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9EFED" w14:textId="77777777" w:rsidR="00353176" w:rsidRPr="00DE028C" w:rsidRDefault="007D18D6">
      <w:pPr>
        <w:spacing w:before="40"/>
        <w:ind w:right="-3"/>
        <w:rPr>
          <w:rFonts w:ascii="Arial" w:hAnsi="Arial" w:cs="Arial"/>
          <w:sz w:val="20"/>
          <w:szCs w:val="20"/>
        </w:rPr>
      </w:pPr>
      <w:r w:rsidRPr="00DE028C">
        <w:rPr>
          <w:noProof/>
          <w:lang w:eastAsia="sl-SI"/>
        </w:rPr>
        <w:drawing>
          <wp:anchor distT="0" distB="0" distL="0" distR="0" simplePos="0" relativeHeight="251657216" behindDoc="0" locked="0" layoutInCell="1" allowOverlap="1" wp14:anchorId="573B9941" wp14:editId="24734209">
            <wp:simplePos x="0" y="0"/>
            <wp:positionH relativeFrom="column">
              <wp:posOffset>-205740</wp:posOffset>
            </wp:positionH>
            <wp:positionV relativeFrom="paragraph">
              <wp:posOffset>-169545</wp:posOffset>
            </wp:positionV>
            <wp:extent cx="3121660" cy="376555"/>
            <wp:effectExtent l="0" t="0" r="0" b="0"/>
            <wp:wrapNone/>
            <wp:docPr id="1"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2"/>
                    <pic:cNvPicPr>
                      <a:picLocks noChangeAspect="1" noChangeArrowheads="1"/>
                    </pic:cNvPicPr>
                  </pic:nvPicPr>
                  <pic:blipFill>
                    <a:blip r:embed="rId8" cstate="print"/>
                    <a:stretch>
                      <a:fillRect/>
                    </a:stretch>
                  </pic:blipFill>
                  <pic:spPr bwMode="auto">
                    <a:xfrm>
                      <a:off x="0" y="0"/>
                      <a:ext cx="3121660" cy="376555"/>
                    </a:xfrm>
                    <a:prstGeom prst="rect">
                      <a:avLst/>
                    </a:prstGeom>
                  </pic:spPr>
                </pic:pic>
              </a:graphicData>
            </a:graphic>
          </wp:anchor>
        </w:drawing>
      </w:r>
      <w:r w:rsidRPr="00DE028C">
        <w:rPr>
          <w:rFonts w:ascii="Arial" w:hAnsi="Arial" w:cs="Arial"/>
          <w:sz w:val="20"/>
          <w:szCs w:val="20"/>
        </w:rPr>
        <w:t xml:space="preserve"> </w:t>
      </w:r>
    </w:p>
    <w:p w14:paraId="649609E6" w14:textId="77777777" w:rsidR="00353176" w:rsidRPr="00DE028C" w:rsidRDefault="00353176">
      <w:pPr>
        <w:spacing w:before="60"/>
        <w:ind w:right="-3"/>
        <w:rPr>
          <w:rFonts w:ascii="Arial" w:hAnsi="Arial" w:cs="Arial"/>
          <w:sz w:val="20"/>
          <w:szCs w:val="20"/>
        </w:rPr>
      </w:pPr>
    </w:p>
    <w:p w14:paraId="6B069C3C" w14:textId="5B2CFDD4" w:rsidR="00353176" w:rsidRPr="00DE028C" w:rsidRDefault="00F74813">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0" distR="0" simplePos="0" relativeHeight="251658240" behindDoc="1" locked="0" layoutInCell="1" allowOverlap="1" wp14:anchorId="74B90A90" wp14:editId="4D0F3339">
                <wp:simplePos x="0" y="0"/>
                <wp:positionH relativeFrom="column">
                  <wp:posOffset>1404620</wp:posOffset>
                </wp:positionH>
                <wp:positionV relativeFrom="paragraph">
                  <wp:posOffset>9076055</wp:posOffset>
                </wp:positionV>
                <wp:extent cx="4791710" cy="5810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710" cy="58102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420EE14" w14:textId="77777777" w:rsidR="00030C4D" w:rsidRDefault="00030C4D">
                            <w:pPr>
                              <w:pStyle w:val="FrameContents"/>
                              <w:rPr>
                                <w:color w:val="000000"/>
                                <w:spacing w:val="-2"/>
                                <w:sz w:val="16"/>
                                <w:szCs w:val="16"/>
                                <w:lang w:eastAsia="sl-SI"/>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4B90A90" id="Text Box 8" o:spid="_x0000_s1026" style="position:absolute;margin-left:110.6pt;margin-top:714.65pt;width:377.3pt;height:45.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uP8QEAAFIEAAAOAAAAZHJzL2Uyb0RvYy54bWysVFFv0zAQfkfiP1h+p2krxkrUdAKmIqQJ&#10;JjZ+gOPYrYXts2yvSf8952uaFXgaIg/W2Xf3nb/vzlnfDM6yg4rJgG/4YjbnTHkJnfG7hv943L5Z&#10;cZay8J2w4FXDjyrxm83rV+s+1GoJe7CdigxBfKr70PB9zqGuqiT3yok0g6A8OjVEJzJu467qougR&#10;3dlqOZ+/q3qIXYggVUp4enty8g3ha61k/qZ1UpnZhuPdMq2R1ras1WYt6l0UYW/keA3xD7dwwngs&#10;OkHdiizYUzR/QTkjIyTQeSbBVaC1kYo4IJvF/A82D3sRFHFBcVKYZEr/D1Z+PdxHZrqGLznzwmGL&#10;HtWQ2UcY2Kqo04dUY9BDuI+FXwp3IH8mdFS/ecomjTGDjq7EIjs2kNTHSeqCLfHw7fX7xfUCOyLR&#10;d7VazJdXpVol6nN2iCl/VuBYMRoesZWksDjcpXwKPYfQxcCabmuspU3ctZ9sZAeBbd/SN6KnyzDr&#10;S7CHknZCLCdE7MSFWOWjVSXO+u9Ko1REiarIscxpnnDgkc95qpAJJZRAjfgvzB1TSraiMX5h/pRE&#10;9cHnKd8ZD5HUuGBXzDy0A6pQzBa6I46F/eJx1MqzORvxbLSjUeA9fHjKoA115Tl9VBIHl/o6PrLy&#10;Mi73FPX8K9j8AgAA//8DAFBLAwQUAAYACAAAACEAz59QROIAAAANAQAADwAAAGRycy9kb3ducmV2&#10;LnhtbEyPwU7DMBBE70j8g7VI3Khdt6VtiFMBEhzoibQIjm7sJhH2OsRum/L1LCc47szT7Ey+Grxj&#10;R9vHNqCC8UgAs1gF02KtYLt5ulkAi0mj0S6gVXC2EVbF5UWuMxNO+GqPZaoZhWDMtIImpS7jPFaN&#10;9TqOQmeRvH3ovU509jU3vT5RuHdcCnHLvW6RPjS6s4+NrT7Lg1ewd9Pvr/qjXM9jeDiLyVt6eX82&#10;Sl1fDfd3wJId0h8Mv/WpOhTUaRcOaCJzCqQcS0LJmMrlBBghy/mM1uxImkmxAF7k/P+K4gcAAP//&#10;AwBQSwECLQAUAAYACAAAACEAtoM4kv4AAADhAQAAEwAAAAAAAAAAAAAAAAAAAAAAW0NvbnRlbnRf&#10;VHlwZXNdLnhtbFBLAQItABQABgAIAAAAIQA4/SH/1gAAAJQBAAALAAAAAAAAAAAAAAAAAC8BAABf&#10;cmVscy8ucmVsc1BLAQItABQABgAIAAAAIQCCyZuP8QEAAFIEAAAOAAAAAAAAAAAAAAAAAC4CAABk&#10;cnMvZTJvRG9jLnhtbFBLAQItABQABgAIAAAAIQDPn1BE4gAAAA0BAAAPAAAAAAAAAAAAAAAAAEsE&#10;AABkcnMvZG93bnJldi54bWxQSwUGAAAAAAQABADzAAAAWgUAAAAA&#10;" stroked="f">
                <v:path arrowok="t"/>
                <v:textbox inset="0,0,0,0">
                  <w:txbxContent>
                    <w:p w14:paraId="1420EE14" w14:textId="77777777" w:rsidR="00030C4D" w:rsidRDefault="00030C4D">
                      <w:pPr>
                        <w:pStyle w:val="FrameContents"/>
                        <w:rPr>
                          <w:color w:val="000000"/>
                          <w:spacing w:val="-2"/>
                          <w:sz w:val="16"/>
                          <w:szCs w:val="16"/>
                          <w:lang w:eastAsia="sl-SI"/>
                        </w:rPr>
                      </w:pPr>
                    </w:p>
                  </w:txbxContent>
                </v:textbox>
              </v:rect>
            </w:pict>
          </mc:Fallback>
        </mc:AlternateContent>
      </w:r>
    </w:p>
    <w:p w14:paraId="77A4A846" w14:textId="77777777" w:rsidR="00353176" w:rsidRPr="00DE028C" w:rsidRDefault="007D18D6">
      <w:pPr>
        <w:pStyle w:val="Glava"/>
        <w:tabs>
          <w:tab w:val="clear" w:pos="4320"/>
          <w:tab w:val="clear" w:pos="8640"/>
          <w:tab w:val="left" w:pos="5112"/>
        </w:tabs>
        <w:spacing w:before="120" w:line="240" w:lineRule="exact"/>
        <w:rPr>
          <w:rFonts w:cs="Arial"/>
          <w:szCs w:val="20"/>
          <w:lang w:val="sl-SI"/>
        </w:rPr>
      </w:pPr>
      <w:r w:rsidRPr="00DE028C">
        <w:rPr>
          <w:rFonts w:cs="Arial"/>
          <w:color w:val="000000"/>
          <w:szCs w:val="20"/>
          <w:lang w:val="sl-SI" w:eastAsia="ar-SA"/>
        </w:rPr>
        <w:t xml:space="preserve"> </w:t>
      </w:r>
      <w:r w:rsidRPr="00DE028C">
        <w:rPr>
          <w:rFonts w:cs="Arial"/>
          <w:szCs w:val="20"/>
          <w:lang w:val="sl-SI"/>
        </w:rPr>
        <w:t>Langusova ulica 4, 1535 Ljubljana</w:t>
      </w:r>
      <w:r w:rsidRPr="00DE028C">
        <w:rPr>
          <w:rFonts w:cs="Arial"/>
          <w:szCs w:val="20"/>
          <w:lang w:val="sl-SI"/>
        </w:rPr>
        <w:tab/>
        <w:t>T: 01 478 80 00</w:t>
      </w:r>
    </w:p>
    <w:p w14:paraId="02D876A7" w14:textId="77777777" w:rsidR="00353176" w:rsidRPr="00DE028C" w:rsidRDefault="007D18D6">
      <w:pPr>
        <w:pStyle w:val="Glava"/>
        <w:tabs>
          <w:tab w:val="clear" w:pos="4320"/>
          <w:tab w:val="clear" w:pos="8640"/>
          <w:tab w:val="left" w:pos="5112"/>
        </w:tabs>
        <w:spacing w:line="240" w:lineRule="exact"/>
        <w:rPr>
          <w:rFonts w:cs="Arial"/>
          <w:szCs w:val="20"/>
          <w:lang w:val="sl-SI"/>
        </w:rPr>
      </w:pPr>
      <w:r w:rsidRPr="00DE028C">
        <w:rPr>
          <w:rFonts w:cs="Arial"/>
          <w:szCs w:val="20"/>
          <w:lang w:val="sl-SI"/>
        </w:rPr>
        <w:tab/>
        <w:t xml:space="preserve">F: 01 478 81 70 </w:t>
      </w:r>
    </w:p>
    <w:p w14:paraId="454C8377" w14:textId="77777777" w:rsidR="00353176" w:rsidRPr="00DE028C" w:rsidRDefault="007D18D6">
      <w:pPr>
        <w:pStyle w:val="Glava"/>
        <w:tabs>
          <w:tab w:val="clear" w:pos="4320"/>
          <w:tab w:val="clear" w:pos="8640"/>
          <w:tab w:val="left" w:pos="5112"/>
        </w:tabs>
        <w:spacing w:line="240" w:lineRule="exact"/>
        <w:rPr>
          <w:rFonts w:cs="Arial"/>
          <w:szCs w:val="20"/>
          <w:lang w:val="sl-SI"/>
        </w:rPr>
      </w:pPr>
      <w:r w:rsidRPr="00DE028C">
        <w:rPr>
          <w:rFonts w:cs="Arial"/>
          <w:szCs w:val="20"/>
          <w:lang w:val="sl-SI"/>
        </w:rPr>
        <w:tab/>
        <w:t>E: gp.mzi@gov.si</w:t>
      </w:r>
    </w:p>
    <w:p w14:paraId="235C38D0" w14:textId="77777777" w:rsidR="00353176" w:rsidRPr="00DE028C" w:rsidRDefault="007D18D6">
      <w:pPr>
        <w:pStyle w:val="Glava"/>
        <w:tabs>
          <w:tab w:val="clear" w:pos="4320"/>
          <w:tab w:val="clear" w:pos="8640"/>
          <w:tab w:val="left" w:pos="5112"/>
        </w:tabs>
        <w:spacing w:line="240" w:lineRule="exact"/>
        <w:rPr>
          <w:rFonts w:cs="Arial"/>
          <w:szCs w:val="20"/>
          <w:lang w:val="sl-SI"/>
        </w:rPr>
      </w:pPr>
      <w:r w:rsidRPr="00DE028C">
        <w:rPr>
          <w:rFonts w:cs="Arial"/>
          <w:szCs w:val="20"/>
          <w:lang w:val="sl-SI"/>
        </w:rPr>
        <w:tab/>
        <w:t>www.mzi.gov.si</w:t>
      </w:r>
    </w:p>
    <w:tbl>
      <w:tblPr>
        <w:tblW w:w="9163" w:type="dxa"/>
        <w:tblInd w:w="108" w:type="dxa"/>
        <w:tblLook w:val="04A0" w:firstRow="1" w:lastRow="0" w:firstColumn="1" w:lastColumn="0" w:noHBand="0" w:noVBand="1"/>
      </w:tblPr>
      <w:tblGrid>
        <w:gridCol w:w="1787"/>
        <w:gridCol w:w="4441"/>
        <w:gridCol w:w="774"/>
        <w:gridCol w:w="2161"/>
      </w:tblGrid>
      <w:tr w:rsidR="00353176" w:rsidRPr="00DE028C" w14:paraId="796A0754" w14:textId="77777777">
        <w:tc>
          <w:tcPr>
            <w:tcW w:w="6228" w:type="dxa"/>
            <w:gridSpan w:val="2"/>
            <w:tcBorders>
              <w:top w:val="single" w:sz="4" w:space="0" w:color="000000"/>
              <w:left w:val="single" w:sz="4" w:space="0" w:color="000000"/>
              <w:bottom w:val="single" w:sz="4" w:space="0" w:color="000000"/>
              <w:right w:val="single" w:sz="4" w:space="0" w:color="000000"/>
            </w:tcBorders>
          </w:tcPr>
          <w:p w14:paraId="23FC401B" w14:textId="52714D27" w:rsidR="00353176" w:rsidRPr="00DE028C" w:rsidRDefault="007D18D6" w:rsidP="00DA40F8">
            <w:pPr>
              <w:pStyle w:val="Neotevilenodstavek"/>
              <w:spacing w:before="0" w:after="0" w:line="260" w:lineRule="exact"/>
              <w:jc w:val="left"/>
              <w:rPr>
                <w:sz w:val="20"/>
                <w:szCs w:val="20"/>
              </w:rPr>
            </w:pPr>
            <w:r w:rsidRPr="00DE028C">
              <w:rPr>
                <w:sz w:val="20"/>
                <w:szCs w:val="20"/>
              </w:rPr>
              <w:t xml:space="preserve">Številka: </w:t>
            </w:r>
            <w:r w:rsidR="00795C2E">
              <w:rPr>
                <w:sz w:val="20"/>
                <w:szCs w:val="20"/>
              </w:rPr>
              <w:t>IPP 007-654</w:t>
            </w:r>
            <w:r w:rsidR="00941835" w:rsidRPr="00DE028C">
              <w:rPr>
                <w:sz w:val="20"/>
                <w:szCs w:val="20"/>
              </w:rPr>
              <w:t>/2021</w:t>
            </w:r>
            <w:r w:rsidR="007C39C7">
              <w:rPr>
                <w:sz w:val="20"/>
                <w:szCs w:val="20"/>
              </w:rPr>
              <w:t>/</w:t>
            </w:r>
            <w:r w:rsidR="00DA40F8">
              <w:rPr>
                <w:sz w:val="20"/>
                <w:szCs w:val="20"/>
              </w:rPr>
              <w:t>58</w:t>
            </w:r>
          </w:p>
        </w:tc>
        <w:tc>
          <w:tcPr>
            <w:tcW w:w="774" w:type="dxa"/>
          </w:tcPr>
          <w:p w14:paraId="1F341CA9" w14:textId="77777777" w:rsidR="00353176" w:rsidRPr="00DE028C" w:rsidRDefault="00353176"/>
        </w:tc>
        <w:tc>
          <w:tcPr>
            <w:tcW w:w="2161" w:type="dxa"/>
          </w:tcPr>
          <w:p w14:paraId="2D3C327F" w14:textId="77777777" w:rsidR="00353176" w:rsidRPr="00DE028C" w:rsidRDefault="00353176"/>
        </w:tc>
      </w:tr>
      <w:tr w:rsidR="00353176" w:rsidRPr="00DE028C" w14:paraId="3C0862CB" w14:textId="77777777">
        <w:tc>
          <w:tcPr>
            <w:tcW w:w="6228" w:type="dxa"/>
            <w:gridSpan w:val="2"/>
            <w:tcBorders>
              <w:top w:val="single" w:sz="4" w:space="0" w:color="000000"/>
              <w:left w:val="single" w:sz="4" w:space="0" w:color="000000"/>
              <w:bottom w:val="single" w:sz="4" w:space="0" w:color="000000"/>
              <w:right w:val="single" w:sz="4" w:space="0" w:color="000000"/>
            </w:tcBorders>
          </w:tcPr>
          <w:p w14:paraId="73A80F82" w14:textId="550378C8" w:rsidR="00353176" w:rsidRPr="00DE028C" w:rsidRDefault="007D18D6">
            <w:pPr>
              <w:pStyle w:val="Neotevilenodstavek"/>
              <w:spacing w:before="0" w:after="0" w:line="260" w:lineRule="exact"/>
              <w:jc w:val="left"/>
              <w:rPr>
                <w:sz w:val="20"/>
                <w:szCs w:val="20"/>
              </w:rPr>
            </w:pPr>
            <w:r w:rsidRPr="00DE028C">
              <w:rPr>
                <w:sz w:val="20"/>
                <w:szCs w:val="20"/>
              </w:rPr>
              <w:t xml:space="preserve">Ljubljana, </w:t>
            </w:r>
            <w:r w:rsidR="005446B6">
              <w:rPr>
                <w:sz w:val="20"/>
                <w:szCs w:val="20"/>
              </w:rPr>
              <w:t>26</w:t>
            </w:r>
            <w:r w:rsidR="0071745B">
              <w:rPr>
                <w:sz w:val="20"/>
                <w:szCs w:val="20"/>
              </w:rPr>
              <w:t>. 1. 2022</w:t>
            </w:r>
          </w:p>
        </w:tc>
        <w:tc>
          <w:tcPr>
            <w:tcW w:w="774" w:type="dxa"/>
          </w:tcPr>
          <w:p w14:paraId="1167E0F2" w14:textId="77777777" w:rsidR="00353176" w:rsidRPr="00DE028C" w:rsidRDefault="00353176"/>
        </w:tc>
        <w:tc>
          <w:tcPr>
            <w:tcW w:w="2161" w:type="dxa"/>
          </w:tcPr>
          <w:p w14:paraId="592D5AFC" w14:textId="77777777" w:rsidR="00353176" w:rsidRPr="00DE028C" w:rsidRDefault="00353176"/>
        </w:tc>
      </w:tr>
      <w:tr w:rsidR="00353176" w:rsidRPr="00DE028C" w14:paraId="15A7D818" w14:textId="77777777">
        <w:tc>
          <w:tcPr>
            <w:tcW w:w="6228" w:type="dxa"/>
            <w:gridSpan w:val="2"/>
            <w:tcBorders>
              <w:top w:val="single" w:sz="4" w:space="0" w:color="000000"/>
              <w:left w:val="single" w:sz="4" w:space="0" w:color="000000"/>
              <w:bottom w:val="single" w:sz="4" w:space="0" w:color="000000"/>
              <w:right w:val="single" w:sz="4" w:space="0" w:color="000000"/>
            </w:tcBorders>
          </w:tcPr>
          <w:p w14:paraId="28C2D925" w14:textId="207D058B" w:rsidR="00353176" w:rsidRPr="00DE028C" w:rsidRDefault="007D18D6">
            <w:pPr>
              <w:pStyle w:val="Neotevilenodstavek"/>
              <w:spacing w:before="0" w:after="0" w:line="260" w:lineRule="exact"/>
              <w:jc w:val="left"/>
              <w:rPr>
                <w:sz w:val="20"/>
                <w:szCs w:val="20"/>
              </w:rPr>
            </w:pPr>
            <w:r w:rsidRPr="00DE028C">
              <w:rPr>
                <w:iCs/>
                <w:sz w:val="20"/>
                <w:szCs w:val="20"/>
              </w:rPr>
              <w:t xml:space="preserve">EVA </w:t>
            </w:r>
            <w:r w:rsidR="00E9507D">
              <w:rPr>
                <w:sz w:val="20"/>
                <w:szCs w:val="20"/>
              </w:rPr>
              <w:t>2021</w:t>
            </w:r>
            <w:r w:rsidR="00795C2E">
              <w:rPr>
                <w:sz w:val="20"/>
                <w:szCs w:val="20"/>
              </w:rPr>
              <w:t>-2430 - 0135</w:t>
            </w:r>
          </w:p>
        </w:tc>
        <w:tc>
          <w:tcPr>
            <w:tcW w:w="774" w:type="dxa"/>
          </w:tcPr>
          <w:p w14:paraId="56111A49" w14:textId="77777777" w:rsidR="00353176" w:rsidRPr="00DE028C" w:rsidRDefault="00353176"/>
        </w:tc>
        <w:tc>
          <w:tcPr>
            <w:tcW w:w="2161" w:type="dxa"/>
          </w:tcPr>
          <w:p w14:paraId="692A450C" w14:textId="77777777" w:rsidR="00353176" w:rsidRPr="00DE028C" w:rsidRDefault="00353176"/>
        </w:tc>
      </w:tr>
      <w:tr w:rsidR="00353176" w:rsidRPr="00DE028C" w14:paraId="61EE8AC6" w14:textId="77777777">
        <w:tc>
          <w:tcPr>
            <w:tcW w:w="6228" w:type="dxa"/>
            <w:gridSpan w:val="2"/>
            <w:tcBorders>
              <w:top w:val="single" w:sz="4" w:space="0" w:color="000000"/>
              <w:left w:val="single" w:sz="4" w:space="0" w:color="000000"/>
              <w:bottom w:val="single" w:sz="4" w:space="0" w:color="000000"/>
              <w:right w:val="single" w:sz="4" w:space="0" w:color="000000"/>
            </w:tcBorders>
          </w:tcPr>
          <w:p w14:paraId="6319D86C" w14:textId="77777777" w:rsidR="00353176" w:rsidRPr="00DE028C" w:rsidRDefault="00353176">
            <w:pPr>
              <w:spacing w:line="260" w:lineRule="exact"/>
              <w:rPr>
                <w:rFonts w:ascii="Arial" w:hAnsi="Arial" w:cs="Arial"/>
                <w:sz w:val="20"/>
                <w:szCs w:val="20"/>
              </w:rPr>
            </w:pPr>
          </w:p>
          <w:p w14:paraId="7190A0EA" w14:textId="77777777" w:rsidR="00353176" w:rsidRPr="00DE028C" w:rsidRDefault="007D18D6">
            <w:pPr>
              <w:spacing w:line="260" w:lineRule="exact"/>
              <w:rPr>
                <w:rFonts w:ascii="Arial" w:hAnsi="Arial" w:cs="Arial"/>
                <w:sz w:val="20"/>
                <w:szCs w:val="20"/>
              </w:rPr>
            </w:pPr>
            <w:r w:rsidRPr="00DE028C">
              <w:rPr>
                <w:rFonts w:ascii="Arial" w:hAnsi="Arial" w:cs="Arial"/>
                <w:sz w:val="20"/>
                <w:szCs w:val="20"/>
              </w:rPr>
              <w:t>GENERALNI SEKRETARIAT VLADE REPUBLIKE SLOVENIJE</w:t>
            </w:r>
          </w:p>
          <w:p w14:paraId="547A309C" w14:textId="77777777" w:rsidR="00353176" w:rsidRPr="00863EE7" w:rsidRDefault="00823AAB">
            <w:pPr>
              <w:spacing w:line="260" w:lineRule="exact"/>
              <w:rPr>
                <w:rFonts w:ascii="Arial" w:hAnsi="Arial" w:cs="Arial"/>
                <w:sz w:val="20"/>
                <w:szCs w:val="20"/>
              </w:rPr>
            </w:pPr>
            <w:hyperlink r:id="rId9">
              <w:r w:rsidR="007D18D6" w:rsidRPr="00863EE7">
                <w:rPr>
                  <w:rStyle w:val="Hiperpovezava"/>
                  <w:rFonts w:ascii="Arial" w:hAnsi="Arial" w:cs="Arial"/>
                  <w:color w:val="auto"/>
                  <w:sz w:val="20"/>
                  <w:szCs w:val="20"/>
                  <w:u w:val="none"/>
                </w:rPr>
                <w:t>Gp.gs@gov.si</w:t>
              </w:r>
            </w:hyperlink>
          </w:p>
          <w:p w14:paraId="6EA7B765" w14:textId="77777777" w:rsidR="00353176" w:rsidRPr="00DE028C" w:rsidRDefault="00353176">
            <w:pPr>
              <w:spacing w:line="260" w:lineRule="exact"/>
              <w:rPr>
                <w:rFonts w:ascii="Arial" w:hAnsi="Arial" w:cs="Arial"/>
                <w:sz w:val="20"/>
                <w:szCs w:val="20"/>
              </w:rPr>
            </w:pPr>
          </w:p>
        </w:tc>
        <w:tc>
          <w:tcPr>
            <w:tcW w:w="774" w:type="dxa"/>
          </w:tcPr>
          <w:p w14:paraId="33339F05" w14:textId="77777777" w:rsidR="00353176" w:rsidRPr="00DE028C" w:rsidRDefault="00353176"/>
        </w:tc>
        <w:tc>
          <w:tcPr>
            <w:tcW w:w="2161" w:type="dxa"/>
          </w:tcPr>
          <w:p w14:paraId="5E684A12" w14:textId="77777777" w:rsidR="00353176" w:rsidRPr="00DE028C" w:rsidRDefault="00353176"/>
        </w:tc>
      </w:tr>
      <w:tr w:rsidR="00353176" w:rsidRPr="00DE028C" w14:paraId="43249898" w14:textId="77777777">
        <w:tc>
          <w:tcPr>
            <w:tcW w:w="9163" w:type="dxa"/>
            <w:gridSpan w:val="4"/>
            <w:tcBorders>
              <w:top w:val="single" w:sz="4" w:space="0" w:color="000000"/>
              <w:left w:val="single" w:sz="4" w:space="0" w:color="000000"/>
              <w:bottom w:val="single" w:sz="4" w:space="0" w:color="000000"/>
              <w:right w:val="single" w:sz="4" w:space="0" w:color="000000"/>
            </w:tcBorders>
          </w:tcPr>
          <w:p w14:paraId="174EBFE6" w14:textId="37BA4EFE" w:rsidR="00353176" w:rsidRPr="00DE028C" w:rsidRDefault="007D18D6" w:rsidP="00795C2E">
            <w:pPr>
              <w:pStyle w:val="Naslovpredpisa"/>
              <w:keepLines/>
              <w:spacing w:before="40" w:after="40" w:line="240" w:lineRule="auto"/>
              <w:contextualSpacing/>
              <w:jc w:val="left"/>
              <w:rPr>
                <w:sz w:val="20"/>
                <w:szCs w:val="20"/>
              </w:rPr>
            </w:pPr>
            <w:r w:rsidRPr="00DE028C">
              <w:rPr>
                <w:sz w:val="20"/>
                <w:szCs w:val="20"/>
              </w:rPr>
              <w:t xml:space="preserve">ZADEVA: </w:t>
            </w:r>
            <w:r w:rsidR="00F962F5">
              <w:rPr>
                <w:sz w:val="20"/>
                <w:szCs w:val="20"/>
              </w:rPr>
              <w:t>Novo gradivo, št. 3</w:t>
            </w:r>
            <w:r w:rsidR="009B64C7">
              <w:rPr>
                <w:sz w:val="20"/>
                <w:szCs w:val="20"/>
              </w:rPr>
              <w:t xml:space="preserve">: </w:t>
            </w:r>
            <w:r w:rsidR="001F2E74">
              <w:rPr>
                <w:sz w:val="20"/>
                <w:szCs w:val="20"/>
              </w:rPr>
              <w:t>Predlog Z</w:t>
            </w:r>
            <w:r w:rsidR="00795C2E">
              <w:rPr>
                <w:sz w:val="20"/>
                <w:szCs w:val="20"/>
              </w:rPr>
              <w:t>akon</w:t>
            </w:r>
            <w:r w:rsidR="00FC67AB">
              <w:rPr>
                <w:sz w:val="20"/>
                <w:szCs w:val="20"/>
              </w:rPr>
              <w:t>a</w:t>
            </w:r>
            <w:r w:rsidR="00795C2E">
              <w:rPr>
                <w:sz w:val="20"/>
                <w:szCs w:val="20"/>
              </w:rPr>
              <w:t xml:space="preserve"> o upravljanju javnega potniškega prometa</w:t>
            </w:r>
            <w:r w:rsidRPr="00DE028C">
              <w:rPr>
                <w:sz w:val="20"/>
                <w:szCs w:val="20"/>
              </w:rPr>
              <w:t xml:space="preserve"> – predlog za obravnavo</w:t>
            </w:r>
          </w:p>
        </w:tc>
      </w:tr>
      <w:tr w:rsidR="00353176" w:rsidRPr="00DE028C" w14:paraId="767A6E7E" w14:textId="77777777">
        <w:tc>
          <w:tcPr>
            <w:tcW w:w="9163" w:type="dxa"/>
            <w:gridSpan w:val="4"/>
            <w:tcBorders>
              <w:top w:val="single" w:sz="4" w:space="0" w:color="000000"/>
              <w:left w:val="single" w:sz="4" w:space="0" w:color="000000"/>
              <w:bottom w:val="single" w:sz="4" w:space="0" w:color="000000"/>
              <w:right w:val="single" w:sz="4" w:space="0" w:color="000000"/>
            </w:tcBorders>
          </w:tcPr>
          <w:p w14:paraId="6DFEE857" w14:textId="77777777" w:rsidR="00353176" w:rsidRPr="00DE028C" w:rsidRDefault="007D18D6">
            <w:pPr>
              <w:pStyle w:val="Poglavje"/>
              <w:spacing w:before="0" w:after="0" w:line="260" w:lineRule="exact"/>
              <w:jc w:val="left"/>
              <w:rPr>
                <w:sz w:val="20"/>
                <w:szCs w:val="20"/>
              </w:rPr>
            </w:pPr>
            <w:r w:rsidRPr="00DE028C">
              <w:rPr>
                <w:sz w:val="20"/>
                <w:szCs w:val="20"/>
              </w:rPr>
              <w:t>1. Predlog sklepov vlade:</w:t>
            </w:r>
          </w:p>
          <w:p w14:paraId="67244BBD" w14:textId="77777777" w:rsidR="00353176" w:rsidRPr="00DE028C" w:rsidRDefault="00353176">
            <w:pPr>
              <w:pStyle w:val="Poglavje"/>
              <w:spacing w:before="0" w:after="0" w:line="260" w:lineRule="exact"/>
              <w:jc w:val="left"/>
              <w:rPr>
                <w:sz w:val="20"/>
                <w:szCs w:val="20"/>
              </w:rPr>
            </w:pPr>
          </w:p>
        </w:tc>
      </w:tr>
      <w:tr w:rsidR="00353176" w:rsidRPr="00DE028C" w14:paraId="32F7B2AC" w14:textId="77777777">
        <w:tc>
          <w:tcPr>
            <w:tcW w:w="9163" w:type="dxa"/>
            <w:gridSpan w:val="4"/>
            <w:tcBorders>
              <w:top w:val="single" w:sz="4" w:space="0" w:color="000000"/>
              <w:left w:val="single" w:sz="4" w:space="0" w:color="000000"/>
              <w:bottom w:val="single" w:sz="4" w:space="0" w:color="000000"/>
              <w:right w:val="single" w:sz="4" w:space="0" w:color="000000"/>
            </w:tcBorders>
          </w:tcPr>
          <w:p w14:paraId="51EDDA00" w14:textId="77777777" w:rsidR="00FC67AB" w:rsidRPr="00794674" w:rsidRDefault="00FC67AB" w:rsidP="00FC67AB">
            <w:pPr>
              <w:pStyle w:val="Brezrazmikov"/>
              <w:jc w:val="both"/>
              <w:rPr>
                <w:rFonts w:cs="Arial"/>
                <w:szCs w:val="20"/>
                <w:lang w:val="sl-SI"/>
              </w:rPr>
            </w:pPr>
            <w:r w:rsidRPr="00794674">
              <w:rPr>
                <w:rFonts w:cs="Arial"/>
                <w:szCs w:val="20"/>
                <w:lang w:val="sl-SI"/>
              </w:rPr>
              <w:t>Na podlagi drugega odstavka 2. člena Zakona o Vladi Republike Slovenije (Uradni list RS, št. 24/05 – uradno prečiščeno besedilo, 109/08, 38/10 – ZUKN, 8/12, 21/13, 47/13 – ZDU-1G, 65/14 in 55/17) je Vlada Republike Slovenije na svoji … seji dne … pod točko … sprejela naslednji</w:t>
            </w:r>
          </w:p>
          <w:p w14:paraId="2CD10027" w14:textId="77777777" w:rsidR="00353176" w:rsidRPr="00DE028C" w:rsidRDefault="007D18D6" w:rsidP="001A1383">
            <w:pPr>
              <w:suppressAutoHyphens w:val="0"/>
              <w:spacing w:beforeLines="60" w:before="144" w:afterLines="60" w:after="144" w:line="260" w:lineRule="exact"/>
              <w:jc w:val="center"/>
              <w:textAlignment w:val="baseline"/>
              <w:rPr>
                <w:rFonts w:ascii="Arial" w:hAnsi="Arial" w:cs="Arial"/>
                <w:iCs/>
                <w:sz w:val="20"/>
                <w:szCs w:val="20"/>
                <w:lang w:eastAsia="sl-SI"/>
              </w:rPr>
            </w:pPr>
            <w:r w:rsidRPr="00DE028C">
              <w:rPr>
                <w:rFonts w:ascii="Arial" w:hAnsi="Arial" w:cs="Arial"/>
                <w:iCs/>
                <w:sz w:val="20"/>
                <w:szCs w:val="20"/>
                <w:lang w:eastAsia="sl-SI"/>
              </w:rPr>
              <w:t>SKLEP</w:t>
            </w:r>
          </w:p>
          <w:p w14:paraId="68FF9CF3" w14:textId="637B6BE5" w:rsidR="00353176" w:rsidRPr="00DE028C" w:rsidRDefault="00FC67AB" w:rsidP="001A1383">
            <w:pPr>
              <w:suppressAutoHyphens w:val="0"/>
              <w:spacing w:beforeLines="60" w:before="144" w:afterLines="60" w:after="144" w:line="260" w:lineRule="exact"/>
              <w:jc w:val="both"/>
              <w:textAlignment w:val="baseline"/>
              <w:rPr>
                <w:rFonts w:ascii="Arial" w:hAnsi="Arial" w:cs="Arial"/>
                <w:iCs/>
                <w:sz w:val="20"/>
                <w:szCs w:val="20"/>
                <w:lang w:eastAsia="sl-SI"/>
              </w:rPr>
            </w:pPr>
            <w:r w:rsidRPr="00FC67AB">
              <w:rPr>
                <w:rFonts w:ascii="Arial" w:hAnsi="Arial" w:cs="Arial"/>
                <w:iCs/>
                <w:sz w:val="20"/>
                <w:szCs w:val="20"/>
                <w:lang w:eastAsia="sl-SI"/>
              </w:rPr>
              <w:t xml:space="preserve">Vlada Republike </w:t>
            </w:r>
            <w:r w:rsidR="004C573B">
              <w:rPr>
                <w:rFonts w:ascii="Arial" w:hAnsi="Arial" w:cs="Arial"/>
                <w:iCs/>
                <w:sz w:val="20"/>
                <w:szCs w:val="20"/>
                <w:lang w:eastAsia="sl-SI"/>
              </w:rPr>
              <w:t>Slovenije je dol</w:t>
            </w:r>
            <w:r w:rsidR="001F2E74">
              <w:rPr>
                <w:rFonts w:ascii="Arial" w:hAnsi="Arial" w:cs="Arial"/>
                <w:iCs/>
                <w:sz w:val="20"/>
                <w:szCs w:val="20"/>
                <w:lang w:eastAsia="sl-SI"/>
              </w:rPr>
              <w:t>očila besedilo predloga Z</w:t>
            </w:r>
            <w:r w:rsidRPr="00FC67AB">
              <w:rPr>
                <w:rFonts w:ascii="Arial" w:hAnsi="Arial" w:cs="Arial"/>
                <w:iCs/>
                <w:sz w:val="20"/>
                <w:szCs w:val="20"/>
                <w:lang w:eastAsia="sl-SI"/>
              </w:rPr>
              <w:t xml:space="preserve">akona o </w:t>
            </w:r>
            <w:r>
              <w:rPr>
                <w:rFonts w:ascii="Arial" w:hAnsi="Arial" w:cs="Arial"/>
                <w:iCs/>
                <w:sz w:val="20"/>
                <w:szCs w:val="20"/>
                <w:lang w:eastAsia="sl-SI"/>
              </w:rPr>
              <w:t>upravljanju javnega potniškega prometa</w:t>
            </w:r>
            <w:r w:rsidRPr="00FC67AB">
              <w:rPr>
                <w:rFonts w:ascii="Arial" w:hAnsi="Arial" w:cs="Arial"/>
                <w:iCs/>
                <w:sz w:val="20"/>
                <w:szCs w:val="20"/>
                <w:lang w:eastAsia="sl-SI"/>
              </w:rPr>
              <w:t xml:space="preserve"> in ga predloži Državnemu zboru Republike Slovenije v obravnavo in sprejetje po rednem zakonodajnem postopku</w:t>
            </w:r>
            <w:r w:rsidR="007D18D6" w:rsidRPr="00DE028C">
              <w:rPr>
                <w:rFonts w:ascii="Arial" w:hAnsi="Arial" w:cs="Arial"/>
                <w:iCs/>
                <w:sz w:val="20"/>
                <w:szCs w:val="20"/>
                <w:lang w:eastAsia="sl-SI"/>
              </w:rPr>
              <w:t>.</w:t>
            </w:r>
          </w:p>
          <w:p w14:paraId="31350CBD" w14:textId="77777777" w:rsidR="00353176" w:rsidRPr="00DE028C" w:rsidRDefault="00353176">
            <w:pPr>
              <w:ind w:left="960"/>
              <w:jc w:val="both"/>
              <w:rPr>
                <w:rFonts w:ascii="Arial" w:eastAsia="SimSun" w:hAnsi="Arial" w:cs="Arial"/>
                <w:color w:val="000000"/>
                <w:sz w:val="20"/>
                <w:szCs w:val="20"/>
                <w:lang w:eastAsia="zh-CN"/>
              </w:rPr>
            </w:pPr>
          </w:p>
          <w:p w14:paraId="5B368F2B" w14:textId="77777777" w:rsidR="00941835" w:rsidRPr="00941835" w:rsidRDefault="00941835" w:rsidP="00941835">
            <w:pPr>
              <w:suppressAutoHyphens w:val="0"/>
              <w:overflowPunct w:val="0"/>
              <w:autoSpaceDE w:val="0"/>
              <w:autoSpaceDN w:val="0"/>
              <w:adjustRightInd w:val="0"/>
              <w:spacing w:line="260" w:lineRule="exact"/>
              <w:ind w:left="5282"/>
              <w:textAlignment w:val="baseline"/>
              <w:rPr>
                <w:rFonts w:ascii="Arial" w:hAnsi="Arial"/>
                <w:sz w:val="20"/>
                <w:lang w:eastAsia="en-US"/>
              </w:rPr>
            </w:pPr>
            <w:r w:rsidRPr="00941835">
              <w:rPr>
                <w:rFonts w:ascii="Arial" w:hAnsi="Arial"/>
                <w:sz w:val="20"/>
                <w:lang w:eastAsia="en-US"/>
              </w:rPr>
              <w:t xml:space="preserve">mag. Janja </w:t>
            </w:r>
            <w:proofErr w:type="spellStart"/>
            <w:r w:rsidRPr="00941835">
              <w:rPr>
                <w:rFonts w:ascii="Arial" w:hAnsi="Arial"/>
                <w:sz w:val="20"/>
                <w:lang w:eastAsia="en-US"/>
              </w:rPr>
              <w:t>Garvas</w:t>
            </w:r>
            <w:proofErr w:type="spellEnd"/>
            <w:r w:rsidRPr="00941835">
              <w:rPr>
                <w:rFonts w:ascii="Arial" w:hAnsi="Arial"/>
                <w:sz w:val="20"/>
                <w:lang w:eastAsia="en-US"/>
              </w:rPr>
              <w:t xml:space="preserve"> Hočevar</w:t>
            </w:r>
          </w:p>
          <w:p w14:paraId="571F3CA9" w14:textId="77777777" w:rsidR="00941835" w:rsidRPr="00941835" w:rsidRDefault="00941835" w:rsidP="00941835">
            <w:pPr>
              <w:suppressAutoHyphens w:val="0"/>
              <w:overflowPunct w:val="0"/>
              <w:autoSpaceDE w:val="0"/>
              <w:autoSpaceDN w:val="0"/>
              <w:adjustRightInd w:val="0"/>
              <w:spacing w:line="260" w:lineRule="exact"/>
              <w:textAlignment w:val="baseline"/>
              <w:rPr>
                <w:rFonts w:ascii="Arial" w:hAnsi="Arial"/>
                <w:sz w:val="20"/>
                <w:lang w:eastAsia="en-US"/>
              </w:rPr>
            </w:pPr>
            <w:r w:rsidRPr="00941835">
              <w:rPr>
                <w:rFonts w:ascii="Arial" w:hAnsi="Arial"/>
                <w:sz w:val="20"/>
                <w:lang w:eastAsia="en-US"/>
              </w:rPr>
              <w:t xml:space="preserve">                                                                                        V.D. GENERALNE SEKRETARKE</w:t>
            </w:r>
          </w:p>
          <w:p w14:paraId="646709A4" w14:textId="77777777" w:rsidR="00307224" w:rsidRPr="00DE028C" w:rsidRDefault="00307224" w:rsidP="00307224">
            <w:pPr>
              <w:rPr>
                <w:rFonts w:ascii="Arial" w:eastAsia="SimSun" w:hAnsi="Arial" w:cs="Arial"/>
                <w:bCs/>
                <w:sz w:val="20"/>
                <w:szCs w:val="20"/>
                <w:lang w:eastAsia="zh-CN"/>
              </w:rPr>
            </w:pPr>
          </w:p>
          <w:p w14:paraId="5FE9C825" w14:textId="77777777" w:rsidR="00307224" w:rsidRPr="00DE028C" w:rsidRDefault="00307224" w:rsidP="00307224">
            <w:pPr>
              <w:suppressAutoHyphens w:val="0"/>
              <w:spacing w:before="60" w:after="60" w:line="260" w:lineRule="exact"/>
              <w:jc w:val="both"/>
              <w:textAlignment w:val="baseline"/>
              <w:rPr>
                <w:rFonts w:ascii="Arial" w:hAnsi="Arial" w:cs="Arial"/>
                <w:iCs/>
                <w:sz w:val="20"/>
                <w:szCs w:val="20"/>
                <w:lang w:eastAsia="sl-SI"/>
              </w:rPr>
            </w:pPr>
          </w:p>
          <w:p w14:paraId="26B01F0A" w14:textId="77777777" w:rsidR="00353176" w:rsidRPr="00DE028C" w:rsidRDefault="007D18D6">
            <w:pPr>
              <w:suppressAutoHyphens w:val="0"/>
              <w:spacing w:before="60" w:after="60" w:line="260" w:lineRule="exact"/>
              <w:jc w:val="both"/>
              <w:textAlignment w:val="baseline"/>
              <w:rPr>
                <w:rFonts w:ascii="Arial" w:hAnsi="Arial" w:cs="Arial"/>
                <w:iCs/>
                <w:sz w:val="20"/>
                <w:szCs w:val="20"/>
                <w:lang w:eastAsia="sl-SI"/>
              </w:rPr>
            </w:pPr>
            <w:r w:rsidRPr="00DE028C">
              <w:rPr>
                <w:rFonts w:ascii="Arial" w:hAnsi="Arial" w:cs="Arial"/>
                <w:iCs/>
                <w:sz w:val="20"/>
                <w:szCs w:val="20"/>
                <w:lang w:eastAsia="sl-SI"/>
              </w:rPr>
              <w:t>Prejemniki:</w:t>
            </w:r>
          </w:p>
          <w:p w14:paraId="4DA3962D" w14:textId="77777777" w:rsidR="00353176" w:rsidRPr="00DE028C" w:rsidRDefault="007D18D6">
            <w:pPr>
              <w:suppressAutoHyphens w:val="0"/>
              <w:spacing w:before="60" w:after="60" w:line="260" w:lineRule="exact"/>
              <w:jc w:val="both"/>
              <w:textAlignment w:val="baseline"/>
              <w:rPr>
                <w:rFonts w:ascii="Arial" w:hAnsi="Arial" w:cs="Arial"/>
                <w:iCs/>
                <w:sz w:val="20"/>
                <w:szCs w:val="20"/>
                <w:lang w:eastAsia="sl-SI"/>
              </w:rPr>
            </w:pPr>
            <w:r w:rsidRPr="00DE028C">
              <w:rPr>
                <w:rFonts w:ascii="Arial" w:hAnsi="Arial" w:cs="Arial"/>
                <w:iCs/>
                <w:sz w:val="20"/>
                <w:szCs w:val="20"/>
                <w:lang w:eastAsia="sl-SI"/>
              </w:rPr>
              <w:t>Služba Vlade Republike Slovenije za zakonodajo, Mestni trg 4, 1000 Ljubljana</w:t>
            </w:r>
          </w:p>
          <w:p w14:paraId="17C52A7F" w14:textId="77777777" w:rsidR="00353176" w:rsidRPr="00DE028C" w:rsidRDefault="007D18D6">
            <w:pPr>
              <w:suppressAutoHyphens w:val="0"/>
              <w:spacing w:before="60" w:after="60" w:line="260" w:lineRule="exact"/>
              <w:jc w:val="both"/>
              <w:textAlignment w:val="baseline"/>
              <w:rPr>
                <w:rFonts w:ascii="Arial" w:hAnsi="Arial" w:cs="Arial"/>
                <w:iCs/>
                <w:sz w:val="20"/>
                <w:szCs w:val="20"/>
                <w:lang w:eastAsia="sl-SI"/>
              </w:rPr>
            </w:pPr>
            <w:r w:rsidRPr="00DE028C">
              <w:rPr>
                <w:rFonts w:ascii="Arial" w:hAnsi="Arial" w:cs="Arial"/>
                <w:iCs/>
                <w:sz w:val="20"/>
                <w:szCs w:val="20"/>
                <w:lang w:eastAsia="sl-SI"/>
              </w:rPr>
              <w:t>Ministrstvo za pravosodje, Župančičeva ulica 3, 1000 Ljubljana</w:t>
            </w:r>
          </w:p>
          <w:p w14:paraId="01FBFE11" w14:textId="77777777" w:rsidR="00353176" w:rsidRPr="00DE028C" w:rsidRDefault="007D18D6">
            <w:pPr>
              <w:suppressAutoHyphens w:val="0"/>
              <w:spacing w:before="60" w:after="60" w:line="260" w:lineRule="exact"/>
              <w:jc w:val="both"/>
              <w:textAlignment w:val="baseline"/>
              <w:rPr>
                <w:rFonts w:ascii="Arial" w:hAnsi="Arial" w:cs="Arial"/>
                <w:iCs/>
                <w:sz w:val="20"/>
                <w:szCs w:val="20"/>
                <w:lang w:eastAsia="sl-SI"/>
              </w:rPr>
            </w:pPr>
            <w:r w:rsidRPr="00DE028C">
              <w:rPr>
                <w:rFonts w:ascii="Arial" w:hAnsi="Arial" w:cs="Arial"/>
                <w:iCs/>
                <w:sz w:val="20"/>
                <w:szCs w:val="20"/>
                <w:lang w:eastAsia="sl-SI"/>
              </w:rPr>
              <w:t>Ministrstvo za javno upravo, Tržaška cesta 21, 1000 Ljubljana</w:t>
            </w:r>
          </w:p>
          <w:p w14:paraId="3B4E80EF" w14:textId="77777777" w:rsidR="00353176" w:rsidRPr="00DE028C" w:rsidRDefault="007D18D6">
            <w:pPr>
              <w:suppressAutoHyphens w:val="0"/>
              <w:spacing w:before="60" w:after="60" w:line="260" w:lineRule="exact"/>
              <w:jc w:val="both"/>
              <w:textAlignment w:val="baseline"/>
              <w:rPr>
                <w:rFonts w:ascii="Arial" w:hAnsi="Arial" w:cs="Arial"/>
                <w:iCs/>
                <w:sz w:val="20"/>
                <w:szCs w:val="20"/>
                <w:lang w:eastAsia="sl-SI"/>
              </w:rPr>
            </w:pPr>
            <w:r w:rsidRPr="00DE028C">
              <w:rPr>
                <w:rFonts w:ascii="Arial" w:hAnsi="Arial" w:cs="Arial"/>
                <w:iCs/>
                <w:sz w:val="20"/>
                <w:szCs w:val="20"/>
                <w:lang w:eastAsia="sl-SI"/>
              </w:rPr>
              <w:t>Ministrstvo za finance, Župančičeva ulica 3, 1000 Ljubljana</w:t>
            </w:r>
          </w:p>
          <w:p w14:paraId="4DB5117D" w14:textId="77777777" w:rsidR="00353176" w:rsidRPr="00DE028C" w:rsidRDefault="007D18D6">
            <w:pPr>
              <w:suppressAutoHyphens w:val="0"/>
              <w:spacing w:before="60" w:after="60" w:line="260" w:lineRule="exact"/>
              <w:jc w:val="both"/>
              <w:textAlignment w:val="baseline"/>
              <w:rPr>
                <w:rFonts w:ascii="Arial" w:hAnsi="Arial" w:cs="Arial"/>
                <w:iCs/>
                <w:sz w:val="20"/>
                <w:szCs w:val="20"/>
                <w:lang w:eastAsia="sl-SI"/>
              </w:rPr>
            </w:pPr>
            <w:r w:rsidRPr="00DE028C">
              <w:rPr>
                <w:rFonts w:ascii="Arial" w:hAnsi="Arial" w:cs="Arial"/>
                <w:iCs/>
                <w:sz w:val="20"/>
                <w:szCs w:val="20"/>
                <w:lang w:eastAsia="sl-SI"/>
              </w:rPr>
              <w:t>Ministrstvo za gospodarski razvoj in tehnologijo, Kotnikova ulica 5, 1000 Ljubljana</w:t>
            </w:r>
          </w:p>
          <w:p w14:paraId="366CCFE3" w14:textId="77777777" w:rsidR="00353176" w:rsidRPr="00DE028C" w:rsidRDefault="007D18D6">
            <w:pPr>
              <w:suppressAutoHyphens w:val="0"/>
              <w:spacing w:before="60" w:after="60" w:line="260" w:lineRule="exact"/>
              <w:jc w:val="both"/>
              <w:textAlignment w:val="baseline"/>
              <w:rPr>
                <w:rFonts w:ascii="Arial" w:hAnsi="Arial" w:cs="Arial"/>
                <w:iCs/>
                <w:sz w:val="20"/>
                <w:szCs w:val="20"/>
                <w:lang w:eastAsia="sl-SI"/>
              </w:rPr>
            </w:pPr>
            <w:r w:rsidRPr="00DE028C">
              <w:rPr>
                <w:rFonts w:ascii="Arial" w:hAnsi="Arial" w:cs="Arial"/>
                <w:iCs/>
                <w:sz w:val="20"/>
                <w:szCs w:val="20"/>
                <w:lang w:eastAsia="sl-SI"/>
              </w:rPr>
              <w:t>Ministrstvo za izobraževanje, znanost in šport, Masarykova cesta 16, 1000 Ljubljana</w:t>
            </w:r>
          </w:p>
          <w:p w14:paraId="07700B63" w14:textId="77777777" w:rsidR="00353176" w:rsidRPr="00DE028C" w:rsidRDefault="007D18D6">
            <w:pPr>
              <w:pStyle w:val="Neotevilenodstavek"/>
              <w:spacing w:line="260" w:lineRule="exact"/>
              <w:rPr>
                <w:iCs/>
                <w:sz w:val="20"/>
                <w:szCs w:val="20"/>
                <w:lang w:eastAsia="en-US"/>
              </w:rPr>
            </w:pPr>
            <w:r w:rsidRPr="00DE028C">
              <w:rPr>
                <w:iCs/>
                <w:sz w:val="20"/>
                <w:szCs w:val="20"/>
                <w:lang w:eastAsia="en-US"/>
              </w:rPr>
              <w:t>Ministrstvo za delo, družino, socialne zadeve in enake možnosti, Kotnikova 28, 1000 Ljubljana</w:t>
            </w:r>
          </w:p>
          <w:p w14:paraId="70719939" w14:textId="77777777" w:rsidR="00353176" w:rsidRPr="00DE028C" w:rsidRDefault="007D18D6">
            <w:pPr>
              <w:pStyle w:val="Neotevilenodstavek"/>
              <w:spacing w:line="260" w:lineRule="exact"/>
              <w:rPr>
                <w:iCs/>
                <w:sz w:val="20"/>
                <w:szCs w:val="20"/>
                <w:lang w:eastAsia="en-US"/>
              </w:rPr>
            </w:pPr>
            <w:r w:rsidRPr="00DE028C">
              <w:rPr>
                <w:iCs/>
                <w:sz w:val="20"/>
                <w:szCs w:val="20"/>
                <w:lang w:eastAsia="en-US"/>
              </w:rPr>
              <w:t>Ministrstvo za notranje zadeve, Štefanova 2, 1501 Ljubljana</w:t>
            </w:r>
          </w:p>
          <w:p w14:paraId="51100BC1" w14:textId="77777777" w:rsidR="00353176" w:rsidRPr="00DE028C" w:rsidRDefault="007D18D6">
            <w:pPr>
              <w:pStyle w:val="Neotevilenodstavek"/>
              <w:spacing w:line="260" w:lineRule="exact"/>
              <w:rPr>
                <w:iCs/>
                <w:sz w:val="20"/>
                <w:szCs w:val="20"/>
                <w:lang w:eastAsia="en-US"/>
              </w:rPr>
            </w:pPr>
            <w:r w:rsidRPr="00DE028C">
              <w:rPr>
                <w:iCs/>
                <w:sz w:val="20"/>
                <w:szCs w:val="20"/>
                <w:lang w:eastAsia="en-US"/>
              </w:rPr>
              <w:t>Ministrstvo za okolje in prostor, Dunajska cesta 48, 1000 Ljubljana</w:t>
            </w:r>
          </w:p>
          <w:p w14:paraId="6F9FC241" w14:textId="77777777" w:rsidR="00353176" w:rsidRPr="00DE028C" w:rsidRDefault="007D18D6">
            <w:pPr>
              <w:suppressAutoHyphens w:val="0"/>
              <w:spacing w:before="60" w:after="60" w:line="260" w:lineRule="exact"/>
              <w:jc w:val="both"/>
              <w:textAlignment w:val="baseline"/>
              <w:rPr>
                <w:rFonts w:ascii="Arial" w:hAnsi="Arial" w:cs="Arial"/>
                <w:iCs/>
                <w:sz w:val="20"/>
                <w:szCs w:val="20"/>
                <w:lang w:eastAsia="sl-SI"/>
              </w:rPr>
            </w:pPr>
            <w:r w:rsidRPr="00DE028C">
              <w:rPr>
                <w:rFonts w:ascii="Arial" w:hAnsi="Arial" w:cs="Arial"/>
                <w:iCs/>
                <w:sz w:val="20"/>
                <w:szCs w:val="20"/>
                <w:lang w:eastAsia="sl-SI"/>
              </w:rPr>
              <w:t>Ministrstvo za kmetijstvo, gozdarstvo in prehrano, Dunajska cesta 22, 1000 Ljubljana</w:t>
            </w:r>
          </w:p>
          <w:p w14:paraId="5EEC1AF7" w14:textId="77777777" w:rsidR="00353176" w:rsidRPr="00DE028C" w:rsidRDefault="007D18D6">
            <w:pPr>
              <w:pStyle w:val="Neotevilenodstavek"/>
              <w:spacing w:line="260" w:lineRule="exact"/>
              <w:rPr>
                <w:iCs/>
                <w:sz w:val="20"/>
                <w:szCs w:val="20"/>
                <w:lang w:eastAsia="en-US"/>
              </w:rPr>
            </w:pPr>
            <w:r w:rsidRPr="00DE028C">
              <w:rPr>
                <w:iCs/>
                <w:sz w:val="20"/>
                <w:szCs w:val="20"/>
                <w:lang w:eastAsia="en-US"/>
              </w:rPr>
              <w:t>Ministrstvo za kulturo, Maistrova ulica 10, 1000 Ljubljana</w:t>
            </w:r>
          </w:p>
          <w:p w14:paraId="22D3708A" w14:textId="77777777" w:rsidR="00353176" w:rsidRPr="00DE028C" w:rsidRDefault="007D18D6">
            <w:pPr>
              <w:suppressAutoHyphens w:val="0"/>
              <w:spacing w:before="60" w:after="60" w:line="260" w:lineRule="exact"/>
              <w:jc w:val="both"/>
              <w:textAlignment w:val="baseline"/>
              <w:rPr>
                <w:rFonts w:ascii="Arial" w:hAnsi="Arial" w:cs="Arial"/>
                <w:iCs/>
                <w:sz w:val="20"/>
                <w:szCs w:val="20"/>
                <w:lang w:eastAsia="sl-SI"/>
              </w:rPr>
            </w:pPr>
            <w:r w:rsidRPr="00DE028C">
              <w:rPr>
                <w:rFonts w:ascii="Arial" w:hAnsi="Arial" w:cs="Arial"/>
                <w:iCs/>
                <w:sz w:val="20"/>
                <w:szCs w:val="20"/>
                <w:lang w:eastAsia="sl-SI"/>
              </w:rPr>
              <w:t>Ministrstvo za obrambo, Vojkova cesta 55, 1000 Ljubljana</w:t>
            </w:r>
          </w:p>
          <w:p w14:paraId="24912CCF" w14:textId="77777777" w:rsidR="00353176" w:rsidRPr="00DE028C" w:rsidRDefault="007D18D6">
            <w:pPr>
              <w:pStyle w:val="Neotevilenodstavek"/>
              <w:spacing w:before="0" w:after="0" w:line="260" w:lineRule="exact"/>
              <w:rPr>
                <w:iCs/>
                <w:sz w:val="20"/>
                <w:szCs w:val="20"/>
                <w:lang w:eastAsia="en-US"/>
              </w:rPr>
            </w:pPr>
            <w:r w:rsidRPr="00DE028C">
              <w:rPr>
                <w:iCs/>
                <w:sz w:val="20"/>
                <w:szCs w:val="20"/>
                <w:lang w:eastAsia="en-US"/>
              </w:rPr>
              <w:t>Ministrstvo za zdravje, Štefanova ulica 5, 1000 Ljubljana</w:t>
            </w:r>
          </w:p>
          <w:p w14:paraId="137003AC" w14:textId="77777777" w:rsidR="00353176" w:rsidRDefault="007D18D6">
            <w:pPr>
              <w:pStyle w:val="Neotevilenodstavek"/>
              <w:spacing w:line="260" w:lineRule="exact"/>
              <w:rPr>
                <w:iCs/>
                <w:sz w:val="20"/>
                <w:szCs w:val="20"/>
                <w:lang w:eastAsia="en-US"/>
              </w:rPr>
            </w:pPr>
            <w:r w:rsidRPr="00DE028C">
              <w:rPr>
                <w:iCs/>
                <w:sz w:val="20"/>
                <w:szCs w:val="20"/>
                <w:lang w:eastAsia="en-US"/>
              </w:rPr>
              <w:t>Ministrstvo za zunanje zadeve, Prešernova cesta 25, 1001 Ljubljana</w:t>
            </w:r>
          </w:p>
          <w:p w14:paraId="7070D065" w14:textId="2682FF6F" w:rsidR="00BC408E" w:rsidRPr="00DE028C" w:rsidRDefault="00BC408E">
            <w:pPr>
              <w:pStyle w:val="Neotevilenodstavek"/>
              <w:spacing w:line="260" w:lineRule="exact"/>
              <w:rPr>
                <w:iCs/>
                <w:sz w:val="20"/>
                <w:szCs w:val="20"/>
                <w:lang w:eastAsia="en-US"/>
              </w:rPr>
            </w:pPr>
            <w:r w:rsidRPr="0077376A">
              <w:rPr>
                <w:iCs/>
                <w:sz w:val="20"/>
                <w:szCs w:val="20"/>
                <w:lang w:eastAsia="en-US"/>
              </w:rPr>
              <w:t>Služba vlade za razvoj in evropsko kohezijsko politiko</w:t>
            </w:r>
            <w:r>
              <w:rPr>
                <w:iCs/>
                <w:sz w:val="20"/>
                <w:szCs w:val="20"/>
                <w:lang w:eastAsia="en-US"/>
              </w:rPr>
              <w:t xml:space="preserve">, Kotnikova ulica 5, </w:t>
            </w:r>
            <w:r w:rsidRPr="005B6258">
              <w:rPr>
                <w:iCs/>
                <w:sz w:val="20"/>
                <w:szCs w:val="20"/>
                <w:lang w:eastAsia="en-US"/>
              </w:rPr>
              <w:t>1000 Ljubljana</w:t>
            </w:r>
          </w:p>
        </w:tc>
      </w:tr>
      <w:tr w:rsidR="00353176" w:rsidRPr="00DE028C" w14:paraId="7DA0B176" w14:textId="77777777">
        <w:tc>
          <w:tcPr>
            <w:tcW w:w="9163" w:type="dxa"/>
            <w:gridSpan w:val="4"/>
            <w:tcBorders>
              <w:top w:val="single" w:sz="4" w:space="0" w:color="000000"/>
              <w:left w:val="single" w:sz="4" w:space="0" w:color="000000"/>
              <w:bottom w:val="single" w:sz="4" w:space="0" w:color="000000"/>
              <w:right w:val="single" w:sz="4" w:space="0" w:color="000000"/>
            </w:tcBorders>
          </w:tcPr>
          <w:p w14:paraId="638E2D40" w14:textId="77777777" w:rsidR="00353176" w:rsidRPr="00DE028C" w:rsidRDefault="007D18D6">
            <w:pPr>
              <w:pStyle w:val="Neotevilenodstavek"/>
              <w:spacing w:before="0" w:after="0" w:line="260" w:lineRule="exact"/>
              <w:rPr>
                <w:b/>
                <w:sz w:val="20"/>
                <w:szCs w:val="20"/>
              </w:rPr>
            </w:pPr>
            <w:r w:rsidRPr="00DE028C">
              <w:rPr>
                <w:b/>
                <w:sz w:val="20"/>
                <w:szCs w:val="20"/>
              </w:rPr>
              <w:t>2. Predlog za obravnavo predloga zakona po nujnem ali skrajšanem postopku v državnem zboru z obrazložitvijo razlogov:</w:t>
            </w:r>
          </w:p>
          <w:p w14:paraId="606AD600" w14:textId="77777777" w:rsidR="00353176" w:rsidRPr="00DE028C" w:rsidRDefault="00353176">
            <w:pPr>
              <w:pStyle w:val="Neotevilenodstavek"/>
              <w:spacing w:before="0" w:after="0" w:line="260" w:lineRule="exact"/>
              <w:rPr>
                <w:b/>
                <w:iCs/>
                <w:sz w:val="20"/>
                <w:szCs w:val="20"/>
              </w:rPr>
            </w:pPr>
          </w:p>
        </w:tc>
      </w:tr>
      <w:tr w:rsidR="00353176" w:rsidRPr="00DE028C" w14:paraId="63185025" w14:textId="77777777">
        <w:tc>
          <w:tcPr>
            <w:tcW w:w="9163" w:type="dxa"/>
            <w:gridSpan w:val="4"/>
            <w:tcBorders>
              <w:top w:val="single" w:sz="4" w:space="0" w:color="000000"/>
              <w:left w:val="single" w:sz="4" w:space="0" w:color="000000"/>
              <w:bottom w:val="single" w:sz="4" w:space="0" w:color="000000"/>
              <w:right w:val="single" w:sz="4" w:space="0" w:color="000000"/>
            </w:tcBorders>
          </w:tcPr>
          <w:p w14:paraId="18C4F88D" w14:textId="7300D39E" w:rsidR="00353176" w:rsidRPr="00DE028C" w:rsidRDefault="00353176">
            <w:pPr>
              <w:pStyle w:val="Neotevilenodstavek"/>
              <w:spacing w:before="0" w:after="0" w:line="260" w:lineRule="exact"/>
              <w:rPr>
                <w:iCs/>
                <w:sz w:val="20"/>
                <w:szCs w:val="20"/>
              </w:rPr>
            </w:pPr>
          </w:p>
          <w:p w14:paraId="577FF64A" w14:textId="77777777" w:rsidR="00353176" w:rsidRPr="00DE028C" w:rsidRDefault="00353176">
            <w:pPr>
              <w:pStyle w:val="Neotevilenodstavek"/>
              <w:spacing w:before="0" w:after="0" w:line="260" w:lineRule="exact"/>
              <w:rPr>
                <w:iCs/>
                <w:sz w:val="20"/>
                <w:szCs w:val="20"/>
              </w:rPr>
            </w:pPr>
          </w:p>
        </w:tc>
      </w:tr>
      <w:tr w:rsidR="00353176" w:rsidRPr="00DE028C" w14:paraId="104C4112" w14:textId="77777777">
        <w:tc>
          <w:tcPr>
            <w:tcW w:w="9163" w:type="dxa"/>
            <w:gridSpan w:val="4"/>
            <w:tcBorders>
              <w:top w:val="single" w:sz="4" w:space="0" w:color="000000"/>
              <w:left w:val="single" w:sz="4" w:space="0" w:color="000000"/>
              <w:bottom w:val="single" w:sz="4" w:space="0" w:color="000000"/>
              <w:right w:val="single" w:sz="4" w:space="0" w:color="000000"/>
            </w:tcBorders>
          </w:tcPr>
          <w:p w14:paraId="36C77E6C" w14:textId="77777777" w:rsidR="00353176" w:rsidRPr="00DE028C" w:rsidRDefault="007D18D6">
            <w:pPr>
              <w:pStyle w:val="Neotevilenodstavek"/>
              <w:spacing w:before="0" w:after="0" w:line="260" w:lineRule="exact"/>
              <w:rPr>
                <w:b/>
                <w:sz w:val="20"/>
                <w:szCs w:val="20"/>
              </w:rPr>
            </w:pPr>
            <w:r w:rsidRPr="00DE028C">
              <w:rPr>
                <w:b/>
                <w:sz w:val="20"/>
                <w:szCs w:val="20"/>
              </w:rPr>
              <w:t>3.a Osebe, odgovorne za strokovno pripravo in usklajenost gradiva:</w:t>
            </w:r>
          </w:p>
          <w:p w14:paraId="1E49CD0D" w14:textId="77777777" w:rsidR="00353176" w:rsidRPr="00DE028C" w:rsidRDefault="00353176">
            <w:pPr>
              <w:pStyle w:val="Neotevilenodstavek"/>
              <w:spacing w:before="0" w:after="0" w:line="260" w:lineRule="exact"/>
              <w:rPr>
                <w:b/>
                <w:iCs/>
                <w:sz w:val="20"/>
                <w:szCs w:val="20"/>
              </w:rPr>
            </w:pPr>
          </w:p>
        </w:tc>
      </w:tr>
      <w:tr w:rsidR="00353176" w:rsidRPr="00DE028C" w14:paraId="71FE281D" w14:textId="77777777">
        <w:tc>
          <w:tcPr>
            <w:tcW w:w="9163" w:type="dxa"/>
            <w:gridSpan w:val="4"/>
            <w:tcBorders>
              <w:top w:val="single" w:sz="4" w:space="0" w:color="000000"/>
              <w:left w:val="single" w:sz="4" w:space="0" w:color="000000"/>
              <w:bottom w:val="single" w:sz="4" w:space="0" w:color="000000"/>
              <w:right w:val="single" w:sz="4" w:space="0" w:color="000000"/>
            </w:tcBorders>
          </w:tcPr>
          <w:p w14:paraId="5868FEBE" w14:textId="77777777" w:rsidR="00FC67AB" w:rsidRPr="00625F64" w:rsidRDefault="00FC67AB" w:rsidP="00E66AD1">
            <w:pPr>
              <w:numPr>
                <w:ilvl w:val="0"/>
                <w:numId w:val="4"/>
              </w:numPr>
              <w:suppressAutoHyphens w:val="0"/>
              <w:overflowPunct w:val="0"/>
              <w:autoSpaceDE w:val="0"/>
              <w:autoSpaceDN w:val="0"/>
              <w:adjustRightInd w:val="0"/>
              <w:spacing w:line="260" w:lineRule="exact"/>
              <w:textAlignment w:val="baseline"/>
              <w:rPr>
                <w:rFonts w:ascii="Arial" w:hAnsi="Arial" w:cs="Arial"/>
                <w:iCs/>
                <w:sz w:val="20"/>
                <w:szCs w:val="20"/>
                <w:lang w:eastAsia="sl-SI"/>
              </w:rPr>
            </w:pPr>
            <w:r w:rsidRPr="00625F64">
              <w:rPr>
                <w:rFonts w:ascii="Arial" w:hAnsi="Arial" w:cs="Arial"/>
                <w:iCs/>
                <w:sz w:val="20"/>
                <w:szCs w:val="20"/>
                <w:lang w:eastAsia="sl-SI"/>
              </w:rPr>
              <w:t>Jernej Vrtovec, minister,</w:t>
            </w:r>
          </w:p>
          <w:p w14:paraId="4F01A97F" w14:textId="47D792CC" w:rsidR="00FC67AB" w:rsidRDefault="00FC67AB" w:rsidP="00E66AD1">
            <w:pPr>
              <w:numPr>
                <w:ilvl w:val="0"/>
                <w:numId w:val="4"/>
              </w:numPr>
              <w:suppressAutoHyphens w:val="0"/>
              <w:overflowPunct w:val="0"/>
              <w:autoSpaceDE w:val="0"/>
              <w:autoSpaceDN w:val="0"/>
              <w:adjustRightInd w:val="0"/>
              <w:ind w:left="714" w:hanging="357"/>
              <w:textAlignment w:val="baseline"/>
              <w:rPr>
                <w:rFonts w:ascii="Arial" w:hAnsi="Arial" w:cs="Arial"/>
                <w:iCs/>
                <w:sz w:val="20"/>
                <w:szCs w:val="20"/>
                <w:lang w:eastAsia="sl-SI"/>
              </w:rPr>
            </w:pPr>
            <w:r w:rsidRPr="00625F64">
              <w:rPr>
                <w:rFonts w:ascii="Arial" w:hAnsi="Arial" w:cs="Arial"/>
                <w:iCs/>
                <w:sz w:val="20"/>
                <w:szCs w:val="20"/>
                <w:lang w:eastAsia="sl-SI"/>
              </w:rPr>
              <w:t>Blaž Košorok, državni sekretar,</w:t>
            </w:r>
          </w:p>
          <w:p w14:paraId="34276DC8" w14:textId="2AC66E3C" w:rsidR="009B64C7" w:rsidRDefault="009B64C7" w:rsidP="00E66AD1">
            <w:pPr>
              <w:numPr>
                <w:ilvl w:val="0"/>
                <w:numId w:val="4"/>
              </w:numPr>
              <w:suppressAutoHyphens w:val="0"/>
              <w:overflowPunct w:val="0"/>
              <w:autoSpaceDE w:val="0"/>
              <w:autoSpaceDN w:val="0"/>
              <w:adjustRightInd w:val="0"/>
              <w:ind w:left="714" w:hanging="357"/>
              <w:textAlignment w:val="baseline"/>
              <w:rPr>
                <w:rFonts w:ascii="Arial" w:hAnsi="Arial" w:cs="Arial"/>
                <w:iCs/>
                <w:sz w:val="20"/>
                <w:szCs w:val="20"/>
                <w:lang w:eastAsia="sl-SI"/>
              </w:rPr>
            </w:pPr>
            <w:r>
              <w:rPr>
                <w:rFonts w:ascii="Arial" w:hAnsi="Arial" w:cs="Arial"/>
                <w:iCs/>
                <w:sz w:val="20"/>
                <w:szCs w:val="20"/>
                <w:lang w:eastAsia="sl-SI"/>
              </w:rPr>
              <w:t>Aleš Mihelič, državni sekretar,</w:t>
            </w:r>
          </w:p>
          <w:p w14:paraId="0DD04B40" w14:textId="77777777" w:rsidR="00FC67AB" w:rsidRDefault="00FC67AB" w:rsidP="00E66AD1">
            <w:pPr>
              <w:numPr>
                <w:ilvl w:val="0"/>
                <w:numId w:val="4"/>
              </w:numPr>
              <w:suppressAutoHyphens w:val="0"/>
              <w:overflowPunct w:val="0"/>
              <w:autoSpaceDE w:val="0"/>
              <w:autoSpaceDN w:val="0"/>
              <w:adjustRightInd w:val="0"/>
              <w:textAlignment w:val="baseline"/>
              <w:rPr>
                <w:rFonts w:ascii="Arial" w:hAnsi="Arial" w:cs="Arial"/>
                <w:iCs/>
                <w:sz w:val="20"/>
                <w:szCs w:val="20"/>
                <w:lang w:eastAsia="sl-SI"/>
              </w:rPr>
            </w:pPr>
            <w:r w:rsidRPr="00625F64">
              <w:rPr>
                <w:rFonts w:ascii="Arial" w:hAnsi="Arial" w:cs="Arial"/>
                <w:iCs/>
                <w:sz w:val="20"/>
                <w:szCs w:val="20"/>
                <w:lang w:eastAsia="sl-SI"/>
              </w:rPr>
              <w:t>Darko Trajanov, generalni direktor Direktorata za trajnostno mobilnost in prometno politiko,</w:t>
            </w:r>
          </w:p>
          <w:p w14:paraId="0AE38F20" w14:textId="77777777" w:rsidR="00FC67AB" w:rsidRDefault="00FC67AB" w:rsidP="00E66AD1">
            <w:pPr>
              <w:numPr>
                <w:ilvl w:val="0"/>
                <w:numId w:val="4"/>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 xml:space="preserve">mag. </w:t>
            </w:r>
            <w:r w:rsidRPr="00410530">
              <w:rPr>
                <w:rFonts w:ascii="Arial" w:hAnsi="Arial" w:cs="Arial"/>
                <w:iCs/>
                <w:sz w:val="20"/>
                <w:szCs w:val="20"/>
                <w:lang w:eastAsia="sl-SI"/>
              </w:rPr>
              <w:t xml:space="preserve">Matjaž Vrčko, </w:t>
            </w:r>
            <w:r w:rsidRPr="00493D51">
              <w:rPr>
                <w:rFonts w:ascii="Arial" w:hAnsi="Arial" w:cs="Arial"/>
                <w:iCs/>
                <w:sz w:val="20"/>
                <w:szCs w:val="20"/>
                <w:lang w:eastAsia="sl-SI"/>
              </w:rPr>
              <w:t>vodja Sektorja za javni potniški promet</w:t>
            </w:r>
            <w:r>
              <w:rPr>
                <w:rFonts w:ascii="Arial" w:hAnsi="Arial" w:cs="Arial"/>
                <w:iCs/>
                <w:sz w:val="20"/>
                <w:szCs w:val="20"/>
                <w:lang w:eastAsia="sl-SI"/>
              </w:rPr>
              <w:t>,</w:t>
            </w:r>
          </w:p>
          <w:p w14:paraId="56F66CEE" w14:textId="77777777" w:rsidR="00FC67AB" w:rsidRDefault="00FC67AB" w:rsidP="00E66AD1">
            <w:pPr>
              <w:numPr>
                <w:ilvl w:val="0"/>
                <w:numId w:val="4"/>
              </w:numPr>
              <w:suppressAutoHyphens w:val="0"/>
              <w:overflowPunct w:val="0"/>
              <w:autoSpaceDE w:val="0"/>
              <w:autoSpaceDN w:val="0"/>
              <w:adjustRightInd w:val="0"/>
              <w:textAlignment w:val="baseline"/>
              <w:rPr>
                <w:rFonts w:ascii="Arial" w:hAnsi="Arial" w:cs="Arial"/>
                <w:iCs/>
                <w:sz w:val="20"/>
                <w:szCs w:val="20"/>
                <w:lang w:eastAsia="sl-SI"/>
              </w:rPr>
            </w:pPr>
            <w:r w:rsidRPr="004C0091">
              <w:rPr>
                <w:rFonts w:ascii="Arial" w:hAnsi="Arial" w:cs="Arial"/>
                <w:iCs/>
                <w:sz w:val="20"/>
                <w:szCs w:val="20"/>
                <w:lang w:eastAsia="sl-SI"/>
              </w:rPr>
              <w:t>dr. Dušan Zalar, sekretar v Sektorju za javni potniški promet</w:t>
            </w:r>
            <w:r>
              <w:rPr>
                <w:rFonts w:ascii="Arial" w:hAnsi="Arial" w:cs="Arial"/>
                <w:iCs/>
                <w:sz w:val="20"/>
                <w:szCs w:val="20"/>
                <w:lang w:eastAsia="sl-SI"/>
              </w:rPr>
              <w:t>,</w:t>
            </w:r>
          </w:p>
          <w:p w14:paraId="46BDCA0A" w14:textId="0EE1E66D" w:rsidR="00353176" w:rsidRDefault="00FC67AB" w:rsidP="00E66AD1">
            <w:pPr>
              <w:numPr>
                <w:ilvl w:val="0"/>
                <w:numId w:val="4"/>
              </w:numPr>
              <w:suppressAutoHyphens w:val="0"/>
              <w:overflowPunct w:val="0"/>
              <w:autoSpaceDE w:val="0"/>
              <w:autoSpaceDN w:val="0"/>
              <w:adjustRightInd w:val="0"/>
              <w:textAlignment w:val="baseline"/>
              <w:rPr>
                <w:rFonts w:ascii="Arial" w:hAnsi="Arial" w:cs="Arial"/>
                <w:iCs/>
                <w:sz w:val="20"/>
                <w:szCs w:val="20"/>
                <w:lang w:eastAsia="sl-SI"/>
              </w:rPr>
            </w:pPr>
            <w:r w:rsidRPr="00FC67AB">
              <w:rPr>
                <w:rFonts w:ascii="Arial" w:hAnsi="Arial" w:cs="Arial"/>
                <w:iCs/>
                <w:sz w:val="20"/>
                <w:szCs w:val="20"/>
                <w:lang w:eastAsia="sl-SI"/>
              </w:rPr>
              <w:t>mag. Bojan Žlender, sekretar v Sektorju za javni potniški promet</w:t>
            </w:r>
            <w:r w:rsidR="005B54F2">
              <w:rPr>
                <w:rFonts w:ascii="Arial" w:hAnsi="Arial" w:cs="Arial"/>
                <w:iCs/>
                <w:sz w:val="20"/>
                <w:szCs w:val="20"/>
                <w:lang w:eastAsia="sl-SI"/>
              </w:rPr>
              <w:t>,</w:t>
            </w:r>
          </w:p>
          <w:p w14:paraId="0E93F27F" w14:textId="50C6A296" w:rsidR="005B54F2" w:rsidRDefault="005B54F2" w:rsidP="00E66AD1">
            <w:pPr>
              <w:numPr>
                <w:ilvl w:val="0"/>
                <w:numId w:val="4"/>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Špela Petrič, podsekretar v Sektorju za javni potniški promet,</w:t>
            </w:r>
          </w:p>
          <w:p w14:paraId="157E2122" w14:textId="08FF5DF6" w:rsidR="005B54F2" w:rsidRDefault="005B54F2" w:rsidP="00E66AD1">
            <w:pPr>
              <w:numPr>
                <w:ilvl w:val="0"/>
                <w:numId w:val="4"/>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Leon Pregelj, svetovalec v Sektorju za mednarodne zadeve in protokol.</w:t>
            </w:r>
          </w:p>
          <w:p w14:paraId="79FCCAD4" w14:textId="77777777" w:rsidR="00FC67AB" w:rsidRPr="00FC67AB" w:rsidRDefault="00FC67AB" w:rsidP="00FC67AB">
            <w:pPr>
              <w:suppressAutoHyphens w:val="0"/>
              <w:overflowPunct w:val="0"/>
              <w:autoSpaceDE w:val="0"/>
              <w:autoSpaceDN w:val="0"/>
              <w:adjustRightInd w:val="0"/>
              <w:ind w:left="720"/>
              <w:textAlignment w:val="baseline"/>
              <w:rPr>
                <w:rFonts w:ascii="Arial" w:hAnsi="Arial" w:cs="Arial"/>
                <w:iCs/>
                <w:sz w:val="20"/>
                <w:szCs w:val="20"/>
                <w:lang w:eastAsia="sl-SI"/>
              </w:rPr>
            </w:pPr>
          </w:p>
        </w:tc>
      </w:tr>
      <w:tr w:rsidR="00353176" w:rsidRPr="00DE028C" w14:paraId="27CCCBE4" w14:textId="77777777">
        <w:tc>
          <w:tcPr>
            <w:tcW w:w="9163" w:type="dxa"/>
            <w:gridSpan w:val="4"/>
            <w:tcBorders>
              <w:top w:val="single" w:sz="4" w:space="0" w:color="000000"/>
              <w:left w:val="single" w:sz="4" w:space="0" w:color="000000"/>
              <w:bottom w:val="single" w:sz="4" w:space="0" w:color="000000"/>
              <w:right w:val="single" w:sz="4" w:space="0" w:color="000000"/>
            </w:tcBorders>
          </w:tcPr>
          <w:p w14:paraId="3E55DF8A" w14:textId="77777777" w:rsidR="00353176" w:rsidRPr="00DE028C" w:rsidRDefault="007D18D6">
            <w:pPr>
              <w:pStyle w:val="Neotevilenodstavek"/>
              <w:spacing w:before="0" w:after="0" w:line="260" w:lineRule="exact"/>
              <w:rPr>
                <w:b/>
                <w:sz w:val="20"/>
                <w:szCs w:val="20"/>
              </w:rPr>
            </w:pPr>
            <w:r w:rsidRPr="00DE028C">
              <w:rPr>
                <w:b/>
                <w:iCs/>
                <w:sz w:val="20"/>
                <w:szCs w:val="20"/>
              </w:rPr>
              <w:t xml:space="preserve">3.b Zunanji strokovnjaki, ki so </w:t>
            </w:r>
            <w:r w:rsidRPr="00DE028C">
              <w:rPr>
                <w:b/>
                <w:sz w:val="20"/>
                <w:szCs w:val="20"/>
              </w:rPr>
              <w:t>sodelovali pri pripravi dela ali celotnega gradiva:</w:t>
            </w:r>
          </w:p>
          <w:p w14:paraId="7F6D8679" w14:textId="77777777" w:rsidR="00353176" w:rsidRPr="00DE028C" w:rsidRDefault="00353176">
            <w:pPr>
              <w:pStyle w:val="Neotevilenodstavek"/>
              <w:spacing w:before="0" w:after="0" w:line="260" w:lineRule="exact"/>
              <w:rPr>
                <w:b/>
                <w:iCs/>
                <w:sz w:val="20"/>
                <w:szCs w:val="20"/>
              </w:rPr>
            </w:pPr>
          </w:p>
        </w:tc>
      </w:tr>
      <w:tr w:rsidR="00353176" w:rsidRPr="00DE028C" w14:paraId="3E274CC6" w14:textId="77777777">
        <w:tc>
          <w:tcPr>
            <w:tcW w:w="9163" w:type="dxa"/>
            <w:gridSpan w:val="4"/>
            <w:tcBorders>
              <w:top w:val="single" w:sz="4" w:space="0" w:color="000000"/>
              <w:left w:val="single" w:sz="4" w:space="0" w:color="000000"/>
              <w:bottom w:val="single" w:sz="4" w:space="0" w:color="000000"/>
              <w:right w:val="single" w:sz="4" w:space="0" w:color="000000"/>
            </w:tcBorders>
          </w:tcPr>
          <w:p w14:paraId="76B6AE16" w14:textId="77777777" w:rsidR="00FC67AB" w:rsidRPr="00FC67AB" w:rsidRDefault="00FC67AB" w:rsidP="001A1383">
            <w:pPr>
              <w:pStyle w:val="Neotevilenodstavek"/>
              <w:spacing w:beforeLines="60" w:before="144" w:afterLines="60" w:after="144" w:line="260" w:lineRule="exact"/>
              <w:rPr>
                <w:iCs/>
                <w:sz w:val="20"/>
                <w:szCs w:val="20"/>
              </w:rPr>
            </w:pPr>
            <w:r w:rsidRPr="00FC67AB">
              <w:rPr>
                <w:iCs/>
                <w:sz w:val="20"/>
                <w:szCs w:val="20"/>
              </w:rPr>
              <w:t xml:space="preserve">Pri pripravi predpisa so sodelovali tudi družba PricewaterhouseCoopers SVETOVANJE d.o.o., Odvetniška družba Kavčič, Bračun in partnerji, </w:t>
            </w:r>
            <w:proofErr w:type="spellStart"/>
            <w:r w:rsidRPr="00FC67AB">
              <w:rPr>
                <w:iCs/>
                <w:sz w:val="20"/>
                <w:szCs w:val="20"/>
              </w:rPr>
              <w:t>o.p</w:t>
            </w:r>
            <w:proofErr w:type="spellEnd"/>
            <w:r w:rsidRPr="00FC67AB">
              <w:rPr>
                <w:iCs/>
                <w:sz w:val="20"/>
                <w:szCs w:val="20"/>
              </w:rPr>
              <w:t>., d.o.o. in Prometni institut Ljubljana d.o.o.</w:t>
            </w:r>
          </w:p>
          <w:p w14:paraId="59416E0A" w14:textId="77777777" w:rsidR="00353176" w:rsidRPr="00DE028C" w:rsidRDefault="00FC67AB" w:rsidP="001A1383">
            <w:pPr>
              <w:pStyle w:val="Neotevilenodstavek"/>
              <w:spacing w:beforeLines="60" w:before="144" w:afterLines="60" w:after="144" w:line="260" w:lineRule="exact"/>
              <w:rPr>
                <w:iCs/>
                <w:sz w:val="20"/>
                <w:szCs w:val="20"/>
              </w:rPr>
            </w:pPr>
            <w:r w:rsidRPr="00FC67AB">
              <w:rPr>
                <w:iCs/>
                <w:sz w:val="20"/>
                <w:szCs w:val="20"/>
              </w:rPr>
              <w:t>Finančna sredstva je zagotovila Evropska komisija – DG REFORM.</w:t>
            </w:r>
          </w:p>
        </w:tc>
      </w:tr>
      <w:tr w:rsidR="00353176" w:rsidRPr="00DE028C" w14:paraId="790809A9" w14:textId="77777777">
        <w:tc>
          <w:tcPr>
            <w:tcW w:w="9163" w:type="dxa"/>
            <w:gridSpan w:val="4"/>
            <w:tcBorders>
              <w:top w:val="single" w:sz="4" w:space="0" w:color="000000"/>
              <w:left w:val="single" w:sz="4" w:space="0" w:color="000000"/>
              <w:bottom w:val="single" w:sz="4" w:space="0" w:color="000000"/>
              <w:right w:val="single" w:sz="4" w:space="0" w:color="000000"/>
            </w:tcBorders>
          </w:tcPr>
          <w:p w14:paraId="04B92B4A" w14:textId="77777777" w:rsidR="00353176" w:rsidRPr="00DE028C" w:rsidRDefault="007D18D6">
            <w:pPr>
              <w:pStyle w:val="Neotevilenodstavek"/>
              <w:spacing w:before="0" w:after="0" w:line="260" w:lineRule="exact"/>
              <w:rPr>
                <w:b/>
                <w:sz w:val="20"/>
                <w:szCs w:val="20"/>
              </w:rPr>
            </w:pPr>
            <w:r w:rsidRPr="00DE028C">
              <w:rPr>
                <w:b/>
                <w:sz w:val="20"/>
                <w:szCs w:val="20"/>
              </w:rPr>
              <w:t>4. Predstavniki vlade, ki bodo sodelovali pri delu državnega zbora:</w:t>
            </w:r>
          </w:p>
          <w:p w14:paraId="4EBE63D0" w14:textId="77777777" w:rsidR="00353176" w:rsidRPr="00DE028C" w:rsidRDefault="00353176">
            <w:pPr>
              <w:pStyle w:val="Neotevilenodstavek"/>
              <w:spacing w:before="0" w:after="0" w:line="260" w:lineRule="exact"/>
              <w:rPr>
                <w:b/>
                <w:iCs/>
                <w:sz w:val="20"/>
                <w:szCs w:val="20"/>
              </w:rPr>
            </w:pPr>
          </w:p>
        </w:tc>
      </w:tr>
      <w:tr w:rsidR="00353176" w:rsidRPr="00DE028C" w14:paraId="1530F560" w14:textId="77777777">
        <w:tc>
          <w:tcPr>
            <w:tcW w:w="9163" w:type="dxa"/>
            <w:gridSpan w:val="4"/>
            <w:tcBorders>
              <w:top w:val="single" w:sz="4" w:space="0" w:color="000000"/>
              <w:left w:val="single" w:sz="4" w:space="0" w:color="000000"/>
              <w:bottom w:val="single" w:sz="4" w:space="0" w:color="000000"/>
              <w:right w:val="single" w:sz="4" w:space="0" w:color="000000"/>
            </w:tcBorders>
          </w:tcPr>
          <w:p w14:paraId="31A04C07" w14:textId="77777777" w:rsidR="005B54F2" w:rsidRPr="00625F64" w:rsidRDefault="005B54F2" w:rsidP="005B54F2">
            <w:pPr>
              <w:numPr>
                <w:ilvl w:val="0"/>
                <w:numId w:val="4"/>
              </w:numPr>
              <w:suppressAutoHyphens w:val="0"/>
              <w:overflowPunct w:val="0"/>
              <w:autoSpaceDE w:val="0"/>
              <w:autoSpaceDN w:val="0"/>
              <w:adjustRightInd w:val="0"/>
              <w:spacing w:line="260" w:lineRule="exact"/>
              <w:textAlignment w:val="baseline"/>
              <w:rPr>
                <w:rFonts w:ascii="Arial" w:hAnsi="Arial" w:cs="Arial"/>
                <w:iCs/>
                <w:sz w:val="20"/>
                <w:szCs w:val="20"/>
                <w:lang w:eastAsia="sl-SI"/>
              </w:rPr>
            </w:pPr>
            <w:r w:rsidRPr="00625F64">
              <w:rPr>
                <w:rFonts w:ascii="Arial" w:hAnsi="Arial" w:cs="Arial"/>
                <w:iCs/>
                <w:sz w:val="20"/>
                <w:szCs w:val="20"/>
                <w:lang w:eastAsia="sl-SI"/>
              </w:rPr>
              <w:t>Jernej Vrtovec, minister,</w:t>
            </w:r>
          </w:p>
          <w:p w14:paraId="6D9182E7" w14:textId="77777777" w:rsidR="005B54F2" w:rsidRDefault="005B54F2" w:rsidP="005B54F2">
            <w:pPr>
              <w:numPr>
                <w:ilvl w:val="0"/>
                <w:numId w:val="4"/>
              </w:numPr>
              <w:suppressAutoHyphens w:val="0"/>
              <w:overflowPunct w:val="0"/>
              <w:autoSpaceDE w:val="0"/>
              <w:autoSpaceDN w:val="0"/>
              <w:adjustRightInd w:val="0"/>
              <w:ind w:left="714" w:hanging="357"/>
              <w:textAlignment w:val="baseline"/>
              <w:rPr>
                <w:rFonts w:ascii="Arial" w:hAnsi="Arial" w:cs="Arial"/>
                <w:iCs/>
                <w:sz w:val="20"/>
                <w:szCs w:val="20"/>
                <w:lang w:eastAsia="sl-SI"/>
              </w:rPr>
            </w:pPr>
            <w:r w:rsidRPr="00625F64">
              <w:rPr>
                <w:rFonts w:ascii="Arial" w:hAnsi="Arial" w:cs="Arial"/>
                <w:iCs/>
                <w:sz w:val="20"/>
                <w:szCs w:val="20"/>
                <w:lang w:eastAsia="sl-SI"/>
              </w:rPr>
              <w:t>Blaž Košorok, državni sekretar,</w:t>
            </w:r>
          </w:p>
          <w:p w14:paraId="0257DA5F" w14:textId="77777777" w:rsidR="005B54F2" w:rsidRDefault="005B54F2" w:rsidP="005B54F2">
            <w:pPr>
              <w:numPr>
                <w:ilvl w:val="0"/>
                <w:numId w:val="4"/>
              </w:numPr>
              <w:suppressAutoHyphens w:val="0"/>
              <w:overflowPunct w:val="0"/>
              <w:autoSpaceDE w:val="0"/>
              <w:autoSpaceDN w:val="0"/>
              <w:adjustRightInd w:val="0"/>
              <w:textAlignment w:val="baseline"/>
              <w:rPr>
                <w:rFonts w:ascii="Arial" w:hAnsi="Arial" w:cs="Arial"/>
                <w:iCs/>
                <w:sz w:val="20"/>
                <w:szCs w:val="20"/>
                <w:lang w:eastAsia="sl-SI"/>
              </w:rPr>
            </w:pPr>
            <w:r w:rsidRPr="00625F64">
              <w:rPr>
                <w:rFonts w:ascii="Arial" w:hAnsi="Arial" w:cs="Arial"/>
                <w:iCs/>
                <w:sz w:val="20"/>
                <w:szCs w:val="20"/>
                <w:lang w:eastAsia="sl-SI"/>
              </w:rPr>
              <w:t>Darko Trajanov, generalni direktor Direktorata za trajnostno mobilnost in prometno politiko,</w:t>
            </w:r>
          </w:p>
          <w:p w14:paraId="7F612B20" w14:textId="77777777" w:rsidR="005B54F2" w:rsidRDefault="005B54F2" w:rsidP="005B54F2">
            <w:pPr>
              <w:numPr>
                <w:ilvl w:val="0"/>
                <w:numId w:val="4"/>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 xml:space="preserve">mag. </w:t>
            </w:r>
            <w:r w:rsidRPr="00410530">
              <w:rPr>
                <w:rFonts w:ascii="Arial" w:hAnsi="Arial" w:cs="Arial"/>
                <w:iCs/>
                <w:sz w:val="20"/>
                <w:szCs w:val="20"/>
                <w:lang w:eastAsia="sl-SI"/>
              </w:rPr>
              <w:t xml:space="preserve">Matjaž Vrčko, </w:t>
            </w:r>
            <w:r w:rsidRPr="00493D51">
              <w:rPr>
                <w:rFonts w:ascii="Arial" w:hAnsi="Arial" w:cs="Arial"/>
                <w:iCs/>
                <w:sz w:val="20"/>
                <w:szCs w:val="20"/>
                <w:lang w:eastAsia="sl-SI"/>
              </w:rPr>
              <w:t>vodja Sektorja za javni potniški promet</w:t>
            </w:r>
            <w:r>
              <w:rPr>
                <w:rFonts w:ascii="Arial" w:hAnsi="Arial" w:cs="Arial"/>
                <w:iCs/>
                <w:sz w:val="20"/>
                <w:szCs w:val="20"/>
                <w:lang w:eastAsia="sl-SI"/>
              </w:rPr>
              <w:t>,</w:t>
            </w:r>
          </w:p>
          <w:p w14:paraId="4DC068CE" w14:textId="77777777" w:rsidR="005B54F2" w:rsidRDefault="005B54F2" w:rsidP="005B54F2">
            <w:pPr>
              <w:numPr>
                <w:ilvl w:val="0"/>
                <w:numId w:val="4"/>
              </w:numPr>
              <w:suppressAutoHyphens w:val="0"/>
              <w:overflowPunct w:val="0"/>
              <w:autoSpaceDE w:val="0"/>
              <w:autoSpaceDN w:val="0"/>
              <w:adjustRightInd w:val="0"/>
              <w:textAlignment w:val="baseline"/>
              <w:rPr>
                <w:rFonts w:ascii="Arial" w:hAnsi="Arial" w:cs="Arial"/>
                <w:iCs/>
                <w:sz w:val="20"/>
                <w:szCs w:val="20"/>
                <w:lang w:eastAsia="sl-SI"/>
              </w:rPr>
            </w:pPr>
            <w:r w:rsidRPr="004C0091">
              <w:rPr>
                <w:rFonts w:ascii="Arial" w:hAnsi="Arial" w:cs="Arial"/>
                <w:iCs/>
                <w:sz w:val="20"/>
                <w:szCs w:val="20"/>
                <w:lang w:eastAsia="sl-SI"/>
              </w:rPr>
              <w:t>dr. Dušan Zalar, sekretar v Sektorju za javni potniški promet</w:t>
            </w:r>
            <w:r>
              <w:rPr>
                <w:rFonts w:ascii="Arial" w:hAnsi="Arial" w:cs="Arial"/>
                <w:iCs/>
                <w:sz w:val="20"/>
                <w:szCs w:val="20"/>
                <w:lang w:eastAsia="sl-SI"/>
              </w:rPr>
              <w:t>,</w:t>
            </w:r>
          </w:p>
          <w:p w14:paraId="69819341" w14:textId="600B8599" w:rsidR="005B54F2" w:rsidRDefault="005B54F2" w:rsidP="005B54F2">
            <w:pPr>
              <w:numPr>
                <w:ilvl w:val="0"/>
                <w:numId w:val="4"/>
              </w:numPr>
              <w:suppressAutoHyphens w:val="0"/>
              <w:overflowPunct w:val="0"/>
              <w:autoSpaceDE w:val="0"/>
              <w:autoSpaceDN w:val="0"/>
              <w:adjustRightInd w:val="0"/>
              <w:textAlignment w:val="baseline"/>
              <w:rPr>
                <w:rFonts w:ascii="Arial" w:hAnsi="Arial" w:cs="Arial"/>
                <w:iCs/>
                <w:sz w:val="20"/>
                <w:szCs w:val="20"/>
                <w:lang w:eastAsia="sl-SI"/>
              </w:rPr>
            </w:pPr>
            <w:r w:rsidRPr="00FC67AB">
              <w:rPr>
                <w:rFonts w:ascii="Arial" w:hAnsi="Arial" w:cs="Arial"/>
                <w:iCs/>
                <w:sz w:val="20"/>
                <w:szCs w:val="20"/>
                <w:lang w:eastAsia="sl-SI"/>
              </w:rPr>
              <w:t>mag. Bojan Žlender, sekretar v Sektorju za javni potniški promet</w:t>
            </w:r>
            <w:r>
              <w:rPr>
                <w:rFonts w:ascii="Arial" w:hAnsi="Arial" w:cs="Arial"/>
                <w:iCs/>
                <w:sz w:val="20"/>
                <w:szCs w:val="20"/>
                <w:lang w:eastAsia="sl-SI"/>
              </w:rPr>
              <w:t>,</w:t>
            </w:r>
          </w:p>
          <w:p w14:paraId="227C0650" w14:textId="77777777" w:rsidR="005B54F2" w:rsidRDefault="005B54F2" w:rsidP="005B54F2">
            <w:pPr>
              <w:numPr>
                <w:ilvl w:val="0"/>
                <w:numId w:val="4"/>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Špela Petrič, podsekretar v Sektorju za javni potniški promet,</w:t>
            </w:r>
          </w:p>
          <w:p w14:paraId="351137BE" w14:textId="4839C8C0" w:rsidR="005B54F2" w:rsidRPr="005B54F2" w:rsidRDefault="005B54F2" w:rsidP="005B54F2">
            <w:pPr>
              <w:numPr>
                <w:ilvl w:val="0"/>
                <w:numId w:val="4"/>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Leon Pregelj, svetovalec v Sektorju za mednarodne zadeve in protokol.</w:t>
            </w:r>
          </w:p>
          <w:p w14:paraId="54F9FB77" w14:textId="157DBB8F" w:rsidR="00353176" w:rsidRPr="005B54F2" w:rsidRDefault="00353176" w:rsidP="005444BC">
            <w:pPr>
              <w:pStyle w:val="Neotevilenodstavek"/>
              <w:spacing w:before="0" w:after="0" w:line="260" w:lineRule="exact"/>
              <w:rPr>
                <w:b/>
                <w:sz w:val="20"/>
                <w:szCs w:val="20"/>
              </w:rPr>
            </w:pPr>
          </w:p>
        </w:tc>
      </w:tr>
      <w:tr w:rsidR="00353176" w:rsidRPr="00DE028C" w14:paraId="502B1103" w14:textId="77777777">
        <w:tc>
          <w:tcPr>
            <w:tcW w:w="9163" w:type="dxa"/>
            <w:gridSpan w:val="4"/>
            <w:tcBorders>
              <w:top w:val="single" w:sz="4" w:space="0" w:color="000000"/>
              <w:left w:val="single" w:sz="4" w:space="0" w:color="000000"/>
              <w:bottom w:val="single" w:sz="4" w:space="0" w:color="000000"/>
              <w:right w:val="single" w:sz="4" w:space="0" w:color="000000"/>
            </w:tcBorders>
          </w:tcPr>
          <w:p w14:paraId="124221FE" w14:textId="77777777" w:rsidR="00353176" w:rsidRPr="00DE028C" w:rsidRDefault="007D18D6">
            <w:pPr>
              <w:pStyle w:val="Oddelek"/>
              <w:spacing w:before="0" w:after="0" w:line="260" w:lineRule="exact"/>
              <w:jc w:val="left"/>
              <w:rPr>
                <w:rFonts w:cs="Arial"/>
                <w:sz w:val="20"/>
                <w:szCs w:val="20"/>
                <w:lang w:eastAsia="sl-SI"/>
              </w:rPr>
            </w:pPr>
            <w:r w:rsidRPr="00DE028C">
              <w:rPr>
                <w:rFonts w:cs="Arial"/>
                <w:sz w:val="20"/>
                <w:szCs w:val="20"/>
                <w:lang w:eastAsia="sl-SI"/>
              </w:rPr>
              <w:t>5. Kratek povzetek gradiva:</w:t>
            </w:r>
          </w:p>
          <w:p w14:paraId="0E1ED702" w14:textId="77777777" w:rsidR="00353176" w:rsidRPr="00DE028C" w:rsidRDefault="00353176">
            <w:pPr>
              <w:pStyle w:val="Oddelek"/>
              <w:spacing w:before="0" w:after="0" w:line="260" w:lineRule="exact"/>
              <w:jc w:val="left"/>
              <w:rPr>
                <w:rFonts w:cs="Arial"/>
                <w:sz w:val="20"/>
                <w:szCs w:val="20"/>
                <w:lang w:eastAsia="sl-SI"/>
              </w:rPr>
            </w:pPr>
          </w:p>
        </w:tc>
      </w:tr>
      <w:tr w:rsidR="00353176" w:rsidRPr="00DE028C" w14:paraId="3520DB52" w14:textId="77777777">
        <w:tc>
          <w:tcPr>
            <w:tcW w:w="9163" w:type="dxa"/>
            <w:gridSpan w:val="4"/>
            <w:tcBorders>
              <w:top w:val="single" w:sz="4" w:space="0" w:color="000000"/>
              <w:left w:val="single" w:sz="4" w:space="0" w:color="000000"/>
              <w:bottom w:val="single" w:sz="4" w:space="0" w:color="000000"/>
              <w:right w:val="single" w:sz="4" w:space="0" w:color="000000"/>
            </w:tcBorders>
          </w:tcPr>
          <w:p w14:paraId="1F387D27" w14:textId="77777777" w:rsidR="00151E13" w:rsidRDefault="00151E13" w:rsidP="001A1383">
            <w:pPr>
              <w:pStyle w:val="Neotevilenodstavek"/>
              <w:spacing w:beforeLines="60" w:before="144" w:afterLines="60" w:after="144" w:line="260" w:lineRule="exact"/>
              <w:rPr>
                <w:rFonts w:ascii="Helv" w:hAnsi="Helv" w:cs="Helv"/>
                <w:sz w:val="20"/>
                <w:szCs w:val="20"/>
              </w:rPr>
            </w:pPr>
            <w:r>
              <w:rPr>
                <w:rFonts w:ascii="Helv" w:hAnsi="Helv" w:cs="Helv"/>
                <w:sz w:val="20"/>
                <w:szCs w:val="20"/>
              </w:rPr>
              <w:t xml:space="preserve">Namen predloga zakona je </w:t>
            </w:r>
            <w:r w:rsidR="001C0DDF">
              <w:rPr>
                <w:rFonts w:ascii="Helv" w:hAnsi="Helv" w:cs="Helv"/>
                <w:sz w:val="20"/>
                <w:szCs w:val="20"/>
              </w:rPr>
              <w:t>vzpostavitev družbe</w:t>
            </w:r>
            <w:r w:rsidRPr="00151E13">
              <w:rPr>
                <w:rFonts w:ascii="Helv" w:hAnsi="Helv" w:cs="Helv"/>
                <w:sz w:val="20"/>
                <w:szCs w:val="20"/>
              </w:rPr>
              <w:t xml:space="preserve"> za upravljanje javnega potniškega prometa v obliki družbe z omejeno odgovornos</w:t>
            </w:r>
            <w:r>
              <w:rPr>
                <w:rFonts w:ascii="Helv" w:hAnsi="Helv" w:cs="Helv"/>
                <w:sz w:val="20"/>
                <w:szCs w:val="20"/>
              </w:rPr>
              <w:t>tjo v 100-odstotni lasti</w:t>
            </w:r>
            <w:r w:rsidR="00E45219">
              <w:rPr>
                <w:rFonts w:ascii="Helv" w:hAnsi="Helv" w:cs="Helv"/>
                <w:sz w:val="20"/>
                <w:szCs w:val="20"/>
              </w:rPr>
              <w:t xml:space="preserve"> države, ki bo združila</w:t>
            </w:r>
            <w:r>
              <w:rPr>
                <w:rFonts w:ascii="Helv" w:hAnsi="Helv" w:cs="Helv"/>
                <w:sz w:val="20"/>
                <w:szCs w:val="20"/>
              </w:rPr>
              <w:t xml:space="preserve"> funkcije upravljanja v enem organu.</w:t>
            </w:r>
            <w:r>
              <w:t xml:space="preserve"> </w:t>
            </w:r>
            <w:r w:rsidRPr="00151E13">
              <w:rPr>
                <w:rFonts w:ascii="Helv" w:hAnsi="Helv" w:cs="Helv"/>
                <w:sz w:val="20"/>
                <w:szCs w:val="20"/>
              </w:rPr>
              <w:t>Glavne</w:t>
            </w:r>
            <w:r w:rsidR="00822C75">
              <w:rPr>
                <w:rFonts w:ascii="Helv" w:hAnsi="Helv" w:cs="Helv"/>
                <w:sz w:val="20"/>
                <w:szCs w:val="20"/>
              </w:rPr>
              <w:t xml:space="preserve"> pristojnosti družbe bodo predvsem</w:t>
            </w:r>
            <w:r w:rsidRPr="00151E13">
              <w:rPr>
                <w:rFonts w:ascii="Helv" w:hAnsi="Helv" w:cs="Helv"/>
                <w:sz w:val="20"/>
                <w:szCs w:val="20"/>
              </w:rPr>
              <w:t xml:space="preserve"> sodelovanje pri določanju strategije ra</w:t>
            </w:r>
            <w:r w:rsidR="00E45219">
              <w:rPr>
                <w:rFonts w:ascii="Helv" w:hAnsi="Helv" w:cs="Helv"/>
                <w:sz w:val="20"/>
                <w:szCs w:val="20"/>
              </w:rPr>
              <w:t>zvoja JPP</w:t>
            </w:r>
            <w:r w:rsidRPr="00151E13">
              <w:rPr>
                <w:rFonts w:ascii="Helv" w:hAnsi="Helv" w:cs="Helv"/>
                <w:sz w:val="20"/>
                <w:szCs w:val="20"/>
              </w:rPr>
              <w:t xml:space="preserve">, priprava strokovnih podlag, upravljanje sistema enotne vozovnice, zagotavljanje informiranja potnikov in promocije javnega prevoza in sodelovanje pri načrtovanju razvoja infrastrukture za potnike in infrastrukture za dopolnilne potniške storitve. </w:t>
            </w:r>
          </w:p>
          <w:p w14:paraId="55260B92" w14:textId="77777777" w:rsidR="00151E13" w:rsidRPr="00151E13" w:rsidRDefault="00151E13" w:rsidP="001A1383">
            <w:pPr>
              <w:pStyle w:val="Neotevilenodstavek"/>
              <w:spacing w:beforeLines="60" w:before="144" w:afterLines="60" w:after="144" w:line="260" w:lineRule="exact"/>
              <w:rPr>
                <w:rFonts w:ascii="Helv" w:hAnsi="Helv" w:cs="Helv"/>
                <w:sz w:val="20"/>
                <w:szCs w:val="20"/>
              </w:rPr>
            </w:pPr>
            <w:r w:rsidRPr="00151E13">
              <w:rPr>
                <w:rFonts w:ascii="Helv" w:hAnsi="Helv" w:cs="Helv"/>
                <w:sz w:val="20"/>
                <w:szCs w:val="20"/>
              </w:rPr>
              <w:t>Ena izmed glavnih rešitev in sprememb v primerjavi s trenutno</w:t>
            </w:r>
            <w:r w:rsidR="00E45219">
              <w:rPr>
                <w:rFonts w:ascii="Helv" w:hAnsi="Helv" w:cs="Helv"/>
                <w:sz w:val="20"/>
                <w:szCs w:val="20"/>
              </w:rPr>
              <w:t xml:space="preserve"> veljavno</w:t>
            </w:r>
            <w:r w:rsidRPr="00151E13">
              <w:rPr>
                <w:rFonts w:ascii="Helv" w:hAnsi="Helv" w:cs="Helv"/>
                <w:sz w:val="20"/>
                <w:szCs w:val="20"/>
              </w:rPr>
              <w:t xml:space="preserve"> ureditvijo</w:t>
            </w:r>
            <w:r w:rsidR="00E45219">
              <w:rPr>
                <w:rFonts w:ascii="Helv" w:hAnsi="Helv" w:cs="Helv"/>
                <w:sz w:val="20"/>
                <w:szCs w:val="20"/>
              </w:rPr>
              <w:t>,</w:t>
            </w:r>
            <w:r w:rsidRPr="00151E13">
              <w:rPr>
                <w:rFonts w:ascii="Helv" w:hAnsi="Helv" w:cs="Helv"/>
                <w:sz w:val="20"/>
                <w:szCs w:val="20"/>
              </w:rPr>
              <w:t xml:space="preserve"> je podelitev družbi za upravljanje </w:t>
            </w:r>
            <w:r w:rsidR="00E45219">
              <w:rPr>
                <w:rFonts w:ascii="Helv" w:hAnsi="Helv" w:cs="Helv"/>
                <w:sz w:val="20"/>
                <w:szCs w:val="20"/>
              </w:rPr>
              <w:t xml:space="preserve">JPP </w:t>
            </w:r>
            <w:r w:rsidRPr="00151E13">
              <w:rPr>
                <w:rFonts w:ascii="Helv" w:hAnsi="Helv" w:cs="Helv"/>
                <w:sz w:val="20"/>
                <w:szCs w:val="20"/>
              </w:rPr>
              <w:t xml:space="preserve"> pristojnost priprave in izvajanja postopkov oddaje storitev gospodarske javne službe medkrajevnega cestnega in železniškega linijskega prevoza, sklepanja pogodb in opravljanja nadzora nad izvajanjem sklenjenih pogodb.</w:t>
            </w:r>
          </w:p>
          <w:p w14:paraId="2F96C80A" w14:textId="77777777" w:rsidR="008C68F9" w:rsidRPr="00151E13" w:rsidRDefault="008C68F9" w:rsidP="001A1383">
            <w:pPr>
              <w:pStyle w:val="Neotevilenodstavek"/>
              <w:spacing w:beforeLines="60" w:before="144" w:afterLines="60" w:after="144" w:line="260" w:lineRule="exact"/>
              <w:rPr>
                <w:rFonts w:ascii="Helv" w:hAnsi="Helv" w:cs="Helv"/>
                <w:sz w:val="20"/>
                <w:szCs w:val="20"/>
              </w:rPr>
            </w:pPr>
            <w:r w:rsidRPr="00151E13">
              <w:rPr>
                <w:rFonts w:ascii="Helv" w:hAnsi="Helv" w:cs="Helv"/>
                <w:sz w:val="20"/>
                <w:szCs w:val="20"/>
              </w:rPr>
              <w:t xml:space="preserve">S predlogom zakona se spreminja obstoječi sistem financiranja </w:t>
            </w:r>
            <w:r w:rsidR="00E45219">
              <w:rPr>
                <w:rFonts w:ascii="Helv" w:hAnsi="Helv" w:cs="Helv"/>
                <w:sz w:val="20"/>
                <w:szCs w:val="20"/>
              </w:rPr>
              <w:t>JPP</w:t>
            </w:r>
            <w:r w:rsidRPr="00151E13">
              <w:rPr>
                <w:rFonts w:ascii="Helv" w:hAnsi="Helv" w:cs="Helv"/>
                <w:sz w:val="20"/>
                <w:szCs w:val="20"/>
              </w:rPr>
              <w:t xml:space="preserve">. V okviru družbe za upravljanje </w:t>
            </w:r>
            <w:r w:rsidR="00E45219">
              <w:rPr>
                <w:rFonts w:ascii="Helv" w:hAnsi="Helv" w:cs="Helv"/>
                <w:sz w:val="20"/>
                <w:szCs w:val="20"/>
              </w:rPr>
              <w:t>JPP</w:t>
            </w:r>
            <w:r w:rsidRPr="00151E13">
              <w:rPr>
                <w:rFonts w:ascii="Helv" w:hAnsi="Helv" w:cs="Helv"/>
                <w:sz w:val="20"/>
                <w:szCs w:val="20"/>
              </w:rPr>
              <w:t xml:space="preserve"> se bo zagotovila finančna integracija na način, da se bo na enotnem računu zbiralo in upravljalo z vsemi viri financiranja </w:t>
            </w:r>
            <w:r w:rsidR="00E45219">
              <w:rPr>
                <w:rFonts w:ascii="Helv" w:hAnsi="Helv" w:cs="Helv"/>
                <w:sz w:val="20"/>
                <w:szCs w:val="20"/>
              </w:rPr>
              <w:t>JPP</w:t>
            </w:r>
            <w:r w:rsidRPr="00151E13">
              <w:rPr>
                <w:rFonts w:ascii="Helv" w:hAnsi="Helv" w:cs="Helv"/>
                <w:sz w:val="20"/>
                <w:szCs w:val="20"/>
              </w:rPr>
              <w:t xml:space="preserve">, ki se za financiranje gospodarske javne službe </w:t>
            </w:r>
            <w:r w:rsidR="00E45219">
              <w:rPr>
                <w:rFonts w:ascii="Helv" w:hAnsi="Helv" w:cs="Helv"/>
                <w:sz w:val="20"/>
                <w:szCs w:val="20"/>
              </w:rPr>
              <w:t>JPP</w:t>
            </w:r>
            <w:r w:rsidRPr="00151E13">
              <w:rPr>
                <w:rFonts w:ascii="Helv" w:hAnsi="Helv" w:cs="Helv"/>
                <w:sz w:val="20"/>
                <w:szCs w:val="20"/>
              </w:rPr>
              <w:t xml:space="preserve"> v državni pristojnosti zagotavljajo na državnem in lokalnem nivoju ter iz drugih virov. Družba bo tako edina pooblaščena za sklepanje pogodb z vsemi sofinancerji. Posledično bo morala tudi zagotoviti, da se bodo ta sredstva </w:t>
            </w:r>
            <w:r w:rsidR="002D34D0">
              <w:rPr>
                <w:rFonts w:ascii="Helv" w:hAnsi="Helv" w:cs="Helv"/>
                <w:sz w:val="20"/>
                <w:szCs w:val="20"/>
              </w:rPr>
              <w:t xml:space="preserve">zbirala na ločenem računu in </w:t>
            </w:r>
            <w:r w:rsidRPr="00151E13">
              <w:rPr>
                <w:rFonts w:ascii="Helv" w:hAnsi="Helv" w:cs="Helv"/>
                <w:sz w:val="20"/>
                <w:szCs w:val="20"/>
              </w:rPr>
              <w:t>bodo namenjena le za poravnavo</w:t>
            </w:r>
            <w:r w:rsidR="002D34D0">
              <w:rPr>
                <w:rFonts w:ascii="Helv" w:hAnsi="Helv" w:cs="Helv"/>
                <w:sz w:val="20"/>
                <w:szCs w:val="20"/>
              </w:rPr>
              <w:t xml:space="preserve"> nadomestila stroškov</w:t>
            </w:r>
            <w:r w:rsidRPr="00151E13">
              <w:rPr>
                <w:rFonts w:ascii="Helv" w:hAnsi="Helv" w:cs="Helv"/>
                <w:sz w:val="20"/>
                <w:szCs w:val="20"/>
              </w:rPr>
              <w:t xml:space="preserve">, do katerih so na podlagi sklenjenih pogodb gospodarskih javnih služb </w:t>
            </w:r>
            <w:r w:rsidR="00E45219">
              <w:rPr>
                <w:rFonts w:ascii="Helv" w:hAnsi="Helv" w:cs="Helv"/>
                <w:sz w:val="20"/>
                <w:szCs w:val="20"/>
              </w:rPr>
              <w:t>JPP</w:t>
            </w:r>
            <w:r w:rsidRPr="00151E13">
              <w:rPr>
                <w:rFonts w:ascii="Helv" w:hAnsi="Helv" w:cs="Helv"/>
                <w:sz w:val="20"/>
                <w:szCs w:val="20"/>
              </w:rPr>
              <w:t xml:space="preserve"> upravičeni prevozniki.</w:t>
            </w:r>
          </w:p>
          <w:p w14:paraId="72D486F6" w14:textId="237422CD" w:rsidR="00B279E5" w:rsidRPr="00E45219" w:rsidRDefault="00E45219" w:rsidP="001A1383">
            <w:pPr>
              <w:pStyle w:val="Neotevilenodstavek"/>
              <w:spacing w:beforeLines="60" w:before="144" w:afterLines="60" w:after="144" w:line="260" w:lineRule="exact"/>
              <w:rPr>
                <w:rFonts w:ascii="Helv" w:hAnsi="Helv" w:cs="Helv"/>
                <w:sz w:val="20"/>
                <w:szCs w:val="20"/>
              </w:rPr>
            </w:pPr>
            <w:r w:rsidRPr="00E45219">
              <w:rPr>
                <w:rFonts w:ascii="Helv" w:hAnsi="Helv" w:cs="Helv"/>
                <w:sz w:val="20"/>
                <w:szCs w:val="20"/>
              </w:rPr>
              <w:t>Predlog zakona uveljavlja</w:t>
            </w:r>
            <w:r w:rsidR="008C68F9" w:rsidRPr="00E45219">
              <w:rPr>
                <w:rFonts w:ascii="Helv" w:hAnsi="Helv" w:cs="Helv"/>
                <w:sz w:val="20"/>
                <w:szCs w:val="20"/>
              </w:rPr>
              <w:t xml:space="preserve"> </w:t>
            </w:r>
            <w:r w:rsidR="00212513">
              <w:rPr>
                <w:rFonts w:ascii="Helv" w:hAnsi="Helv" w:cs="Helv"/>
                <w:sz w:val="20"/>
                <w:szCs w:val="20"/>
              </w:rPr>
              <w:t xml:space="preserve">tudi </w:t>
            </w:r>
            <w:r w:rsidR="008C68F9" w:rsidRPr="00E45219">
              <w:rPr>
                <w:rFonts w:ascii="Helv" w:hAnsi="Helv" w:cs="Helv"/>
                <w:sz w:val="20"/>
                <w:szCs w:val="20"/>
              </w:rPr>
              <w:t xml:space="preserve">načelo integrirane ponudbe </w:t>
            </w:r>
            <w:r w:rsidRPr="00E45219">
              <w:rPr>
                <w:rFonts w:ascii="Helv" w:hAnsi="Helv" w:cs="Helv"/>
                <w:sz w:val="20"/>
                <w:szCs w:val="20"/>
              </w:rPr>
              <w:t>JPP</w:t>
            </w:r>
            <w:r w:rsidR="008C68F9" w:rsidRPr="00E45219">
              <w:rPr>
                <w:rFonts w:ascii="Helv" w:hAnsi="Helv" w:cs="Helv"/>
                <w:sz w:val="20"/>
                <w:szCs w:val="20"/>
              </w:rPr>
              <w:t xml:space="preserve">, skladno s katerim morajo biti storitve </w:t>
            </w:r>
            <w:r w:rsidRPr="00E45219">
              <w:rPr>
                <w:rFonts w:ascii="Helv" w:hAnsi="Helv" w:cs="Helv"/>
                <w:sz w:val="20"/>
                <w:szCs w:val="20"/>
              </w:rPr>
              <w:t>JPP</w:t>
            </w:r>
            <w:r w:rsidR="008C68F9" w:rsidRPr="00E45219">
              <w:rPr>
                <w:rFonts w:ascii="Helv" w:hAnsi="Helv" w:cs="Helv"/>
                <w:sz w:val="20"/>
                <w:szCs w:val="20"/>
              </w:rPr>
              <w:t xml:space="preserve">, ki jih zagotavlja Republika Slovenija kot gospodarsko javno službo, medsebojno povezane v enotno, dopolnjujočo se ponudbo, ki temelji na fizični, finančni, informacijski, tarifni in upravljavski integraciji, ter je prilagojena razvoju in potrebam potnikov. </w:t>
            </w:r>
          </w:p>
          <w:p w14:paraId="24A8E30D" w14:textId="77777777" w:rsidR="00963386" w:rsidRDefault="00B744BC" w:rsidP="001A1383">
            <w:pPr>
              <w:pStyle w:val="Neotevilenodstavek"/>
              <w:spacing w:beforeLines="60" w:before="144" w:afterLines="60" w:after="144" w:line="260" w:lineRule="exact"/>
              <w:rPr>
                <w:rFonts w:ascii="Helv" w:hAnsi="Helv" w:cs="Helv"/>
                <w:color w:val="000000"/>
                <w:sz w:val="20"/>
                <w:szCs w:val="20"/>
              </w:rPr>
            </w:pPr>
            <w:r>
              <w:rPr>
                <w:rFonts w:ascii="Helv" w:hAnsi="Helv" w:cs="Helv"/>
                <w:color w:val="000000"/>
                <w:sz w:val="20"/>
                <w:szCs w:val="20"/>
              </w:rPr>
              <w:lastRenderedPageBreak/>
              <w:t xml:space="preserve">Predlog zakona </w:t>
            </w:r>
            <w:r w:rsidR="008C68F9" w:rsidRPr="008C68F9">
              <w:rPr>
                <w:rFonts w:ascii="Helv" w:hAnsi="Helv" w:cs="Helv"/>
                <w:color w:val="000000"/>
                <w:sz w:val="20"/>
                <w:szCs w:val="20"/>
              </w:rPr>
              <w:t>je usklajen z zakonodajo s področja prevozov in evropskim pravnim redom.</w:t>
            </w:r>
          </w:p>
          <w:p w14:paraId="569927DF" w14:textId="316914D1" w:rsidR="00B279E5" w:rsidRDefault="00B279E5" w:rsidP="00CE5F63">
            <w:pPr>
              <w:pStyle w:val="Neotevilenodstavek"/>
              <w:spacing w:beforeLines="60" w:before="144" w:afterLines="60" w:after="144" w:line="260" w:lineRule="exact"/>
              <w:rPr>
                <w:rFonts w:ascii="Helv" w:hAnsi="Helv" w:cs="Helv"/>
                <w:color w:val="000000"/>
                <w:sz w:val="20"/>
                <w:szCs w:val="20"/>
              </w:rPr>
            </w:pPr>
            <w:r>
              <w:rPr>
                <w:rFonts w:ascii="Helv" w:hAnsi="Helv" w:cs="Helv"/>
                <w:color w:val="000000"/>
                <w:sz w:val="20"/>
                <w:szCs w:val="20"/>
              </w:rPr>
              <w:t xml:space="preserve">Vladno gradivo </w:t>
            </w:r>
            <w:r w:rsidR="00CE5F63">
              <w:rPr>
                <w:rFonts w:ascii="Helv" w:hAnsi="Helv" w:cs="Helv"/>
                <w:color w:val="000000"/>
                <w:sz w:val="20"/>
                <w:szCs w:val="20"/>
              </w:rPr>
              <w:t>smo 6. 12. 2021 poslali</w:t>
            </w:r>
            <w:r>
              <w:rPr>
                <w:rFonts w:ascii="Helv" w:hAnsi="Helv" w:cs="Helv"/>
                <w:color w:val="000000"/>
                <w:sz w:val="20"/>
                <w:szCs w:val="20"/>
              </w:rPr>
              <w:t xml:space="preserve"> v medresorsko obravnavo ter v prvo obravnavo dne 3. 1. 2022. Glede na prejete pripomb</w:t>
            </w:r>
            <w:r w:rsidR="00CE5F63">
              <w:rPr>
                <w:rFonts w:ascii="Helv" w:hAnsi="Helv" w:cs="Helv"/>
                <w:color w:val="000000"/>
                <w:sz w:val="20"/>
                <w:szCs w:val="20"/>
              </w:rPr>
              <w:t>e in predloge</w:t>
            </w:r>
            <w:r>
              <w:rPr>
                <w:rFonts w:ascii="Helv" w:hAnsi="Helv" w:cs="Helv"/>
                <w:color w:val="000000"/>
                <w:sz w:val="20"/>
                <w:szCs w:val="20"/>
              </w:rPr>
              <w:t xml:space="preserve"> smo pripravili novo gradivo, št. 1., ki smo ga ustrezno dopolni</w:t>
            </w:r>
            <w:r w:rsidR="00CE5F63">
              <w:rPr>
                <w:rFonts w:ascii="Helv" w:hAnsi="Helv" w:cs="Helv"/>
                <w:color w:val="000000"/>
                <w:sz w:val="20"/>
                <w:szCs w:val="20"/>
              </w:rPr>
              <w:t>li. Novo gradivo, št. 1. vsebuje naslednje spremembe zaradi usklajevanja z MF:</w:t>
            </w:r>
          </w:p>
          <w:p w14:paraId="27506188" w14:textId="4FB585A2" w:rsidR="002A0F48" w:rsidRDefault="002A0F48" w:rsidP="002A0F48">
            <w:pPr>
              <w:pStyle w:val="Neotevilenodstavek"/>
              <w:numPr>
                <w:ilvl w:val="0"/>
                <w:numId w:val="68"/>
              </w:numPr>
              <w:spacing w:beforeLines="60" w:before="144" w:afterLines="60" w:after="144" w:line="260" w:lineRule="exact"/>
              <w:rPr>
                <w:rFonts w:ascii="Helv" w:hAnsi="Helv" w:cs="Helv"/>
                <w:color w:val="000000"/>
                <w:sz w:val="20"/>
                <w:szCs w:val="20"/>
              </w:rPr>
            </w:pPr>
            <w:r>
              <w:rPr>
                <w:rFonts w:ascii="Helv" w:hAnsi="Helv" w:cs="Helv"/>
                <w:color w:val="000000"/>
                <w:sz w:val="20"/>
                <w:szCs w:val="20"/>
              </w:rPr>
              <w:t>Uskladitev gradiva v delu, ki se nanaša na finančne posledice</w:t>
            </w:r>
            <w:r>
              <w:t xml:space="preserve"> </w:t>
            </w:r>
            <w:r w:rsidRPr="002A0F48">
              <w:rPr>
                <w:rFonts w:ascii="Helv" w:hAnsi="Helv" w:cs="Helv"/>
                <w:color w:val="000000"/>
                <w:sz w:val="20"/>
                <w:szCs w:val="20"/>
              </w:rPr>
              <w:t xml:space="preserve">in pravice porabe proračunskih sredstev za leti 2022 (t) in 2023 (t+1), </w:t>
            </w:r>
            <w:r w:rsidR="00B811A3">
              <w:rPr>
                <w:rFonts w:ascii="Helv" w:hAnsi="Helv" w:cs="Helv"/>
                <w:color w:val="000000"/>
                <w:sz w:val="20"/>
                <w:szCs w:val="20"/>
              </w:rPr>
              <w:t>vključno z ustanovnim kapitalom</w:t>
            </w:r>
            <w:r>
              <w:rPr>
                <w:rFonts w:ascii="Helv" w:hAnsi="Helv" w:cs="Helv"/>
                <w:color w:val="000000"/>
                <w:sz w:val="20"/>
                <w:szCs w:val="20"/>
              </w:rPr>
              <w:t>;</w:t>
            </w:r>
          </w:p>
          <w:p w14:paraId="11DB2312" w14:textId="23ADC783" w:rsidR="002A0F48" w:rsidRDefault="00B811A3" w:rsidP="00B811A3">
            <w:pPr>
              <w:pStyle w:val="Neotevilenodstavek"/>
              <w:numPr>
                <w:ilvl w:val="0"/>
                <w:numId w:val="68"/>
              </w:numPr>
              <w:spacing w:beforeLines="60" w:before="144" w:afterLines="60" w:after="144" w:line="260" w:lineRule="exact"/>
              <w:rPr>
                <w:rFonts w:ascii="Helv" w:hAnsi="Helv" w:cs="Helv"/>
                <w:color w:val="000000"/>
                <w:sz w:val="20"/>
                <w:szCs w:val="20"/>
              </w:rPr>
            </w:pPr>
            <w:r>
              <w:rPr>
                <w:rFonts w:ascii="Helv" w:hAnsi="Helv" w:cs="Helv"/>
                <w:color w:val="000000"/>
                <w:sz w:val="20"/>
                <w:szCs w:val="20"/>
              </w:rPr>
              <w:t>Uskladitev pojasnil</w:t>
            </w:r>
            <w:r w:rsidRPr="00B811A3">
              <w:rPr>
                <w:rFonts w:ascii="Helv" w:hAnsi="Helv" w:cs="Helv"/>
                <w:color w:val="000000"/>
                <w:sz w:val="20"/>
                <w:szCs w:val="20"/>
              </w:rPr>
              <w:t xml:space="preserve"> v okviru točke 3. (Ocena finančnih posledic predloga zakona za državni proračun in druga javna finančna sredstva) in </w:t>
            </w:r>
            <w:r>
              <w:rPr>
                <w:rFonts w:ascii="Helv" w:hAnsi="Helv" w:cs="Helv"/>
                <w:color w:val="000000"/>
                <w:sz w:val="20"/>
                <w:szCs w:val="20"/>
              </w:rPr>
              <w:t xml:space="preserve">točke </w:t>
            </w:r>
            <w:r w:rsidRPr="00B811A3">
              <w:rPr>
                <w:rFonts w:ascii="Helv" w:hAnsi="Helv" w:cs="Helv"/>
                <w:color w:val="000000"/>
                <w:sz w:val="20"/>
                <w:szCs w:val="20"/>
              </w:rPr>
              <w:t>4</w:t>
            </w:r>
            <w:r>
              <w:rPr>
                <w:rFonts w:ascii="Helv" w:hAnsi="Helv" w:cs="Helv"/>
                <w:color w:val="000000"/>
                <w:sz w:val="20"/>
                <w:szCs w:val="20"/>
              </w:rPr>
              <w:t>. (N</w:t>
            </w:r>
            <w:r w:rsidRPr="00B811A3">
              <w:rPr>
                <w:rFonts w:ascii="Helv" w:hAnsi="Helv" w:cs="Helv"/>
                <w:color w:val="000000"/>
                <w:sz w:val="20"/>
                <w:szCs w:val="20"/>
              </w:rPr>
              <w:t>avedba, da so sredstva za izvajanje zakona v državnem proračunu zagotovljena, če predlog zakona predvideva porabo proračunskih sredstev v obdobju, za katero je bil državni proračun že sprejet</w:t>
            </w:r>
            <w:r>
              <w:rPr>
                <w:rFonts w:ascii="Helv" w:hAnsi="Helv" w:cs="Helv"/>
                <w:color w:val="000000"/>
                <w:sz w:val="20"/>
                <w:szCs w:val="20"/>
              </w:rPr>
              <w:t>);</w:t>
            </w:r>
          </w:p>
          <w:p w14:paraId="5CCBB87E" w14:textId="1AC752AD" w:rsidR="00B811A3" w:rsidRDefault="00B811A3" w:rsidP="00B811A3">
            <w:pPr>
              <w:pStyle w:val="Neotevilenodstavek"/>
              <w:numPr>
                <w:ilvl w:val="0"/>
                <w:numId w:val="68"/>
              </w:numPr>
              <w:spacing w:beforeLines="60" w:before="144" w:afterLines="60" w:after="144" w:line="260" w:lineRule="exact"/>
              <w:rPr>
                <w:rFonts w:ascii="Helv" w:hAnsi="Helv" w:cs="Helv"/>
                <w:color w:val="000000"/>
                <w:sz w:val="20"/>
                <w:szCs w:val="20"/>
              </w:rPr>
            </w:pPr>
            <w:r>
              <w:rPr>
                <w:rFonts w:ascii="Helv" w:hAnsi="Helv" w:cs="Helv"/>
                <w:color w:val="000000"/>
                <w:sz w:val="20"/>
                <w:szCs w:val="20"/>
              </w:rPr>
              <w:t xml:space="preserve">Uskladitev, </w:t>
            </w:r>
            <w:r w:rsidRPr="00B811A3">
              <w:rPr>
                <w:rFonts w:ascii="Helv" w:hAnsi="Helv" w:cs="Helv"/>
                <w:color w:val="000000"/>
                <w:sz w:val="20"/>
                <w:szCs w:val="20"/>
              </w:rPr>
              <w:t>da se DUJPP lahko v posameznem letu zadolži le do višine in za namene kot so predvideni v programu dela in finančnem načrtu družbe za posamezno leto</w:t>
            </w:r>
            <w:r>
              <w:rPr>
                <w:rFonts w:ascii="Helv" w:hAnsi="Helv" w:cs="Helv"/>
                <w:color w:val="000000"/>
                <w:sz w:val="20"/>
                <w:szCs w:val="20"/>
              </w:rPr>
              <w:t>;</w:t>
            </w:r>
          </w:p>
          <w:p w14:paraId="6BBB654D" w14:textId="143E8F21" w:rsidR="00B811A3" w:rsidRDefault="00B811A3" w:rsidP="00B811A3">
            <w:pPr>
              <w:pStyle w:val="Neotevilenodstavek"/>
              <w:numPr>
                <w:ilvl w:val="0"/>
                <w:numId w:val="68"/>
              </w:numPr>
              <w:spacing w:beforeLines="60" w:before="144" w:afterLines="60" w:after="144" w:line="260" w:lineRule="exact"/>
              <w:rPr>
                <w:rFonts w:ascii="Helv" w:hAnsi="Helv" w:cs="Helv"/>
                <w:color w:val="000000"/>
                <w:sz w:val="20"/>
                <w:szCs w:val="20"/>
              </w:rPr>
            </w:pPr>
            <w:r w:rsidRPr="00B811A3">
              <w:rPr>
                <w:rFonts w:ascii="Helv" w:hAnsi="Helv" w:cs="Helv"/>
                <w:color w:val="000000"/>
                <w:sz w:val="20"/>
                <w:szCs w:val="20"/>
              </w:rPr>
              <w:t>Prenos kadrov, ki opravljajo naloge v zvezi z upravljanjem javnega potniškega prometa, z ministrstva na družbo</w:t>
            </w:r>
            <w:r>
              <w:rPr>
                <w:rFonts w:ascii="Helv" w:hAnsi="Helv" w:cs="Helv"/>
                <w:color w:val="000000"/>
                <w:sz w:val="20"/>
                <w:szCs w:val="20"/>
              </w:rPr>
              <w:t>.</w:t>
            </w:r>
          </w:p>
          <w:p w14:paraId="2631C8CD" w14:textId="1D4366CD" w:rsidR="00883108" w:rsidRDefault="00732884" w:rsidP="00732884">
            <w:pPr>
              <w:pStyle w:val="Neotevilenodstavek"/>
              <w:spacing w:beforeLines="60" w:before="144" w:afterLines="60" w:after="144" w:line="260" w:lineRule="exact"/>
              <w:rPr>
                <w:rFonts w:ascii="Helv" w:hAnsi="Helv" w:cs="Helv"/>
                <w:color w:val="000000"/>
                <w:sz w:val="20"/>
                <w:szCs w:val="20"/>
              </w:rPr>
            </w:pPr>
            <w:r>
              <w:rPr>
                <w:rFonts w:ascii="Helv" w:hAnsi="Helv" w:cs="Helv"/>
                <w:color w:val="000000"/>
                <w:sz w:val="20"/>
                <w:szCs w:val="20"/>
              </w:rPr>
              <w:t>Pripombo MNZ v</w:t>
            </w:r>
            <w:r w:rsidRPr="00732884">
              <w:rPr>
                <w:rFonts w:ascii="Helv" w:hAnsi="Helv" w:cs="Helv"/>
                <w:color w:val="000000"/>
                <w:sz w:val="20"/>
                <w:szCs w:val="20"/>
              </w:rPr>
              <w:t xml:space="preserve"> </w:t>
            </w:r>
            <w:r>
              <w:rPr>
                <w:rFonts w:ascii="Helv" w:hAnsi="Helv" w:cs="Helv"/>
                <w:color w:val="000000"/>
                <w:sz w:val="20"/>
                <w:szCs w:val="20"/>
              </w:rPr>
              <w:t xml:space="preserve">zvezi s predlogom, s katerim so predlagali dopolnitev </w:t>
            </w:r>
            <w:r w:rsidRPr="00732884">
              <w:rPr>
                <w:rFonts w:ascii="Helv" w:hAnsi="Helv" w:cs="Helv"/>
                <w:color w:val="000000"/>
                <w:sz w:val="20"/>
                <w:szCs w:val="20"/>
              </w:rPr>
              <w:t>24. č</w:t>
            </w:r>
            <w:r>
              <w:rPr>
                <w:rFonts w:ascii="Helv" w:hAnsi="Helv" w:cs="Helv"/>
                <w:color w:val="000000"/>
                <w:sz w:val="20"/>
                <w:szCs w:val="20"/>
              </w:rPr>
              <w:t xml:space="preserve">len predloga zakona, </w:t>
            </w:r>
            <w:r w:rsidRPr="00732884">
              <w:rPr>
                <w:rFonts w:ascii="Helv" w:hAnsi="Helv" w:cs="Helv"/>
                <w:color w:val="000000"/>
                <w:sz w:val="20"/>
                <w:szCs w:val="20"/>
              </w:rPr>
              <w:t>ki bi določal dolžnost kontrolorjev naznanitve kaznivega dejanja v primeru ponarejenih vozovnic na pristojno državno tožilstv</w:t>
            </w:r>
            <w:r>
              <w:rPr>
                <w:rFonts w:ascii="Helv" w:hAnsi="Helv" w:cs="Helv"/>
                <w:color w:val="000000"/>
                <w:sz w:val="20"/>
                <w:szCs w:val="20"/>
              </w:rPr>
              <w:t>o, smo upoštevali in pripravili Novo gradivo, št.</w:t>
            </w:r>
            <w:r w:rsidR="00030C4D">
              <w:rPr>
                <w:rFonts w:ascii="Helv" w:hAnsi="Helv" w:cs="Helv"/>
                <w:color w:val="000000"/>
                <w:sz w:val="20"/>
                <w:szCs w:val="20"/>
              </w:rPr>
              <w:t xml:space="preserve"> </w:t>
            </w:r>
            <w:r>
              <w:rPr>
                <w:rFonts w:ascii="Helv" w:hAnsi="Helv" w:cs="Helv"/>
                <w:color w:val="000000"/>
                <w:sz w:val="20"/>
                <w:szCs w:val="20"/>
              </w:rPr>
              <w:t>2.</w:t>
            </w:r>
            <w:r w:rsidR="00030C4D">
              <w:rPr>
                <w:rFonts w:ascii="Helv" w:hAnsi="Helv" w:cs="Helv"/>
                <w:color w:val="000000"/>
                <w:sz w:val="20"/>
                <w:szCs w:val="20"/>
              </w:rPr>
              <w:t xml:space="preserve"> </w:t>
            </w:r>
          </w:p>
          <w:p w14:paraId="3DCB8929" w14:textId="7F8B5CF9" w:rsidR="00883108" w:rsidRDefault="00883108" w:rsidP="00732884">
            <w:pPr>
              <w:pStyle w:val="Neotevilenodstavek"/>
              <w:spacing w:beforeLines="60" w:before="144" w:afterLines="60" w:after="144" w:line="260" w:lineRule="exact"/>
              <w:rPr>
                <w:rFonts w:ascii="Helv" w:hAnsi="Helv" w:cs="Helv"/>
                <w:color w:val="000000"/>
                <w:sz w:val="20"/>
                <w:szCs w:val="20"/>
              </w:rPr>
            </w:pPr>
            <w:r>
              <w:rPr>
                <w:rFonts w:ascii="Helv" w:hAnsi="Helv" w:cs="Helv"/>
                <w:color w:val="000000"/>
                <w:sz w:val="20"/>
                <w:szCs w:val="20"/>
              </w:rPr>
              <w:t>V novem gradivu št. 2. smo v celoti upoštevali tudi pripombe SVRK, ki se nanašajo na prenos upravljanja obeh področij javnega potniškega prometa (medkrajevni avtobusni in notranji železniški promet).</w:t>
            </w:r>
          </w:p>
          <w:p w14:paraId="7842C8DE" w14:textId="67036C0A" w:rsidR="0090500B" w:rsidRPr="00DE028C" w:rsidRDefault="00883108" w:rsidP="005E5801">
            <w:pPr>
              <w:pStyle w:val="Neotevilenodstavek"/>
              <w:spacing w:beforeLines="60" w:before="144" w:afterLines="60" w:after="144" w:line="260" w:lineRule="exact"/>
              <w:rPr>
                <w:rFonts w:ascii="Helv" w:hAnsi="Helv" w:cs="Helv"/>
                <w:color w:val="000000"/>
                <w:sz w:val="20"/>
                <w:szCs w:val="20"/>
              </w:rPr>
            </w:pPr>
            <w:r>
              <w:rPr>
                <w:rFonts w:ascii="Helv" w:hAnsi="Helv" w:cs="Helv"/>
                <w:color w:val="000000"/>
                <w:sz w:val="20"/>
                <w:szCs w:val="20"/>
              </w:rPr>
              <w:t xml:space="preserve">Novo gradivo, št. 3: </w:t>
            </w:r>
            <w:r w:rsidR="00030C4D">
              <w:rPr>
                <w:rFonts w:ascii="Helv" w:hAnsi="Helv" w:cs="Helv"/>
                <w:color w:val="000000"/>
                <w:sz w:val="20"/>
                <w:szCs w:val="20"/>
              </w:rPr>
              <w:t xml:space="preserve">Na seji odbora za gospodarstvo 25. 1. 2022 je bila s strani SVZ izražena </w:t>
            </w:r>
            <w:r w:rsidR="00030C4D" w:rsidRPr="00030C4D">
              <w:rPr>
                <w:rFonts w:ascii="Helv" w:hAnsi="Helv" w:cs="Helv"/>
                <w:color w:val="000000"/>
                <w:sz w:val="20"/>
                <w:szCs w:val="20"/>
              </w:rPr>
              <w:t>ocena o nesistemski rešitvi, ki</w:t>
            </w:r>
            <w:r w:rsidR="00030C4D">
              <w:rPr>
                <w:rFonts w:ascii="Helv" w:hAnsi="Helv" w:cs="Helv"/>
                <w:color w:val="000000"/>
                <w:sz w:val="20"/>
                <w:szCs w:val="20"/>
              </w:rPr>
              <w:t xml:space="preserve"> naj</w:t>
            </w:r>
            <w:r w:rsidR="00030C4D" w:rsidRPr="00030C4D">
              <w:rPr>
                <w:rFonts w:ascii="Helv" w:hAnsi="Helv" w:cs="Helv"/>
                <w:color w:val="000000"/>
                <w:sz w:val="20"/>
                <w:szCs w:val="20"/>
              </w:rPr>
              <w:t xml:space="preserve"> ne</w:t>
            </w:r>
            <w:r w:rsidR="00030C4D">
              <w:rPr>
                <w:rFonts w:ascii="Helv" w:hAnsi="Helv" w:cs="Helv"/>
                <w:color w:val="000000"/>
                <w:sz w:val="20"/>
                <w:szCs w:val="20"/>
              </w:rPr>
              <w:t xml:space="preserve"> bi</w:t>
            </w:r>
            <w:r w:rsidR="00030C4D" w:rsidRPr="00030C4D">
              <w:rPr>
                <w:rFonts w:ascii="Helv" w:hAnsi="Helv" w:cs="Helv"/>
                <w:color w:val="000000"/>
                <w:sz w:val="20"/>
                <w:szCs w:val="20"/>
              </w:rPr>
              <w:t xml:space="preserve"> sledi</w:t>
            </w:r>
            <w:r w:rsidR="00030C4D">
              <w:rPr>
                <w:rFonts w:ascii="Helv" w:hAnsi="Helv" w:cs="Helv"/>
                <w:color w:val="000000"/>
                <w:sz w:val="20"/>
                <w:szCs w:val="20"/>
              </w:rPr>
              <w:t>la k</w:t>
            </w:r>
            <w:r w:rsidR="00030C4D" w:rsidRPr="00030C4D">
              <w:rPr>
                <w:rFonts w:ascii="Helv" w:hAnsi="Helv" w:cs="Helv"/>
                <w:color w:val="000000"/>
                <w:sz w:val="20"/>
                <w:szCs w:val="20"/>
              </w:rPr>
              <w:t xml:space="preserve"> opredelitvam Kazenskega zakonika</w:t>
            </w:r>
            <w:r w:rsidR="00030C4D">
              <w:rPr>
                <w:rFonts w:ascii="Helv" w:hAnsi="Helv" w:cs="Helv"/>
                <w:color w:val="000000"/>
                <w:sz w:val="20"/>
                <w:szCs w:val="20"/>
              </w:rPr>
              <w:t>,</w:t>
            </w:r>
            <w:r w:rsidR="00030C4D" w:rsidRPr="00030C4D">
              <w:rPr>
                <w:rFonts w:ascii="Helv" w:hAnsi="Helv" w:cs="Helv"/>
                <w:color w:val="000000"/>
                <w:sz w:val="20"/>
                <w:szCs w:val="20"/>
              </w:rPr>
              <w:t xml:space="preserve"> ki sankcionira nedovoljene opustitve kazenske ovadbe.</w:t>
            </w:r>
            <w:r w:rsidR="00030C4D">
              <w:rPr>
                <w:rFonts w:ascii="Helv" w:hAnsi="Helv" w:cs="Helv"/>
                <w:color w:val="000000"/>
                <w:sz w:val="20"/>
                <w:szCs w:val="20"/>
              </w:rPr>
              <w:t xml:space="preserve"> Po usklajevalnem sestanku med MNZ, MP in MZI 26. 1. 2022 je bilo</w:t>
            </w:r>
            <w:r w:rsidR="005847C8">
              <w:rPr>
                <w:rFonts w:ascii="Helv" w:hAnsi="Helv" w:cs="Helv"/>
                <w:color w:val="000000"/>
                <w:sz w:val="20"/>
                <w:szCs w:val="20"/>
              </w:rPr>
              <w:t xml:space="preserve"> ugotovljeno, da </w:t>
            </w:r>
            <w:proofErr w:type="spellStart"/>
            <w:r w:rsidR="005847C8">
              <w:rPr>
                <w:rFonts w:ascii="Helv" w:hAnsi="Helv" w:cs="Helv"/>
                <w:color w:val="000000"/>
                <w:sz w:val="20"/>
                <w:szCs w:val="20"/>
              </w:rPr>
              <w:t>nezapis</w:t>
            </w:r>
            <w:proofErr w:type="spellEnd"/>
            <w:r w:rsidR="005847C8">
              <w:rPr>
                <w:rFonts w:ascii="Helv" w:hAnsi="Helv" w:cs="Helv"/>
                <w:color w:val="000000"/>
                <w:sz w:val="20"/>
                <w:szCs w:val="20"/>
              </w:rPr>
              <w:t xml:space="preserve"> omenjene obveznosti za kontrolorje še ne pomeni, da bi prišlo do </w:t>
            </w:r>
            <w:proofErr w:type="spellStart"/>
            <w:r w:rsidR="005847C8">
              <w:rPr>
                <w:rFonts w:ascii="Helv" w:hAnsi="Helv" w:cs="Helv"/>
                <w:color w:val="000000"/>
                <w:sz w:val="20"/>
                <w:szCs w:val="20"/>
              </w:rPr>
              <w:t>neprocesiranja</w:t>
            </w:r>
            <w:proofErr w:type="spellEnd"/>
            <w:r w:rsidR="005847C8">
              <w:rPr>
                <w:rFonts w:ascii="Helv" w:hAnsi="Helv" w:cs="Helv"/>
                <w:color w:val="000000"/>
                <w:sz w:val="20"/>
                <w:szCs w:val="20"/>
              </w:rPr>
              <w:t xml:space="preserve"> omenjenih kršitev. Zato je bilo</w:t>
            </w:r>
            <w:r w:rsidR="00030C4D">
              <w:rPr>
                <w:rFonts w:ascii="Helv" w:hAnsi="Helv" w:cs="Helv"/>
                <w:color w:val="000000"/>
                <w:sz w:val="20"/>
                <w:szCs w:val="20"/>
              </w:rPr>
              <w:t xml:space="preserve"> dogovorjeno, da se predlagana dopolnitev 24. člena briše in določba ustrezno obrazloži</w:t>
            </w:r>
            <w:r w:rsidR="005847C8">
              <w:rPr>
                <w:rFonts w:ascii="Helv" w:hAnsi="Helv" w:cs="Helv"/>
                <w:color w:val="000000"/>
                <w:sz w:val="20"/>
                <w:szCs w:val="20"/>
              </w:rPr>
              <w:t>.</w:t>
            </w:r>
            <w:r>
              <w:rPr>
                <w:rFonts w:ascii="Helv" w:hAnsi="Helv" w:cs="Helv"/>
                <w:color w:val="000000"/>
                <w:sz w:val="20"/>
                <w:szCs w:val="20"/>
              </w:rPr>
              <w:t xml:space="preserve"> Glede sedeža DUJPP smo dopolnili obrazložitev</w:t>
            </w:r>
            <w:r w:rsidR="005E5801">
              <w:rPr>
                <w:rFonts w:ascii="Helv" w:hAnsi="Helv" w:cs="Helv"/>
                <w:color w:val="000000"/>
                <w:sz w:val="20"/>
                <w:szCs w:val="20"/>
              </w:rPr>
              <w:t xml:space="preserve"> k 11. členu. P</w:t>
            </w:r>
            <w:r w:rsidR="00030C4D">
              <w:rPr>
                <w:rFonts w:ascii="Helv" w:hAnsi="Helv" w:cs="Helv"/>
                <w:color w:val="000000"/>
                <w:sz w:val="20"/>
                <w:szCs w:val="20"/>
              </w:rPr>
              <w:t>ripombe SVRK ostajajo v celoti upoštevan</w:t>
            </w:r>
            <w:r w:rsidR="005E5801">
              <w:rPr>
                <w:rFonts w:ascii="Helv" w:hAnsi="Helv" w:cs="Helv"/>
                <w:color w:val="000000"/>
                <w:sz w:val="20"/>
                <w:szCs w:val="20"/>
              </w:rPr>
              <w:t>e</w:t>
            </w:r>
            <w:r w:rsidR="00030C4D">
              <w:rPr>
                <w:rFonts w:ascii="Helv" w:hAnsi="Helv" w:cs="Helv"/>
                <w:color w:val="000000"/>
                <w:sz w:val="20"/>
                <w:szCs w:val="20"/>
              </w:rPr>
              <w:t xml:space="preserve"> tudi v novem gradivu št. 3.</w:t>
            </w:r>
            <w:r w:rsidR="005E5801">
              <w:rPr>
                <w:rFonts w:ascii="Helv" w:hAnsi="Helv" w:cs="Helv"/>
                <w:color w:val="000000"/>
                <w:sz w:val="20"/>
                <w:szCs w:val="20"/>
              </w:rPr>
              <w:t xml:space="preserve"> V uvodnem delu smo 8. točko ustrezno spremenili.</w:t>
            </w:r>
          </w:p>
        </w:tc>
      </w:tr>
      <w:tr w:rsidR="00353176" w:rsidRPr="00DE028C" w14:paraId="730F464C" w14:textId="77777777">
        <w:tc>
          <w:tcPr>
            <w:tcW w:w="9163" w:type="dxa"/>
            <w:gridSpan w:val="4"/>
            <w:tcBorders>
              <w:top w:val="single" w:sz="4" w:space="0" w:color="000000"/>
              <w:left w:val="single" w:sz="4" w:space="0" w:color="000000"/>
              <w:bottom w:val="single" w:sz="4" w:space="0" w:color="000000"/>
              <w:right w:val="single" w:sz="4" w:space="0" w:color="000000"/>
            </w:tcBorders>
          </w:tcPr>
          <w:p w14:paraId="488A9734" w14:textId="77777777" w:rsidR="00353176" w:rsidRPr="00DE028C" w:rsidRDefault="007D18D6">
            <w:pPr>
              <w:pStyle w:val="Oddelek"/>
              <w:spacing w:before="0" w:after="0" w:line="260" w:lineRule="exact"/>
              <w:jc w:val="left"/>
              <w:rPr>
                <w:rFonts w:cs="Arial"/>
                <w:sz w:val="20"/>
                <w:szCs w:val="20"/>
                <w:lang w:eastAsia="sl-SI"/>
              </w:rPr>
            </w:pPr>
            <w:r w:rsidRPr="00DE028C">
              <w:rPr>
                <w:rFonts w:cs="Arial"/>
                <w:sz w:val="20"/>
                <w:szCs w:val="20"/>
                <w:lang w:eastAsia="sl-SI"/>
              </w:rPr>
              <w:lastRenderedPageBreak/>
              <w:t>6. Presoja posledic za:</w:t>
            </w:r>
          </w:p>
          <w:p w14:paraId="07D78B7F" w14:textId="77777777" w:rsidR="00353176" w:rsidRPr="00DE028C" w:rsidRDefault="00353176">
            <w:pPr>
              <w:pStyle w:val="Oddelek"/>
              <w:spacing w:before="0" w:after="0" w:line="260" w:lineRule="exact"/>
              <w:jc w:val="left"/>
              <w:rPr>
                <w:rFonts w:cs="Arial"/>
                <w:sz w:val="20"/>
                <w:szCs w:val="20"/>
                <w:lang w:eastAsia="sl-SI"/>
              </w:rPr>
            </w:pPr>
          </w:p>
        </w:tc>
      </w:tr>
      <w:tr w:rsidR="00353176" w:rsidRPr="00DE028C" w14:paraId="71086537" w14:textId="77777777">
        <w:tc>
          <w:tcPr>
            <w:tcW w:w="1787" w:type="dxa"/>
            <w:tcBorders>
              <w:top w:val="single" w:sz="4" w:space="0" w:color="000000"/>
              <w:left w:val="single" w:sz="4" w:space="0" w:color="000000"/>
              <w:bottom w:val="single" w:sz="4" w:space="0" w:color="000000"/>
              <w:right w:val="single" w:sz="4" w:space="0" w:color="000000"/>
            </w:tcBorders>
          </w:tcPr>
          <w:p w14:paraId="2C08D689" w14:textId="77777777" w:rsidR="00353176" w:rsidRPr="00DE028C" w:rsidRDefault="007D18D6">
            <w:pPr>
              <w:pStyle w:val="Neotevilenodstavek"/>
              <w:spacing w:before="0" w:after="0" w:line="260" w:lineRule="exact"/>
              <w:ind w:left="360"/>
              <w:rPr>
                <w:iCs/>
                <w:sz w:val="20"/>
                <w:szCs w:val="20"/>
              </w:rPr>
            </w:pPr>
            <w:r w:rsidRPr="00DE028C">
              <w:rPr>
                <w:iCs/>
                <w:sz w:val="20"/>
                <w:szCs w:val="20"/>
              </w:rPr>
              <w:t>a)</w:t>
            </w:r>
          </w:p>
        </w:tc>
        <w:tc>
          <w:tcPr>
            <w:tcW w:w="5215" w:type="dxa"/>
            <w:gridSpan w:val="2"/>
            <w:tcBorders>
              <w:top w:val="single" w:sz="4" w:space="0" w:color="000000"/>
              <w:left w:val="single" w:sz="4" w:space="0" w:color="000000"/>
              <w:bottom w:val="single" w:sz="4" w:space="0" w:color="000000"/>
              <w:right w:val="single" w:sz="4" w:space="0" w:color="000000"/>
            </w:tcBorders>
          </w:tcPr>
          <w:p w14:paraId="6A1B023C" w14:textId="77777777" w:rsidR="00353176" w:rsidRPr="00DE028C" w:rsidRDefault="007D18D6">
            <w:pPr>
              <w:pStyle w:val="Neotevilenodstavek"/>
              <w:spacing w:before="0" w:after="0" w:line="260" w:lineRule="exact"/>
              <w:rPr>
                <w:sz w:val="20"/>
                <w:szCs w:val="20"/>
              </w:rPr>
            </w:pPr>
            <w:r w:rsidRPr="00DE028C">
              <w:rPr>
                <w:sz w:val="20"/>
                <w:szCs w:val="20"/>
              </w:rPr>
              <w:t>javnofinančna sredstva nad 40.000 EUR v tekočem in naslednjih treh letih</w:t>
            </w:r>
          </w:p>
        </w:tc>
        <w:tc>
          <w:tcPr>
            <w:tcW w:w="2161" w:type="dxa"/>
            <w:tcBorders>
              <w:top w:val="single" w:sz="4" w:space="0" w:color="000000"/>
              <w:left w:val="single" w:sz="4" w:space="0" w:color="000000"/>
              <w:bottom w:val="single" w:sz="4" w:space="0" w:color="000000"/>
              <w:right w:val="single" w:sz="4" w:space="0" w:color="000000"/>
            </w:tcBorders>
            <w:vAlign w:val="center"/>
          </w:tcPr>
          <w:p w14:paraId="2931A80B" w14:textId="77777777" w:rsidR="00353176" w:rsidRPr="00DE028C" w:rsidRDefault="007D18D6">
            <w:pPr>
              <w:pStyle w:val="Neotevilenodstavek"/>
              <w:spacing w:before="0" w:after="0" w:line="260" w:lineRule="exact"/>
              <w:jc w:val="center"/>
              <w:rPr>
                <w:iCs/>
                <w:sz w:val="20"/>
                <w:szCs w:val="20"/>
              </w:rPr>
            </w:pPr>
            <w:r w:rsidRPr="00DE028C">
              <w:rPr>
                <w:b/>
                <w:sz w:val="20"/>
                <w:szCs w:val="20"/>
              </w:rPr>
              <w:t>DA</w:t>
            </w:r>
          </w:p>
        </w:tc>
      </w:tr>
      <w:tr w:rsidR="00353176" w:rsidRPr="00DE028C" w14:paraId="566DA1EF" w14:textId="77777777">
        <w:tc>
          <w:tcPr>
            <w:tcW w:w="1787" w:type="dxa"/>
            <w:tcBorders>
              <w:top w:val="single" w:sz="4" w:space="0" w:color="000000"/>
              <w:left w:val="single" w:sz="4" w:space="0" w:color="000000"/>
              <w:bottom w:val="single" w:sz="4" w:space="0" w:color="000000"/>
              <w:right w:val="single" w:sz="4" w:space="0" w:color="000000"/>
            </w:tcBorders>
          </w:tcPr>
          <w:p w14:paraId="6A1FEA29" w14:textId="77777777" w:rsidR="00353176" w:rsidRPr="00DE028C" w:rsidRDefault="007D18D6">
            <w:pPr>
              <w:pStyle w:val="Neotevilenodstavek"/>
              <w:spacing w:before="0" w:after="0" w:line="260" w:lineRule="exact"/>
              <w:ind w:left="360"/>
              <w:rPr>
                <w:iCs/>
                <w:sz w:val="20"/>
                <w:szCs w:val="20"/>
              </w:rPr>
            </w:pPr>
            <w:r w:rsidRPr="00DE028C">
              <w:rPr>
                <w:iCs/>
                <w:sz w:val="20"/>
                <w:szCs w:val="20"/>
              </w:rPr>
              <w:t>b)</w:t>
            </w:r>
          </w:p>
        </w:tc>
        <w:tc>
          <w:tcPr>
            <w:tcW w:w="5215" w:type="dxa"/>
            <w:gridSpan w:val="2"/>
            <w:tcBorders>
              <w:top w:val="single" w:sz="4" w:space="0" w:color="000000"/>
              <w:left w:val="single" w:sz="4" w:space="0" w:color="000000"/>
              <w:bottom w:val="single" w:sz="4" w:space="0" w:color="000000"/>
              <w:right w:val="single" w:sz="4" w:space="0" w:color="000000"/>
            </w:tcBorders>
          </w:tcPr>
          <w:p w14:paraId="65671869" w14:textId="77777777" w:rsidR="00353176" w:rsidRPr="00DE028C" w:rsidRDefault="007D18D6">
            <w:pPr>
              <w:pStyle w:val="Neotevilenodstavek"/>
              <w:spacing w:before="0" w:after="0" w:line="260" w:lineRule="exact"/>
              <w:rPr>
                <w:iCs/>
                <w:sz w:val="20"/>
                <w:szCs w:val="20"/>
              </w:rPr>
            </w:pPr>
            <w:r w:rsidRPr="00DE028C">
              <w:rPr>
                <w:bCs/>
                <w:sz w:val="20"/>
                <w:szCs w:val="20"/>
              </w:rPr>
              <w:t>usklajenost slovenskega pravnega reda s pravnim redom Evropske unije</w:t>
            </w:r>
          </w:p>
        </w:tc>
        <w:tc>
          <w:tcPr>
            <w:tcW w:w="2161" w:type="dxa"/>
            <w:tcBorders>
              <w:top w:val="single" w:sz="4" w:space="0" w:color="000000"/>
              <w:left w:val="single" w:sz="4" w:space="0" w:color="000000"/>
              <w:bottom w:val="single" w:sz="4" w:space="0" w:color="000000"/>
              <w:right w:val="single" w:sz="4" w:space="0" w:color="000000"/>
            </w:tcBorders>
            <w:vAlign w:val="center"/>
          </w:tcPr>
          <w:p w14:paraId="3F20551A" w14:textId="77777777" w:rsidR="00353176" w:rsidRPr="00DE028C" w:rsidRDefault="007D18D6">
            <w:pPr>
              <w:pStyle w:val="Neotevilenodstavek"/>
              <w:spacing w:before="0" w:after="0" w:line="260" w:lineRule="exact"/>
              <w:jc w:val="center"/>
              <w:rPr>
                <w:iCs/>
                <w:sz w:val="20"/>
                <w:szCs w:val="20"/>
              </w:rPr>
            </w:pPr>
            <w:r w:rsidRPr="00DE028C">
              <w:rPr>
                <w:sz w:val="20"/>
                <w:szCs w:val="20"/>
              </w:rPr>
              <w:t>DA</w:t>
            </w:r>
          </w:p>
        </w:tc>
      </w:tr>
      <w:tr w:rsidR="00353176" w:rsidRPr="00DE028C" w14:paraId="62C40B69" w14:textId="77777777">
        <w:tc>
          <w:tcPr>
            <w:tcW w:w="1787" w:type="dxa"/>
            <w:tcBorders>
              <w:top w:val="single" w:sz="4" w:space="0" w:color="000000"/>
              <w:left w:val="single" w:sz="4" w:space="0" w:color="000000"/>
              <w:bottom w:val="single" w:sz="4" w:space="0" w:color="000000"/>
              <w:right w:val="single" w:sz="4" w:space="0" w:color="000000"/>
            </w:tcBorders>
          </w:tcPr>
          <w:p w14:paraId="46EA1F59" w14:textId="77777777" w:rsidR="00353176" w:rsidRPr="00DE028C" w:rsidRDefault="007D18D6">
            <w:pPr>
              <w:pStyle w:val="Neotevilenodstavek"/>
              <w:spacing w:before="0" w:after="0" w:line="260" w:lineRule="exact"/>
              <w:ind w:left="360"/>
              <w:rPr>
                <w:iCs/>
                <w:sz w:val="20"/>
                <w:szCs w:val="20"/>
              </w:rPr>
            </w:pPr>
            <w:r w:rsidRPr="00DE028C">
              <w:rPr>
                <w:iCs/>
                <w:sz w:val="20"/>
                <w:szCs w:val="20"/>
              </w:rPr>
              <w:t>c)</w:t>
            </w:r>
          </w:p>
        </w:tc>
        <w:tc>
          <w:tcPr>
            <w:tcW w:w="5215" w:type="dxa"/>
            <w:gridSpan w:val="2"/>
            <w:tcBorders>
              <w:top w:val="single" w:sz="4" w:space="0" w:color="000000"/>
              <w:left w:val="single" w:sz="4" w:space="0" w:color="000000"/>
              <w:bottom w:val="single" w:sz="4" w:space="0" w:color="000000"/>
              <w:right w:val="single" w:sz="4" w:space="0" w:color="000000"/>
            </w:tcBorders>
          </w:tcPr>
          <w:p w14:paraId="1EC164CA" w14:textId="77777777" w:rsidR="00353176" w:rsidRPr="00DE028C" w:rsidRDefault="007D18D6">
            <w:pPr>
              <w:pStyle w:val="Neotevilenodstavek"/>
              <w:spacing w:before="0" w:after="0" w:line="260" w:lineRule="exact"/>
              <w:rPr>
                <w:iCs/>
                <w:sz w:val="20"/>
                <w:szCs w:val="20"/>
              </w:rPr>
            </w:pPr>
            <w:r w:rsidRPr="00DE028C">
              <w:rPr>
                <w:sz w:val="20"/>
                <w:szCs w:val="20"/>
              </w:rPr>
              <w:t>administrativne posledice</w:t>
            </w:r>
          </w:p>
        </w:tc>
        <w:tc>
          <w:tcPr>
            <w:tcW w:w="2161" w:type="dxa"/>
            <w:tcBorders>
              <w:top w:val="single" w:sz="4" w:space="0" w:color="000000"/>
              <w:left w:val="single" w:sz="4" w:space="0" w:color="000000"/>
              <w:bottom w:val="single" w:sz="4" w:space="0" w:color="000000"/>
              <w:right w:val="single" w:sz="4" w:space="0" w:color="000000"/>
            </w:tcBorders>
            <w:vAlign w:val="center"/>
          </w:tcPr>
          <w:p w14:paraId="7C44497C" w14:textId="77777777" w:rsidR="00353176" w:rsidRPr="00DE028C" w:rsidRDefault="007D18D6">
            <w:pPr>
              <w:pStyle w:val="Neotevilenodstavek"/>
              <w:spacing w:before="0" w:after="0" w:line="260" w:lineRule="exact"/>
              <w:jc w:val="center"/>
              <w:rPr>
                <w:sz w:val="20"/>
                <w:szCs w:val="20"/>
              </w:rPr>
            </w:pPr>
            <w:r w:rsidRPr="00DE028C">
              <w:rPr>
                <w:sz w:val="20"/>
                <w:szCs w:val="20"/>
              </w:rPr>
              <w:t>DA</w:t>
            </w:r>
          </w:p>
        </w:tc>
      </w:tr>
      <w:tr w:rsidR="00353176" w:rsidRPr="00DE028C" w14:paraId="73E33A16" w14:textId="77777777">
        <w:tc>
          <w:tcPr>
            <w:tcW w:w="1787" w:type="dxa"/>
            <w:tcBorders>
              <w:top w:val="single" w:sz="4" w:space="0" w:color="000000"/>
              <w:left w:val="single" w:sz="4" w:space="0" w:color="000000"/>
              <w:bottom w:val="single" w:sz="4" w:space="0" w:color="000000"/>
              <w:right w:val="single" w:sz="4" w:space="0" w:color="000000"/>
            </w:tcBorders>
          </w:tcPr>
          <w:p w14:paraId="15F6B49B" w14:textId="77777777" w:rsidR="00353176" w:rsidRPr="00DE028C" w:rsidRDefault="007D18D6">
            <w:pPr>
              <w:pStyle w:val="Neotevilenodstavek"/>
              <w:spacing w:before="0" w:after="0" w:line="260" w:lineRule="exact"/>
              <w:ind w:left="360"/>
              <w:rPr>
                <w:iCs/>
                <w:sz w:val="20"/>
                <w:szCs w:val="20"/>
              </w:rPr>
            </w:pPr>
            <w:r w:rsidRPr="00DE028C">
              <w:rPr>
                <w:iCs/>
                <w:sz w:val="20"/>
                <w:szCs w:val="20"/>
              </w:rPr>
              <w:t>č)</w:t>
            </w:r>
          </w:p>
        </w:tc>
        <w:tc>
          <w:tcPr>
            <w:tcW w:w="5215" w:type="dxa"/>
            <w:gridSpan w:val="2"/>
            <w:tcBorders>
              <w:top w:val="single" w:sz="4" w:space="0" w:color="000000"/>
              <w:left w:val="single" w:sz="4" w:space="0" w:color="000000"/>
              <w:bottom w:val="single" w:sz="4" w:space="0" w:color="000000"/>
              <w:right w:val="single" w:sz="4" w:space="0" w:color="000000"/>
            </w:tcBorders>
          </w:tcPr>
          <w:p w14:paraId="347B62A5" w14:textId="77777777" w:rsidR="00353176" w:rsidRPr="00DE028C" w:rsidRDefault="007D18D6">
            <w:pPr>
              <w:pStyle w:val="Neotevilenodstavek"/>
              <w:spacing w:before="0" w:after="0" w:line="260" w:lineRule="exact"/>
              <w:rPr>
                <w:bCs/>
                <w:sz w:val="20"/>
                <w:szCs w:val="20"/>
              </w:rPr>
            </w:pPr>
            <w:r w:rsidRPr="00DE028C">
              <w:rPr>
                <w:sz w:val="20"/>
                <w:szCs w:val="20"/>
              </w:rPr>
              <w:t>gospodarstvo, zlasti</w:t>
            </w:r>
            <w:r w:rsidRPr="00DE028C">
              <w:rPr>
                <w:bCs/>
                <w:sz w:val="20"/>
                <w:szCs w:val="20"/>
              </w:rPr>
              <w:t xml:space="preserve"> mala in srednja podjetja ter konkurenčnost podjetij</w:t>
            </w:r>
          </w:p>
        </w:tc>
        <w:tc>
          <w:tcPr>
            <w:tcW w:w="2161" w:type="dxa"/>
            <w:tcBorders>
              <w:top w:val="single" w:sz="4" w:space="0" w:color="000000"/>
              <w:left w:val="single" w:sz="4" w:space="0" w:color="000000"/>
              <w:bottom w:val="single" w:sz="4" w:space="0" w:color="000000"/>
              <w:right w:val="single" w:sz="4" w:space="0" w:color="000000"/>
            </w:tcBorders>
            <w:vAlign w:val="center"/>
          </w:tcPr>
          <w:p w14:paraId="7C842097" w14:textId="77777777" w:rsidR="00353176" w:rsidRPr="00DE028C" w:rsidRDefault="007D18D6">
            <w:pPr>
              <w:pStyle w:val="Neotevilenodstavek"/>
              <w:spacing w:before="0" w:after="0" w:line="260" w:lineRule="exact"/>
              <w:jc w:val="center"/>
              <w:rPr>
                <w:iCs/>
                <w:sz w:val="20"/>
                <w:szCs w:val="20"/>
              </w:rPr>
            </w:pPr>
            <w:r w:rsidRPr="00DE028C">
              <w:rPr>
                <w:sz w:val="20"/>
                <w:szCs w:val="20"/>
              </w:rPr>
              <w:t>DA</w:t>
            </w:r>
          </w:p>
        </w:tc>
      </w:tr>
      <w:tr w:rsidR="00353176" w:rsidRPr="00DE028C" w14:paraId="49DD21CB" w14:textId="77777777">
        <w:tc>
          <w:tcPr>
            <w:tcW w:w="1787" w:type="dxa"/>
            <w:tcBorders>
              <w:top w:val="single" w:sz="4" w:space="0" w:color="000000"/>
              <w:left w:val="single" w:sz="4" w:space="0" w:color="000000"/>
              <w:bottom w:val="single" w:sz="4" w:space="0" w:color="000000"/>
              <w:right w:val="single" w:sz="4" w:space="0" w:color="000000"/>
            </w:tcBorders>
          </w:tcPr>
          <w:p w14:paraId="6F385A4C" w14:textId="77777777" w:rsidR="00353176" w:rsidRPr="00DE028C" w:rsidRDefault="007D18D6">
            <w:pPr>
              <w:pStyle w:val="Neotevilenodstavek"/>
              <w:spacing w:before="0" w:after="0" w:line="260" w:lineRule="exact"/>
              <w:ind w:left="360"/>
              <w:rPr>
                <w:iCs/>
                <w:sz w:val="20"/>
                <w:szCs w:val="20"/>
              </w:rPr>
            </w:pPr>
            <w:r w:rsidRPr="00DE028C">
              <w:rPr>
                <w:iCs/>
                <w:sz w:val="20"/>
                <w:szCs w:val="20"/>
              </w:rPr>
              <w:t>d)</w:t>
            </w:r>
          </w:p>
        </w:tc>
        <w:tc>
          <w:tcPr>
            <w:tcW w:w="5215" w:type="dxa"/>
            <w:gridSpan w:val="2"/>
            <w:tcBorders>
              <w:top w:val="single" w:sz="4" w:space="0" w:color="000000"/>
              <w:left w:val="single" w:sz="4" w:space="0" w:color="000000"/>
              <w:bottom w:val="single" w:sz="4" w:space="0" w:color="000000"/>
              <w:right w:val="single" w:sz="4" w:space="0" w:color="000000"/>
            </w:tcBorders>
          </w:tcPr>
          <w:p w14:paraId="5FECFCA2" w14:textId="77777777" w:rsidR="00353176" w:rsidRPr="00DE028C" w:rsidRDefault="007D18D6">
            <w:pPr>
              <w:pStyle w:val="Neotevilenodstavek"/>
              <w:spacing w:before="0" w:after="0" w:line="260" w:lineRule="exact"/>
              <w:rPr>
                <w:bCs/>
                <w:sz w:val="20"/>
                <w:szCs w:val="20"/>
              </w:rPr>
            </w:pPr>
            <w:r w:rsidRPr="00DE028C">
              <w:rPr>
                <w:bCs/>
                <w:sz w:val="20"/>
                <w:szCs w:val="20"/>
              </w:rPr>
              <w:t>okolje, vključno s prostorskimi in varstvenimi vidiki</w:t>
            </w:r>
          </w:p>
        </w:tc>
        <w:tc>
          <w:tcPr>
            <w:tcW w:w="2161" w:type="dxa"/>
            <w:tcBorders>
              <w:top w:val="single" w:sz="4" w:space="0" w:color="000000"/>
              <w:left w:val="single" w:sz="4" w:space="0" w:color="000000"/>
              <w:bottom w:val="single" w:sz="4" w:space="0" w:color="000000"/>
              <w:right w:val="single" w:sz="4" w:space="0" w:color="000000"/>
            </w:tcBorders>
            <w:vAlign w:val="center"/>
          </w:tcPr>
          <w:p w14:paraId="21A4C9C4" w14:textId="77777777" w:rsidR="00353176" w:rsidRPr="00DE028C" w:rsidRDefault="007D18D6">
            <w:pPr>
              <w:pStyle w:val="Neotevilenodstavek"/>
              <w:spacing w:before="0" w:after="0" w:line="260" w:lineRule="exact"/>
              <w:jc w:val="center"/>
              <w:rPr>
                <w:iCs/>
                <w:sz w:val="20"/>
                <w:szCs w:val="20"/>
              </w:rPr>
            </w:pPr>
            <w:r w:rsidRPr="00DE028C">
              <w:rPr>
                <w:sz w:val="20"/>
                <w:szCs w:val="20"/>
              </w:rPr>
              <w:t>DA</w:t>
            </w:r>
          </w:p>
        </w:tc>
      </w:tr>
      <w:tr w:rsidR="00353176" w:rsidRPr="00DE028C" w14:paraId="7DED3890" w14:textId="77777777">
        <w:tc>
          <w:tcPr>
            <w:tcW w:w="1787" w:type="dxa"/>
            <w:tcBorders>
              <w:top w:val="single" w:sz="4" w:space="0" w:color="000000"/>
              <w:left w:val="single" w:sz="4" w:space="0" w:color="000000"/>
              <w:bottom w:val="single" w:sz="4" w:space="0" w:color="000000"/>
              <w:right w:val="single" w:sz="4" w:space="0" w:color="000000"/>
            </w:tcBorders>
          </w:tcPr>
          <w:p w14:paraId="43664E6D" w14:textId="77777777" w:rsidR="00353176" w:rsidRPr="00DE028C" w:rsidRDefault="007D18D6">
            <w:pPr>
              <w:pStyle w:val="Neotevilenodstavek"/>
              <w:spacing w:before="0" w:after="0" w:line="260" w:lineRule="exact"/>
              <w:ind w:left="360"/>
              <w:rPr>
                <w:iCs/>
                <w:sz w:val="20"/>
                <w:szCs w:val="20"/>
              </w:rPr>
            </w:pPr>
            <w:r w:rsidRPr="00DE028C">
              <w:rPr>
                <w:iCs/>
                <w:sz w:val="20"/>
                <w:szCs w:val="20"/>
              </w:rPr>
              <w:t>e)</w:t>
            </w:r>
          </w:p>
        </w:tc>
        <w:tc>
          <w:tcPr>
            <w:tcW w:w="5215" w:type="dxa"/>
            <w:gridSpan w:val="2"/>
            <w:tcBorders>
              <w:top w:val="single" w:sz="4" w:space="0" w:color="000000"/>
              <w:left w:val="single" w:sz="4" w:space="0" w:color="000000"/>
              <w:bottom w:val="single" w:sz="4" w:space="0" w:color="000000"/>
              <w:right w:val="single" w:sz="4" w:space="0" w:color="000000"/>
            </w:tcBorders>
          </w:tcPr>
          <w:p w14:paraId="46DB71BB" w14:textId="77777777" w:rsidR="00353176" w:rsidRPr="00DE028C" w:rsidRDefault="007D18D6">
            <w:pPr>
              <w:pStyle w:val="Neotevilenodstavek"/>
              <w:spacing w:before="0" w:after="0" w:line="260" w:lineRule="exact"/>
              <w:rPr>
                <w:bCs/>
                <w:sz w:val="20"/>
                <w:szCs w:val="20"/>
              </w:rPr>
            </w:pPr>
            <w:r w:rsidRPr="00DE028C">
              <w:rPr>
                <w:bCs/>
                <w:sz w:val="20"/>
                <w:szCs w:val="20"/>
              </w:rPr>
              <w:t>socialno področje</w:t>
            </w:r>
          </w:p>
        </w:tc>
        <w:tc>
          <w:tcPr>
            <w:tcW w:w="2161" w:type="dxa"/>
            <w:tcBorders>
              <w:top w:val="single" w:sz="4" w:space="0" w:color="000000"/>
              <w:left w:val="single" w:sz="4" w:space="0" w:color="000000"/>
              <w:bottom w:val="single" w:sz="4" w:space="0" w:color="000000"/>
              <w:right w:val="single" w:sz="4" w:space="0" w:color="000000"/>
            </w:tcBorders>
            <w:vAlign w:val="center"/>
          </w:tcPr>
          <w:p w14:paraId="6BA6ED5F" w14:textId="77777777" w:rsidR="00353176" w:rsidRPr="00DE028C" w:rsidRDefault="007D18D6">
            <w:pPr>
              <w:pStyle w:val="Neotevilenodstavek"/>
              <w:spacing w:before="0" w:after="0" w:line="260" w:lineRule="exact"/>
              <w:jc w:val="center"/>
              <w:rPr>
                <w:iCs/>
                <w:sz w:val="20"/>
                <w:szCs w:val="20"/>
              </w:rPr>
            </w:pPr>
            <w:r w:rsidRPr="00DE028C">
              <w:rPr>
                <w:sz w:val="20"/>
                <w:szCs w:val="20"/>
              </w:rPr>
              <w:t>DA</w:t>
            </w:r>
          </w:p>
        </w:tc>
      </w:tr>
      <w:tr w:rsidR="00353176" w:rsidRPr="00DE028C" w14:paraId="6249FF28" w14:textId="77777777">
        <w:tc>
          <w:tcPr>
            <w:tcW w:w="1787" w:type="dxa"/>
            <w:tcBorders>
              <w:top w:val="single" w:sz="4" w:space="0" w:color="000000"/>
              <w:left w:val="single" w:sz="4" w:space="0" w:color="000000"/>
              <w:bottom w:val="single" w:sz="4" w:space="0" w:color="000000"/>
              <w:right w:val="single" w:sz="4" w:space="0" w:color="000000"/>
            </w:tcBorders>
          </w:tcPr>
          <w:p w14:paraId="109FF19D" w14:textId="77777777" w:rsidR="00353176" w:rsidRPr="00DE028C" w:rsidRDefault="007D18D6">
            <w:pPr>
              <w:pStyle w:val="Neotevilenodstavek"/>
              <w:spacing w:before="0" w:after="0" w:line="260" w:lineRule="exact"/>
              <w:ind w:left="360"/>
              <w:rPr>
                <w:iCs/>
                <w:sz w:val="20"/>
                <w:szCs w:val="20"/>
              </w:rPr>
            </w:pPr>
            <w:r w:rsidRPr="00DE028C">
              <w:rPr>
                <w:iCs/>
                <w:sz w:val="20"/>
                <w:szCs w:val="20"/>
              </w:rPr>
              <w:t>f)</w:t>
            </w:r>
          </w:p>
        </w:tc>
        <w:tc>
          <w:tcPr>
            <w:tcW w:w="5215" w:type="dxa"/>
            <w:gridSpan w:val="2"/>
            <w:tcBorders>
              <w:top w:val="single" w:sz="4" w:space="0" w:color="000000"/>
              <w:left w:val="single" w:sz="4" w:space="0" w:color="000000"/>
              <w:bottom w:val="single" w:sz="4" w:space="0" w:color="000000"/>
              <w:right w:val="single" w:sz="4" w:space="0" w:color="000000"/>
            </w:tcBorders>
          </w:tcPr>
          <w:p w14:paraId="6304CCE7" w14:textId="77777777" w:rsidR="00353176" w:rsidRPr="00DE028C" w:rsidRDefault="007D18D6">
            <w:pPr>
              <w:pStyle w:val="Neotevilenodstavek"/>
              <w:spacing w:before="0" w:after="0" w:line="260" w:lineRule="exact"/>
              <w:rPr>
                <w:bCs/>
                <w:sz w:val="20"/>
                <w:szCs w:val="20"/>
              </w:rPr>
            </w:pPr>
            <w:r w:rsidRPr="00DE028C">
              <w:rPr>
                <w:bCs/>
                <w:sz w:val="20"/>
                <w:szCs w:val="20"/>
              </w:rPr>
              <w:t>dokumente razvojnega načrtovanja:</w:t>
            </w:r>
          </w:p>
          <w:p w14:paraId="4A35B4F3" w14:textId="77777777" w:rsidR="00353176" w:rsidRPr="00DE028C" w:rsidRDefault="007D18D6" w:rsidP="00E66AD1">
            <w:pPr>
              <w:pStyle w:val="Neotevilenodstavek"/>
              <w:numPr>
                <w:ilvl w:val="0"/>
                <w:numId w:val="1"/>
              </w:numPr>
              <w:spacing w:before="0" w:after="0" w:line="260" w:lineRule="exact"/>
              <w:rPr>
                <w:bCs/>
                <w:sz w:val="20"/>
                <w:szCs w:val="20"/>
              </w:rPr>
            </w:pPr>
            <w:r w:rsidRPr="00DE028C">
              <w:rPr>
                <w:bCs/>
                <w:sz w:val="20"/>
                <w:szCs w:val="20"/>
              </w:rPr>
              <w:t>nacionalne dokumente razvojnega načrtovanja</w:t>
            </w:r>
          </w:p>
          <w:p w14:paraId="096BB1DC" w14:textId="77777777" w:rsidR="00353176" w:rsidRPr="00DE028C" w:rsidRDefault="007D18D6" w:rsidP="00E66AD1">
            <w:pPr>
              <w:pStyle w:val="Neotevilenodstavek"/>
              <w:numPr>
                <w:ilvl w:val="0"/>
                <w:numId w:val="1"/>
              </w:numPr>
              <w:spacing w:before="0" w:after="0" w:line="260" w:lineRule="exact"/>
              <w:rPr>
                <w:bCs/>
                <w:sz w:val="20"/>
                <w:szCs w:val="20"/>
              </w:rPr>
            </w:pPr>
            <w:r w:rsidRPr="00DE028C">
              <w:rPr>
                <w:bCs/>
                <w:sz w:val="20"/>
                <w:szCs w:val="20"/>
              </w:rPr>
              <w:t>razvojne politike na ravni programov po strukturi razvojne klasifikacije programskega proračuna</w:t>
            </w:r>
          </w:p>
          <w:p w14:paraId="039307C3" w14:textId="77777777" w:rsidR="00353176" w:rsidRPr="00DE028C" w:rsidRDefault="007D18D6" w:rsidP="00E66AD1">
            <w:pPr>
              <w:pStyle w:val="Neotevilenodstavek"/>
              <w:numPr>
                <w:ilvl w:val="0"/>
                <w:numId w:val="1"/>
              </w:numPr>
              <w:spacing w:before="0" w:after="0" w:line="260" w:lineRule="exact"/>
              <w:rPr>
                <w:bCs/>
                <w:sz w:val="20"/>
                <w:szCs w:val="20"/>
              </w:rPr>
            </w:pPr>
            <w:r w:rsidRPr="00DE028C">
              <w:rPr>
                <w:bCs/>
                <w:sz w:val="20"/>
                <w:szCs w:val="20"/>
              </w:rPr>
              <w:t>razvojne dokumente Evropske unije in mednarodnih organizacij</w:t>
            </w:r>
          </w:p>
          <w:p w14:paraId="3A9D7837" w14:textId="77777777" w:rsidR="00353176" w:rsidRPr="00DE028C" w:rsidRDefault="00353176">
            <w:pPr>
              <w:pStyle w:val="Neotevilenodstavek"/>
              <w:spacing w:before="0" w:after="0" w:line="260" w:lineRule="exact"/>
              <w:ind w:left="360"/>
              <w:rPr>
                <w:bCs/>
                <w:sz w:val="20"/>
                <w:szCs w:val="20"/>
              </w:rPr>
            </w:pPr>
          </w:p>
        </w:tc>
        <w:tc>
          <w:tcPr>
            <w:tcW w:w="2161" w:type="dxa"/>
            <w:tcBorders>
              <w:top w:val="single" w:sz="4" w:space="0" w:color="000000"/>
              <w:left w:val="single" w:sz="4" w:space="0" w:color="000000"/>
              <w:bottom w:val="single" w:sz="4" w:space="0" w:color="000000"/>
              <w:right w:val="single" w:sz="4" w:space="0" w:color="000000"/>
            </w:tcBorders>
            <w:vAlign w:val="center"/>
          </w:tcPr>
          <w:p w14:paraId="4619AE8C" w14:textId="77777777" w:rsidR="00353176" w:rsidRPr="00DE028C" w:rsidRDefault="007D18D6">
            <w:pPr>
              <w:pStyle w:val="Neotevilenodstavek"/>
              <w:spacing w:before="0" w:after="0" w:line="260" w:lineRule="exact"/>
              <w:jc w:val="center"/>
              <w:rPr>
                <w:iCs/>
                <w:sz w:val="20"/>
                <w:szCs w:val="20"/>
              </w:rPr>
            </w:pPr>
            <w:r w:rsidRPr="00DE028C">
              <w:rPr>
                <w:sz w:val="20"/>
                <w:szCs w:val="20"/>
              </w:rPr>
              <w:t>NE</w:t>
            </w:r>
          </w:p>
        </w:tc>
      </w:tr>
      <w:tr w:rsidR="00353176" w:rsidRPr="00DC1463" w14:paraId="66E91120" w14:textId="77777777" w:rsidTr="00662513">
        <w:trPr>
          <w:trHeight w:val="926"/>
        </w:trPr>
        <w:tc>
          <w:tcPr>
            <w:tcW w:w="9163" w:type="dxa"/>
            <w:gridSpan w:val="4"/>
            <w:tcBorders>
              <w:top w:val="single" w:sz="4" w:space="0" w:color="000000"/>
              <w:left w:val="single" w:sz="4" w:space="0" w:color="000000"/>
              <w:bottom w:val="single" w:sz="4" w:space="0" w:color="000000"/>
              <w:right w:val="single" w:sz="4" w:space="0" w:color="000000"/>
            </w:tcBorders>
          </w:tcPr>
          <w:p w14:paraId="4BCE9A9D" w14:textId="77777777" w:rsidR="00353176" w:rsidRPr="00DC1463" w:rsidRDefault="007D18D6">
            <w:pPr>
              <w:pStyle w:val="Oddelek"/>
              <w:widowControl w:val="0"/>
              <w:spacing w:before="0" w:after="0" w:line="260" w:lineRule="exact"/>
              <w:jc w:val="left"/>
              <w:rPr>
                <w:rFonts w:cs="Arial"/>
                <w:sz w:val="20"/>
                <w:szCs w:val="20"/>
                <w:lang w:eastAsia="sl-SI"/>
              </w:rPr>
            </w:pPr>
            <w:r w:rsidRPr="00DC1463">
              <w:rPr>
                <w:rFonts w:cs="Arial"/>
                <w:sz w:val="20"/>
                <w:szCs w:val="20"/>
                <w:lang w:eastAsia="sl-SI"/>
              </w:rPr>
              <w:t>7.a Predstavitev ocene finančnih posledic nad 40.000 EUR:</w:t>
            </w:r>
          </w:p>
          <w:p w14:paraId="500E6741" w14:textId="77777777" w:rsidR="00353176" w:rsidRPr="00DC1463" w:rsidRDefault="00353176">
            <w:pPr>
              <w:pStyle w:val="Oddelek"/>
              <w:widowControl w:val="0"/>
              <w:spacing w:before="0" w:after="0" w:line="260" w:lineRule="exact"/>
              <w:jc w:val="left"/>
              <w:rPr>
                <w:rFonts w:cs="Arial"/>
                <w:sz w:val="20"/>
                <w:szCs w:val="20"/>
                <w:lang w:eastAsia="sl-SI"/>
              </w:rPr>
            </w:pPr>
          </w:p>
          <w:p w14:paraId="539C09DF" w14:textId="77777777" w:rsidR="00353176" w:rsidRPr="00DC1463" w:rsidRDefault="007D18D6">
            <w:pPr>
              <w:pStyle w:val="Oddelek"/>
              <w:widowControl w:val="0"/>
              <w:spacing w:before="0" w:after="0" w:line="260" w:lineRule="exact"/>
              <w:jc w:val="left"/>
              <w:rPr>
                <w:rFonts w:cs="Arial"/>
                <w:sz w:val="20"/>
                <w:szCs w:val="20"/>
                <w:lang w:eastAsia="sl-SI"/>
              </w:rPr>
            </w:pPr>
            <w:r w:rsidRPr="00DC1463">
              <w:rPr>
                <w:rFonts w:cs="Arial"/>
                <w:sz w:val="20"/>
                <w:szCs w:val="20"/>
                <w:lang w:eastAsia="sl-SI"/>
              </w:rPr>
              <w:t>OCENJEVANJE POTREBNIH FINANČNIH SREDSTEV</w:t>
            </w:r>
          </w:p>
          <w:p w14:paraId="24338103" w14:textId="77777777" w:rsidR="000253D7" w:rsidRPr="00DC1463" w:rsidRDefault="000253D7" w:rsidP="000253D7">
            <w:pPr>
              <w:jc w:val="both"/>
              <w:rPr>
                <w:rFonts w:ascii="Arial" w:hAnsi="Arial" w:cs="Arial"/>
                <w:color w:val="FF0000"/>
                <w:sz w:val="20"/>
                <w:szCs w:val="20"/>
                <w:lang w:eastAsia="sl-SI"/>
              </w:rPr>
            </w:pPr>
          </w:p>
        </w:tc>
      </w:tr>
    </w:tbl>
    <w:p w14:paraId="1642EBF1" w14:textId="77777777" w:rsidR="00353176" w:rsidRPr="00DC1463" w:rsidRDefault="005E7141">
      <w:pPr>
        <w:spacing w:line="260" w:lineRule="exact"/>
        <w:rPr>
          <w:rFonts w:ascii="Arial" w:hAnsi="Arial" w:cs="Arial"/>
          <w:vanish/>
          <w:color w:val="FF0000"/>
          <w:sz w:val="20"/>
          <w:szCs w:val="20"/>
        </w:rPr>
      </w:pPr>
      <w:r>
        <w:rPr>
          <w:rFonts w:ascii="Arial" w:hAnsi="Arial" w:cs="Arial"/>
          <w:color w:val="FF0000"/>
          <w:sz w:val="20"/>
          <w:szCs w:val="20"/>
        </w:rPr>
        <w:t xml:space="preserve"> </w:t>
      </w:r>
    </w:p>
    <w:tbl>
      <w:tblPr>
        <w:tblW w:w="9200" w:type="dxa"/>
        <w:tblInd w:w="8" w:type="dxa"/>
        <w:tblCellMar>
          <w:top w:w="57" w:type="dxa"/>
          <w:bottom w:w="57" w:type="dxa"/>
        </w:tblCellMar>
        <w:tblLook w:val="0000" w:firstRow="0" w:lastRow="0" w:firstColumn="0" w:lastColumn="0" w:noHBand="0" w:noVBand="0"/>
      </w:tblPr>
      <w:tblGrid>
        <w:gridCol w:w="1713"/>
        <w:gridCol w:w="1243"/>
        <w:gridCol w:w="1001"/>
        <w:gridCol w:w="367"/>
        <w:gridCol w:w="1612"/>
        <w:gridCol w:w="447"/>
        <w:gridCol w:w="385"/>
        <w:gridCol w:w="789"/>
        <w:gridCol w:w="1643"/>
      </w:tblGrid>
      <w:tr w:rsidR="00B9769B" w:rsidRPr="00DC1463" w14:paraId="74FB4A21" w14:textId="77777777">
        <w:trPr>
          <w:cantSplit/>
          <w:trHeight w:val="35"/>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206244EF" w14:textId="77777777" w:rsidR="00353176" w:rsidRPr="005A62D6" w:rsidRDefault="007D18D6">
            <w:pPr>
              <w:pStyle w:val="Naslov1"/>
              <w:keepNext w:val="0"/>
              <w:pageBreakBefore/>
              <w:widowControl w:val="0"/>
              <w:tabs>
                <w:tab w:val="left" w:pos="2340"/>
              </w:tabs>
              <w:spacing w:before="0" w:after="0"/>
              <w:ind w:left="142" w:hanging="142"/>
              <w:rPr>
                <w:sz w:val="20"/>
                <w:szCs w:val="20"/>
              </w:rPr>
            </w:pPr>
            <w:r w:rsidRPr="005A62D6">
              <w:rPr>
                <w:sz w:val="20"/>
                <w:szCs w:val="20"/>
              </w:rPr>
              <w:lastRenderedPageBreak/>
              <w:t>I. Ocena finančnih posledic, ki niso načrtovane v sprejetem proračunu</w:t>
            </w:r>
          </w:p>
        </w:tc>
      </w:tr>
      <w:tr w:rsidR="00B9769B" w:rsidRPr="00DC1463" w14:paraId="1D3E7ACB" w14:textId="77777777">
        <w:trPr>
          <w:cantSplit/>
          <w:trHeight w:val="276"/>
        </w:trPr>
        <w:tc>
          <w:tcPr>
            <w:tcW w:w="295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757D4DD" w14:textId="77777777" w:rsidR="00353176" w:rsidRPr="005A62D6" w:rsidRDefault="00353176">
            <w:pPr>
              <w:widowControl w:val="0"/>
              <w:spacing w:line="260" w:lineRule="exact"/>
              <w:ind w:left="-122" w:right="-112"/>
              <w:jc w:val="center"/>
              <w:rPr>
                <w:rFonts w:ascii="Arial" w:hAnsi="Arial" w:cs="Arial"/>
                <w:sz w:val="20"/>
                <w:szCs w:val="20"/>
              </w:rPr>
            </w:pPr>
          </w:p>
        </w:tc>
        <w:tc>
          <w:tcPr>
            <w:tcW w:w="136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F8E0C4F" w14:textId="2E98219B" w:rsidR="00353176" w:rsidRPr="005A62D6" w:rsidRDefault="004C573B">
            <w:pPr>
              <w:widowControl w:val="0"/>
              <w:spacing w:line="260" w:lineRule="exact"/>
              <w:jc w:val="center"/>
              <w:rPr>
                <w:rFonts w:ascii="Arial" w:hAnsi="Arial" w:cs="Arial"/>
                <w:sz w:val="20"/>
                <w:szCs w:val="20"/>
              </w:rPr>
            </w:pPr>
            <w:r>
              <w:rPr>
                <w:rFonts w:ascii="Arial" w:hAnsi="Arial" w:cs="Arial"/>
                <w:sz w:val="20"/>
                <w:szCs w:val="20"/>
              </w:rPr>
              <w:t>Tekoče leto (t) 2022</w:t>
            </w:r>
          </w:p>
        </w:tc>
        <w:tc>
          <w:tcPr>
            <w:tcW w:w="16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77B0D5C" w14:textId="77777777" w:rsidR="00353176" w:rsidRPr="005A62D6" w:rsidRDefault="007D18D6">
            <w:pPr>
              <w:widowControl w:val="0"/>
              <w:spacing w:line="260" w:lineRule="exact"/>
              <w:jc w:val="center"/>
              <w:rPr>
                <w:rFonts w:ascii="Arial" w:hAnsi="Arial"/>
                <w:sz w:val="20"/>
                <w:szCs w:val="20"/>
              </w:rPr>
            </w:pPr>
            <w:r w:rsidRPr="005A62D6">
              <w:rPr>
                <w:rFonts w:ascii="Arial" w:hAnsi="Arial" w:cs="Arial"/>
                <w:sz w:val="20"/>
                <w:szCs w:val="20"/>
              </w:rPr>
              <w:t>t + 1</w:t>
            </w:r>
          </w:p>
          <w:p w14:paraId="46BC7A62" w14:textId="01AE6573" w:rsidR="00353176" w:rsidRPr="005A62D6" w:rsidRDefault="004C573B">
            <w:pPr>
              <w:widowControl w:val="0"/>
              <w:spacing w:line="260" w:lineRule="exact"/>
              <w:jc w:val="center"/>
              <w:rPr>
                <w:rFonts w:ascii="Arial" w:hAnsi="Arial"/>
                <w:sz w:val="20"/>
                <w:szCs w:val="20"/>
              </w:rPr>
            </w:pPr>
            <w:r>
              <w:rPr>
                <w:rFonts w:ascii="Arial" w:hAnsi="Arial"/>
                <w:sz w:val="20"/>
                <w:szCs w:val="20"/>
              </w:rPr>
              <w:t>2023</w:t>
            </w: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7AFD419" w14:textId="77777777" w:rsidR="00353176" w:rsidRPr="005A62D6" w:rsidRDefault="007D18D6">
            <w:pPr>
              <w:widowControl w:val="0"/>
              <w:spacing w:line="260" w:lineRule="exact"/>
              <w:jc w:val="center"/>
              <w:rPr>
                <w:rFonts w:ascii="Arial" w:hAnsi="Arial" w:cs="Arial"/>
                <w:sz w:val="20"/>
                <w:szCs w:val="20"/>
              </w:rPr>
            </w:pPr>
            <w:r w:rsidRPr="005A62D6">
              <w:rPr>
                <w:rFonts w:ascii="Arial" w:hAnsi="Arial" w:cs="Arial"/>
                <w:sz w:val="20"/>
                <w:szCs w:val="20"/>
              </w:rPr>
              <w:t>t + 2</w:t>
            </w:r>
          </w:p>
          <w:p w14:paraId="3F689C66" w14:textId="1C786FFD" w:rsidR="00353176" w:rsidRPr="005A62D6" w:rsidRDefault="004C573B">
            <w:pPr>
              <w:widowControl w:val="0"/>
              <w:spacing w:line="260" w:lineRule="exact"/>
              <w:jc w:val="center"/>
              <w:rPr>
                <w:rFonts w:ascii="Arial" w:hAnsi="Arial" w:cs="Arial"/>
                <w:sz w:val="20"/>
                <w:szCs w:val="20"/>
              </w:rPr>
            </w:pPr>
            <w:r>
              <w:rPr>
                <w:rFonts w:ascii="Arial" w:hAnsi="Arial" w:cs="Arial"/>
                <w:sz w:val="20"/>
                <w:szCs w:val="20"/>
              </w:rPr>
              <w:t>2024</w:t>
            </w: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44BC50" w14:textId="77777777" w:rsidR="00353176" w:rsidRPr="005A62D6" w:rsidRDefault="007D18D6">
            <w:pPr>
              <w:widowControl w:val="0"/>
              <w:spacing w:line="260" w:lineRule="exact"/>
              <w:jc w:val="center"/>
              <w:rPr>
                <w:rFonts w:ascii="Arial" w:hAnsi="Arial" w:cs="Arial"/>
                <w:sz w:val="20"/>
                <w:szCs w:val="20"/>
              </w:rPr>
            </w:pPr>
            <w:r w:rsidRPr="005A62D6">
              <w:rPr>
                <w:rFonts w:ascii="Arial" w:hAnsi="Arial" w:cs="Arial"/>
                <w:sz w:val="20"/>
                <w:szCs w:val="20"/>
              </w:rPr>
              <w:t>t + 3</w:t>
            </w:r>
          </w:p>
          <w:p w14:paraId="06F918F1" w14:textId="1B1155CD" w:rsidR="00353176" w:rsidRPr="005A62D6" w:rsidRDefault="004C573B">
            <w:pPr>
              <w:widowControl w:val="0"/>
              <w:spacing w:line="260" w:lineRule="exact"/>
              <w:jc w:val="center"/>
              <w:rPr>
                <w:rFonts w:ascii="Arial" w:hAnsi="Arial" w:cs="Arial"/>
                <w:sz w:val="20"/>
                <w:szCs w:val="20"/>
              </w:rPr>
            </w:pPr>
            <w:r>
              <w:rPr>
                <w:rFonts w:ascii="Arial" w:hAnsi="Arial" w:cs="Arial"/>
                <w:sz w:val="20"/>
                <w:szCs w:val="20"/>
              </w:rPr>
              <w:t>2025</w:t>
            </w:r>
          </w:p>
        </w:tc>
      </w:tr>
      <w:tr w:rsidR="00B9769B" w:rsidRPr="00DC1463" w14:paraId="17DC2FBF" w14:textId="77777777">
        <w:trPr>
          <w:cantSplit/>
          <w:trHeight w:val="423"/>
        </w:trPr>
        <w:tc>
          <w:tcPr>
            <w:tcW w:w="295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F97BCA" w14:textId="77777777" w:rsidR="00353176" w:rsidRPr="005A62D6" w:rsidRDefault="007D18D6">
            <w:pPr>
              <w:widowControl w:val="0"/>
              <w:spacing w:line="260" w:lineRule="exact"/>
            </w:pPr>
            <w:r w:rsidRPr="005A62D6">
              <w:rPr>
                <w:rFonts w:ascii="Arial" w:hAnsi="Arial" w:cs="Arial"/>
                <w:bCs/>
                <w:sz w:val="20"/>
                <w:szCs w:val="20"/>
              </w:rPr>
              <w:t>Predvideno povečanje (+) ali zmanjšanje (</w:t>
            </w:r>
            <w:r w:rsidRPr="005A62D6">
              <w:rPr>
                <w:rFonts w:ascii="Arial" w:hAnsi="Arial" w:cs="Arial"/>
                <w:b/>
                <w:sz w:val="20"/>
                <w:szCs w:val="20"/>
              </w:rPr>
              <w:t>–</w:t>
            </w:r>
            <w:r w:rsidRPr="005A62D6">
              <w:rPr>
                <w:rFonts w:ascii="Arial" w:hAnsi="Arial" w:cs="Arial"/>
                <w:bCs/>
                <w:sz w:val="20"/>
                <w:szCs w:val="20"/>
              </w:rPr>
              <w:t xml:space="preserve">) prihodkov državnega proračuna </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0EB724" w14:textId="77777777" w:rsidR="00353176" w:rsidRPr="005A62D6" w:rsidRDefault="007D18D6">
            <w:pPr>
              <w:pStyle w:val="Naslov1"/>
              <w:keepNext w:val="0"/>
              <w:widowControl w:val="0"/>
              <w:tabs>
                <w:tab w:val="left" w:pos="360"/>
              </w:tabs>
              <w:spacing w:before="0" w:after="0"/>
              <w:jc w:val="center"/>
              <w:rPr>
                <w:b w:val="0"/>
                <w:bCs w:val="0"/>
                <w:sz w:val="20"/>
                <w:szCs w:val="20"/>
              </w:rPr>
            </w:pPr>
            <w:r w:rsidRPr="005A62D6">
              <w:rPr>
                <w:b w:val="0"/>
                <w:bCs w:val="0"/>
                <w:sz w:val="20"/>
                <w:szCs w:val="20"/>
              </w:rPr>
              <w:t>/</w:t>
            </w:r>
          </w:p>
        </w:tc>
        <w:tc>
          <w:tcPr>
            <w:tcW w:w="16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94DA37" w14:textId="77777777" w:rsidR="00353176" w:rsidRPr="005A62D6" w:rsidRDefault="00353176" w:rsidP="00F51A6B">
            <w:pPr>
              <w:pStyle w:val="Naslov1"/>
              <w:keepNext w:val="0"/>
              <w:widowControl w:val="0"/>
              <w:tabs>
                <w:tab w:val="left" w:pos="360"/>
              </w:tabs>
              <w:spacing w:before="0" w:after="0"/>
              <w:jc w:val="center"/>
              <w:rPr>
                <w:b w:val="0"/>
                <w:bCs w:val="0"/>
                <w:sz w:val="20"/>
                <w:szCs w:val="20"/>
              </w:rPr>
            </w:pP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A8431D9" w14:textId="77777777" w:rsidR="00353176" w:rsidRPr="005A62D6" w:rsidRDefault="00353176">
            <w:pPr>
              <w:pStyle w:val="Naslov1"/>
              <w:keepNext w:val="0"/>
              <w:widowControl w:val="0"/>
              <w:tabs>
                <w:tab w:val="left" w:pos="360"/>
              </w:tabs>
              <w:spacing w:before="0" w:after="0"/>
              <w:jc w:val="center"/>
              <w:rPr>
                <w:b w:val="0"/>
                <w:sz w:val="20"/>
                <w:szCs w:val="20"/>
              </w:rPr>
            </w:pP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C78F859" w14:textId="77777777" w:rsidR="00353176" w:rsidRPr="005A62D6" w:rsidRDefault="00353176">
            <w:pPr>
              <w:pStyle w:val="Naslov1"/>
              <w:keepNext w:val="0"/>
              <w:widowControl w:val="0"/>
              <w:tabs>
                <w:tab w:val="left" w:pos="360"/>
              </w:tabs>
              <w:spacing w:before="0" w:after="0"/>
              <w:jc w:val="center"/>
              <w:rPr>
                <w:b w:val="0"/>
                <w:sz w:val="20"/>
                <w:szCs w:val="20"/>
              </w:rPr>
            </w:pPr>
          </w:p>
        </w:tc>
      </w:tr>
      <w:tr w:rsidR="00B9769B" w:rsidRPr="00DC1463" w14:paraId="3EFBDC49" w14:textId="77777777">
        <w:trPr>
          <w:cantSplit/>
          <w:trHeight w:val="423"/>
        </w:trPr>
        <w:tc>
          <w:tcPr>
            <w:tcW w:w="295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207BD0" w14:textId="77777777" w:rsidR="00353176" w:rsidRPr="005A62D6" w:rsidRDefault="007D18D6">
            <w:pPr>
              <w:widowControl w:val="0"/>
              <w:spacing w:line="260" w:lineRule="exact"/>
            </w:pPr>
            <w:r w:rsidRPr="005A62D6">
              <w:rPr>
                <w:rFonts w:ascii="Arial" w:hAnsi="Arial" w:cs="Arial"/>
                <w:bCs/>
                <w:sz w:val="20"/>
                <w:szCs w:val="20"/>
              </w:rPr>
              <w:t>Predvideno povečanje (+) ali zmanjšanje (</w:t>
            </w:r>
            <w:r w:rsidRPr="005A62D6">
              <w:rPr>
                <w:rFonts w:ascii="Arial" w:hAnsi="Arial" w:cs="Arial"/>
                <w:b/>
                <w:sz w:val="20"/>
                <w:szCs w:val="20"/>
              </w:rPr>
              <w:t>–</w:t>
            </w:r>
            <w:r w:rsidRPr="005A62D6">
              <w:rPr>
                <w:rFonts w:ascii="Arial" w:hAnsi="Arial" w:cs="Arial"/>
                <w:bCs/>
                <w:sz w:val="20"/>
                <w:szCs w:val="20"/>
              </w:rPr>
              <w:t xml:space="preserve">) prihodkov občinskih proračunov </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A3ADB10" w14:textId="77777777" w:rsidR="00353176" w:rsidRPr="005A62D6" w:rsidRDefault="007D18D6">
            <w:pPr>
              <w:pStyle w:val="Naslov1"/>
              <w:keepNext w:val="0"/>
              <w:widowControl w:val="0"/>
              <w:tabs>
                <w:tab w:val="left" w:pos="360"/>
              </w:tabs>
              <w:spacing w:before="0" w:after="0"/>
              <w:jc w:val="center"/>
              <w:rPr>
                <w:b w:val="0"/>
                <w:bCs w:val="0"/>
                <w:sz w:val="20"/>
                <w:szCs w:val="20"/>
              </w:rPr>
            </w:pPr>
            <w:r w:rsidRPr="005A62D6">
              <w:rPr>
                <w:b w:val="0"/>
                <w:bCs w:val="0"/>
                <w:sz w:val="20"/>
                <w:szCs w:val="20"/>
              </w:rPr>
              <w:t>/</w:t>
            </w:r>
          </w:p>
        </w:tc>
        <w:tc>
          <w:tcPr>
            <w:tcW w:w="16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EF2E26F" w14:textId="77777777" w:rsidR="00353176" w:rsidRPr="005A62D6" w:rsidRDefault="00353176">
            <w:pPr>
              <w:pStyle w:val="Naslov1"/>
              <w:keepNext w:val="0"/>
              <w:widowControl w:val="0"/>
              <w:tabs>
                <w:tab w:val="left" w:pos="360"/>
              </w:tabs>
              <w:spacing w:before="0" w:after="0"/>
              <w:jc w:val="center"/>
              <w:rPr>
                <w:b w:val="0"/>
                <w:bCs w:val="0"/>
                <w:sz w:val="20"/>
                <w:szCs w:val="20"/>
              </w:rPr>
            </w:pP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6E58C47" w14:textId="77777777" w:rsidR="00353176" w:rsidRPr="005A62D6" w:rsidRDefault="00353176">
            <w:pPr>
              <w:pStyle w:val="Naslov1"/>
              <w:keepNext w:val="0"/>
              <w:widowControl w:val="0"/>
              <w:tabs>
                <w:tab w:val="left" w:pos="360"/>
              </w:tabs>
              <w:spacing w:before="0" w:after="0"/>
              <w:jc w:val="center"/>
              <w:rPr>
                <w:b w:val="0"/>
                <w:sz w:val="20"/>
                <w:szCs w:val="20"/>
              </w:rPr>
            </w:pP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F432C01" w14:textId="77777777" w:rsidR="00353176" w:rsidRPr="005A62D6" w:rsidRDefault="00353176">
            <w:pPr>
              <w:pStyle w:val="Naslov1"/>
              <w:keepNext w:val="0"/>
              <w:widowControl w:val="0"/>
              <w:tabs>
                <w:tab w:val="left" w:pos="360"/>
              </w:tabs>
              <w:spacing w:before="0" w:after="0"/>
              <w:jc w:val="center"/>
              <w:rPr>
                <w:b w:val="0"/>
                <w:sz w:val="20"/>
                <w:szCs w:val="20"/>
              </w:rPr>
            </w:pPr>
          </w:p>
        </w:tc>
      </w:tr>
      <w:tr w:rsidR="00B9769B" w:rsidRPr="00DC1463" w14:paraId="378CF3BD" w14:textId="77777777">
        <w:trPr>
          <w:cantSplit/>
          <w:trHeight w:val="423"/>
        </w:trPr>
        <w:tc>
          <w:tcPr>
            <w:tcW w:w="295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3E9FA7" w14:textId="77777777" w:rsidR="00353176" w:rsidRPr="005A62D6" w:rsidRDefault="007D18D6">
            <w:pPr>
              <w:widowControl w:val="0"/>
              <w:spacing w:line="260" w:lineRule="exact"/>
            </w:pPr>
            <w:r w:rsidRPr="005A62D6">
              <w:rPr>
                <w:rFonts w:ascii="Arial" w:hAnsi="Arial" w:cs="Arial"/>
                <w:bCs/>
                <w:sz w:val="20"/>
                <w:szCs w:val="20"/>
              </w:rPr>
              <w:t>Predvideno povečanje (+) ali zmanjšanje (</w:t>
            </w:r>
            <w:r w:rsidRPr="005A62D6">
              <w:rPr>
                <w:rFonts w:ascii="Arial" w:hAnsi="Arial" w:cs="Arial"/>
                <w:b/>
                <w:sz w:val="20"/>
                <w:szCs w:val="20"/>
              </w:rPr>
              <w:t>–</w:t>
            </w:r>
            <w:r w:rsidRPr="005A62D6">
              <w:rPr>
                <w:rFonts w:ascii="Arial" w:hAnsi="Arial" w:cs="Arial"/>
                <w:bCs/>
                <w:sz w:val="20"/>
                <w:szCs w:val="20"/>
              </w:rPr>
              <w:t xml:space="preserve">) odhodkov državnega proračuna </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7FC049" w14:textId="77777777" w:rsidR="00353176" w:rsidRPr="005A62D6" w:rsidRDefault="007D18D6">
            <w:pPr>
              <w:widowControl w:val="0"/>
              <w:spacing w:line="260" w:lineRule="exact"/>
              <w:jc w:val="center"/>
              <w:rPr>
                <w:rFonts w:ascii="Arial" w:hAnsi="Arial" w:cs="Arial"/>
                <w:sz w:val="20"/>
                <w:szCs w:val="20"/>
              </w:rPr>
            </w:pPr>
            <w:r w:rsidRPr="005A62D6">
              <w:rPr>
                <w:rFonts w:ascii="Arial" w:hAnsi="Arial" w:cs="Arial"/>
                <w:sz w:val="20"/>
                <w:szCs w:val="20"/>
              </w:rPr>
              <w:t>/</w:t>
            </w:r>
          </w:p>
        </w:tc>
        <w:tc>
          <w:tcPr>
            <w:tcW w:w="16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000523D" w14:textId="77777777" w:rsidR="00353176" w:rsidRPr="005A62D6" w:rsidRDefault="00353176" w:rsidP="00D276CB">
            <w:pPr>
              <w:widowControl w:val="0"/>
              <w:spacing w:line="260" w:lineRule="exact"/>
              <w:jc w:val="center"/>
              <w:rPr>
                <w:rFonts w:ascii="Arial" w:hAnsi="Arial" w:cs="Arial"/>
                <w:sz w:val="20"/>
                <w:szCs w:val="20"/>
              </w:rPr>
            </w:pP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75FBDF5" w14:textId="77777777" w:rsidR="00353176" w:rsidRPr="005A62D6" w:rsidRDefault="00353176">
            <w:pPr>
              <w:widowControl w:val="0"/>
              <w:spacing w:line="260" w:lineRule="exact"/>
              <w:jc w:val="center"/>
              <w:rPr>
                <w:rFonts w:ascii="Arial" w:hAnsi="Arial" w:cs="Arial"/>
                <w:sz w:val="20"/>
                <w:szCs w:val="20"/>
                <w:highlight w:val="yellow"/>
              </w:rPr>
            </w:pP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075677" w14:textId="77777777" w:rsidR="00353176" w:rsidRPr="005A62D6" w:rsidRDefault="00353176">
            <w:pPr>
              <w:widowControl w:val="0"/>
              <w:spacing w:line="260" w:lineRule="exact"/>
              <w:jc w:val="center"/>
              <w:rPr>
                <w:rFonts w:ascii="Arial" w:hAnsi="Arial" w:cs="Arial"/>
                <w:sz w:val="20"/>
                <w:szCs w:val="20"/>
                <w:highlight w:val="yellow"/>
              </w:rPr>
            </w:pPr>
          </w:p>
        </w:tc>
      </w:tr>
      <w:tr w:rsidR="00B9769B" w:rsidRPr="00DC1463" w14:paraId="65C59CC0" w14:textId="77777777">
        <w:trPr>
          <w:cantSplit/>
          <w:trHeight w:val="623"/>
        </w:trPr>
        <w:tc>
          <w:tcPr>
            <w:tcW w:w="295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6F71B4" w14:textId="77777777" w:rsidR="00353176" w:rsidRPr="005A62D6" w:rsidRDefault="007D18D6">
            <w:pPr>
              <w:widowControl w:val="0"/>
              <w:spacing w:line="260" w:lineRule="exact"/>
            </w:pPr>
            <w:r w:rsidRPr="005A62D6">
              <w:rPr>
                <w:rFonts w:ascii="Arial" w:hAnsi="Arial" w:cs="Arial"/>
                <w:bCs/>
                <w:sz w:val="20"/>
                <w:szCs w:val="20"/>
              </w:rPr>
              <w:t>Predvideno povečanje (+) ali zmanjšanje (</w:t>
            </w:r>
            <w:r w:rsidRPr="005A62D6">
              <w:rPr>
                <w:rFonts w:ascii="Arial" w:hAnsi="Arial" w:cs="Arial"/>
                <w:b/>
                <w:sz w:val="20"/>
                <w:szCs w:val="20"/>
              </w:rPr>
              <w:t>–</w:t>
            </w:r>
            <w:r w:rsidRPr="005A62D6">
              <w:rPr>
                <w:rFonts w:ascii="Arial" w:hAnsi="Arial" w:cs="Arial"/>
                <w:bCs/>
                <w:sz w:val="20"/>
                <w:szCs w:val="20"/>
              </w:rPr>
              <w:t>) odhodkov občinskih proračunov</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F69CA47" w14:textId="77777777" w:rsidR="00353176" w:rsidRPr="005A62D6" w:rsidRDefault="007D18D6">
            <w:pPr>
              <w:widowControl w:val="0"/>
              <w:spacing w:line="260" w:lineRule="exact"/>
              <w:jc w:val="center"/>
              <w:rPr>
                <w:rFonts w:ascii="Arial" w:hAnsi="Arial" w:cs="Arial"/>
                <w:sz w:val="20"/>
                <w:szCs w:val="20"/>
              </w:rPr>
            </w:pPr>
            <w:r w:rsidRPr="005A62D6">
              <w:rPr>
                <w:rFonts w:ascii="Arial" w:hAnsi="Arial" w:cs="Arial"/>
                <w:sz w:val="20"/>
                <w:szCs w:val="20"/>
              </w:rPr>
              <w:t>/</w:t>
            </w:r>
          </w:p>
        </w:tc>
        <w:tc>
          <w:tcPr>
            <w:tcW w:w="16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81CEFF" w14:textId="77777777" w:rsidR="00353176" w:rsidRPr="005A62D6" w:rsidRDefault="00353176">
            <w:pPr>
              <w:widowControl w:val="0"/>
              <w:spacing w:line="260" w:lineRule="exact"/>
              <w:jc w:val="center"/>
              <w:rPr>
                <w:rFonts w:ascii="Arial" w:hAnsi="Arial" w:cs="Arial"/>
                <w:sz w:val="20"/>
                <w:szCs w:val="20"/>
              </w:rPr>
            </w:pP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6EEF83C" w14:textId="77777777" w:rsidR="00353176" w:rsidRPr="005A62D6" w:rsidRDefault="00353176">
            <w:pPr>
              <w:widowControl w:val="0"/>
              <w:spacing w:line="260" w:lineRule="exact"/>
              <w:jc w:val="center"/>
              <w:rPr>
                <w:rFonts w:ascii="Arial"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B5E958" w14:textId="77777777" w:rsidR="00353176" w:rsidRPr="005A62D6" w:rsidRDefault="00353176">
            <w:pPr>
              <w:widowControl w:val="0"/>
              <w:spacing w:line="260" w:lineRule="exact"/>
              <w:jc w:val="center"/>
              <w:rPr>
                <w:rFonts w:ascii="Arial" w:hAnsi="Arial" w:cs="Arial"/>
                <w:sz w:val="20"/>
                <w:szCs w:val="20"/>
              </w:rPr>
            </w:pPr>
          </w:p>
        </w:tc>
      </w:tr>
      <w:tr w:rsidR="00B9769B" w:rsidRPr="00DC1463" w14:paraId="213124FB" w14:textId="77777777">
        <w:trPr>
          <w:cantSplit/>
          <w:trHeight w:val="423"/>
        </w:trPr>
        <w:tc>
          <w:tcPr>
            <w:tcW w:w="295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91B4C09" w14:textId="77777777" w:rsidR="00353176" w:rsidRPr="005A62D6" w:rsidRDefault="007D18D6">
            <w:pPr>
              <w:widowControl w:val="0"/>
              <w:spacing w:line="260" w:lineRule="exact"/>
            </w:pPr>
            <w:r w:rsidRPr="005A62D6">
              <w:rPr>
                <w:rFonts w:ascii="Arial" w:hAnsi="Arial" w:cs="Arial"/>
                <w:bCs/>
                <w:sz w:val="20"/>
                <w:szCs w:val="20"/>
              </w:rPr>
              <w:t>Predvideno povečanje (+) ali zmanjšanje (</w:t>
            </w:r>
            <w:r w:rsidRPr="005A62D6">
              <w:rPr>
                <w:rFonts w:ascii="Arial" w:hAnsi="Arial" w:cs="Arial"/>
                <w:b/>
                <w:sz w:val="20"/>
                <w:szCs w:val="20"/>
              </w:rPr>
              <w:t>–</w:t>
            </w:r>
            <w:r w:rsidRPr="005A62D6">
              <w:rPr>
                <w:rFonts w:ascii="Arial" w:hAnsi="Arial" w:cs="Arial"/>
                <w:bCs/>
                <w:sz w:val="20"/>
                <w:szCs w:val="20"/>
              </w:rPr>
              <w:t>) obveznosti za druga javnofinančna sredstva</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740F0C0" w14:textId="77777777" w:rsidR="00353176" w:rsidRPr="005A62D6" w:rsidRDefault="007D18D6">
            <w:pPr>
              <w:pStyle w:val="Naslov1"/>
              <w:keepNext w:val="0"/>
              <w:widowControl w:val="0"/>
              <w:tabs>
                <w:tab w:val="left" w:pos="360"/>
              </w:tabs>
              <w:spacing w:before="0" w:after="0"/>
              <w:jc w:val="center"/>
              <w:rPr>
                <w:b w:val="0"/>
                <w:bCs w:val="0"/>
                <w:sz w:val="20"/>
                <w:szCs w:val="20"/>
              </w:rPr>
            </w:pPr>
            <w:r w:rsidRPr="005A62D6">
              <w:rPr>
                <w:b w:val="0"/>
                <w:bCs w:val="0"/>
                <w:sz w:val="20"/>
                <w:szCs w:val="20"/>
              </w:rPr>
              <w:t>/</w:t>
            </w:r>
          </w:p>
        </w:tc>
        <w:tc>
          <w:tcPr>
            <w:tcW w:w="16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60DCC6" w14:textId="77777777" w:rsidR="00353176" w:rsidRPr="005A62D6" w:rsidRDefault="00353176">
            <w:pPr>
              <w:pStyle w:val="Naslov1"/>
              <w:keepNext w:val="0"/>
              <w:widowControl w:val="0"/>
              <w:tabs>
                <w:tab w:val="left" w:pos="360"/>
              </w:tabs>
              <w:spacing w:before="0" w:after="0"/>
              <w:jc w:val="center"/>
              <w:rPr>
                <w:b w:val="0"/>
                <w:bCs w:val="0"/>
                <w:sz w:val="20"/>
                <w:szCs w:val="20"/>
              </w:rPr>
            </w:pP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C028EC4" w14:textId="77777777" w:rsidR="00353176" w:rsidRPr="005A62D6" w:rsidRDefault="00353176">
            <w:pPr>
              <w:pStyle w:val="Naslov1"/>
              <w:keepNext w:val="0"/>
              <w:widowControl w:val="0"/>
              <w:tabs>
                <w:tab w:val="left" w:pos="360"/>
              </w:tabs>
              <w:spacing w:before="0" w:after="0"/>
              <w:jc w:val="center"/>
              <w:rPr>
                <w:b w:val="0"/>
                <w:sz w:val="20"/>
                <w:szCs w:val="20"/>
              </w:rPr>
            </w:pP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92BD256" w14:textId="77777777" w:rsidR="00353176" w:rsidRPr="005A62D6" w:rsidRDefault="00353176">
            <w:pPr>
              <w:pStyle w:val="Naslov1"/>
              <w:keepNext w:val="0"/>
              <w:widowControl w:val="0"/>
              <w:tabs>
                <w:tab w:val="left" w:pos="360"/>
              </w:tabs>
              <w:spacing w:before="0" w:after="0"/>
              <w:jc w:val="center"/>
              <w:rPr>
                <w:b w:val="0"/>
                <w:sz w:val="20"/>
                <w:szCs w:val="20"/>
              </w:rPr>
            </w:pPr>
          </w:p>
        </w:tc>
      </w:tr>
      <w:tr w:rsidR="00B9769B" w:rsidRPr="00DC1463" w14:paraId="28FD677B" w14:textId="77777777">
        <w:trPr>
          <w:cantSplit/>
          <w:trHeight w:val="25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75646ED9" w14:textId="77777777" w:rsidR="00353176" w:rsidRPr="005A62D6" w:rsidRDefault="007D18D6">
            <w:pPr>
              <w:pStyle w:val="Naslov1"/>
              <w:keepNext w:val="0"/>
              <w:widowControl w:val="0"/>
              <w:tabs>
                <w:tab w:val="left" w:pos="2340"/>
              </w:tabs>
              <w:spacing w:before="0" w:after="0"/>
              <w:ind w:left="142" w:hanging="142"/>
              <w:rPr>
                <w:sz w:val="20"/>
                <w:szCs w:val="20"/>
              </w:rPr>
            </w:pPr>
            <w:r w:rsidRPr="005A62D6">
              <w:rPr>
                <w:sz w:val="20"/>
                <w:szCs w:val="20"/>
              </w:rPr>
              <w:t>II. Finančne posledice za državni proračun</w:t>
            </w:r>
          </w:p>
        </w:tc>
      </w:tr>
      <w:tr w:rsidR="00B9769B" w:rsidRPr="00DC1463" w14:paraId="33A29638" w14:textId="77777777">
        <w:trPr>
          <w:cantSplit/>
          <w:trHeight w:val="25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1C779BD9" w14:textId="77777777" w:rsidR="00353176" w:rsidRPr="005A62D6" w:rsidRDefault="007D18D6">
            <w:pPr>
              <w:pStyle w:val="Naslov1"/>
              <w:keepNext w:val="0"/>
              <w:widowControl w:val="0"/>
              <w:tabs>
                <w:tab w:val="left" w:pos="2340"/>
              </w:tabs>
              <w:spacing w:before="0" w:after="0"/>
              <w:ind w:left="142" w:hanging="142"/>
              <w:rPr>
                <w:sz w:val="20"/>
                <w:szCs w:val="20"/>
              </w:rPr>
            </w:pPr>
            <w:proofErr w:type="spellStart"/>
            <w:r w:rsidRPr="005A62D6">
              <w:rPr>
                <w:sz w:val="20"/>
                <w:szCs w:val="20"/>
              </w:rPr>
              <w:t>II.a</w:t>
            </w:r>
            <w:proofErr w:type="spellEnd"/>
            <w:r w:rsidRPr="005A62D6">
              <w:rPr>
                <w:sz w:val="20"/>
                <w:szCs w:val="20"/>
              </w:rPr>
              <w:t xml:space="preserve"> Pravice porabe za izvedbo predlaganih rešitev so zagotovljene:</w:t>
            </w:r>
          </w:p>
        </w:tc>
      </w:tr>
      <w:tr w:rsidR="00B9769B" w:rsidRPr="00DC1463" w14:paraId="151A26E1" w14:textId="77777777">
        <w:trPr>
          <w:cantSplit/>
          <w:trHeight w:val="100"/>
        </w:trPr>
        <w:tc>
          <w:tcPr>
            <w:tcW w:w="171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F69B9A2" w14:textId="77777777" w:rsidR="00353176" w:rsidRPr="005A62D6" w:rsidRDefault="007D18D6">
            <w:pPr>
              <w:widowControl w:val="0"/>
              <w:spacing w:line="260" w:lineRule="exact"/>
              <w:jc w:val="center"/>
            </w:pPr>
            <w:r w:rsidRPr="005A62D6">
              <w:rPr>
                <w:rFonts w:ascii="Arial" w:hAnsi="Arial" w:cs="Arial"/>
                <w:sz w:val="20"/>
                <w:szCs w:val="20"/>
              </w:rPr>
              <w:t xml:space="preserve">Ime proračunskega uporabnika </w:t>
            </w:r>
          </w:p>
        </w:tc>
        <w:tc>
          <w:tcPr>
            <w:tcW w:w="2244"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6036D25" w14:textId="77777777" w:rsidR="00353176" w:rsidRPr="005A62D6" w:rsidRDefault="007D18D6">
            <w:pPr>
              <w:widowControl w:val="0"/>
              <w:spacing w:line="260" w:lineRule="exact"/>
              <w:jc w:val="center"/>
            </w:pPr>
            <w:r w:rsidRPr="005A62D6">
              <w:rPr>
                <w:rFonts w:ascii="Arial" w:hAnsi="Arial" w:cs="Arial"/>
                <w:sz w:val="20"/>
                <w:szCs w:val="20"/>
              </w:rPr>
              <w:t>Šifra in naziv ukrepa, projekta</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7EF07F" w14:textId="77777777" w:rsidR="00353176" w:rsidRPr="005A62D6" w:rsidRDefault="007D18D6">
            <w:pPr>
              <w:widowControl w:val="0"/>
              <w:spacing w:line="260" w:lineRule="exact"/>
              <w:jc w:val="center"/>
            </w:pPr>
            <w:r w:rsidRPr="005A62D6">
              <w:rPr>
                <w:rFonts w:ascii="Arial" w:hAnsi="Arial" w:cs="Arial"/>
                <w:sz w:val="20"/>
                <w:szCs w:val="20"/>
              </w:rPr>
              <w:t>Šifra in naziv proračunske postavke</w:t>
            </w: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CDCF9A0" w14:textId="77777777" w:rsidR="00353176" w:rsidRPr="005A62D6" w:rsidRDefault="007D18D6">
            <w:pPr>
              <w:widowControl w:val="0"/>
              <w:spacing w:line="260" w:lineRule="exact"/>
              <w:jc w:val="center"/>
            </w:pPr>
            <w:r w:rsidRPr="005A62D6">
              <w:rPr>
                <w:rFonts w:ascii="Arial" w:hAnsi="Arial" w:cs="Arial"/>
                <w:sz w:val="20"/>
                <w:szCs w:val="20"/>
              </w:rPr>
              <w:t>Znesek za tekoče leto (t)</w:t>
            </w:r>
          </w:p>
          <w:p w14:paraId="54613F86" w14:textId="7B8ABF1A" w:rsidR="00353176" w:rsidRPr="005A62D6" w:rsidRDefault="004C573B">
            <w:pPr>
              <w:widowControl w:val="0"/>
              <w:spacing w:line="260" w:lineRule="exact"/>
              <w:jc w:val="center"/>
            </w:pPr>
            <w:r>
              <w:rPr>
                <w:rFonts w:ascii="Arial" w:hAnsi="Arial" w:cs="Arial"/>
                <w:sz w:val="20"/>
                <w:szCs w:val="20"/>
              </w:rPr>
              <w:t>2022</w:t>
            </w: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1CECDB3" w14:textId="77777777" w:rsidR="00353176" w:rsidRPr="005A62D6" w:rsidRDefault="007D18D6">
            <w:pPr>
              <w:widowControl w:val="0"/>
              <w:spacing w:line="260" w:lineRule="exact"/>
              <w:jc w:val="center"/>
            </w:pPr>
            <w:r w:rsidRPr="005A62D6">
              <w:rPr>
                <w:rFonts w:ascii="Arial" w:hAnsi="Arial" w:cs="Arial"/>
                <w:sz w:val="20"/>
                <w:szCs w:val="20"/>
              </w:rPr>
              <w:t>Znesek za t + 1</w:t>
            </w:r>
          </w:p>
          <w:p w14:paraId="65B61395" w14:textId="67C65646" w:rsidR="00353176" w:rsidRPr="005A62D6" w:rsidRDefault="004C573B">
            <w:pPr>
              <w:widowControl w:val="0"/>
              <w:spacing w:line="260" w:lineRule="exact"/>
              <w:jc w:val="center"/>
            </w:pPr>
            <w:r>
              <w:rPr>
                <w:rFonts w:ascii="Arial" w:hAnsi="Arial" w:cs="Arial"/>
                <w:sz w:val="20"/>
                <w:szCs w:val="20"/>
              </w:rPr>
              <w:t>2023</w:t>
            </w:r>
          </w:p>
        </w:tc>
      </w:tr>
      <w:tr w:rsidR="00A223E8" w:rsidRPr="00DC1463" w14:paraId="599FF961" w14:textId="77777777">
        <w:trPr>
          <w:cantSplit/>
          <w:trHeight w:val="328"/>
        </w:trPr>
        <w:tc>
          <w:tcPr>
            <w:tcW w:w="171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75240DC" w14:textId="77777777" w:rsidR="00A223E8" w:rsidRPr="00A223E8" w:rsidRDefault="00A223E8" w:rsidP="00A223E8">
            <w:pPr>
              <w:pStyle w:val="Naslov1"/>
              <w:keepNext w:val="0"/>
              <w:widowControl w:val="0"/>
              <w:tabs>
                <w:tab w:val="left" w:pos="360"/>
              </w:tabs>
              <w:spacing w:before="0" w:after="0"/>
              <w:jc w:val="center"/>
              <w:rPr>
                <w:b w:val="0"/>
                <w:sz w:val="20"/>
                <w:szCs w:val="20"/>
              </w:rPr>
            </w:pPr>
            <w:r w:rsidRPr="00A223E8">
              <w:rPr>
                <w:b w:val="0"/>
                <w:sz w:val="20"/>
                <w:szCs w:val="20"/>
              </w:rPr>
              <w:t>Ministrstvo za infrastrukturo</w:t>
            </w:r>
          </w:p>
        </w:tc>
        <w:tc>
          <w:tcPr>
            <w:tcW w:w="2244"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98EF777" w14:textId="77777777" w:rsidR="00A223E8" w:rsidRPr="00A223E8" w:rsidRDefault="00A223E8" w:rsidP="00A223E8">
            <w:pPr>
              <w:pStyle w:val="Naslov1"/>
              <w:keepNext w:val="0"/>
              <w:widowControl w:val="0"/>
              <w:tabs>
                <w:tab w:val="left" w:pos="360"/>
              </w:tabs>
              <w:spacing w:before="0" w:after="0"/>
              <w:rPr>
                <w:b w:val="0"/>
                <w:bCs w:val="0"/>
                <w:sz w:val="20"/>
                <w:szCs w:val="20"/>
              </w:rPr>
            </w:pPr>
            <w:r w:rsidRPr="00A223E8">
              <w:rPr>
                <w:b w:val="0"/>
                <w:bCs w:val="0"/>
                <w:sz w:val="20"/>
                <w:szCs w:val="20"/>
              </w:rPr>
              <w:t>2430-21-3345 Izvajanje GJS prevoza potnikov</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B844E8" w14:textId="77777777" w:rsidR="00A223E8" w:rsidRPr="00A223E8" w:rsidRDefault="00A223E8" w:rsidP="00A223E8">
            <w:pPr>
              <w:pStyle w:val="Naslov1"/>
              <w:keepNext w:val="0"/>
              <w:widowControl w:val="0"/>
              <w:tabs>
                <w:tab w:val="left" w:pos="360"/>
              </w:tabs>
              <w:spacing w:before="0" w:after="0"/>
              <w:rPr>
                <w:b w:val="0"/>
                <w:bCs w:val="0"/>
                <w:sz w:val="20"/>
                <w:szCs w:val="20"/>
              </w:rPr>
            </w:pPr>
            <w:r w:rsidRPr="00A223E8">
              <w:rPr>
                <w:b w:val="0"/>
                <w:bCs w:val="0"/>
                <w:sz w:val="20"/>
                <w:szCs w:val="20"/>
              </w:rPr>
              <w:t>978610 - Gospodarska javna služba v linijskem prometu</w:t>
            </w: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438465B" w14:textId="2541D148" w:rsidR="00A223E8" w:rsidRPr="00412F03" w:rsidRDefault="004C573B" w:rsidP="00A223E8">
            <w:pPr>
              <w:pStyle w:val="Naslov1"/>
              <w:keepNext w:val="0"/>
              <w:widowControl w:val="0"/>
              <w:tabs>
                <w:tab w:val="left" w:pos="360"/>
              </w:tabs>
              <w:spacing w:before="0" w:after="0"/>
              <w:rPr>
                <w:b w:val="0"/>
                <w:bCs w:val="0"/>
                <w:sz w:val="20"/>
                <w:szCs w:val="20"/>
              </w:rPr>
            </w:pPr>
            <w:r w:rsidRPr="00412F03">
              <w:rPr>
                <w:b w:val="0"/>
                <w:sz w:val="20"/>
                <w:szCs w:val="20"/>
              </w:rPr>
              <w:t>103.200.000</w:t>
            </w: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DEFF53C" w14:textId="19802D14" w:rsidR="00A223E8" w:rsidRPr="00A223E8" w:rsidRDefault="00412F03" w:rsidP="00A223E8">
            <w:pPr>
              <w:pStyle w:val="Naslov1"/>
              <w:keepNext w:val="0"/>
              <w:widowControl w:val="0"/>
              <w:tabs>
                <w:tab w:val="left" w:pos="360"/>
              </w:tabs>
              <w:spacing w:before="0" w:after="0"/>
              <w:rPr>
                <w:b w:val="0"/>
                <w:bCs w:val="0"/>
                <w:sz w:val="20"/>
                <w:szCs w:val="20"/>
              </w:rPr>
            </w:pPr>
            <w:r>
              <w:rPr>
                <w:b w:val="0"/>
                <w:bCs w:val="0"/>
                <w:sz w:val="20"/>
                <w:szCs w:val="20"/>
              </w:rPr>
              <w:t xml:space="preserve"> 101</w:t>
            </w:r>
            <w:r w:rsidR="00A223E8" w:rsidRPr="00A223E8">
              <w:rPr>
                <w:b w:val="0"/>
                <w:bCs w:val="0"/>
                <w:sz w:val="20"/>
                <w:szCs w:val="20"/>
              </w:rPr>
              <w:t>.200.000</w:t>
            </w:r>
          </w:p>
        </w:tc>
      </w:tr>
      <w:tr w:rsidR="00A223E8" w:rsidRPr="00DC1463" w14:paraId="578EA3A9" w14:textId="77777777">
        <w:trPr>
          <w:cantSplit/>
          <w:trHeight w:val="95"/>
        </w:trPr>
        <w:tc>
          <w:tcPr>
            <w:tcW w:w="171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92EDE5E" w14:textId="77777777" w:rsidR="00A223E8" w:rsidRPr="00A223E8" w:rsidRDefault="00A223E8" w:rsidP="00A223E8">
            <w:pPr>
              <w:pStyle w:val="Naslov1"/>
              <w:keepNext w:val="0"/>
              <w:widowControl w:val="0"/>
              <w:tabs>
                <w:tab w:val="left" w:pos="360"/>
              </w:tabs>
              <w:spacing w:before="0" w:after="0"/>
              <w:rPr>
                <w:b w:val="0"/>
                <w:bCs w:val="0"/>
                <w:sz w:val="20"/>
                <w:szCs w:val="20"/>
                <w:highlight w:val="yellow"/>
              </w:rPr>
            </w:pPr>
            <w:r w:rsidRPr="00A223E8">
              <w:rPr>
                <w:b w:val="0"/>
                <w:sz w:val="20"/>
                <w:szCs w:val="20"/>
              </w:rPr>
              <w:t>Ministrstvo za infrastrukturo</w:t>
            </w:r>
          </w:p>
        </w:tc>
        <w:tc>
          <w:tcPr>
            <w:tcW w:w="2244"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15BE13" w14:textId="77777777" w:rsidR="00A223E8" w:rsidRPr="00A223E8" w:rsidRDefault="00A223E8" w:rsidP="00A223E8">
            <w:pPr>
              <w:pStyle w:val="Naslov1"/>
              <w:keepNext w:val="0"/>
              <w:widowControl w:val="0"/>
              <w:tabs>
                <w:tab w:val="left" w:pos="360"/>
              </w:tabs>
              <w:spacing w:before="0" w:after="0"/>
              <w:rPr>
                <w:b w:val="0"/>
                <w:bCs w:val="0"/>
                <w:sz w:val="20"/>
                <w:szCs w:val="20"/>
                <w:highlight w:val="yellow"/>
              </w:rPr>
            </w:pPr>
            <w:r w:rsidRPr="00A223E8">
              <w:rPr>
                <w:b w:val="0"/>
                <w:bCs w:val="0"/>
                <w:sz w:val="20"/>
                <w:szCs w:val="20"/>
              </w:rPr>
              <w:t>2430-21-3345 Izvajanje GJS prevoza potnikov</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B29B764" w14:textId="77777777" w:rsidR="00A223E8" w:rsidRPr="009D4E36" w:rsidRDefault="00A223E8" w:rsidP="00A223E8">
            <w:pPr>
              <w:pStyle w:val="Naslov1"/>
              <w:keepNext w:val="0"/>
              <w:widowControl w:val="0"/>
              <w:tabs>
                <w:tab w:val="left" w:pos="360"/>
              </w:tabs>
              <w:spacing w:before="0" w:after="0"/>
              <w:rPr>
                <w:b w:val="0"/>
                <w:bCs w:val="0"/>
                <w:sz w:val="20"/>
                <w:szCs w:val="20"/>
              </w:rPr>
            </w:pPr>
            <w:r w:rsidRPr="009D4E36">
              <w:rPr>
                <w:b w:val="0"/>
                <w:bCs w:val="0"/>
                <w:sz w:val="20"/>
                <w:szCs w:val="20"/>
              </w:rPr>
              <w:t>160090 – Podpora sistema IJPP</w:t>
            </w: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6D6507" w14:textId="71689D76" w:rsidR="00A223E8" w:rsidRPr="009D4E36" w:rsidRDefault="00412F03" w:rsidP="00A223E8">
            <w:pPr>
              <w:pStyle w:val="Naslov1"/>
              <w:keepNext w:val="0"/>
              <w:widowControl w:val="0"/>
              <w:tabs>
                <w:tab w:val="left" w:pos="360"/>
              </w:tabs>
              <w:spacing w:before="0" w:after="0"/>
              <w:rPr>
                <w:b w:val="0"/>
                <w:bCs w:val="0"/>
                <w:sz w:val="20"/>
                <w:szCs w:val="20"/>
              </w:rPr>
            </w:pPr>
            <w:r>
              <w:rPr>
                <w:b w:val="0"/>
                <w:bCs w:val="0"/>
                <w:sz w:val="20"/>
                <w:szCs w:val="20"/>
              </w:rPr>
              <w:t xml:space="preserve">  </w:t>
            </w:r>
            <w:r w:rsidR="004C573B">
              <w:rPr>
                <w:b w:val="0"/>
                <w:bCs w:val="0"/>
                <w:sz w:val="20"/>
                <w:szCs w:val="20"/>
              </w:rPr>
              <w:t>11.000.000</w:t>
            </w: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C96E05" w14:textId="7931F9D8" w:rsidR="00A223E8" w:rsidRPr="009D4E36" w:rsidRDefault="00412F03" w:rsidP="00A223E8">
            <w:pPr>
              <w:pStyle w:val="Naslov1"/>
              <w:keepNext w:val="0"/>
              <w:widowControl w:val="0"/>
              <w:tabs>
                <w:tab w:val="left" w:pos="360"/>
              </w:tabs>
              <w:spacing w:before="0" w:after="0"/>
              <w:rPr>
                <w:b w:val="0"/>
                <w:bCs w:val="0"/>
                <w:sz w:val="20"/>
                <w:szCs w:val="20"/>
              </w:rPr>
            </w:pPr>
            <w:r>
              <w:rPr>
                <w:b w:val="0"/>
                <w:bCs w:val="0"/>
                <w:sz w:val="20"/>
                <w:szCs w:val="20"/>
              </w:rPr>
              <w:t xml:space="preserve">   </w:t>
            </w:r>
            <w:r w:rsidR="00A223E8" w:rsidRPr="009D4E36">
              <w:rPr>
                <w:b w:val="0"/>
                <w:bCs w:val="0"/>
                <w:sz w:val="20"/>
                <w:szCs w:val="20"/>
              </w:rPr>
              <w:t>11.000.000</w:t>
            </w:r>
          </w:p>
        </w:tc>
      </w:tr>
      <w:tr w:rsidR="00A223E8" w:rsidRPr="00DC1463" w14:paraId="7F308A51" w14:textId="77777777" w:rsidTr="00D276CB">
        <w:trPr>
          <w:cantSplit/>
          <w:trHeight w:val="95"/>
        </w:trPr>
        <w:tc>
          <w:tcPr>
            <w:tcW w:w="171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6296F53" w14:textId="77777777" w:rsidR="00A223E8" w:rsidRPr="00A223E8" w:rsidRDefault="00A223E8" w:rsidP="00A223E8">
            <w:pPr>
              <w:pStyle w:val="Naslov1"/>
              <w:keepNext w:val="0"/>
              <w:widowControl w:val="0"/>
              <w:tabs>
                <w:tab w:val="left" w:pos="360"/>
              </w:tabs>
              <w:spacing w:before="0" w:after="0"/>
              <w:rPr>
                <w:b w:val="0"/>
                <w:bCs w:val="0"/>
                <w:sz w:val="20"/>
                <w:szCs w:val="20"/>
                <w:highlight w:val="yellow"/>
              </w:rPr>
            </w:pPr>
            <w:r w:rsidRPr="00A223E8">
              <w:rPr>
                <w:b w:val="0"/>
                <w:sz w:val="20"/>
                <w:szCs w:val="20"/>
              </w:rPr>
              <w:t>Ministrstvo za infrastrukturo</w:t>
            </w:r>
          </w:p>
        </w:tc>
        <w:tc>
          <w:tcPr>
            <w:tcW w:w="2244"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EA09054" w14:textId="77777777" w:rsidR="00A223E8" w:rsidRPr="00A223E8" w:rsidRDefault="00A223E8" w:rsidP="00A223E8">
            <w:pPr>
              <w:pStyle w:val="Naslov1"/>
              <w:keepNext w:val="0"/>
              <w:widowControl w:val="0"/>
              <w:tabs>
                <w:tab w:val="left" w:pos="360"/>
              </w:tabs>
              <w:spacing w:before="0" w:after="0"/>
              <w:rPr>
                <w:b w:val="0"/>
                <w:bCs w:val="0"/>
                <w:sz w:val="20"/>
                <w:szCs w:val="20"/>
                <w:highlight w:val="yellow"/>
              </w:rPr>
            </w:pPr>
            <w:r w:rsidRPr="00A223E8">
              <w:rPr>
                <w:b w:val="0"/>
                <w:bCs w:val="0"/>
                <w:sz w:val="20"/>
                <w:szCs w:val="20"/>
              </w:rPr>
              <w:t>2430-21-3345 Izvajanje GJS prevoza potnikov</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CDC3CE" w14:textId="4E5738A3" w:rsidR="00A223E8" w:rsidRPr="009D4E36" w:rsidRDefault="00067CAA" w:rsidP="00A223E8">
            <w:pPr>
              <w:pStyle w:val="Naslov1"/>
              <w:keepNext w:val="0"/>
              <w:widowControl w:val="0"/>
              <w:tabs>
                <w:tab w:val="left" w:pos="360"/>
              </w:tabs>
              <w:spacing w:before="0" w:after="0"/>
              <w:rPr>
                <w:b w:val="0"/>
                <w:bCs w:val="0"/>
                <w:sz w:val="20"/>
                <w:szCs w:val="20"/>
              </w:rPr>
            </w:pPr>
            <w:r>
              <w:rPr>
                <w:b w:val="0"/>
                <w:bCs w:val="0"/>
                <w:sz w:val="20"/>
                <w:szCs w:val="20"/>
              </w:rPr>
              <w:t>221073</w:t>
            </w:r>
            <w:r w:rsidR="00A223E8" w:rsidRPr="009D4E36">
              <w:rPr>
                <w:b w:val="0"/>
                <w:bCs w:val="0"/>
                <w:sz w:val="20"/>
                <w:szCs w:val="20"/>
              </w:rPr>
              <w:t xml:space="preserve"> – Prodaja vozovnic – linijski prevoz potnikov</w:t>
            </w: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0DD6EC7" w14:textId="11B4E096" w:rsidR="00A223E8" w:rsidRPr="009D4E36" w:rsidRDefault="00412F03" w:rsidP="00A223E8">
            <w:pPr>
              <w:pStyle w:val="Naslov1"/>
              <w:keepNext w:val="0"/>
              <w:widowControl w:val="0"/>
              <w:tabs>
                <w:tab w:val="left" w:pos="360"/>
              </w:tabs>
              <w:spacing w:before="0" w:after="0"/>
              <w:rPr>
                <w:b w:val="0"/>
                <w:bCs w:val="0"/>
                <w:sz w:val="20"/>
                <w:szCs w:val="20"/>
              </w:rPr>
            </w:pPr>
            <w:r>
              <w:rPr>
                <w:b w:val="0"/>
                <w:bCs w:val="0"/>
                <w:sz w:val="20"/>
                <w:szCs w:val="20"/>
              </w:rPr>
              <w:t xml:space="preserve">  </w:t>
            </w:r>
            <w:r w:rsidR="004C573B">
              <w:rPr>
                <w:b w:val="0"/>
                <w:bCs w:val="0"/>
                <w:sz w:val="20"/>
                <w:szCs w:val="20"/>
              </w:rPr>
              <w:t>12.500.000</w:t>
            </w: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9EFCA4B" w14:textId="7A54B5CB" w:rsidR="00A223E8" w:rsidRPr="009D4E36" w:rsidRDefault="00412F03" w:rsidP="00A223E8">
            <w:pPr>
              <w:pStyle w:val="Naslov1"/>
              <w:keepNext w:val="0"/>
              <w:widowControl w:val="0"/>
              <w:tabs>
                <w:tab w:val="left" w:pos="360"/>
              </w:tabs>
              <w:spacing w:before="0" w:after="0"/>
              <w:rPr>
                <w:b w:val="0"/>
                <w:bCs w:val="0"/>
                <w:sz w:val="20"/>
                <w:szCs w:val="20"/>
              </w:rPr>
            </w:pPr>
            <w:r>
              <w:rPr>
                <w:b w:val="0"/>
                <w:bCs w:val="0"/>
                <w:sz w:val="20"/>
                <w:szCs w:val="20"/>
              </w:rPr>
              <w:t xml:space="preserve">   </w:t>
            </w:r>
            <w:r w:rsidR="00A223E8" w:rsidRPr="009D4E36">
              <w:rPr>
                <w:b w:val="0"/>
                <w:bCs w:val="0"/>
                <w:sz w:val="20"/>
                <w:szCs w:val="20"/>
              </w:rPr>
              <w:t>2</w:t>
            </w:r>
            <w:r>
              <w:rPr>
                <w:b w:val="0"/>
                <w:bCs w:val="0"/>
                <w:sz w:val="20"/>
                <w:szCs w:val="20"/>
              </w:rPr>
              <w:t>6.0</w:t>
            </w:r>
            <w:r w:rsidR="00A223E8" w:rsidRPr="009D4E36">
              <w:rPr>
                <w:b w:val="0"/>
                <w:bCs w:val="0"/>
                <w:sz w:val="20"/>
                <w:szCs w:val="20"/>
              </w:rPr>
              <w:t>00.000</w:t>
            </w:r>
          </w:p>
        </w:tc>
      </w:tr>
      <w:tr w:rsidR="004C573B" w:rsidRPr="00DC1463" w14:paraId="433998BA" w14:textId="77777777" w:rsidTr="00D276CB">
        <w:trPr>
          <w:cantSplit/>
          <w:trHeight w:val="95"/>
        </w:trPr>
        <w:tc>
          <w:tcPr>
            <w:tcW w:w="171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6023999" w14:textId="5156338E" w:rsidR="004C573B" w:rsidRPr="00A223E8" w:rsidRDefault="00412F03" w:rsidP="00A223E8">
            <w:pPr>
              <w:pStyle w:val="Naslov1"/>
              <w:keepNext w:val="0"/>
              <w:widowControl w:val="0"/>
              <w:tabs>
                <w:tab w:val="left" w:pos="360"/>
              </w:tabs>
              <w:spacing w:before="0" w:after="0"/>
              <w:rPr>
                <w:b w:val="0"/>
                <w:sz w:val="20"/>
                <w:szCs w:val="20"/>
              </w:rPr>
            </w:pPr>
            <w:r>
              <w:rPr>
                <w:b w:val="0"/>
                <w:sz w:val="20"/>
                <w:szCs w:val="20"/>
              </w:rPr>
              <w:t>Ministrstvo za finance</w:t>
            </w:r>
          </w:p>
        </w:tc>
        <w:tc>
          <w:tcPr>
            <w:tcW w:w="2244"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6864EF" w14:textId="2F084C7F" w:rsidR="004C573B" w:rsidRPr="00A223E8" w:rsidRDefault="00412F03" w:rsidP="00A223E8">
            <w:pPr>
              <w:pStyle w:val="Naslov1"/>
              <w:keepNext w:val="0"/>
              <w:widowControl w:val="0"/>
              <w:tabs>
                <w:tab w:val="left" w:pos="360"/>
              </w:tabs>
              <w:spacing w:before="0" w:after="0"/>
              <w:rPr>
                <w:b w:val="0"/>
                <w:bCs w:val="0"/>
                <w:sz w:val="20"/>
                <w:szCs w:val="20"/>
              </w:rPr>
            </w:pPr>
            <w:r>
              <w:rPr>
                <w:b w:val="0"/>
                <w:bCs w:val="0"/>
                <w:sz w:val="20"/>
                <w:szCs w:val="20"/>
              </w:rPr>
              <w:t>1611</w:t>
            </w:r>
            <w:r w:rsidR="00D27726">
              <w:rPr>
                <w:b w:val="0"/>
                <w:bCs w:val="0"/>
                <w:sz w:val="20"/>
                <w:szCs w:val="20"/>
              </w:rPr>
              <w:t>-11-0002 – Pridobivanje, povečanje in zmanjš</w:t>
            </w:r>
            <w:r>
              <w:rPr>
                <w:b w:val="0"/>
                <w:bCs w:val="0"/>
                <w:sz w:val="20"/>
                <w:szCs w:val="20"/>
              </w:rPr>
              <w:t>anje FPRS</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5F4E574" w14:textId="56B1D3D5" w:rsidR="004C573B" w:rsidRPr="009D4E36" w:rsidRDefault="00E51CA4" w:rsidP="00A223E8">
            <w:pPr>
              <w:pStyle w:val="Naslov1"/>
              <w:keepNext w:val="0"/>
              <w:widowControl w:val="0"/>
              <w:tabs>
                <w:tab w:val="left" w:pos="360"/>
              </w:tabs>
              <w:spacing w:before="0" w:after="0"/>
              <w:rPr>
                <w:b w:val="0"/>
                <w:bCs w:val="0"/>
                <w:sz w:val="20"/>
                <w:szCs w:val="20"/>
              </w:rPr>
            </w:pPr>
            <w:r>
              <w:rPr>
                <w:b w:val="0"/>
                <w:bCs w:val="0"/>
                <w:sz w:val="20"/>
                <w:szCs w:val="20"/>
              </w:rPr>
              <w:t>5848 – Poveč</w:t>
            </w:r>
            <w:r w:rsidR="00412F03">
              <w:rPr>
                <w:b w:val="0"/>
                <w:bCs w:val="0"/>
                <w:sz w:val="20"/>
                <w:szCs w:val="20"/>
              </w:rPr>
              <w:t>anje kapitalskih naložb RS</w:t>
            </w: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F134CF3" w14:textId="5271C5E2" w:rsidR="004C573B" w:rsidRDefault="003C48CF" w:rsidP="00A223E8">
            <w:pPr>
              <w:pStyle w:val="Naslov1"/>
              <w:keepNext w:val="0"/>
              <w:widowControl w:val="0"/>
              <w:tabs>
                <w:tab w:val="left" w:pos="360"/>
              </w:tabs>
              <w:spacing w:before="0" w:after="0"/>
              <w:rPr>
                <w:b w:val="0"/>
                <w:bCs w:val="0"/>
                <w:sz w:val="20"/>
                <w:szCs w:val="20"/>
              </w:rPr>
            </w:pPr>
            <w:r>
              <w:rPr>
                <w:b w:val="0"/>
                <w:bCs w:val="0"/>
                <w:sz w:val="20"/>
                <w:szCs w:val="20"/>
              </w:rPr>
              <w:t xml:space="preserve">    </w:t>
            </w:r>
            <w:r w:rsidR="00237E22">
              <w:rPr>
                <w:b w:val="0"/>
                <w:bCs w:val="0"/>
                <w:sz w:val="20"/>
                <w:szCs w:val="20"/>
              </w:rPr>
              <w:t>2.023</w:t>
            </w:r>
            <w:r w:rsidR="00412F03">
              <w:rPr>
                <w:b w:val="0"/>
                <w:bCs w:val="0"/>
                <w:sz w:val="20"/>
                <w:szCs w:val="20"/>
              </w:rPr>
              <w:t>.000</w:t>
            </w: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27BD224" w14:textId="77367F83" w:rsidR="004C573B" w:rsidRPr="009D4E36" w:rsidRDefault="00412F03" w:rsidP="00A223E8">
            <w:pPr>
              <w:pStyle w:val="Naslov1"/>
              <w:keepNext w:val="0"/>
              <w:widowControl w:val="0"/>
              <w:tabs>
                <w:tab w:val="left" w:pos="360"/>
              </w:tabs>
              <w:spacing w:before="0" w:after="0"/>
              <w:rPr>
                <w:b w:val="0"/>
                <w:bCs w:val="0"/>
                <w:sz w:val="20"/>
                <w:szCs w:val="20"/>
              </w:rPr>
            </w:pPr>
            <w:r>
              <w:rPr>
                <w:b w:val="0"/>
                <w:bCs w:val="0"/>
                <w:sz w:val="20"/>
                <w:szCs w:val="20"/>
              </w:rPr>
              <w:t xml:space="preserve">         0</w:t>
            </w:r>
          </w:p>
        </w:tc>
      </w:tr>
      <w:tr w:rsidR="00CE7D95" w:rsidRPr="00DC1463" w14:paraId="2EE97A6D" w14:textId="77777777">
        <w:trPr>
          <w:cantSplit/>
          <w:trHeight w:val="95"/>
        </w:trPr>
        <w:tc>
          <w:tcPr>
            <w:tcW w:w="5936"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3734FF" w14:textId="77777777" w:rsidR="00CE7D95" w:rsidRPr="005A62D6" w:rsidRDefault="00CE7D95" w:rsidP="00CE7D95">
            <w:pPr>
              <w:pStyle w:val="Naslov1"/>
              <w:keepNext w:val="0"/>
              <w:widowControl w:val="0"/>
              <w:tabs>
                <w:tab w:val="left" w:pos="360"/>
              </w:tabs>
              <w:spacing w:before="0" w:after="0"/>
              <w:rPr>
                <w:sz w:val="20"/>
                <w:szCs w:val="20"/>
              </w:rPr>
            </w:pPr>
          </w:p>
          <w:p w14:paraId="54F8DFF2" w14:textId="77777777" w:rsidR="00CE7D95" w:rsidRPr="005A62D6" w:rsidRDefault="00CE7D95" w:rsidP="00CE7D95">
            <w:pPr>
              <w:pStyle w:val="Naslov1"/>
              <w:keepNext w:val="0"/>
              <w:widowControl w:val="0"/>
              <w:tabs>
                <w:tab w:val="left" w:pos="360"/>
              </w:tabs>
              <w:spacing w:before="0" w:after="0"/>
            </w:pPr>
            <w:r w:rsidRPr="005A62D6">
              <w:rPr>
                <w:sz w:val="20"/>
                <w:szCs w:val="20"/>
              </w:rPr>
              <w:t>SKUPAJ</w:t>
            </w: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AB4216D" w14:textId="4EC015AE" w:rsidR="00CE7D95" w:rsidRPr="005A62D6" w:rsidRDefault="00237E22" w:rsidP="00CE7D95">
            <w:pPr>
              <w:pStyle w:val="Naslov1"/>
              <w:keepNext w:val="0"/>
              <w:widowControl w:val="0"/>
              <w:tabs>
                <w:tab w:val="left" w:pos="360"/>
              </w:tabs>
              <w:spacing w:before="0" w:after="0"/>
              <w:rPr>
                <w:sz w:val="20"/>
                <w:szCs w:val="20"/>
              </w:rPr>
            </w:pPr>
            <w:r>
              <w:rPr>
                <w:sz w:val="20"/>
                <w:szCs w:val="20"/>
              </w:rPr>
              <w:t>128.723</w:t>
            </w:r>
            <w:r w:rsidR="00412F03">
              <w:rPr>
                <w:sz w:val="20"/>
                <w:szCs w:val="20"/>
              </w:rPr>
              <w:t>.000</w:t>
            </w: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733CA0" w14:textId="6B801811" w:rsidR="00CE7D95" w:rsidRPr="005A62D6" w:rsidRDefault="00412F03" w:rsidP="00CE7D95">
            <w:pPr>
              <w:pStyle w:val="Naslov1"/>
              <w:keepNext w:val="0"/>
              <w:widowControl w:val="0"/>
              <w:tabs>
                <w:tab w:val="left" w:pos="360"/>
              </w:tabs>
              <w:spacing w:before="0" w:after="0"/>
              <w:rPr>
                <w:sz w:val="20"/>
                <w:szCs w:val="20"/>
              </w:rPr>
            </w:pPr>
            <w:r>
              <w:rPr>
                <w:sz w:val="20"/>
                <w:szCs w:val="20"/>
              </w:rPr>
              <w:t>138.2</w:t>
            </w:r>
            <w:r w:rsidR="00CE7D95" w:rsidRPr="005A62D6">
              <w:rPr>
                <w:sz w:val="20"/>
                <w:szCs w:val="20"/>
              </w:rPr>
              <w:t>00.000,00</w:t>
            </w:r>
          </w:p>
        </w:tc>
      </w:tr>
      <w:tr w:rsidR="00CE7D95" w:rsidRPr="00DC1463" w14:paraId="02D84597" w14:textId="77777777">
        <w:trPr>
          <w:cantSplit/>
          <w:trHeight w:val="294"/>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4E0A7932" w14:textId="77777777" w:rsidR="00CE7D95" w:rsidRPr="005A62D6" w:rsidRDefault="00CE7D95" w:rsidP="00CE7D95">
            <w:pPr>
              <w:pStyle w:val="Naslov1"/>
              <w:keepNext w:val="0"/>
              <w:widowControl w:val="0"/>
              <w:tabs>
                <w:tab w:val="left" w:pos="2340"/>
              </w:tabs>
              <w:spacing w:before="0" w:after="0"/>
            </w:pPr>
            <w:proofErr w:type="spellStart"/>
            <w:r w:rsidRPr="005A62D6">
              <w:rPr>
                <w:sz w:val="20"/>
                <w:szCs w:val="20"/>
              </w:rPr>
              <w:t>II.b</w:t>
            </w:r>
            <w:proofErr w:type="spellEnd"/>
            <w:r w:rsidRPr="005A62D6">
              <w:rPr>
                <w:sz w:val="20"/>
                <w:szCs w:val="20"/>
              </w:rPr>
              <w:t xml:space="preserve"> Manjkajoče pravice porabe bodo zagotovljene s prerazporeditvijo:</w:t>
            </w:r>
          </w:p>
        </w:tc>
      </w:tr>
      <w:tr w:rsidR="00CE7D95" w:rsidRPr="00DC1463" w14:paraId="5A863C4D" w14:textId="77777777">
        <w:trPr>
          <w:cantSplit/>
          <w:trHeight w:val="100"/>
        </w:trPr>
        <w:tc>
          <w:tcPr>
            <w:tcW w:w="171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F25DD7" w14:textId="77777777" w:rsidR="00CE7D95" w:rsidRPr="005A62D6" w:rsidRDefault="00CE7D95" w:rsidP="00CE7D95">
            <w:pPr>
              <w:widowControl w:val="0"/>
              <w:spacing w:line="260" w:lineRule="exact"/>
              <w:jc w:val="center"/>
            </w:pPr>
            <w:r w:rsidRPr="005A62D6">
              <w:rPr>
                <w:rFonts w:ascii="Arial" w:hAnsi="Arial" w:cs="Arial"/>
                <w:sz w:val="20"/>
                <w:szCs w:val="20"/>
              </w:rPr>
              <w:t xml:space="preserve">Ime proračunskega uporabnika </w:t>
            </w:r>
          </w:p>
        </w:tc>
        <w:tc>
          <w:tcPr>
            <w:tcW w:w="2244"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606CC7D" w14:textId="77777777" w:rsidR="00CE7D95" w:rsidRPr="005A62D6" w:rsidRDefault="00CE7D95" w:rsidP="00CE7D95">
            <w:pPr>
              <w:widowControl w:val="0"/>
              <w:spacing w:line="260" w:lineRule="exact"/>
              <w:jc w:val="center"/>
            </w:pPr>
            <w:r w:rsidRPr="005A62D6">
              <w:rPr>
                <w:rFonts w:ascii="Arial" w:hAnsi="Arial" w:cs="Arial"/>
                <w:sz w:val="20"/>
                <w:szCs w:val="20"/>
              </w:rPr>
              <w:t>Šifra in naziv ukrepa, projekta</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DDF978D" w14:textId="77777777" w:rsidR="00CE7D95" w:rsidRPr="005A62D6" w:rsidRDefault="00CE7D95" w:rsidP="00CE7D95">
            <w:pPr>
              <w:widowControl w:val="0"/>
              <w:spacing w:line="260" w:lineRule="exact"/>
              <w:jc w:val="center"/>
            </w:pPr>
            <w:r w:rsidRPr="005A62D6">
              <w:rPr>
                <w:rFonts w:ascii="Arial" w:hAnsi="Arial" w:cs="Arial"/>
                <w:sz w:val="20"/>
                <w:szCs w:val="20"/>
              </w:rPr>
              <w:t xml:space="preserve">Šifra in naziv proračunske postavke </w:t>
            </w: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5C5C248" w14:textId="77777777" w:rsidR="00CE7D95" w:rsidRPr="005A62D6" w:rsidRDefault="00CE7D95" w:rsidP="00CE7D95">
            <w:pPr>
              <w:widowControl w:val="0"/>
              <w:spacing w:line="260" w:lineRule="exact"/>
              <w:jc w:val="center"/>
            </w:pPr>
            <w:r w:rsidRPr="005A62D6">
              <w:rPr>
                <w:rFonts w:ascii="Arial" w:hAnsi="Arial" w:cs="Arial"/>
                <w:sz w:val="20"/>
                <w:szCs w:val="20"/>
              </w:rPr>
              <w:t>Znesek za tekoče leto (t)</w:t>
            </w: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17A1" w14:textId="77777777" w:rsidR="00CE7D95" w:rsidRPr="005A62D6" w:rsidRDefault="00CE7D95" w:rsidP="00CE7D95">
            <w:pPr>
              <w:widowControl w:val="0"/>
              <w:spacing w:line="260" w:lineRule="exact"/>
              <w:jc w:val="center"/>
            </w:pPr>
            <w:r w:rsidRPr="005A62D6">
              <w:rPr>
                <w:rFonts w:ascii="Arial" w:hAnsi="Arial" w:cs="Arial"/>
                <w:sz w:val="20"/>
                <w:szCs w:val="20"/>
              </w:rPr>
              <w:t>Znesek za t + 1 (2022)</w:t>
            </w:r>
          </w:p>
        </w:tc>
      </w:tr>
      <w:tr w:rsidR="00CE7D95" w:rsidRPr="00DC1463" w14:paraId="5B233A10" w14:textId="77777777">
        <w:trPr>
          <w:cantSplit/>
          <w:trHeight w:val="95"/>
        </w:trPr>
        <w:tc>
          <w:tcPr>
            <w:tcW w:w="171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AC43461" w14:textId="77777777" w:rsidR="00CE7D95" w:rsidRPr="005A62D6" w:rsidRDefault="00CE7D95" w:rsidP="00CE7D95">
            <w:pPr>
              <w:pStyle w:val="Naslov1"/>
              <w:keepNext w:val="0"/>
              <w:widowControl w:val="0"/>
              <w:tabs>
                <w:tab w:val="left" w:pos="360"/>
              </w:tabs>
              <w:spacing w:before="0" w:after="0"/>
              <w:jc w:val="center"/>
            </w:pPr>
          </w:p>
        </w:tc>
        <w:tc>
          <w:tcPr>
            <w:tcW w:w="2244"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1A6859" w14:textId="77777777" w:rsidR="00CE7D95" w:rsidRPr="005A62D6" w:rsidRDefault="00CE7D95" w:rsidP="00CE7D95">
            <w:pPr>
              <w:pStyle w:val="Naslov1"/>
              <w:keepNext w:val="0"/>
              <w:widowControl w:val="0"/>
              <w:tabs>
                <w:tab w:val="left" w:pos="360"/>
              </w:tabs>
              <w:spacing w:before="0" w:after="0"/>
              <w:jc w:val="center"/>
              <w:rPr>
                <w:b w:val="0"/>
                <w:bCs w:val="0"/>
                <w:sz w:val="20"/>
                <w:szCs w:val="20"/>
                <w:highlight w:val="yellow"/>
              </w:rPr>
            </w:pPr>
          </w:p>
        </w:tc>
        <w:tc>
          <w:tcPr>
            <w:tcW w:w="197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21E298" w14:textId="77777777" w:rsidR="00CE7D95" w:rsidRPr="005A62D6" w:rsidRDefault="00CE7D95" w:rsidP="00CE7D95">
            <w:pPr>
              <w:pStyle w:val="Naslov1"/>
              <w:keepNext w:val="0"/>
              <w:widowControl w:val="0"/>
              <w:tabs>
                <w:tab w:val="left" w:pos="360"/>
              </w:tabs>
              <w:spacing w:before="0" w:after="0"/>
              <w:jc w:val="center"/>
              <w:rPr>
                <w:b w:val="0"/>
                <w:bCs w:val="0"/>
                <w:sz w:val="20"/>
                <w:szCs w:val="20"/>
                <w:highlight w:val="yellow"/>
              </w:rPr>
            </w:pP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2FEA6E7" w14:textId="77777777" w:rsidR="00CE7D95" w:rsidRPr="005A62D6" w:rsidRDefault="00CE7D95" w:rsidP="00CE7D95">
            <w:pPr>
              <w:pStyle w:val="Naslov1"/>
              <w:keepNext w:val="0"/>
              <w:widowControl w:val="0"/>
              <w:tabs>
                <w:tab w:val="left" w:pos="360"/>
              </w:tabs>
              <w:spacing w:before="0" w:after="0"/>
              <w:jc w:val="center"/>
              <w:rPr>
                <w:b w:val="0"/>
                <w:bCs w:val="0"/>
                <w:sz w:val="20"/>
                <w:szCs w:val="20"/>
              </w:rPr>
            </w:pP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55C2E9" w14:textId="77777777" w:rsidR="00CE7D95" w:rsidRPr="005A62D6" w:rsidRDefault="00CE7D95" w:rsidP="00B441EC">
            <w:pPr>
              <w:widowControl w:val="0"/>
              <w:tabs>
                <w:tab w:val="left" w:pos="360"/>
              </w:tabs>
              <w:spacing w:line="260" w:lineRule="exact"/>
              <w:rPr>
                <w:rFonts w:ascii="Arial" w:hAnsi="Arial" w:cs="Arial"/>
                <w:sz w:val="20"/>
                <w:szCs w:val="20"/>
              </w:rPr>
            </w:pPr>
            <w:r w:rsidRPr="005A62D6">
              <w:rPr>
                <w:rFonts w:ascii="Arial" w:hAnsi="Arial" w:cs="Arial"/>
                <w:sz w:val="20"/>
                <w:szCs w:val="20"/>
              </w:rPr>
              <w:t>*</w:t>
            </w:r>
          </w:p>
        </w:tc>
      </w:tr>
      <w:tr w:rsidR="00CE7D95" w:rsidRPr="00DC1463" w14:paraId="5CB252E7" w14:textId="77777777">
        <w:trPr>
          <w:cantSplit/>
          <w:trHeight w:val="95"/>
        </w:trPr>
        <w:tc>
          <w:tcPr>
            <w:tcW w:w="5936"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775459" w14:textId="77777777" w:rsidR="00CE7D95" w:rsidRPr="005A62D6" w:rsidRDefault="00CE7D95" w:rsidP="00CE7D95">
            <w:pPr>
              <w:pStyle w:val="Naslov1"/>
              <w:keepNext w:val="0"/>
              <w:widowControl w:val="0"/>
              <w:tabs>
                <w:tab w:val="left" w:pos="360"/>
              </w:tabs>
              <w:spacing w:before="0" w:after="0"/>
            </w:pPr>
            <w:r w:rsidRPr="005A62D6">
              <w:rPr>
                <w:sz w:val="20"/>
                <w:szCs w:val="20"/>
              </w:rPr>
              <w:t>SKUPAJ</w:t>
            </w:r>
          </w:p>
        </w:tc>
        <w:tc>
          <w:tcPr>
            <w:tcW w:w="162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9EBC0B0" w14:textId="77777777" w:rsidR="00CE7D95" w:rsidRPr="005A62D6" w:rsidRDefault="00CE7D95" w:rsidP="00CE7D95">
            <w:pPr>
              <w:pStyle w:val="Naslov1"/>
              <w:keepNext w:val="0"/>
              <w:widowControl w:val="0"/>
              <w:tabs>
                <w:tab w:val="left" w:pos="360"/>
              </w:tabs>
              <w:spacing w:before="0" w:after="0"/>
              <w:rPr>
                <w:sz w:val="20"/>
                <w:szCs w:val="20"/>
              </w:rPr>
            </w:pP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44BD836" w14:textId="77777777" w:rsidR="00CE7D95" w:rsidRPr="005A62D6" w:rsidRDefault="00CE7D95" w:rsidP="00B441EC">
            <w:pPr>
              <w:widowControl w:val="0"/>
              <w:tabs>
                <w:tab w:val="left" w:pos="360"/>
              </w:tabs>
              <w:spacing w:line="260" w:lineRule="exact"/>
              <w:jc w:val="center"/>
              <w:rPr>
                <w:rFonts w:ascii="Arial" w:hAnsi="Arial" w:cs="Arial"/>
                <w:b/>
                <w:bCs/>
                <w:sz w:val="20"/>
                <w:szCs w:val="20"/>
              </w:rPr>
            </w:pPr>
          </w:p>
        </w:tc>
      </w:tr>
      <w:tr w:rsidR="00CE7D95" w:rsidRPr="00DC1463" w14:paraId="244539A6" w14:textId="77777777">
        <w:trPr>
          <w:cantSplit/>
          <w:trHeight w:val="20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4023461A" w14:textId="77777777" w:rsidR="00CE7D95" w:rsidRPr="005A62D6" w:rsidRDefault="00CE7D95" w:rsidP="00CE7D95">
            <w:pPr>
              <w:pStyle w:val="Naslov1"/>
              <w:keepNext w:val="0"/>
              <w:widowControl w:val="0"/>
              <w:tabs>
                <w:tab w:val="left" w:pos="2340"/>
              </w:tabs>
              <w:spacing w:before="0" w:after="0"/>
              <w:rPr>
                <w:sz w:val="20"/>
                <w:szCs w:val="20"/>
              </w:rPr>
            </w:pPr>
            <w:proofErr w:type="spellStart"/>
            <w:r w:rsidRPr="005A62D6">
              <w:rPr>
                <w:sz w:val="20"/>
                <w:szCs w:val="20"/>
              </w:rPr>
              <w:t>II.c</w:t>
            </w:r>
            <w:proofErr w:type="spellEnd"/>
            <w:r w:rsidRPr="005A62D6">
              <w:rPr>
                <w:sz w:val="20"/>
                <w:szCs w:val="20"/>
              </w:rPr>
              <w:t xml:space="preserve"> Načrtovana nadomestitev zmanjšanih prihodkov in povečanih odhodkov proračuna:</w:t>
            </w:r>
          </w:p>
        </w:tc>
      </w:tr>
      <w:tr w:rsidR="00CE7D95" w:rsidRPr="00DC1463" w14:paraId="7D51762D" w14:textId="77777777">
        <w:trPr>
          <w:cantSplit/>
          <w:trHeight w:val="100"/>
        </w:trPr>
        <w:tc>
          <w:tcPr>
            <w:tcW w:w="395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C165DB" w14:textId="77777777" w:rsidR="00CE7D95" w:rsidRPr="005A62D6" w:rsidRDefault="00CE7D95" w:rsidP="00CE7D95">
            <w:pPr>
              <w:widowControl w:val="0"/>
              <w:spacing w:line="260" w:lineRule="exact"/>
              <w:ind w:left="-122" w:right="-112"/>
              <w:jc w:val="center"/>
              <w:rPr>
                <w:rFonts w:ascii="Arial" w:hAnsi="Arial" w:cs="Arial"/>
                <w:sz w:val="20"/>
                <w:szCs w:val="20"/>
              </w:rPr>
            </w:pPr>
            <w:r w:rsidRPr="005A62D6">
              <w:rPr>
                <w:rFonts w:ascii="Arial" w:hAnsi="Arial" w:cs="Arial"/>
                <w:sz w:val="20"/>
                <w:szCs w:val="20"/>
              </w:rPr>
              <w:t>Novi prihodki</w:t>
            </w:r>
          </w:p>
        </w:tc>
        <w:tc>
          <w:tcPr>
            <w:tcW w:w="242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C6D4027" w14:textId="77777777" w:rsidR="00CE7D95" w:rsidRPr="005A62D6" w:rsidRDefault="00CE7D95" w:rsidP="00CE7D95">
            <w:pPr>
              <w:widowControl w:val="0"/>
              <w:spacing w:line="260" w:lineRule="exact"/>
              <w:ind w:left="-122" w:right="-112"/>
              <w:jc w:val="center"/>
              <w:rPr>
                <w:rFonts w:ascii="Arial" w:hAnsi="Arial" w:cs="Arial"/>
                <w:sz w:val="20"/>
                <w:szCs w:val="20"/>
              </w:rPr>
            </w:pPr>
            <w:r w:rsidRPr="005A62D6">
              <w:rPr>
                <w:rFonts w:ascii="Arial" w:hAnsi="Arial" w:cs="Arial"/>
                <w:sz w:val="20"/>
                <w:szCs w:val="20"/>
              </w:rPr>
              <w:t>Znesek za tekoče leto (t)</w:t>
            </w:r>
          </w:p>
        </w:tc>
        <w:tc>
          <w:tcPr>
            <w:tcW w:w="281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42D77B" w14:textId="77777777" w:rsidR="00CE7D95" w:rsidRPr="005A62D6" w:rsidRDefault="00CE7D95" w:rsidP="00CE7D95">
            <w:pPr>
              <w:widowControl w:val="0"/>
              <w:spacing w:line="260" w:lineRule="exact"/>
              <w:ind w:left="-122" w:right="-112"/>
              <w:jc w:val="center"/>
              <w:rPr>
                <w:rFonts w:ascii="Arial" w:hAnsi="Arial" w:cs="Arial"/>
                <w:sz w:val="20"/>
                <w:szCs w:val="20"/>
              </w:rPr>
            </w:pPr>
            <w:r w:rsidRPr="005A62D6">
              <w:rPr>
                <w:rFonts w:ascii="Arial" w:hAnsi="Arial" w:cs="Arial"/>
                <w:sz w:val="20"/>
                <w:szCs w:val="20"/>
              </w:rPr>
              <w:t>Znesek za t + 1</w:t>
            </w:r>
          </w:p>
        </w:tc>
      </w:tr>
      <w:tr w:rsidR="00CE7D95" w:rsidRPr="00DC1463" w14:paraId="787B5E3F" w14:textId="77777777">
        <w:trPr>
          <w:cantSplit/>
          <w:trHeight w:val="95"/>
        </w:trPr>
        <w:tc>
          <w:tcPr>
            <w:tcW w:w="395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0A8A3B5" w14:textId="77777777" w:rsidR="00CE7D95" w:rsidRPr="005A62D6" w:rsidRDefault="00CE7D95" w:rsidP="00CE7D95">
            <w:pPr>
              <w:pStyle w:val="Naslov1"/>
              <w:keepNext w:val="0"/>
              <w:widowControl w:val="0"/>
              <w:tabs>
                <w:tab w:val="left" w:pos="360"/>
              </w:tabs>
              <w:spacing w:before="0" w:after="0"/>
              <w:rPr>
                <w:sz w:val="20"/>
                <w:szCs w:val="20"/>
              </w:rPr>
            </w:pPr>
            <w:r w:rsidRPr="005A62D6">
              <w:rPr>
                <w:sz w:val="20"/>
                <w:szCs w:val="20"/>
              </w:rPr>
              <w:t>SKUPAJ</w:t>
            </w:r>
          </w:p>
        </w:tc>
        <w:tc>
          <w:tcPr>
            <w:tcW w:w="242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09D31F2" w14:textId="77777777" w:rsidR="00CE7D95" w:rsidRPr="005A62D6" w:rsidRDefault="00CE7D95" w:rsidP="00CE7D95">
            <w:pPr>
              <w:pStyle w:val="Naslov1"/>
              <w:keepNext w:val="0"/>
              <w:widowControl w:val="0"/>
              <w:tabs>
                <w:tab w:val="left" w:pos="360"/>
              </w:tabs>
              <w:spacing w:before="0" w:after="0"/>
              <w:rPr>
                <w:sz w:val="20"/>
                <w:szCs w:val="20"/>
              </w:rPr>
            </w:pPr>
            <w:r w:rsidRPr="005A62D6">
              <w:rPr>
                <w:sz w:val="20"/>
                <w:szCs w:val="20"/>
              </w:rPr>
              <w:t>/</w:t>
            </w:r>
          </w:p>
        </w:tc>
        <w:tc>
          <w:tcPr>
            <w:tcW w:w="2817"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91C690" w14:textId="77777777" w:rsidR="00CE7D95" w:rsidRPr="005A62D6" w:rsidRDefault="00CE7D95" w:rsidP="00A223E8">
            <w:pPr>
              <w:pStyle w:val="Naslov1"/>
              <w:keepNext w:val="0"/>
              <w:widowControl w:val="0"/>
              <w:tabs>
                <w:tab w:val="left" w:pos="360"/>
              </w:tabs>
              <w:spacing w:before="0" w:after="0"/>
              <w:rPr>
                <w:sz w:val="20"/>
                <w:szCs w:val="20"/>
              </w:rPr>
            </w:pPr>
          </w:p>
        </w:tc>
      </w:tr>
      <w:tr w:rsidR="00CE7D95" w:rsidRPr="00DC1463" w14:paraId="66823556" w14:textId="77777777" w:rsidTr="009D4E36">
        <w:trPr>
          <w:trHeight w:val="1125"/>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2FDB9238" w14:textId="77777777" w:rsidR="00E654DF" w:rsidRDefault="00E654DF" w:rsidP="00CE7D95">
            <w:pPr>
              <w:widowControl w:val="0"/>
              <w:spacing w:line="260" w:lineRule="exact"/>
              <w:rPr>
                <w:rFonts w:ascii="Arial" w:hAnsi="Arial" w:cs="Arial"/>
                <w:b/>
                <w:color w:val="FF0000"/>
                <w:sz w:val="20"/>
                <w:szCs w:val="20"/>
              </w:rPr>
            </w:pPr>
          </w:p>
          <w:p w14:paraId="15854796" w14:textId="77777777" w:rsidR="00CE7D95" w:rsidRPr="004E4AEF" w:rsidRDefault="00CE7D95" w:rsidP="00CE7D95">
            <w:pPr>
              <w:widowControl w:val="0"/>
              <w:spacing w:line="260" w:lineRule="exact"/>
              <w:rPr>
                <w:rFonts w:ascii="Arial" w:hAnsi="Arial" w:cs="Arial"/>
                <w:b/>
                <w:sz w:val="20"/>
                <w:szCs w:val="20"/>
              </w:rPr>
            </w:pPr>
            <w:r w:rsidRPr="004E4AEF">
              <w:rPr>
                <w:rFonts w:ascii="Arial" w:hAnsi="Arial" w:cs="Arial"/>
                <w:b/>
                <w:sz w:val="20"/>
                <w:szCs w:val="20"/>
              </w:rPr>
              <w:t>OBRAZLOŽITEV:</w:t>
            </w:r>
          </w:p>
          <w:p w14:paraId="351805C8" w14:textId="77777777" w:rsidR="00CE7D95" w:rsidRPr="004E4AEF" w:rsidRDefault="00CE7D95" w:rsidP="00CE7D95">
            <w:pPr>
              <w:widowControl w:val="0"/>
              <w:spacing w:line="260" w:lineRule="exact"/>
              <w:jc w:val="both"/>
              <w:rPr>
                <w:rFonts w:ascii="Arial" w:hAnsi="Arial" w:cs="Arial"/>
                <w:b/>
                <w:sz w:val="20"/>
                <w:szCs w:val="20"/>
              </w:rPr>
            </w:pPr>
          </w:p>
          <w:p w14:paraId="56A50F3C" w14:textId="2BD33454" w:rsidR="00237E22" w:rsidRPr="00237E22" w:rsidRDefault="00237E22" w:rsidP="00237E22">
            <w:pPr>
              <w:widowControl w:val="0"/>
              <w:spacing w:line="260" w:lineRule="exact"/>
              <w:jc w:val="both"/>
              <w:rPr>
                <w:rFonts w:ascii="Arial" w:hAnsi="Arial" w:cs="Arial"/>
                <w:sz w:val="20"/>
                <w:szCs w:val="20"/>
              </w:rPr>
            </w:pPr>
            <w:r w:rsidRPr="00237E22">
              <w:rPr>
                <w:rFonts w:ascii="Arial" w:hAnsi="Arial" w:cs="Arial"/>
                <w:sz w:val="20"/>
                <w:szCs w:val="20"/>
              </w:rPr>
              <w:t xml:space="preserve">Sredstva za izvajanje obvezne gospodarske javne službe prevoza potnikov in podpora sistemu </w:t>
            </w:r>
            <w:r w:rsidR="000A6906">
              <w:rPr>
                <w:rFonts w:ascii="Arial" w:hAnsi="Arial" w:cs="Arial"/>
                <w:sz w:val="20"/>
                <w:szCs w:val="20"/>
              </w:rPr>
              <w:t>IJPP so zagotovljena v finančnem načrtu</w:t>
            </w:r>
            <w:r w:rsidRPr="00237E22">
              <w:rPr>
                <w:rFonts w:ascii="Arial" w:hAnsi="Arial" w:cs="Arial"/>
                <w:sz w:val="20"/>
                <w:szCs w:val="20"/>
              </w:rPr>
              <w:t xml:space="preserve"> Ministrstva za infrastrukturo za leto 2022 v višini 126.700.000</w:t>
            </w:r>
            <w:r w:rsidR="00622763">
              <w:rPr>
                <w:rFonts w:ascii="Arial" w:hAnsi="Arial" w:cs="Arial"/>
                <w:sz w:val="20"/>
                <w:szCs w:val="20"/>
              </w:rPr>
              <w:t xml:space="preserve"> EUR   in 138.200.000 EUR v letu</w:t>
            </w:r>
            <w:r w:rsidRPr="00237E22">
              <w:rPr>
                <w:rFonts w:ascii="Arial" w:hAnsi="Arial" w:cs="Arial"/>
                <w:sz w:val="20"/>
                <w:szCs w:val="20"/>
              </w:rPr>
              <w:t xml:space="preserve"> 2023 na proračunskih postavkah 978610 - Gospodarska javna služba v linijskem prometu, 160090 – Podpora sistema IJPP in 221073 – Prodaja vozovnic – linijski prevoz potnikov. Sredstva se bodo uporabljala za izplačilo koncesionarjem za opravljanje obvezne javne </w:t>
            </w:r>
            <w:r w:rsidRPr="00237E22">
              <w:rPr>
                <w:rFonts w:ascii="Arial" w:hAnsi="Arial" w:cs="Arial"/>
                <w:sz w:val="20"/>
                <w:szCs w:val="20"/>
              </w:rPr>
              <w:lastRenderedPageBreak/>
              <w:t xml:space="preserve">gospodarske službe linijskega prevoza potnikov, za subvencionirane vozovnice in delovanje sistema družbe.  </w:t>
            </w:r>
          </w:p>
          <w:p w14:paraId="47A76A42" w14:textId="77777777" w:rsidR="00F75A80" w:rsidRDefault="00F75A80" w:rsidP="00237E22">
            <w:pPr>
              <w:widowControl w:val="0"/>
              <w:spacing w:line="260" w:lineRule="exact"/>
              <w:jc w:val="both"/>
              <w:rPr>
                <w:rFonts w:ascii="Arial" w:hAnsi="Arial" w:cs="Arial"/>
                <w:sz w:val="20"/>
                <w:szCs w:val="20"/>
              </w:rPr>
            </w:pPr>
          </w:p>
          <w:p w14:paraId="1218B2C1" w14:textId="2F897703" w:rsidR="00F75A80" w:rsidRDefault="00237E22" w:rsidP="00237E22">
            <w:pPr>
              <w:widowControl w:val="0"/>
              <w:spacing w:line="260" w:lineRule="exact"/>
              <w:jc w:val="both"/>
              <w:rPr>
                <w:rFonts w:ascii="Arial" w:hAnsi="Arial" w:cs="Arial"/>
                <w:sz w:val="20"/>
                <w:szCs w:val="20"/>
              </w:rPr>
            </w:pPr>
            <w:r w:rsidRPr="00237E22">
              <w:rPr>
                <w:rFonts w:ascii="Arial" w:hAnsi="Arial" w:cs="Arial"/>
                <w:sz w:val="20"/>
                <w:szCs w:val="20"/>
              </w:rPr>
              <w:t>Skladno s poslovnim načrtom je</w:t>
            </w:r>
            <w:r w:rsidR="009A4EB1">
              <w:rPr>
                <w:rFonts w:ascii="Arial" w:hAnsi="Arial" w:cs="Arial"/>
                <w:sz w:val="20"/>
                <w:szCs w:val="20"/>
              </w:rPr>
              <w:t xml:space="preserve"> predviden</w:t>
            </w:r>
            <w:r w:rsidRPr="00237E22">
              <w:rPr>
                <w:rFonts w:ascii="Arial" w:hAnsi="Arial" w:cs="Arial"/>
                <w:sz w:val="20"/>
                <w:szCs w:val="20"/>
              </w:rPr>
              <w:t xml:space="preserve"> osnovni kapital družbe</w:t>
            </w:r>
            <w:r w:rsidR="009A4EB1">
              <w:rPr>
                <w:rFonts w:ascii="Arial" w:hAnsi="Arial" w:cs="Arial"/>
                <w:sz w:val="20"/>
                <w:szCs w:val="20"/>
              </w:rPr>
              <w:t xml:space="preserve"> v obliki denarnega vlož</w:t>
            </w:r>
            <w:r w:rsidRPr="00237E22">
              <w:rPr>
                <w:rFonts w:ascii="Arial" w:hAnsi="Arial" w:cs="Arial"/>
                <w:sz w:val="20"/>
                <w:szCs w:val="20"/>
              </w:rPr>
              <w:t>k</w:t>
            </w:r>
            <w:r w:rsidR="009A4EB1">
              <w:rPr>
                <w:rFonts w:ascii="Arial" w:hAnsi="Arial" w:cs="Arial"/>
                <w:sz w:val="20"/>
                <w:szCs w:val="20"/>
              </w:rPr>
              <w:t>a</w:t>
            </w:r>
            <w:r w:rsidRPr="00237E22">
              <w:rPr>
                <w:rFonts w:ascii="Arial" w:hAnsi="Arial" w:cs="Arial"/>
                <w:sz w:val="20"/>
                <w:szCs w:val="20"/>
              </w:rPr>
              <w:t xml:space="preserve"> države v višini 2.023.000 EUR. Osnovni kapital družbe (DUJPP) </w:t>
            </w:r>
            <w:r w:rsidR="009A4EB1">
              <w:rPr>
                <w:rFonts w:ascii="Arial" w:hAnsi="Arial" w:cs="Arial"/>
                <w:sz w:val="20"/>
                <w:szCs w:val="20"/>
              </w:rPr>
              <w:t xml:space="preserve">se bo zagotovil iz proračunske postavke </w:t>
            </w:r>
            <w:r w:rsidRPr="00237E22">
              <w:rPr>
                <w:rFonts w:ascii="Arial" w:hAnsi="Arial" w:cs="Arial"/>
                <w:sz w:val="20"/>
                <w:szCs w:val="20"/>
              </w:rPr>
              <w:t xml:space="preserve"> Mini</w:t>
            </w:r>
            <w:r w:rsidR="009A4EB1">
              <w:rPr>
                <w:rFonts w:ascii="Arial" w:hAnsi="Arial" w:cs="Arial"/>
                <w:sz w:val="20"/>
                <w:szCs w:val="20"/>
              </w:rPr>
              <w:t xml:space="preserve">strstvo za finance </w:t>
            </w:r>
            <w:r w:rsidRPr="00237E22">
              <w:rPr>
                <w:rFonts w:ascii="Arial" w:hAnsi="Arial" w:cs="Arial"/>
                <w:sz w:val="20"/>
                <w:szCs w:val="20"/>
              </w:rPr>
              <w:t xml:space="preserve">5848 </w:t>
            </w:r>
            <w:r w:rsidR="009A4EB1">
              <w:rPr>
                <w:rFonts w:ascii="Arial" w:hAnsi="Arial" w:cs="Arial"/>
                <w:sz w:val="20"/>
                <w:szCs w:val="20"/>
              </w:rPr>
              <w:t>–</w:t>
            </w:r>
            <w:r w:rsidRPr="00237E22">
              <w:rPr>
                <w:rFonts w:ascii="Arial" w:hAnsi="Arial" w:cs="Arial"/>
                <w:sz w:val="20"/>
                <w:szCs w:val="20"/>
              </w:rPr>
              <w:t xml:space="preserve"> Povečanje kapitalskih naložb RS. Uporabljen bo za zagon družbe (najem prostorov, pohištvo in pisarniška oprema, računalniška strojna oprema, programska oprema, tekoče stroške in stroške plač do sklenitve Pogodbe o upravljanju JPP in prevzema nalog iz 15. in </w:t>
            </w:r>
            <w:r w:rsidR="00F75A80">
              <w:rPr>
                <w:rFonts w:ascii="Arial" w:hAnsi="Arial" w:cs="Arial"/>
                <w:sz w:val="20"/>
                <w:szCs w:val="20"/>
              </w:rPr>
              <w:t>16. člena predloga zakona). V drugem</w:t>
            </w:r>
            <w:r w:rsidRPr="00237E22">
              <w:rPr>
                <w:rFonts w:ascii="Arial" w:hAnsi="Arial" w:cs="Arial"/>
                <w:sz w:val="20"/>
                <w:szCs w:val="20"/>
              </w:rPr>
              <w:t xml:space="preserve"> letu </w:t>
            </w:r>
            <w:r w:rsidR="00F75A80">
              <w:rPr>
                <w:rFonts w:ascii="Arial" w:hAnsi="Arial" w:cs="Arial"/>
                <w:sz w:val="20"/>
                <w:szCs w:val="20"/>
              </w:rPr>
              <w:t xml:space="preserve">poslovanja DUJPP </w:t>
            </w:r>
            <w:r w:rsidRPr="00237E22">
              <w:rPr>
                <w:rFonts w:ascii="Arial" w:hAnsi="Arial" w:cs="Arial"/>
                <w:sz w:val="20"/>
                <w:szCs w:val="20"/>
              </w:rPr>
              <w:t>je predvidena skleni</w:t>
            </w:r>
            <w:r w:rsidR="00F75A80">
              <w:rPr>
                <w:rFonts w:ascii="Arial" w:hAnsi="Arial" w:cs="Arial"/>
                <w:sz w:val="20"/>
                <w:szCs w:val="20"/>
              </w:rPr>
              <w:t>tev Pogodbe o upravljanju JPP iz 17. člena predloga zakona in</w:t>
            </w:r>
            <w:r w:rsidRPr="00237E22">
              <w:rPr>
                <w:rFonts w:ascii="Arial" w:hAnsi="Arial" w:cs="Arial"/>
                <w:sz w:val="20"/>
                <w:szCs w:val="20"/>
              </w:rPr>
              <w:t xml:space="preserve"> naknadna dokapitalizacija s stvarnim vložkom države (Informacijski sistem IJPP, strojna in programska oprema)</w:t>
            </w:r>
            <w:r w:rsidR="00F75A80">
              <w:rPr>
                <w:rFonts w:ascii="Arial" w:hAnsi="Arial" w:cs="Arial"/>
                <w:sz w:val="20"/>
                <w:szCs w:val="20"/>
              </w:rPr>
              <w:t>, ki je potreben za izvajanje nalog DUJPP</w:t>
            </w:r>
            <w:r w:rsidRPr="00237E22">
              <w:rPr>
                <w:rFonts w:ascii="Arial" w:hAnsi="Arial" w:cs="Arial"/>
                <w:sz w:val="20"/>
                <w:szCs w:val="20"/>
              </w:rPr>
              <w:t>.</w:t>
            </w:r>
          </w:p>
          <w:p w14:paraId="79DEB9E0" w14:textId="77777777" w:rsidR="00F75A80" w:rsidRDefault="00F75A80" w:rsidP="00237E22">
            <w:pPr>
              <w:widowControl w:val="0"/>
              <w:spacing w:line="260" w:lineRule="exact"/>
              <w:jc w:val="both"/>
              <w:rPr>
                <w:rFonts w:ascii="Arial" w:hAnsi="Arial" w:cs="Arial"/>
                <w:sz w:val="20"/>
                <w:szCs w:val="20"/>
              </w:rPr>
            </w:pPr>
          </w:p>
          <w:p w14:paraId="7240D970" w14:textId="77777777" w:rsidR="00F75A80" w:rsidRDefault="00F75A80" w:rsidP="00237E22">
            <w:pPr>
              <w:widowControl w:val="0"/>
              <w:spacing w:line="260" w:lineRule="exact"/>
              <w:jc w:val="both"/>
              <w:rPr>
                <w:rFonts w:ascii="Arial" w:hAnsi="Arial" w:cs="Arial"/>
                <w:sz w:val="20"/>
                <w:szCs w:val="20"/>
              </w:rPr>
            </w:pPr>
            <w:r>
              <w:rPr>
                <w:rFonts w:ascii="Arial" w:hAnsi="Arial" w:cs="Arial"/>
                <w:sz w:val="20"/>
                <w:szCs w:val="20"/>
              </w:rPr>
              <w:t>Predvidena sredstva po pogodbi</w:t>
            </w:r>
            <w:r w:rsidR="00237E22" w:rsidRPr="00237E22">
              <w:rPr>
                <w:rFonts w:ascii="Arial" w:hAnsi="Arial" w:cs="Arial"/>
                <w:sz w:val="20"/>
                <w:szCs w:val="20"/>
              </w:rPr>
              <w:t xml:space="preserve"> iz</w:t>
            </w:r>
            <w:r>
              <w:rPr>
                <w:rFonts w:ascii="Arial" w:hAnsi="Arial" w:cs="Arial"/>
                <w:sz w:val="20"/>
                <w:szCs w:val="20"/>
              </w:rPr>
              <w:t xml:space="preserve"> 17. člena predloga zakona, kot izhaja iz</w:t>
            </w:r>
            <w:r w:rsidR="00237E22" w:rsidRPr="00237E22">
              <w:rPr>
                <w:rFonts w:ascii="Arial" w:hAnsi="Arial" w:cs="Arial"/>
                <w:sz w:val="20"/>
                <w:szCs w:val="20"/>
              </w:rPr>
              <w:t xml:space="preserve"> </w:t>
            </w:r>
            <w:r>
              <w:rPr>
                <w:rFonts w:ascii="Arial" w:hAnsi="Arial" w:cs="Arial"/>
                <w:sz w:val="20"/>
                <w:szCs w:val="20"/>
              </w:rPr>
              <w:t>poslovnega načrta</w:t>
            </w:r>
            <w:r w:rsidR="00237E22" w:rsidRPr="00237E22">
              <w:rPr>
                <w:rFonts w:ascii="Arial" w:hAnsi="Arial" w:cs="Arial"/>
                <w:sz w:val="20"/>
                <w:szCs w:val="20"/>
              </w:rPr>
              <w:t xml:space="preserve"> v prvem letu znašajo 4.194.141 EUR in so zagotovljena na postavki 160090 – Podpora sistema IJPP, preostali del sredstev na postavki je namenjen za plačila koncesionarjem. V naslednjih letih se bo strošek zaradi širjenja obsega </w:t>
            </w:r>
            <w:r w:rsidR="00237E22">
              <w:rPr>
                <w:rFonts w:ascii="Arial" w:hAnsi="Arial" w:cs="Arial"/>
                <w:sz w:val="20"/>
                <w:szCs w:val="20"/>
              </w:rPr>
              <w:t>prevzetih nalog lahko povečeval</w:t>
            </w:r>
            <w:r w:rsidR="00635C59">
              <w:rPr>
                <w:rFonts w:ascii="Arial" w:hAnsi="Arial" w:cs="Arial"/>
                <w:sz w:val="20"/>
                <w:szCs w:val="20"/>
              </w:rPr>
              <w:t>.</w:t>
            </w:r>
            <w:r w:rsidR="001B4342">
              <w:rPr>
                <w:rFonts w:ascii="Arial" w:hAnsi="Arial" w:cs="Arial"/>
                <w:sz w:val="20"/>
                <w:szCs w:val="20"/>
              </w:rPr>
              <w:t xml:space="preserve"> </w:t>
            </w:r>
          </w:p>
          <w:p w14:paraId="24031B60" w14:textId="77777777" w:rsidR="00F75A80" w:rsidRDefault="00F75A80" w:rsidP="00237E22">
            <w:pPr>
              <w:widowControl w:val="0"/>
              <w:spacing w:line="260" w:lineRule="exact"/>
              <w:jc w:val="both"/>
              <w:rPr>
                <w:rFonts w:ascii="Arial" w:hAnsi="Arial" w:cs="Arial"/>
                <w:sz w:val="20"/>
                <w:szCs w:val="20"/>
              </w:rPr>
            </w:pPr>
          </w:p>
          <w:p w14:paraId="2B67E253" w14:textId="14D98678" w:rsidR="00412F03" w:rsidRDefault="00F75A80" w:rsidP="00237E22">
            <w:pPr>
              <w:widowControl w:val="0"/>
              <w:spacing w:line="260" w:lineRule="exact"/>
              <w:jc w:val="both"/>
              <w:rPr>
                <w:rFonts w:ascii="Arial" w:hAnsi="Arial" w:cs="Arial"/>
                <w:sz w:val="20"/>
                <w:szCs w:val="20"/>
              </w:rPr>
            </w:pPr>
            <w:r>
              <w:rPr>
                <w:rFonts w:ascii="Arial" w:hAnsi="Arial" w:cs="Arial"/>
                <w:sz w:val="20"/>
                <w:szCs w:val="20"/>
              </w:rPr>
              <w:t>Prenos do osem zaposlenih, kot je predviden v 38. členu predloga zakona, za ministrstvo bistvenih prihrankov ne predstavlja, saj se načrtuje prenos prostih delovnih mest v druge NOE. Dokler naloge ne bodo prešle v pristojnost družbe, se bodo opravljale na ministrstvu s kadri, ki jih sedaj opravljajo.</w:t>
            </w:r>
            <w:r w:rsidR="001B4342">
              <w:rPr>
                <w:rFonts w:ascii="Arial" w:hAnsi="Arial" w:cs="Arial"/>
                <w:sz w:val="20"/>
                <w:szCs w:val="20"/>
              </w:rPr>
              <w:t xml:space="preserve"> </w:t>
            </w:r>
          </w:p>
          <w:p w14:paraId="22886B1E" w14:textId="566DA7E3" w:rsidR="00CE7D95" w:rsidRPr="009D4E36" w:rsidRDefault="00CE7D95" w:rsidP="00067CAA">
            <w:pPr>
              <w:widowControl w:val="0"/>
              <w:spacing w:line="260" w:lineRule="exact"/>
              <w:jc w:val="both"/>
              <w:rPr>
                <w:rFonts w:ascii="Arial" w:hAnsi="Arial" w:cs="Arial"/>
                <w:sz w:val="20"/>
                <w:szCs w:val="20"/>
              </w:rPr>
            </w:pPr>
          </w:p>
        </w:tc>
      </w:tr>
      <w:tr w:rsidR="00CE7D95" w:rsidRPr="00B9769B" w14:paraId="6F15EF30" w14:textId="77777777">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2C452379" w14:textId="77777777" w:rsidR="00CE7D95" w:rsidRPr="00B9769B" w:rsidRDefault="00CE7D95" w:rsidP="00CE7D95">
            <w:pPr>
              <w:pStyle w:val="Oddelek"/>
              <w:widowControl w:val="0"/>
              <w:spacing w:before="0" w:after="0" w:line="260" w:lineRule="exact"/>
              <w:jc w:val="left"/>
              <w:rPr>
                <w:rFonts w:cs="Arial"/>
                <w:sz w:val="20"/>
                <w:szCs w:val="20"/>
                <w:lang w:eastAsia="sl-SI"/>
              </w:rPr>
            </w:pPr>
            <w:r w:rsidRPr="00B9769B">
              <w:rPr>
                <w:rFonts w:cs="Arial"/>
                <w:sz w:val="20"/>
                <w:szCs w:val="20"/>
                <w:lang w:eastAsia="sl-SI"/>
              </w:rPr>
              <w:lastRenderedPageBreak/>
              <w:t>7.b Predstavitev ocene finančnih posledic pod 40.000 EUR:</w:t>
            </w:r>
          </w:p>
          <w:p w14:paraId="7580F3CD" w14:textId="7871AC20" w:rsidR="00CE7D95" w:rsidRPr="00B9769B" w:rsidRDefault="00454E07" w:rsidP="00454E07">
            <w:pPr>
              <w:pStyle w:val="Oddelek"/>
              <w:widowControl w:val="0"/>
              <w:spacing w:before="0" w:after="0" w:line="260" w:lineRule="exact"/>
              <w:jc w:val="left"/>
              <w:rPr>
                <w:rFonts w:cs="Arial"/>
                <w:b w:val="0"/>
                <w:sz w:val="20"/>
                <w:szCs w:val="20"/>
                <w:lang w:eastAsia="sl-SI"/>
              </w:rPr>
            </w:pPr>
            <w:r>
              <w:rPr>
                <w:rFonts w:cs="Arial"/>
                <w:b w:val="0"/>
                <w:sz w:val="20"/>
                <w:szCs w:val="20"/>
                <w:lang w:eastAsia="sl-SI"/>
              </w:rPr>
              <w:t>/</w:t>
            </w:r>
          </w:p>
        </w:tc>
      </w:tr>
      <w:tr w:rsidR="00CE7D95" w:rsidRPr="00B9769B" w14:paraId="21A5BF22" w14:textId="77777777">
        <w:trPr>
          <w:trHeight w:val="371"/>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3785FE0C" w14:textId="77777777" w:rsidR="00CE7D95" w:rsidRPr="00B9769B" w:rsidRDefault="00CE7D95" w:rsidP="00CE7D95">
            <w:pPr>
              <w:pStyle w:val="Neotevilenodstavek"/>
              <w:widowControl w:val="0"/>
              <w:spacing w:before="0" w:after="0" w:line="260" w:lineRule="exact"/>
              <w:jc w:val="left"/>
              <w:rPr>
                <w:b/>
                <w:sz w:val="20"/>
                <w:szCs w:val="20"/>
              </w:rPr>
            </w:pPr>
            <w:r w:rsidRPr="00B9769B">
              <w:rPr>
                <w:b/>
                <w:sz w:val="20"/>
                <w:szCs w:val="20"/>
              </w:rPr>
              <w:t>8. Predstavitev sodelovanja z združenji občin:</w:t>
            </w:r>
          </w:p>
          <w:p w14:paraId="2A6FE4B5" w14:textId="77777777" w:rsidR="00CE7D95" w:rsidRPr="00B9769B" w:rsidRDefault="00CE7D95" w:rsidP="00CE7D95">
            <w:pPr>
              <w:pStyle w:val="Neotevilenodstavek"/>
              <w:widowControl w:val="0"/>
              <w:spacing w:before="0" w:after="0" w:line="260" w:lineRule="exact"/>
              <w:jc w:val="left"/>
              <w:rPr>
                <w:b/>
                <w:sz w:val="20"/>
                <w:szCs w:val="20"/>
              </w:rPr>
            </w:pPr>
          </w:p>
        </w:tc>
      </w:tr>
      <w:tr w:rsidR="00CE7D95" w:rsidRPr="00B9769B" w14:paraId="0098120B" w14:textId="77777777">
        <w:tc>
          <w:tcPr>
            <w:tcW w:w="6768" w:type="dxa"/>
            <w:gridSpan w:val="7"/>
            <w:tcBorders>
              <w:top w:val="single" w:sz="4" w:space="0" w:color="000000"/>
              <w:left w:val="single" w:sz="4" w:space="0" w:color="000000"/>
              <w:bottom w:val="single" w:sz="4" w:space="0" w:color="000000"/>
              <w:right w:val="single" w:sz="4" w:space="0" w:color="000000"/>
            </w:tcBorders>
            <w:tcMar>
              <w:top w:w="0" w:type="dxa"/>
              <w:bottom w:w="0" w:type="dxa"/>
            </w:tcMar>
          </w:tcPr>
          <w:p w14:paraId="6EA24AD9" w14:textId="77777777" w:rsidR="00CE7D95" w:rsidRPr="00B9769B" w:rsidRDefault="00CE7D95" w:rsidP="00CE7D95">
            <w:pPr>
              <w:pStyle w:val="Neotevilenodstavek"/>
              <w:widowControl w:val="0"/>
              <w:spacing w:before="0" w:after="0" w:line="260" w:lineRule="exact"/>
              <w:rPr>
                <w:iCs/>
                <w:sz w:val="20"/>
                <w:szCs w:val="20"/>
              </w:rPr>
            </w:pPr>
            <w:r w:rsidRPr="00B9769B">
              <w:rPr>
                <w:iCs/>
                <w:sz w:val="20"/>
                <w:szCs w:val="20"/>
              </w:rPr>
              <w:t>Vsebina predloženega gradiva (predpisa) vpliva na:</w:t>
            </w:r>
          </w:p>
          <w:p w14:paraId="631E5C51" w14:textId="77777777" w:rsidR="00CE7D95" w:rsidRPr="00B9769B" w:rsidRDefault="00CE7D95" w:rsidP="00CE7D95">
            <w:pPr>
              <w:pStyle w:val="Neotevilenodstavek"/>
              <w:widowControl w:val="0"/>
              <w:numPr>
                <w:ilvl w:val="1"/>
                <w:numId w:val="2"/>
              </w:numPr>
              <w:spacing w:before="0" w:after="0" w:line="260" w:lineRule="exact"/>
              <w:rPr>
                <w:iCs/>
                <w:sz w:val="20"/>
                <w:szCs w:val="20"/>
              </w:rPr>
            </w:pPr>
            <w:r w:rsidRPr="00B9769B">
              <w:rPr>
                <w:iCs/>
                <w:sz w:val="20"/>
                <w:szCs w:val="20"/>
              </w:rPr>
              <w:t>pristojnosti občin,</w:t>
            </w:r>
          </w:p>
          <w:p w14:paraId="1EC88870" w14:textId="77777777" w:rsidR="00CE7D95" w:rsidRPr="00B9769B" w:rsidRDefault="00CE7D95" w:rsidP="00CE7D95">
            <w:pPr>
              <w:pStyle w:val="Neotevilenodstavek"/>
              <w:widowControl w:val="0"/>
              <w:numPr>
                <w:ilvl w:val="1"/>
                <w:numId w:val="2"/>
              </w:numPr>
              <w:spacing w:before="0" w:after="0" w:line="260" w:lineRule="exact"/>
              <w:rPr>
                <w:iCs/>
                <w:sz w:val="20"/>
                <w:szCs w:val="20"/>
              </w:rPr>
            </w:pPr>
            <w:r w:rsidRPr="00B9769B">
              <w:rPr>
                <w:iCs/>
                <w:sz w:val="20"/>
                <w:szCs w:val="20"/>
              </w:rPr>
              <w:t>delovanje občin,</w:t>
            </w:r>
          </w:p>
          <w:p w14:paraId="070E79C9" w14:textId="38ACB3A1" w:rsidR="00CE7D95" w:rsidRPr="006402D8" w:rsidRDefault="00CE7D95" w:rsidP="006402D8">
            <w:pPr>
              <w:pStyle w:val="Neotevilenodstavek"/>
              <w:widowControl w:val="0"/>
              <w:numPr>
                <w:ilvl w:val="1"/>
                <w:numId w:val="2"/>
              </w:numPr>
              <w:spacing w:before="0" w:after="0" w:line="260" w:lineRule="exact"/>
              <w:rPr>
                <w:iCs/>
                <w:sz w:val="20"/>
                <w:szCs w:val="20"/>
              </w:rPr>
            </w:pPr>
            <w:r w:rsidRPr="00B9769B">
              <w:rPr>
                <w:iCs/>
                <w:sz w:val="20"/>
                <w:szCs w:val="20"/>
              </w:rPr>
              <w:t>financiranje občin.</w:t>
            </w:r>
          </w:p>
        </w:tc>
        <w:tc>
          <w:tcPr>
            <w:tcW w:w="243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14:paraId="5162BE47" w14:textId="77777777" w:rsidR="00CE7D95" w:rsidRDefault="00CE7D95" w:rsidP="00CE7D95">
            <w:pPr>
              <w:pStyle w:val="Neotevilenodstavek"/>
              <w:widowControl w:val="0"/>
              <w:spacing w:before="0" w:after="0" w:line="260" w:lineRule="exact"/>
              <w:jc w:val="center"/>
              <w:rPr>
                <w:sz w:val="20"/>
                <w:szCs w:val="20"/>
              </w:rPr>
            </w:pPr>
          </w:p>
          <w:p w14:paraId="542A94B7" w14:textId="77777777" w:rsidR="00AC4B6E" w:rsidRPr="00B9769B" w:rsidRDefault="00A248F3" w:rsidP="00CE7D95">
            <w:pPr>
              <w:pStyle w:val="Neotevilenodstavek"/>
              <w:widowControl w:val="0"/>
              <w:spacing w:before="0" w:after="0" w:line="260" w:lineRule="exact"/>
              <w:jc w:val="center"/>
              <w:rPr>
                <w:sz w:val="20"/>
                <w:szCs w:val="20"/>
              </w:rPr>
            </w:pPr>
            <w:r>
              <w:rPr>
                <w:sz w:val="20"/>
                <w:szCs w:val="20"/>
              </w:rPr>
              <w:t>JA</w:t>
            </w:r>
          </w:p>
        </w:tc>
      </w:tr>
      <w:tr w:rsidR="00CE7D95" w:rsidRPr="00B9769B" w14:paraId="2D61C3CE" w14:textId="77777777">
        <w:trPr>
          <w:trHeight w:val="274"/>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64F8D023" w14:textId="77777777" w:rsidR="00CE7D95" w:rsidRPr="00B9769B" w:rsidRDefault="00CE7D95" w:rsidP="00CE7D95">
            <w:pPr>
              <w:pStyle w:val="Neotevilenodstavek"/>
              <w:widowControl w:val="0"/>
              <w:spacing w:before="0" w:after="0" w:line="260" w:lineRule="exact"/>
              <w:rPr>
                <w:iCs/>
                <w:sz w:val="20"/>
                <w:szCs w:val="20"/>
              </w:rPr>
            </w:pPr>
            <w:r w:rsidRPr="00B9769B">
              <w:rPr>
                <w:iCs/>
                <w:sz w:val="20"/>
                <w:szCs w:val="20"/>
              </w:rPr>
              <w:t xml:space="preserve">Gradivo (predpis) je bilo poslano v mnenje: </w:t>
            </w:r>
          </w:p>
          <w:p w14:paraId="3855CBFF" w14:textId="77777777" w:rsidR="00CE7D95" w:rsidRPr="00B9769B" w:rsidRDefault="00CE7D95" w:rsidP="00CE7D95">
            <w:pPr>
              <w:pStyle w:val="Neotevilenodstavek"/>
              <w:widowControl w:val="0"/>
              <w:numPr>
                <w:ilvl w:val="0"/>
                <w:numId w:val="3"/>
              </w:numPr>
              <w:spacing w:before="0" w:after="0" w:line="260" w:lineRule="exact"/>
              <w:rPr>
                <w:iCs/>
                <w:sz w:val="20"/>
                <w:szCs w:val="20"/>
              </w:rPr>
            </w:pPr>
            <w:r w:rsidRPr="00B9769B">
              <w:rPr>
                <w:iCs/>
                <w:sz w:val="20"/>
                <w:szCs w:val="20"/>
              </w:rPr>
              <w:t>S</w:t>
            </w:r>
            <w:r w:rsidR="00A248F3">
              <w:rPr>
                <w:iCs/>
                <w:sz w:val="20"/>
                <w:szCs w:val="20"/>
              </w:rPr>
              <w:t>kupnosti občin Slovenije SOS: JA</w:t>
            </w:r>
          </w:p>
          <w:p w14:paraId="4E7FCF8D" w14:textId="77777777" w:rsidR="00CE7D95" w:rsidRPr="00B9769B" w:rsidRDefault="00CE7D95" w:rsidP="00CE7D95">
            <w:pPr>
              <w:pStyle w:val="Neotevilenodstavek"/>
              <w:widowControl w:val="0"/>
              <w:numPr>
                <w:ilvl w:val="0"/>
                <w:numId w:val="3"/>
              </w:numPr>
              <w:spacing w:before="0" w:after="0" w:line="260" w:lineRule="exact"/>
              <w:rPr>
                <w:iCs/>
                <w:sz w:val="20"/>
                <w:szCs w:val="20"/>
              </w:rPr>
            </w:pPr>
            <w:r w:rsidRPr="00B9769B">
              <w:rPr>
                <w:iCs/>
                <w:sz w:val="20"/>
                <w:szCs w:val="20"/>
              </w:rPr>
              <w:t>Z</w:t>
            </w:r>
            <w:r w:rsidR="00A248F3">
              <w:rPr>
                <w:iCs/>
                <w:sz w:val="20"/>
                <w:szCs w:val="20"/>
              </w:rPr>
              <w:t>druženju občin Slovenije ZOS: JA</w:t>
            </w:r>
          </w:p>
          <w:p w14:paraId="184A2CDE" w14:textId="77777777" w:rsidR="00CE7D95" w:rsidRPr="00B9769B" w:rsidRDefault="00CE7D95" w:rsidP="00CE7D95">
            <w:pPr>
              <w:pStyle w:val="Neotevilenodstavek"/>
              <w:widowControl w:val="0"/>
              <w:numPr>
                <w:ilvl w:val="0"/>
                <w:numId w:val="3"/>
              </w:numPr>
              <w:spacing w:before="0" w:after="0" w:line="260" w:lineRule="exact"/>
              <w:rPr>
                <w:iCs/>
                <w:sz w:val="20"/>
                <w:szCs w:val="20"/>
              </w:rPr>
            </w:pPr>
            <w:r w:rsidRPr="00B9769B">
              <w:rPr>
                <w:iCs/>
                <w:sz w:val="20"/>
                <w:szCs w:val="20"/>
              </w:rPr>
              <w:t xml:space="preserve">Združenju </w:t>
            </w:r>
            <w:r w:rsidR="00914BEC">
              <w:rPr>
                <w:iCs/>
                <w:sz w:val="20"/>
                <w:szCs w:val="20"/>
              </w:rPr>
              <w:t xml:space="preserve">mestnih občin Slovenije </w:t>
            </w:r>
            <w:r w:rsidR="00A248F3">
              <w:rPr>
                <w:iCs/>
                <w:sz w:val="20"/>
                <w:szCs w:val="20"/>
              </w:rPr>
              <w:t>ZMOS: JA</w:t>
            </w:r>
          </w:p>
          <w:p w14:paraId="70A7EF8D" w14:textId="77777777" w:rsidR="00CE7D95" w:rsidRPr="00B9769B" w:rsidRDefault="00CE7D95" w:rsidP="00CE7D95">
            <w:pPr>
              <w:pStyle w:val="Neotevilenodstavek"/>
              <w:widowControl w:val="0"/>
              <w:spacing w:before="0" w:after="0" w:line="260" w:lineRule="exact"/>
              <w:rPr>
                <w:iCs/>
                <w:sz w:val="20"/>
                <w:szCs w:val="20"/>
              </w:rPr>
            </w:pPr>
          </w:p>
          <w:p w14:paraId="46079EBE" w14:textId="595006BE" w:rsidR="00CE7D95" w:rsidRPr="00B9769B" w:rsidRDefault="00BC408E" w:rsidP="00CE7D95">
            <w:pPr>
              <w:pStyle w:val="Neotevilenodstavek"/>
              <w:widowControl w:val="0"/>
              <w:spacing w:before="0" w:after="0" w:line="260" w:lineRule="exact"/>
              <w:rPr>
                <w:iCs/>
                <w:sz w:val="20"/>
                <w:szCs w:val="20"/>
              </w:rPr>
            </w:pPr>
            <w:r w:rsidRPr="00BC408E">
              <w:rPr>
                <w:iCs/>
                <w:sz w:val="20"/>
                <w:szCs w:val="20"/>
              </w:rPr>
              <w:t>Ministr</w:t>
            </w:r>
            <w:r>
              <w:rPr>
                <w:iCs/>
                <w:sz w:val="20"/>
                <w:szCs w:val="20"/>
              </w:rPr>
              <w:t>stvo je na predlagano gradivo</w:t>
            </w:r>
            <w:r w:rsidRPr="00BC408E">
              <w:rPr>
                <w:iCs/>
                <w:sz w:val="20"/>
                <w:szCs w:val="20"/>
              </w:rPr>
              <w:t xml:space="preserve"> prejelo pripombe s strani ZOS in ZMOS in jih smiselno</w:t>
            </w:r>
            <w:r>
              <w:rPr>
                <w:iCs/>
                <w:sz w:val="20"/>
                <w:szCs w:val="20"/>
              </w:rPr>
              <w:t xml:space="preserve"> upoštevalo. </w:t>
            </w:r>
          </w:p>
        </w:tc>
      </w:tr>
      <w:tr w:rsidR="00CE7D95" w:rsidRPr="00B9769B" w14:paraId="2D2F3D86" w14:textId="77777777">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1AA17514" w14:textId="77777777" w:rsidR="00CE7D95" w:rsidRPr="00B9769B" w:rsidRDefault="00CE7D95" w:rsidP="00CE7D95">
            <w:pPr>
              <w:pStyle w:val="Neotevilenodstavek"/>
              <w:widowControl w:val="0"/>
              <w:spacing w:before="0" w:after="0" w:line="260" w:lineRule="exact"/>
              <w:jc w:val="left"/>
              <w:rPr>
                <w:b/>
                <w:sz w:val="20"/>
                <w:szCs w:val="20"/>
              </w:rPr>
            </w:pPr>
            <w:r w:rsidRPr="00B9769B">
              <w:rPr>
                <w:b/>
                <w:sz w:val="20"/>
                <w:szCs w:val="20"/>
              </w:rPr>
              <w:t>9. Predstavitev sodelovanja javnosti:</w:t>
            </w:r>
          </w:p>
          <w:p w14:paraId="3F153F6E" w14:textId="77777777" w:rsidR="00CE7D95" w:rsidRPr="00B9769B" w:rsidRDefault="00CE7D95" w:rsidP="00CE7D95">
            <w:pPr>
              <w:pStyle w:val="Neotevilenodstavek"/>
              <w:widowControl w:val="0"/>
              <w:spacing w:before="0" w:after="0" w:line="260" w:lineRule="exact"/>
              <w:jc w:val="left"/>
              <w:rPr>
                <w:b/>
                <w:sz w:val="20"/>
                <w:szCs w:val="20"/>
              </w:rPr>
            </w:pPr>
          </w:p>
        </w:tc>
      </w:tr>
      <w:tr w:rsidR="00CE7D95" w:rsidRPr="00B9769B" w14:paraId="5D71294E" w14:textId="77777777">
        <w:tc>
          <w:tcPr>
            <w:tcW w:w="6768" w:type="dxa"/>
            <w:gridSpan w:val="7"/>
            <w:tcBorders>
              <w:top w:val="single" w:sz="4" w:space="0" w:color="000000"/>
              <w:left w:val="single" w:sz="4" w:space="0" w:color="000000"/>
              <w:bottom w:val="single" w:sz="4" w:space="0" w:color="000000"/>
              <w:right w:val="single" w:sz="4" w:space="0" w:color="000000"/>
            </w:tcBorders>
            <w:tcMar>
              <w:top w:w="0" w:type="dxa"/>
              <w:bottom w:w="0" w:type="dxa"/>
            </w:tcMar>
          </w:tcPr>
          <w:p w14:paraId="0857FA00" w14:textId="77777777" w:rsidR="00CE7D95" w:rsidRPr="00B9769B" w:rsidRDefault="00CE7D95" w:rsidP="00CE7D95">
            <w:pPr>
              <w:pStyle w:val="Neotevilenodstavek"/>
              <w:widowControl w:val="0"/>
              <w:spacing w:before="0" w:after="0" w:line="260" w:lineRule="exact"/>
              <w:rPr>
                <w:iCs/>
                <w:sz w:val="20"/>
                <w:szCs w:val="20"/>
              </w:rPr>
            </w:pPr>
            <w:r w:rsidRPr="00B9769B">
              <w:rPr>
                <w:iCs/>
                <w:sz w:val="20"/>
                <w:szCs w:val="20"/>
              </w:rPr>
              <w:t>Gradivo je bilo predhodno objavljeno na spletni strani predlagatelja:</w:t>
            </w:r>
          </w:p>
          <w:p w14:paraId="321E8DF2" w14:textId="77777777" w:rsidR="00CE7D95" w:rsidRPr="00B9769B" w:rsidRDefault="00CE7D95" w:rsidP="00CE7D95">
            <w:pPr>
              <w:pStyle w:val="Neotevilenodstavek"/>
              <w:widowControl w:val="0"/>
              <w:spacing w:before="0" w:after="0" w:line="260" w:lineRule="exact"/>
              <w:rPr>
                <w:sz w:val="20"/>
                <w:szCs w:val="20"/>
              </w:rPr>
            </w:pPr>
          </w:p>
        </w:tc>
        <w:tc>
          <w:tcPr>
            <w:tcW w:w="243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14:paraId="59383C61" w14:textId="77777777" w:rsidR="00CE7D95" w:rsidRPr="00B9769B" w:rsidRDefault="00E44ECC" w:rsidP="00CE7D95">
            <w:pPr>
              <w:pStyle w:val="Neotevilenodstavek"/>
              <w:widowControl w:val="0"/>
              <w:spacing w:before="0" w:after="0" w:line="260" w:lineRule="exact"/>
              <w:jc w:val="center"/>
              <w:rPr>
                <w:iCs/>
                <w:sz w:val="20"/>
                <w:szCs w:val="20"/>
              </w:rPr>
            </w:pPr>
            <w:r>
              <w:rPr>
                <w:sz w:val="20"/>
                <w:szCs w:val="20"/>
              </w:rPr>
              <w:t>NE</w:t>
            </w:r>
          </w:p>
        </w:tc>
      </w:tr>
      <w:tr w:rsidR="00CE7D95" w:rsidRPr="00B9769B" w14:paraId="55B2A760" w14:textId="77777777">
        <w:trPr>
          <w:trHeight w:val="274"/>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594A8DE5" w14:textId="77777777" w:rsidR="00CE7D95" w:rsidRPr="00B9769B" w:rsidRDefault="00CE7D95" w:rsidP="00CE7D95">
            <w:pPr>
              <w:pStyle w:val="Neotevilenodstavek"/>
              <w:widowControl w:val="0"/>
              <w:tabs>
                <w:tab w:val="left" w:pos="7875"/>
              </w:tabs>
              <w:spacing w:before="0" w:after="0" w:line="260" w:lineRule="exact"/>
              <w:rPr>
                <w:iCs/>
                <w:sz w:val="20"/>
                <w:szCs w:val="20"/>
              </w:rPr>
            </w:pPr>
            <w:r w:rsidRPr="00B9769B">
              <w:rPr>
                <w:iCs/>
                <w:sz w:val="20"/>
                <w:szCs w:val="20"/>
              </w:rPr>
              <w:t>Gradivo je bilo objavljeno na e-demokraciji.</w:t>
            </w:r>
          </w:p>
          <w:p w14:paraId="1C326E00" w14:textId="77777777" w:rsidR="00CE7D95" w:rsidRPr="00B9769B" w:rsidRDefault="00CE7D95" w:rsidP="00CE7D95">
            <w:pPr>
              <w:pStyle w:val="Neotevilenodstavek"/>
              <w:widowControl w:val="0"/>
              <w:spacing w:before="0" w:after="0" w:line="260" w:lineRule="exact"/>
              <w:rPr>
                <w:iCs/>
                <w:sz w:val="20"/>
                <w:szCs w:val="20"/>
              </w:rPr>
            </w:pPr>
          </w:p>
        </w:tc>
      </w:tr>
      <w:tr w:rsidR="00CE7D95" w:rsidRPr="00B9769B" w14:paraId="1C0932F8" w14:textId="77777777">
        <w:trPr>
          <w:trHeight w:val="274"/>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41CC029D" w14:textId="77777777" w:rsidR="00CE7D95" w:rsidRPr="00B9769B" w:rsidRDefault="00CE7D95" w:rsidP="00CE7D95">
            <w:pPr>
              <w:pStyle w:val="Neotevilenodstavek"/>
              <w:widowControl w:val="0"/>
              <w:spacing w:before="0" w:after="0" w:line="260" w:lineRule="exact"/>
              <w:rPr>
                <w:iCs/>
                <w:sz w:val="20"/>
                <w:szCs w:val="20"/>
              </w:rPr>
            </w:pPr>
            <w:r w:rsidRPr="00B9769B">
              <w:rPr>
                <w:iCs/>
                <w:sz w:val="20"/>
                <w:szCs w:val="20"/>
              </w:rPr>
              <w:t>Datum objave:</w:t>
            </w:r>
            <w:r w:rsidRPr="00B9769B">
              <w:rPr>
                <w:sz w:val="20"/>
                <w:szCs w:val="20"/>
              </w:rPr>
              <w:t xml:space="preserve"> </w:t>
            </w:r>
            <w:r w:rsidR="00CC4355">
              <w:rPr>
                <w:b/>
                <w:sz w:val="20"/>
                <w:szCs w:val="20"/>
              </w:rPr>
              <w:t>3. 12</w:t>
            </w:r>
            <w:r w:rsidRPr="00B9769B">
              <w:rPr>
                <w:b/>
                <w:sz w:val="20"/>
                <w:szCs w:val="20"/>
              </w:rPr>
              <w:t>. 2021</w:t>
            </w:r>
          </w:p>
          <w:p w14:paraId="4A8D1AB9" w14:textId="77777777" w:rsidR="00CE7D95" w:rsidRPr="00B9769B" w:rsidRDefault="00CE7D95" w:rsidP="00CE7D95">
            <w:pPr>
              <w:pStyle w:val="Neotevilenodstavek"/>
              <w:widowControl w:val="0"/>
              <w:spacing w:before="0" w:after="0" w:line="260" w:lineRule="exact"/>
              <w:rPr>
                <w:iCs/>
                <w:sz w:val="20"/>
                <w:szCs w:val="20"/>
              </w:rPr>
            </w:pPr>
          </w:p>
          <w:p w14:paraId="2247154F" w14:textId="6591FFAC" w:rsidR="00CE7D95" w:rsidRPr="00B9769B" w:rsidRDefault="00EB709A" w:rsidP="00CE7D95">
            <w:pPr>
              <w:pStyle w:val="Neotevilenodstavek"/>
              <w:widowControl w:val="0"/>
              <w:spacing w:line="260" w:lineRule="exact"/>
              <w:rPr>
                <w:iCs/>
                <w:sz w:val="20"/>
                <w:szCs w:val="20"/>
              </w:rPr>
            </w:pPr>
            <w:r w:rsidRPr="00EB709A">
              <w:rPr>
                <w:iCs/>
                <w:sz w:val="20"/>
                <w:szCs w:val="20"/>
              </w:rPr>
              <w:t>Pripombe iz javne objave smo v zakonu smiselno upoštevali in obrazložili.</w:t>
            </w:r>
            <w:r w:rsidR="00CE7D95" w:rsidRPr="00B9769B">
              <w:rPr>
                <w:iCs/>
                <w:sz w:val="20"/>
                <w:szCs w:val="20"/>
              </w:rPr>
              <w:t>.</w:t>
            </w:r>
          </w:p>
        </w:tc>
      </w:tr>
      <w:tr w:rsidR="00CE7D95" w:rsidRPr="00DE028C" w14:paraId="19A727D1" w14:textId="77777777">
        <w:tc>
          <w:tcPr>
            <w:tcW w:w="6768" w:type="dxa"/>
            <w:gridSpan w:val="7"/>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7F52192" w14:textId="77777777" w:rsidR="00CE7D95" w:rsidRPr="00DE028C" w:rsidRDefault="00CE7D95" w:rsidP="00CE7D95">
            <w:pPr>
              <w:pStyle w:val="Neotevilenodstavek"/>
              <w:keepNext/>
              <w:keepLines/>
              <w:spacing w:before="0" w:after="0" w:line="260" w:lineRule="exact"/>
              <w:jc w:val="left"/>
              <w:rPr>
                <w:b/>
                <w:sz w:val="20"/>
                <w:szCs w:val="20"/>
              </w:rPr>
            </w:pPr>
            <w:r w:rsidRPr="00DE028C">
              <w:rPr>
                <w:b/>
                <w:sz w:val="20"/>
                <w:szCs w:val="20"/>
              </w:rPr>
              <w:t>10. Pri pripravi gradiva so bile upoštevane zahteve iz Resolucije o normativni dejavnosti:</w:t>
            </w:r>
          </w:p>
          <w:p w14:paraId="0215B0D7" w14:textId="77777777" w:rsidR="00CE7D95" w:rsidRPr="00DE028C" w:rsidRDefault="00CE7D95" w:rsidP="00CE7D95">
            <w:pPr>
              <w:pStyle w:val="Neotevilenodstavek"/>
              <w:keepNext/>
              <w:keepLines/>
              <w:spacing w:before="0" w:after="0" w:line="260" w:lineRule="exact"/>
              <w:jc w:val="left"/>
              <w:rPr>
                <w:sz w:val="20"/>
                <w:szCs w:val="20"/>
              </w:rPr>
            </w:pPr>
          </w:p>
        </w:tc>
        <w:tc>
          <w:tcPr>
            <w:tcW w:w="243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2DD092" w14:textId="77777777" w:rsidR="00CE7D95" w:rsidRPr="00DE028C" w:rsidRDefault="00CE7D95" w:rsidP="00CE7D95">
            <w:pPr>
              <w:pStyle w:val="Neotevilenodstavek"/>
              <w:keepNext/>
              <w:keepLines/>
              <w:spacing w:before="0" w:after="0" w:line="260" w:lineRule="exact"/>
              <w:jc w:val="center"/>
              <w:rPr>
                <w:b/>
                <w:iCs/>
                <w:sz w:val="20"/>
                <w:szCs w:val="20"/>
              </w:rPr>
            </w:pPr>
            <w:r w:rsidRPr="00DE028C">
              <w:rPr>
                <w:b/>
                <w:sz w:val="20"/>
                <w:szCs w:val="20"/>
              </w:rPr>
              <w:t>DA</w:t>
            </w:r>
          </w:p>
        </w:tc>
      </w:tr>
      <w:tr w:rsidR="00CE7D95" w:rsidRPr="00DE028C" w14:paraId="0352D78A" w14:textId="77777777">
        <w:tc>
          <w:tcPr>
            <w:tcW w:w="6768" w:type="dxa"/>
            <w:gridSpan w:val="7"/>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CAF3EF0" w14:textId="77777777" w:rsidR="00CE7D95" w:rsidRPr="00DE028C" w:rsidRDefault="00CE7D95" w:rsidP="00CE7D95">
            <w:pPr>
              <w:pStyle w:val="Neotevilenodstavek"/>
              <w:keepNext/>
              <w:keepLines/>
              <w:spacing w:before="0" w:after="0" w:line="260" w:lineRule="exact"/>
              <w:jc w:val="left"/>
              <w:rPr>
                <w:b/>
                <w:sz w:val="20"/>
                <w:szCs w:val="20"/>
              </w:rPr>
            </w:pPr>
            <w:r w:rsidRPr="00DE028C">
              <w:rPr>
                <w:b/>
                <w:sz w:val="20"/>
                <w:szCs w:val="20"/>
              </w:rPr>
              <w:t>11. Gradivo je uvrščeno v delovni program vlade:</w:t>
            </w:r>
          </w:p>
        </w:tc>
        <w:tc>
          <w:tcPr>
            <w:tcW w:w="243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A0E5801" w14:textId="77777777" w:rsidR="00CE7D95" w:rsidRPr="00DE028C" w:rsidRDefault="00CE7D95" w:rsidP="00CE7D95">
            <w:pPr>
              <w:pStyle w:val="Neotevilenodstavek"/>
              <w:keepNext/>
              <w:keepLines/>
              <w:spacing w:before="0" w:after="0" w:line="260" w:lineRule="exact"/>
              <w:jc w:val="center"/>
              <w:rPr>
                <w:b/>
                <w:sz w:val="20"/>
                <w:szCs w:val="20"/>
              </w:rPr>
            </w:pPr>
            <w:r w:rsidRPr="00DE028C">
              <w:rPr>
                <w:b/>
                <w:sz w:val="20"/>
                <w:szCs w:val="20"/>
              </w:rPr>
              <w:t>NE</w:t>
            </w:r>
          </w:p>
        </w:tc>
      </w:tr>
      <w:tr w:rsidR="00CE7D95" w:rsidRPr="00DE028C" w14:paraId="72F18890" w14:textId="77777777">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1C236CF3" w14:textId="77777777" w:rsidR="00CE7D95" w:rsidRPr="00DE028C" w:rsidRDefault="00CE7D95" w:rsidP="00CE7D95">
            <w:pPr>
              <w:pStyle w:val="Poglavje"/>
              <w:keepNext/>
              <w:keepLines/>
              <w:spacing w:before="0" w:after="0" w:line="260" w:lineRule="exact"/>
              <w:ind w:left="3400"/>
              <w:jc w:val="left"/>
              <w:rPr>
                <w:sz w:val="20"/>
                <w:szCs w:val="20"/>
              </w:rPr>
            </w:pPr>
          </w:p>
          <w:p w14:paraId="16177961" w14:textId="14601042" w:rsidR="00CE7D95" w:rsidRPr="00B97A93" w:rsidRDefault="00B97A93" w:rsidP="00CE7D95">
            <w:pPr>
              <w:pStyle w:val="Poglavje"/>
              <w:keepNext/>
              <w:keepLines/>
              <w:spacing w:before="0" w:after="0" w:line="260" w:lineRule="exact"/>
              <w:ind w:left="5946" w:firstLine="284"/>
              <w:jc w:val="left"/>
              <w:rPr>
                <w:sz w:val="20"/>
                <w:szCs w:val="20"/>
              </w:rPr>
            </w:pPr>
            <w:r w:rsidRPr="00B97A93">
              <w:rPr>
                <w:sz w:val="20"/>
                <w:szCs w:val="20"/>
              </w:rPr>
              <w:t xml:space="preserve">    </w:t>
            </w:r>
            <w:r w:rsidR="00823AAB">
              <w:rPr>
                <w:sz w:val="20"/>
                <w:szCs w:val="20"/>
              </w:rPr>
              <w:t xml:space="preserve">Blaž </w:t>
            </w:r>
            <w:proofErr w:type="spellStart"/>
            <w:r w:rsidR="00823AAB">
              <w:rPr>
                <w:sz w:val="20"/>
                <w:szCs w:val="20"/>
              </w:rPr>
              <w:t>Košorok</w:t>
            </w:r>
            <w:proofErr w:type="spellEnd"/>
          </w:p>
          <w:p w14:paraId="1D983337" w14:textId="59D161DE" w:rsidR="00CE7D95" w:rsidRPr="00DE028C" w:rsidRDefault="00823AAB" w:rsidP="00B279E5">
            <w:pPr>
              <w:pStyle w:val="Poglavje"/>
              <w:keepNext/>
              <w:keepLines/>
              <w:spacing w:before="0" w:after="0" w:line="260" w:lineRule="exact"/>
              <w:ind w:left="5946" w:firstLine="284"/>
              <w:jc w:val="left"/>
              <w:rPr>
                <w:b w:val="0"/>
                <w:sz w:val="20"/>
                <w:szCs w:val="20"/>
              </w:rPr>
            </w:pPr>
            <w:r>
              <w:rPr>
                <w:sz w:val="20"/>
                <w:szCs w:val="20"/>
              </w:rPr>
              <w:t xml:space="preserve">   </w:t>
            </w:r>
            <w:bookmarkStart w:id="0" w:name="_GoBack"/>
            <w:bookmarkEnd w:id="0"/>
            <w:r>
              <w:rPr>
                <w:sz w:val="20"/>
                <w:szCs w:val="20"/>
              </w:rPr>
              <w:t>Državni sekretar</w:t>
            </w:r>
          </w:p>
        </w:tc>
      </w:tr>
    </w:tbl>
    <w:p w14:paraId="3710F65F" w14:textId="77777777" w:rsidR="00353176" w:rsidRPr="00DE028C" w:rsidRDefault="00353176" w:rsidP="00F142E6">
      <w:pPr>
        <w:spacing w:line="240" w:lineRule="atLeast"/>
        <w:rPr>
          <w:rFonts w:ascii="Arial" w:hAnsi="Arial" w:cs="Arial"/>
          <w:color w:val="000000"/>
          <w:sz w:val="20"/>
          <w:szCs w:val="20"/>
        </w:rPr>
      </w:pPr>
    </w:p>
    <w:p w14:paraId="20C8704F" w14:textId="77777777" w:rsidR="00D91A51" w:rsidRPr="00794674" w:rsidRDefault="00D91A51" w:rsidP="00D91A51">
      <w:pPr>
        <w:pStyle w:val="Brezrazmikov"/>
        <w:rPr>
          <w:rFonts w:cs="Arial"/>
          <w:b/>
          <w:szCs w:val="20"/>
          <w:lang w:val="sl-SI"/>
        </w:rPr>
      </w:pPr>
      <w:r w:rsidRPr="00794674">
        <w:rPr>
          <w:rFonts w:cs="Arial"/>
          <w:b/>
          <w:szCs w:val="20"/>
          <w:lang w:val="sl-SI"/>
        </w:rPr>
        <w:t xml:space="preserve">PRILOGE: </w:t>
      </w:r>
    </w:p>
    <w:p w14:paraId="4489395A" w14:textId="77777777" w:rsidR="00D91A51" w:rsidRPr="00794674" w:rsidRDefault="00D91A51" w:rsidP="000347EA">
      <w:pPr>
        <w:pStyle w:val="Brezrazmikov"/>
        <w:numPr>
          <w:ilvl w:val="0"/>
          <w:numId w:val="43"/>
        </w:numPr>
        <w:jc w:val="both"/>
        <w:rPr>
          <w:rFonts w:cs="Arial"/>
          <w:szCs w:val="20"/>
          <w:lang w:val="sl-SI"/>
        </w:rPr>
      </w:pPr>
      <w:r w:rsidRPr="00794674">
        <w:rPr>
          <w:rFonts w:cs="Arial"/>
          <w:szCs w:val="20"/>
          <w:lang w:val="sl-SI"/>
        </w:rPr>
        <w:t>predlog sklepa Vlade Republike Slovenije,</w:t>
      </w:r>
    </w:p>
    <w:p w14:paraId="29B2D128" w14:textId="29887B1B" w:rsidR="00D0040D" w:rsidRPr="006402D8" w:rsidRDefault="00D91A51" w:rsidP="006402D8">
      <w:pPr>
        <w:pStyle w:val="Brezrazmikov"/>
        <w:numPr>
          <w:ilvl w:val="0"/>
          <w:numId w:val="43"/>
        </w:numPr>
        <w:jc w:val="both"/>
        <w:rPr>
          <w:rFonts w:cs="Arial"/>
          <w:szCs w:val="20"/>
          <w:lang w:val="sl-SI"/>
        </w:rPr>
      </w:pPr>
      <w:r w:rsidRPr="00794674">
        <w:rPr>
          <w:rFonts w:cs="Arial"/>
          <w:szCs w:val="20"/>
          <w:lang w:val="sl-SI"/>
        </w:rPr>
        <w:t>predlog zakona</w:t>
      </w:r>
      <w:r>
        <w:rPr>
          <w:rFonts w:cs="Arial"/>
          <w:szCs w:val="20"/>
          <w:lang w:val="sl-SI"/>
        </w:rPr>
        <w:t>.</w:t>
      </w:r>
    </w:p>
    <w:p w14:paraId="782B678C" w14:textId="5F068607" w:rsidR="008504A2" w:rsidRDefault="008504A2" w:rsidP="00D91A51">
      <w:pPr>
        <w:tabs>
          <w:tab w:val="left" w:pos="960"/>
        </w:tabs>
        <w:spacing w:line="276" w:lineRule="auto"/>
        <w:rPr>
          <w:rFonts w:ascii="Arial" w:hAnsi="Arial" w:cs="Arial"/>
          <w:sz w:val="20"/>
          <w:szCs w:val="20"/>
        </w:rPr>
      </w:pPr>
    </w:p>
    <w:p w14:paraId="34304F49" w14:textId="77777777" w:rsidR="00D91A51" w:rsidRPr="00D91A51" w:rsidRDefault="00D91A51" w:rsidP="00D91A51">
      <w:pPr>
        <w:tabs>
          <w:tab w:val="left" w:pos="960"/>
        </w:tabs>
        <w:spacing w:line="276" w:lineRule="auto"/>
        <w:rPr>
          <w:rFonts w:ascii="Arial" w:hAnsi="Arial" w:cs="Arial"/>
          <w:sz w:val="20"/>
          <w:szCs w:val="20"/>
        </w:rPr>
      </w:pPr>
      <w:r w:rsidRPr="00D91A51">
        <w:rPr>
          <w:rFonts w:ascii="Arial" w:hAnsi="Arial" w:cs="Arial"/>
          <w:sz w:val="20"/>
          <w:szCs w:val="20"/>
        </w:rPr>
        <w:t xml:space="preserve">VLADA REPUBLIKE SLOVENIJE </w:t>
      </w:r>
    </w:p>
    <w:p w14:paraId="3C5E6CE0" w14:textId="77777777" w:rsidR="00D91A51" w:rsidRPr="00D91A51" w:rsidRDefault="00D91A51" w:rsidP="00D91A51">
      <w:pPr>
        <w:tabs>
          <w:tab w:val="left" w:pos="960"/>
        </w:tabs>
        <w:spacing w:line="276" w:lineRule="auto"/>
        <w:rPr>
          <w:rFonts w:ascii="Arial" w:hAnsi="Arial" w:cs="Arial"/>
          <w:sz w:val="20"/>
          <w:szCs w:val="20"/>
        </w:rPr>
      </w:pPr>
    </w:p>
    <w:p w14:paraId="0D83A08C" w14:textId="77777777" w:rsidR="00D91A51" w:rsidRPr="00D91A51" w:rsidRDefault="00D91A51" w:rsidP="00D91A51">
      <w:pPr>
        <w:tabs>
          <w:tab w:val="left" w:pos="960"/>
        </w:tabs>
        <w:spacing w:line="276" w:lineRule="auto"/>
        <w:rPr>
          <w:rFonts w:ascii="Arial" w:hAnsi="Arial" w:cs="Arial"/>
          <w:sz w:val="20"/>
          <w:szCs w:val="20"/>
        </w:rPr>
      </w:pPr>
    </w:p>
    <w:p w14:paraId="0DB2E62A" w14:textId="77777777" w:rsidR="00D91A51" w:rsidRPr="00D91A51" w:rsidRDefault="00D91A51" w:rsidP="00D91A51">
      <w:pPr>
        <w:tabs>
          <w:tab w:val="left" w:pos="960"/>
        </w:tabs>
        <w:spacing w:line="276" w:lineRule="auto"/>
        <w:rPr>
          <w:rFonts w:ascii="Arial" w:hAnsi="Arial" w:cs="Arial"/>
          <w:sz w:val="20"/>
          <w:szCs w:val="20"/>
        </w:rPr>
      </w:pPr>
      <w:r w:rsidRPr="00D91A51">
        <w:rPr>
          <w:rFonts w:ascii="Arial" w:hAnsi="Arial" w:cs="Arial"/>
          <w:sz w:val="20"/>
          <w:szCs w:val="20"/>
        </w:rPr>
        <w:t>Številka:</w:t>
      </w:r>
      <w:r w:rsidRPr="00D91A51">
        <w:rPr>
          <w:rFonts w:ascii="Arial" w:hAnsi="Arial" w:cs="Arial"/>
          <w:sz w:val="20"/>
          <w:szCs w:val="20"/>
        </w:rPr>
        <w:tab/>
      </w:r>
    </w:p>
    <w:p w14:paraId="2334A1CA" w14:textId="77777777" w:rsidR="00D91A51" w:rsidRPr="00D91A51" w:rsidRDefault="00D91A51" w:rsidP="00D91A51">
      <w:pPr>
        <w:tabs>
          <w:tab w:val="left" w:pos="960"/>
        </w:tabs>
        <w:spacing w:line="276" w:lineRule="auto"/>
        <w:rPr>
          <w:rFonts w:ascii="Arial" w:hAnsi="Arial" w:cs="Arial"/>
          <w:sz w:val="20"/>
          <w:szCs w:val="20"/>
        </w:rPr>
      </w:pPr>
      <w:r w:rsidRPr="00D91A51">
        <w:rPr>
          <w:rFonts w:ascii="Arial" w:hAnsi="Arial" w:cs="Arial"/>
          <w:sz w:val="20"/>
          <w:szCs w:val="20"/>
        </w:rPr>
        <w:t>Ljubljana,</w:t>
      </w:r>
      <w:r w:rsidRPr="00D91A51">
        <w:rPr>
          <w:rFonts w:ascii="Arial" w:hAnsi="Arial" w:cs="Arial"/>
          <w:sz w:val="20"/>
          <w:szCs w:val="20"/>
        </w:rPr>
        <w:tab/>
      </w:r>
    </w:p>
    <w:p w14:paraId="352F95A1" w14:textId="77777777" w:rsidR="00D91A51" w:rsidRPr="00D91A51" w:rsidRDefault="00D91A51" w:rsidP="00D91A51">
      <w:pPr>
        <w:tabs>
          <w:tab w:val="left" w:pos="960"/>
        </w:tabs>
        <w:spacing w:line="276" w:lineRule="auto"/>
        <w:rPr>
          <w:rFonts w:ascii="Arial" w:hAnsi="Arial" w:cs="Arial"/>
          <w:sz w:val="20"/>
          <w:szCs w:val="20"/>
        </w:rPr>
      </w:pPr>
    </w:p>
    <w:p w14:paraId="7D8C13C2" w14:textId="77777777" w:rsidR="00D91A51" w:rsidRPr="00D91A51" w:rsidRDefault="00D91A51" w:rsidP="00D91A51">
      <w:pPr>
        <w:tabs>
          <w:tab w:val="left" w:pos="960"/>
        </w:tabs>
        <w:spacing w:line="276" w:lineRule="auto"/>
        <w:rPr>
          <w:rFonts w:ascii="Arial" w:hAnsi="Arial" w:cs="Arial"/>
          <w:sz w:val="20"/>
          <w:szCs w:val="20"/>
        </w:rPr>
      </w:pPr>
    </w:p>
    <w:p w14:paraId="01DEE441" w14:textId="77777777" w:rsidR="00D91A51" w:rsidRPr="00D91A51" w:rsidRDefault="00D91A51" w:rsidP="00D91A51">
      <w:pPr>
        <w:tabs>
          <w:tab w:val="left" w:pos="960"/>
        </w:tabs>
        <w:spacing w:line="276" w:lineRule="auto"/>
        <w:rPr>
          <w:rFonts w:ascii="Arial" w:hAnsi="Arial" w:cs="Arial"/>
          <w:sz w:val="20"/>
          <w:szCs w:val="20"/>
        </w:rPr>
      </w:pPr>
      <w:r w:rsidRPr="00D91A51">
        <w:rPr>
          <w:rFonts w:ascii="Arial" w:hAnsi="Arial" w:cs="Arial"/>
          <w:sz w:val="20"/>
          <w:szCs w:val="20"/>
        </w:rPr>
        <w:t>Na podlagi drugega odstavka 2. člena Zakona o Vladi Republike Slovenije (Uradni list RS, št. 24/05 – uradno prečiščeno besedilo, 109/08, 38/10 – ZUKN, 8/12, 21/13, 47/13 – ZDU-1G, 65/14 in 55/17) je Vlada Republike Slovenije na svoji … seji dne … pod točko … sprejela naslednji</w:t>
      </w:r>
    </w:p>
    <w:p w14:paraId="5EE73EF1" w14:textId="77777777" w:rsidR="00D91A51" w:rsidRPr="00D91A51" w:rsidRDefault="00D91A51" w:rsidP="00D91A51">
      <w:pPr>
        <w:tabs>
          <w:tab w:val="left" w:pos="960"/>
        </w:tabs>
        <w:spacing w:line="276" w:lineRule="auto"/>
        <w:rPr>
          <w:rFonts w:ascii="Arial" w:hAnsi="Arial" w:cs="Arial"/>
          <w:sz w:val="20"/>
          <w:szCs w:val="20"/>
        </w:rPr>
      </w:pPr>
    </w:p>
    <w:p w14:paraId="68669FA2" w14:textId="77777777" w:rsidR="00D91A51" w:rsidRPr="00D91A51" w:rsidRDefault="00D91A51" w:rsidP="00D91A51">
      <w:pPr>
        <w:tabs>
          <w:tab w:val="left" w:pos="960"/>
        </w:tabs>
        <w:spacing w:line="276" w:lineRule="auto"/>
        <w:rPr>
          <w:rFonts w:ascii="Arial" w:hAnsi="Arial" w:cs="Arial"/>
          <w:sz w:val="20"/>
          <w:szCs w:val="20"/>
        </w:rPr>
      </w:pPr>
    </w:p>
    <w:p w14:paraId="4406F2E7" w14:textId="77777777" w:rsidR="00D91A51" w:rsidRPr="00D91A51" w:rsidRDefault="00D91A51" w:rsidP="00D91A51">
      <w:pPr>
        <w:tabs>
          <w:tab w:val="left" w:pos="960"/>
        </w:tabs>
        <w:spacing w:line="276" w:lineRule="auto"/>
        <w:rPr>
          <w:rFonts w:ascii="Arial" w:hAnsi="Arial" w:cs="Arial"/>
          <w:sz w:val="20"/>
          <w:szCs w:val="20"/>
        </w:rPr>
      </w:pPr>
    </w:p>
    <w:p w14:paraId="59A154B8" w14:textId="16D9289B" w:rsidR="00D91A51" w:rsidRPr="00D91A51" w:rsidRDefault="00D91A51" w:rsidP="006A7398">
      <w:pPr>
        <w:tabs>
          <w:tab w:val="left" w:pos="960"/>
        </w:tabs>
        <w:spacing w:line="276" w:lineRule="auto"/>
        <w:jc w:val="center"/>
        <w:rPr>
          <w:rFonts w:ascii="Arial" w:hAnsi="Arial" w:cs="Arial"/>
          <w:sz w:val="20"/>
          <w:szCs w:val="20"/>
        </w:rPr>
      </w:pPr>
      <w:r w:rsidRPr="00D91A51">
        <w:rPr>
          <w:rFonts w:ascii="Arial" w:hAnsi="Arial" w:cs="Arial"/>
          <w:sz w:val="20"/>
          <w:szCs w:val="20"/>
        </w:rPr>
        <w:t>S K L E P:</w:t>
      </w:r>
    </w:p>
    <w:p w14:paraId="1D3BF7A7" w14:textId="77777777" w:rsidR="00D91A51" w:rsidRPr="00D91A51" w:rsidRDefault="00D91A51" w:rsidP="00D91A51">
      <w:pPr>
        <w:tabs>
          <w:tab w:val="left" w:pos="960"/>
        </w:tabs>
        <w:spacing w:line="276" w:lineRule="auto"/>
        <w:rPr>
          <w:rFonts w:ascii="Arial" w:hAnsi="Arial" w:cs="Arial"/>
          <w:sz w:val="20"/>
          <w:szCs w:val="20"/>
        </w:rPr>
      </w:pPr>
    </w:p>
    <w:p w14:paraId="20988F39" w14:textId="5088231A" w:rsidR="00D91A51" w:rsidRPr="00D91A51" w:rsidRDefault="00D91A51" w:rsidP="00D91A51">
      <w:pPr>
        <w:tabs>
          <w:tab w:val="left" w:pos="960"/>
        </w:tabs>
        <w:spacing w:line="276" w:lineRule="auto"/>
        <w:rPr>
          <w:rFonts w:ascii="Arial" w:hAnsi="Arial" w:cs="Arial"/>
          <w:sz w:val="20"/>
          <w:szCs w:val="20"/>
        </w:rPr>
      </w:pPr>
      <w:r w:rsidRPr="00D91A51">
        <w:rPr>
          <w:rFonts w:ascii="Arial" w:hAnsi="Arial" w:cs="Arial"/>
          <w:sz w:val="20"/>
          <w:szCs w:val="20"/>
        </w:rPr>
        <w:t>Vlada Republike Slovenije je dolo</w:t>
      </w:r>
      <w:r w:rsidR="000427B7">
        <w:rPr>
          <w:rFonts w:ascii="Arial" w:hAnsi="Arial" w:cs="Arial"/>
          <w:sz w:val="20"/>
          <w:szCs w:val="20"/>
        </w:rPr>
        <w:t>čila besedilo Z</w:t>
      </w:r>
      <w:r w:rsidRPr="00D91A51">
        <w:rPr>
          <w:rFonts w:ascii="Arial" w:hAnsi="Arial" w:cs="Arial"/>
          <w:sz w:val="20"/>
          <w:szCs w:val="20"/>
        </w:rPr>
        <w:t>akona o upravljanju javnega potniškega prometa in ga predloži Državnemu zboru Republike Slovenije v obravnavo in sprejetje po rednem zakonodajnem postopku.</w:t>
      </w:r>
    </w:p>
    <w:p w14:paraId="17BB311C" w14:textId="77777777" w:rsidR="00D91A51" w:rsidRPr="00D91A51" w:rsidRDefault="00D91A51" w:rsidP="00D91A51">
      <w:pPr>
        <w:tabs>
          <w:tab w:val="left" w:pos="960"/>
        </w:tabs>
        <w:spacing w:line="276" w:lineRule="auto"/>
        <w:rPr>
          <w:rFonts w:ascii="Arial" w:hAnsi="Arial" w:cs="Arial"/>
          <w:sz w:val="20"/>
          <w:szCs w:val="20"/>
        </w:rPr>
      </w:pPr>
    </w:p>
    <w:p w14:paraId="0357C9E1" w14:textId="77777777" w:rsidR="00D91A51" w:rsidRPr="00D91A51" w:rsidRDefault="00D91A51" w:rsidP="00D91A51">
      <w:pPr>
        <w:tabs>
          <w:tab w:val="left" w:pos="960"/>
        </w:tabs>
        <w:spacing w:line="276" w:lineRule="auto"/>
        <w:rPr>
          <w:rFonts w:ascii="Arial" w:hAnsi="Arial" w:cs="Arial"/>
          <w:sz w:val="20"/>
          <w:szCs w:val="20"/>
        </w:rPr>
      </w:pPr>
    </w:p>
    <w:p w14:paraId="59E873E2" w14:textId="77777777" w:rsidR="00D91A51" w:rsidRPr="00D91A51" w:rsidRDefault="00D91A51" w:rsidP="00D91A51">
      <w:pPr>
        <w:tabs>
          <w:tab w:val="left" w:pos="960"/>
        </w:tabs>
        <w:spacing w:line="276" w:lineRule="auto"/>
        <w:rPr>
          <w:rFonts w:ascii="Arial" w:hAnsi="Arial" w:cs="Arial"/>
          <w:sz w:val="20"/>
          <w:szCs w:val="20"/>
        </w:rPr>
      </w:pPr>
      <w:r w:rsidRPr="00D91A51">
        <w:rPr>
          <w:rFonts w:ascii="Arial" w:hAnsi="Arial" w:cs="Arial"/>
          <w:sz w:val="20"/>
          <w:szCs w:val="20"/>
        </w:rPr>
        <w:t xml:space="preserve">                                                                                            Mag. Janja </w:t>
      </w:r>
      <w:proofErr w:type="spellStart"/>
      <w:r w:rsidRPr="00D91A51">
        <w:rPr>
          <w:rFonts w:ascii="Arial" w:hAnsi="Arial" w:cs="Arial"/>
          <w:sz w:val="20"/>
          <w:szCs w:val="20"/>
        </w:rPr>
        <w:t>Garvas</w:t>
      </w:r>
      <w:proofErr w:type="spellEnd"/>
      <w:r w:rsidRPr="00D91A51">
        <w:rPr>
          <w:rFonts w:ascii="Arial" w:hAnsi="Arial" w:cs="Arial"/>
          <w:sz w:val="20"/>
          <w:szCs w:val="20"/>
        </w:rPr>
        <w:t xml:space="preserve"> Hočevar</w:t>
      </w:r>
    </w:p>
    <w:p w14:paraId="45B29951" w14:textId="77777777" w:rsidR="00D91A51" w:rsidRPr="00D91A51" w:rsidRDefault="00D91A51" w:rsidP="00D91A51">
      <w:pPr>
        <w:tabs>
          <w:tab w:val="left" w:pos="960"/>
        </w:tabs>
        <w:spacing w:line="276" w:lineRule="auto"/>
        <w:rPr>
          <w:rFonts w:ascii="Arial" w:hAnsi="Arial" w:cs="Arial"/>
          <w:sz w:val="20"/>
          <w:szCs w:val="20"/>
        </w:rPr>
      </w:pPr>
      <w:r w:rsidRPr="00D91A51">
        <w:rPr>
          <w:rFonts w:ascii="Arial" w:hAnsi="Arial" w:cs="Arial"/>
          <w:sz w:val="20"/>
          <w:szCs w:val="20"/>
        </w:rPr>
        <w:t xml:space="preserve">                                                                                    V.D. GENERALNEGA SEKRETARJA</w:t>
      </w:r>
    </w:p>
    <w:p w14:paraId="6FB087B3" w14:textId="77777777" w:rsidR="00D91A51" w:rsidRPr="00D91A51" w:rsidRDefault="00D91A51" w:rsidP="00D91A51">
      <w:pPr>
        <w:tabs>
          <w:tab w:val="left" w:pos="960"/>
        </w:tabs>
        <w:spacing w:line="276" w:lineRule="auto"/>
        <w:rPr>
          <w:rFonts w:ascii="Arial" w:hAnsi="Arial" w:cs="Arial"/>
          <w:sz w:val="20"/>
          <w:szCs w:val="20"/>
        </w:rPr>
      </w:pPr>
    </w:p>
    <w:p w14:paraId="6252BE9C" w14:textId="77777777" w:rsidR="00D91A51" w:rsidRPr="00D91A51" w:rsidRDefault="00D91A51" w:rsidP="00D91A51">
      <w:pPr>
        <w:tabs>
          <w:tab w:val="left" w:pos="960"/>
        </w:tabs>
        <w:spacing w:line="276" w:lineRule="auto"/>
        <w:rPr>
          <w:rFonts w:ascii="Arial" w:hAnsi="Arial" w:cs="Arial"/>
          <w:sz w:val="20"/>
          <w:szCs w:val="20"/>
        </w:rPr>
      </w:pPr>
    </w:p>
    <w:p w14:paraId="1B6745C2" w14:textId="77777777" w:rsidR="00D91A51" w:rsidRPr="00D91A51" w:rsidRDefault="00D91A51" w:rsidP="00D91A51">
      <w:pPr>
        <w:tabs>
          <w:tab w:val="left" w:pos="960"/>
        </w:tabs>
        <w:spacing w:line="276" w:lineRule="auto"/>
        <w:rPr>
          <w:rFonts w:ascii="Arial" w:hAnsi="Arial" w:cs="Arial"/>
          <w:sz w:val="20"/>
          <w:szCs w:val="20"/>
        </w:rPr>
      </w:pPr>
    </w:p>
    <w:p w14:paraId="63EBEA35" w14:textId="77777777" w:rsidR="00D91A51" w:rsidRPr="00D91A51" w:rsidRDefault="00D91A51" w:rsidP="00D91A51">
      <w:pPr>
        <w:tabs>
          <w:tab w:val="left" w:pos="960"/>
        </w:tabs>
        <w:spacing w:line="276" w:lineRule="auto"/>
        <w:rPr>
          <w:rFonts w:ascii="Arial" w:hAnsi="Arial" w:cs="Arial"/>
          <w:sz w:val="20"/>
          <w:szCs w:val="20"/>
        </w:rPr>
      </w:pPr>
    </w:p>
    <w:p w14:paraId="6C84DF13" w14:textId="77777777" w:rsidR="00D91A51" w:rsidRPr="00D91A51" w:rsidRDefault="00D91A51" w:rsidP="00D91A51">
      <w:pPr>
        <w:tabs>
          <w:tab w:val="left" w:pos="960"/>
        </w:tabs>
        <w:spacing w:line="276" w:lineRule="auto"/>
        <w:rPr>
          <w:rFonts w:ascii="Arial" w:hAnsi="Arial" w:cs="Arial"/>
          <w:sz w:val="20"/>
          <w:szCs w:val="20"/>
        </w:rPr>
      </w:pPr>
    </w:p>
    <w:p w14:paraId="406EC45A" w14:textId="77777777" w:rsidR="00D91A51" w:rsidRPr="00D91A51" w:rsidRDefault="00D91A51" w:rsidP="00D91A51">
      <w:pPr>
        <w:tabs>
          <w:tab w:val="left" w:pos="960"/>
        </w:tabs>
        <w:spacing w:line="276" w:lineRule="auto"/>
        <w:rPr>
          <w:rFonts w:ascii="Arial" w:hAnsi="Arial" w:cs="Arial"/>
          <w:sz w:val="20"/>
          <w:szCs w:val="20"/>
        </w:rPr>
      </w:pPr>
    </w:p>
    <w:p w14:paraId="746F92A0" w14:textId="77777777" w:rsidR="00D91A51" w:rsidRPr="00D91A51" w:rsidRDefault="00D91A51" w:rsidP="00D91A51">
      <w:pPr>
        <w:tabs>
          <w:tab w:val="left" w:pos="960"/>
        </w:tabs>
        <w:spacing w:line="276" w:lineRule="auto"/>
        <w:rPr>
          <w:rFonts w:ascii="Arial" w:hAnsi="Arial" w:cs="Arial"/>
          <w:sz w:val="20"/>
          <w:szCs w:val="20"/>
        </w:rPr>
      </w:pPr>
    </w:p>
    <w:p w14:paraId="3FB88DFE" w14:textId="66478E99" w:rsidR="00D91A51" w:rsidRPr="00D91A51" w:rsidRDefault="00D91A51" w:rsidP="00D91A51">
      <w:pPr>
        <w:tabs>
          <w:tab w:val="left" w:pos="960"/>
        </w:tabs>
        <w:spacing w:line="276" w:lineRule="auto"/>
        <w:rPr>
          <w:rFonts w:ascii="Arial" w:hAnsi="Arial" w:cs="Arial"/>
          <w:sz w:val="20"/>
          <w:szCs w:val="20"/>
        </w:rPr>
      </w:pPr>
    </w:p>
    <w:p w14:paraId="262C170D" w14:textId="77777777" w:rsidR="00D91A51" w:rsidRPr="00D91A51" w:rsidRDefault="00D91A51" w:rsidP="00D91A51">
      <w:pPr>
        <w:tabs>
          <w:tab w:val="left" w:pos="960"/>
        </w:tabs>
        <w:spacing w:line="276" w:lineRule="auto"/>
        <w:rPr>
          <w:rFonts w:ascii="Arial" w:hAnsi="Arial" w:cs="Arial"/>
          <w:sz w:val="20"/>
          <w:szCs w:val="20"/>
        </w:rPr>
      </w:pPr>
    </w:p>
    <w:p w14:paraId="047D1608" w14:textId="77777777" w:rsidR="00D91A51" w:rsidRPr="00D91A51" w:rsidRDefault="00D91A51" w:rsidP="00D91A51">
      <w:pPr>
        <w:tabs>
          <w:tab w:val="left" w:pos="960"/>
        </w:tabs>
        <w:spacing w:line="276" w:lineRule="auto"/>
        <w:rPr>
          <w:rFonts w:ascii="Arial" w:hAnsi="Arial" w:cs="Arial"/>
          <w:sz w:val="20"/>
          <w:szCs w:val="20"/>
        </w:rPr>
      </w:pPr>
      <w:r w:rsidRPr="00D91A51">
        <w:rPr>
          <w:rFonts w:ascii="Arial" w:hAnsi="Arial" w:cs="Arial"/>
          <w:sz w:val="20"/>
          <w:szCs w:val="20"/>
        </w:rPr>
        <w:t>Priloga sklepa:</w:t>
      </w:r>
    </w:p>
    <w:p w14:paraId="4DC2EF3F" w14:textId="77777777" w:rsidR="00D91A51" w:rsidRP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predlog zakona.</w:t>
      </w:r>
    </w:p>
    <w:p w14:paraId="4A612285" w14:textId="77777777" w:rsidR="00D91A51" w:rsidRPr="00D91A51" w:rsidRDefault="00D91A51" w:rsidP="00D91A51">
      <w:pPr>
        <w:tabs>
          <w:tab w:val="left" w:pos="960"/>
        </w:tabs>
        <w:spacing w:line="276" w:lineRule="auto"/>
        <w:rPr>
          <w:rFonts w:ascii="Arial" w:hAnsi="Arial" w:cs="Arial"/>
          <w:sz w:val="20"/>
          <w:szCs w:val="20"/>
        </w:rPr>
      </w:pPr>
    </w:p>
    <w:p w14:paraId="0B7631F8" w14:textId="77777777" w:rsidR="00D91A51" w:rsidRPr="00D91A51" w:rsidRDefault="00D91A51" w:rsidP="00D91A51">
      <w:pPr>
        <w:tabs>
          <w:tab w:val="left" w:pos="960"/>
        </w:tabs>
        <w:spacing w:line="276" w:lineRule="auto"/>
        <w:rPr>
          <w:rFonts w:ascii="Arial" w:hAnsi="Arial" w:cs="Arial"/>
          <w:sz w:val="20"/>
          <w:szCs w:val="20"/>
        </w:rPr>
      </w:pPr>
    </w:p>
    <w:p w14:paraId="5067AEEA" w14:textId="77777777" w:rsidR="00D91A51" w:rsidRPr="00D91A51" w:rsidRDefault="00D91A51" w:rsidP="00D91A51">
      <w:pPr>
        <w:tabs>
          <w:tab w:val="left" w:pos="960"/>
        </w:tabs>
        <w:spacing w:line="276" w:lineRule="auto"/>
        <w:rPr>
          <w:rFonts w:ascii="Arial" w:hAnsi="Arial" w:cs="Arial"/>
          <w:sz w:val="20"/>
          <w:szCs w:val="20"/>
        </w:rPr>
      </w:pPr>
      <w:r w:rsidRPr="00D91A51">
        <w:rPr>
          <w:rFonts w:ascii="Arial" w:hAnsi="Arial" w:cs="Arial"/>
          <w:sz w:val="20"/>
          <w:szCs w:val="20"/>
        </w:rPr>
        <w:t>Prejmejo:</w:t>
      </w:r>
    </w:p>
    <w:p w14:paraId="34AE2D36" w14:textId="77777777" w:rsidR="00D91A51" w:rsidRP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D</w:t>
      </w:r>
      <w:r>
        <w:rPr>
          <w:rFonts w:ascii="Arial" w:hAnsi="Arial" w:cs="Arial"/>
        </w:rPr>
        <w:t>ržavni zbor Republike Slovenije</w:t>
      </w:r>
      <w:r w:rsidRPr="00D91A51">
        <w:rPr>
          <w:rFonts w:ascii="Arial" w:hAnsi="Arial" w:cs="Arial"/>
        </w:rPr>
        <w:t>,</w:t>
      </w:r>
    </w:p>
    <w:p w14:paraId="1909412B" w14:textId="77777777" w:rsid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Služba Vlade Re</w:t>
      </w:r>
      <w:r>
        <w:rPr>
          <w:rFonts w:ascii="Arial" w:hAnsi="Arial" w:cs="Arial"/>
        </w:rPr>
        <w:t>publike Slovenije za zakonodajo,</w:t>
      </w:r>
    </w:p>
    <w:p w14:paraId="1315CC37" w14:textId="77777777" w:rsidR="00D91A51" w:rsidRP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 xml:space="preserve">Ministrstvo za pravosodje, </w:t>
      </w:r>
    </w:p>
    <w:p w14:paraId="4648194B" w14:textId="77777777" w:rsidR="00D91A51" w:rsidRP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 xml:space="preserve">Ministrstvo za javno upravo, </w:t>
      </w:r>
    </w:p>
    <w:p w14:paraId="56FF3EBE" w14:textId="77777777" w:rsidR="00D91A51" w:rsidRP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 xml:space="preserve">Ministrstvo za finance, </w:t>
      </w:r>
    </w:p>
    <w:p w14:paraId="1916D977" w14:textId="77777777" w:rsidR="00D91A51" w:rsidRP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 xml:space="preserve">Ministrstvo za gospodarski razvoj in tehnologijo, </w:t>
      </w:r>
    </w:p>
    <w:p w14:paraId="1CA166ED" w14:textId="77777777" w:rsidR="00D91A51" w:rsidRP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 xml:space="preserve">Ministrstvo za izobraževanje, znanost in šport, </w:t>
      </w:r>
    </w:p>
    <w:p w14:paraId="76F64A84" w14:textId="77777777" w:rsidR="00D91A51" w:rsidRP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 xml:space="preserve">Ministrstvo za delo, družino, socialne zadeve in enake možnosti, </w:t>
      </w:r>
    </w:p>
    <w:p w14:paraId="6195A189" w14:textId="77777777" w:rsidR="00D91A51" w:rsidRP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 xml:space="preserve">Ministrstvo za notranje zadeve, </w:t>
      </w:r>
    </w:p>
    <w:p w14:paraId="44630113" w14:textId="77777777" w:rsidR="00D91A51" w:rsidRP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 xml:space="preserve">Ministrstvo za okolje in prostor, </w:t>
      </w:r>
    </w:p>
    <w:p w14:paraId="252D1CDB" w14:textId="77777777" w:rsidR="00D91A51" w:rsidRP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 xml:space="preserve">Ministrstvo za kmetijstvo, gozdarstvo in prehrano, </w:t>
      </w:r>
    </w:p>
    <w:p w14:paraId="4EB8C710" w14:textId="77777777" w:rsidR="00D91A51" w:rsidRP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 xml:space="preserve">Ministrstvo za kulturo, </w:t>
      </w:r>
    </w:p>
    <w:p w14:paraId="21B991EC" w14:textId="77777777" w:rsidR="00D91A51" w:rsidRP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 xml:space="preserve">Ministrstvo za obrambo, </w:t>
      </w:r>
    </w:p>
    <w:p w14:paraId="671FCDCB" w14:textId="77777777" w:rsidR="00D91A51" w:rsidRPr="00D91A51" w:rsidRDefault="00D91A51" w:rsidP="000347EA">
      <w:pPr>
        <w:pStyle w:val="Odstavekseznama"/>
        <w:numPr>
          <w:ilvl w:val="0"/>
          <w:numId w:val="44"/>
        </w:numPr>
        <w:tabs>
          <w:tab w:val="left" w:pos="960"/>
        </w:tabs>
        <w:spacing w:line="276" w:lineRule="auto"/>
        <w:rPr>
          <w:rFonts w:ascii="Arial" w:hAnsi="Arial" w:cs="Arial"/>
        </w:rPr>
      </w:pPr>
      <w:r w:rsidRPr="00D91A51">
        <w:rPr>
          <w:rFonts w:ascii="Arial" w:hAnsi="Arial" w:cs="Arial"/>
        </w:rPr>
        <w:t xml:space="preserve">Ministrstvo za zdravje, </w:t>
      </w:r>
    </w:p>
    <w:p w14:paraId="4A26D464" w14:textId="133BF060" w:rsidR="008C68F9" w:rsidRDefault="00D91A51" w:rsidP="000347EA">
      <w:pPr>
        <w:pStyle w:val="Odstavekseznama"/>
        <w:numPr>
          <w:ilvl w:val="0"/>
          <w:numId w:val="44"/>
        </w:numPr>
        <w:tabs>
          <w:tab w:val="left" w:pos="960"/>
        </w:tabs>
        <w:spacing w:line="276" w:lineRule="auto"/>
        <w:rPr>
          <w:rFonts w:ascii="Arial" w:hAnsi="Arial" w:cs="Arial"/>
        </w:rPr>
      </w:pPr>
      <w:r>
        <w:rPr>
          <w:rFonts w:ascii="Arial" w:hAnsi="Arial" w:cs="Arial"/>
        </w:rPr>
        <w:t>Ministrstvo za zunanje zadeve.</w:t>
      </w:r>
    </w:p>
    <w:p w14:paraId="63276C06" w14:textId="61271DE3" w:rsidR="00FB5684" w:rsidRDefault="00FB5684" w:rsidP="00FB5684">
      <w:pPr>
        <w:pStyle w:val="Odstavekseznama"/>
        <w:tabs>
          <w:tab w:val="left" w:pos="960"/>
        </w:tabs>
        <w:spacing w:line="276" w:lineRule="auto"/>
        <w:rPr>
          <w:rFonts w:ascii="Arial" w:hAnsi="Arial" w:cs="Arial"/>
        </w:rPr>
      </w:pPr>
    </w:p>
    <w:p w14:paraId="4BC78CB2" w14:textId="38FDF1D3" w:rsidR="00237E22" w:rsidRPr="00732884" w:rsidRDefault="00237E22" w:rsidP="00732884">
      <w:pPr>
        <w:tabs>
          <w:tab w:val="left" w:pos="960"/>
        </w:tabs>
        <w:spacing w:line="276" w:lineRule="auto"/>
        <w:rPr>
          <w:rFonts w:ascii="Arial" w:hAnsi="Arial" w:cs="Arial"/>
        </w:rPr>
      </w:pPr>
    </w:p>
    <w:tbl>
      <w:tblPr>
        <w:tblW w:w="9498" w:type="dxa"/>
        <w:tblInd w:w="-284" w:type="dxa"/>
        <w:tblLayout w:type="fixed"/>
        <w:tblLook w:val="04A0" w:firstRow="1" w:lastRow="0" w:firstColumn="1" w:lastColumn="0" w:noHBand="0" w:noVBand="1"/>
      </w:tblPr>
      <w:tblGrid>
        <w:gridCol w:w="9498"/>
      </w:tblGrid>
      <w:tr w:rsidR="00D84A9E" w:rsidRPr="00D84A9E" w14:paraId="77391189" w14:textId="77777777" w:rsidTr="00B9769B">
        <w:tc>
          <w:tcPr>
            <w:tcW w:w="9498" w:type="dxa"/>
          </w:tcPr>
          <w:p w14:paraId="4EAECC88" w14:textId="77777777" w:rsidR="00D84A9E" w:rsidRPr="00D84A9E" w:rsidRDefault="00D84A9E" w:rsidP="00D84A9E">
            <w:pPr>
              <w:overflowPunct w:val="0"/>
              <w:autoSpaceDE w:val="0"/>
              <w:autoSpaceDN w:val="0"/>
              <w:adjustRightInd w:val="0"/>
              <w:spacing w:line="276" w:lineRule="auto"/>
              <w:jc w:val="center"/>
              <w:textAlignment w:val="baseline"/>
              <w:rPr>
                <w:rFonts w:ascii="Arial" w:eastAsia="Calibri" w:hAnsi="Arial" w:cs="Arial"/>
                <w:b/>
                <w:sz w:val="20"/>
                <w:szCs w:val="20"/>
                <w:lang w:eastAsia="sl-SI"/>
              </w:rPr>
            </w:pPr>
            <w:r w:rsidRPr="00D84A9E">
              <w:rPr>
                <w:rFonts w:ascii="Arial" w:eastAsia="Calibri" w:hAnsi="Arial" w:cs="Arial"/>
                <w:b/>
                <w:sz w:val="20"/>
                <w:szCs w:val="20"/>
                <w:lang w:eastAsia="sl-SI"/>
              </w:rPr>
              <w:lastRenderedPageBreak/>
              <w:t>ZAKON</w:t>
            </w:r>
          </w:p>
          <w:p w14:paraId="22E94CD5" w14:textId="77777777" w:rsidR="00D84A9E" w:rsidRPr="00D84A9E" w:rsidRDefault="00D84A9E" w:rsidP="00D84A9E">
            <w:pPr>
              <w:overflowPunct w:val="0"/>
              <w:autoSpaceDE w:val="0"/>
              <w:autoSpaceDN w:val="0"/>
              <w:adjustRightInd w:val="0"/>
              <w:spacing w:line="276" w:lineRule="auto"/>
              <w:jc w:val="center"/>
              <w:textAlignment w:val="baseline"/>
              <w:rPr>
                <w:rFonts w:ascii="Arial" w:eastAsia="Calibri" w:hAnsi="Arial" w:cs="Arial"/>
                <w:b/>
                <w:sz w:val="20"/>
                <w:szCs w:val="20"/>
                <w:lang w:eastAsia="sl-SI"/>
              </w:rPr>
            </w:pPr>
            <w:r w:rsidRPr="00D84A9E">
              <w:rPr>
                <w:rFonts w:ascii="Arial" w:eastAsia="Calibri" w:hAnsi="Arial" w:cs="Arial"/>
                <w:b/>
                <w:sz w:val="20"/>
                <w:szCs w:val="20"/>
                <w:lang w:eastAsia="sl-SI"/>
              </w:rPr>
              <w:t>O UPRAVLJANJU JAVNEGA POTNIŠKEGA PROMETA</w:t>
            </w:r>
          </w:p>
          <w:p w14:paraId="6B354F88" w14:textId="77777777" w:rsidR="00D84A9E" w:rsidRPr="00D84A9E" w:rsidRDefault="00D84A9E" w:rsidP="00D84A9E">
            <w:pPr>
              <w:overflowPunct w:val="0"/>
              <w:autoSpaceDE w:val="0"/>
              <w:autoSpaceDN w:val="0"/>
              <w:adjustRightInd w:val="0"/>
              <w:spacing w:line="276" w:lineRule="auto"/>
              <w:jc w:val="center"/>
              <w:textAlignment w:val="baseline"/>
              <w:rPr>
                <w:rFonts w:ascii="Arial" w:eastAsia="Calibri" w:hAnsi="Arial" w:cs="Arial"/>
                <w:b/>
                <w:sz w:val="20"/>
                <w:szCs w:val="20"/>
                <w:lang w:eastAsia="sl-SI"/>
              </w:rPr>
            </w:pPr>
          </w:p>
        </w:tc>
      </w:tr>
      <w:tr w:rsidR="00D84A9E" w:rsidRPr="00D84A9E" w14:paraId="644F5DFC" w14:textId="77777777" w:rsidTr="00B9769B">
        <w:tc>
          <w:tcPr>
            <w:tcW w:w="9498" w:type="dxa"/>
          </w:tcPr>
          <w:p w14:paraId="63629BCB" w14:textId="77777777" w:rsidR="00D84A9E" w:rsidRPr="00D84A9E" w:rsidRDefault="00D84A9E" w:rsidP="000347EA">
            <w:pPr>
              <w:numPr>
                <w:ilvl w:val="0"/>
                <w:numId w:val="39"/>
              </w:numPr>
              <w:suppressAutoHyphens w:val="0"/>
              <w:overflowPunct w:val="0"/>
              <w:autoSpaceDE w:val="0"/>
              <w:autoSpaceDN w:val="0"/>
              <w:adjustRightInd w:val="0"/>
              <w:spacing w:after="160" w:line="276" w:lineRule="auto"/>
              <w:ind w:left="317" w:hanging="284"/>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t>UVOD</w:t>
            </w:r>
          </w:p>
          <w:p w14:paraId="58FFB1A8" w14:textId="77777777" w:rsidR="00D84A9E" w:rsidRPr="00D84A9E" w:rsidRDefault="00D84A9E" w:rsidP="00D84A9E">
            <w:pPr>
              <w:overflowPunct w:val="0"/>
              <w:autoSpaceDE w:val="0"/>
              <w:autoSpaceDN w:val="0"/>
              <w:adjustRightInd w:val="0"/>
              <w:spacing w:line="276" w:lineRule="auto"/>
              <w:ind w:left="317"/>
              <w:textAlignment w:val="baseline"/>
              <w:outlineLvl w:val="3"/>
              <w:rPr>
                <w:rFonts w:ascii="Arial" w:eastAsia="Calibri" w:hAnsi="Arial" w:cs="Arial"/>
                <w:b/>
                <w:sz w:val="20"/>
                <w:szCs w:val="20"/>
                <w:lang w:eastAsia="sl-SI"/>
              </w:rPr>
            </w:pPr>
          </w:p>
        </w:tc>
      </w:tr>
      <w:tr w:rsidR="00D84A9E" w:rsidRPr="00D84A9E" w14:paraId="174B6255" w14:textId="77777777" w:rsidTr="00B9769B">
        <w:tc>
          <w:tcPr>
            <w:tcW w:w="9498" w:type="dxa"/>
          </w:tcPr>
          <w:p w14:paraId="53D57239" w14:textId="77777777" w:rsidR="00D84A9E" w:rsidRP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t>1. OCENA STANJA IN RAZLOGI ZA SPREJEM PREDLOGA ZAKONA</w:t>
            </w:r>
          </w:p>
          <w:p w14:paraId="3E8BE134" w14:textId="77777777" w:rsidR="00D84A9E" w:rsidRP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D84A9E" w:rsidRPr="00D84A9E" w14:paraId="1A83BDE1" w14:textId="77777777" w:rsidTr="00B9769B">
        <w:tc>
          <w:tcPr>
            <w:tcW w:w="9498" w:type="dxa"/>
          </w:tcPr>
          <w:p w14:paraId="42081392" w14:textId="77777777" w:rsidR="00D84A9E" w:rsidRPr="00D84A9E" w:rsidRDefault="00D84A9E" w:rsidP="000347EA">
            <w:pPr>
              <w:numPr>
                <w:ilvl w:val="1"/>
                <w:numId w:val="41"/>
              </w:numPr>
              <w:suppressAutoHyphens w:val="0"/>
              <w:overflowPunct w:val="0"/>
              <w:autoSpaceDE w:val="0"/>
              <w:autoSpaceDN w:val="0"/>
              <w:adjustRightInd w:val="0"/>
              <w:spacing w:after="160" w:line="276" w:lineRule="auto"/>
              <w:contextualSpacing/>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t>Stanje javnega potniškega prometa v Sloveniji</w:t>
            </w:r>
          </w:p>
          <w:p w14:paraId="4AE3A6D3" w14:textId="77777777" w:rsidR="00D84A9E" w:rsidRP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D84A9E" w:rsidRPr="00D84A9E" w14:paraId="7B46AE9E" w14:textId="77777777" w:rsidTr="00B9769B">
        <w:tc>
          <w:tcPr>
            <w:tcW w:w="9498" w:type="dxa"/>
          </w:tcPr>
          <w:p w14:paraId="7536DA60" w14:textId="19CE309F" w:rsidR="00D84A9E" w:rsidRDefault="0096763E" w:rsidP="00D84A9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r w:rsidRPr="0096763E">
              <w:rPr>
                <w:rFonts w:ascii="Arial" w:eastAsia="Calibri" w:hAnsi="Arial" w:cs="Arial"/>
                <w:bCs/>
                <w:sz w:val="20"/>
                <w:szCs w:val="20"/>
                <w:lang w:eastAsia="sl-SI"/>
              </w:rPr>
              <w:t xml:space="preserve">Delež potnikov, ki v Sloveniji uporabljajo javni prevoz, je eden najnižjih v državah Evropske unije. Prevladujoča oblika prevoza so osebni avtomobili, s katerimi se opravi 84 odstotkov vseh prevoženih kilometrov in 68 odstotkov potovanj, medtem ko se z javnim prevozom opravi samo 4,5 odstotka potovanj. Razlogi za takšno stanje so različni. Slovenija ima izrazito razpršeno poseljenost. Osebni avtomobili so v Sloveniji cenovno dostopni za širšo javnost, narašča tudi število deljenja prevozov (na primer preko spletne platforme prevozi.org). Povezanost prevoznih storitev po Sloveniji ni dovolj razvita, zlasti je premalo multimodalnih prestopnih točk. Čas potovanja z javnim prevozom je nekonkurenčen v primerjavi s prevozom z zasebnimi vozili, tudi železniške prevozne storitve niso dovolj pogoste. Veliko prestopnih točk, postaj in postajališč ne zagotavlja varnih in udobnih zbirališč, zadostnih informacij, dostopa in možnosti prestopanja. Slovenija nima upravljavca javnega prevoza potnikov, ki bi ga zagotavljal enotno, učinkovito in uspešno upravljal vse vrste javnega prevoza potnikov.   </w:t>
            </w:r>
          </w:p>
          <w:p w14:paraId="162C0507" w14:textId="77777777" w:rsidR="0096763E" w:rsidRDefault="0096763E" w:rsidP="00D84A9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p>
          <w:p w14:paraId="4837024A" w14:textId="77777777" w:rsidR="0096763E" w:rsidRPr="0096763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r w:rsidRPr="0096763E">
              <w:rPr>
                <w:rFonts w:ascii="Arial" w:eastAsia="Calibri" w:hAnsi="Arial" w:cs="Arial"/>
                <w:bCs/>
                <w:sz w:val="20"/>
                <w:szCs w:val="20"/>
                <w:lang w:eastAsia="sl-SI"/>
              </w:rPr>
              <w:t xml:space="preserve">Temeljni pravni akti s tega področja so sicer Zakon o prevozih v cestnem prometu (Uradni list RS, št. 6/16 – uradno prečiščeno besedilo, 67/19 in 94/21), Zakon o železniškem prometu (Uradni list RS, št. 99/15 – uradno prečiščeno besedilo, 30/18 in 82/21), Zakon o varnosti v železniškem prometu (Uradni list RS, št. 30/18 in 54/21), Uredba o načinu izvajanja gospodarske javne službe javni linijski prevoz potnikov v notranjem cestnem prometu, o koncesiji te javne službe in o ureditvi sistema enotne vozovnice (Uradni list RS, št. 29/19, 79/21 in 109/2021, v nadaljnjem besedilu: uredba ) in Uredba o dodeljevanju vlakovnih poti, uporabnini in režimu učinkovitosti na javni železniški infrastrukturi (Uradni list RS, št. 44/16, 16/19 in 121/20). Določbe za upravljanje in izvajanje javnega potniškega prometa so torej v področni zakonodaji in podzakonskih aktih, pristojnosti pa so nepregledno porazdeljene med državno in lokalno raven. </w:t>
            </w:r>
          </w:p>
          <w:p w14:paraId="015FB30B" w14:textId="77777777" w:rsidR="0096763E" w:rsidRPr="0096763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p>
          <w:p w14:paraId="4F645E86" w14:textId="77777777" w:rsidR="0096763E" w:rsidRPr="0096763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r w:rsidRPr="0096763E">
              <w:rPr>
                <w:rFonts w:ascii="Arial" w:eastAsia="Calibri" w:hAnsi="Arial" w:cs="Arial"/>
                <w:bCs/>
                <w:sz w:val="20"/>
                <w:szCs w:val="20"/>
                <w:lang w:eastAsia="sl-SI"/>
              </w:rPr>
              <w:t xml:space="preserve">Od leta 2007 naprej Ministrstvo za infrastrukturo izvaja projekt Integriranega javnega potniškega prometa, ki zagotavlja pogoje za poenostavitev uporabe javnega prevoza in cenovne dostopnosti storitev javnega potniškega prometa. V okviru projekta so bila pripravljena izhodišča in strokovna podlaga, med drugim je bila uvedena tudi enotna vozovnica za določene skupine potnikov (dijaki in študenti). V letu 2019 so bile z Zakonom o spremembah in dopolnitvah Zakona o prevozih v cestnem prometu (Uradni list RS, št. 67/19) sprejete tudi posamezne določbe za vzpostavitev integriranega sistema javnega potniškega prometa, ki jih je dopolnila uredba. </w:t>
            </w:r>
          </w:p>
          <w:p w14:paraId="588B16FE" w14:textId="77777777" w:rsidR="0096763E" w:rsidRPr="0096763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p>
          <w:p w14:paraId="6AFDEB2F" w14:textId="77777777" w:rsidR="0096763E" w:rsidRPr="0096763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r w:rsidRPr="0096763E">
              <w:rPr>
                <w:rFonts w:ascii="Arial" w:eastAsia="Calibri" w:hAnsi="Arial" w:cs="Arial"/>
                <w:bCs/>
                <w:sz w:val="20"/>
                <w:szCs w:val="20"/>
                <w:lang w:eastAsia="sl-SI"/>
              </w:rPr>
              <w:t>Za uresničevanje Strategije razvoja prometa v Republiki Sloveniji do leta 2030 in za izpolnitev Celovitega nacionalnega energetskega in podnebnega načrta za obdobje do leta 2030 je Ministrstvo za infrastrukturo</w:t>
            </w:r>
          </w:p>
          <w:p w14:paraId="7EEA382C" w14:textId="68D6AFC1" w:rsidR="00D84A9E" w:rsidRDefault="0096763E" w:rsidP="00D84A9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r w:rsidRPr="0096763E">
              <w:rPr>
                <w:rFonts w:ascii="Arial" w:eastAsia="Calibri" w:hAnsi="Arial" w:cs="Arial"/>
                <w:bCs/>
                <w:sz w:val="20"/>
                <w:szCs w:val="20"/>
                <w:lang w:eastAsia="sl-SI"/>
              </w:rPr>
              <w:t>predlagalo izdelavo ustreznega zakonodajnega predloga s področja javnega potniškega prometa, s poudarkom na ustanovitvi družbe za upravljanje javnega potniškega prometa. Generalni direktorat za podporo strukturnim reformam (»DG Reform«) je podprl Slovenijo pri izvajanju strukturne reforme izboljšanja javnega potniškega prometa. Predlog zakona je tako prvi korak za optimizacijo organizacije in upravljanja javnega potniškega prometa.</w:t>
            </w:r>
          </w:p>
          <w:p w14:paraId="0F215CDA" w14:textId="77777777" w:rsidR="00DE0F9F" w:rsidRPr="00D84A9E" w:rsidRDefault="00DE0F9F" w:rsidP="00D84A9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p>
          <w:p w14:paraId="3196037B" w14:textId="10BAF17A" w:rsidR="00D84A9E" w:rsidRPr="00DE0F9F" w:rsidRDefault="00D84A9E" w:rsidP="00DE0F9F">
            <w:pPr>
              <w:numPr>
                <w:ilvl w:val="1"/>
                <w:numId w:val="41"/>
              </w:numPr>
              <w:suppressAutoHyphens w:val="0"/>
              <w:overflowPunct w:val="0"/>
              <w:autoSpaceDE w:val="0"/>
              <w:autoSpaceDN w:val="0"/>
              <w:adjustRightInd w:val="0"/>
              <w:spacing w:after="160" w:line="276" w:lineRule="auto"/>
              <w:contextualSpacing/>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t>Upravljanje javnega potniškega prometa in stanje v Sloveniji</w:t>
            </w:r>
          </w:p>
          <w:p w14:paraId="42AABF6C" w14:textId="6B883D86" w:rsid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p>
          <w:p w14:paraId="504640CC"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 xml:space="preserve">V državah z razvitim javnim potniškim prometom, zlasti pa v državah Evropske unije, je organizacija javnega potniškega prometa oblikovana na treh </w:t>
            </w:r>
            <w:r>
              <w:rPr>
                <w:rFonts w:ascii="Arial" w:eastAsia="Calibri" w:hAnsi="Arial" w:cs="Arial"/>
                <w:bCs/>
                <w:sz w:val="20"/>
                <w:szCs w:val="20"/>
                <w:lang w:eastAsia="sl-SI"/>
              </w:rPr>
              <w:t>ravneh</w:t>
            </w:r>
            <w:r w:rsidRPr="00D84A9E">
              <w:rPr>
                <w:rFonts w:ascii="Arial" w:eastAsia="Calibri" w:hAnsi="Arial" w:cs="Arial"/>
                <w:bCs/>
                <w:sz w:val="20"/>
                <w:szCs w:val="20"/>
                <w:lang w:eastAsia="sl-SI"/>
              </w:rPr>
              <w:t>. Na prv</w:t>
            </w:r>
            <w:r>
              <w:rPr>
                <w:rFonts w:ascii="Arial" w:eastAsia="Calibri" w:hAnsi="Arial" w:cs="Arial"/>
                <w:bCs/>
                <w:sz w:val="20"/>
                <w:szCs w:val="20"/>
                <w:lang w:eastAsia="sl-SI"/>
              </w:rPr>
              <w:t>i</w:t>
            </w:r>
            <w:r w:rsidRPr="00D84A9E">
              <w:rPr>
                <w:rFonts w:ascii="Arial" w:eastAsia="Calibri" w:hAnsi="Arial" w:cs="Arial"/>
                <w:bCs/>
                <w:sz w:val="20"/>
                <w:szCs w:val="20"/>
                <w:lang w:eastAsia="sl-SI"/>
              </w:rPr>
              <w:t>, stratešk</w:t>
            </w:r>
            <w:r>
              <w:rPr>
                <w:rFonts w:ascii="Arial" w:eastAsia="Calibri" w:hAnsi="Arial" w:cs="Arial"/>
                <w:bCs/>
                <w:sz w:val="20"/>
                <w:szCs w:val="20"/>
                <w:lang w:eastAsia="sl-SI"/>
              </w:rPr>
              <w:t>i</w:t>
            </w:r>
            <w:r w:rsidRPr="00D84A9E">
              <w:rPr>
                <w:rFonts w:ascii="Arial" w:eastAsia="Calibri" w:hAnsi="Arial" w:cs="Arial"/>
                <w:bCs/>
                <w:sz w:val="20"/>
                <w:szCs w:val="20"/>
                <w:lang w:eastAsia="sl-SI"/>
              </w:rPr>
              <w:t xml:space="preserve"> </w:t>
            </w:r>
            <w:r>
              <w:rPr>
                <w:rFonts w:ascii="Arial" w:eastAsia="Calibri" w:hAnsi="Arial" w:cs="Arial"/>
                <w:bCs/>
                <w:sz w:val="20"/>
                <w:szCs w:val="20"/>
                <w:lang w:eastAsia="sl-SI"/>
              </w:rPr>
              <w:t>ravni</w:t>
            </w:r>
            <w:r w:rsidRPr="00D84A9E">
              <w:rPr>
                <w:rFonts w:ascii="Arial" w:eastAsia="Calibri" w:hAnsi="Arial" w:cs="Arial"/>
                <w:bCs/>
                <w:sz w:val="20"/>
                <w:szCs w:val="20"/>
                <w:lang w:eastAsia="sl-SI"/>
              </w:rPr>
              <w:t>, se sprejema zakonodaja, določa dostopnost (krajevno in časovno), zmogljivost (število sedežev, linij idr.) in kakovost (točnost, kakovost vozil idr.) javnega potniškega prometa ter zagotavlja financiranje (kompenzacije, subvencije, bonusi idr.). Drug</w:t>
            </w:r>
            <w:r>
              <w:rPr>
                <w:rFonts w:ascii="Arial" w:eastAsia="Calibri" w:hAnsi="Arial" w:cs="Arial"/>
                <w:bCs/>
                <w:sz w:val="20"/>
                <w:szCs w:val="20"/>
                <w:lang w:eastAsia="sl-SI"/>
              </w:rPr>
              <w:t>a</w:t>
            </w:r>
            <w:r w:rsidRPr="00D84A9E">
              <w:rPr>
                <w:rFonts w:ascii="Arial" w:eastAsia="Calibri" w:hAnsi="Arial" w:cs="Arial"/>
                <w:bCs/>
                <w:sz w:val="20"/>
                <w:szCs w:val="20"/>
                <w:lang w:eastAsia="sl-SI"/>
              </w:rPr>
              <w:t>, taktičn</w:t>
            </w:r>
            <w:r>
              <w:rPr>
                <w:rFonts w:ascii="Arial" w:eastAsia="Calibri" w:hAnsi="Arial" w:cs="Arial"/>
                <w:bCs/>
                <w:sz w:val="20"/>
                <w:szCs w:val="20"/>
                <w:lang w:eastAsia="sl-SI"/>
              </w:rPr>
              <w:t>a</w:t>
            </w:r>
            <w:r w:rsidRPr="00D84A9E">
              <w:rPr>
                <w:rFonts w:ascii="Arial" w:eastAsia="Calibri" w:hAnsi="Arial" w:cs="Arial"/>
                <w:bCs/>
                <w:sz w:val="20"/>
                <w:szCs w:val="20"/>
                <w:lang w:eastAsia="sl-SI"/>
              </w:rPr>
              <w:t xml:space="preserve"> </w:t>
            </w:r>
            <w:r>
              <w:rPr>
                <w:rFonts w:ascii="Arial" w:eastAsia="Calibri" w:hAnsi="Arial" w:cs="Arial"/>
                <w:bCs/>
                <w:sz w:val="20"/>
                <w:szCs w:val="20"/>
                <w:lang w:eastAsia="sl-SI"/>
              </w:rPr>
              <w:t>raven</w:t>
            </w:r>
            <w:r w:rsidRPr="00D84A9E">
              <w:rPr>
                <w:rFonts w:ascii="Arial" w:eastAsia="Calibri" w:hAnsi="Arial" w:cs="Arial"/>
                <w:bCs/>
                <w:sz w:val="20"/>
                <w:szCs w:val="20"/>
                <w:lang w:eastAsia="sl-SI"/>
              </w:rPr>
              <w:t xml:space="preserve">, načrtuje (zlasti povezave, modalitete, prevozne produkte, vozne rede), </w:t>
            </w:r>
            <w:r w:rsidRPr="00D84A9E">
              <w:rPr>
                <w:rFonts w:ascii="Arial" w:eastAsia="Calibri" w:hAnsi="Arial" w:cs="Arial"/>
                <w:bCs/>
                <w:sz w:val="20"/>
                <w:szCs w:val="20"/>
                <w:lang w:eastAsia="sl-SI"/>
              </w:rPr>
              <w:lastRenderedPageBreak/>
              <w:t>organizira (podeljuje koncesije, sklepa prevozne pogodbe) in nadzira izvajanje prevoznih storitev. Na tretj</w:t>
            </w:r>
            <w:r>
              <w:rPr>
                <w:rFonts w:ascii="Arial" w:eastAsia="Calibri" w:hAnsi="Arial" w:cs="Arial"/>
                <w:bCs/>
                <w:sz w:val="20"/>
                <w:szCs w:val="20"/>
                <w:lang w:eastAsia="sl-SI"/>
              </w:rPr>
              <w:t>i</w:t>
            </w:r>
            <w:r w:rsidRPr="00D84A9E">
              <w:rPr>
                <w:rFonts w:ascii="Arial" w:eastAsia="Calibri" w:hAnsi="Arial" w:cs="Arial"/>
                <w:bCs/>
                <w:sz w:val="20"/>
                <w:szCs w:val="20"/>
                <w:lang w:eastAsia="sl-SI"/>
              </w:rPr>
              <w:t>, operativn</w:t>
            </w:r>
            <w:r>
              <w:rPr>
                <w:rFonts w:ascii="Arial" w:eastAsia="Calibri" w:hAnsi="Arial" w:cs="Arial"/>
                <w:bCs/>
                <w:sz w:val="20"/>
                <w:szCs w:val="20"/>
                <w:lang w:eastAsia="sl-SI"/>
              </w:rPr>
              <w:t>i</w:t>
            </w:r>
            <w:r w:rsidRPr="00D84A9E">
              <w:rPr>
                <w:rFonts w:ascii="Arial" w:eastAsia="Calibri" w:hAnsi="Arial" w:cs="Arial"/>
                <w:bCs/>
                <w:sz w:val="20"/>
                <w:szCs w:val="20"/>
                <w:lang w:eastAsia="sl-SI"/>
              </w:rPr>
              <w:t xml:space="preserve"> </w:t>
            </w:r>
            <w:r>
              <w:rPr>
                <w:rFonts w:ascii="Arial" w:eastAsia="Calibri" w:hAnsi="Arial" w:cs="Arial"/>
                <w:bCs/>
                <w:sz w:val="20"/>
                <w:szCs w:val="20"/>
                <w:lang w:eastAsia="sl-SI"/>
              </w:rPr>
              <w:t>ravni</w:t>
            </w:r>
            <w:r w:rsidRPr="00D84A9E">
              <w:rPr>
                <w:rFonts w:ascii="Arial" w:eastAsia="Calibri" w:hAnsi="Arial" w:cs="Arial"/>
                <w:bCs/>
                <w:sz w:val="20"/>
                <w:szCs w:val="20"/>
                <w:lang w:eastAsia="sl-SI"/>
              </w:rPr>
              <w:t xml:space="preserve"> pa se zagotavljajo prevozne storitve (vozni park, vozniki ipd.). Na stratešk</w:t>
            </w:r>
            <w:r>
              <w:rPr>
                <w:rFonts w:ascii="Arial" w:eastAsia="Calibri" w:hAnsi="Arial" w:cs="Arial"/>
                <w:bCs/>
                <w:sz w:val="20"/>
                <w:szCs w:val="20"/>
                <w:lang w:eastAsia="sl-SI"/>
              </w:rPr>
              <w:t>i</w:t>
            </w:r>
            <w:r w:rsidRPr="00D84A9E">
              <w:rPr>
                <w:rFonts w:ascii="Arial" w:eastAsia="Calibri" w:hAnsi="Arial" w:cs="Arial"/>
                <w:bCs/>
                <w:sz w:val="20"/>
                <w:szCs w:val="20"/>
                <w:lang w:eastAsia="sl-SI"/>
              </w:rPr>
              <w:t xml:space="preserve"> </w:t>
            </w:r>
            <w:r>
              <w:rPr>
                <w:rFonts w:ascii="Arial" w:eastAsia="Calibri" w:hAnsi="Arial" w:cs="Arial"/>
                <w:bCs/>
                <w:sz w:val="20"/>
                <w:szCs w:val="20"/>
                <w:lang w:eastAsia="sl-SI"/>
              </w:rPr>
              <w:t>ravni</w:t>
            </w:r>
            <w:r w:rsidRPr="00D84A9E">
              <w:rPr>
                <w:rFonts w:ascii="Arial" w:eastAsia="Calibri" w:hAnsi="Arial" w:cs="Arial"/>
                <w:bCs/>
                <w:sz w:val="20"/>
                <w:szCs w:val="20"/>
                <w:lang w:eastAsia="sl-SI"/>
              </w:rPr>
              <w:t xml:space="preserve"> deluje zlasti država, na operativn</w:t>
            </w:r>
            <w:r>
              <w:rPr>
                <w:rFonts w:ascii="Arial" w:eastAsia="Calibri" w:hAnsi="Arial" w:cs="Arial"/>
                <w:bCs/>
                <w:sz w:val="20"/>
                <w:szCs w:val="20"/>
                <w:lang w:eastAsia="sl-SI"/>
              </w:rPr>
              <w:t>i</w:t>
            </w:r>
            <w:r w:rsidRPr="00D84A9E">
              <w:rPr>
                <w:rFonts w:ascii="Arial" w:eastAsia="Calibri" w:hAnsi="Arial" w:cs="Arial"/>
                <w:bCs/>
                <w:sz w:val="20"/>
                <w:szCs w:val="20"/>
                <w:lang w:eastAsia="sl-SI"/>
              </w:rPr>
              <w:t xml:space="preserve"> prevozniki, vmesn</w:t>
            </w:r>
            <w:r>
              <w:rPr>
                <w:rFonts w:ascii="Arial" w:eastAsia="Calibri" w:hAnsi="Arial" w:cs="Arial"/>
                <w:bCs/>
                <w:sz w:val="20"/>
                <w:szCs w:val="20"/>
                <w:lang w:eastAsia="sl-SI"/>
              </w:rPr>
              <w:t>a</w:t>
            </w:r>
            <w:r w:rsidRPr="00D84A9E">
              <w:rPr>
                <w:rFonts w:ascii="Arial" w:eastAsia="Calibri" w:hAnsi="Arial" w:cs="Arial"/>
                <w:bCs/>
                <w:sz w:val="20"/>
                <w:szCs w:val="20"/>
                <w:lang w:eastAsia="sl-SI"/>
              </w:rPr>
              <w:t xml:space="preserve"> </w:t>
            </w:r>
            <w:r>
              <w:rPr>
                <w:rFonts w:ascii="Arial" w:eastAsia="Calibri" w:hAnsi="Arial" w:cs="Arial"/>
                <w:bCs/>
                <w:sz w:val="20"/>
                <w:szCs w:val="20"/>
                <w:lang w:eastAsia="sl-SI"/>
              </w:rPr>
              <w:t>raven</w:t>
            </w:r>
            <w:r w:rsidRPr="00D84A9E">
              <w:rPr>
                <w:rFonts w:ascii="Arial" w:eastAsia="Calibri" w:hAnsi="Arial" w:cs="Arial"/>
                <w:bCs/>
                <w:sz w:val="20"/>
                <w:szCs w:val="20"/>
                <w:lang w:eastAsia="sl-SI"/>
              </w:rPr>
              <w:t xml:space="preserve"> pa spada v pristojnost upravljavca (t.</w:t>
            </w:r>
            <w:r>
              <w:rPr>
                <w:rFonts w:ascii="Arial" w:eastAsia="Calibri" w:hAnsi="Arial" w:cs="Arial"/>
                <w:bCs/>
                <w:sz w:val="20"/>
                <w:szCs w:val="20"/>
                <w:lang w:eastAsia="sl-SI"/>
              </w:rPr>
              <w:t> </w:t>
            </w:r>
            <w:r w:rsidRPr="00D84A9E">
              <w:rPr>
                <w:rFonts w:ascii="Arial" w:eastAsia="Calibri" w:hAnsi="Arial" w:cs="Arial"/>
                <w:bCs/>
                <w:sz w:val="20"/>
                <w:szCs w:val="20"/>
                <w:lang w:eastAsia="sl-SI"/>
              </w:rPr>
              <w:t xml:space="preserve">i. </w:t>
            </w:r>
            <w:proofErr w:type="spellStart"/>
            <w:r w:rsidRPr="00D84A9E">
              <w:rPr>
                <w:rFonts w:ascii="Arial" w:eastAsia="Calibri" w:hAnsi="Arial" w:cs="Arial"/>
                <w:bCs/>
                <w:i/>
                <w:iCs/>
                <w:sz w:val="20"/>
                <w:szCs w:val="20"/>
                <w:lang w:eastAsia="sl-SI"/>
              </w:rPr>
              <w:t>public</w:t>
            </w:r>
            <w:proofErr w:type="spellEnd"/>
            <w:r w:rsidRPr="00D84A9E">
              <w:rPr>
                <w:rFonts w:ascii="Arial" w:eastAsia="Calibri" w:hAnsi="Arial" w:cs="Arial"/>
                <w:bCs/>
                <w:i/>
                <w:iCs/>
                <w:sz w:val="20"/>
                <w:szCs w:val="20"/>
                <w:lang w:eastAsia="sl-SI"/>
              </w:rPr>
              <w:t xml:space="preserve"> transport </w:t>
            </w:r>
            <w:proofErr w:type="spellStart"/>
            <w:r w:rsidRPr="00D84A9E">
              <w:rPr>
                <w:rFonts w:ascii="Arial" w:eastAsia="Calibri" w:hAnsi="Arial" w:cs="Arial"/>
                <w:bCs/>
                <w:i/>
                <w:iCs/>
                <w:sz w:val="20"/>
                <w:szCs w:val="20"/>
                <w:lang w:eastAsia="sl-SI"/>
              </w:rPr>
              <w:t>authority</w:t>
            </w:r>
            <w:proofErr w:type="spellEnd"/>
            <w:r w:rsidRPr="00D84A9E">
              <w:rPr>
                <w:rFonts w:ascii="Arial" w:eastAsia="Calibri" w:hAnsi="Arial" w:cs="Arial"/>
                <w:bCs/>
                <w:sz w:val="20"/>
                <w:szCs w:val="20"/>
                <w:lang w:eastAsia="sl-SI"/>
              </w:rPr>
              <w:t>).</w:t>
            </w:r>
          </w:p>
          <w:p w14:paraId="3230A7FA"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p>
          <w:p w14:paraId="0FA901CF"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 xml:space="preserve">Upravljanje javnega potniškega prometa obsega sedem glavnih funkcij, in sicer: </w:t>
            </w:r>
          </w:p>
          <w:p w14:paraId="61B70976" w14:textId="77777777" w:rsidR="0096763E" w:rsidRPr="00D84A9E" w:rsidRDefault="0096763E" w:rsidP="0096763E">
            <w:pPr>
              <w:numPr>
                <w:ilvl w:val="0"/>
                <w:numId w:val="37"/>
              </w:numPr>
              <w:suppressAutoHyphens w:val="0"/>
              <w:overflowPunct w:val="0"/>
              <w:autoSpaceDE w:val="0"/>
              <w:autoSpaceDN w:val="0"/>
              <w:adjustRightInd w:val="0"/>
              <w:spacing w:after="160" w:line="276" w:lineRule="auto"/>
              <w:contextualSpacing/>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 xml:space="preserve">sprejemanje pravnih aktov: </w:t>
            </w:r>
            <w:r>
              <w:rPr>
                <w:rFonts w:ascii="Arial" w:eastAsia="Calibri" w:hAnsi="Arial" w:cs="Arial"/>
                <w:bCs/>
                <w:sz w:val="20"/>
                <w:szCs w:val="20"/>
                <w:lang w:eastAsia="sl-SI"/>
              </w:rPr>
              <w:t>veljaven</w:t>
            </w:r>
            <w:r w:rsidRPr="00D84A9E">
              <w:rPr>
                <w:rFonts w:ascii="Arial" w:eastAsia="Calibri" w:hAnsi="Arial" w:cs="Arial"/>
                <w:bCs/>
                <w:sz w:val="20"/>
                <w:szCs w:val="20"/>
                <w:lang w:eastAsia="sl-SI"/>
              </w:rPr>
              <w:t xml:space="preserve"> pravni okvir sicer določa podlago za upravljanje, vendar so za dejansko </w:t>
            </w:r>
            <w:r>
              <w:rPr>
                <w:rFonts w:ascii="Arial" w:eastAsia="Calibri" w:hAnsi="Arial" w:cs="Arial"/>
                <w:bCs/>
                <w:sz w:val="20"/>
                <w:szCs w:val="20"/>
                <w:lang w:eastAsia="sl-SI"/>
              </w:rPr>
              <w:t>uresničitev</w:t>
            </w:r>
            <w:r w:rsidRPr="00D84A9E">
              <w:rPr>
                <w:rFonts w:ascii="Arial" w:eastAsia="Calibri" w:hAnsi="Arial" w:cs="Arial"/>
                <w:bCs/>
                <w:sz w:val="20"/>
                <w:szCs w:val="20"/>
                <w:lang w:eastAsia="sl-SI"/>
              </w:rPr>
              <w:t xml:space="preserve"> zastavljenih nalog potrebne številne dodatne oziroma natančnejše zakonske opredelitve (zlasti standardi in pravilniki);</w:t>
            </w:r>
          </w:p>
          <w:p w14:paraId="45F2D499" w14:textId="77777777" w:rsidR="0096763E" w:rsidRPr="00D84A9E" w:rsidRDefault="0096763E" w:rsidP="0096763E">
            <w:pPr>
              <w:numPr>
                <w:ilvl w:val="0"/>
                <w:numId w:val="37"/>
              </w:numPr>
              <w:suppressAutoHyphens w:val="0"/>
              <w:overflowPunct w:val="0"/>
              <w:autoSpaceDE w:val="0"/>
              <w:autoSpaceDN w:val="0"/>
              <w:adjustRightInd w:val="0"/>
              <w:spacing w:after="160" w:line="276" w:lineRule="auto"/>
              <w:contextualSpacing/>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 xml:space="preserve">načrtovanje: načrtovanje sistema ponudbe (s sodelovanjem z lokalnimi, regijskimi, </w:t>
            </w:r>
            <w:proofErr w:type="spellStart"/>
            <w:r w:rsidRPr="00D84A9E">
              <w:rPr>
                <w:rFonts w:ascii="Arial" w:eastAsia="Calibri" w:hAnsi="Arial" w:cs="Arial"/>
                <w:bCs/>
                <w:sz w:val="20"/>
                <w:szCs w:val="20"/>
                <w:lang w:eastAsia="sl-SI"/>
              </w:rPr>
              <w:t>okoljskimi</w:t>
            </w:r>
            <w:proofErr w:type="spellEnd"/>
            <w:r w:rsidRPr="00D84A9E">
              <w:rPr>
                <w:rFonts w:ascii="Arial" w:eastAsia="Calibri" w:hAnsi="Arial" w:cs="Arial"/>
                <w:bCs/>
                <w:sz w:val="20"/>
                <w:szCs w:val="20"/>
                <w:lang w:eastAsia="sl-SI"/>
              </w:rPr>
              <w:t>, prostorskimi, socialnimi in drugimi partnerji), oblikovanje prevoznih storitev in načrtovanje financiranja;</w:t>
            </w:r>
          </w:p>
          <w:p w14:paraId="0FD2DE88" w14:textId="77777777" w:rsidR="0096763E" w:rsidRPr="00D84A9E" w:rsidRDefault="0096763E" w:rsidP="0096763E">
            <w:pPr>
              <w:numPr>
                <w:ilvl w:val="0"/>
                <w:numId w:val="37"/>
              </w:numPr>
              <w:suppressAutoHyphens w:val="0"/>
              <w:overflowPunct w:val="0"/>
              <w:autoSpaceDE w:val="0"/>
              <w:autoSpaceDN w:val="0"/>
              <w:adjustRightInd w:val="0"/>
              <w:spacing w:after="160" w:line="276" w:lineRule="auto"/>
              <w:contextualSpacing/>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razpisovanje in sklepanje pogodb za prevozne storitve: postopek je sicer pravno opredeljen, vendar je za kakovostno, učinkovito in finančno vzdržno delovanje sistema odločilna izvedba tega postopka, predvsem pa zagotavljanje možnosti priprave konkurenčnih ponudb;</w:t>
            </w:r>
          </w:p>
          <w:p w14:paraId="27AFBEEE" w14:textId="77777777" w:rsidR="0096763E" w:rsidRPr="00D84A9E" w:rsidRDefault="0096763E" w:rsidP="0096763E">
            <w:pPr>
              <w:numPr>
                <w:ilvl w:val="0"/>
                <w:numId w:val="37"/>
              </w:numPr>
              <w:suppressAutoHyphens w:val="0"/>
              <w:overflowPunct w:val="0"/>
              <w:autoSpaceDE w:val="0"/>
              <w:autoSpaceDN w:val="0"/>
              <w:adjustRightInd w:val="0"/>
              <w:spacing w:after="160" w:line="276" w:lineRule="auto"/>
              <w:contextualSpacing/>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vzpostavitev informacijske, fizične in tarifne integracije, kar predstavlja zagotavljanje zadostnega nivoja integracije različnih ponudnikov prevoznih storitev. Integracija se deli še na notranjo integracijo (vozovnic</w:t>
            </w:r>
            <w:r>
              <w:rPr>
                <w:rFonts w:ascii="Arial" w:eastAsia="Calibri" w:hAnsi="Arial" w:cs="Arial"/>
                <w:bCs/>
                <w:sz w:val="20"/>
                <w:szCs w:val="20"/>
                <w:lang w:eastAsia="sl-SI"/>
              </w:rPr>
              <w:t>a</w:t>
            </w:r>
            <w:r w:rsidRPr="00D84A9E">
              <w:rPr>
                <w:rFonts w:ascii="Arial" w:eastAsia="Calibri" w:hAnsi="Arial" w:cs="Arial"/>
                <w:bCs/>
                <w:sz w:val="20"/>
                <w:szCs w:val="20"/>
                <w:lang w:eastAsia="sl-SI"/>
              </w:rPr>
              <w:t xml:space="preserve"> se lahko uporabi za različne ponudnike prevozov) in zunanjo integracijo (omogočanje izposoje koles, zagotavljanje parkirnih mest za P</w:t>
            </w:r>
            <w:r>
              <w:rPr>
                <w:rFonts w:ascii="Arial" w:eastAsia="Calibri" w:hAnsi="Arial" w:cs="Arial"/>
                <w:bCs/>
                <w:sz w:val="20"/>
                <w:szCs w:val="20"/>
                <w:lang w:eastAsia="sl-SI"/>
              </w:rPr>
              <w:t> </w:t>
            </w:r>
            <w:r w:rsidRPr="00D84A9E">
              <w:rPr>
                <w:rFonts w:ascii="Arial" w:eastAsia="Calibri" w:hAnsi="Arial" w:cs="Arial"/>
                <w:bCs/>
                <w:sz w:val="20"/>
                <w:szCs w:val="20"/>
                <w:lang w:eastAsia="sl-SI"/>
              </w:rPr>
              <w:t>+</w:t>
            </w:r>
            <w:r>
              <w:rPr>
                <w:rFonts w:ascii="Arial" w:eastAsia="Calibri" w:hAnsi="Arial" w:cs="Arial"/>
                <w:bCs/>
                <w:sz w:val="20"/>
                <w:szCs w:val="20"/>
                <w:lang w:eastAsia="sl-SI"/>
              </w:rPr>
              <w:t> </w:t>
            </w:r>
            <w:r w:rsidRPr="00D84A9E">
              <w:rPr>
                <w:rFonts w:ascii="Arial" w:eastAsia="Calibri" w:hAnsi="Arial" w:cs="Arial"/>
                <w:bCs/>
                <w:sz w:val="20"/>
                <w:szCs w:val="20"/>
                <w:lang w:eastAsia="sl-SI"/>
              </w:rPr>
              <w:t>R, ugodno angažiranje taksi prevozov);</w:t>
            </w:r>
          </w:p>
          <w:p w14:paraId="1C3C7ACB" w14:textId="77777777" w:rsidR="0096763E" w:rsidRPr="00D84A9E" w:rsidRDefault="0096763E" w:rsidP="0096763E">
            <w:pPr>
              <w:numPr>
                <w:ilvl w:val="0"/>
                <w:numId w:val="37"/>
              </w:numPr>
              <w:suppressAutoHyphens w:val="0"/>
              <w:overflowPunct w:val="0"/>
              <w:autoSpaceDE w:val="0"/>
              <w:autoSpaceDN w:val="0"/>
              <w:adjustRightInd w:val="0"/>
              <w:spacing w:after="160" w:line="276" w:lineRule="auto"/>
              <w:contextualSpacing/>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promocijo uporabe sistema javnega potniškega prometa;</w:t>
            </w:r>
          </w:p>
          <w:p w14:paraId="573F786A" w14:textId="77777777" w:rsidR="0096763E" w:rsidRPr="00D84A9E" w:rsidRDefault="0096763E" w:rsidP="0096763E">
            <w:pPr>
              <w:numPr>
                <w:ilvl w:val="0"/>
                <w:numId w:val="37"/>
              </w:numPr>
              <w:suppressAutoHyphens w:val="0"/>
              <w:overflowPunct w:val="0"/>
              <w:autoSpaceDE w:val="0"/>
              <w:autoSpaceDN w:val="0"/>
              <w:adjustRightInd w:val="0"/>
              <w:spacing w:after="160" w:line="276" w:lineRule="auto"/>
              <w:contextualSpacing/>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 xml:space="preserve">upravljanje: v smislu upravljanja voznega parka, drugih sredstev (postajališča, </w:t>
            </w:r>
            <w:proofErr w:type="spellStart"/>
            <w:r w:rsidRPr="00D84A9E">
              <w:rPr>
                <w:rFonts w:ascii="Arial" w:eastAsia="Calibri" w:hAnsi="Arial" w:cs="Arial"/>
                <w:bCs/>
                <w:sz w:val="20"/>
                <w:szCs w:val="20"/>
                <w:lang w:eastAsia="sl-SI"/>
              </w:rPr>
              <w:t>vozovnični</w:t>
            </w:r>
            <w:proofErr w:type="spellEnd"/>
            <w:r w:rsidRPr="00D84A9E">
              <w:rPr>
                <w:rFonts w:ascii="Arial" w:eastAsia="Calibri" w:hAnsi="Arial" w:cs="Arial"/>
                <w:bCs/>
                <w:sz w:val="20"/>
                <w:szCs w:val="20"/>
                <w:lang w:eastAsia="sl-SI"/>
              </w:rPr>
              <w:t xml:space="preserve"> sistem, osnovna sredstva) ter kadrovskih virov (voznikov); in</w:t>
            </w:r>
          </w:p>
          <w:p w14:paraId="38FB5CF7" w14:textId="77777777" w:rsidR="0096763E" w:rsidRPr="00D84A9E" w:rsidRDefault="0096763E" w:rsidP="0096763E">
            <w:pPr>
              <w:numPr>
                <w:ilvl w:val="0"/>
                <w:numId w:val="37"/>
              </w:numPr>
              <w:suppressAutoHyphens w:val="0"/>
              <w:overflowPunct w:val="0"/>
              <w:autoSpaceDE w:val="0"/>
              <w:autoSpaceDN w:val="0"/>
              <w:adjustRightInd w:val="0"/>
              <w:spacing w:after="160" w:line="276" w:lineRule="auto"/>
              <w:contextualSpacing/>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nadzor: inšpekcijski nadzor nad izvajanjem storitev javnega potniškega prometa za potrebe določanja bonus/</w:t>
            </w:r>
            <w:proofErr w:type="spellStart"/>
            <w:r w:rsidRPr="00D84A9E">
              <w:rPr>
                <w:rFonts w:ascii="Arial" w:eastAsia="Calibri" w:hAnsi="Arial" w:cs="Arial"/>
                <w:bCs/>
                <w:sz w:val="20"/>
                <w:szCs w:val="20"/>
                <w:lang w:eastAsia="sl-SI"/>
              </w:rPr>
              <w:t>malus</w:t>
            </w:r>
            <w:proofErr w:type="spellEnd"/>
            <w:r w:rsidRPr="00D84A9E">
              <w:rPr>
                <w:rFonts w:ascii="Arial" w:eastAsia="Calibri" w:hAnsi="Arial" w:cs="Arial"/>
                <w:bCs/>
                <w:sz w:val="20"/>
                <w:szCs w:val="20"/>
                <w:lang w:eastAsia="sl-SI"/>
              </w:rPr>
              <w:t xml:space="preserve"> plačil, izhajajočih iz pogodbenih razmerij, in nadzor za ugotavljanje zadovoljstva in potreb uporabnikov za potrebe načrtovanja ter dokazovanja doseganja zastavljenih ciljev s pogodbami.</w:t>
            </w:r>
          </w:p>
          <w:p w14:paraId="1E2A3D22"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p>
          <w:p w14:paraId="55780D2E"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 xml:space="preserve">Sistem javnega potniškega prometa je v Sloveniji trenutno vzpostavljen samo na dveh </w:t>
            </w:r>
            <w:r>
              <w:rPr>
                <w:rFonts w:ascii="Arial" w:eastAsia="Calibri" w:hAnsi="Arial" w:cs="Arial"/>
                <w:bCs/>
                <w:sz w:val="20"/>
                <w:szCs w:val="20"/>
                <w:lang w:eastAsia="sl-SI"/>
              </w:rPr>
              <w:t>ravneh</w:t>
            </w:r>
            <w:r w:rsidRPr="00D84A9E">
              <w:rPr>
                <w:rFonts w:ascii="Arial" w:eastAsia="Calibri" w:hAnsi="Arial" w:cs="Arial"/>
                <w:bCs/>
                <w:sz w:val="20"/>
                <w:szCs w:val="20"/>
                <w:lang w:eastAsia="sl-SI"/>
              </w:rPr>
              <w:t>: stratešk</w:t>
            </w:r>
            <w:r>
              <w:rPr>
                <w:rFonts w:ascii="Arial" w:eastAsia="Calibri" w:hAnsi="Arial" w:cs="Arial"/>
                <w:bCs/>
                <w:sz w:val="20"/>
                <w:szCs w:val="20"/>
                <w:lang w:eastAsia="sl-SI"/>
              </w:rPr>
              <w:t>a</w:t>
            </w:r>
            <w:r w:rsidRPr="00D84A9E">
              <w:rPr>
                <w:rFonts w:ascii="Arial" w:eastAsia="Calibri" w:hAnsi="Arial" w:cs="Arial"/>
                <w:bCs/>
                <w:sz w:val="20"/>
                <w:szCs w:val="20"/>
                <w:lang w:eastAsia="sl-SI"/>
              </w:rPr>
              <w:t xml:space="preserve"> in taktičn</w:t>
            </w:r>
            <w:r>
              <w:rPr>
                <w:rFonts w:ascii="Arial" w:eastAsia="Calibri" w:hAnsi="Arial" w:cs="Arial"/>
                <w:bCs/>
                <w:sz w:val="20"/>
                <w:szCs w:val="20"/>
                <w:lang w:eastAsia="sl-SI"/>
              </w:rPr>
              <w:t>a</w:t>
            </w:r>
            <w:r w:rsidRPr="00D84A9E">
              <w:rPr>
                <w:rFonts w:ascii="Arial" w:eastAsia="Calibri" w:hAnsi="Arial" w:cs="Arial"/>
                <w:bCs/>
                <w:sz w:val="20"/>
                <w:szCs w:val="20"/>
                <w:lang w:eastAsia="sl-SI"/>
              </w:rPr>
              <w:t xml:space="preserve"> </w:t>
            </w:r>
            <w:r>
              <w:rPr>
                <w:rFonts w:ascii="Arial" w:eastAsia="Calibri" w:hAnsi="Arial" w:cs="Arial"/>
                <w:bCs/>
                <w:sz w:val="20"/>
                <w:szCs w:val="20"/>
                <w:lang w:eastAsia="sl-SI"/>
              </w:rPr>
              <w:t>raven</w:t>
            </w:r>
            <w:r w:rsidRPr="00D84A9E">
              <w:rPr>
                <w:rFonts w:ascii="Arial" w:eastAsia="Calibri" w:hAnsi="Arial" w:cs="Arial"/>
                <w:bCs/>
                <w:sz w:val="20"/>
                <w:szCs w:val="20"/>
                <w:lang w:eastAsia="sl-SI"/>
              </w:rPr>
              <w:t xml:space="preserve"> sta združen</w:t>
            </w:r>
            <w:r>
              <w:rPr>
                <w:rFonts w:ascii="Arial" w:eastAsia="Calibri" w:hAnsi="Arial" w:cs="Arial"/>
                <w:bCs/>
                <w:sz w:val="20"/>
                <w:szCs w:val="20"/>
                <w:lang w:eastAsia="sl-SI"/>
              </w:rPr>
              <w:t>i</w:t>
            </w:r>
            <w:r w:rsidRPr="00D84A9E">
              <w:rPr>
                <w:rFonts w:ascii="Arial" w:eastAsia="Calibri" w:hAnsi="Arial" w:cs="Arial"/>
                <w:bCs/>
                <w:sz w:val="20"/>
                <w:szCs w:val="20"/>
                <w:lang w:eastAsia="sl-SI"/>
              </w:rPr>
              <w:t xml:space="preserve"> v pristojnosti države, operativn</w:t>
            </w:r>
            <w:r>
              <w:rPr>
                <w:rFonts w:ascii="Arial" w:eastAsia="Calibri" w:hAnsi="Arial" w:cs="Arial"/>
                <w:bCs/>
                <w:sz w:val="20"/>
                <w:szCs w:val="20"/>
                <w:lang w:eastAsia="sl-SI"/>
              </w:rPr>
              <w:t>o</w:t>
            </w:r>
            <w:r w:rsidRPr="00D84A9E">
              <w:rPr>
                <w:rFonts w:ascii="Arial" w:eastAsia="Calibri" w:hAnsi="Arial" w:cs="Arial"/>
                <w:bCs/>
                <w:sz w:val="20"/>
                <w:szCs w:val="20"/>
                <w:lang w:eastAsia="sl-SI"/>
              </w:rPr>
              <w:t xml:space="preserve"> </w:t>
            </w:r>
            <w:r>
              <w:rPr>
                <w:rFonts w:ascii="Arial" w:eastAsia="Calibri" w:hAnsi="Arial" w:cs="Arial"/>
                <w:bCs/>
                <w:sz w:val="20"/>
                <w:szCs w:val="20"/>
                <w:lang w:eastAsia="sl-SI"/>
              </w:rPr>
              <w:t>raven</w:t>
            </w:r>
            <w:r w:rsidRPr="00D84A9E">
              <w:rPr>
                <w:rFonts w:ascii="Arial" w:eastAsia="Calibri" w:hAnsi="Arial" w:cs="Arial"/>
                <w:bCs/>
                <w:sz w:val="20"/>
                <w:szCs w:val="20"/>
                <w:lang w:eastAsia="sl-SI"/>
              </w:rPr>
              <w:t xml:space="preserve"> pa izvajajo prevozniki. Prav tako je upravljanje razpršeno med državn</w:t>
            </w:r>
            <w:r>
              <w:rPr>
                <w:rFonts w:ascii="Arial" w:eastAsia="Calibri" w:hAnsi="Arial" w:cs="Arial"/>
                <w:bCs/>
                <w:sz w:val="20"/>
                <w:szCs w:val="20"/>
                <w:lang w:eastAsia="sl-SI"/>
              </w:rPr>
              <w:t>o</w:t>
            </w:r>
            <w:r w:rsidRPr="00D84A9E">
              <w:rPr>
                <w:rFonts w:ascii="Arial" w:eastAsia="Calibri" w:hAnsi="Arial" w:cs="Arial"/>
                <w:bCs/>
                <w:sz w:val="20"/>
                <w:szCs w:val="20"/>
                <w:lang w:eastAsia="sl-SI"/>
              </w:rPr>
              <w:t xml:space="preserve"> in lokaln</w:t>
            </w:r>
            <w:r>
              <w:rPr>
                <w:rFonts w:ascii="Arial" w:eastAsia="Calibri" w:hAnsi="Arial" w:cs="Arial"/>
                <w:bCs/>
                <w:sz w:val="20"/>
                <w:szCs w:val="20"/>
                <w:lang w:eastAsia="sl-SI"/>
              </w:rPr>
              <w:t>o</w:t>
            </w:r>
            <w:r w:rsidRPr="00D84A9E">
              <w:rPr>
                <w:rFonts w:ascii="Arial" w:eastAsia="Calibri" w:hAnsi="Arial" w:cs="Arial"/>
                <w:bCs/>
                <w:sz w:val="20"/>
                <w:szCs w:val="20"/>
                <w:lang w:eastAsia="sl-SI"/>
              </w:rPr>
              <w:t xml:space="preserve"> </w:t>
            </w:r>
            <w:r>
              <w:rPr>
                <w:rFonts w:ascii="Arial" w:eastAsia="Calibri" w:hAnsi="Arial" w:cs="Arial"/>
                <w:bCs/>
                <w:sz w:val="20"/>
                <w:szCs w:val="20"/>
                <w:lang w:eastAsia="sl-SI"/>
              </w:rPr>
              <w:t>raven</w:t>
            </w:r>
            <w:r w:rsidRPr="00D84A9E">
              <w:rPr>
                <w:rFonts w:ascii="Arial" w:eastAsia="Calibri" w:hAnsi="Arial" w:cs="Arial"/>
                <w:bCs/>
                <w:sz w:val="20"/>
                <w:szCs w:val="20"/>
                <w:lang w:eastAsia="sl-SI"/>
              </w:rPr>
              <w:t>. Država zagotavlja in upravlja izvajanje prevoza potnikov po železnici (v pristojnosti Direkcije Republike Slovenije za infrastrukturo) ter izvajanje cestnega medkrajevnega linijskega prevoza potnikov in sistema enotne vozovnice (v pristojnosti Sektorja za javni potniški promet). Na lokaln</w:t>
            </w:r>
            <w:r>
              <w:rPr>
                <w:rFonts w:ascii="Arial" w:eastAsia="Calibri" w:hAnsi="Arial" w:cs="Arial"/>
                <w:bCs/>
                <w:sz w:val="20"/>
                <w:szCs w:val="20"/>
                <w:lang w:eastAsia="sl-SI"/>
              </w:rPr>
              <w:t>i</w:t>
            </w:r>
            <w:r w:rsidRPr="00D84A9E">
              <w:rPr>
                <w:rFonts w:ascii="Arial" w:eastAsia="Calibri" w:hAnsi="Arial" w:cs="Arial"/>
                <w:bCs/>
                <w:sz w:val="20"/>
                <w:szCs w:val="20"/>
                <w:lang w:eastAsia="sl-SI"/>
              </w:rPr>
              <w:t xml:space="preserve"> </w:t>
            </w:r>
            <w:r>
              <w:rPr>
                <w:rFonts w:ascii="Arial" w:eastAsia="Calibri" w:hAnsi="Arial" w:cs="Arial"/>
                <w:bCs/>
                <w:sz w:val="20"/>
                <w:szCs w:val="20"/>
                <w:lang w:eastAsia="sl-SI"/>
              </w:rPr>
              <w:t>ravni</w:t>
            </w:r>
            <w:r w:rsidRPr="00D84A9E">
              <w:rPr>
                <w:rFonts w:ascii="Arial" w:eastAsia="Calibri" w:hAnsi="Arial" w:cs="Arial"/>
                <w:bCs/>
                <w:sz w:val="20"/>
                <w:szCs w:val="20"/>
                <w:lang w:eastAsia="sl-SI"/>
              </w:rPr>
              <w:t xml:space="preserve"> občine zagotavljajo in samostojno upravljajo mestni linijski prevoz potnikov v cestnem prometu, ki se opravlja kot javni prevoz znotraj območja (meje) občine.</w:t>
            </w:r>
          </w:p>
          <w:p w14:paraId="799E70A7"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p>
          <w:p w14:paraId="4E54B9CB"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Upravljanje javnega potniškega prometa se s</w:t>
            </w:r>
            <w:r>
              <w:rPr>
                <w:rFonts w:ascii="Arial" w:eastAsia="Calibri" w:hAnsi="Arial" w:cs="Arial"/>
                <w:bCs/>
                <w:sz w:val="20"/>
                <w:szCs w:val="20"/>
                <w:lang w:eastAsia="sl-SI"/>
              </w:rPr>
              <w:t>popada</w:t>
            </w:r>
            <w:r w:rsidRPr="00D84A9E">
              <w:rPr>
                <w:rFonts w:ascii="Arial" w:eastAsia="Calibri" w:hAnsi="Arial" w:cs="Arial"/>
                <w:bCs/>
                <w:sz w:val="20"/>
                <w:szCs w:val="20"/>
                <w:lang w:eastAsia="sl-SI"/>
              </w:rPr>
              <w:t xml:space="preserve"> s številnimi </w:t>
            </w:r>
            <w:r>
              <w:rPr>
                <w:rFonts w:ascii="Arial" w:eastAsia="Calibri" w:hAnsi="Arial" w:cs="Arial"/>
                <w:bCs/>
                <w:sz w:val="20"/>
                <w:szCs w:val="20"/>
                <w:lang w:eastAsia="sl-SI"/>
              </w:rPr>
              <w:t>težavami</w:t>
            </w:r>
            <w:r w:rsidRPr="00D84A9E">
              <w:rPr>
                <w:rFonts w:ascii="Arial" w:eastAsia="Calibri" w:hAnsi="Arial" w:cs="Arial"/>
                <w:bCs/>
                <w:sz w:val="20"/>
                <w:szCs w:val="20"/>
                <w:lang w:eastAsia="sl-SI"/>
              </w:rPr>
              <w:t xml:space="preserve">. Z vidika financiranja obstaja težava nestabilnega financiranja javnega potniškega prometa, prevzemanja prihodkovnega tveganja od prodanih vozovnic in poravnave prihodkov od prodanih vozovnic ter nepreglednost zaradi financiranja javnega potniškega prometa iz več virov. </w:t>
            </w:r>
          </w:p>
          <w:p w14:paraId="236875CB"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p>
          <w:p w14:paraId="797BA670"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 xml:space="preserve">Čeprav se je na </w:t>
            </w:r>
            <w:r>
              <w:rPr>
                <w:rFonts w:ascii="Arial" w:eastAsia="Calibri" w:hAnsi="Arial" w:cs="Arial"/>
                <w:bCs/>
                <w:sz w:val="20"/>
                <w:szCs w:val="20"/>
                <w:lang w:eastAsia="sl-SI"/>
              </w:rPr>
              <w:t>ravni</w:t>
            </w:r>
            <w:r w:rsidRPr="00D84A9E">
              <w:rPr>
                <w:rFonts w:ascii="Arial" w:eastAsia="Calibri" w:hAnsi="Arial" w:cs="Arial"/>
                <w:bCs/>
                <w:sz w:val="20"/>
                <w:szCs w:val="20"/>
                <w:lang w:eastAsia="sl-SI"/>
              </w:rPr>
              <w:t xml:space="preserve"> države vzpostavil sistem enotne vozovnice, ki vključuje vse prevoznike, ki opravljajo gospodarsko javno službo medkrajevnega avtobusnega prevoza potnikov in prevoza potnikov po železnici, ki sta v pristojnosti države, se organizacija in upravljanje teh prevoznih storitev še vedno ni poenotila znotraj enega upravljavca. Prevozne storitve se tako še vedno zagotavljajo v organizacijsko ločenih organih za cestni in železniški promet. Ker sta obe vrsti prometa med seboj soodvisni in povezani, takšna rešitev ni primerna, sploh pa ne optimalna. Dodatno, ločeno organizacijsko upravljanje ne omogoča usklajevanja avtobusnih linij in vlakovnih poti ter priprave enotnega in usklajenega voznega reda. </w:t>
            </w:r>
          </w:p>
          <w:p w14:paraId="17AD11A6"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p>
          <w:p w14:paraId="658AC3A0"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 xml:space="preserve">Trenutna kadrovska zasedba Sektorja za javni potniški promet ne more izvajati oziroma obvladovati vseh zakonsko predpisanih nalog, še manj pa nalog, ki jih primerljivi upravljavci izvajajo v državah članicah Evropske unije z razvitim javnim potniškim prometom. Z zelo omejenim številom zaposlenih Sektor za javni potniški promet opravlja tako tekoče naloge (potrjevanje linij, spremljanje poročil, mesečni obračun, nakazila, reševanje reklamacij, pritožbe potnikov, informacijska podpora idr., v času epidemije COVID-19 </w:t>
            </w:r>
            <w:r w:rsidRPr="00D84A9E">
              <w:rPr>
                <w:rFonts w:ascii="Arial" w:eastAsia="Calibri" w:hAnsi="Arial" w:cs="Arial"/>
                <w:bCs/>
                <w:sz w:val="20"/>
                <w:szCs w:val="20"/>
                <w:lang w:eastAsia="sl-SI"/>
              </w:rPr>
              <w:lastRenderedPageBreak/>
              <w:t xml:space="preserve">pa tudi aktivnosti v zvezi s pomočjo prevoznikom po interventnih zakonih) kot tudi pripravlja novo zakonodajo, razpise za podelitev novih koncesij in smernice za razvoj javnega potniškega prometa. </w:t>
            </w:r>
          </w:p>
          <w:p w14:paraId="177FC56B"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p>
          <w:p w14:paraId="1BC549C1"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 xml:space="preserve">Poleg navedenega se v okviru Ministrstva za infrastrukturo zagotavlja le minimalna podpora pogodbenemu izvajalcu pri zagotavljanju vzdrževanja in nadgradnje sistema integriranega javnega potniškega prometa. Otežen je tudi razvoj in širitev obstoječega sistema (npr. upravljanje s tarifo) ter prevzem dodatnih strokovnih nalog. Za dosego večje učinkovitosti bi bilo </w:t>
            </w:r>
            <w:r>
              <w:rPr>
                <w:rFonts w:ascii="Arial" w:eastAsia="Calibri" w:hAnsi="Arial" w:cs="Arial"/>
                <w:bCs/>
                <w:sz w:val="20"/>
                <w:szCs w:val="20"/>
                <w:lang w:eastAsia="sl-SI"/>
              </w:rPr>
              <w:t>treba</w:t>
            </w:r>
            <w:r w:rsidRPr="00D84A9E">
              <w:rPr>
                <w:rFonts w:ascii="Arial" w:eastAsia="Calibri" w:hAnsi="Arial" w:cs="Arial"/>
                <w:bCs/>
                <w:sz w:val="20"/>
                <w:szCs w:val="20"/>
                <w:lang w:eastAsia="sl-SI"/>
              </w:rPr>
              <w:t xml:space="preserve"> dosledno izvajati načrtovanje, usklajevanje in ugotavljanje učinkovitosti enotnega voznega reda, nadzor izvajanja voznega reda, izvajanje kliringa in upravljanje mrež</w:t>
            </w:r>
            <w:r>
              <w:rPr>
                <w:rFonts w:ascii="Arial" w:eastAsia="Calibri" w:hAnsi="Arial" w:cs="Arial"/>
                <w:bCs/>
                <w:sz w:val="20"/>
                <w:szCs w:val="20"/>
                <w:lang w:eastAsia="sl-SI"/>
              </w:rPr>
              <w:t>e</w:t>
            </w:r>
            <w:r w:rsidRPr="00D84A9E">
              <w:rPr>
                <w:rFonts w:ascii="Arial" w:eastAsia="Calibri" w:hAnsi="Arial" w:cs="Arial"/>
                <w:bCs/>
                <w:sz w:val="20"/>
                <w:szCs w:val="20"/>
                <w:lang w:eastAsia="sl-SI"/>
              </w:rPr>
              <w:t xml:space="preserve"> izvajalcev storitev (npr. prodajalci vozovnic).</w:t>
            </w:r>
          </w:p>
          <w:p w14:paraId="64AD3E1B" w14:textId="77777777" w:rsidR="0096763E" w:rsidRPr="00D84A9E" w:rsidRDefault="0096763E" w:rsidP="00D84A9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p>
          <w:p w14:paraId="2B7E5E23" w14:textId="77777777" w:rsidR="00D84A9E" w:rsidRP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t>Družba za upravljanje javnega potniškega prometa in njena pravnoorganizacijska oblika</w:t>
            </w:r>
          </w:p>
          <w:p w14:paraId="159CA030"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r w:rsidRPr="00D84A9E">
              <w:rPr>
                <w:rFonts w:ascii="Arial" w:eastAsia="Calibri" w:hAnsi="Arial" w:cs="Arial"/>
                <w:sz w:val="20"/>
                <w:szCs w:val="20"/>
                <w:lang w:eastAsia="en-US"/>
              </w:rPr>
              <w:t>Ena izmed glavnih pomanjkljivosti ureditve javnega potniškega prometa v Slovenije je odsotnost subjekta, ki bi imel vlogo upravljavca. Že vse od leta 2009 je Ministrstvo za infrastrukturo v Sloveniji sicer preučevalo različne možnosti njegove ustanovitve, vendar do sprejema tega zakona upravljavec še ni bil vzpostavljen. Prva izhodišča za reorganizacijo upravljanja javnega potniškega prometa so bila postavljena v »Projektu integriran javni potniški promet« maja 2009. V nalogi »Izdelava pravnih podlag za ureditev integriranega javnega potniškega prometa« je bila z osnutkom</w:t>
            </w:r>
            <w:r w:rsidRPr="00D84A9E" w:rsidDel="00F94104">
              <w:rPr>
                <w:rFonts w:ascii="Arial" w:eastAsia="Calibri" w:hAnsi="Arial" w:cs="Arial"/>
                <w:sz w:val="20"/>
                <w:szCs w:val="20"/>
                <w:lang w:eastAsia="en-US"/>
              </w:rPr>
              <w:t xml:space="preserve"> </w:t>
            </w:r>
            <w:r w:rsidRPr="00D84A9E">
              <w:rPr>
                <w:rFonts w:ascii="Arial" w:eastAsia="Calibri" w:hAnsi="Arial" w:cs="Arial"/>
                <w:sz w:val="20"/>
                <w:szCs w:val="20"/>
                <w:lang w:eastAsia="en-US"/>
              </w:rPr>
              <w:t xml:space="preserve">Zakona o integriranem javnem potniškem predvidena ustanovitev javne agencije za potniški promet, ki pa ni bila sprejeta. Nato je </w:t>
            </w:r>
            <w:r w:rsidRPr="00D84A9E">
              <w:rPr>
                <w:rFonts w:ascii="Arial" w:eastAsia="Calibri" w:hAnsi="Arial" w:cs="Arial"/>
                <w:bCs/>
                <w:sz w:val="20"/>
                <w:szCs w:val="20"/>
                <w:lang w:eastAsia="sl-SI"/>
              </w:rPr>
              <w:t>bila na podlagi</w:t>
            </w:r>
            <w:r w:rsidRPr="00D84A9E" w:rsidDel="000C6A14">
              <w:rPr>
                <w:rFonts w:ascii="Arial" w:eastAsia="Calibri" w:hAnsi="Arial" w:cs="Arial"/>
                <w:bCs/>
                <w:sz w:val="20"/>
                <w:szCs w:val="20"/>
                <w:lang w:eastAsia="sl-SI"/>
              </w:rPr>
              <w:t xml:space="preserve"> </w:t>
            </w:r>
            <w:r w:rsidRPr="00D84A9E">
              <w:rPr>
                <w:rFonts w:ascii="Arial" w:eastAsia="Calibri" w:hAnsi="Arial" w:cs="Arial"/>
                <w:bCs/>
                <w:sz w:val="20"/>
                <w:szCs w:val="20"/>
                <w:lang w:eastAsia="sl-SI"/>
              </w:rPr>
              <w:t>Zakona o spremembah in dopolnitvah Zakona o prevozih v cestnem prometu – ZPCP-2C (Uradni list RS, št. 49/11 z dne 24. 6. 2011) dne 2. 11. 2011 ustanovljena Direkcija za javni potniški promet (organ v sestavi), ki pa ni nikoli zaživela in je bila v naslednjem letu tudi ukinjena. Na kolegiju ministra, pristojnega za promet, je bil 10. </w:t>
            </w:r>
            <w:r>
              <w:rPr>
                <w:rFonts w:ascii="Arial" w:eastAsia="Calibri" w:hAnsi="Arial" w:cs="Arial"/>
                <w:bCs/>
                <w:sz w:val="20"/>
                <w:szCs w:val="20"/>
                <w:lang w:eastAsia="sl-SI"/>
              </w:rPr>
              <w:t>decembra</w:t>
            </w:r>
            <w:r w:rsidRPr="00D84A9E">
              <w:rPr>
                <w:rFonts w:ascii="Arial" w:eastAsia="Calibri" w:hAnsi="Arial" w:cs="Arial"/>
                <w:bCs/>
                <w:sz w:val="20"/>
                <w:szCs w:val="20"/>
                <w:lang w:eastAsia="sl-SI"/>
              </w:rPr>
              <w:t> 2016 na predlog Direktorata za promet sprejet sklep o ustanovitvi upravlja</w:t>
            </w:r>
            <w:r>
              <w:rPr>
                <w:rFonts w:ascii="Arial" w:eastAsia="Calibri" w:hAnsi="Arial" w:cs="Arial"/>
                <w:bCs/>
                <w:sz w:val="20"/>
                <w:szCs w:val="20"/>
                <w:lang w:eastAsia="sl-SI"/>
              </w:rPr>
              <w:t>v</w:t>
            </w:r>
            <w:r w:rsidRPr="00D84A9E">
              <w:rPr>
                <w:rFonts w:ascii="Arial" w:eastAsia="Calibri" w:hAnsi="Arial" w:cs="Arial"/>
                <w:bCs/>
                <w:sz w:val="20"/>
                <w:szCs w:val="20"/>
                <w:lang w:eastAsia="sl-SI"/>
              </w:rPr>
              <w:t>ca integriranega javnega potniškega prometa v obliki podjetja v 100</w:t>
            </w:r>
            <w:r>
              <w:rPr>
                <w:rFonts w:ascii="Arial" w:eastAsia="Calibri" w:hAnsi="Arial" w:cs="Arial"/>
                <w:bCs/>
                <w:sz w:val="20"/>
                <w:szCs w:val="20"/>
                <w:lang w:eastAsia="sl-SI"/>
              </w:rPr>
              <w:t>-</w:t>
            </w:r>
            <w:r w:rsidRPr="00D84A9E">
              <w:rPr>
                <w:rFonts w:ascii="Arial" w:eastAsia="Calibri" w:hAnsi="Arial" w:cs="Arial"/>
                <w:bCs/>
                <w:sz w:val="20"/>
                <w:szCs w:val="20"/>
                <w:lang w:eastAsia="sl-SI"/>
              </w:rPr>
              <w:t>odstotni lasti Republike Slovenije. Vendar pa zakonsk</w:t>
            </w:r>
            <w:r>
              <w:rPr>
                <w:rFonts w:ascii="Arial" w:eastAsia="Calibri" w:hAnsi="Arial" w:cs="Arial"/>
                <w:bCs/>
                <w:sz w:val="20"/>
                <w:szCs w:val="20"/>
                <w:lang w:eastAsia="sl-SI"/>
              </w:rPr>
              <w:t>ega</w:t>
            </w:r>
            <w:r w:rsidRPr="00D84A9E">
              <w:rPr>
                <w:rFonts w:ascii="Arial" w:eastAsia="Calibri" w:hAnsi="Arial" w:cs="Arial"/>
                <w:bCs/>
                <w:sz w:val="20"/>
                <w:szCs w:val="20"/>
                <w:lang w:eastAsia="sl-SI"/>
              </w:rPr>
              <w:t xml:space="preserve"> predlog</w:t>
            </w:r>
            <w:r>
              <w:rPr>
                <w:rFonts w:ascii="Arial" w:eastAsia="Calibri" w:hAnsi="Arial" w:cs="Arial"/>
                <w:bCs/>
                <w:sz w:val="20"/>
                <w:szCs w:val="20"/>
                <w:lang w:eastAsia="sl-SI"/>
              </w:rPr>
              <w:t>a</w:t>
            </w:r>
            <w:r w:rsidRPr="00D84A9E">
              <w:rPr>
                <w:rFonts w:ascii="Arial" w:eastAsia="Calibri" w:hAnsi="Arial" w:cs="Arial"/>
                <w:bCs/>
                <w:sz w:val="20"/>
                <w:szCs w:val="20"/>
                <w:lang w:eastAsia="sl-SI"/>
              </w:rPr>
              <w:t xml:space="preserve"> o njegovi ustanovitvi v tej obliki </w:t>
            </w:r>
            <w:r>
              <w:rPr>
                <w:rFonts w:ascii="Arial" w:eastAsia="Calibri" w:hAnsi="Arial" w:cs="Arial"/>
                <w:bCs/>
                <w:sz w:val="20"/>
                <w:szCs w:val="20"/>
                <w:lang w:eastAsia="sl-SI"/>
              </w:rPr>
              <w:t xml:space="preserve">vlada </w:t>
            </w:r>
            <w:r w:rsidRPr="00D84A9E">
              <w:rPr>
                <w:rFonts w:ascii="Arial" w:eastAsia="Calibri" w:hAnsi="Arial" w:cs="Arial"/>
                <w:bCs/>
                <w:sz w:val="20"/>
                <w:szCs w:val="20"/>
                <w:lang w:eastAsia="sl-SI"/>
              </w:rPr>
              <w:t xml:space="preserve">ni </w:t>
            </w:r>
            <w:r>
              <w:rPr>
                <w:rFonts w:ascii="Arial" w:eastAsia="Calibri" w:hAnsi="Arial" w:cs="Arial"/>
                <w:bCs/>
                <w:sz w:val="20"/>
                <w:szCs w:val="20"/>
                <w:lang w:eastAsia="sl-SI"/>
              </w:rPr>
              <w:t>sprejela</w:t>
            </w:r>
            <w:r w:rsidRPr="00D84A9E">
              <w:rPr>
                <w:rFonts w:ascii="Arial" w:eastAsia="Calibri" w:hAnsi="Arial" w:cs="Arial"/>
                <w:bCs/>
                <w:sz w:val="20"/>
                <w:szCs w:val="20"/>
                <w:lang w:eastAsia="sl-SI"/>
              </w:rPr>
              <w:t xml:space="preserve">, </w:t>
            </w:r>
            <w:r>
              <w:rPr>
                <w:rFonts w:ascii="Arial" w:eastAsia="Calibri" w:hAnsi="Arial" w:cs="Arial"/>
                <w:bCs/>
                <w:sz w:val="20"/>
                <w:szCs w:val="20"/>
                <w:lang w:eastAsia="sl-SI"/>
              </w:rPr>
              <w:t xml:space="preserve">zato </w:t>
            </w:r>
            <w:r w:rsidRPr="00D84A9E">
              <w:rPr>
                <w:rFonts w:ascii="Arial" w:eastAsia="Calibri" w:hAnsi="Arial" w:cs="Arial"/>
                <w:bCs/>
                <w:sz w:val="20"/>
                <w:szCs w:val="20"/>
                <w:lang w:eastAsia="sl-SI"/>
              </w:rPr>
              <w:t>ni bil pos</w:t>
            </w:r>
            <w:r>
              <w:rPr>
                <w:rFonts w:ascii="Arial" w:eastAsia="Calibri" w:hAnsi="Arial" w:cs="Arial"/>
                <w:bCs/>
                <w:sz w:val="20"/>
                <w:szCs w:val="20"/>
                <w:lang w:eastAsia="sl-SI"/>
              </w:rPr>
              <w:t>lan</w:t>
            </w:r>
            <w:r w:rsidRPr="00D84A9E">
              <w:rPr>
                <w:rFonts w:ascii="Arial" w:eastAsia="Calibri" w:hAnsi="Arial" w:cs="Arial"/>
                <w:bCs/>
                <w:sz w:val="20"/>
                <w:szCs w:val="20"/>
                <w:lang w:eastAsia="sl-SI"/>
              </w:rPr>
              <w:t xml:space="preserve"> v nadaljnjo obravnavo.</w:t>
            </w:r>
          </w:p>
          <w:p w14:paraId="34BA0E5B"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p>
          <w:p w14:paraId="60C58662"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r w:rsidRPr="00D84A9E">
              <w:rPr>
                <w:rFonts w:ascii="Arial" w:eastAsia="Calibri" w:hAnsi="Arial" w:cs="Arial"/>
                <w:bCs/>
                <w:sz w:val="20"/>
                <w:szCs w:val="20"/>
                <w:lang w:eastAsia="sl-SI"/>
              </w:rPr>
              <w:t>Upravljavec sistema integriranega javnega potniškega prometa, ki je bil predviden ob vzpostavitvi sistema v letu 2016, se v okviru Ministrstva za infrastrukturo do tega zakona nikoli ni celovito vzpostavil.</w:t>
            </w:r>
          </w:p>
          <w:p w14:paraId="14C148D4"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p>
          <w:p w14:paraId="56139DB8"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r w:rsidRPr="00D84A9E">
              <w:rPr>
                <w:rFonts w:ascii="Arial" w:eastAsia="Calibri" w:hAnsi="Arial" w:cs="Arial"/>
                <w:sz w:val="20"/>
                <w:szCs w:val="20"/>
                <w:lang w:eastAsia="en-US"/>
              </w:rPr>
              <w:t>Kot ustrezne organizacijske oblike, v katerih bi bilo mogoče vzpostaviti upravljavca javnega potniškega prometa, so se pojavljale naslednje štiri možnosti: ministrstvo (ohranitev stanja takšnega kot trenutno obstaja), direkcija (organ v sestavi ministrstva), javna agencija in družba z omejeno odgovornostjo v lasti države. Za določit</w:t>
            </w:r>
            <w:r>
              <w:rPr>
                <w:rFonts w:ascii="Arial" w:eastAsia="Calibri" w:hAnsi="Arial" w:cs="Arial"/>
                <w:sz w:val="20"/>
                <w:szCs w:val="20"/>
                <w:lang w:eastAsia="en-US"/>
              </w:rPr>
              <w:t>e</w:t>
            </w:r>
            <w:r w:rsidRPr="00D84A9E">
              <w:rPr>
                <w:rFonts w:ascii="Arial" w:eastAsia="Calibri" w:hAnsi="Arial" w:cs="Arial"/>
                <w:sz w:val="20"/>
                <w:szCs w:val="20"/>
                <w:lang w:eastAsia="en-US"/>
              </w:rPr>
              <w:t xml:space="preserve">v najprimernejše pravnoorganizacijske oblike </w:t>
            </w:r>
            <w:r>
              <w:rPr>
                <w:rFonts w:ascii="Arial" w:eastAsia="Calibri" w:hAnsi="Arial" w:cs="Arial"/>
                <w:sz w:val="20"/>
                <w:szCs w:val="20"/>
                <w:lang w:eastAsia="en-US"/>
              </w:rPr>
              <w:t>prihodnjega</w:t>
            </w:r>
            <w:r w:rsidRPr="00D84A9E">
              <w:rPr>
                <w:rFonts w:ascii="Arial" w:eastAsia="Calibri" w:hAnsi="Arial" w:cs="Arial"/>
                <w:sz w:val="20"/>
                <w:szCs w:val="20"/>
                <w:lang w:eastAsia="en-US"/>
              </w:rPr>
              <w:t xml:space="preserve"> upravljavca javnega potniškega prometa so opravljene tudi številne analize. </w:t>
            </w:r>
          </w:p>
          <w:p w14:paraId="4996783B"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p>
          <w:p w14:paraId="2C8F47DA"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r>
              <w:rPr>
                <w:rFonts w:ascii="Arial" w:eastAsia="Calibri" w:hAnsi="Arial" w:cs="Arial"/>
                <w:sz w:val="20"/>
                <w:szCs w:val="20"/>
                <w:lang w:eastAsia="en-US"/>
              </w:rPr>
              <w:t>Preglednica</w:t>
            </w:r>
            <w:r w:rsidRPr="00D84A9E">
              <w:rPr>
                <w:rFonts w:ascii="Arial" w:eastAsia="Calibri" w:hAnsi="Arial" w:cs="Arial"/>
                <w:sz w:val="20"/>
                <w:szCs w:val="20"/>
                <w:lang w:eastAsia="en-US"/>
              </w:rPr>
              <w:t xml:space="preserve"> 1 prikazuje rezultate ene izmed analiz, in sicer t.</w:t>
            </w:r>
            <w:r>
              <w:rPr>
                <w:rFonts w:ascii="Arial" w:eastAsia="Calibri" w:hAnsi="Arial" w:cs="Arial"/>
                <w:sz w:val="20"/>
                <w:szCs w:val="20"/>
                <w:lang w:eastAsia="en-US"/>
              </w:rPr>
              <w:t> </w:t>
            </w:r>
            <w:r w:rsidRPr="00D84A9E">
              <w:rPr>
                <w:rFonts w:ascii="Arial" w:eastAsia="Calibri" w:hAnsi="Arial" w:cs="Arial"/>
                <w:sz w:val="20"/>
                <w:szCs w:val="20"/>
                <w:lang w:eastAsia="en-US"/>
              </w:rPr>
              <w:t xml:space="preserve">i. </w:t>
            </w:r>
            <w:proofErr w:type="spellStart"/>
            <w:r>
              <w:rPr>
                <w:rFonts w:ascii="Arial" w:eastAsia="Calibri" w:hAnsi="Arial" w:cs="Arial"/>
                <w:sz w:val="20"/>
                <w:szCs w:val="20"/>
                <w:lang w:eastAsia="en-US"/>
              </w:rPr>
              <w:t>večkriterijska</w:t>
            </w:r>
            <w:proofErr w:type="spellEnd"/>
            <w:r>
              <w:rPr>
                <w:rFonts w:ascii="Arial" w:eastAsia="Calibri" w:hAnsi="Arial" w:cs="Arial"/>
                <w:sz w:val="20"/>
                <w:szCs w:val="20"/>
                <w:lang w:eastAsia="en-US"/>
              </w:rPr>
              <w:t xml:space="preserve"> analiza (angl. </w:t>
            </w:r>
            <w:proofErr w:type="spellStart"/>
            <w:r w:rsidRPr="00D84A9E">
              <w:rPr>
                <w:rFonts w:ascii="Arial" w:eastAsia="Calibri" w:hAnsi="Arial" w:cs="Arial"/>
                <w:i/>
                <w:iCs/>
                <w:sz w:val="20"/>
                <w:szCs w:val="20"/>
                <w:lang w:eastAsia="en-US"/>
              </w:rPr>
              <w:t>multi-criteria</w:t>
            </w:r>
            <w:proofErr w:type="spellEnd"/>
            <w:r w:rsidRPr="00D84A9E">
              <w:rPr>
                <w:rFonts w:ascii="Arial" w:eastAsia="Calibri" w:hAnsi="Arial" w:cs="Arial"/>
                <w:i/>
                <w:iCs/>
                <w:sz w:val="20"/>
                <w:szCs w:val="20"/>
                <w:lang w:eastAsia="en-US"/>
              </w:rPr>
              <w:t xml:space="preserve"> </w:t>
            </w:r>
            <w:proofErr w:type="spellStart"/>
            <w:r w:rsidRPr="00D84A9E">
              <w:rPr>
                <w:rFonts w:ascii="Arial" w:eastAsia="Calibri" w:hAnsi="Arial" w:cs="Arial"/>
                <w:i/>
                <w:iCs/>
                <w:sz w:val="20"/>
                <w:szCs w:val="20"/>
                <w:lang w:eastAsia="en-US"/>
              </w:rPr>
              <w:t>analisys</w:t>
            </w:r>
            <w:proofErr w:type="spellEnd"/>
            <w:r>
              <w:rPr>
                <w:rFonts w:ascii="Arial" w:eastAsia="Calibri" w:hAnsi="Arial" w:cs="Arial"/>
                <w:i/>
                <w:iCs/>
                <w:sz w:val="20"/>
                <w:szCs w:val="20"/>
                <w:lang w:eastAsia="en-US"/>
              </w:rPr>
              <w:t>)</w:t>
            </w:r>
            <w:r w:rsidRPr="00D84A9E">
              <w:rPr>
                <w:rFonts w:ascii="Arial" w:eastAsia="Calibri" w:hAnsi="Arial" w:cs="Arial"/>
                <w:sz w:val="20"/>
                <w:szCs w:val="20"/>
                <w:lang w:eastAsia="en-US"/>
              </w:rPr>
              <w:t xml:space="preserve">. V </w:t>
            </w:r>
            <w:r>
              <w:rPr>
                <w:rFonts w:ascii="Arial" w:eastAsia="Calibri" w:hAnsi="Arial" w:cs="Arial"/>
                <w:sz w:val="20"/>
                <w:szCs w:val="20"/>
                <w:lang w:eastAsia="en-US"/>
              </w:rPr>
              <w:t>preglednici</w:t>
            </w:r>
            <w:r w:rsidRPr="00D84A9E">
              <w:rPr>
                <w:rFonts w:ascii="Arial" w:eastAsia="Calibri" w:hAnsi="Arial" w:cs="Arial"/>
                <w:sz w:val="20"/>
                <w:szCs w:val="20"/>
                <w:lang w:eastAsia="en-US"/>
              </w:rPr>
              <w:t xml:space="preserve"> so naveden</w:t>
            </w:r>
            <w:r>
              <w:rPr>
                <w:rFonts w:ascii="Arial" w:eastAsia="Calibri" w:hAnsi="Arial" w:cs="Arial"/>
                <w:sz w:val="20"/>
                <w:szCs w:val="20"/>
                <w:lang w:eastAsia="en-US"/>
              </w:rPr>
              <w:t>a</w:t>
            </w:r>
            <w:r w:rsidRPr="00D84A9E">
              <w:rPr>
                <w:rFonts w:ascii="Arial" w:eastAsia="Calibri" w:hAnsi="Arial" w:cs="Arial"/>
                <w:sz w:val="20"/>
                <w:szCs w:val="20"/>
                <w:lang w:eastAsia="en-US"/>
              </w:rPr>
              <w:t xml:space="preserve"> </w:t>
            </w:r>
            <w:r>
              <w:rPr>
                <w:rFonts w:ascii="Arial" w:eastAsia="Calibri" w:hAnsi="Arial" w:cs="Arial"/>
                <w:sz w:val="20"/>
                <w:szCs w:val="20"/>
                <w:lang w:eastAsia="en-US"/>
              </w:rPr>
              <w:t>merila</w:t>
            </w:r>
            <w:r w:rsidRPr="00D84A9E">
              <w:rPr>
                <w:rFonts w:ascii="Arial" w:eastAsia="Calibri" w:hAnsi="Arial" w:cs="Arial"/>
                <w:sz w:val="20"/>
                <w:szCs w:val="20"/>
                <w:lang w:eastAsia="en-US"/>
              </w:rPr>
              <w:t xml:space="preserve">, na podlagi katerih so bile pravnoorganizacijske oblike primerjane. Za vsako izmed oblik je ovrednoteno, </w:t>
            </w:r>
            <w:r>
              <w:rPr>
                <w:rFonts w:ascii="Arial" w:eastAsia="Calibri" w:hAnsi="Arial" w:cs="Arial"/>
                <w:sz w:val="20"/>
                <w:szCs w:val="20"/>
                <w:lang w:eastAsia="en-US"/>
              </w:rPr>
              <w:t>koliko</w:t>
            </w:r>
            <w:r w:rsidRPr="00D84A9E">
              <w:rPr>
                <w:rFonts w:ascii="Arial" w:eastAsia="Calibri" w:hAnsi="Arial" w:cs="Arial"/>
                <w:sz w:val="20"/>
                <w:szCs w:val="20"/>
                <w:lang w:eastAsia="en-US"/>
              </w:rPr>
              <w:t xml:space="preserve"> izpolnjuje posamez</w:t>
            </w:r>
            <w:r>
              <w:rPr>
                <w:rFonts w:ascii="Arial" w:eastAsia="Calibri" w:hAnsi="Arial" w:cs="Arial"/>
                <w:sz w:val="20"/>
                <w:szCs w:val="20"/>
                <w:lang w:eastAsia="en-US"/>
              </w:rPr>
              <w:t>no</w:t>
            </w:r>
            <w:r w:rsidRPr="00D84A9E">
              <w:rPr>
                <w:rFonts w:ascii="Arial" w:eastAsia="Calibri" w:hAnsi="Arial" w:cs="Arial"/>
                <w:sz w:val="20"/>
                <w:szCs w:val="20"/>
                <w:lang w:eastAsia="en-US"/>
              </w:rPr>
              <w:t xml:space="preserve"> </w:t>
            </w:r>
            <w:r>
              <w:rPr>
                <w:rFonts w:ascii="Arial" w:eastAsia="Calibri" w:hAnsi="Arial" w:cs="Arial"/>
                <w:sz w:val="20"/>
                <w:szCs w:val="20"/>
                <w:lang w:eastAsia="en-US"/>
              </w:rPr>
              <w:t>merilo</w:t>
            </w:r>
            <w:r w:rsidRPr="00D84A9E">
              <w:rPr>
                <w:rFonts w:ascii="Arial" w:eastAsia="Calibri" w:hAnsi="Arial" w:cs="Arial"/>
                <w:sz w:val="20"/>
                <w:szCs w:val="20"/>
                <w:lang w:eastAsia="en-US"/>
              </w:rPr>
              <w:t xml:space="preserve">. Če pravnoorganizacijska oblika ne izpolnjuje posameznega </w:t>
            </w:r>
            <w:r>
              <w:rPr>
                <w:rFonts w:ascii="Arial" w:eastAsia="Calibri" w:hAnsi="Arial" w:cs="Arial"/>
                <w:sz w:val="20"/>
                <w:szCs w:val="20"/>
                <w:lang w:eastAsia="en-US"/>
              </w:rPr>
              <w:t>merila</w:t>
            </w:r>
            <w:r w:rsidRPr="00D84A9E">
              <w:rPr>
                <w:rFonts w:ascii="Arial" w:eastAsia="Calibri" w:hAnsi="Arial" w:cs="Arial"/>
                <w:sz w:val="20"/>
                <w:szCs w:val="20"/>
                <w:lang w:eastAsia="en-US"/>
              </w:rPr>
              <w:t xml:space="preserve">, je dobila 0 točk, če </w:t>
            </w:r>
            <w:r>
              <w:rPr>
                <w:rFonts w:ascii="Arial" w:eastAsia="Calibri" w:hAnsi="Arial" w:cs="Arial"/>
                <w:sz w:val="20"/>
                <w:szCs w:val="20"/>
                <w:lang w:eastAsia="en-US"/>
              </w:rPr>
              <w:t xml:space="preserve">večinoma </w:t>
            </w:r>
            <w:r w:rsidRPr="00D84A9E">
              <w:rPr>
                <w:rFonts w:ascii="Arial" w:eastAsia="Calibri" w:hAnsi="Arial" w:cs="Arial"/>
                <w:sz w:val="20"/>
                <w:szCs w:val="20"/>
                <w:lang w:eastAsia="en-US"/>
              </w:rPr>
              <w:t xml:space="preserve">izpolnjuje </w:t>
            </w:r>
            <w:r>
              <w:rPr>
                <w:rFonts w:ascii="Arial" w:eastAsia="Calibri" w:hAnsi="Arial" w:cs="Arial"/>
                <w:sz w:val="20"/>
                <w:szCs w:val="20"/>
                <w:lang w:eastAsia="en-US"/>
              </w:rPr>
              <w:t>merilo</w:t>
            </w:r>
            <w:r w:rsidRPr="00D84A9E">
              <w:rPr>
                <w:rFonts w:ascii="Arial" w:eastAsia="Calibri" w:hAnsi="Arial" w:cs="Arial"/>
                <w:sz w:val="20"/>
                <w:szCs w:val="20"/>
                <w:lang w:eastAsia="en-US"/>
              </w:rPr>
              <w:t>, je dobila 1 točko, medtem ko sta bili 2 točki podeljeni takrat, ko pravnoorganizacijska oblika v celoti izpolnjuje posamez</w:t>
            </w:r>
            <w:r>
              <w:rPr>
                <w:rFonts w:ascii="Arial" w:eastAsia="Calibri" w:hAnsi="Arial" w:cs="Arial"/>
                <w:sz w:val="20"/>
                <w:szCs w:val="20"/>
                <w:lang w:eastAsia="en-US"/>
              </w:rPr>
              <w:t>no</w:t>
            </w:r>
            <w:r w:rsidRPr="00D84A9E">
              <w:rPr>
                <w:rFonts w:ascii="Arial" w:eastAsia="Calibri" w:hAnsi="Arial" w:cs="Arial"/>
                <w:sz w:val="20"/>
                <w:szCs w:val="20"/>
                <w:lang w:eastAsia="en-US"/>
              </w:rPr>
              <w:t xml:space="preserve"> </w:t>
            </w:r>
            <w:r>
              <w:rPr>
                <w:rFonts w:ascii="Arial" w:eastAsia="Calibri" w:hAnsi="Arial" w:cs="Arial"/>
                <w:sz w:val="20"/>
                <w:szCs w:val="20"/>
                <w:lang w:eastAsia="en-US"/>
              </w:rPr>
              <w:t>merilo</w:t>
            </w:r>
            <w:r w:rsidRPr="00D84A9E">
              <w:rPr>
                <w:rFonts w:ascii="Arial" w:eastAsia="Calibri" w:hAnsi="Arial" w:cs="Arial"/>
                <w:sz w:val="20"/>
                <w:szCs w:val="20"/>
                <w:lang w:eastAsia="en-US"/>
              </w:rPr>
              <w:t>.</w:t>
            </w:r>
          </w:p>
          <w:p w14:paraId="0FC43690"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p>
          <w:p w14:paraId="756DE6E9"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i/>
                <w:iCs/>
                <w:sz w:val="16"/>
                <w:szCs w:val="16"/>
                <w:lang w:eastAsia="en-US"/>
              </w:rPr>
            </w:pPr>
            <w:r>
              <w:rPr>
                <w:rFonts w:ascii="Arial" w:eastAsia="Calibri" w:hAnsi="Arial" w:cs="Arial"/>
                <w:i/>
                <w:iCs/>
                <w:sz w:val="16"/>
                <w:szCs w:val="16"/>
                <w:lang w:eastAsia="en-US"/>
              </w:rPr>
              <w:t>Preglednica</w:t>
            </w:r>
            <w:r w:rsidRPr="00D84A9E">
              <w:rPr>
                <w:rFonts w:ascii="Arial" w:eastAsia="Calibri" w:hAnsi="Arial" w:cs="Arial"/>
                <w:i/>
                <w:iCs/>
                <w:sz w:val="16"/>
                <w:szCs w:val="16"/>
                <w:lang w:eastAsia="en-US"/>
              </w:rPr>
              <w:t xml:space="preserve"> 1: Primerjava pravnoorganizacijskih oblik družbe za upravljanje javnega potniškega prometa na podlagi </w:t>
            </w:r>
            <w:proofErr w:type="spellStart"/>
            <w:r>
              <w:rPr>
                <w:rFonts w:ascii="Arial" w:eastAsia="Calibri" w:hAnsi="Arial" w:cs="Arial"/>
                <w:i/>
                <w:iCs/>
                <w:sz w:val="16"/>
                <w:szCs w:val="16"/>
                <w:lang w:eastAsia="en-US"/>
              </w:rPr>
              <w:t>večkriterijske</w:t>
            </w:r>
            <w:proofErr w:type="spellEnd"/>
            <w:r>
              <w:rPr>
                <w:rFonts w:ascii="Arial" w:eastAsia="Calibri" w:hAnsi="Arial" w:cs="Arial"/>
                <w:i/>
                <w:iCs/>
                <w:sz w:val="16"/>
                <w:szCs w:val="16"/>
                <w:lang w:eastAsia="en-US"/>
              </w:rPr>
              <w:t xml:space="preserve"> analize (</w:t>
            </w:r>
            <w:r w:rsidRPr="00F313CA">
              <w:rPr>
                <w:rFonts w:ascii="Arial" w:eastAsia="Calibri" w:hAnsi="Arial" w:cs="Arial"/>
                <w:iCs/>
                <w:sz w:val="16"/>
                <w:szCs w:val="16"/>
                <w:lang w:eastAsia="en-US"/>
              </w:rPr>
              <w:t>angl</w:t>
            </w:r>
            <w:r>
              <w:rPr>
                <w:rFonts w:ascii="Arial" w:eastAsia="Calibri" w:hAnsi="Arial" w:cs="Arial"/>
                <w:i/>
                <w:iCs/>
                <w:sz w:val="16"/>
                <w:szCs w:val="16"/>
                <w:lang w:eastAsia="en-US"/>
              </w:rPr>
              <w:t xml:space="preserve">. </w:t>
            </w:r>
            <w:proofErr w:type="spellStart"/>
            <w:r w:rsidRPr="00D84A9E">
              <w:rPr>
                <w:rFonts w:ascii="Arial" w:eastAsia="Calibri" w:hAnsi="Arial" w:cs="Arial"/>
                <w:i/>
                <w:iCs/>
                <w:sz w:val="16"/>
                <w:szCs w:val="16"/>
                <w:lang w:eastAsia="en-US"/>
              </w:rPr>
              <w:t>multi-criteria</w:t>
            </w:r>
            <w:proofErr w:type="spellEnd"/>
            <w:r w:rsidRPr="00D84A9E">
              <w:rPr>
                <w:rFonts w:ascii="Arial" w:eastAsia="Calibri" w:hAnsi="Arial" w:cs="Arial"/>
                <w:i/>
                <w:iCs/>
                <w:sz w:val="16"/>
                <w:szCs w:val="16"/>
                <w:lang w:eastAsia="en-US"/>
              </w:rPr>
              <w:t xml:space="preserve"> </w:t>
            </w:r>
            <w:proofErr w:type="spellStart"/>
            <w:r w:rsidRPr="00D84A9E">
              <w:rPr>
                <w:rFonts w:ascii="Arial" w:eastAsia="Calibri" w:hAnsi="Arial" w:cs="Arial"/>
                <w:i/>
                <w:iCs/>
                <w:sz w:val="16"/>
                <w:szCs w:val="16"/>
                <w:lang w:eastAsia="en-US"/>
              </w:rPr>
              <w:t>analysis</w:t>
            </w:r>
            <w:proofErr w:type="spellEnd"/>
            <w:r>
              <w:rPr>
                <w:rFonts w:ascii="Arial" w:eastAsia="Calibri" w:hAnsi="Arial" w:cs="Arial"/>
                <w:i/>
                <w:iCs/>
                <w:sz w:val="16"/>
                <w:szCs w:val="16"/>
                <w:lang w:eastAsia="en-US"/>
              </w:rPr>
              <w:t>)</w:t>
            </w:r>
          </w:p>
          <w:tbl>
            <w:tblPr>
              <w:tblStyle w:val="Tabelamrea1"/>
              <w:tblW w:w="0" w:type="auto"/>
              <w:tblLayout w:type="fixed"/>
              <w:tblLook w:val="04A0" w:firstRow="1" w:lastRow="0" w:firstColumn="1" w:lastColumn="0" w:noHBand="0" w:noVBand="1"/>
            </w:tblPr>
            <w:tblGrid>
              <w:gridCol w:w="3558"/>
              <w:gridCol w:w="1356"/>
              <w:gridCol w:w="1658"/>
              <w:gridCol w:w="1356"/>
              <w:gridCol w:w="1243"/>
            </w:tblGrid>
            <w:tr w:rsidR="0096763E" w:rsidRPr="00D84A9E" w14:paraId="050CB2A9" w14:textId="77777777" w:rsidTr="00A97592">
              <w:trPr>
                <w:trHeight w:val="630"/>
              </w:trPr>
              <w:tc>
                <w:tcPr>
                  <w:tcW w:w="3558" w:type="dxa"/>
                </w:tcPr>
                <w:p w14:paraId="1440661E"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p>
              </w:tc>
              <w:tc>
                <w:tcPr>
                  <w:tcW w:w="1356" w:type="dxa"/>
                  <w:shd w:val="clear" w:color="auto" w:fill="BFBFBF"/>
                </w:tcPr>
                <w:p w14:paraId="059A4EEA"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MINISTRSTVO</w:t>
                  </w:r>
                </w:p>
              </w:tc>
              <w:tc>
                <w:tcPr>
                  <w:tcW w:w="1658" w:type="dxa"/>
                  <w:shd w:val="clear" w:color="auto" w:fill="BFBFBF"/>
                </w:tcPr>
                <w:p w14:paraId="0BD21B76"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ORGAN V SESTAVI MINISTRSTVA</w:t>
                  </w:r>
                </w:p>
              </w:tc>
              <w:tc>
                <w:tcPr>
                  <w:tcW w:w="1356" w:type="dxa"/>
                  <w:shd w:val="clear" w:color="auto" w:fill="BFBFBF"/>
                </w:tcPr>
                <w:p w14:paraId="1674370A"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JAVNA AGENCIJA</w:t>
                  </w:r>
                </w:p>
              </w:tc>
              <w:tc>
                <w:tcPr>
                  <w:tcW w:w="1243" w:type="dxa"/>
                  <w:shd w:val="clear" w:color="auto" w:fill="BFBFBF"/>
                </w:tcPr>
                <w:p w14:paraId="037044D1"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D.O.O. V LASTI DRŽAVE</w:t>
                  </w:r>
                </w:p>
              </w:tc>
            </w:tr>
            <w:tr w:rsidR="0096763E" w:rsidRPr="00D84A9E" w14:paraId="21EC4568" w14:textId="77777777" w:rsidTr="00A97592">
              <w:trPr>
                <w:trHeight w:val="214"/>
              </w:trPr>
              <w:tc>
                <w:tcPr>
                  <w:tcW w:w="3558" w:type="dxa"/>
                  <w:shd w:val="clear" w:color="auto" w:fill="BFBFBF"/>
                </w:tcPr>
                <w:p w14:paraId="532EC1BA"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MOČNA INSTITUCIONALNA VLOGA</w:t>
                  </w:r>
                </w:p>
              </w:tc>
              <w:tc>
                <w:tcPr>
                  <w:tcW w:w="1356" w:type="dxa"/>
                  <w:shd w:val="clear" w:color="auto" w:fill="BFBFBF"/>
                </w:tcPr>
                <w:p w14:paraId="43CAEF96"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4</w:t>
                  </w:r>
                </w:p>
              </w:tc>
              <w:tc>
                <w:tcPr>
                  <w:tcW w:w="1658" w:type="dxa"/>
                  <w:shd w:val="clear" w:color="auto" w:fill="BFBFBF"/>
                </w:tcPr>
                <w:p w14:paraId="5B56205D"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4</w:t>
                  </w:r>
                </w:p>
              </w:tc>
              <w:tc>
                <w:tcPr>
                  <w:tcW w:w="1356" w:type="dxa"/>
                  <w:shd w:val="clear" w:color="auto" w:fill="BFBFBF"/>
                </w:tcPr>
                <w:p w14:paraId="12246595"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4</w:t>
                  </w:r>
                </w:p>
              </w:tc>
              <w:tc>
                <w:tcPr>
                  <w:tcW w:w="1243" w:type="dxa"/>
                  <w:shd w:val="clear" w:color="auto" w:fill="BFBFBF"/>
                </w:tcPr>
                <w:p w14:paraId="1959B7C8"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2</w:t>
                  </w:r>
                </w:p>
              </w:tc>
            </w:tr>
            <w:tr w:rsidR="0096763E" w:rsidRPr="00D84A9E" w14:paraId="39E72420" w14:textId="77777777" w:rsidTr="00A97592">
              <w:trPr>
                <w:trHeight w:val="214"/>
              </w:trPr>
              <w:tc>
                <w:tcPr>
                  <w:tcW w:w="3558" w:type="dxa"/>
                </w:tcPr>
                <w:p w14:paraId="002F60C8"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preglednost izvajanja funkcij</w:t>
                  </w:r>
                </w:p>
              </w:tc>
              <w:tc>
                <w:tcPr>
                  <w:tcW w:w="1356" w:type="dxa"/>
                </w:tcPr>
                <w:p w14:paraId="34A07C66"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658" w:type="dxa"/>
                </w:tcPr>
                <w:p w14:paraId="0BD12130"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356" w:type="dxa"/>
                </w:tcPr>
                <w:p w14:paraId="70F2DEEA"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243" w:type="dxa"/>
                </w:tcPr>
                <w:p w14:paraId="305EA4DB"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r>
            <w:tr w:rsidR="0096763E" w:rsidRPr="00D84A9E" w14:paraId="70B4312F" w14:textId="77777777" w:rsidTr="00A97592">
              <w:trPr>
                <w:trHeight w:val="630"/>
              </w:trPr>
              <w:tc>
                <w:tcPr>
                  <w:tcW w:w="3558" w:type="dxa"/>
                </w:tcPr>
                <w:p w14:paraId="7361ACCC"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lažje prevzemanje pristojnosti za podeljevanje koncesij ali sklepanje pogodb za opravljanje storitev javnega potniškega prometa</w:t>
                  </w:r>
                </w:p>
              </w:tc>
              <w:tc>
                <w:tcPr>
                  <w:tcW w:w="1356" w:type="dxa"/>
                </w:tcPr>
                <w:p w14:paraId="052F11C3"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658" w:type="dxa"/>
                </w:tcPr>
                <w:p w14:paraId="79C91EDB"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356" w:type="dxa"/>
                </w:tcPr>
                <w:p w14:paraId="33B1C087"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243" w:type="dxa"/>
                </w:tcPr>
                <w:p w14:paraId="4533D661"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r>
            <w:tr w:rsidR="0096763E" w:rsidRPr="00D84A9E" w14:paraId="0CBCBBC8" w14:textId="77777777" w:rsidTr="00A97592">
              <w:trPr>
                <w:trHeight w:val="428"/>
              </w:trPr>
              <w:tc>
                <w:tcPr>
                  <w:tcW w:w="3558" w:type="dxa"/>
                  <w:shd w:val="clear" w:color="auto" w:fill="BFBFBF"/>
                </w:tcPr>
                <w:p w14:paraId="4BCFD222"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USTREZNA ORGANIZACIJSKA ZASNOVA ZA OPRAVLJANJE DODELJENIH NALOG</w:t>
                  </w:r>
                </w:p>
              </w:tc>
              <w:tc>
                <w:tcPr>
                  <w:tcW w:w="1356" w:type="dxa"/>
                  <w:shd w:val="clear" w:color="auto" w:fill="BFBFBF"/>
                </w:tcPr>
                <w:p w14:paraId="7EBD3824"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4</w:t>
                  </w:r>
                </w:p>
              </w:tc>
              <w:tc>
                <w:tcPr>
                  <w:tcW w:w="1658" w:type="dxa"/>
                  <w:shd w:val="clear" w:color="auto" w:fill="BFBFBF"/>
                </w:tcPr>
                <w:p w14:paraId="3C1FBC75"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4</w:t>
                  </w:r>
                </w:p>
              </w:tc>
              <w:tc>
                <w:tcPr>
                  <w:tcW w:w="1356" w:type="dxa"/>
                  <w:shd w:val="clear" w:color="auto" w:fill="BFBFBF"/>
                </w:tcPr>
                <w:p w14:paraId="288DA641"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4</w:t>
                  </w:r>
                </w:p>
              </w:tc>
              <w:tc>
                <w:tcPr>
                  <w:tcW w:w="1243" w:type="dxa"/>
                  <w:shd w:val="clear" w:color="auto" w:fill="BFBFBF"/>
                </w:tcPr>
                <w:p w14:paraId="5D2FC59B"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8</w:t>
                  </w:r>
                </w:p>
              </w:tc>
            </w:tr>
            <w:tr w:rsidR="0096763E" w:rsidRPr="00D84A9E" w14:paraId="77A6B799" w14:textId="77777777" w:rsidTr="00A97592">
              <w:trPr>
                <w:trHeight w:val="428"/>
              </w:trPr>
              <w:tc>
                <w:tcPr>
                  <w:tcW w:w="3558" w:type="dxa"/>
                </w:tcPr>
                <w:p w14:paraId="3F7C8D6C"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lastRenderedPageBreak/>
                    <w:t>–</w:t>
                  </w:r>
                  <w:r w:rsidRPr="00D84A9E">
                    <w:rPr>
                      <w:rFonts w:cs="Arial"/>
                      <w:sz w:val="16"/>
                      <w:szCs w:val="16"/>
                      <w:lang w:eastAsia="en-US"/>
                    </w:rPr>
                    <w:t xml:space="preserve"> primernost za izvajanje strokovnih in operativnih nalog</w:t>
                  </w:r>
                </w:p>
              </w:tc>
              <w:tc>
                <w:tcPr>
                  <w:tcW w:w="1356" w:type="dxa"/>
                </w:tcPr>
                <w:p w14:paraId="284A30B1"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658" w:type="dxa"/>
                </w:tcPr>
                <w:p w14:paraId="413AC294"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356" w:type="dxa"/>
                </w:tcPr>
                <w:p w14:paraId="06477E29"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243" w:type="dxa"/>
                </w:tcPr>
                <w:p w14:paraId="7FBFAEED"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r>
            <w:tr w:rsidR="0096763E" w:rsidRPr="00D84A9E" w14:paraId="7896DE7A" w14:textId="77777777" w:rsidTr="00A97592">
              <w:trPr>
                <w:trHeight w:val="201"/>
              </w:trPr>
              <w:tc>
                <w:tcPr>
                  <w:tcW w:w="3558" w:type="dxa"/>
                </w:tcPr>
                <w:p w14:paraId="51DE7260"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w:t>
                  </w:r>
                  <w:proofErr w:type="spellStart"/>
                  <w:r w:rsidRPr="00D84A9E">
                    <w:rPr>
                      <w:rFonts w:cs="Arial"/>
                      <w:sz w:val="16"/>
                      <w:szCs w:val="16"/>
                      <w:lang w:eastAsia="en-US"/>
                    </w:rPr>
                    <w:t>večlastniška</w:t>
                  </w:r>
                  <w:proofErr w:type="spellEnd"/>
                  <w:r w:rsidRPr="00D84A9E">
                    <w:rPr>
                      <w:rFonts w:cs="Arial"/>
                      <w:sz w:val="16"/>
                      <w:szCs w:val="16"/>
                      <w:lang w:eastAsia="en-US"/>
                    </w:rPr>
                    <w:t xml:space="preserve"> struktura (dovoljeno)</w:t>
                  </w:r>
                </w:p>
              </w:tc>
              <w:tc>
                <w:tcPr>
                  <w:tcW w:w="1356" w:type="dxa"/>
                </w:tcPr>
                <w:p w14:paraId="5DD6A836"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0</w:t>
                  </w:r>
                </w:p>
              </w:tc>
              <w:tc>
                <w:tcPr>
                  <w:tcW w:w="1658" w:type="dxa"/>
                </w:tcPr>
                <w:p w14:paraId="0F000992"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0</w:t>
                  </w:r>
                </w:p>
              </w:tc>
              <w:tc>
                <w:tcPr>
                  <w:tcW w:w="1356" w:type="dxa"/>
                </w:tcPr>
                <w:p w14:paraId="0F7BD360"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0</w:t>
                  </w:r>
                </w:p>
              </w:tc>
              <w:tc>
                <w:tcPr>
                  <w:tcW w:w="1243" w:type="dxa"/>
                </w:tcPr>
                <w:p w14:paraId="1C68B93B"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r>
            <w:tr w:rsidR="0096763E" w:rsidRPr="00D84A9E" w14:paraId="04DA03C3" w14:textId="77777777" w:rsidTr="00A97592">
              <w:trPr>
                <w:trHeight w:val="214"/>
              </w:trPr>
              <w:tc>
                <w:tcPr>
                  <w:tcW w:w="3558" w:type="dxa"/>
                </w:tcPr>
                <w:p w14:paraId="4EE1EA8D"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hitra odzivnost na spremembe na trgu</w:t>
                  </w:r>
                </w:p>
              </w:tc>
              <w:tc>
                <w:tcPr>
                  <w:tcW w:w="1356" w:type="dxa"/>
                </w:tcPr>
                <w:p w14:paraId="4BF0035B"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658" w:type="dxa"/>
                </w:tcPr>
                <w:p w14:paraId="51BD959F"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356" w:type="dxa"/>
                </w:tcPr>
                <w:p w14:paraId="7121CD40"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243" w:type="dxa"/>
                </w:tcPr>
                <w:p w14:paraId="38CBFDF2"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r>
            <w:tr w:rsidR="0096763E" w:rsidRPr="00D84A9E" w14:paraId="5DA17AEA" w14:textId="77777777" w:rsidTr="00A97592">
              <w:trPr>
                <w:trHeight w:val="214"/>
              </w:trPr>
              <w:tc>
                <w:tcPr>
                  <w:tcW w:w="3558" w:type="dxa"/>
                </w:tcPr>
                <w:p w14:paraId="3ACEF0F5"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izvajanje podjetniške pobude</w:t>
                  </w:r>
                </w:p>
              </w:tc>
              <w:tc>
                <w:tcPr>
                  <w:tcW w:w="1356" w:type="dxa"/>
                </w:tcPr>
                <w:p w14:paraId="2FFECBC9"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658" w:type="dxa"/>
                </w:tcPr>
                <w:p w14:paraId="5CDC9D42"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356" w:type="dxa"/>
                </w:tcPr>
                <w:p w14:paraId="1689D282"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243" w:type="dxa"/>
                </w:tcPr>
                <w:p w14:paraId="405D7D6C"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r>
            <w:tr w:rsidR="0096763E" w:rsidRPr="00D84A9E" w14:paraId="20B62E54" w14:textId="77777777" w:rsidTr="00A97592">
              <w:trPr>
                <w:trHeight w:val="415"/>
              </w:trPr>
              <w:tc>
                <w:tcPr>
                  <w:tcW w:w="3558" w:type="dxa"/>
                  <w:shd w:val="clear" w:color="auto" w:fill="BFBFBF"/>
                </w:tcPr>
                <w:p w14:paraId="16F54551"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ZAGOTOVITEV FINANČNE SPOSOBNOSTI ZA OPRAVLJANJE DODELJENIH NALOG</w:t>
                  </w:r>
                </w:p>
              </w:tc>
              <w:tc>
                <w:tcPr>
                  <w:tcW w:w="1356" w:type="dxa"/>
                  <w:shd w:val="clear" w:color="auto" w:fill="BFBFBF"/>
                </w:tcPr>
                <w:p w14:paraId="5A70F3E4"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4</w:t>
                  </w:r>
                </w:p>
              </w:tc>
              <w:tc>
                <w:tcPr>
                  <w:tcW w:w="1658" w:type="dxa"/>
                  <w:shd w:val="clear" w:color="auto" w:fill="BFBFBF"/>
                </w:tcPr>
                <w:p w14:paraId="3A4945E6"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5</w:t>
                  </w:r>
                </w:p>
              </w:tc>
              <w:tc>
                <w:tcPr>
                  <w:tcW w:w="1356" w:type="dxa"/>
                  <w:shd w:val="clear" w:color="auto" w:fill="BFBFBF"/>
                </w:tcPr>
                <w:p w14:paraId="280B5AC1"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5</w:t>
                  </w:r>
                </w:p>
              </w:tc>
              <w:tc>
                <w:tcPr>
                  <w:tcW w:w="1243" w:type="dxa"/>
                  <w:shd w:val="clear" w:color="auto" w:fill="BFBFBF"/>
                </w:tcPr>
                <w:p w14:paraId="56A55B8E"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8</w:t>
                  </w:r>
                </w:p>
              </w:tc>
            </w:tr>
            <w:tr w:rsidR="0096763E" w:rsidRPr="00D84A9E" w14:paraId="73552E6F" w14:textId="77777777" w:rsidTr="00A97592">
              <w:trPr>
                <w:trHeight w:val="214"/>
              </w:trPr>
              <w:tc>
                <w:tcPr>
                  <w:tcW w:w="3558" w:type="dxa"/>
                </w:tcPr>
                <w:p w14:paraId="081C1AE5"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večja preglednost porabe proračunskih sredstev</w:t>
                  </w:r>
                </w:p>
              </w:tc>
              <w:tc>
                <w:tcPr>
                  <w:tcW w:w="1356" w:type="dxa"/>
                </w:tcPr>
                <w:p w14:paraId="39407685"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658" w:type="dxa"/>
                </w:tcPr>
                <w:p w14:paraId="790F900C"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356" w:type="dxa"/>
                </w:tcPr>
                <w:p w14:paraId="6516245A"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243" w:type="dxa"/>
                </w:tcPr>
                <w:p w14:paraId="1D7D849D"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r>
            <w:tr w:rsidR="0096763E" w:rsidRPr="00D84A9E" w14:paraId="3E8A1A41" w14:textId="77777777" w:rsidTr="00A97592">
              <w:trPr>
                <w:trHeight w:val="428"/>
              </w:trPr>
              <w:tc>
                <w:tcPr>
                  <w:tcW w:w="3558" w:type="dxa"/>
                </w:tcPr>
                <w:p w14:paraId="25E34965"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vključevanje tržnih virov financiranja za upravljanje sistema javnega potniškega prometa</w:t>
                  </w:r>
                </w:p>
              </w:tc>
              <w:tc>
                <w:tcPr>
                  <w:tcW w:w="1356" w:type="dxa"/>
                </w:tcPr>
                <w:p w14:paraId="1B835EEB"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0</w:t>
                  </w:r>
                </w:p>
              </w:tc>
              <w:tc>
                <w:tcPr>
                  <w:tcW w:w="1658" w:type="dxa"/>
                </w:tcPr>
                <w:p w14:paraId="19DD0BD4"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0</w:t>
                  </w:r>
                </w:p>
              </w:tc>
              <w:tc>
                <w:tcPr>
                  <w:tcW w:w="1356" w:type="dxa"/>
                </w:tcPr>
                <w:p w14:paraId="501B8F2B"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0</w:t>
                  </w:r>
                </w:p>
              </w:tc>
              <w:tc>
                <w:tcPr>
                  <w:tcW w:w="1243" w:type="dxa"/>
                </w:tcPr>
                <w:p w14:paraId="4C504594"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r>
            <w:tr w:rsidR="0096763E" w:rsidRPr="00D84A9E" w14:paraId="5B9CE2C7" w14:textId="77777777" w:rsidTr="00A97592">
              <w:trPr>
                <w:trHeight w:val="415"/>
              </w:trPr>
              <w:tc>
                <w:tcPr>
                  <w:tcW w:w="3558" w:type="dxa"/>
                </w:tcPr>
                <w:p w14:paraId="531E0122"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enostavno združevanje (vključevanje) različnih virov financiranja javnega potniškega prometa</w:t>
                  </w:r>
                </w:p>
              </w:tc>
              <w:tc>
                <w:tcPr>
                  <w:tcW w:w="1356" w:type="dxa"/>
                </w:tcPr>
                <w:p w14:paraId="411E672B"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658" w:type="dxa"/>
                </w:tcPr>
                <w:p w14:paraId="4668B317"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356" w:type="dxa"/>
                </w:tcPr>
                <w:p w14:paraId="39AB445C"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243" w:type="dxa"/>
                </w:tcPr>
                <w:p w14:paraId="7A6A5070"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r>
            <w:tr w:rsidR="0096763E" w:rsidRPr="00D84A9E" w14:paraId="2BEACDCF" w14:textId="77777777" w:rsidTr="00A97592">
              <w:trPr>
                <w:trHeight w:val="630"/>
              </w:trPr>
              <w:tc>
                <w:tcPr>
                  <w:tcW w:w="3558" w:type="dxa"/>
                </w:tcPr>
                <w:p w14:paraId="2CB4E381"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zagotavljanje učinkovitega in stalnega večletnega financiranja upravljanja in izvajanja storitev javnega potniškega prometa</w:t>
                  </w:r>
                </w:p>
              </w:tc>
              <w:tc>
                <w:tcPr>
                  <w:tcW w:w="1356" w:type="dxa"/>
                </w:tcPr>
                <w:p w14:paraId="3288A554"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658" w:type="dxa"/>
                </w:tcPr>
                <w:p w14:paraId="3F3B5CB6"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356" w:type="dxa"/>
                </w:tcPr>
                <w:p w14:paraId="636079BF"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243" w:type="dxa"/>
                </w:tcPr>
                <w:p w14:paraId="072B871B"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r>
            <w:tr w:rsidR="0096763E" w:rsidRPr="00D84A9E" w14:paraId="16D860B6" w14:textId="77777777" w:rsidTr="00A97592">
              <w:trPr>
                <w:trHeight w:val="214"/>
              </w:trPr>
              <w:tc>
                <w:tcPr>
                  <w:tcW w:w="3558" w:type="dxa"/>
                </w:tcPr>
                <w:p w14:paraId="69E63E1C"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enostavno izposojanje</w:t>
                  </w:r>
                </w:p>
              </w:tc>
              <w:tc>
                <w:tcPr>
                  <w:tcW w:w="1356" w:type="dxa"/>
                </w:tcPr>
                <w:p w14:paraId="40E9B60D"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sz w:val="16"/>
                      <w:szCs w:val="16"/>
                      <w:lang w:eastAsia="en-US"/>
                    </w:rPr>
                    <w:t>0</w:t>
                  </w:r>
                </w:p>
              </w:tc>
              <w:tc>
                <w:tcPr>
                  <w:tcW w:w="1658" w:type="dxa"/>
                </w:tcPr>
                <w:p w14:paraId="60F9F08E"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sz w:val="16"/>
                      <w:szCs w:val="16"/>
                      <w:lang w:eastAsia="en-US"/>
                    </w:rPr>
                    <w:t>0</w:t>
                  </w:r>
                </w:p>
              </w:tc>
              <w:tc>
                <w:tcPr>
                  <w:tcW w:w="1356" w:type="dxa"/>
                </w:tcPr>
                <w:p w14:paraId="6F8E5DA3"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sz w:val="16"/>
                      <w:szCs w:val="16"/>
                      <w:lang w:eastAsia="en-US"/>
                    </w:rPr>
                    <w:t>0</w:t>
                  </w:r>
                </w:p>
              </w:tc>
              <w:tc>
                <w:tcPr>
                  <w:tcW w:w="1243" w:type="dxa"/>
                </w:tcPr>
                <w:p w14:paraId="43AB1F31"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r>
            <w:tr w:rsidR="0096763E" w:rsidRPr="00D84A9E" w14:paraId="2B60032D" w14:textId="77777777" w:rsidTr="00A97592">
              <w:trPr>
                <w:trHeight w:val="214"/>
              </w:trPr>
              <w:tc>
                <w:tcPr>
                  <w:tcW w:w="3558" w:type="dxa"/>
                </w:tcPr>
                <w:p w14:paraId="0602EBA8"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lažje poravnavanje prihodkov</w:t>
                  </w:r>
                </w:p>
              </w:tc>
              <w:tc>
                <w:tcPr>
                  <w:tcW w:w="1356" w:type="dxa"/>
                </w:tcPr>
                <w:p w14:paraId="39172EB9"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0</w:t>
                  </w:r>
                </w:p>
              </w:tc>
              <w:tc>
                <w:tcPr>
                  <w:tcW w:w="1658" w:type="dxa"/>
                </w:tcPr>
                <w:p w14:paraId="49684CDE"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0</w:t>
                  </w:r>
                </w:p>
              </w:tc>
              <w:tc>
                <w:tcPr>
                  <w:tcW w:w="1356" w:type="dxa"/>
                </w:tcPr>
                <w:p w14:paraId="4159BC70"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0</w:t>
                  </w:r>
                </w:p>
              </w:tc>
              <w:tc>
                <w:tcPr>
                  <w:tcW w:w="1243" w:type="dxa"/>
                </w:tcPr>
                <w:p w14:paraId="2A9EDBB9"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0</w:t>
                  </w:r>
                </w:p>
              </w:tc>
            </w:tr>
            <w:tr w:rsidR="0096763E" w:rsidRPr="00D84A9E" w14:paraId="2EB6DBEF" w14:textId="77777777" w:rsidTr="00A97592">
              <w:trPr>
                <w:trHeight w:val="214"/>
              </w:trPr>
              <w:tc>
                <w:tcPr>
                  <w:tcW w:w="3558" w:type="dxa"/>
                </w:tcPr>
                <w:p w14:paraId="1D66AD51"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potreben začetni kapital</w:t>
                  </w:r>
                </w:p>
              </w:tc>
              <w:tc>
                <w:tcPr>
                  <w:tcW w:w="1356" w:type="dxa"/>
                </w:tcPr>
                <w:p w14:paraId="0713B959"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0</w:t>
                  </w:r>
                </w:p>
              </w:tc>
              <w:tc>
                <w:tcPr>
                  <w:tcW w:w="1658" w:type="dxa"/>
                </w:tcPr>
                <w:p w14:paraId="1ABA324C"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356" w:type="dxa"/>
                </w:tcPr>
                <w:p w14:paraId="74285277"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243" w:type="dxa"/>
                </w:tcPr>
                <w:p w14:paraId="49F09CA9"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r>
            <w:tr w:rsidR="0096763E" w:rsidRPr="00D84A9E" w14:paraId="4748E489" w14:textId="77777777" w:rsidTr="00A97592">
              <w:trPr>
                <w:trHeight w:val="201"/>
              </w:trPr>
              <w:tc>
                <w:tcPr>
                  <w:tcW w:w="3558" w:type="dxa"/>
                  <w:shd w:val="clear" w:color="auto" w:fill="BFBFBF"/>
                </w:tcPr>
                <w:p w14:paraId="38201FD0"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KADROVSKA ORGANIZACIJA</w:t>
                  </w:r>
                </w:p>
              </w:tc>
              <w:tc>
                <w:tcPr>
                  <w:tcW w:w="1356" w:type="dxa"/>
                  <w:shd w:val="clear" w:color="auto" w:fill="BFBFBF"/>
                </w:tcPr>
                <w:p w14:paraId="43714D0C"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5</w:t>
                  </w:r>
                </w:p>
              </w:tc>
              <w:tc>
                <w:tcPr>
                  <w:tcW w:w="1658" w:type="dxa"/>
                  <w:shd w:val="clear" w:color="auto" w:fill="BFBFBF"/>
                </w:tcPr>
                <w:p w14:paraId="6CA5A112"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5</w:t>
                  </w:r>
                </w:p>
              </w:tc>
              <w:tc>
                <w:tcPr>
                  <w:tcW w:w="1356" w:type="dxa"/>
                  <w:shd w:val="clear" w:color="auto" w:fill="BFBFBF"/>
                </w:tcPr>
                <w:p w14:paraId="292115F8"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5</w:t>
                  </w:r>
                </w:p>
              </w:tc>
              <w:tc>
                <w:tcPr>
                  <w:tcW w:w="1243" w:type="dxa"/>
                  <w:shd w:val="clear" w:color="auto" w:fill="BFBFBF"/>
                </w:tcPr>
                <w:p w14:paraId="75548A41"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bCs/>
                      <w:sz w:val="16"/>
                      <w:szCs w:val="16"/>
                      <w:lang w:eastAsia="en-US"/>
                    </w:rPr>
                  </w:pPr>
                  <w:r w:rsidRPr="00D84A9E">
                    <w:rPr>
                      <w:rFonts w:cs="Arial"/>
                      <w:bCs/>
                      <w:sz w:val="16"/>
                      <w:szCs w:val="16"/>
                      <w:lang w:eastAsia="en-US"/>
                    </w:rPr>
                    <w:t>7</w:t>
                  </w:r>
                </w:p>
              </w:tc>
            </w:tr>
            <w:tr w:rsidR="0096763E" w:rsidRPr="00D84A9E" w14:paraId="06478334" w14:textId="77777777" w:rsidTr="00A97592">
              <w:trPr>
                <w:trHeight w:val="214"/>
              </w:trPr>
              <w:tc>
                <w:tcPr>
                  <w:tcW w:w="3558" w:type="dxa"/>
                </w:tcPr>
                <w:p w14:paraId="52743E99"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podporne storitve (</w:t>
                  </w:r>
                  <w:r w:rsidRPr="00D84A9E">
                    <w:rPr>
                      <w:rFonts w:cs="Arial"/>
                      <w:i/>
                      <w:iCs/>
                      <w:sz w:val="16"/>
                      <w:szCs w:val="16"/>
                      <w:lang w:eastAsia="en-US"/>
                    </w:rPr>
                    <w:t xml:space="preserve">back </w:t>
                  </w:r>
                  <w:proofErr w:type="spellStart"/>
                  <w:r w:rsidRPr="00D84A9E">
                    <w:rPr>
                      <w:rFonts w:cs="Arial"/>
                      <w:i/>
                      <w:iCs/>
                      <w:sz w:val="16"/>
                      <w:szCs w:val="16"/>
                      <w:lang w:eastAsia="en-US"/>
                    </w:rPr>
                    <w:t>office</w:t>
                  </w:r>
                  <w:proofErr w:type="spellEnd"/>
                  <w:r w:rsidRPr="00D84A9E">
                    <w:rPr>
                      <w:rFonts w:cs="Arial"/>
                      <w:sz w:val="16"/>
                      <w:szCs w:val="16"/>
                      <w:lang w:eastAsia="en-US"/>
                    </w:rPr>
                    <w:t>) že obstajajo</w:t>
                  </w:r>
                </w:p>
              </w:tc>
              <w:tc>
                <w:tcPr>
                  <w:tcW w:w="1356" w:type="dxa"/>
                </w:tcPr>
                <w:p w14:paraId="509263D3"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658" w:type="dxa"/>
                </w:tcPr>
                <w:p w14:paraId="1B0C733E"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356" w:type="dxa"/>
                </w:tcPr>
                <w:p w14:paraId="47ADBFFB"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243" w:type="dxa"/>
                </w:tcPr>
                <w:p w14:paraId="6FAACB56"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r>
            <w:tr w:rsidR="0096763E" w:rsidRPr="00D84A9E" w14:paraId="12AA27D7" w14:textId="77777777" w:rsidTr="00A97592">
              <w:trPr>
                <w:trHeight w:val="428"/>
              </w:trPr>
              <w:tc>
                <w:tcPr>
                  <w:tcW w:w="3558" w:type="dxa"/>
                </w:tcPr>
                <w:p w14:paraId="0081172B"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sidRPr="00D84A9E">
                    <w:rPr>
                      <w:rFonts w:cs="Arial"/>
                      <w:sz w:val="16"/>
                      <w:szCs w:val="16"/>
                      <w:lang w:eastAsia="en-US"/>
                    </w:rPr>
                    <w:t xml:space="preserve"> </w:t>
                  </w:r>
                  <w:r>
                    <w:rPr>
                      <w:rFonts w:cs="Arial"/>
                      <w:sz w:val="16"/>
                      <w:szCs w:val="16"/>
                      <w:lang w:eastAsia="en-US"/>
                    </w:rPr>
                    <w:t>–</w:t>
                  </w:r>
                  <w:r w:rsidRPr="00D84A9E">
                    <w:rPr>
                      <w:rFonts w:cs="Arial"/>
                      <w:sz w:val="16"/>
                      <w:szCs w:val="16"/>
                      <w:lang w:eastAsia="en-US"/>
                    </w:rPr>
                    <w:t xml:space="preserve"> prilagodljivo zaposlovanje usposobljenih strokovnjakov in strokovnjakov</w:t>
                  </w:r>
                </w:p>
              </w:tc>
              <w:tc>
                <w:tcPr>
                  <w:tcW w:w="1356" w:type="dxa"/>
                </w:tcPr>
                <w:p w14:paraId="736285B7"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658" w:type="dxa"/>
                </w:tcPr>
                <w:p w14:paraId="25B0A70F"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356" w:type="dxa"/>
                </w:tcPr>
                <w:p w14:paraId="0505A6EC"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243" w:type="dxa"/>
                </w:tcPr>
                <w:p w14:paraId="44E14F40"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r>
            <w:tr w:rsidR="0096763E" w:rsidRPr="00D84A9E" w14:paraId="59C3C637" w14:textId="77777777" w:rsidTr="00A97592">
              <w:trPr>
                <w:trHeight w:val="201"/>
              </w:trPr>
              <w:tc>
                <w:tcPr>
                  <w:tcW w:w="3558" w:type="dxa"/>
                </w:tcPr>
                <w:p w14:paraId="24C71190"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prilagodljivost organizacije dela in sistema plačil</w:t>
                  </w:r>
                </w:p>
              </w:tc>
              <w:tc>
                <w:tcPr>
                  <w:tcW w:w="1356" w:type="dxa"/>
                </w:tcPr>
                <w:p w14:paraId="03F98C78"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658" w:type="dxa"/>
                </w:tcPr>
                <w:p w14:paraId="178E9231"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356" w:type="dxa"/>
                </w:tcPr>
                <w:p w14:paraId="538B16ED"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c>
                <w:tcPr>
                  <w:tcW w:w="1243" w:type="dxa"/>
                </w:tcPr>
                <w:p w14:paraId="19FB539F"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r>
            <w:tr w:rsidR="0096763E" w:rsidRPr="00D84A9E" w14:paraId="6921CDA0" w14:textId="77777777" w:rsidTr="00A97592">
              <w:trPr>
                <w:trHeight w:val="214"/>
              </w:trPr>
              <w:tc>
                <w:tcPr>
                  <w:tcW w:w="3558" w:type="dxa"/>
                </w:tcPr>
                <w:p w14:paraId="46980273" w14:textId="77777777" w:rsidR="0096763E" w:rsidRPr="00D84A9E" w:rsidRDefault="0096763E" w:rsidP="0096763E">
                  <w:pPr>
                    <w:overflowPunct w:val="0"/>
                    <w:autoSpaceDE w:val="0"/>
                    <w:autoSpaceDN w:val="0"/>
                    <w:adjustRightInd w:val="0"/>
                    <w:spacing w:line="276" w:lineRule="auto"/>
                    <w:jc w:val="both"/>
                    <w:textAlignment w:val="baseline"/>
                    <w:rPr>
                      <w:rFonts w:cs="Arial"/>
                      <w:sz w:val="16"/>
                      <w:szCs w:val="16"/>
                      <w:lang w:eastAsia="en-US"/>
                    </w:rPr>
                  </w:pPr>
                  <w:r>
                    <w:rPr>
                      <w:rFonts w:cs="Arial"/>
                      <w:sz w:val="16"/>
                      <w:szCs w:val="16"/>
                      <w:lang w:eastAsia="en-US"/>
                    </w:rPr>
                    <w:t>–</w:t>
                  </w:r>
                  <w:r w:rsidRPr="00D84A9E">
                    <w:rPr>
                      <w:rFonts w:cs="Arial"/>
                      <w:sz w:val="16"/>
                      <w:szCs w:val="16"/>
                      <w:lang w:eastAsia="en-US"/>
                    </w:rPr>
                    <w:t xml:space="preserve"> razpoložljivost strokovnega osebja</w:t>
                  </w:r>
                </w:p>
              </w:tc>
              <w:tc>
                <w:tcPr>
                  <w:tcW w:w="1356" w:type="dxa"/>
                </w:tcPr>
                <w:p w14:paraId="50A2C0C8"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658" w:type="dxa"/>
                </w:tcPr>
                <w:p w14:paraId="0ECA8BAE"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356" w:type="dxa"/>
                </w:tcPr>
                <w:p w14:paraId="0B5D4F95"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1</w:t>
                  </w:r>
                </w:p>
              </w:tc>
              <w:tc>
                <w:tcPr>
                  <w:tcW w:w="1243" w:type="dxa"/>
                </w:tcPr>
                <w:p w14:paraId="15C2B18B" w14:textId="77777777" w:rsidR="0096763E" w:rsidRPr="00D84A9E" w:rsidRDefault="0096763E" w:rsidP="0096763E">
                  <w:pPr>
                    <w:overflowPunct w:val="0"/>
                    <w:autoSpaceDE w:val="0"/>
                    <w:autoSpaceDN w:val="0"/>
                    <w:adjustRightInd w:val="0"/>
                    <w:spacing w:after="160" w:line="276" w:lineRule="auto"/>
                    <w:jc w:val="both"/>
                    <w:textAlignment w:val="baseline"/>
                    <w:rPr>
                      <w:rFonts w:cs="Arial"/>
                      <w:sz w:val="16"/>
                      <w:szCs w:val="16"/>
                      <w:lang w:eastAsia="en-US"/>
                    </w:rPr>
                  </w:pPr>
                  <w:r w:rsidRPr="00D84A9E">
                    <w:rPr>
                      <w:rFonts w:cs="Arial"/>
                      <w:sz w:val="16"/>
                      <w:szCs w:val="16"/>
                      <w:lang w:eastAsia="en-US"/>
                    </w:rPr>
                    <w:t>2</w:t>
                  </w:r>
                </w:p>
              </w:tc>
            </w:tr>
          </w:tbl>
          <w:p w14:paraId="50DA72CD" w14:textId="77777777" w:rsidR="0096763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p>
          <w:p w14:paraId="67731017"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r w:rsidRPr="00D84A9E">
              <w:rPr>
                <w:rFonts w:ascii="Arial" w:eastAsia="Calibri" w:hAnsi="Arial" w:cs="Arial"/>
                <w:sz w:val="20"/>
                <w:szCs w:val="20"/>
                <w:lang w:eastAsia="en-US"/>
              </w:rPr>
              <w:t xml:space="preserve">Kot izhaja iz zgornje </w:t>
            </w:r>
            <w:r>
              <w:rPr>
                <w:rFonts w:ascii="Arial" w:eastAsia="Calibri" w:hAnsi="Arial" w:cs="Arial"/>
                <w:sz w:val="20"/>
                <w:szCs w:val="20"/>
                <w:lang w:eastAsia="en-US"/>
              </w:rPr>
              <w:t>preglednice</w:t>
            </w:r>
            <w:r w:rsidRPr="00D84A9E">
              <w:rPr>
                <w:rFonts w:ascii="Arial" w:eastAsia="Calibri" w:hAnsi="Arial" w:cs="Arial"/>
                <w:sz w:val="20"/>
                <w:szCs w:val="20"/>
                <w:lang w:eastAsia="en-US"/>
              </w:rPr>
              <w:t xml:space="preserve">, se je kot najprimernejša pravnoorganizacijska oblika na podlagi izbranih </w:t>
            </w:r>
            <w:r>
              <w:rPr>
                <w:rFonts w:ascii="Arial" w:eastAsia="Calibri" w:hAnsi="Arial" w:cs="Arial"/>
                <w:sz w:val="20"/>
                <w:szCs w:val="20"/>
                <w:lang w:eastAsia="en-US"/>
              </w:rPr>
              <w:t>meril</w:t>
            </w:r>
            <w:r w:rsidRPr="00D84A9E">
              <w:rPr>
                <w:rFonts w:ascii="Arial" w:eastAsia="Calibri" w:hAnsi="Arial" w:cs="Arial"/>
                <w:sz w:val="20"/>
                <w:szCs w:val="20"/>
                <w:lang w:eastAsia="en-US"/>
              </w:rPr>
              <w:t xml:space="preserve"> izkazala družba z omejeno odgovornostjo v lasti države. Institucionalna vloga države, </w:t>
            </w:r>
            <w:r>
              <w:rPr>
                <w:rFonts w:ascii="Arial" w:eastAsia="Calibri" w:hAnsi="Arial" w:cs="Arial"/>
                <w:sz w:val="20"/>
                <w:szCs w:val="20"/>
                <w:lang w:eastAsia="en-US"/>
              </w:rPr>
              <w:t>tj.</w:t>
            </w:r>
            <w:r w:rsidRPr="00D84A9E">
              <w:rPr>
                <w:rFonts w:ascii="Arial" w:eastAsia="Calibri" w:hAnsi="Arial" w:cs="Arial"/>
                <w:sz w:val="20"/>
                <w:szCs w:val="20"/>
                <w:lang w:eastAsia="en-US"/>
              </w:rPr>
              <w:t xml:space="preserve"> vpliv politike pri upravljanju javnega potniškega prometa, je edina prednost (z vidika države) pravnoorganizacijske oblike ministrstva, organa v sestavi in javne agencije </w:t>
            </w:r>
            <w:r>
              <w:rPr>
                <w:rFonts w:ascii="Arial" w:eastAsia="Calibri" w:hAnsi="Arial" w:cs="Arial"/>
                <w:sz w:val="20"/>
                <w:szCs w:val="20"/>
                <w:lang w:eastAsia="en-US"/>
              </w:rPr>
              <w:t>proti</w:t>
            </w:r>
            <w:r w:rsidRPr="00D84A9E">
              <w:rPr>
                <w:rFonts w:ascii="Arial" w:eastAsia="Calibri" w:hAnsi="Arial" w:cs="Arial"/>
                <w:sz w:val="20"/>
                <w:szCs w:val="20"/>
                <w:lang w:eastAsia="en-US"/>
              </w:rPr>
              <w:t xml:space="preserve"> družbi z omejeno odgovornostjo. Nad družbo z omejeno odgovornostjo ima država manjši politični nadzor kot nad ministrstvom oziroma organi v sestavi, kar bi lahko opredelili kot manj </w:t>
            </w:r>
            <w:r>
              <w:rPr>
                <w:rFonts w:ascii="Arial" w:eastAsia="Calibri" w:hAnsi="Arial" w:cs="Arial"/>
                <w:sz w:val="20"/>
                <w:szCs w:val="20"/>
                <w:lang w:eastAsia="en-US"/>
              </w:rPr>
              <w:t>pregledno</w:t>
            </w:r>
            <w:r w:rsidRPr="00D84A9E">
              <w:rPr>
                <w:rFonts w:ascii="Arial" w:eastAsia="Calibri" w:hAnsi="Arial" w:cs="Arial"/>
                <w:sz w:val="20"/>
                <w:szCs w:val="20"/>
                <w:lang w:eastAsia="en-US"/>
              </w:rPr>
              <w:t xml:space="preserve"> obliko delovanja. Ne glede na to pa ima družba z omejeno odgovornostjo v lasti države številne druge prednosti v primerjavi z </w:t>
            </w:r>
            <w:r>
              <w:rPr>
                <w:rFonts w:ascii="Arial" w:eastAsia="Calibri" w:hAnsi="Arial" w:cs="Arial"/>
                <w:sz w:val="20"/>
                <w:szCs w:val="20"/>
                <w:lang w:eastAsia="en-US"/>
              </w:rPr>
              <w:t>drugimi</w:t>
            </w:r>
            <w:r w:rsidRPr="00D84A9E">
              <w:rPr>
                <w:rFonts w:ascii="Arial" w:eastAsia="Calibri" w:hAnsi="Arial" w:cs="Arial"/>
                <w:sz w:val="20"/>
                <w:szCs w:val="20"/>
                <w:lang w:eastAsia="en-US"/>
              </w:rPr>
              <w:t xml:space="preserve"> pravnoorganizacijskimi oblikami. Odsotnost neposrednega vpliva politike oziroma države in sama vodstvena struktura (</w:t>
            </w:r>
            <w:r>
              <w:rPr>
                <w:rFonts w:ascii="Arial" w:eastAsia="Calibri" w:hAnsi="Arial" w:cs="Arial"/>
                <w:sz w:val="20"/>
                <w:szCs w:val="20"/>
                <w:lang w:eastAsia="en-US"/>
              </w:rPr>
              <w:t xml:space="preserve">tj. </w:t>
            </w:r>
            <w:r w:rsidRPr="00D84A9E">
              <w:rPr>
                <w:rFonts w:ascii="Arial" w:eastAsia="Calibri" w:hAnsi="Arial" w:cs="Arial"/>
                <w:sz w:val="20"/>
                <w:szCs w:val="20"/>
                <w:lang w:eastAsia="en-US"/>
              </w:rPr>
              <w:t>skupščina in strokovni svet) omogočata hitro odzivanje na trgu in s tem tudi prilagodljivost potrebam potnikov in nenehen stik z novimi svetovnimi trendi javnega potniškega prometa. Z vidika financiranja lahko družba z omejeno odgovornostjo kot zasebni subjekt ravna v skladu s svobodno gospodarsko pobudo. Tako se lahko financira tudi s tržnimi viri financiranja in je bolj fleksibilna pri izposojanju na trgu.</w:t>
            </w:r>
          </w:p>
          <w:p w14:paraId="443D3898"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p>
          <w:p w14:paraId="7BB0EAD1"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r w:rsidRPr="00D84A9E">
              <w:rPr>
                <w:rFonts w:ascii="Arial" w:eastAsia="Calibri" w:hAnsi="Arial" w:cs="Arial"/>
                <w:sz w:val="20"/>
                <w:szCs w:val="20"/>
                <w:lang w:eastAsia="en-US"/>
              </w:rPr>
              <w:t xml:space="preserve">Zgornja </w:t>
            </w:r>
            <w:r>
              <w:rPr>
                <w:rFonts w:ascii="Arial" w:eastAsia="Calibri" w:hAnsi="Arial" w:cs="Arial"/>
                <w:sz w:val="20"/>
                <w:szCs w:val="20"/>
                <w:lang w:eastAsia="en-US"/>
              </w:rPr>
              <w:t>preglednica</w:t>
            </w:r>
            <w:r w:rsidRPr="00D84A9E">
              <w:rPr>
                <w:rFonts w:ascii="Arial" w:eastAsia="Calibri" w:hAnsi="Arial" w:cs="Arial"/>
                <w:sz w:val="20"/>
                <w:szCs w:val="20"/>
                <w:lang w:eastAsia="en-US"/>
              </w:rPr>
              <w:t xml:space="preserve"> pokaže tudi, da družba z omejeno odgovornostjo v lasti države </w:t>
            </w:r>
            <w:r w:rsidRPr="00D84A9E">
              <w:rPr>
                <w:rFonts w:ascii="Helvetica" w:eastAsia="Calibri" w:hAnsi="Helvetica" w:cs="Helvetica"/>
                <w:sz w:val="20"/>
                <w:szCs w:val="20"/>
                <w:lang w:eastAsia="en-US"/>
              </w:rPr>
              <w:t>omogoča prožnejše</w:t>
            </w:r>
            <w:r w:rsidRPr="00D84A9E">
              <w:rPr>
                <w:rFonts w:ascii="Arial" w:eastAsia="Calibri" w:hAnsi="Arial" w:cs="Arial"/>
                <w:sz w:val="20"/>
                <w:szCs w:val="20"/>
                <w:lang w:eastAsia="en-US"/>
              </w:rPr>
              <w:t xml:space="preserve"> mehanizme za zagotovitev potrebnih kadrov. Zakon, ki ureja zaposlovanje javnih uslužbencev znotraj ministrstva, organa v sestavi ali javne agencije, predstavlja zelo rigiden in omejujoč sistem zaposlovanja in nagrajevanja zaposlenih. Ker je družba z omejeno odgovornostjo, kljub temu da je v lasti države, zaseben subjekt, omejitve za zaposlovanje javnih uslužbencev zanjo ne veljajo. </w:t>
            </w:r>
            <w:r>
              <w:rPr>
                <w:rFonts w:ascii="Arial" w:eastAsia="Calibri" w:hAnsi="Arial" w:cs="Arial"/>
                <w:sz w:val="20"/>
                <w:szCs w:val="20"/>
                <w:lang w:eastAsia="en-US"/>
              </w:rPr>
              <w:t>Zato</w:t>
            </w:r>
            <w:r w:rsidRPr="00D84A9E">
              <w:rPr>
                <w:rFonts w:ascii="Arial" w:eastAsia="Calibri" w:hAnsi="Arial" w:cs="Arial"/>
                <w:sz w:val="20"/>
                <w:szCs w:val="20"/>
                <w:lang w:eastAsia="en-US"/>
              </w:rPr>
              <w:t xml:space="preserve"> lahko družba z omejeno odgovornostjo zaradi večje </w:t>
            </w:r>
            <w:r>
              <w:rPr>
                <w:rFonts w:ascii="Arial" w:eastAsia="Calibri" w:hAnsi="Arial" w:cs="Arial"/>
                <w:sz w:val="20"/>
                <w:szCs w:val="20"/>
                <w:lang w:eastAsia="en-US"/>
              </w:rPr>
              <w:t>prilagodljivosti</w:t>
            </w:r>
            <w:r w:rsidRPr="00D84A9E">
              <w:rPr>
                <w:rFonts w:ascii="Arial" w:eastAsia="Calibri" w:hAnsi="Arial" w:cs="Arial"/>
                <w:sz w:val="20"/>
                <w:szCs w:val="20"/>
                <w:lang w:eastAsia="en-US"/>
              </w:rPr>
              <w:t xml:space="preserve"> lažje zagotovi p</w:t>
            </w:r>
            <w:r w:rsidRPr="00D84A9E">
              <w:rPr>
                <w:rFonts w:ascii="Arial" w:eastAsia="Calibri" w:hAnsi="Arial" w:cs="Arial"/>
                <w:bCs/>
                <w:sz w:val="20"/>
                <w:szCs w:val="20"/>
                <w:lang w:eastAsia="sl-SI"/>
              </w:rPr>
              <w:t xml:space="preserve">otrebo po motiviranem in visoko kvalificiranem kadru za izvajanje strokovnih nalog v okviru nalog </w:t>
            </w:r>
            <w:r w:rsidRPr="00D84A9E">
              <w:rPr>
                <w:rFonts w:ascii="Arial" w:eastAsia="Calibri" w:hAnsi="Arial" w:cs="Arial"/>
                <w:sz w:val="20"/>
                <w:szCs w:val="20"/>
                <w:lang w:eastAsia="en-US"/>
              </w:rPr>
              <w:t xml:space="preserve">javnega potniškega prometa. </w:t>
            </w:r>
          </w:p>
          <w:p w14:paraId="4D2D5EB1"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p>
          <w:p w14:paraId="6096956C"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r w:rsidRPr="00D84A9E">
              <w:rPr>
                <w:rFonts w:ascii="Arial" w:eastAsia="Calibri" w:hAnsi="Arial" w:cs="Arial"/>
                <w:sz w:val="20"/>
                <w:szCs w:val="20"/>
                <w:lang w:eastAsia="en-US"/>
              </w:rPr>
              <w:t xml:space="preserve">V povezavi </w:t>
            </w:r>
            <w:r>
              <w:rPr>
                <w:rFonts w:ascii="Arial" w:eastAsia="Calibri" w:hAnsi="Arial" w:cs="Arial"/>
                <w:sz w:val="20"/>
                <w:szCs w:val="20"/>
                <w:lang w:eastAsia="en-US"/>
              </w:rPr>
              <w:t>z merili</w:t>
            </w:r>
            <w:r w:rsidRPr="00D84A9E">
              <w:rPr>
                <w:rFonts w:ascii="Arial" w:eastAsia="Calibri" w:hAnsi="Arial" w:cs="Arial"/>
                <w:sz w:val="20"/>
                <w:szCs w:val="20"/>
                <w:lang w:eastAsia="en-US"/>
              </w:rPr>
              <w:t xml:space="preserve"> iz </w:t>
            </w:r>
            <w:r>
              <w:rPr>
                <w:rFonts w:ascii="Arial" w:eastAsia="Calibri" w:hAnsi="Arial" w:cs="Arial"/>
                <w:sz w:val="20"/>
                <w:szCs w:val="20"/>
                <w:lang w:eastAsia="en-US"/>
              </w:rPr>
              <w:t>preglednice</w:t>
            </w:r>
            <w:r w:rsidRPr="00D84A9E">
              <w:rPr>
                <w:rFonts w:ascii="Arial" w:eastAsia="Calibri" w:hAnsi="Arial" w:cs="Arial"/>
                <w:sz w:val="20"/>
                <w:szCs w:val="20"/>
                <w:lang w:eastAsia="en-US"/>
              </w:rPr>
              <w:t xml:space="preserve"> 1 ima družba z omejeno odgovornostjo tudi naslednje prednosti:</w:t>
            </w:r>
          </w:p>
          <w:p w14:paraId="0BEF4A5F" w14:textId="77777777" w:rsidR="0096763E" w:rsidRPr="00D84A9E" w:rsidRDefault="0096763E" w:rsidP="0096763E">
            <w:pPr>
              <w:numPr>
                <w:ilvl w:val="0"/>
                <w:numId w:val="42"/>
              </w:numPr>
              <w:suppressAutoHyphens w:val="0"/>
              <w:overflowPunct w:val="0"/>
              <w:autoSpaceDE w:val="0"/>
              <w:autoSpaceDN w:val="0"/>
              <w:adjustRightInd w:val="0"/>
              <w:spacing w:after="160" w:line="276" w:lineRule="auto"/>
              <w:contextualSpacing/>
              <w:jc w:val="both"/>
              <w:textAlignment w:val="baseline"/>
              <w:rPr>
                <w:rFonts w:ascii="Helvetica" w:eastAsia="Calibri" w:hAnsi="Helvetica" w:cs="Helvetica"/>
                <w:sz w:val="20"/>
                <w:szCs w:val="20"/>
                <w:lang w:eastAsia="en-US"/>
              </w:rPr>
            </w:pPr>
            <w:r w:rsidRPr="00D84A9E">
              <w:rPr>
                <w:rFonts w:ascii="Helvetica" w:eastAsia="Calibri" w:hAnsi="Helvetica" w:cs="Helvetica"/>
                <w:sz w:val="20"/>
                <w:szCs w:val="20"/>
                <w:lang w:eastAsia="en-US"/>
              </w:rPr>
              <w:t>zagotavlja stabilnost financiranja upravljanja in prevoznih storitev ob zaključkih in rebalansih proračuna skozi več let;</w:t>
            </w:r>
          </w:p>
          <w:p w14:paraId="7604D4D5" w14:textId="77777777" w:rsidR="0096763E" w:rsidRPr="00D84A9E" w:rsidRDefault="0096763E" w:rsidP="0096763E">
            <w:pPr>
              <w:numPr>
                <w:ilvl w:val="0"/>
                <w:numId w:val="42"/>
              </w:numPr>
              <w:suppressAutoHyphens w:val="0"/>
              <w:overflowPunct w:val="0"/>
              <w:autoSpaceDE w:val="0"/>
              <w:autoSpaceDN w:val="0"/>
              <w:adjustRightInd w:val="0"/>
              <w:spacing w:after="160" w:line="276" w:lineRule="auto"/>
              <w:contextualSpacing/>
              <w:jc w:val="both"/>
              <w:textAlignment w:val="baseline"/>
              <w:rPr>
                <w:rFonts w:ascii="Helvetica" w:eastAsia="Calibri" w:hAnsi="Helvetica" w:cs="Helvetica"/>
                <w:sz w:val="20"/>
                <w:szCs w:val="20"/>
                <w:lang w:eastAsia="en-US"/>
              </w:rPr>
            </w:pPr>
            <w:r w:rsidRPr="00D84A9E">
              <w:rPr>
                <w:rFonts w:ascii="Helvetica" w:eastAsia="Calibri" w:hAnsi="Helvetica" w:cs="Helvetica"/>
                <w:sz w:val="20"/>
                <w:szCs w:val="20"/>
                <w:lang w:eastAsia="en-US"/>
              </w:rPr>
              <w:lastRenderedPageBreak/>
              <w:t>omogoča lažje združevanje in preglednost več virov financiranja (torej od ministrstev, lokalnih skupnosti in zasebnih virov);</w:t>
            </w:r>
          </w:p>
          <w:p w14:paraId="3265E3AB" w14:textId="77777777" w:rsidR="0096763E" w:rsidRPr="00D84A9E" w:rsidRDefault="0096763E" w:rsidP="0096763E">
            <w:pPr>
              <w:numPr>
                <w:ilvl w:val="0"/>
                <w:numId w:val="42"/>
              </w:numPr>
              <w:suppressAutoHyphens w:val="0"/>
              <w:overflowPunct w:val="0"/>
              <w:autoSpaceDE w:val="0"/>
              <w:autoSpaceDN w:val="0"/>
              <w:adjustRightInd w:val="0"/>
              <w:spacing w:after="160" w:line="276" w:lineRule="auto"/>
              <w:contextualSpacing/>
              <w:jc w:val="both"/>
              <w:textAlignment w:val="baseline"/>
              <w:rPr>
                <w:rFonts w:ascii="Helvetica" w:eastAsia="Calibri" w:hAnsi="Helvetica" w:cs="Helvetica"/>
                <w:sz w:val="20"/>
                <w:szCs w:val="20"/>
                <w:lang w:eastAsia="en-US"/>
              </w:rPr>
            </w:pPr>
            <w:r w:rsidRPr="00D84A9E">
              <w:rPr>
                <w:rFonts w:ascii="Helvetica" w:eastAsia="Calibri" w:hAnsi="Helvetica" w:cs="Helvetica"/>
                <w:sz w:val="20"/>
                <w:szCs w:val="20"/>
                <w:lang w:eastAsia="en-US"/>
              </w:rPr>
              <w:t xml:space="preserve">lahko prevzema prihodkovna tveganja, predvsem </w:t>
            </w:r>
            <w:r>
              <w:rPr>
                <w:rFonts w:ascii="Helvetica" w:eastAsia="Calibri" w:hAnsi="Helvetica" w:cs="Helvetica"/>
                <w:sz w:val="20"/>
                <w:szCs w:val="20"/>
                <w:lang w:eastAsia="en-US"/>
              </w:rPr>
              <w:t>od</w:t>
            </w:r>
            <w:r w:rsidRPr="00D84A9E">
              <w:rPr>
                <w:rFonts w:ascii="Helvetica" w:eastAsia="Calibri" w:hAnsi="Helvetica" w:cs="Helvetica"/>
                <w:sz w:val="20"/>
                <w:szCs w:val="20"/>
                <w:lang w:eastAsia="en-US"/>
              </w:rPr>
              <w:t xml:space="preserve"> prodaje vozovnic v primeru prevoznih pogodb (bruto model);</w:t>
            </w:r>
          </w:p>
          <w:p w14:paraId="09DBED5E" w14:textId="77777777" w:rsidR="0096763E" w:rsidRPr="00D84A9E" w:rsidRDefault="0096763E" w:rsidP="0096763E">
            <w:pPr>
              <w:numPr>
                <w:ilvl w:val="0"/>
                <w:numId w:val="42"/>
              </w:numPr>
              <w:suppressAutoHyphens w:val="0"/>
              <w:overflowPunct w:val="0"/>
              <w:autoSpaceDE w:val="0"/>
              <w:autoSpaceDN w:val="0"/>
              <w:adjustRightInd w:val="0"/>
              <w:spacing w:after="160" w:line="276" w:lineRule="auto"/>
              <w:contextualSpacing/>
              <w:jc w:val="both"/>
              <w:textAlignment w:val="baseline"/>
              <w:rPr>
                <w:rFonts w:ascii="Helvetica" w:eastAsia="Calibri" w:hAnsi="Helvetica" w:cs="Helvetica"/>
                <w:sz w:val="20"/>
                <w:szCs w:val="20"/>
                <w:lang w:eastAsia="en-US"/>
              </w:rPr>
            </w:pPr>
            <w:r w:rsidRPr="00D84A9E">
              <w:rPr>
                <w:rFonts w:ascii="Helvetica" w:eastAsia="Calibri" w:hAnsi="Helvetica" w:cs="Helvetica"/>
                <w:sz w:val="20"/>
                <w:szCs w:val="20"/>
                <w:lang w:eastAsia="en-US"/>
              </w:rPr>
              <w:t>omogočeno je poravnavanje prihodkov od prodanih vozovnic med prevozniki in prodajalci vozovnic;</w:t>
            </w:r>
          </w:p>
          <w:p w14:paraId="552DE53F" w14:textId="77777777" w:rsidR="0096763E" w:rsidRPr="00D84A9E" w:rsidRDefault="0096763E" w:rsidP="0096763E">
            <w:pPr>
              <w:numPr>
                <w:ilvl w:val="0"/>
                <w:numId w:val="42"/>
              </w:numPr>
              <w:suppressAutoHyphens w:val="0"/>
              <w:overflowPunct w:val="0"/>
              <w:autoSpaceDE w:val="0"/>
              <w:autoSpaceDN w:val="0"/>
              <w:adjustRightInd w:val="0"/>
              <w:spacing w:after="160" w:line="276" w:lineRule="auto"/>
              <w:contextualSpacing/>
              <w:jc w:val="both"/>
              <w:textAlignment w:val="baseline"/>
              <w:rPr>
                <w:rFonts w:ascii="Helvetica" w:eastAsia="Calibri" w:hAnsi="Helvetica" w:cs="Helvetica"/>
                <w:sz w:val="20"/>
                <w:szCs w:val="20"/>
                <w:lang w:eastAsia="en-US"/>
              </w:rPr>
            </w:pPr>
            <w:r w:rsidRPr="00D84A9E">
              <w:rPr>
                <w:rFonts w:ascii="Helvetica" w:eastAsia="Calibri" w:hAnsi="Helvetica" w:cs="Helvetica"/>
                <w:sz w:val="20"/>
                <w:szCs w:val="20"/>
                <w:lang w:eastAsia="en-US"/>
              </w:rPr>
              <w:t>omogočeno je financiranje poslovanja iz provizije od prodanih vozovnic, provizije od poravnave prihodkov ter drugih storitev;</w:t>
            </w:r>
          </w:p>
          <w:p w14:paraId="5CC08145" w14:textId="77777777" w:rsidR="0096763E" w:rsidRPr="00D84A9E" w:rsidRDefault="0096763E" w:rsidP="0096763E">
            <w:pPr>
              <w:numPr>
                <w:ilvl w:val="0"/>
                <w:numId w:val="42"/>
              </w:numPr>
              <w:suppressAutoHyphens w:val="0"/>
              <w:overflowPunct w:val="0"/>
              <w:autoSpaceDE w:val="0"/>
              <w:autoSpaceDN w:val="0"/>
              <w:adjustRightInd w:val="0"/>
              <w:spacing w:after="160" w:line="276" w:lineRule="auto"/>
              <w:contextualSpacing/>
              <w:jc w:val="both"/>
              <w:textAlignment w:val="baseline"/>
              <w:rPr>
                <w:rFonts w:ascii="Helvetica" w:eastAsia="Calibri" w:hAnsi="Helvetica" w:cs="Helvetica"/>
                <w:sz w:val="20"/>
                <w:szCs w:val="20"/>
                <w:lang w:eastAsia="en-US"/>
              </w:rPr>
            </w:pPr>
            <w:r w:rsidRPr="00D84A9E">
              <w:rPr>
                <w:rFonts w:ascii="Helvetica" w:eastAsia="Calibri" w:hAnsi="Helvetica" w:cs="Helvetica"/>
                <w:sz w:val="20"/>
                <w:szCs w:val="20"/>
                <w:lang w:eastAsia="en-US"/>
              </w:rPr>
              <w:t>lahko prevzame vlogo koncedenta oziroma naročnika;</w:t>
            </w:r>
          </w:p>
          <w:p w14:paraId="602C16AC" w14:textId="77777777" w:rsidR="0096763E" w:rsidRPr="00D84A9E" w:rsidRDefault="0096763E" w:rsidP="0096763E">
            <w:pPr>
              <w:numPr>
                <w:ilvl w:val="0"/>
                <w:numId w:val="42"/>
              </w:numPr>
              <w:suppressAutoHyphens w:val="0"/>
              <w:overflowPunct w:val="0"/>
              <w:autoSpaceDE w:val="0"/>
              <w:autoSpaceDN w:val="0"/>
              <w:adjustRightInd w:val="0"/>
              <w:spacing w:after="160" w:line="276" w:lineRule="auto"/>
              <w:contextualSpacing/>
              <w:jc w:val="both"/>
              <w:textAlignment w:val="baseline"/>
              <w:rPr>
                <w:rFonts w:ascii="Helvetica" w:eastAsia="Calibri" w:hAnsi="Helvetica" w:cs="Helvetica"/>
                <w:sz w:val="20"/>
                <w:szCs w:val="20"/>
                <w:lang w:eastAsia="en-US"/>
              </w:rPr>
            </w:pPr>
            <w:r w:rsidRPr="00D84A9E">
              <w:rPr>
                <w:rFonts w:ascii="Helvetica" w:eastAsia="Calibri" w:hAnsi="Helvetica" w:cs="Helvetica"/>
                <w:sz w:val="20"/>
                <w:szCs w:val="20"/>
                <w:lang w:eastAsia="en-US"/>
              </w:rPr>
              <w:t>lažje vodi upravljanje deležnik</w:t>
            </w:r>
            <w:r>
              <w:rPr>
                <w:rFonts w:ascii="Helvetica" w:eastAsia="Calibri" w:hAnsi="Helvetica" w:cs="Helvetica"/>
                <w:sz w:val="20"/>
                <w:szCs w:val="20"/>
                <w:lang w:eastAsia="en-US"/>
              </w:rPr>
              <w:t>ov</w:t>
            </w:r>
            <w:r w:rsidRPr="00D84A9E">
              <w:rPr>
                <w:rFonts w:ascii="Helvetica" w:eastAsia="Calibri" w:hAnsi="Helvetica" w:cs="Helvetica"/>
                <w:sz w:val="20"/>
                <w:szCs w:val="20"/>
                <w:lang w:eastAsia="en-US"/>
              </w:rPr>
              <w:t xml:space="preserve"> javnega potniškega prometa, tj. države (ministrstev), lokalnih skupnosti, združenj potnikov in drugih organizacij;</w:t>
            </w:r>
          </w:p>
          <w:p w14:paraId="166E9FD3" w14:textId="77777777" w:rsidR="0096763E" w:rsidRPr="00D84A9E" w:rsidRDefault="0096763E" w:rsidP="0096763E">
            <w:pPr>
              <w:numPr>
                <w:ilvl w:val="0"/>
                <w:numId w:val="42"/>
              </w:numPr>
              <w:suppressAutoHyphens w:val="0"/>
              <w:overflowPunct w:val="0"/>
              <w:autoSpaceDE w:val="0"/>
              <w:autoSpaceDN w:val="0"/>
              <w:adjustRightInd w:val="0"/>
              <w:spacing w:after="160" w:line="276" w:lineRule="auto"/>
              <w:contextualSpacing/>
              <w:jc w:val="both"/>
              <w:textAlignment w:val="baseline"/>
              <w:rPr>
                <w:rFonts w:ascii="Helvetica" w:eastAsia="Calibri" w:hAnsi="Helvetica" w:cs="Helvetica"/>
                <w:sz w:val="20"/>
                <w:szCs w:val="20"/>
                <w:lang w:eastAsia="en-US"/>
              </w:rPr>
            </w:pPr>
            <w:r w:rsidRPr="00D84A9E">
              <w:rPr>
                <w:rFonts w:ascii="Helvetica" w:eastAsia="Calibri" w:hAnsi="Helvetica" w:cs="Helvetica"/>
                <w:sz w:val="20"/>
                <w:szCs w:val="20"/>
                <w:lang w:eastAsia="en-US"/>
              </w:rPr>
              <w:t xml:space="preserve">učinkovitejše </w:t>
            </w:r>
            <w:r>
              <w:rPr>
                <w:rFonts w:ascii="Helvetica" w:eastAsia="Calibri" w:hAnsi="Helvetica" w:cs="Helvetica"/>
                <w:sz w:val="20"/>
                <w:szCs w:val="20"/>
                <w:lang w:eastAsia="en-US"/>
              </w:rPr>
              <w:t>obdeluje</w:t>
            </w:r>
            <w:r w:rsidRPr="00D84A9E">
              <w:rPr>
                <w:rFonts w:ascii="Helvetica" w:eastAsia="Calibri" w:hAnsi="Helvetica" w:cs="Helvetica"/>
                <w:sz w:val="20"/>
                <w:szCs w:val="20"/>
                <w:lang w:eastAsia="en-US"/>
              </w:rPr>
              <w:t xml:space="preserve"> transakcije pri prodaji in validaciji vozovnic ob upoštevanju varnostnih standardov.</w:t>
            </w:r>
          </w:p>
          <w:p w14:paraId="2CF6253D" w14:textId="77777777" w:rsidR="0096763E" w:rsidRPr="00D84A9E" w:rsidRDefault="0096763E" w:rsidP="0096763E">
            <w:pPr>
              <w:overflowPunct w:val="0"/>
              <w:autoSpaceDE w:val="0"/>
              <w:autoSpaceDN w:val="0"/>
              <w:adjustRightInd w:val="0"/>
              <w:spacing w:line="276" w:lineRule="auto"/>
              <w:jc w:val="both"/>
              <w:textAlignment w:val="baseline"/>
              <w:outlineLvl w:val="3"/>
              <w:rPr>
                <w:rFonts w:ascii="Arial" w:eastAsia="Calibri" w:hAnsi="Arial" w:cs="Arial"/>
                <w:bCs/>
                <w:sz w:val="20"/>
                <w:szCs w:val="20"/>
                <w:lang w:eastAsia="sl-SI"/>
              </w:rPr>
            </w:pPr>
          </w:p>
          <w:p w14:paraId="79FF68DA"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bCs/>
                <w:sz w:val="20"/>
                <w:szCs w:val="20"/>
                <w:lang w:eastAsia="sl-SI"/>
              </w:rPr>
            </w:pPr>
            <w:r w:rsidRPr="00D84A9E">
              <w:rPr>
                <w:rFonts w:ascii="Arial" w:eastAsia="Calibri" w:hAnsi="Arial" w:cs="Arial"/>
                <w:bCs/>
                <w:sz w:val="20"/>
                <w:szCs w:val="20"/>
                <w:lang w:eastAsia="sl-SI"/>
              </w:rPr>
              <w:t xml:space="preserve">Ministrstvo, ki ima </w:t>
            </w:r>
            <w:r>
              <w:rPr>
                <w:rFonts w:ascii="Arial" w:eastAsia="Calibri" w:hAnsi="Arial" w:cs="Arial"/>
                <w:bCs/>
                <w:sz w:val="20"/>
                <w:szCs w:val="20"/>
                <w:lang w:eastAsia="sl-SI"/>
              </w:rPr>
              <w:t>zdaj</w:t>
            </w:r>
            <w:r w:rsidRPr="00D84A9E">
              <w:rPr>
                <w:rFonts w:ascii="Arial" w:eastAsia="Calibri" w:hAnsi="Arial" w:cs="Arial"/>
                <w:bCs/>
                <w:sz w:val="20"/>
                <w:szCs w:val="20"/>
                <w:lang w:eastAsia="sl-SI"/>
              </w:rPr>
              <w:t xml:space="preserve"> vlogo upravljavca javnega potniškega prometa, kot izhaja iz zgoraj opisanega trenutnega stanja v Sloveniji, oziroma organ v njegovi sestavi (direkcija) ne omogočata </w:t>
            </w:r>
            <w:r>
              <w:rPr>
                <w:rFonts w:ascii="Arial" w:eastAsia="Calibri" w:hAnsi="Arial" w:cs="Arial"/>
                <w:bCs/>
                <w:sz w:val="20"/>
                <w:szCs w:val="20"/>
                <w:lang w:eastAsia="sl-SI"/>
              </w:rPr>
              <w:t>zadostne</w:t>
            </w:r>
            <w:r w:rsidRPr="00D84A9E">
              <w:rPr>
                <w:rFonts w:ascii="Arial" w:eastAsia="Calibri" w:hAnsi="Arial" w:cs="Arial"/>
                <w:bCs/>
                <w:sz w:val="20"/>
                <w:szCs w:val="20"/>
                <w:lang w:eastAsia="sl-SI"/>
              </w:rPr>
              <w:t xml:space="preserve"> </w:t>
            </w:r>
            <w:r>
              <w:rPr>
                <w:rFonts w:ascii="Arial" w:eastAsia="Calibri" w:hAnsi="Arial" w:cs="Arial"/>
                <w:bCs/>
                <w:sz w:val="20"/>
                <w:szCs w:val="20"/>
                <w:lang w:eastAsia="sl-SI"/>
              </w:rPr>
              <w:t>prilagodljivosti</w:t>
            </w:r>
            <w:r w:rsidRPr="00D84A9E">
              <w:rPr>
                <w:rFonts w:ascii="Arial" w:eastAsia="Calibri" w:hAnsi="Arial" w:cs="Arial"/>
                <w:bCs/>
                <w:sz w:val="20"/>
                <w:szCs w:val="20"/>
                <w:lang w:eastAsia="sl-SI"/>
              </w:rPr>
              <w:t xml:space="preserve"> in prevzemanja finančnih tveganj. Dejstvo, da je bila julija 2011 s sprejetjem novele zakona, ki ureja prevoze v cestnem prometu, določena ustanovitev direkcije, ki ni nikoli zaživela in je bila </w:t>
            </w:r>
            <w:r>
              <w:rPr>
                <w:rFonts w:ascii="Arial" w:eastAsia="Calibri" w:hAnsi="Arial" w:cs="Arial"/>
                <w:bCs/>
                <w:sz w:val="20"/>
                <w:szCs w:val="20"/>
                <w:lang w:eastAsia="sl-SI"/>
              </w:rPr>
              <w:t>poz</w:t>
            </w:r>
            <w:r w:rsidRPr="00D84A9E">
              <w:rPr>
                <w:rFonts w:ascii="Arial" w:eastAsia="Calibri" w:hAnsi="Arial" w:cs="Arial"/>
                <w:bCs/>
                <w:sz w:val="20"/>
                <w:szCs w:val="20"/>
                <w:lang w:eastAsia="sl-SI"/>
              </w:rPr>
              <w:t xml:space="preserve">neje z zakonom tudi ukinjena, še dodatno potrjuje neustreznost izbire te oblike. Navedeni obliki prav tako nista primerni za dosego zastavljenih ciljev in nalog, ki naj bi jih prevzel upravljavec z vidika upravljanja in kadrovanja. Vodstveni kader v navedenih oblikah ima namreč nizke spodbude za učinkovitost (zaposleni na višjih položajih niso dovolj stimulirani oziroma nagrajeni). Zaradi nasprotujočih si interesov politike (vlada, parlament, državni organi) cilji, ki jih morajo </w:t>
            </w:r>
            <w:r>
              <w:rPr>
                <w:rFonts w:ascii="Arial" w:eastAsia="Calibri" w:hAnsi="Arial" w:cs="Arial"/>
                <w:bCs/>
                <w:sz w:val="20"/>
                <w:szCs w:val="20"/>
                <w:lang w:eastAsia="sl-SI"/>
              </w:rPr>
              <w:t>uresničevati</w:t>
            </w:r>
            <w:r w:rsidRPr="00D84A9E">
              <w:rPr>
                <w:rFonts w:ascii="Arial" w:eastAsia="Calibri" w:hAnsi="Arial" w:cs="Arial"/>
                <w:bCs/>
                <w:sz w:val="20"/>
                <w:szCs w:val="20"/>
                <w:lang w:eastAsia="sl-SI"/>
              </w:rPr>
              <w:t>, niso vedno usklajeni, kar povzroča ne</w:t>
            </w:r>
            <w:r>
              <w:rPr>
                <w:rFonts w:ascii="Arial" w:eastAsia="Calibri" w:hAnsi="Arial" w:cs="Arial"/>
                <w:bCs/>
                <w:sz w:val="20"/>
                <w:szCs w:val="20"/>
                <w:lang w:eastAsia="sl-SI"/>
              </w:rPr>
              <w:t>pravočasno</w:t>
            </w:r>
            <w:r w:rsidRPr="00D84A9E">
              <w:rPr>
                <w:rFonts w:ascii="Arial" w:eastAsia="Calibri" w:hAnsi="Arial" w:cs="Arial"/>
                <w:bCs/>
                <w:sz w:val="20"/>
                <w:szCs w:val="20"/>
                <w:lang w:eastAsia="sl-SI"/>
              </w:rPr>
              <w:t xml:space="preserve"> zadovoljevanje potreb razvoja javnega potniškega prometa. </w:t>
            </w:r>
          </w:p>
          <w:p w14:paraId="56666F47"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bCs/>
                <w:sz w:val="20"/>
                <w:szCs w:val="20"/>
                <w:lang w:eastAsia="sl-SI"/>
              </w:rPr>
            </w:pPr>
          </w:p>
          <w:p w14:paraId="32C7C8D7"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bCs/>
                <w:sz w:val="20"/>
                <w:szCs w:val="20"/>
                <w:lang w:eastAsia="sl-SI"/>
              </w:rPr>
            </w:pPr>
            <w:r w:rsidRPr="00D84A9E">
              <w:rPr>
                <w:rFonts w:ascii="Arial" w:eastAsia="Calibri" w:hAnsi="Arial" w:cs="Arial"/>
                <w:bCs/>
                <w:sz w:val="20"/>
                <w:szCs w:val="20"/>
                <w:lang w:eastAsia="sl-SI"/>
              </w:rPr>
              <w:t xml:space="preserve">Glede na zakon, ki ureja državno upravo, je </w:t>
            </w:r>
            <w:r>
              <w:rPr>
                <w:rFonts w:ascii="Arial" w:eastAsia="Calibri" w:hAnsi="Arial" w:cs="Arial"/>
                <w:bCs/>
                <w:sz w:val="20"/>
                <w:szCs w:val="20"/>
                <w:lang w:eastAsia="sl-SI"/>
              </w:rPr>
              <w:t>mogoče</w:t>
            </w:r>
            <w:r w:rsidRPr="00D84A9E">
              <w:rPr>
                <w:rFonts w:ascii="Arial" w:eastAsia="Calibri" w:hAnsi="Arial" w:cs="Arial"/>
                <w:bCs/>
                <w:sz w:val="20"/>
                <w:szCs w:val="20"/>
                <w:lang w:eastAsia="sl-SI"/>
              </w:rPr>
              <w:t xml:space="preserve"> ugotoviti, da je delovanje organa v sestavi močno odvisno od resornega ministrstva. Prevelik vpliv politike lahko povzroči odsotnost dolgoročne enotne strategije oziroma neizvrševanje ali neučinkovito ter prepočasno izvrševanje že sprejetih strategij.</w:t>
            </w:r>
          </w:p>
          <w:p w14:paraId="3570B5F9"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bCs/>
                <w:sz w:val="20"/>
                <w:szCs w:val="20"/>
                <w:lang w:eastAsia="sl-SI"/>
              </w:rPr>
            </w:pPr>
          </w:p>
          <w:p w14:paraId="4001F171"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bCs/>
                <w:sz w:val="20"/>
                <w:szCs w:val="20"/>
                <w:lang w:eastAsia="sl-SI"/>
              </w:rPr>
            </w:pPr>
            <w:r w:rsidRPr="00D84A9E">
              <w:rPr>
                <w:rFonts w:ascii="Arial" w:eastAsia="Calibri" w:hAnsi="Arial" w:cs="Arial"/>
                <w:bCs/>
                <w:sz w:val="20"/>
                <w:szCs w:val="20"/>
                <w:lang w:eastAsia="sl-SI"/>
              </w:rPr>
              <w:t xml:space="preserve">Javna agencija kot tretja alternativa sicer prinaša nekaj več koristi kot direkcija. Poslovanje agencije je mogoče </w:t>
            </w:r>
            <w:r>
              <w:rPr>
                <w:rFonts w:ascii="Arial" w:eastAsia="Calibri" w:hAnsi="Arial" w:cs="Arial"/>
                <w:bCs/>
                <w:sz w:val="20"/>
                <w:szCs w:val="20"/>
                <w:lang w:eastAsia="sl-SI"/>
              </w:rPr>
              <w:t>pretežno</w:t>
            </w:r>
            <w:r w:rsidRPr="00D84A9E">
              <w:rPr>
                <w:rFonts w:ascii="Arial" w:eastAsia="Calibri" w:hAnsi="Arial" w:cs="Arial"/>
                <w:bCs/>
                <w:sz w:val="20"/>
                <w:szCs w:val="20"/>
                <w:lang w:eastAsia="sl-SI"/>
              </w:rPr>
              <w:t xml:space="preserve"> oziroma v celoti financirati iz prihodkov od prodanih vozovnic oziroma provizije od prodanih vozovnic (plačili uporabnikov po zakonu, ki ureja javne agencije). To bi pomenilo, da je upravljavec javnega potniškega prometa v obliki javne agencije motiviran za čim večjo prodajo vozovnic in </w:t>
            </w:r>
            <w:r>
              <w:rPr>
                <w:rFonts w:ascii="Arial" w:eastAsia="Calibri" w:hAnsi="Arial" w:cs="Arial"/>
                <w:bCs/>
                <w:sz w:val="20"/>
                <w:szCs w:val="20"/>
                <w:lang w:eastAsia="sl-SI"/>
              </w:rPr>
              <w:t>zato</w:t>
            </w:r>
            <w:r w:rsidRPr="00D84A9E">
              <w:rPr>
                <w:rFonts w:ascii="Arial" w:eastAsia="Calibri" w:hAnsi="Arial" w:cs="Arial"/>
                <w:bCs/>
                <w:sz w:val="20"/>
                <w:szCs w:val="20"/>
                <w:lang w:eastAsia="sl-SI"/>
              </w:rPr>
              <w:t xml:space="preserve"> večjo uporabo javnega potniškega prometa, kar bi imelo pozitivni učinek na učinkovitost javnega potniškega prometa. Ne glede na navedeno pa ima ta oblika tudi nekatere nepremostljive omejitve, zlasti pa omejeno možnost pridobivanja ustreznih kadrov, saj zanjo velja tudi kadrovski načrt vlade. </w:t>
            </w:r>
          </w:p>
          <w:p w14:paraId="532987AC" w14:textId="73ECC917" w:rsidR="0096763E" w:rsidRPr="00D84A9E" w:rsidRDefault="0096763E" w:rsidP="00DE0F9F">
            <w:pPr>
              <w:suppressAutoHyphens w:val="0"/>
              <w:overflowPunct w:val="0"/>
              <w:autoSpaceDE w:val="0"/>
              <w:autoSpaceDN w:val="0"/>
              <w:adjustRightInd w:val="0"/>
              <w:spacing w:line="276" w:lineRule="auto"/>
              <w:jc w:val="both"/>
              <w:textAlignment w:val="baseline"/>
              <w:rPr>
                <w:rFonts w:ascii="Arial" w:eastAsia="Calibri" w:hAnsi="Arial" w:cs="Arial"/>
                <w:bCs/>
                <w:sz w:val="20"/>
                <w:szCs w:val="20"/>
                <w:lang w:eastAsia="sl-SI"/>
              </w:rPr>
            </w:pPr>
          </w:p>
        </w:tc>
      </w:tr>
      <w:tr w:rsidR="00D84A9E" w:rsidRPr="00D84A9E" w14:paraId="1EF3F4E3" w14:textId="77777777" w:rsidTr="00B9769B">
        <w:tc>
          <w:tcPr>
            <w:tcW w:w="9498" w:type="dxa"/>
          </w:tcPr>
          <w:p w14:paraId="61A5DB22" w14:textId="77777777" w:rsidR="00D84A9E" w:rsidRP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lastRenderedPageBreak/>
              <w:t>2. CILJI, NAČELA IN POGLAVITNE REŠITVE PREDLOGA ZAKONA</w:t>
            </w:r>
          </w:p>
          <w:p w14:paraId="32D48B62" w14:textId="77777777" w:rsidR="00D84A9E" w:rsidRP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D84A9E" w:rsidRPr="00D84A9E" w14:paraId="53B440F2" w14:textId="77777777" w:rsidTr="00B9769B">
        <w:tc>
          <w:tcPr>
            <w:tcW w:w="9498" w:type="dxa"/>
          </w:tcPr>
          <w:p w14:paraId="10066A7B" w14:textId="77777777" w:rsidR="00D84A9E" w:rsidRP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t>2.1 Cilji</w:t>
            </w:r>
          </w:p>
          <w:p w14:paraId="773898ED" w14:textId="77777777" w:rsidR="00D84A9E" w:rsidRDefault="00D84A9E" w:rsidP="00DE0F9F">
            <w:pPr>
              <w:suppressAutoHyphens w:val="0"/>
              <w:spacing w:after="160" w:line="276" w:lineRule="auto"/>
              <w:contextualSpacing/>
              <w:jc w:val="both"/>
              <w:rPr>
                <w:rFonts w:ascii="Calibri" w:eastAsia="Calibri" w:hAnsi="Calibri"/>
                <w:sz w:val="22"/>
                <w:szCs w:val="22"/>
                <w:lang w:eastAsia="sl-SI"/>
              </w:rPr>
            </w:pPr>
          </w:p>
          <w:p w14:paraId="081BB6B1" w14:textId="77777777" w:rsidR="0096763E" w:rsidRPr="00D84A9E" w:rsidRDefault="0096763E" w:rsidP="0096763E">
            <w:pPr>
              <w:overflowPunct w:val="0"/>
              <w:autoSpaceDE w:val="0"/>
              <w:autoSpaceDN w:val="0"/>
              <w:adjustRightInd w:val="0"/>
              <w:spacing w:line="276" w:lineRule="auto"/>
              <w:ind w:right="33"/>
              <w:jc w:val="both"/>
              <w:textAlignment w:val="baseline"/>
              <w:outlineLvl w:val="3"/>
              <w:rPr>
                <w:rFonts w:ascii="Arial" w:eastAsia="Calibri" w:hAnsi="Arial" w:cs="Arial"/>
                <w:sz w:val="20"/>
                <w:szCs w:val="20"/>
                <w:lang w:eastAsia="sl-SI"/>
              </w:rPr>
            </w:pPr>
            <w:r w:rsidRPr="00D84A9E">
              <w:rPr>
                <w:rFonts w:ascii="Arial" w:eastAsia="Calibri" w:hAnsi="Arial" w:cs="Arial"/>
                <w:sz w:val="20"/>
                <w:szCs w:val="20"/>
                <w:lang w:eastAsia="sl-SI"/>
              </w:rPr>
              <w:t xml:space="preserve">Predlog zakona </w:t>
            </w:r>
            <w:r>
              <w:rPr>
                <w:rFonts w:ascii="Arial" w:eastAsia="Calibri" w:hAnsi="Arial" w:cs="Arial"/>
                <w:sz w:val="20"/>
                <w:szCs w:val="20"/>
                <w:lang w:eastAsia="sl-SI"/>
              </w:rPr>
              <w:t>si prizadeva za</w:t>
            </w:r>
            <w:r w:rsidRPr="00D84A9E">
              <w:rPr>
                <w:rFonts w:ascii="Arial" w:eastAsia="Calibri" w:hAnsi="Arial" w:cs="Arial"/>
                <w:sz w:val="20"/>
                <w:szCs w:val="20"/>
                <w:lang w:eastAsia="sl-SI"/>
              </w:rPr>
              <w:t xml:space="preserve"> vzpostavit</w:t>
            </w:r>
            <w:r>
              <w:rPr>
                <w:rFonts w:ascii="Arial" w:eastAsia="Calibri" w:hAnsi="Arial" w:cs="Arial"/>
                <w:sz w:val="20"/>
                <w:szCs w:val="20"/>
                <w:lang w:eastAsia="sl-SI"/>
              </w:rPr>
              <w:t>e</w:t>
            </w:r>
            <w:r w:rsidRPr="00D84A9E">
              <w:rPr>
                <w:rFonts w:ascii="Arial" w:eastAsia="Calibri" w:hAnsi="Arial" w:cs="Arial"/>
                <w:sz w:val="20"/>
                <w:szCs w:val="20"/>
                <w:lang w:eastAsia="sl-SI"/>
              </w:rPr>
              <w:t xml:space="preserve">v primernega pravnega okvira za zagotovitev učinkovitega upravljanja javnega potniškega prometa v Republiki Sloveniji in </w:t>
            </w:r>
            <w:r>
              <w:rPr>
                <w:rFonts w:ascii="Arial" w:eastAsia="Calibri" w:hAnsi="Arial" w:cs="Arial"/>
                <w:sz w:val="20"/>
                <w:szCs w:val="20"/>
                <w:lang w:eastAsia="sl-SI"/>
              </w:rPr>
              <w:t>s tem</w:t>
            </w:r>
            <w:r w:rsidRPr="00D84A9E">
              <w:rPr>
                <w:rFonts w:ascii="Arial" w:eastAsia="Calibri" w:hAnsi="Arial" w:cs="Arial"/>
                <w:sz w:val="20"/>
                <w:szCs w:val="20"/>
                <w:lang w:eastAsia="sl-SI"/>
              </w:rPr>
              <w:t xml:space="preserve"> </w:t>
            </w:r>
            <w:r>
              <w:rPr>
                <w:rFonts w:ascii="Arial" w:eastAsia="Calibri" w:hAnsi="Arial" w:cs="Arial"/>
                <w:sz w:val="20"/>
                <w:szCs w:val="20"/>
                <w:lang w:eastAsia="sl-SI"/>
              </w:rPr>
              <w:t>za</w:t>
            </w:r>
            <w:r w:rsidRPr="00D84A9E">
              <w:rPr>
                <w:rFonts w:ascii="Arial" w:eastAsia="Calibri" w:hAnsi="Arial" w:cs="Arial"/>
                <w:sz w:val="20"/>
                <w:szCs w:val="20"/>
                <w:lang w:eastAsia="sl-SI"/>
              </w:rPr>
              <w:t xml:space="preserve"> povečanj</w:t>
            </w:r>
            <w:r>
              <w:rPr>
                <w:rFonts w:ascii="Arial" w:eastAsia="Calibri" w:hAnsi="Arial" w:cs="Arial"/>
                <w:sz w:val="20"/>
                <w:szCs w:val="20"/>
                <w:lang w:eastAsia="sl-SI"/>
              </w:rPr>
              <w:t>e</w:t>
            </w:r>
            <w:r w:rsidRPr="00D84A9E">
              <w:rPr>
                <w:rFonts w:ascii="Arial" w:eastAsia="Calibri" w:hAnsi="Arial" w:cs="Arial"/>
                <w:sz w:val="20"/>
                <w:szCs w:val="20"/>
                <w:lang w:eastAsia="sl-SI"/>
              </w:rPr>
              <w:t xml:space="preserve"> števila potnikov, ki uporabljajo javni prevoz. Glavni cilj tega predloga zakona je tako ustanovitev družbe za upravljanje javnega potniškega prometa v obliki družbe z omejeno odgovornostjo v 100-odstotni lasti države in s tem vzpostavitev </w:t>
            </w:r>
            <w:proofErr w:type="spellStart"/>
            <w:r w:rsidRPr="00D84A9E">
              <w:rPr>
                <w:rFonts w:ascii="Arial" w:eastAsia="Calibri" w:hAnsi="Arial" w:cs="Arial"/>
                <w:sz w:val="20"/>
                <w:szCs w:val="20"/>
                <w:lang w:eastAsia="sl-SI"/>
              </w:rPr>
              <w:t>trinivojske</w:t>
            </w:r>
            <w:proofErr w:type="spellEnd"/>
            <w:r w:rsidRPr="00D84A9E">
              <w:rPr>
                <w:rFonts w:ascii="Arial" w:eastAsia="Calibri" w:hAnsi="Arial" w:cs="Arial"/>
                <w:sz w:val="20"/>
                <w:szCs w:val="20"/>
                <w:lang w:eastAsia="sl-SI"/>
              </w:rPr>
              <w:t xml:space="preserve"> organizacije upravljanja javnega potniškega prometa. Družba za upravljanje javnega potniškega prometa bo kot nov, od ministrstva pravno ločen subjekt</w:t>
            </w:r>
            <w:r>
              <w:rPr>
                <w:rFonts w:ascii="Arial" w:eastAsia="Calibri" w:hAnsi="Arial" w:cs="Arial"/>
                <w:sz w:val="20"/>
                <w:szCs w:val="20"/>
                <w:lang w:eastAsia="sl-SI"/>
              </w:rPr>
              <w:t>,</w:t>
            </w:r>
            <w:r w:rsidRPr="00D84A9E">
              <w:rPr>
                <w:rFonts w:ascii="Arial" w:eastAsia="Calibri" w:hAnsi="Arial" w:cs="Arial"/>
                <w:sz w:val="20"/>
                <w:szCs w:val="20"/>
                <w:lang w:eastAsia="sl-SI"/>
              </w:rPr>
              <w:t xml:space="preserve"> predstavljala taktičn</w:t>
            </w:r>
            <w:r>
              <w:rPr>
                <w:rFonts w:ascii="Arial" w:eastAsia="Calibri" w:hAnsi="Arial" w:cs="Arial"/>
                <w:sz w:val="20"/>
                <w:szCs w:val="20"/>
                <w:lang w:eastAsia="sl-SI"/>
              </w:rPr>
              <w:t>o</w:t>
            </w:r>
            <w:r w:rsidRPr="00D84A9E">
              <w:rPr>
                <w:rFonts w:ascii="Arial" w:eastAsia="Calibri" w:hAnsi="Arial" w:cs="Arial"/>
                <w:sz w:val="20"/>
                <w:szCs w:val="20"/>
                <w:lang w:eastAsia="sl-SI"/>
              </w:rPr>
              <w:t xml:space="preserve"> </w:t>
            </w:r>
            <w:r>
              <w:rPr>
                <w:rFonts w:ascii="Arial" w:eastAsia="Calibri" w:hAnsi="Arial" w:cs="Arial"/>
                <w:sz w:val="20"/>
                <w:szCs w:val="20"/>
                <w:lang w:eastAsia="sl-SI"/>
              </w:rPr>
              <w:t>raven</w:t>
            </w:r>
            <w:r w:rsidRPr="00D84A9E">
              <w:rPr>
                <w:rFonts w:ascii="Arial" w:eastAsia="Calibri" w:hAnsi="Arial" w:cs="Arial"/>
                <w:sz w:val="20"/>
                <w:szCs w:val="20"/>
                <w:lang w:eastAsia="sl-SI"/>
              </w:rPr>
              <w:t xml:space="preserve"> organizacije sistema javnega potniškega prometa. Cilj ustanovitve družbe za upravljanje javnega potniškega prometa </w:t>
            </w:r>
            <w:r>
              <w:rPr>
                <w:rFonts w:ascii="Arial" w:eastAsia="Calibri" w:hAnsi="Arial" w:cs="Arial"/>
                <w:sz w:val="20"/>
                <w:szCs w:val="20"/>
                <w:lang w:eastAsia="sl-SI"/>
              </w:rPr>
              <w:t>prav</w:t>
            </w:r>
            <w:r w:rsidRPr="00D84A9E">
              <w:rPr>
                <w:rFonts w:ascii="Arial" w:eastAsia="Calibri" w:hAnsi="Arial" w:cs="Arial"/>
                <w:sz w:val="20"/>
                <w:szCs w:val="20"/>
                <w:lang w:eastAsia="sl-SI"/>
              </w:rPr>
              <w:t xml:space="preserve"> v obliki družbe z omejeno odgovornostjo pa je zagotovitev večje stopnje samostojnosti, učinkovitosti in kakovosti pri upravljanju javnega potniškega prometa. Eden ključnih ciljev ustanovitve te družbe je tudi sistemska in </w:t>
            </w:r>
            <w:r>
              <w:rPr>
                <w:rFonts w:ascii="Arial" w:eastAsia="Calibri" w:hAnsi="Arial" w:cs="Arial"/>
                <w:sz w:val="20"/>
                <w:szCs w:val="20"/>
                <w:lang w:eastAsia="sl-SI"/>
              </w:rPr>
              <w:t>gospodarnejša</w:t>
            </w:r>
            <w:r w:rsidRPr="00D84A9E">
              <w:rPr>
                <w:rFonts w:ascii="Arial" w:eastAsia="Calibri" w:hAnsi="Arial" w:cs="Arial"/>
                <w:sz w:val="20"/>
                <w:szCs w:val="20"/>
                <w:lang w:eastAsia="sl-SI"/>
              </w:rPr>
              <w:t xml:space="preserve"> raba proračunskih sredstev.</w:t>
            </w:r>
          </w:p>
          <w:p w14:paraId="2A3C54B5" w14:textId="77777777" w:rsidR="0096763E" w:rsidRPr="00D84A9E" w:rsidRDefault="0096763E" w:rsidP="0096763E">
            <w:pPr>
              <w:overflowPunct w:val="0"/>
              <w:autoSpaceDE w:val="0"/>
              <w:autoSpaceDN w:val="0"/>
              <w:adjustRightInd w:val="0"/>
              <w:spacing w:line="276" w:lineRule="auto"/>
              <w:ind w:right="33"/>
              <w:jc w:val="both"/>
              <w:textAlignment w:val="baseline"/>
              <w:outlineLvl w:val="3"/>
              <w:rPr>
                <w:rFonts w:ascii="Arial" w:eastAsia="Calibri" w:hAnsi="Arial" w:cs="Arial"/>
                <w:sz w:val="20"/>
                <w:szCs w:val="20"/>
                <w:lang w:eastAsia="sl-SI"/>
              </w:rPr>
            </w:pPr>
          </w:p>
          <w:p w14:paraId="678A6FC4" w14:textId="77777777" w:rsidR="0096763E" w:rsidRPr="00D84A9E" w:rsidRDefault="0096763E" w:rsidP="0096763E">
            <w:pPr>
              <w:overflowPunct w:val="0"/>
              <w:autoSpaceDE w:val="0"/>
              <w:autoSpaceDN w:val="0"/>
              <w:adjustRightInd w:val="0"/>
              <w:spacing w:line="276" w:lineRule="auto"/>
              <w:ind w:right="33"/>
              <w:jc w:val="both"/>
              <w:textAlignment w:val="baseline"/>
              <w:outlineLvl w:val="3"/>
              <w:rPr>
                <w:rFonts w:ascii="Arial" w:eastAsia="Calibri" w:hAnsi="Arial" w:cs="Arial"/>
                <w:sz w:val="20"/>
                <w:szCs w:val="20"/>
                <w:lang w:eastAsia="sl-SI"/>
              </w:rPr>
            </w:pPr>
            <w:r>
              <w:rPr>
                <w:rFonts w:ascii="Arial" w:eastAsia="Calibri" w:hAnsi="Arial" w:cs="Arial"/>
                <w:sz w:val="20"/>
                <w:szCs w:val="20"/>
                <w:lang w:eastAsia="sl-SI"/>
              </w:rPr>
              <w:t>Zdajšnja</w:t>
            </w:r>
            <w:r w:rsidRPr="00D84A9E">
              <w:rPr>
                <w:rFonts w:ascii="Arial" w:eastAsia="Calibri" w:hAnsi="Arial" w:cs="Arial"/>
                <w:sz w:val="20"/>
                <w:szCs w:val="20"/>
                <w:lang w:eastAsia="sl-SI"/>
              </w:rPr>
              <w:t xml:space="preserve"> ureditev sistema integriranega javnega potniškega prometa ni zadovoljiva, zato se s predlogom zakona ta sistem nadgrajuje in </w:t>
            </w:r>
            <w:r>
              <w:rPr>
                <w:rFonts w:ascii="Arial" w:eastAsia="Calibri" w:hAnsi="Arial" w:cs="Arial"/>
                <w:sz w:val="20"/>
                <w:szCs w:val="20"/>
                <w:lang w:eastAsia="sl-SI"/>
              </w:rPr>
              <w:t>sledi</w:t>
            </w:r>
            <w:r w:rsidRPr="00D84A9E">
              <w:rPr>
                <w:rFonts w:ascii="Arial" w:eastAsia="Calibri" w:hAnsi="Arial" w:cs="Arial"/>
                <w:sz w:val="20"/>
                <w:szCs w:val="20"/>
                <w:lang w:eastAsia="sl-SI"/>
              </w:rPr>
              <w:t xml:space="preserve"> tudi naslednj</w:t>
            </w:r>
            <w:r>
              <w:rPr>
                <w:rFonts w:ascii="Arial" w:eastAsia="Calibri" w:hAnsi="Arial" w:cs="Arial"/>
                <w:sz w:val="20"/>
                <w:szCs w:val="20"/>
                <w:lang w:eastAsia="sl-SI"/>
              </w:rPr>
              <w:t>im</w:t>
            </w:r>
            <w:r w:rsidRPr="00D84A9E">
              <w:rPr>
                <w:rFonts w:ascii="Arial" w:eastAsia="Calibri" w:hAnsi="Arial" w:cs="Arial"/>
                <w:sz w:val="20"/>
                <w:szCs w:val="20"/>
                <w:lang w:eastAsia="sl-SI"/>
              </w:rPr>
              <w:t xml:space="preserve"> cilje</w:t>
            </w:r>
            <w:r>
              <w:rPr>
                <w:rFonts w:ascii="Arial" w:eastAsia="Calibri" w:hAnsi="Arial" w:cs="Arial"/>
                <w:sz w:val="20"/>
                <w:szCs w:val="20"/>
                <w:lang w:eastAsia="sl-SI"/>
              </w:rPr>
              <w:t>m</w:t>
            </w:r>
            <w:r w:rsidRPr="00D84A9E">
              <w:rPr>
                <w:rFonts w:ascii="Arial" w:eastAsia="Calibri" w:hAnsi="Arial" w:cs="Arial"/>
                <w:sz w:val="20"/>
                <w:szCs w:val="20"/>
                <w:lang w:eastAsia="sl-SI"/>
              </w:rPr>
              <w:t>:</w:t>
            </w:r>
          </w:p>
          <w:p w14:paraId="44EEA9C0" w14:textId="77777777" w:rsidR="0096763E" w:rsidRPr="00D84A9E" w:rsidRDefault="0096763E" w:rsidP="0096763E">
            <w:pPr>
              <w:overflowPunct w:val="0"/>
              <w:autoSpaceDE w:val="0"/>
              <w:autoSpaceDN w:val="0"/>
              <w:adjustRightInd w:val="0"/>
              <w:spacing w:line="276" w:lineRule="auto"/>
              <w:ind w:right="33"/>
              <w:jc w:val="both"/>
              <w:textAlignment w:val="baseline"/>
              <w:outlineLvl w:val="3"/>
              <w:rPr>
                <w:rFonts w:ascii="Arial" w:eastAsia="Calibri" w:hAnsi="Arial" w:cs="Arial"/>
                <w:sz w:val="20"/>
                <w:szCs w:val="20"/>
                <w:lang w:eastAsia="sl-SI"/>
              </w:rPr>
            </w:pPr>
            <w:r w:rsidRPr="00D84A9E">
              <w:rPr>
                <w:rFonts w:ascii="Arial" w:eastAsia="Calibri" w:hAnsi="Arial" w:cs="Arial"/>
                <w:sz w:val="20"/>
                <w:szCs w:val="20"/>
                <w:lang w:eastAsia="sl-SI"/>
              </w:rPr>
              <w:lastRenderedPageBreak/>
              <w:t xml:space="preserve"> </w:t>
            </w:r>
          </w:p>
          <w:p w14:paraId="12F3105B" w14:textId="77777777" w:rsidR="0096763E" w:rsidRPr="00D84A9E" w:rsidRDefault="0096763E" w:rsidP="0096763E">
            <w:pPr>
              <w:numPr>
                <w:ilvl w:val="0"/>
                <w:numId w:val="40"/>
              </w:numPr>
              <w:suppressAutoHyphens w:val="0"/>
              <w:overflowPunct w:val="0"/>
              <w:autoSpaceDE w:val="0"/>
              <w:autoSpaceDN w:val="0"/>
              <w:adjustRightInd w:val="0"/>
              <w:spacing w:after="160" w:line="276" w:lineRule="auto"/>
              <w:ind w:left="714" w:right="33" w:hanging="357"/>
              <w:contextualSpacing/>
              <w:jc w:val="both"/>
              <w:textAlignment w:val="baseline"/>
              <w:rPr>
                <w:rFonts w:ascii="Arial" w:eastAsia="Calibri" w:hAnsi="Arial" w:cs="Arial"/>
                <w:sz w:val="20"/>
                <w:szCs w:val="20"/>
                <w:lang w:eastAsia="sl-SI"/>
              </w:rPr>
            </w:pPr>
            <w:r w:rsidRPr="00D84A9E">
              <w:rPr>
                <w:rFonts w:ascii="Arial" w:eastAsia="Calibri" w:hAnsi="Arial" w:cs="Arial"/>
                <w:sz w:val="20"/>
                <w:szCs w:val="20"/>
                <w:lang w:eastAsia="sl-SI"/>
              </w:rPr>
              <w:t>integrirana ponudba javnega potniškega prometa, ki temelji na fizični, tarifni, upravljavski, informacijski in finančni integraciji;</w:t>
            </w:r>
          </w:p>
          <w:p w14:paraId="11C7323A" w14:textId="77777777" w:rsidR="0096763E" w:rsidRPr="00D84A9E" w:rsidRDefault="0096763E" w:rsidP="0096763E">
            <w:pPr>
              <w:numPr>
                <w:ilvl w:val="0"/>
                <w:numId w:val="40"/>
              </w:numPr>
              <w:suppressAutoHyphens w:val="0"/>
              <w:overflowPunct w:val="0"/>
              <w:autoSpaceDE w:val="0"/>
              <w:autoSpaceDN w:val="0"/>
              <w:adjustRightInd w:val="0"/>
              <w:spacing w:after="160" w:line="276" w:lineRule="auto"/>
              <w:ind w:left="714" w:right="33" w:hanging="357"/>
              <w:contextualSpacing/>
              <w:jc w:val="both"/>
              <w:textAlignment w:val="baseline"/>
              <w:rPr>
                <w:rFonts w:ascii="Arial" w:eastAsia="Calibri" w:hAnsi="Arial" w:cs="Arial"/>
                <w:sz w:val="20"/>
                <w:szCs w:val="20"/>
                <w:lang w:eastAsia="sl-SI"/>
              </w:rPr>
            </w:pPr>
            <w:r w:rsidRPr="00D84A9E">
              <w:rPr>
                <w:rFonts w:ascii="Arial" w:eastAsia="Calibri" w:hAnsi="Arial" w:cs="Arial"/>
                <w:sz w:val="20"/>
                <w:szCs w:val="20"/>
                <w:lang w:eastAsia="sl-SI"/>
              </w:rPr>
              <w:t>preglednejše financiranje javnega potniškega prometa;</w:t>
            </w:r>
          </w:p>
          <w:p w14:paraId="21DE9345" w14:textId="77777777" w:rsidR="0096763E" w:rsidRPr="00D84A9E" w:rsidRDefault="0096763E" w:rsidP="0096763E">
            <w:pPr>
              <w:numPr>
                <w:ilvl w:val="0"/>
                <w:numId w:val="40"/>
              </w:numPr>
              <w:suppressAutoHyphens w:val="0"/>
              <w:spacing w:after="160" w:line="276" w:lineRule="auto"/>
              <w:ind w:left="714" w:hanging="357"/>
              <w:contextualSpacing/>
              <w:jc w:val="both"/>
              <w:rPr>
                <w:rFonts w:ascii="Calibri" w:eastAsia="Calibri" w:hAnsi="Calibri"/>
                <w:sz w:val="22"/>
                <w:szCs w:val="22"/>
                <w:lang w:eastAsia="sl-SI"/>
              </w:rPr>
            </w:pPr>
            <w:r w:rsidRPr="00D84A9E">
              <w:rPr>
                <w:rFonts w:ascii="Arial" w:eastAsia="Calibri" w:hAnsi="Arial" w:cs="Arial"/>
                <w:sz w:val="20"/>
                <w:szCs w:val="20"/>
                <w:lang w:eastAsia="sl-SI"/>
              </w:rPr>
              <w:t>vzpostavitev enotnega sistema za izbiro, sklepanje pogodb in nadzor nad izvajanjem določenih gospodarskih javnih služb v javnem potniškem prometu;</w:t>
            </w:r>
          </w:p>
          <w:p w14:paraId="72C47A62" w14:textId="77777777" w:rsidR="0096763E" w:rsidRPr="00D84A9E" w:rsidRDefault="0096763E" w:rsidP="0096763E">
            <w:pPr>
              <w:numPr>
                <w:ilvl w:val="0"/>
                <w:numId w:val="40"/>
              </w:numPr>
              <w:suppressAutoHyphens w:val="0"/>
              <w:spacing w:after="160" w:line="276" w:lineRule="auto"/>
              <w:ind w:left="714" w:hanging="357"/>
              <w:contextualSpacing/>
              <w:jc w:val="both"/>
              <w:rPr>
                <w:rFonts w:ascii="Calibri" w:eastAsia="Calibri" w:hAnsi="Calibri"/>
                <w:sz w:val="22"/>
                <w:szCs w:val="22"/>
                <w:lang w:eastAsia="sl-SI"/>
              </w:rPr>
            </w:pPr>
            <w:r w:rsidRPr="00D84A9E">
              <w:rPr>
                <w:rFonts w:ascii="Arial" w:eastAsia="Calibri" w:hAnsi="Arial" w:cs="Arial"/>
                <w:sz w:val="20"/>
                <w:szCs w:val="20"/>
                <w:lang w:eastAsia="sl-SI"/>
              </w:rPr>
              <w:t>večje število uporabnikov javnega potniškega prometa.</w:t>
            </w:r>
          </w:p>
          <w:p w14:paraId="04FC0764" w14:textId="11C615A2" w:rsidR="0096763E" w:rsidRPr="00D84A9E" w:rsidRDefault="0096763E" w:rsidP="00DE0F9F">
            <w:pPr>
              <w:suppressAutoHyphens w:val="0"/>
              <w:spacing w:after="160" w:line="276" w:lineRule="auto"/>
              <w:contextualSpacing/>
              <w:jc w:val="both"/>
              <w:rPr>
                <w:rFonts w:ascii="Calibri" w:eastAsia="Calibri" w:hAnsi="Calibri"/>
                <w:sz w:val="22"/>
                <w:szCs w:val="22"/>
                <w:lang w:eastAsia="sl-SI"/>
              </w:rPr>
            </w:pPr>
          </w:p>
        </w:tc>
      </w:tr>
      <w:tr w:rsidR="00D84A9E" w:rsidRPr="00D84A9E" w14:paraId="6681094B" w14:textId="77777777" w:rsidTr="00B9769B">
        <w:tc>
          <w:tcPr>
            <w:tcW w:w="9498" w:type="dxa"/>
          </w:tcPr>
          <w:p w14:paraId="452C77E7" w14:textId="77777777" w:rsidR="00D84A9E" w:rsidRP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lastRenderedPageBreak/>
              <w:t>2.2 Načela</w:t>
            </w:r>
          </w:p>
          <w:p w14:paraId="389C8EE8" w14:textId="77777777" w:rsidR="0096763E" w:rsidRDefault="0096763E" w:rsidP="00D84A9E">
            <w:pPr>
              <w:suppressAutoHyphens w:val="0"/>
              <w:overflowPunct w:val="0"/>
              <w:autoSpaceDE w:val="0"/>
              <w:autoSpaceDN w:val="0"/>
              <w:adjustRightInd w:val="0"/>
              <w:spacing w:line="276" w:lineRule="auto"/>
              <w:ind w:right="33"/>
              <w:jc w:val="both"/>
              <w:textAlignment w:val="baseline"/>
              <w:rPr>
                <w:rFonts w:ascii="Arial" w:eastAsia="Calibri" w:hAnsi="Arial" w:cs="Arial"/>
                <w:sz w:val="20"/>
                <w:szCs w:val="20"/>
                <w:lang w:eastAsia="sl-SI"/>
              </w:rPr>
            </w:pPr>
          </w:p>
          <w:p w14:paraId="3AAC4EF3" w14:textId="77777777" w:rsidR="0096763E" w:rsidRPr="00D84A9E" w:rsidRDefault="0096763E" w:rsidP="0096763E">
            <w:pPr>
              <w:suppressAutoHyphens w:val="0"/>
              <w:overflowPunct w:val="0"/>
              <w:autoSpaceDE w:val="0"/>
              <w:autoSpaceDN w:val="0"/>
              <w:adjustRightInd w:val="0"/>
              <w:spacing w:line="276" w:lineRule="auto"/>
              <w:ind w:right="33"/>
              <w:jc w:val="both"/>
              <w:textAlignment w:val="baseline"/>
              <w:rPr>
                <w:rFonts w:ascii="Arial" w:eastAsia="Calibri" w:hAnsi="Arial" w:cs="Arial"/>
                <w:sz w:val="20"/>
                <w:szCs w:val="20"/>
                <w:lang w:eastAsia="sl-SI"/>
              </w:rPr>
            </w:pPr>
            <w:r w:rsidRPr="00D84A9E">
              <w:rPr>
                <w:rFonts w:ascii="Arial" w:eastAsia="Calibri" w:hAnsi="Arial" w:cs="Arial"/>
                <w:sz w:val="20"/>
                <w:szCs w:val="20"/>
                <w:lang w:eastAsia="sl-SI"/>
              </w:rPr>
              <w:t xml:space="preserve">Glede na postavljene cilje je pripravo predloga zakona primarno vodilo </w:t>
            </w:r>
            <w:r>
              <w:rPr>
                <w:rFonts w:ascii="Arial" w:eastAsia="Calibri" w:hAnsi="Arial" w:cs="Arial"/>
                <w:sz w:val="20"/>
                <w:szCs w:val="20"/>
                <w:lang w:eastAsia="sl-SI"/>
              </w:rPr>
              <w:t xml:space="preserve">načelo </w:t>
            </w:r>
            <w:r w:rsidRPr="00D84A9E">
              <w:rPr>
                <w:rFonts w:ascii="Arial" w:eastAsia="Calibri" w:hAnsi="Arial" w:cs="Arial"/>
                <w:sz w:val="20"/>
                <w:szCs w:val="20"/>
                <w:lang w:eastAsia="sl-SI"/>
              </w:rPr>
              <w:t xml:space="preserve">zagotoviti učinkovito in gospodarno porabo javnih sredstev ter načelo učinkovitosti pri dosegi ciljev na področju javnega potniškega prometa. Ti načeli mora spoštovati tudi družba za upravljanje javnega potniškega prometa pri upravljanju, zlasti pri zagotavljanju financiranja gospodarskih javnih služb. </w:t>
            </w:r>
          </w:p>
          <w:p w14:paraId="7F5D8356" w14:textId="77777777" w:rsidR="0096763E" w:rsidRPr="00D84A9E" w:rsidRDefault="0096763E" w:rsidP="0096763E">
            <w:pPr>
              <w:suppressAutoHyphens w:val="0"/>
              <w:overflowPunct w:val="0"/>
              <w:autoSpaceDE w:val="0"/>
              <w:autoSpaceDN w:val="0"/>
              <w:adjustRightInd w:val="0"/>
              <w:spacing w:line="276" w:lineRule="auto"/>
              <w:ind w:right="33"/>
              <w:jc w:val="both"/>
              <w:textAlignment w:val="baseline"/>
              <w:rPr>
                <w:rFonts w:ascii="Arial" w:eastAsia="Calibri" w:hAnsi="Arial" w:cs="Arial"/>
                <w:sz w:val="20"/>
                <w:szCs w:val="20"/>
                <w:highlight w:val="yellow"/>
                <w:lang w:eastAsia="sl-SI"/>
              </w:rPr>
            </w:pPr>
          </w:p>
          <w:p w14:paraId="418469E3" w14:textId="77777777" w:rsidR="0096763E" w:rsidRPr="00D84A9E" w:rsidRDefault="0096763E" w:rsidP="0096763E">
            <w:pPr>
              <w:suppressAutoHyphens w:val="0"/>
              <w:overflowPunct w:val="0"/>
              <w:autoSpaceDE w:val="0"/>
              <w:autoSpaceDN w:val="0"/>
              <w:adjustRightInd w:val="0"/>
              <w:spacing w:line="276" w:lineRule="auto"/>
              <w:ind w:right="33"/>
              <w:jc w:val="both"/>
              <w:textAlignment w:val="baseline"/>
              <w:rPr>
                <w:rFonts w:ascii="Arial" w:eastAsia="Calibri" w:hAnsi="Arial" w:cs="Arial"/>
                <w:sz w:val="20"/>
                <w:szCs w:val="20"/>
                <w:lang w:eastAsia="sl-SI"/>
              </w:rPr>
            </w:pPr>
            <w:r w:rsidRPr="00D84A9E">
              <w:rPr>
                <w:rFonts w:ascii="Arial" w:eastAsia="Calibri" w:hAnsi="Arial" w:cs="Arial"/>
                <w:sz w:val="20"/>
                <w:szCs w:val="20"/>
                <w:lang w:eastAsia="sl-SI"/>
              </w:rPr>
              <w:t xml:space="preserve">Posamezna področja, pristojnosti in organizacija javnega potniškega prometa so v slovenski zakonodaji trenutno urejena v številnih pravnih aktih, kar povzroča nepregledno, neučinkovito ureditev javnega prevoza, njegovo težje spreminjanje in prilagajanje potrebam potnikov. Predlog zakona zato na področjih, ki jih ureja, zlasti pa na področju financiranja izvajanja gospodarskih javnih služb, </w:t>
            </w:r>
            <w:r>
              <w:rPr>
                <w:rFonts w:ascii="Arial" w:eastAsia="Calibri" w:hAnsi="Arial" w:cs="Arial"/>
                <w:sz w:val="20"/>
                <w:szCs w:val="20"/>
                <w:lang w:eastAsia="sl-SI"/>
              </w:rPr>
              <w:t>sledi</w:t>
            </w:r>
            <w:r w:rsidRPr="00D84A9E">
              <w:rPr>
                <w:rFonts w:ascii="Arial" w:eastAsia="Calibri" w:hAnsi="Arial" w:cs="Arial"/>
                <w:sz w:val="20"/>
                <w:szCs w:val="20"/>
                <w:lang w:eastAsia="sl-SI"/>
              </w:rPr>
              <w:t xml:space="preserve"> načel</w:t>
            </w:r>
            <w:r>
              <w:rPr>
                <w:rFonts w:ascii="Arial" w:eastAsia="Calibri" w:hAnsi="Arial" w:cs="Arial"/>
                <w:sz w:val="20"/>
                <w:szCs w:val="20"/>
                <w:lang w:eastAsia="sl-SI"/>
              </w:rPr>
              <w:t>u</w:t>
            </w:r>
            <w:r w:rsidRPr="00D84A9E">
              <w:rPr>
                <w:rFonts w:ascii="Arial" w:eastAsia="Calibri" w:hAnsi="Arial" w:cs="Arial"/>
                <w:sz w:val="20"/>
                <w:szCs w:val="20"/>
                <w:lang w:eastAsia="sl-SI"/>
              </w:rPr>
              <w:t xml:space="preserve"> preglednosti. </w:t>
            </w:r>
          </w:p>
          <w:p w14:paraId="0FDEF5D2" w14:textId="77777777" w:rsidR="0096763E" w:rsidRPr="00D84A9E" w:rsidRDefault="0096763E" w:rsidP="0096763E">
            <w:pPr>
              <w:suppressAutoHyphens w:val="0"/>
              <w:overflowPunct w:val="0"/>
              <w:autoSpaceDE w:val="0"/>
              <w:autoSpaceDN w:val="0"/>
              <w:adjustRightInd w:val="0"/>
              <w:spacing w:line="276" w:lineRule="auto"/>
              <w:ind w:right="33"/>
              <w:jc w:val="both"/>
              <w:textAlignment w:val="baseline"/>
              <w:rPr>
                <w:rFonts w:ascii="Arial" w:eastAsia="Calibri" w:hAnsi="Arial" w:cs="Arial"/>
                <w:sz w:val="20"/>
                <w:szCs w:val="20"/>
                <w:lang w:eastAsia="sl-SI"/>
              </w:rPr>
            </w:pPr>
          </w:p>
          <w:p w14:paraId="77893049" w14:textId="77777777" w:rsidR="0096763E" w:rsidRPr="00D84A9E" w:rsidRDefault="0096763E" w:rsidP="0096763E">
            <w:pPr>
              <w:suppressAutoHyphens w:val="0"/>
              <w:overflowPunct w:val="0"/>
              <w:autoSpaceDE w:val="0"/>
              <w:autoSpaceDN w:val="0"/>
              <w:adjustRightInd w:val="0"/>
              <w:spacing w:line="276" w:lineRule="auto"/>
              <w:ind w:right="33"/>
              <w:jc w:val="both"/>
              <w:textAlignment w:val="baseline"/>
              <w:rPr>
                <w:rFonts w:ascii="Arial" w:eastAsia="Calibri" w:hAnsi="Arial" w:cs="Arial"/>
                <w:sz w:val="20"/>
                <w:szCs w:val="20"/>
                <w:lang w:eastAsia="sl-SI"/>
              </w:rPr>
            </w:pPr>
            <w:r w:rsidRPr="00D84A9E">
              <w:rPr>
                <w:rFonts w:ascii="Arial" w:eastAsia="Calibri" w:hAnsi="Arial" w:cs="Arial"/>
                <w:sz w:val="20"/>
                <w:szCs w:val="20"/>
                <w:lang w:eastAsia="sl-SI"/>
              </w:rPr>
              <w:t xml:space="preserve">Sistem javnega potniškega prometa v Sloveniji je, kot že omenjeno, slabo razvit in premalo učinkovit, zaradi česar še dodatno obremenjuje okolje. Predlog zakona zato kot eno izmed načel </w:t>
            </w:r>
            <w:r>
              <w:rPr>
                <w:rFonts w:ascii="Arial" w:eastAsia="Calibri" w:hAnsi="Arial" w:cs="Arial"/>
                <w:sz w:val="20"/>
                <w:szCs w:val="20"/>
                <w:lang w:eastAsia="sl-SI"/>
              </w:rPr>
              <w:t>poudarja</w:t>
            </w:r>
            <w:r w:rsidRPr="00D84A9E">
              <w:rPr>
                <w:rFonts w:ascii="Arial" w:eastAsia="Calibri" w:hAnsi="Arial" w:cs="Arial"/>
                <w:sz w:val="20"/>
                <w:szCs w:val="20"/>
                <w:lang w:eastAsia="sl-SI"/>
              </w:rPr>
              <w:t xml:space="preserve"> tudi načelo okoljske trajnosti. Na njegovi podlagi je </w:t>
            </w:r>
            <w:r>
              <w:rPr>
                <w:rFonts w:ascii="Arial" w:eastAsia="Calibri" w:hAnsi="Arial" w:cs="Arial"/>
                <w:sz w:val="20"/>
                <w:szCs w:val="20"/>
                <w:lang w:eastAsia="sl-SI"/>
              </w:rPr>
              <w:t>treba</w:t>
            </w:r>
            <w:r w:rsidRPr="00D84A9E">
              <w:rPr>
                <w:rFonts w:ascii="Arial" w:eastAsia="Calibri" w:hAnsi="Arial" w:cs="Arial"/>
                <w:sz w:val="20"/>
                <w:szCs w:val="20"/>
                <w:lang w:eastAsia="sl-SI"/>
              </w:rPr>
              <w:t xml:space="preserve"> pri upravljanju javnega potniškega prometa upoštevati tudi okoljske vplive, pristojni organi pa bodo morali izbrati tisti ukrep, ki </w:t>
            </w:r>
            <w:r>
              <w:rPr>
                <w:rFonts w:ascii="Arial" w:eastAsia="Calibri" w:hAnsi="Arial" w:cs="Arial"/>
                <w:sz w:val="20"/>
                <w:szCs w:val="20"/>
                <w:lang w:eastAsia="sl-SI"/>
              </w:rPr>
              <w:t>kar najmanj</w:t>
            </w:r>
            <w:r w:rsidRPr="00D84A9E">
              <w:rPr>
                <w:rFonts w:ascii="Arial" w:eastAsia="Calibri" w:hAnsi="Arial" w:cs="Arial"/>
                <w:sz w:val="20"/>
                <w:szCs w:val="20"/>
                <w:lang w:eastAsia="sl-SI"/>
              </w:rPr>
              <w:t xml:space="preserve"> obremenjuje okolje. </w:t>
            </w:r>
          </w:p>
          <w:p w14:paraId="650E46CB" w14:textId="77777777" w:rsidR="0096763E" w:rsidRPr="00D84A9E" w:rsidRDefault="0096763E" w:rsidP="0096763E">
            <w:pPr>
              <w:suppressAutoHyphens w:val="0"/>
              <w:overflowPunct w:val="0"/>
              <w:autoSpaceDE w:val="0"/>
              <w:autoSpaceDN w:val="0"/>
              <w:adjustRightInd w:val="0"/>
              <w:spacing w:line="276" w:lineRule="auto"/>
              <w:ind w:right="33"/>
              <w:jc w:val="both"/>
              <w:textAlignment w:val="baseline"/>
              <w:rPr>
                <w:rFonts w:ascii="Arial" w:eastAsia="Calibri" w:hAnsi="Arial" w:cs="Arial"/>
                <w:sz w:val="20"/>
                <w:szCs w:val="20"/>
                <w:highlight w:val="yellow"/>
                <w:lang w:eastAsia="sl-SI"/>
              </w:rPr>
            </w:pPr>
          </w:p>
          <w:p w14:paraId="6FBED7B3" w14:textId="77777777" w:rsidR="0096763E" w:rsidRPr="00D84A9E" w:rsidRDefault="0096763E" w:rsidP="0096763E">
            <w:pPr>
              <w:suppressAutoHyphens w:val="0"/>
              <w:overflowPunct w:val="0"/>
              <w:autoSpaceDE w:val="0"/>
              <w:autoSpaceDN w:val="0"/>
              <w:adjustRightInd w:val="0"/>
              <w:spacing w:line="276" w:lineRule="auto"/>
              <w:ind w:right="33"/>
              <w:jc w:val="both"/>
              <w:textAlignment w:val="baseline"/>
              <w:rPr>
                <w:rFonts w:ascii="Arial" w:eastAsia="Calibri" w:hAnsi="Arial" w:cs="Arial"/>
                <w:sz w:val="20"/>
                <w:szCs w:val="20"/>
                <w:lang w:eastAsia="sl-SI"/>
              </w:rPr>
            </w:pPr>
            <w:r w:rsidRPr="00D84A9E">
              <w:rPr>
                <w:rFonts w:ascii="Arial" w:eastAsia="Calibri" w:hAnsi="Arial" w:cs="Arial"/>
                <w:sz w:val="20"/>
                <w:szCs w:val="20"/>
                <w:lang w:eastAsia="sl-SI"/>
              </w:rPr>
              <w:t xml:space="preserve">Načelo integriranega sistema javnega potniškega prometa </w:t>
            </w:r>
            <w:r>
              <w:rPr>
                <w:rFonts w:ascii="Arial" w:eastAsia="Calibri" w:hAnsi="Arial" w:cs="Arial"/>
                <w:sz w:val="20"/>
                <w:szCs w:val="20"/>
                <w:lang w:eastAsia="sl-SI"/>
              </w:rPr>
              <w:t xml:space="preserve">si </w:t>
            </w:r>
            <w:r w:rsidRPr="00D84A9E">
              <w:rPr>
                <w:rFonts w:ascii="Arial" w:eastAsia="Calibri" w:hAnsi="Arial" w:cs="Arial"/>
                <w:sz w:val="20"/>
                <w:szCs w:val="20"/>
                <w:lang w:eastAsia="sl-SI"/>
              </w:rPr>
              <w:t xml:space="preserve">kot naslednje načelo predloga zakona </w:t>
            </w:r>
            <w:r>
              <w:rPr>
                <w:rFonts w:ascii="Arial" w:eastAsia="Calibri" w:hAnsi="Arial" w:cs="Arial"/>
                <w:sz w:val="20"/>
                <w:szCs w:val="20"/>
                <w:lang w:eastAsia="sl-SI"/>
              </w:rPr>
              <w:t>prizadeva za</w:t>
            </w:r>
            <w:r w:rsidRPr="00D84A9E">
              <w:rPr>
                <w:rFonts w:ascii="Arial" w:eastAsia="Calibri" w:hAnsi="Arial" w:cs="Arial"/>
                <w:sz w:val="20"/>
                <w:szCs w:val="20"/>
                <w:lang w:eastAsia="sl-SI"/>
              </w:rPr>
              <w:t xml:space="preserve"> celostn</w:t>
            </w:r>
            <w:r>
              <w:rPr>
                <w:rFonts w:ascii="Arial" w:eastAsia="Calibri" w:hAnsi="Arial" w:cs="Arial"/>
                <w:sz w:val="20"/>
                <w:szCs w:val="20"/>
                <w:lang w:eastAsia="sl-SI"/>
              </w:rPr>
              <w:t>o</w:t>
            </w:r>
            <w:r w:rsidRPr="00D84A9E">
              <w:rPr>
                <w:rFonts w:ascii="Arial" w:eastAsia="Calibri" w:hAnsi="Arial" w:cs="Arial"/>
                <w:sz w:val="20"/>
                <w:szCs w:val="20"/>
                <w:lang w:eastAsia="sl-SI"/>
              </w:rPr>
              <w:t xml:space="preserve"> vzpostavit</w:t>
            </w:r>
            <w:r>
              <w:rPr>
                <w:rFonts w:ascii="Arial" w:eastAsia="Calibri" w:hAnsi="Arial" w:cs="Arial"/>
                <w:sz w:val="20"/>
                <w:szCs w:val="20"/>
                <w:lang w:eastAsia="sl-SI"/>
              </w:rPr>
              <w:t>e</w:t>
            </w:r>
            <w:r w:rsidRPr="00D84A9E">
              <w:rPr>
                <w:rFonts w:ascii="Arial" w:eastAsia="Calibri" w:hAnsi="Arial" w:cs="Arial"/>
                <w:sz w:val="20"/>
                <w:szCs w:val="20"/>
                <w:lang w:eastAsia="sl-SI"/>
              </w:rPr>
              <w:t>v integracije (fizične, finančne, informacijske, tarifne in upravljavske).</w:t>
            </w:r>
          </w:p>
          <w:p w14:paraId="4E8F5C1E" w14:textId="77777777" w:rsidR="0096763E" w:rsidRPr="00D84A9E" w:rsidRDefault="0096763E" w:rsidP="00D84A9E">
            <w:pPr>
              <w:suppressAutoHyphens w:val="0"/>
              <w:overflowPunct w:val="0"/>
              <w:autoSpaceDE w:val="0"/>
              <w:autoSpaceDN w:val="0"/>
              <w:adjustRightInd w:val="0"/>
              <w:spacing w:line="276" w:lineRule="auto"/>
              <w:ind w:right="33"/>
              <w:jc w:val="both"/>
              <w:textAlignment w:val="baseline"/>
              <w:rPr>
                <w:rFonts w:ascii="Arial" w:eastAsia="Calibri" w:hAnsi="Arial" w:cs="Arial"/>
                <w:sz w:val="20"/>
                <w:szCs w:val="20"/>
                <w:lang w:eastAsia="sl-SI"/>
              </w:rPr>
            </w:pPr>
          </w:p>
          <w:p w14:paraId="4889B8BD" w14:textId="77777777" w:rsidR="00D84A9E" w:rsidRPr="00D84A9E" w:rsidRDefault="00D84A9E" w:rsidP="00D84A9E">
            <w:pPr>
              <w:suppressAutoHyphens w:val="0"/>
              <w:spacing w:line="276" w:lineRule="auto"/>
              <w:jc w:val="both"/>
              <w:rPr>
                <w:rFonts w:ascii="Calibri" w:eastAsia="Calibri" w:hAnsi="Calibri"/>
                <w:b/>
                <w:sz w:val="22"/>
                <w:szCs w:val="22"/>
                <w:lang w:eastAsia="sl-SI"/>
              </w:rPr>
            </w:pPr>
          </w:p>
        </w:tc>
      </w:tr>
      <w:tr w:rsidR="00D84A9E" w:rsidRPr="00D84A9E" w14:paraId="72F27063" w14:textId="77777777" w:rsidTr="00B9769B">
        <w:tc>
          <w:tcPr>
            <w:tcW w:w="9498" w:type="dxa"/>
          </w:tcPr>
          <w:p w14:paraId="7F4E6BE4" w14:textId="77777777" w:rsidR="00D84A9E" w:rsidRP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t>2.3 Poglavitne rešitve</w:t>
            </w:r>
          </w:p>
          <w:p w14:paraId="7E8CE9E1" w14:textId="554BD02A" w:rsidR="0096763E" w:rsidRDefault="0096763E" w:rsidP="00D84A9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p>
          <w:p w14:paraId="203ED685"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bCs/>
                <w:sz w:val="20"/>
                <w:szCs w:val="20"/>
                <w:lang w:eastAsia="en-US"/>
              </w:rPr>
            </w:pPr>
            <w:r w:rsidRPr="00D84A9E">
              <w:rPr>
                <w:rFonts w:ascii="Arial" w:eastAsia="Calibri" w:hAnsi="Arial" w:cs="Arial"/>
                <w:sz w:val="20"/>
                <w:szCs w:val="20"/>
                <w:lang w:eastAsia="en-US"/>
              </w:rPr>
              <w:t>Predlog zakona vzpostavlja družbo za upravljanje javnega potniškega prometa v obliki družbe z omejeno odgovornostjo v 100-odstotni lasti države. Vzpostavitev upravljavca v obliki družbe z omejeno odgovornostjo bo združilo številne funkcije v enem organu. Glavne pristojnosti družbe za upravljanje javnega potniškega prometa bodo zlasti sodelovanje pri določanju strategije razvoja javnega potniškega prometa, priprava strokovnih podlag</w:t>
            </w:r>
            <w:r w:rsidRPr="00D84A9E">
              <w:rPr>
                <w:rFonts w:ascii="Arial" w:eastAsia="Calibri" w:hAnsi="Arial" w:cs="Arial"/>
                <w:bCs/>
                <w:sz w:val="20"/>
                <w:szCs w:val="20"/>
                <w:lang w:eastAsia="en-US"/>
              </w:rPr>
              <w:t xml:space="preserve">, upravljanje sistema enotne vozovnice, zagotavljanje informiranja potnikov in promocije javnega prevoza </w:t>
            </w:r>
            <w:r>
              <w:rPr>
                <w:rFonts w:ascii="Arial" w:eastAsia="Calibri" w:hAnsi="Arial" w:cs="Arial"/>
                <w:bCs/>
                <w:sz w:val="20"/>
                <w:szCs w:val="20"/>
                <w:lang w:eastAsia="en-US"/>
              </w:rPr>
              <w:t>ter</w:t>
            </w:r>
            <w:r w:rsidRPr="00D84A9E">
              <w:rPr>
                <w:rFonts w:ascii="Arial" w:eastAsia="Calibri" w:hAnsi="Arial" w:cs="Arial"/>
                <w:bCs/>
                <w:sz w:val="20"/>
                <w:szCs w:val="20"/>
                <w:lang w:eastAsia="en-US"/>
              </w:rPr>
              <w:t xml:space="preserve"> sodelovanje pri načrtovanju razvoja infrastrukture za potnike in infrastrukture za dopolnilne potniške storitve.</w:t>
            </w:r>
            <w:r w:rsidRPr="00D84A9E">
              <w:rPr>
                <w:rFonts w:ascii="Arial" w:eastAsia="Calibri" w:hAnsi="Arial" w:cs="Arial"/>
                <w:sz w:val="20"/>
                <w:szCs w:val="20"/>
                <w:lang w:eastAsia="en-US"/>
              </w:rPr>
              <w:t xml:space="preserve"> Ena izmed glavnih rešitev in sprememb v primerjavi s </w:t>
            </w:r>
            <w:r>
              <w:rPr>
                <w:rFonts w:ascii="Arial" w:eastAsia="Calibri" w:hAnsi="Arial" w:cs="Arial"/>
                <w:sz w:val="20"/>
                <w:szCs w:val="20"/>
                <w:lang w:eastAsia="en-US"/>
              </w:rPr>
              <w:t>sedanjo</w:t>
            </w:r>
            <w:r w:rsidRPr="00D84A9E">
              <w:rPr>
                <w:rFonts w:ascii="Arial" w:eastAsia="Calibri" w:hAnsi="Arial" w:cs="Arial"/>
                <w:sz w:val="20"/>
                <w:szCs w:val="20"/>
                <w:lang w:eastAsia="en-US"/>
              </w:rPr>
              <w:t xml:space="preserve"> ureditvijo je podelitev javnega pooblastila</w:t>
            </w:r>
            <w:r>
              <w:rPr>
                <w:rFonts w:ascii="Arial" w:eastAsia="Calibri" w:hAnsi="Arial" w:cs="Arial"/>
                <w:sz w:val="20"/>
                <w:szCs w:val="20"/>
                <w:lang w:eastAsia="en-US"/>
              </w:rPr>
              <w:t xml:space="preserve"> družbi</w:t>
            </w:r>
            <w:r w:rsidRPr="00D84A9E">
              <w:rPr>
                <w:rFonts w:ascii="Arial" w:eastAsia="Calibri" w:hAnsi="Arial" w:cs="Arial"/>
                <w:sz w:val="20"/>
                <w:szCs w:val="20"/>
                <w:lang w:eastAsia="en-US"/>
              </w:rPr>
              <w:t xml:space="preserve">, da kot koncedent v imenu Republike Slovenije zagotavlja izvajanje gospodarske javne službe javnega linijskega prevoza potnikov, pristojnost </w:t>
            </w:r>
            <w:r w:rsidRPr="00D84A9E">
              <w:rPr>
                <w:rFonts w:ascii="Arial" w:eastAsia="Calibri" w:hAnsi="Arial" w:cs="Arial"/>
                <w:bCs/>
                <w:sz w:val="20"/>
                <w:szCs w:val="20"/>
                <w:lang w:eastAsia="en-US"/>
              </w:rPr>
              <w:t>izvajanja postopkov oddaje storitev gospodarske javne službe medkrajevnega cestnega in železniškega linijskega prevoza,</w:t>
            </w:r>
            <w:r w:rsidRPr="00D84A9E">
              <w:rPr>
                <w:rFonts w:ascii="Arial" w:eastAsia="Calibri" w:hAnsi="Arial" w:cs="Arial"/>
                <w:sz w:val="20"/>
                <w:szCs w:val="20"/>
                <w:lang w:eastAsia="en-US"/>
              </w:rPr>
              <w:t xml:space="preserve"> podelitve pravic za </w:t>
            </w:r>
            <w:r w:rsidRPr="00D84A9E">
              <w:rPr>
                <w:rFonts w:ascii="Arial" w:eastAsia="Calibri" w:hAnsi="Arial" w:cs="Arial"/>
                <w:bCs/>
                <w:sz w:val="20"/>
                <w:szCs w:val="20"/>
                <w:lang w:eastAsia="en-US"/>
              </w:rPr>
              <w:t>izvajanje javne službe, sklepanja pogodb in opravljanja nadzora nad izvajanjem sklenjenih pogodb.</w:t>
            </w:r>
          </w:p>
          <w:p w14:paraId="25B879DE"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p>
          <w:p w14:paraId="3128136A"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r w:rsidRPr="00D84A9E">
              <w:rPr>
                <w:rFonts w:ascii="Arial" w:eastAsia="Calibri" w:hAnsi="Arial" w:cs="Arial"/>
                <w:sz w:val="20"/>
                <w:szCs w:val="20"/>
                <w:lang w:eastAsia="en-US"/>
              </w:rPr>
              <w:t xml:space="preserve">S predlogom zakona se spreminja </w:t>
            </w:r>
            <w:r>
              <w:rPr>
                <w:rFonts w:ascii="Arial" w:eastAsia="Calibri" w:hAnsi="Arial" w:cs="Arial"/>
                <w:sz w:val="20"/>
                <w:szCs w:val="20"/>
                <w:lang w:eastAsia="en-US"/>
              </w:rPr>
              <w:t>sedanji</w:t>
            </w:r>
            <w:r w:rsidRPr="00D84A9E">
              <w:rPr>
                <w:rFonts w:ascii="Arial" w:eastAsia="Calibri" w:hAnsi="Arial" w:cs="Arial"/>
                <w:sz w:val="20"/>
                <w:szCs w:val="20"/>
                <w:lang w:eastAsia="en-US"/>
              </w:rPr>
              <w:t xml:space="preserve"> sistem financiranja javnega potniškega prometa. V okviru družbe za upravljanje javnega potniškega prometa se bo zagotovila finančna integracija </w:t>
            </w:r>
            <w:r>
              <w:rPr>
                <w:rFonts w:ascii="Arial" w:eastAsia="Calibri" w:hAnsi="Arial" w:cs="Arial"/>
                <w:sz w:val="20"/>
                <w:szCs w:val="20"/>
                <w:lang w:eastAsia="en-US"/>
              </w:rPr>
              <w:t>tako</w:t>
            </w:r>
            <w:r w:rsidRPr="00D84A9E">
              <w:rPr>
                <w:rFonts w:ascii="Arial" w:eastAsia="Calibri" w:hAnsi="Arial" w:cs="Arial"/>
                <w:sz w:val="20"/>
                <w:szCs w:val="20"/>
                <w:lang w:eastAsia="en-US"/>
              </w:rPr>
              <w:t>, da se bo</w:t>
            </w:r>
            <w:r>
              <w:rPr>
                <w:rFonts w:ascii="Arial" w:eastAsia="Calibri" w:hAnsi="Arial" w:cs="Arial"/>
                <w:sz w:val="20"/>
                <w:szCs w:val="20"/>
                <w:lang w:eastAsia="en-US"/>
              </w:rPr>
              <w:t>do</w:t>
            </w:r>
            <w:r w:rsidRPr="00D84A9E">
              <w:rPr>
                <w:rFonts w:ascii="Arial" w:eastAsia="Calibri" w:hAnsi="Arial" w:cs="Arial"/>
                <w:sz w:val="20"/>
                <w:szCs w:val="20"/>
                <w:lang w:eastAsia="en-US"/>
              </w:rPr>
              <w:t xml:space="preserve"> na enotnem računu zbiral</w:t>
            </w:r>
            <w:r>
              <w:rPr>
                <w:rFonts w:ascii="Arial" w:eastAsia="Calibri" w:hAnsi="Arial" w:cs="Arial"/>
                <w:sz w:val="20"/>
                <w:szCs w:val="20"/>
                <w:lang w:eastAsia="en-US"/>
              </w:rPr>
              <w:t>i</w:t>
            </w:r>
            <w:r w:rsidRPr="00D84A9E">
              <w:rPr>
                <w:rFonts w:ascii="Arial" w:eastAsia="Calibri" w:hAnsi="Arial" w:cs="Arial"/>
                <w:sz w:val="20"/>
                <w:szCs w:val="20"/>
                <w:lang w:eastAsia="en-US"/>
              </w:rPr>
              <w:t xml:space="preserve"> in upravljal</w:t>
            </w:r>
            <w:r>
              <w:rPr>
                <w:rFonts w:ascii="Arial" w:eastAsia="Calibri" w:hAnsi="Arial" w:cs="Arial"/>
                <w:sz w:val="20"/>
                <w:szCs w:val="20"/>
                <w:lang w:eastAsia="en-US"/>
              </w:rPr>
              <w:t>i</w:t>
            </w:r>
            <w:r w:rsidRPr="00D84A9E">
              <w:rPr>
                <w:rFonts w:ascii="Arial" w:eastAsia="Calibri" w:hAnsi="Arial" w:cs="Arial"/>
                <w:sz w:val="20"/>
                <w:szCs w:val="20"/>
                <w:lang w:eastAsia="en-US"/>
              </w:rPr>
              <w:t xml:space="preserve"> </w:t>
            </w:r>
            <w:r>
              <w:rPr>
                <w:rFonts w:ascii="Arial" w:eastAsia="Calibri" w:hAnsi="Arial" w:cs="Arial"/>
                <w:sz w:val="20"/>
                <w:szCs w:val="20"/>
                <w:lang w:eastAsia="en-US"/>
              </w:rPr>
              <w:t>vsi</w:t>
            </w:r>
            <w:r w:rsidRPr="00D84A9E">
              <w:rPr>
                <w:rFonts w:ascii="Arial" w:eastAsia="Calibri" w:hAnsi="Arial" w:cs="Arial"/>
                <w:sz w:val="20"/>
                <w:szCs w:val="20"/>
                <w:lang w:eastAsia="en-US"/>
              </w:rPr>
              <w:t xml:space="preserve"> viri financiranja javnega potniškega prometa, ki se za financiranje gospodarske javne službe javnega potniškega prometa v državni pristojnosti zagotavljajo na državn</w:t>
            </w:r>
            <w:r>
              <w:rPr>
                <w:rFonts w:ascii="Arial" w:eastAsia="Calibri" w:hAnsi="Arial" w:cs="Arial"/>
                <w:sz w:val="20"/>
                <w:szCs w:val="20"/>
                <w:lang w:eastAsia="en-US"/>
              </w:rPr>
              <w:t>i</w:t>
            </w:r>
            <w:r w:rsidRPr="00D84A9E">
              <w:rPr>
                <w:rFonts w:ascii="Arial" w:eastAsia="Calibri" w:hAnsi="Arial" w:cs="Arial"/>
                <w:sz w:val="20"/>
                <w:szCs w:val="20"/>
                <w:lang w:eastAsia="en-US"/>
              </w:rPr>
              <w:t xml:space="preserve"> in lokaln</w:t>
            </w:r>
            <w:r>
              <w:rPr>
                <w:rFonts w:ascii="Arial" w:eastAsia="Calibri" w:hAnsi="Arial" w:cs="Arial"/>
                <w:sz w:val="20"/>
                <w:szCs w:val="20"/>
                <w:lang w:eastAsia="en-US"/>
              </w:rPr>
              <w:t>i</w:t>
            </w:r>
            <w:r w:rsidRPr="00D84A9E">
              <w:rPr>
                <w:rFonts w:ascii="Arial" w:eastAsia="Calibri" w:hAnsi="Arial" w:cs="Arial"/>
                <w:sz w:val="20"/>
                <w:szCs w:val="20"/>
                <w:lang w:eastAsia="en-US"/>
              </w:rPr>
              <w:t xml:space="preserve"> </w:t>
            </w:r>
            <w:r>
              <w:rPr>
                <w:rFonts w:ascii="Arial" w:eastAsia="Calibri" w:hAnsi="Arial" w:cs="Arial"/>
                <w:sz w:val="20"/>
                <w:szCs w:val="20"/>
                <w:lang w:eastAsia="en-US"/>
              </w:rPr>
              <w:t>ravni</w:t>
            </w:r>
            <w:r w:rsidRPr="00D84A9E">
              <w:rPr>
                <w:rFonts w:ascii="Arial" w:eastAsia="Calibri" w:hAnsi="Arial" w:cs="Arial"/>
                <w:sz w:val="20"/>
                <w:szCs w:val="20"/>
                <w:lang w:eastAsia="en-US"/>
              </w:rPr>
              <w:t xml:space="preserve"> ter iz drugih virov. Družba bo tako edina pooblaščena za sklepanje pogodb z vsemi sofinancerji. </w:t>
            </w:r>
            <w:r>
              <w:rPr>
                <w:rFonts w:ascii="Arial" w:eastAsia="Calibri" w:hAnsi="Arial" w:cs="Arial"/>
                <w:sz w:val="20"/>
                <w:szCs w:val="20"/>
                <w:lang w:eastAsia="en-US"/>
              </w:rPr>
              <w:t>Zato</w:t>
            </w:r>
            <w:r w:rsidRPr="00D84A9E">
              <w:rPr>
                <w:rFonts w:ascii="Arial" w:eastAsia="Calibri" w:hAnsi="Arial" w:cs="Arial"/>
                <w:sz w:val="20"/>
                <w:szCs w:val="20"/>
                <w:lang w:eastAsia="en-US"/>
              </w:rPr>
              <w:t xml:space="preserve"> bo morala tudi zagotoviti, da se bodo ta sredstva zbirala na ločenem računu in da bodo namenjena le za poravnavo nadomestila stroškov in spodbud, do katerih so na podlagi sklenjenih pogodb gospodarskih javnih služb javnega potniškega prometa upravičeni prevozniki.</w:t>
            </w:r>
          </w:p>
          <w:p w14:paraId="697D9436"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highlight w:val="green"/>
                <w:lang w:eastAsia="en-US"/>
              </w:rPr>
            </w:pPr>
          </w:p>
          <w:p w14:paraId="11ABB921"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r w:rsidRPr="00D84A9E">
              <w:rPr>
                <w:rFonts w:ascii="Arial" w:eastAsia="Calibri" w:hAnsi="Arial" w:cs="Arial"/>
                <w:sz w:val="20"/>
                <w:szCs w:val="20"/>
                <w:lang w:eastAsia="en-US"/>
              </w:rPr>
              <w:lastRenderedPageBreak/>
              <w:t xml:space="preserve">S predlogom zakona se uveljavlja načelo integrirane ponudbe javnega potniškega prometa, skladno s katerim morajo biti storitve javnega potniškega prometa, ki jih zagotavlja Republika Slovenija kot gospodarsko javno službo, medsebojno povezane v enotno, dopolnjujočo se ponudbo, ki temelji na fizični, finančni, informacijski, tarifni in upravljavski integraciji, ter je prilagojena razvoju in potrebam potnikov. </w:t>
            </w:r>
          </w:p>
          <w:p w14:paraId="03E9F4D8"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p>
          <w:p w14:paraId="4162AB61"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r w:rsidRPr="00D84A9E">
              <w:rPr>
                <w:rFonts w:ascii="Arial" w:eastAsia="Calibri" w:hAnsi="Arial" w:cs="Arial"/>
                <w:sz w:val="20"/>
                <w:szCs w:val="20"/>
                <w:lang w:eastAsia="en-US"/>
              </w:rPr>
              <w:t>Pristojnost upravljanja in skrb za razvoj sistema enotne vozovnice se za večjo učinkovitost in nadaljnji razvoj prenese na družbo za upravljanje javnega potniškega prometa. Prav tako se na družbo za upravljanje javnega potniškega prometa za dosego večje usklajenosti voznih redov prenaša pristojnost načrtovanja, usklajevanja in potrjevanja voznih redov medkrajevnega linijskega avtobusnega prevoza potnikov. V povezavi s tem bo potrjevala tudi predlog voznega reda prevoza potnikov v železniškem prometu.</w:t>
            </w:r>
          </w:p>
          <w:p w14:paraId="015588D3"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p>
          <w:p w14:paraId="496EBF4C" w14:textId="77777777" w:rsidR="0096763E" w:rsidRPr="00D84A9E" w:rsidRDefault="0096763E" w:rsidP="0096763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r w:rsidRPr="00D84A9E">
              <w:rPr>
                <w:rFonts w:ascii="Arial" w:eastAsia="Calibri" w:hAnsi="Arial" w:cs="Arial"/>
                <w:sz w:val="20"/>
                <w:szCs w:val="20"/>
                <w:lang w:eastAsia="en-US"/>
              </w:rPr>
              <w:t>Predlog zakona je usklajen z zakonodajo s področja prevozov in evropskim pravnim redom.</w:t>
            </w:r>
          </w:p>
          <w:p w14:paraId="587DD145" w14:textId="77777777" w:rsidR="0096763E" w:rsidRPr="00D84A9E" w:rsidRDefault="0096763E" w:rsidP="00D84A9E">
            <w:pPr>
              <w:suppressAutoHyphens w:val="0"/>
              <w:overflowPunct w:val="0"/>
              <w:autoSpaceDE w:val="0"/>
              <w:autoSpaceDN w:val="0"/>
              <w:adjustRightInd w:val="0"/>
              <w:spacing w:line="276" w:lineRule="auto"/>
              <w:jc w:val="both"/>
              <w:textAlignment w:val="baseline"/>
              <w:rPr>
                <w:rFonts w:ascii="Arial" w:eastAsia="Calibri" w:hAnsi="Arial" w:cs="Arial"/>
                <w:sz w:val="20"/>
                <w:szCs w:val="20"/>
                <w:lang w:eastAsia="en-US"/>
              </w:rPr>
            </w:pPr>
          </w:p>
          <w:p w14:paraId="6305DCBF" w14:textId="77777777" w:rsidR="00D84A9E" w:rsidRPr="00D84A9E" w:rsidRDefault="00D84A9E" w:rsidP="0096763E">
            <w:pPr>
              <w:suppressAutoHyphens w:val="0"/>
              <w:overflowPunct w:val="0"/>
              <w:autoSpaceDE w:val="0"/>
              <w:autoSpaceDN w:val="0"/>
              <w:adjustRightInd w:val="0"/>
              <w:spacing w:line="276" w:lineRule="auto"/>
              <w:jc w:val="both"/>
              <w:textAlignment w:val="baseline"/>
              <w:rPr>
                <w:rFonts w:ascii="Arial" w:eastAsia="Calibri" w:hAnsi="Arial" w:cs="Arial"/>
                <w:b/>
                <w:sz w:val="20"/>
                <w:szCs w:val="20"/>
                <w:lang w:eastAsia="sl-SI"/>
              </w:rPr>
            </w:pPr>
          </w:p>
        </w:tc>
      </w:tr>
      <w:tr w:rsidR="00D84A9E" w:rsidRPr="00D84A9E" w14:paraId="62237B32" w14:textId="77777777" w:rsidTr="00B9769B">
        <w:tc>
          <w:tcPr>
            <w:tcW w:w="9498" w:type="dxa"/>
          </w:tcPr>
          <w:p w14:paraId="59CE8079" w14:textId="77777777" w:rsidR="00D84A9E" w:rsidRP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lastRenderedPageBreak/>
              <w:t>3. OCENA FINANČNIH POSLEDIC PREDLOGA ZAKONA ZA DRŽAVNI PRORAČUN IN DRUGA JAVNA FINANČNA SREDSTVA</w:t>
            </w:r>
          </w:p>
        </w:tc>
      </w:tr>
      <w:tr w:rsidR="00D84A9E" w:rsidRPr="00D84A9E" w14:paraId="749549AF" w14:textId="77777777" w:rsidTr="00B9769B">
        <w:tc>
          <w:tcPr>
            <w:tcW w:w="9498" w:type="dxa"/>
          </w:tcPr>
          <w:p w14:paraId="4915F87E" w14:textId="1BACEDC4" w:rsidR="00CB0AF3" w:rsidRDefault="00CB0AF3" w:rsidP="00D84A9E">
            <w:pPr>
              <w:suppressAutoHyphens w:val="0"/>
              <w:autoSpaceDE w:val="0"/>
              <w:autoSpaceDN w:val="0"/>
              <w:adjustRightInd w:val="0"/>
              <w:spacing w:line="240" w:lineRule="atLeast"/>
              <w:ind w:right="33"/>
              <w:jc w:val="both"/>
              <w:rPr>
                <w:rFonts w:ascii="Arial" w:hAnsi="Arial" w:cs="Arial"/>
                <w:sz w:val="20"/>
                <w:szCs w:val="20"/>
                <w:lang w:eastAsia="sl-SI"/>
              </w:rPr>
            </w:pPr>
          </w:p>
          <w:p w14:paraId="542A460D" w14:textId="16A4E355" w:rsidR="00455A01" w:rsidRDefault="00455A01" w:rsidP="00D84A9E">
            <w:pPr>
              <w:suppressAutoHyphens w:val="0"/>
              <w:autoSpaceDE w:val="0"/>
              <w:autoSpaceDN w:val="0"/>
              <w:adjustRightInd w:val="0"/>
              <w:spacing w:line="240" w:lineRule="atLeast"/>
              <w:ind w:right="33"/>
              <w:jc w:val="both"/>
              <w:rPr>
                <w:rFonts w:ascii="Arial" w:hAnsi="Arial" w:cs="Arial"/>
                <w:sz w:val="20"/>
                <w:szCs w:val="20"/>
                <w:lang w:eastAsia="sl-SI"/>
              </w:rPr>
            </w:pPr>
            <w:r w:rsidRPr="00455A01">
              <w:rPr>
                <w:rFonts w:ascii="Arial" w:hAnsi="Arial" w:cs="Arial"/>
                <w:sz w:val="20"/>
                <w:szCs w:val="20"/>
                <w:lang w:eastAsia="sl-SI"/>
              </w:rPr>
              <w:t>Predlog zakona bo imel finančne posledice na proračun Republike Slovenije. Potrebna sredstva za financiranje gospodarske javne službe in delovanje upravljavca JPP so zagotovljena v okviru finančne-ga načrta Ministrstva za infrastrukturo na proračunskih postavkah 978610 -– Gospodarska javna služba v linijskem prometu, 160090 – Podpora sistema IJPP in 221073 – Prodaja vozovnic – linijski prevoz potnikov. V letu 2022 v skupni višini 126,7 mio EUR in 138,2 mio EUR v letu 2023.</w:t>
            </w:r>
          </w:p>
          <w:p w14:paraId="3841C2A8" w14:textId="77777777" w:rsidR="00455A01" w:rsidRDefault="00455A01" w:rsidP="00B561B2">
            <w:pPr>
              <w:suppressAutoHyphens w:val="0"/>
              <w:autoSpaceDE w:val="0"/>
              <w:autoSpaceDN w:val="0"/>
              <w:adjustRightInd w:val="0"/>
              <w:spacing w:line="240" w:lineRule="atLeast"/>
              <w:ind w:right="33"/>
              <w:jc w:val="both"/>
              <w:rPr>
                <w:rFonts w:ascii="Arial" w:hAnsi="Arial" w:cs="Arial"/>
                <w:sz w:val="20"/>
                <w:szCs w:val="20"/>
                <w:lang w:eastAsia="sl-SI"/>
              </w:rPr>
            </w:pPr>
          </w:p>
          <w:p w14:paraId="3A62E4BC" w14:textId="564BE29F" w:rsidR="00B561B2" w:rsidRPr="00B561B2" w:rsidRDefault="00B561B2" w:rsidP="00B561B2">
            <w:pPr>
              <w:suppressAutoHyphens w:val="0"/>
              <w:autoSpaceDE w:val="0"/>
              <w:autoSpaceDN w:val="0"/>
              <w:adjustRightInd w:val="0"/>
              <w:spacing w:line="240" w:lineRule="atLeast"/>
              <w:ind w:right="33"/>
              <w:jc w:val="both"/>
              <w:rPr>
                <w:rFonts w:ascii="Arial" w:hAnsi="Arial" w:cs="Arial"/>
                <w:sz w:val="20"/>
                <w:szCs w:val="20"/>
                <w:lang w:eastAsia="sl-SI"/>
              </w:rPr>
            </w:pPr>
            <w:r w:rsidRPr="00B561B2">
              <w:rPr>
                <w:rFonts w:ascii="Arial" w:hAnsi="Arial" w:cs="Arial"/>
                <w:sz w:val="20"/>
                <w:szCs w:val="20"/>
                <w:lang w:eastAsia="sl-SI"/>
              </w:rPr>
              <w:t>Sredstva za osnovi kapital, ki se bo v družbo vložil ob njeni ustanovitvi, predvidoma v letu 2022, v viši-ni 2.023.000 EUR, se bodo zagotovila na proračunski postavki Ministrstva za finance 5848 Povečanje kapitalskih naložb RS. Osnovni kapital bo uporabljen zagon družbe (najem prostorov, pohištvo in pisar-niška oprema, računalniška strojna oprema, programska oprema, tekoče stroške in stroške plač do sklenitve Pogodbe o upravljanju JPP in prevzema nalog iz 15. in 16. člena predloga zakona). V drugem letu poslovanja DUJPP je predvidena sklenitev Pogodbe o upravljanju</w:t>
            </w:r>
            <w:r>
              <w:rPr>
                <w:rFonts w:ascii="Arial" w:hAnsi="Arial" w:cs="Arial"/>
                <w:sz w:val="20"/>
                <w:szCs w:val="20"/>
                <w:lang w:eastAsia="sl-SI"/>
              </w:rPr>
              <w:t xml:space="preserve"> JPP iz 17. člena predloga zako</w:t>
            </w:r>
            <w:r w:rsidRPr="00B561B2">
              <w:rPr>
                <w:rFonts w:ascii="Arial" w:hAnsi="Arial" w:cs="Arial"/>
                <w:sz w:val="20"/>
                <w:szCs w:val="20"/>
                <w:lang w:eastAsia="sl-SI"/>
              </w:rPr>
              <w:t>na in naknadna dokapitalizacija s stvarnim vložkom države (Informacijski sistem IJPP, strojna in pro-gramska oprema), ki je potreben za izvajanje nalog DUJPP. Predvidena sredstva po pogodbi  iz 17. člena predloga zakona, kot izhaja iz poslovnega načrta v prvem letu z</w:t>
            </w:r>
            <w:r>
              <w:rPr>
                <w:rFonts w:ascii="Arial" w:hAnsi="Arial" w:cs="Arial"/>
                <w:sz w:val="20"/>
                <w:szCs w:val="20"/>
                <w:lang w:eastAsia="sl-SI"/>
              </w:rPr>
              <w:t>našajo 4.194.141 EUR in so zago</w:t>
            </w:r>
            <w:r w:rsidRPr="00B561B2">
              <w:rPr>
                <w:rFonts w:ascii="Arial" w:hAnsi="Arial" w:cs="Arial"/>
                <w:sz w:val="20"/>
                <w:szCs w:val="20"/>
                <w:lang w:eastAsia="sl-SI"/>
              </w:rPr>
              <w:t>tovljena na postavki 160090 – Podpora sistema IJPP, preostali del sredstev na postavki je namenjen za plačila koncesionarjem. V naslednjih letih se bo strošek zaradi širjenja obsega prevzetih nalog lahko povečeval.</w:t>
            </w:r>
          </w:p>
          <w:p w14:paraId="7EEDDFD4" w14:textId="77777777" w:rsidR="00B561B2" w:rsidRPr="00B561B2" w:rsidRDefault="00B561B2" w:rsidP="00B561B2">
            <w:pPr>
              <w:suppressAutoHyphens w:val="0"/>
              <w:autoSpaceDE w:val="0"/>
              <w:autoSpaceDN w:val="0"/>
              <w:adjustRightInd w:val="0"/>
              <w:spacing w:line="240" w:lineRule="atLeast"/>
              <w:ind w:right="33"/>
              <w:jc w:val="both"/>
              <w:rPr>
                <w:rFonts w:ascii="Arial" w:hAnsi="Arial" w:cs="Arial"/>
                <w:sz w:val="20"/>
                <w:szCs w:val="20"/>
                <w:lang w:eastAsia="sl-SI"/>
              </w:rPr>
            </w:pPr>
          </w:p>
          <w:p w14:paraId="35E37F2A" w14:textId="3BE8D0A8" w:rsidR="00D84A9E" w:rsidRDefault="00B561B2" w:rsidP="00B561B2">
            <w:pPr>
              <w:suppressAutoHyphens w:val="0"/>
              <w:autoSpaceDE w:val="0"/>
              <w:autoSpaceDN w:val="0"/>
              <w:adjustRightInd w:val="0"/>
              <w:spacing w:line="240" w:lineRule="atLeast"/>
              <w:jc w:val="both"/>
              <w:rPr>
                <w:rFonts w:ascii="Arial" w:hAnsi="Arial" w:cs="Arial"/>
                <w:sz w:val="20"/>
                <w:szCs w:val="20"/>
                <w:lang w:eastAsia="sl-SI"/>
              </w:rPr>
            </w:pPr>
            <w:r w:rsidRPr="00B561B2">
              <w:rPr>
                <w:rFonts w:ascii="Arial" w:hAnsi="Arial" w:cs="Arial"/>
                <w:sz w:val="20"/>
                <w:szCs w:val="20"/>
                <w:lang w:eastAsia="sl-SI"/>
              </w:rPr>
              <w:t>Prenos do osem zaposlenih, kot je predviden v 38. členu predloga zakona, za ministrstvo bistvenih prihrankov ne predstavlja, saj se načrtuje prenos prostih delovnih mest v druge NOE. Dokler naloge ne bodo prešle v pristojnost družbe, se bodo opravljale na ministrstvu s kadri, ki jih sedaj opravljajo</w:t>
            </w:r>
            <w:r>
              <w:rPr>
                <w:rFonts w:ascii="Arial" w:hAnsi="Arial" w:cs="Arial"/>
                <w:sz w:val="20"/>
                <w:szCs w:val="20"/>
                <w:lang w:eastAsia="sl-SI"/>
              </w:rPr>
              <w:t>.</w:t>
            </w:r>
          </w:p>
          <w:p w14:paraId="6D998183" w14:textId="77777777" w:rsidR="00B561B2" w:rsidRDefault="00B561B2" w:rsidP="00B561B2">
            <w:pPr>
              <w:suppressAutoHyphens w:val="0"/>
              <w:autoSpaceDE w:val="0"/>
              <w:autoSpaceDN w:val="0"/>
              <w:adjustRightInd w:val="0"/>
              <w:spacing w:line="240" w:lineRule="atLeast"/>
              <w:jc w:val="both"/>
              <w:rPr>
                <w:rFonts w:ascii="Arial" w:hAnsi="Arial" w:cs="Arial"/>
                <w:sz w:val="20"/>
                <w:szCs w:val="20"/>
                <w:lang w:eastAsia="sl-SI"/>
              </w:rPr>
            </w:pPr>
          </w:p>
          <w:p w14:paraId="5FE1B294" w14:textId="36319B98" w:rsidR="00CE5F63" w:rsidRDefault="00CE5F63" w:rsidP="00D84A9E">
            <w:pPr>
              <w:suppressAutoHyphens w:val="0"/>
              <w:autoSpaceDE w:val="0"/>
              <w:autoSpaceDN w:val="0"/>
              <w:adjustRightInd w:val="0"/>
              <w:spacing w:line="240" w:lineRule="atLeast"/>
              <w:jc w:val="both"/>
              <w:rPr>
                <w:rFonts w:ascii="Arial" w:hAnsi="Arial" w:cs="Arial"/>
                <w:sz w:val="20"/>
                <w:szCs w:val="20"/>
                <w:lang w:eastAsia="sl-SI"/>
              </w:rPr>
            </w:pPr>
            <w:r w:rsidRPr="00CE5F63">
              <w:rPr>
                <w:rFonts w:ascii="Arial" w:hAnsi="Arial" w:cs="Arial"/>
                <w:sz w:val="20"/>
                <w:szCs w:val="20"/>
                <w:lang w:eastAsia="sl-SI"/>
              </w:rPr>
              <w:t>Predlog zakona nima finančnih posledic za druga javna finančna sredstva</w:t>
            </w:r>
            <w:r>
              <w:rPr>
                <w:rFonts w:ascii="Arial" w:hAnsi="Arial" w:cs="Arial"/>
                <w:sz w:val="20"/>
                <w:szCs w:val="20"/>
                <w:lang w:eastAsia="sl-SI"/>
              </w:rPr>
              <w:t>.</w:t>
            </w:r>
          </w:p>
          <w:p w14:paraId="5094B94B" w14:textId="5AB03B65" w:rsidR="003C48CF" w:rsidRPr="00D84A9E" w:rsidRDefault="003C48CF" w:rsidP="00D84A9E">
            <w:pPr>
              <w:suppressAutoHyphens w:val="0"/>
              <w:autoSpaceDE w:val="0"/>
              <w:autoSpaceDN w:val="0"/>
              <w:adjustRightInd w:val="0"/>
              <w:spacing w:line="240" w:lineRule="atLeast"/>
              <w:jc w:val="both"/>
              <w:rPr>
                <w:rFonts w:ascii="Arial" w:hAnsi="Arial" w:cs="Arial"/>
                <w:b/>
                <w:color w:val="000000"/>
                <w:sz w:val="20"/>
                <w:szCs w:val="20"/>
                <w:lang w:eastAsia="sl-SI"/>
              </w:rPr>
            </w:pPr>
          </w:p>
        </w:tc>
      </w:tr>
      <w:tr w:rsidR="00D84A9E" w:rsidRPr="00D84A9E" w14:paraId="01D64BCD" w14:textId="77777777" w:rsidTr="00B9769B">
        <w:tc>
          <w:tcPr>
            <w:tcW w:w="9498" w:type="dxa"/>
          </w:tcPr>
          <w:p w14:paraId="7DE78057" w14:textId="77777777" w:rsid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14:paraId="1E38BDCE" w14:textId="1D9BD282" w:rsidR="00DE0F9F" w:rsidRPr="00D84A9E" w:rsidRDefault="00DE0F9F"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D84A9E" w:rsidRPr="00D84A9E" w14:paraId="19C3787D" w14:textId="77777777" w:rsidTr="00B9769B">
        <w:tc>
          <w:tcPr>
            <w:tcW w:w="9498" w:type="dxa"/>
          </w:tcPr>
          <w:p w14:paraId="3C2CA074" w14:textId="6E387A54" w:rsidR="0096763E" w:rsidRPr="00D84A9E" w:rsidRDefault="003C48CF" w:rsidP="0096763E">
            <w:pPr>
              <w:suppressAutoHyphens w:val="0"/>
              <w:spacing w:line="276" w:lineRule="auto"/>
              <w:ind w:right="33"/>
              <w:jc w:val="both"/>
              <w:rPr>
                <w:rFonts w:ascii="Arial" w:eastAsia="Calibri" w:hAnsi="Arial" w:cs="Arial"/>
                <w:b/>
                <w:sz w:val="20"/>
                <w:szCs w:val="20"/>
                <w:lang w:eastAsia="sl-SI"/>
              </w:rPr>
            </w:pPr>
            <w:r w:rsidRPr="003C48CF">
              <w:rPr>
                <w:rFonts w:ascii="Arial" w:eastAsia="Arial" w:hAnsi="Arial" w:cs="Arial"/>
                <w:sz w:val="20"/>
                <w:szCs w:val="20"/>
                <w:lang w:eastAsia="en-US"/>
              </w:rPr>
              <w:t>Predlog zakona ne predvideva dodatne porabe proračunskih sredstev v obdobju, za katerega je bil državni proračun že sprejet, zato v že sprejetem državnem proračunu dodatnih sredstev ni treba zagotoviti</w:t>
            </w:r>
            <w:r w:rsidR="0096763E" w:rsidRPr="00D84A9E">
              <w:rPr>
                <w:rFonts w:ascii="Arial" w:eastAsia="Arial" w:hAnsi="Arial" w:cs="Arial"/>
                <w:sz w:val="20"/>
                <w:szCs w:val="20"/>
                <w:lang w:eastAsia="en-US"/>
              </w:rPr>
              <w:t>.</w:t>
            </w:r>
          </w:p>
          <w:p w14:paraId="656C20A4" w14:textId="66CD8CDB" w:rsidR="0096763E" w:rsidRDefault="0096763E" w:rsidP="00D84A9E">
            <w:pPr>
              <w:suppressAutoHyphens w:val="0"/>
              <w:spacing w:line="276" w:lineRule="auto"/>
              <w:ind w:right="33"/>
              <w:jc w:val="both"/>
              <w:rPr>
                <w:rFonts w:ascii="Arial" w:eastAsia="Calibri" w:hAnsi="Arial" w:cs="Arial"/>
                <w:b/>
                <w:sz w:val="20"/>
                <w:szCs w:val="20"/>
                <w:lang w:eastAsia="sl-SI"/>
              </w:rPr>
            </w:pPr>
          </w:p>
          <w:p w14:paraId="3C666C6A" w14:textId="77777777" w:rsidR="009D2159" w:rsidRPr="009D2159" w:rsidRDefault="009D2159" w:rsidP="009D2159">
            <w:pPr>
              <w:suppressAutoHyphens w:val="0"/>
              <w:spacing w:line="276" w:lineRule="auto"/>
              <w:ind w:right="33"/>
              <w:jc w:val="both"/>
              <w:rPr>
                <w:rFonts w:ascii="Arial" w:eastAsia="Calibri" w:hAnsi="Arial" w:cs="Arial"/>
                <w:sz w:val="20"/>
                <w:szCs w:val="20"/>
                <w:lang w:eastAsia="sl-SI"/>
              </w:rPr>
            </w:pPr>
            <w:r w:rsidRPr="009D2159">
              <w:rPr>
                <w:rFonts w:ascii="Arial" w:eastAsia="Calibri" w:hAnsi="Arial" w:cs="Arial"/>
                <w:sz w:val="20"/>
                <w:szCs w:val="20"/>
                <w:lang w:eastAsia="sl-SI"/>
              </w:rPr>
              <w:t>Sredstva za izvajanje obvezne gospodarske javne službe prevoza potnikov in podpora sistemu IJPP so zagotovljena v finančnem načrtu Ministrstva za infrastrukturo, in sicer za leto 2022 v višini 126.700.000 EUR in 138.200.000 EUR v letu 2023 na ukrepu/projektu 2430-21-3345 Izvajanje GJS prevoza potnikov ter proračunskih postavkah:</w:t>
            </w:r>
          </w:p>
          <w:p w14:paraId="4059F0DB" w14:textId="77777777" w:rsidR="009D2159" w:rsidRPr="009D2159" w:rsidRDefault="009D2159" w:rsidP="009D2159">
            <w:pPr>
              <w:suppressAutoHyphens w:val="0"/>
              <w:spacing w:line="276" w:lineRule="auto"/>
              <w:ind w:right="33"/>
              <w:jc w:val="both"/>
              <w:rPr>
                <w:rFonts w:ascii="Arial" w:eastAsia="Calibri" w:hAnsi="Arial" w:cs="Arial"/>
                <w:sz w:val="20"/>
                <w:szCs w:val="20"/>
                <w:lang w:eastAsia="sl-SI"/>
              </w:rPr>
            </w:pPr>
            <w:r w:rsidRPr="009D2159">
              <w:rPr>
                <w:rFonts w:ascii="Arial" w:eastAsia="Calibri" w:hAnsi="Arial" w:cs="Arial"/>
                <w:sz w:val="20"/>
                <w:szCs w:val="20"/>
                <w:lang w:eastAsia="sl-SI"/>
              </w:rPr>
              <w:t>-</w:t>
            </w:r>
            <w:r w:rsidRPr="009D2159">
              <w:rPr>
                <w:rFonts w:ascii="Arial" w:eastAsia="Calibri" w:hAnsi="Arial" w:cs="Arial"/>
                <w:sz w:val="20"/>
                <w:szCs w:val="20"/>
                <w:lang w:eastAsia="sl-SI"/>
              </w:rPr>
              <w:tab/>
              <w:t>978610 - Gospodarska javna služba v linijskem prometu (103,2 mio EUR v letu 2022 ter 101,2 mio EUR v letu 2023),</w:t>
            </w:r>
          </w:p>
          <w:p w14:paraId="5579CCEF" w14:textId="77777777" w:rsidR="009D2159" w:rsidRPr="009D2159" w:rsidRDefault="009D2159" w:rsidP="009D2159">
            <w:pPr>
              <w:suppressAutoHyphens w:val="0"/>
              <w:spacing w:line="276" w:lineRule="auto"/>
              <w:ind w:right="33"/>
              <w:jc w:val="both"/>
              <w:rPr>
                <w:rFonts w:ascii="Arial" w:eastAsia="Calibri" w:hAnsi="Arial" w:cs="Arial"/>
                <w:sz w:val="20"/>
                <w:szCs w:val="20"/>
                <w:lang w:eastAsia="sl-SI"/>
              </w:rPr>
            </w:pPr>
            <w:r w:rsidRPr="009D2159">
              <w:rPr>
                <w:rFonts w:ascii="Arial" w:eastAsia="Calibri" w:hAnsi="Arial" w:cs="Arial"/>
                <w:sz w:val="20"/>
                <w:szCs w:val="20"/>
                <w:lang w:eastAsia="sl-SI"/>
              </w:rPr>
              <w:t>-</w:t>
            </w:r>
            <w:r w:rsidRPr="009D2159">
              <w:rPr>
                <w:rFonts w:ascii="Arial" w:eastAsia="Calibri" w:hAnsi="Arial" w:cs="Arial"/>
                <w:sz w:val="20"/>
                <w:szCs w:val="20"/>
                <w:lang w:eastAsia="sl-SI"/>
              </w:rPr>
              <w:tab/>
              <w:t>160090 – Podpora sistema IJPP (11 mio EUR v letu 2022 in 11 mio EUR v letu 2023) ter</w:t>
            </w:r>
          </w:p>
          <w:p w14:paraId="3CB7E2B0" w14:textId="77777777" w:rsidR="009D2159" w:rsidRPr="009D2159" w:rsidRDefault="009D2159" w:rsidP="009D2159">
            <w:pPr>
              <w:suppressAutoHyphens w:val="0"/>
              <w:spacing w:line="276" w:lineRule="auto"/>
              <w:ind w:right="33"/>
              <w:jc w:val="both"/>
              <w:rPr>
                <w:rFonts w:ascii="Arial" w:eastAsia="Calibri" w:hAnsi="Arial" w:cs="Arial"/>
                <w:sz w:val="20"/>
                <w:szCs w:val="20"/>
                <w:lang w:eastAsia="sl-SI"/>
              </w:rPr>
            </w:pPr>
            <w:r w:rsidRPr="009D2159">
              <w:rPr>
                <w:rFonts w:ascii="Arial" w:eastAsia="Calibri" w:hAnsi="Arial" w:cs="Arial"/>
                <w:sz w:val="20"/>
                <w:szCs w:val="20"/>
                <w:lang w:eastAsia="sl-SI"/>
              </w:rPr>
              <w:t>-</w:t>
            </w:r>
            <w:r w:rsidRPr="009D2159">
              <w:rPr>
                <w:rFonts w:ascii="Arial" w:eastAsia="Calibri" w:hAnsi="Arial" w:cs="Arial"/>
                <w:sz w:val="20"/>
                <w:szCs w:val="20"/>
                <w:lang w:eastAsia="sl-SI"/>
              </w:rPr>
              <w:tab/>
              <w:t>221073 – Prodaja vozovnic – linijski prevoz potnikov (12,5 mio EUR v letu 2022 in 26 mio EUR v letu 2023).</w:t>
            </w:r>
          </w:p>
          <w:p w14:paraId="76A1999A" w14:textId="7580490F" w:rsidR="009D2159" w:rsidRPr="009D2159" w:rsidRDefault="009D2159" w:rsidP="009D2159">
            <w:pPr>
              <w:suppressAutoHyphens w:val="0"/>
              <w:spacing w:line="276" w:lineRule="auto"/>
              <w:ind w:right="33"/>
              <w:jc w:val="both"/>
              <w:rPr>
                <w:rFonts w:ascii="Arial" w:eastAsia="Calibri" w:hAnsi="Arial" w:cs="Arial"/>
                <w:sz w:val="20"/>
                <w:szCs w:val="20"/>
                <w:lang w:eastAsia="sl-SI"/>
              </w:rPr>
            </w:pPr>
            <w:r w:rsidRPr="009D2159">
              <w:rPr>
                <w:rFonts w:ascii="Arial" w:eastAsia="Calibri" w:hAnsi="Arial" w:cs="Arial"/>
                <w:sz w:val="20"/>
                <w:szCs w:val="20"/>
                <w:lang w:eastAsia="sl-SI"/>
              </w:rPr>
              <w:lastRenderedPageBreak/>
              <w:t>Za zagon družbe je v letu 2022 predviden denarni vložek države v višini 2.023.000 EUR, pri čemer se bo osnovni kapital družbe zagotovilo iz ukrepa/projekta št. 1611-11-0002 – Pridobivanje, povečanje in zmanjšanje FPRS in proračunske postavke Ministrstva za finance 5848 – Povečanje kapitalskih naložb RS.</w:t>
            </w:r>
          </w:p>
          <w:p w14:paraId="3637E7C6" w14:textId="77777777" w:rsidR="00D84A9E" w:rsidRP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D84A9E" w:rsidRPr="00D84A9E" w14:paraId="34D9234A" w14:textId="77777777" w:rsidTr="00B9769B">
        <w:tc>
          <w:tcPr>
            <w:tcW w:w="9498" w:type="dxa"/>
          </w:tcPr>
          <w:p w14:paraId="7AF219EA" w14:textId="77777777" w:rsidR="00D84A9E" w:rsidRP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en-US"/>
              </w:rPr>
              <w:lastRenderedPageBreak/>
              <w:t>5. PRIKAZ UREDITVE V DRUGIH PRAVNIH SISTEMIH IN PRILAGOJENOSTI PREDLAGANE UREDITVE PRAVU EVROPSKE UNIJE</w:t>
            </w:r>
          </w:p>
        </w:tc>
      </w:tr>
      <w:tr w:rsidR="00D84A9E" w:rsidRPr="00D84A9E" w14:paraId="53A2DE84" w14:textId="77777777" w:rsidTr="00B9769B">
        <w:tc>
          <w:tcPr>
            <w:tcW w:w="9498" w:type="dxa"/>
          </w:tcPr>
          <w:p w14:paraId="092B9C56" w14:textId="77777777" w:rsidR="00D84A9E" w:rsidRPr="00D84A9E" w:rsidRDefault="00D84A9E" w:rsidP="00D84A9E">
            <w:pPr>
              <w:suppressAutoHyphens w:val="0"/>
              <w:spacing w:line="276" w:lineRule="auto"/>
              <w:ind w:right="165"/>
              <w:jc w:val="both"/>
              <w:rPr>
                <w:rFonts w:ascii="Arial" w:eastAsia="Arial" w:hAnsi="Arial" w:cs="Arial"/>
                <w:sz w:val="20"/>
                <w:szCs w:val="20"/>
                <w:lang w:eastAsia="en-US"/>
              </w:rPr>
            </w:pPr>
          </w:p>
          <w:p w14:paraId="3731ACA9" w14:textId="72F0C0D3" w:rsidR="00007C30" w:rsidRDefault="00D84A9E" w:rsidP="0096763E">
            <w:pPr>
              <w:suppressAutoHyphens w:val="0"/>
              <w:spacing w:line="276" w:lineRule="auto"/>
              <w:jc w:val="both"/>
              <w:rPr>
                <w:rFonts w:ascii="Arial" w:eastAsia="Arial" w:hAnsi="Arial" w:cs="Arial"/>
                <w:b/>
                <w:sz w:val="20"/>
                <w:szCs w:val="20"/>
                <w:lang w:eastAsia="en-US"/>
              </w:rPr>
            </w:pPr>
            <w:r w:rsidRPr="00D84A9E">
              <w:rPr>
                <w:rFonts w:ascii="Arial" w:eastAsia="Arial" w:hAnsi="Arial" w:cs="Arial"/>
                <w:b/>
                <w:sz w:val="20"/>
                <w:szCs w:val="20"/>
                <w:lang w:eastAsia="en-US"/>
              </w:rPr>
              <w:t>Zvezna Republika Nemčija</w:t>
            </w:r>
            <w:bookmarkStart w:id="1" w:name="_9pl08hw4cphb" w:colFirst="0" w:colLast="0"/>
            <w:bookmarkStart w:id="2" w:name="_t6ebe8gfvym2" w:colFirst="0" w:colLast="0"/>
            <w:bookmarkStart w:id="3" w:name="_w30jitg77lry" w:colFirst="0" w:colLast="0"/>
            <w:bookmarkEnd w:id="1"/>
            <w:bookmarkEnd w:id="2"/>
            <w:bookmarkEnd w:id="3"/>
          </w:p>
          <w:p w14:paraId="192263BA" w14:textId="77777777" w:rsidR="00007C30" w:rsidRDefault="00007C30" w:rsidP="0096763E">
            <w:pPr>
              <w:suppressAutoHyphens w:val="0"/>
              <w:spacing w:line="276" w:lineRule="auto"/>
              <w:jc w:val="both"/>
              <w:rPr>
                <w:rFonts w:ascii="Arial" w:eastAsia="Arial" w:hAnsi="Arial" w:cs="Arial"/>
                <w:b/>
                <w:sz w:val="20"/>
                <w:szCs w:val="20"/>
                <w:lang w:eastAsia="en-US"/>
              </w:rPr>
            </w:pPr>
          </w:p>
          <w:p w14:paraId="6E7FD1BB" w14:textId="38E7FF15" w:rsidR="0096763E" w:rsidRPr="00D84A9E" w:rsidRDefault="0096763E" w:rsidP="0096763E">
            <w:pPr>
              <w:suppressAutoHyphens w:val="0"/>
              <w:spacing w:line="276" w:lineRule="auto"/>
              <w:jc w:val="both"/>
              <w:rPr>
                <w:rFonts w:ascii="Arial" w:eastAsia="Arial" w:hAnsi="Arial" w:cs="Arial"/>
                <w:sz w:val="20"/>
                <w:szCs w:val="20"/>
                <w:lang w:eastAsia="en-US"/>
              </w:rPr>
            </w:pPr>
            <w:r w:rsidRPr="00D84A9E">
              <w:rPr>
                <w:rFonts w:ascii="Arial" w:eastAsia="Arial" w:hAnsi="Arial" w:cs="Arial"/>
                <w:sz w:val="20"/>
                <w:szCs w:val="20"/>
                <w:lang w:eastAsia="en-US"/>
              </w:rPr>
              <w:t xml:space="preserve">V Zvezni </w:t>
            </w:r>
            <w:r>
              <w:rPr>
                <w:rFonts w:ascii="Arial" w:eastAsia="Arial" w:hAnsi="Arial" w:cs="Arial"/>
                <w:sz w:val="20"/>
                <w:szCs w:val="20"/>
                <w:lang w:eastAsia="en-US"/>
              </w:rPr>
              <w:t>r</w:t>
            </w:r>
            <w:r w:rsidRPr="00D84A9E">
              <w:rPr>
                <w:rFonts w:ascii="Arial" w:eastAsia="Arial" w:hAnsi="Arial" w:cs="Arial"/>
                <w:sz w:val="20"/>
                <w:szCs w:val="20"/>
                <w:lang w:eastAsia="en-US"/>
              </w:rPr>
              <w:t>epubliki Nemčiji je med 1960</w:t>
            </w:r>
            <w:r>
              <w:rPr>
                <w:rFonts w:ascii="Arial" w:eastAsia="Arial" w:hAnsi="Arial" w:cs="Arial"/>
                <w:sz w:val="20"/>
                <w:szCs w:val="20"/>
                <w:lang w:eastAsia="en-US"/>
              </w:rPr>
              <w:t>–</w:t>
            </w:r>
            <w:r w:rsidRPr="00D84A9E">
              <w:rPr>
                <w:rFonts w:ascii="Arial" w:eastAsia="Arial" w:hAnsi="Arial" w:cs="Arial"/>
                <w:sz w:val="20"/>
                <w:szCs w:val="20"/>
                <w:lang w:eastAsia="en-US"/>
              </w:rPr>
              <w:t>1990 med različnimi operaterji prišlo do obdobja intenzivnejšega povezovanja z ustanovitvijo transportnih združenj (t.</w:t>
            </w:r>
            <w:r>
              <w:rPr>
                <w:rFonts w:ascii="Arial" w:eastAsia="Arial" w:hAnsi="Arial" w:cs="Arial"/>
                <w:sz w:val="20"/>
                <w:szCs w:val="20"/>
                <w:lang w:eastAsia="en-US"/>
              </w:rPr>
              <w:t> </w:t>
            </w:r>
            <w:r w:rsidRPr="00D84A9E">
              <w:rPr>
                <w:rFonts w:ascii="Arial" w:eastAsia="Arial" w:hAnsi="Arial" w:cs="Arial"/>
                <w:sz w:val="20"/>
                <w:szCs w:val="20"/>
                <w:lang w:eastAsia="en-US"/>
              </w:rPr>
              <w:t xml:space="preserve">i. </w:t>
            </w:r>
            <w:proofErr w:type="spellStart"/>
            <w:r w:rsidRPr="00D84A9E">
              <w:rPr>
                <w:rFonts w:ascii="Arial" w:eastAsia="Arial" w:hAnsi="Arial" w:cs="Arial"/>
                <w:sz w:val="20"/>
                <w:szCs w:val="20"/>
                <w:lang w:eastAsia="en-US"/>
              </w:rPr>
              <w:t>Verkehrsverbund</w:t>
            </w:r>
            <w:proofErr w:type="spellEnd"/>
            <w:r w:rsidRPr="00D84A9E">
              <w:rPr>
                <w:rFonts w:ascii="Arial" w:eastAsia="Arial" w:hAnsi="Arial" w:cs="Arial"/>
                <w:sz w:val="20"/>
                <w:szCs w:val="20"/>
                <w:lang w:eastAsia="en-US"/>
              </w:rPr>
              <w:t xml:space="preserve">), ki so želela ponuditi enotno mrežo poti, usklajene vozne rede ter sisteme vozovnic. Zato danes, čeprav je pristojnost podrobnejše ureditve javnega prometa prenesena </w:t>
            </w:r>
            <w:r>
              <w:rPr>
                <w:rFonts w:ascii="Arial" w:eastAsia="Arial" w:hAnsi="Arial" w:cs="Arial"/>
                <w:sz w:val="20"/>
                <w:szCs w:val="20"/>
                <w:lang w:eastAsia="en-US"/>
              </w:rPr>
              <w:t>z zvezne ravni</w:t>
            </w:r>
            <w:r w:rsidRPr="00D84A9E">
              <w:rPr>
                <w:rFonts w:ascii="Arial" w:eastAsia="Arial" w:hAnsi="Arial" w:cs="Arial"/>
                <w:sz w:val="20"/>
                <w:szCs w:val="20"/>
                <w:lang w:eastAsia="en-US"/>
              </w:rPr>
              <w:t xml:space="preserve"> na raven posamezne zvezne države, obstaja visoka stopnja integriranosti v javnem potniškem prometu.</w:t>
            </w:r>
          </w:p>
          <w:p w14:paraId="389DF529"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p>
          <w:p w14:paraId="1ED2F40C"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r w:rsidRPr="00D84A9E">
              <w:rPr>
                <w:rFonts w:ascii="Arial" w:eastAsia="Arial" w:hAnsi="Arial" w:cs="Arial"/>
                <w:sz w:val="20"/>
                <w:szCs w:val="20"/>
                <w:lang w:eastAsia="en-US"/>
              </w:rPr>
              <w:t>Zakonodajni okvir ureditve javnega potniškega prometa sestavljata:</w:t>
            </w:r>
          </w:p>
          <w:p w14:paraId="1DE93525"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p>
          <w:p w14:paraId="16A89C8B" w14:textId="77777777" w:rsidR="0096763E" w:rsidRPr="00D84A9E" w:rsidRDefault="0096763E" w:rsidP="0096763E">
            <w:pPr>
              <w:numPr>
                <w:ilvl w:val="0"/>
                <w:numId w:val="40"/>
              </w:numPr>
              <w:suppressAutoHyphens w:val="0"/>
              <w:overflowPunct w:val="0"/>
              <w:autoSpaceDE w:val="0"/>
              <w:autoSpaceDN w:val="0"/>
              <w:adjustRightInd w:val="0"/>
              <w:spacing w:after="160" w:line="276" w:lineRule="auto"/>
              <w:ind w:right="33"/>
              <w:contextualSpacing/>
              <w:jc w:val="both"/>
              <w:textAlignment w:val="baseline"/>
              <w:rPr>
                <w:rFonts w:ascii="Arial" w:eastAsia="Arial" w:hAnsi="Arial" w:cs="Arial"/>
                <w:sz w:val="20"/>
                <w:szCs w:val="20"/>
                <w:lang w:eastAsia="en-US"/>
              </w:rPr>
            </w:pPr>
            <w:r w:rsidRPr="00D84A9E">
              <w:rPr>
                <w:rFonts w:ascii="Arial" w:eastAsia="Arial" w:hAnsi="Arial" w:cs="Arial"/>
                <w:b/>
                <w:sz w:val="20"/>
                <w:szCs w:val="20"/>
                <w:lang w:eastAsia="en-US"/>
              </w:rPr>
              <w:t>Splošni zakon o železnicah</w:t>
            </w:r>
            <w:r w:rsidRPr="00D84A9E">
              <w:rPr>
                <w:rFonts w:ascii="Arial" w:eastAsia="Arial" w:hAnsi="Arial" w:cs="Arial"/>
                <w:sz w:val="20"/>
                <w:szCs w:val="20"/>
                <w:lang w:eastAsia="en-US"/>
              </w:rPr>
              <w:t xml:space="preserve"> </w:t>
            </w:r>
            <w:r w:rsidRPr="00D84A9E">
              <w:rPr>
                <w:rFonts w:ascii="Arial" w:eastAsia="Arial" w:hAnsi="Arial" w:cs="Arial"/>
                <w:b/>
                <w:bCs/>
                <w:sz w:val="20"/>
                <w:szCs w:val="20"/>
                <w:lang w:eastAsia="en-US"/>
              </w:rPr>
              <w:t>(</w:t>
            </w:r>
            <w:proofErr w:type="spellStart"/>
            <w:r w:rsidRPr="00D84A9E">
              <w:rPr>
                <w:rFonts w:ascii="Arial" w:eastAsia="Arial" w:hAnsi="Arial" w:cs="Arial"/>
                <w:b/>
                <w:bCs/>
                <w:sz w:val="20"/>
                <w:szCs w:val="20"/>
                <w:lang w:eastAsia="en-US"/>
              </w:rPr>
              <w:t>Allgemeines</w:t>
            </w:r>
            <w:proofErr w:type="spellEnd"/>
            <w:r w:rsidRPr="00D84A9E">
              <w:rPr>
                <w:rFonts w:ascii="Arial" w:eastAsia="Arial" w:hAnsi="Arial" w:cs="Arial"/>
                <w:b/>
                <w:bCs/>
                <w:sz w:val="20"/>
                <w:szCs w:val="20"/>
                <w:lang w:eastAsia="en-US"/>
              </w:rPr>
              <w:t xml:space="preserve"> </w:t>
            </w:r>
            <w:proofErr w:type="spellStart"/>
            <w:r w:rsidRPr="00D84A9E">
              <w:rPr>
                <w:rFonts w:ascii="Arial" w:eastAsia="Arial" w:hAnsi="Arial" w:cs="Arial"/>
                <w:b/>
                <w:bCs/>
                <w:sz w:val="20"/>
                <w:szCs w:val="20"/>
                <w:lang w:eastAsia="en-US"/>
              </w:rPr>
              <w:t>Eisenbahngesetz</w:t>
            </w:r>
            <w:proofErr w:type="spellEnd"/>
            <w:r w:rsidRPr="00D84A9E">
              <w:rPr>
                <w:rFonts w:ascii="Arial" w:eastAsia="Arial" w:hAnsi="Arial" w:cs="Arial"/>
                <w:b/>
                <w:bCs/>
                <w:sz w:val="20"/>
                <w:szCs w:val="20"/>
                <w:lang w:eastAsia="en-US"/>
              </w:rPr>
              <w:t xml:space="preserve"> (AEG))</w:t>
            </w:r>
            <w:r w:rsidRPr="00D84A9E">
              <w:rPr>
                <w:rFonts w:ascii="Arial" w:eastAsia="Arial" w:hAnsi="Arial" w:cs="Arial"/>
                <w:sz w:val="20"/>
                <w:szCs w:val="20"/>
                <w:lang w:eastAsia="en-US"/>
              </w:rPr>
              <w:t>, ki ureja regionalni in lokalni železniški promet (</w:t>
            </w:r>
            <w:r>
              <w:rPr>
                <w:rFonts w:ascii="Arial" w:eastAsia="Arial" w:hAnsi="Arial" w:cs="Arial"/>
                <w:sz w:val="20"/>
                <w:szCs w:val="20"/>
                <w:lang w:eastAsia="en-US"/>
              </w:rPr>
              <w:t>»</w:t>
            </w:r>
            <w:proofErr w:type="spellStart"/>
            <w:r w:rsidRPr="00D84A9E">
              <w:rPr>
                <w:rFonts w:ascii="Arial" w:eastAsia="Arial" w:hAnsi="Arial" w:cs="Arial"/>
                <w:sz w:val="20"/>
                <w:szCs w:val="20"/>
                <w:lang w:eastAsia="en-US"/>
              </w:rPr>
              <w:t>Schienenpersonennahverkehr</w:t>
            </w:r>
            <w:proofErr w:type="spellEnd"/>
            <w:r>
              <w:rPr>
                <w:rFonts w:ascii="Arial" w:eastAsia="Arial" w:hAnsi="Arial" w:cs="Arial"/>
                <w:sz w:val="20"/>
                <w:szCs w:val="20"/>
                <w:lang w:eastAsia="en-US"/>
              </w:rPr>
              <w:t>«</w:t>
            </w:r>
            <w:r w:rsidRPr="00D84A9E">
              <w:rPr>
                <w:rFonts w:ascii="Arial" w:eastAsia="Arial" w:hAnsi="Arial" w:cs="Arial"/>
                <w:sz w:val="20"/>
                <w:szCs w:val="20"/>
                <w:lang w:eastAsia="en-US"/>
              </w:rPr>
              <w:t>). Vzpostavlja splošni okvir za izdajanje licenc, dostop do železniške infrastrukture, uporabnine za dostop, dodelitev kapacitet ter opredeljuje kompetence regulativnega organa;</w:t>
            </w:r>
          </w:p>
          <w:p w14:paraId="5D8A3AA4" w14:textId="77777777" w:rsidR="0096763E" w:rsidRPr="00D84A9E" w:rsidRDefault="0096763E" w:rsidP="0096763E">
            <w:pPr>
              <w:numPr>
                <w:ilvl w:val="0"/>
                <w:numId w:val="40"/>
              </w:numPr>
              <w:suppressAutoHyphens w:val="0"/>
              <w:overflowPunct w:val="0"/>
              <w:autoSpaceDE w:val="0"/>
              <w:autoSpaceDN w:val="0"/>
              <w:adjustRightInd w:val="0"/>
              <w:spacing w:after="160" w:line="276" w:lineRule="auto"/>
              <w:ind w:right="33"/>
              <w:contextualSpacing/>
              <w:jc w:val="both"/>
              <w:textAlignment w:val="baseline"/>
              <w:rPr>
                <w:rFonts w:ascii="Arial" w:eastAsia="Arial" w:hAnsi="Arial" w:cs="Arial"/>
                <w:sz w:val="20"/>
                <w:szCs w:val="20"/>
                <w:lang w:eastAsia="en-US"/>
              </w:rPr>
            </w:pPr>
            <w:r w:rsidRPr="00D84A9E">
              <w:rPr>
                <w:rFonts w:ascii="Arial" w:eastAsia="Arial" w:hAnsi="Arial" w:cs="Arial"/>
                <w:b/>
                <w:sz w:val="20"/>
                <w:szCs w:val="20"/>
                <w:lang w:eastAsia="en-US"/>
              </w:rPr>
              <w:t>Zakon o prevozu potnikov</w:t>
            </w:r>
            <w:r w:rsidRPr="00D84A9E">
              <w:rPr>
                <w:rFonts w:ascii="Arial" w:eastAsia="Arial" w:hAnsi="Arial" w:cs="Arial"/>
                <w:sz w:val="20"/>
                <w:szCs w:val="20"/>
                <w:lang w:eastAsia="en-US"/>
              </w:rPr>
              <w:t xml:space="preserve"> </w:t>
            </w:r>
            <w:r w:rsidRPr="00D84A9E">
              <w:rPr>
                <w:rFonts w:ascii="Arial" w:eastAsia="Arial" w:hAnsi="Arial" w:cs="Arial"/>
                <w:b/>
                <w:bCs/>
                <w:sz w:val="20"/>
                <w:szCs w:val="20"/>
                <w:lang w:eastAsia="en-US"/>
              </w:rPr>
              <w:t>(</w:t>
            </w:r>
            <w:proofErr w:type="spellStart"/>
            <w:r w:rsidRPr="00D84A9E">
              <w:rPr>
                <w:rFonts w:ascii="Arial" w:eastAsia="Arial" w:hAnsi="Arial" w:cs="Arial"/>
                <w:b/>
                <w:bCs/>
                <w:sz w:val="20"/>
                <w:szCs w:val="20"/>
                <w:lang w:eastAsia="en-US"/>
              </w:rPr>
              <w:t>Personenbeförderungsgesetz</w:t>
            </w:r>
            <w:proofErr w:type="spellEnd"/>
            <w:r w:rsidRPr="00D84A9E">
              <w:rPr>
                <w:rFonts w:ascii="Arial" w:eastAsia="Arial" w:hAnsi="Arial" w:cs="Arial"/>
                <w:b/>
                <w:bCs/>
                <w:sz w:val="20"/>
                <w:szCs w:val="20"/>
                <w:lang w:eastAsia="en-US"/>
              </w:rPr>
              <w:t xml:space="preserve"> (</w:t>
            </w:r>
            <w:proofErr w:type="spellStart"/>
            <w:r w:rsidRPr="00D84A9E">
              <w:rPr>
                <w:rFonts w:ascii="Arial" w:eastAsia="Arial" w:hAnsi="Arial" w:cs="Arial"/>
                <w:b/>
                <w:bCs/>
                <w:sz w:val="20"/>
                <w:szCs w:val="20"/>
                <w:lang w:eastAsia="en-US"/>
              </w:rPr>
              <w:t>PBefG</w:t>
            </w:r>
            <w:proofErr w:type="spellEnd"/>
            <w:r w:rsidRPr="00D84A9E">
              <w:rPr>
                <w:rFonts w:ascii="Arial" w:eastAsia="Arial" w:hAnsi="Arial" w:cs="Arial"/>
                <w:b/>
                <w:bCs/>
                <w:sz w:val="20"/>
                <w:szCs w:val="20"/>
                <w:lang w:eastAsia="en-US"/>
              </w:rPr>
              <w:t>))</w:t>
            </w:r>
            <w:r w:rsidRPr="00D84A9E">
              <w:rPr>
                <w:rFonts w:ascii="Arial" w:eastAsia="Arial" w:hAnsi="Arial" w:cs="Arial"/>
                <w:sz w:val="20"/>
                <w:szCs w:val="20"/>
                <w:lang w:eastAsia="en-US"/>
              </w:rPr>
              <w:t>, ki ureja lokalni javni cestni potniški promet (</w:t>
            </w:r>
            <w:r>
              <w:rPr>
                <w:rFonts w:ascii="Arial" w:eastAsia="Arial" w:hAnsi="Arial" w:cs="Arial"/>
                <w:sz w:val="20"/>
                <w:szCs w:val="20"/>
                <w:lang w:eastAsia="en-US"/>
              </w:rPr>
              <w:t>»</w:t>
            </w:r>
            <w:proofErr w:type="spellStart"/>
            <w:r w:rsidRPr="00D84A9E">
              <w:rPr>
                <w:rFonts w:ascii="Arial" w:eastAsia="Arial" w:hAnsi="Arial" w:cs="Arial"/>
                <w:sz w:val="20"/>
                <w:szCs w:val="20"/>
                <w:lang w:eastAsia="en-US"/>
              </w:rPr>
              <w:t>Öffentlicher</w:t>
            </w:r>
            <w:proofErr w:type="spellEnd"/>
            <w:r w:rsidRPr="00D84A9E">
              <w:rPr>
                <w:rFonts w:ascii="Arial" w:eastAsia="Arial" w:hAnsi="Arial" w:cs="Arial"/>
                <w:sz w:val="20"/>
                <w:szCs w:val="20"/>
                <w:lang w:eastAsia="en-US"/>
              </w:rPr>
              <w:t xml:space="preserve"> </w:t>
            </w:r>
            <w:proofErr w:type="spellStart"/>
            <w:r w:rsidRPr="00D84A9E">
              <w:rPr>
                <w:rFonts w:ascii="Arial" w:eastAsia="Arial" w:hAnsi="Arial" w:cs="Arial"/>
                <w:sz w:val="20"/>
                <w:szCs w:val="20"/>
                <w:lang w:eastAsia="en-US"/>
              </w:rPr>
              <w:t>Straßenpersonennahverkehr</w:t>
            </w:r>
            <w:proofErr w:type="spellEnd"/>
            <w:r>
              <w:rPr>
                <w:rFonts w:ascii="Arial" w:eastAsia="Arial" w:hAnsi="Arial" w:cs="Arial"/>
                <w:sz w:val="20"/>
                <w:szCs w:val="20"/>
                <w:lang w:eastAsia="en-US"/>
              </w:rPr>
              <w:t>«</w:t>
            </w:r>
            <w:r w:rsidRPr="00D84A9E">
              <w:rPr>
                <w:rFonts w:ascii="Arial" w:eastAsia="Arial" w:hAnsi="Arial" w:cs="Arial"/>
                <w:sz w:val="20"/>
                <w:szCs w:val="20"/>
                <w:lang w:eastAsia="en-US"/>
              </w:rPr>
              <w:t>). Določa splošni okvir za izdajo licenc ter dostop do lokalnega javnega cestnega prometa. Zakon določa tudi, kateri organi lahko delujejo kot organi javnega prevoza ter pogoje za neposredno dodeljevanje pogodb o opravljanju storitev lokalnega javnega prevoza, vključno s stroškovno učinkovitimi storitvami ter občinskim operaterjem v skladu z določili Uredbe (ES) št. 1370/2007. Organi za lokalni javni prevoz opredeljujejo interes za javni prevoz in določajo primeren nabor storitev na podlagi ciljev in načel, ki izhajajo iz lokalnih prometnih zakonov zveznih dežel.</w:t>
            </w:r>
          </w:p>
          <w:p w14:paraId="1AF87D9F"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p>
          <w:p w14:paraId="49F800A5"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r w:rsidRPr="00D84A9E">
              <w:rPr>
                <w:rFonts w:ascii="Arial" w:eastAsia="Arial" w:hAnsi="Arial" w:cs="Arial"/>
                <w:sz w:val="20"/>
                <w:szCs w:val="20"/>
                <w:lang w:eastAsia="en-US"/>
              </w:rPr>
              <w:t>Opravljanje storitev potniškega prometa v Nemčiji je odvisno od dodelitve dovoljenja (</w:t>
            </w:r>
            <w:r>
              <w:rPr>
                <w:rFonts w:ascii="Arial" w:eastAsia="Arial" w:hAnsi="Arial" w:cs="Arial"/>
                <w:sz w:val="20"/>
                <w:szCs w:val="20"/>
                <w:lang w:eastAsia="en-US"/>
              </w:rPr>
              <w:t>ki ga izda</w:t>
            </w:r>
            <w:r w:rsidRPr="00D84A9E">
              <w:rPr>
                <w:rFonts w:ascii="Arial" w:eastAsia="Arial" w:hAnsi="Arial" w:cs="Arial"/>
                <w:sz w:val="20"/>
                <w:szCs w:val="20"/>
                <w:lang w:eastAsia="en-US"/>
              </w:rPr>
              <w:t xml:space="preserve"> regulativn</w:t>
            </w:r>
            <w:r>
              <w:rPr>
                <w:rFonts w:ascii="Arial" w:eastAsia="Arial" w:hAnsi="Arial" w:cs="Arial"/>
                <w:sz w:val="20"/>
                <w:szCs w:val="20"/>
                <w:lang w:eastAsia="en-US"/>
              </w:rPr>
              <w:t>i</w:t>
            </w:r>
            <w:r w:rsidRPr="00D84A9E">
              <w:rPr>
                <w:rFonts w:ascii="Arial" w:eastAsia="Arial" w:hAnsi="Arial" w:cs="Arial"/>
                <w:sz w:val="20"/>
                <w:szCs w:val="20"/>
                <w:lang w:eastAsia="en-US"/>
              </w:rPr>
              <w:t xml:space="preserve"> organ), ki operaterju za določeno obdobje podeljuje </w:t>
            </w:r>
            <w:r>
              <w:rPr>
                <w:rFonts w:ascii="Arial" w:eastAsia="Arial" w:hAnsi="Arial" w:cs="Arial"/>
                <w:sz w:val="20"/>
                <w:szCs w:val="20"/>
                <w:lang w:eastAsia="en-US"/>
              </w:rPr>
              <w:t>izključno</w:t>
            </w:r>
            <w:r w:rsidRPr="00D84A9E">
              <w:rPr>
                <w:rFonts w:ascii="Arial" w:eastAsia="Arial" w:hAnsi="Arial" w:cs="Arial"/>
                <w:sz w:val="20"/>
                <w:szCs w:val="20"/>
                <w:lang w:eastAsia="en-US"/>
              </w:rPr>
              <w:t xml:space="preserve"> pravico do upravljanja storitev, opisanih v dovoljenju. Vsako prevozniško podjetje deluje v okviru združenja (</w:t>
            </w:r>
            <w:proofErr w:type="spellStart"/>
            <w:r w:rsidRPr="009A04C5">
              <w:rPr>
                <w:rFonts w:ascii="Arial" w:eastAsia="Arial" w:hAnsi="Arial" w:cs="Arial"/>
                <w:i/>
                <w:sz w:val="20"/>
                <w:szCs w:val="20"/>
                <w:lang w:eastAsia="en-US"/>
              </w:rPr>
              <w:t>Verkehrsverbund</w:t>
            </w:r>
            <w:proofErr w:type="spellEnd"/>
            <w:r w:rsidRPr="00D84A9E">
              <w:rPr>
                <w:rFonts w:ascii="Arial" w:eastAsia="Arial" w:hAnsi="Arial" w:cs="Arial"/>
                <w:sz w:val="20"/>
                <w:szCs w:val="20"/>
                <w:lang w:eastAsia="en-US"/>
              </w:rPr>
              <w:t>), ki določa cene in vrste vozovnic, v omrežju pa mora ponuditi in sprejeti iste vrste vozovnic. Zato znotraj vsakega od teh integriranih zavezništev javnega prevoza avtobusi, tramvaji in vlaki brezhibno delujejo znotraj omrežja in delujejo po istih tarifnih pravilih.</w:t>
            </w:r>
          </w:p>
          <w:p w14:paraId="4A3DA982"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p>
          <w:p w14:paraId="3A9CCBD3"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r w:rsidRPr="00D84A9E">
              <w:rPr>
                <w:rFonts w:ascii="Arial" w:eastAsia="Arial" w:hAnsi="Arial" w:cs="Arial"/>
                <w:sz w:val="20"/>
                <w:szCs w:val="20"/>
                <w:lang w:eastAsia="en-US"/>
              </w:rPr>
              <w:t>Upravljavec javnega potniškega prometa je organiziran v obliki javne družbe</w:t>
            </w:r>
            <w:r>
              <w:rPr>
                <w:rFonts w:ascii="Arial" w:eastAsia="Arial" w:hAnsi="Arial" w:cs="Arial"/>
                <w:sz w:val="20"/>
                <w:szCs w:val="20"/>
                <w:lang w:eastAsia="en-US"/>
              </w:rPr>
              <w:t>,</w:t>
            </w:r>
            <w:r w:rsidRPr="00D84A9E">
              <w:rPr>
                <w:rFonts w:ascii="Arial" w:eastAsia="Arial" w:hAnsi="Arial" w:cs="Arial"/>
                <w:sz w:val="20"/>
                <w:szCs w:val="20"/>
                <w:lang w:eastAsia="en-US"/>
              </w:rPr>
              <w:t xml:space="preserve"> ustanovljene z</w:t>
            </w:r>
            <w:r>
              <w:rPr>
                <w:rFonts w:ascii="Arial" w:eastAsia="Arial" w:hAnsi="Arial" w:cs="Arial"/>
                <w:sz w:val="20"/>
                <w:szCs w:val="20"/>
                <w:lang w:eastAsia="en-US"/>
              </w:rPr>
              <w:t>a</w:t>
            </w:r>
            <w:r w:rsidRPr="00D84A9E">
              <w:rPr>
                <w:rFonts w:ascii="Arial" w:eastAsia="Arial" w:hAnsi="Arial" w:cs="Arial"/>
                <w:sz w:val="20"/>
                <w:szCs w:val="20"/>
                <w:lang w:eastAsia="en-US"/>
              </w:rPr>
              <w:t xml:space="preserve"> zagotavljanj</w:t>
            </w:r>
            <w:r>
              <w:rPr>
                <w:rFonts w:ascii="Arial" w:eastAsia="Arial" w:hAnsi="Arial" w:cs="Arial"/>
                <w:sz w:val="20"/>
                <w:szCs w:val="20"/>
                <w:lang w:eastAsia="en-US"/>
              </w:rPr>
              <w:t>e</w:t>
            </w:r>
            <w:r w:rsidRPr="00D84A9E">
              <w:rPr>
                <w:rFonts w:ascii="Arial" w:eastAsia="Arial" w:hAnsi="Arial" w:cs="Arial"/>
                <w:sz w:val="20"/>
                <w:szCs w:val="20"/>
                <w:lang w:eastAsia="en-US"/>
              </w:rPr>
              <w:t xml:space="preserve"> javnih storitev, ki jih podeljuje nacionalna vlada. Cilji, ki jih upravljavci javnega potniškega prometa </w:t>
            </w:r>
            <w:r>
              <w:rPr>
                <w:rFonts w:ascii="Arial" w:eastAsia="Arial" w:hAnsi="Arial" w:cs="Arial"/>
                <w:sz w:val="20"/>
                <w:szCs w:val="20"/>
                <w:lang w:eastAsia="en-US"/>
              </w:rPr>
              <w:t>uresničujejo,</w:t>
            </w:r>
            <w:r w:rsidRPr="00D84A9E">
              <w:rPr>
                <w:rFonts w:ascii="Arial" w:eastAsia="Arial" w:hAnsi="Arial" w:cs="Arial"/>
                <w:sz w:val="20"/>
                <w:szCs w:val="20"/>
                <w:lang w:eastAsia="en-US"/>
              </w:rPr>
              <w:t xml:space="preserve"> so: določitev splošne ravni storitev javnega prevoza in vozovnic, zagotovitev zadostne ponudbe storitev javnega prevoza za prebivalstvo, določitev ravni državnega financiranja in naložb v infrastrukturo. Poleg tega so tudi odgovorni za financiranje storitev javnega prevoza na območju upravljavca ter sprejem</w:t>
            </w:r>
            <w:r>
              <w:rPr>
                <w:rFonts w:ascii="Arial" w:eastAsia="Arial" w:hAnsi="Arial" w:cs="Arial"/>
                <w:sz w:val="20"/>
                <w:szCs w:val="20"/>
                <w:lang w:eastAsia="en-US"/>
              </w:rPr>
              <w:t>anje</w:t>
            </w:r>
            <w:r w:rsidRPr="00D84A9E">
              <w:rPr>
                <w:rFonts w:ascii="Arial" w:eastAsia="Arial" w:hAnsi="Arial" w:cs="Arial"/>
                <w:sz w:val="20"/>
                <w:szCs w:val="20"/>
                <w:lang w:eastAsia="en-US"/>
              </w:rPr>
              <w:t xml:space="preserve"> odločitev glede storit</w:t>
            </w:r>
            <w:r>
              <w:rPr>
                <w:rFonts w:ascii="Arial" w:eastAsia="Arial" w:hAnsi="Arial" w:cs="Arial"/>
                <w:sz w:val="20"/>
                <w:szCs w:val="20"/>
                <w:lang w:eastAsia="en-US"/>
              </w:rPr>
              <w:t>e</w:t>
            </w:r>
            <w:r w:rsidRPr="00D84A9E">
              <w:rPr>
                <w:rFonts w:ascii="Arial" w:eastAsia="Arial" w:hAnsi="Arial" w:cs="Arial"/>
                <w:sz w:val="20"/>
                <w:szCs w:val="20"/>
                <w:lang w:eastAsia="en-US"/>
              </w:rPr>
              <w:t xml:space="preserve">v javnega prevoza, ki jih je </w:t>
            </w:r>
            <w:r>
              <w:rPr>
                <w:rFonts w:ascii="Arial" w:eastAsia="Arial" w:hAnsi="Arial" w:cs="Arial"/>
                <w:sz w:val="20"/>
                <w:szCs w:val="20"/>
                <w:lang w:eastAsia="en-US"/>
              </w:rPr>
              <w:t>treba</w:t>
            </w:r>
            <w:r w:rsidRPr="00D84A9E">
              <w:rPr>
                <w:rFonts w:ascii="Arial" w:eastAsia="Arial" w:hAnsi="Arial" w:cs="Arial"/>
                <w:sz w:val="20"/>
                <w:szCs w:val="20"/>
                <w:lang w:eastAsia="en-US"/>
              </w:rPr>
              <w:t xml:space="preserve"> ponuditi</w:t>
            </w:r>
            <w:r>
              <w:rPr>
                <w:rFonts w:ascii="Arial" w:eastAsia="Arial" w:hAnsi="Arial" w:cs="Arial"/>
                <w:sz w:val="20"/>
                <w:szCs w:val="20"/>
                <w:lang w:eastAsia="en-US"/>
              </w:rPr>
              <w:t>,</w:t>
            </w:r>
            <w:r w:rsidRPr="00D84A9E">
              <w:rPr>
                <w:rFonts w:ascii="Arial" w:eastAsia="Arial" w:hAnsi="Arial" w:cs="Arial"/>
                <w:sz w:val="20"/>
                <w:szCs w:val="20"/>
                <w:lang w:eastAsia="en-US"/>
              </w:rPr>
              <w:t xml:space="preserve"> in pod kakšnimi pogoji.</w:t>
            </w:r>
          </w:p>
          <w:p w14:paraId="2C443133"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p>
          <w:p w14:paraId="4F20394F" w14:textId="77777777" w:rsidR="0096763E" w:rsidRPr="00D84A9E" w:rsidRDefault="0096763E" w:rsidP="0096763E">
            <w:pPr>
              <w:suppressAutoHyphens w:val="0"/>
              <w:spacing w:line="276" w:lineRule="auto"/>
              <w:jc w:val="both"/>
              <w:rPr>
                <w:rFonts w:ascii="Arial" w:eastAsia="Arial" w:hAnsi="Arial" w:cs="Arial"/>
                <w:color w:val="000000"/>
                <w:sz w:val="20"/>
                <w:szCs w:val="20"/>
                <w:lang w:eastAsia="en-US"/>
              </w:rPr>
            </w:pPr>
            <w:r w:rsidRPr="00D84A9E">
              <w:rPr>
                <w:rFonts w:ascii="Arial" w:eastAsia="Arial" w:hAnsi="Arial" w:cs="Arial"/>
                <w:color w:val="000000"/>
                <w:sz w:val="20"/>
                <w:szCs w:val="20"/>
                <w:lang w:eastAsia="en-US"/>
              </w:rPr>
              <w:t xml:space="preserve">Zvezne države in lokalne oblasti so </w:t>
            </w:r>
            <w:r>
              <w:rPr>
                <w:rFonts w:ascii="Arial" w:eastAsia="Arial" w:hAnsi="Arial" w:cs="Arial"/>
                <w:color w:val="000000"/>
                <w:sz w:val="20"/>
                <w:szCs w:val="20"/>
                <w:lang w:eastAsia="en-US"/>
              </w:rPr>
              <w:t>predvsem</w:t>
            </w:r>
            <w:r w:rsidRPr="00D84A9E">
              <w:rPr>
                <w:rFonts w:ascii="Arial" w:eastAsia="Arial" w:hAnsi="Arial" w:cs="Arial"/>
                <w:color w:val="000000"/>
                <w:sz w:val="20"/>
                <w:szCs w:val="20"/>
                <w:lang w:eastAsia="en-US"/>
              </w:rPr>
              <w:t xml:space="preserve"> odgovorne za načrtovanje, organizacijo in financiranje mestnega in regionalnega prometa. Zvezna vlada trenutno zveznim državam zagotavlja več kot devet milijard evrov, da bodo lahko še naprej zagotavljale privlačno paleto storitev javnega prevoza. Financiranje zvezne vlade je še posebej koristno za lokalne potniške železniške storitve, to so hitri tranzit</w:t>
            </w:r>
            <w:r>
              <w:rPr>
                <w:rFonts w:ascii="Arial" w:eastAsia="Arial" w:hAnsi="Arial" w:cs="Arial"/>
                <w:color w:val="000000"/>
                <w:sz w:val="20"/>
                <w:szCs w:val="20"/>
                <w:lang w:eastAsia="en-US"/>
              </w:rPr>
              <w:t>ni</w:t>
            </w:r>
            <w:r w:rsidRPr="00D84A9E">
              <w:rPr>
                <w:rFonts w:ascii="Arial" w:eastAsia="Arial" w:hAnsi="Arial" w:cs="Arial"/>
                <w:color w:val="000000"/>
                <w:sz w:val="20"/>
                <w:szCs w:val="20"/>
                <w:lang w:eastAsia="en-US"/>
              </w:rPr>
              <w:t xml:space="preserve"> vlaki, lokalni vlaki, regionalni vlaki in regionalni hitri vlaki. S svojim financiranjem zvezna vlada pomaga tudi pri zagotavljanju kakovostnega lokalnega javnega prevoza po vsej Nemčiji. Poleg tega zvezne države prejemajo nadomestila za izboljšanje prevoza na ravni lokalnih oblasti (lokalni javni prevoz in gradnja cest), ki se lahko uporabijo za sorazmerno financiranje lokalne železniške infrastrukture v strnjenih naseljih.</w:t>
            </w:r>
          </w:p>
          <w:p w14:paraId="3F7D8C28" w14:textId="77777777" w:rsidR="0096763E" w:rsidRPr="00D84A9E" w:rsidRDefault="0096763E" w:rsidP="00D84A9E">
            <w:pPr>
              <w:suppressAutoHyphens w:val="0"/>
              <w:spacing w:line="276" w:lineRule="auto"/>
              <w:jc w:val="both"/>
              <w:rPr>
                <w:rFonts w:ascii="Arial" w:eastAsia="Arial" w:hAnsi="Arial" w:cs="Arial"/>
                <w:sz w:val="20"/>
                <w:szCs w:val="20"/>
                <w:lang w:eastAsia="en-US"/>
              </w:rPr>
            </w:pPr>
          </w:p>
          <w:p w14:paraId="4F63116B" w14:textId="77777777" w:rsidR="00D84A9E" w:rsidRPr="00D84A9E" w:rsidRDefault="00D84A9E" w:rsidP="00D84A9E">
            <w:pPr>
              <w:suppressAutoHyphens w:val="0"/>
              <w:spacing w:line="276" w:lineRule="auto"/>
              <w:ind w:right="-15"/>
              <w:jc w:val="both"/>
              <w:rPr>
                <w:rFonts w:ascii="Arial" w:eastAsia="Arial" w:hAnsi="Arial" w:cs="Arial"/>
                <w:b/>
                <w:sz w:val="20"/>
                <w:szCs w:val="20"/>
                <w:lang w:eastAsia="en-US"/>
              </w:rPr>
            </w:pPr>
            <w:r w:rsidRPr="00D84A9E">
              <w:rPr>
                <w:rFonts w:ascii="Arial" w:eastAsia="Arial" w:hAnsi="Arial" w:cs="Arial"/>
                <w:b/>
                <w:sz w:val="20"/>
                <w:szCs w:val="20"/>
                <w:lang w:eastAsia="en-US"/>
              </w:rPr>
              <w:t>Republika Francija</w:t>
            </w:r>
          </w:p>
          <w:p w14:paraId="2C2C5125" w14:textId="7A602DC4" w:rsidR="0096763E" w:rsidRDefault="0096763E" w:rsidP="00D84A9E">
            <w:pPr>
              <w:suppressAutoHyphens w:val="0"/>
              <w:spacing w:line="276" w:lineRule="auto"/>
              <w:jc w:val="both"/>
              <w:rPr>
                <w:rFonts w:ascii="Arial" w:eastAsia="Arial" w:hAnsi="Arial" w:cs="Arial"/>
                <w:sz w:val="20"/>
                <w:szCs w:val="20"/>
                <w:lang w:eastAsia="en-US"/>
              </w:rPr>
            </w:pPr>
          </w:p>
          <w:p w14:paraId="63B02BD5"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r w:rsidRPr="00D84A9E">
              <w:rPr>
                <w:rFonts w:ascii="Arial" w:eastAsia="Arial" w:hAnsi="Arial" w:cs="Arial"/>
                <w:sz w:val="20"/>
                <w:szCs w:val="20"/>
                <w:lang w:eastAsia="en-US"/>
              </w:rPr>
              <w:lastRenderedPageBreak/>
              <w:t xml:space="preserve">Francija javni potniški promet ureja celovito za področje celotne države. Pooblastila, ki se nanašajo na organizacijo prometa, so razdeljena na vseh teritorialnih ravneh in izhajajo iz naslednjih državnih zakonov: Zakon o organizaciji notranjega prometa (LOTI </w:t>
            </w:r>
            <w:r>
              <w:rPr>
                <w:rFonts w:ascii="Arial" w:eastAsia="Arial" w:hAnsi="Arial" w:cs="Arial"/>
                <w:sz w:val="20"/>
                <w:szCs w:val="20"/>
                <w:lang w:eastAsia="en-US"/>
              </w:rPr>
              <w:t>–</w:t>
            </w:r>
            <w:r w:rsidRPr="00D84A9E">
              <w:rPr>
                <w:rFonts w:ascii="Arial" w:eastAsia="Arial" w:hAnsi="Arial" w:cs="Arial"/>
                <w:sz w:val="20"/>
                <w:szCs w:val="20"/>
                <w:lang w:eastAsia="en-US"/>
              </w:rPr>
              <w:t xml:space="preserve"> </w:t>
            </w:r>
            <w:proofErr w:type="spellStart"/>
            <w:r w:rsidRPr="009A04C5">
              <w:rPr>
                <w:rFonts w:ascii="Arial" w:eastAsia="Arial" w:hAnsi="Arial" w:cs="Arial"/>
                <w:i/>
                <w:sz w:val="20"/>
                <w:szCs w:val="20"/>
                <w:lang w:eastAsia="en-US"/>
              </w:rPr>
              <w:t>Loi</w:t>
            </w:r>
            <w:proofErr w:type="spellEnd"/>
            <w:r w:rsidRPr="009A04C5">
              <w:rPr>
                <w:rFonts w:ascii="Arial" w:eastAsia="Arial" w:hAnsi="Arial" w:cs="Arial"/>
                <w:i/>
                <w:sz w:val="20"/>
                <w:szCs w:val="20"/>
                <w:lang w:eastAsia="en-US"/>
              </w:rPr>
              <w:t xml:space="preserve"> </w:t>
            </w:r>
            <w:proofErr w:type="spellStart"/>
            <w:r w:rsidRPr="009A04C5">
              <w:rPr>
                <w:rFonts w:ascii="Arial" w:eastAsia="Arial" w:hAnsi="Arial" w:cs="Arial"/>
                <w:i/>
                <w:sz w:val="20"/>
                <w:szCs w:val="20"/>
                <w:lang w:eastAsia="en-US"/>
              </w:rPr>
              <w:t>d'Orientation</w:t>
            </w:r>
            <w:proofErr w:type="spellEnd"/>
            <w:r w:rsidRPr="009A04C5">
              <w:rPr>
                <w:rFonts w:ascii="Arial" w:eastAsia="Arial" w:hAnsi="Arial" w:cs="Arial"/>
                <w:i/>
                <w:sz w:val="20"/>
                <w:szCs w:val="20"/>
                <w:lang w:eastAsia="en-US"/>
              </w:rPr>
              <w:t xml:space="preserve"> des </w:t>
            </w:r>
            <w:proofErr w:type="spellStart"/>
            <w:r w:rsidRPr="009A04C5">
              <w:rPr>
                <w:rFonts w:ascii="Arial" w:eastAsia="Arial" w:hAnsi="Arial" w:cs="Arial"/>
                <w:i/>
                <w:sz w:val="20"/>
                <w:szCs w:val="20"/>
                <w:lang w:eastAsia="en-US"/>
              </w:rPr>
              <w:t>Transports</w:t>
            </w:r>
            <w:proofErr w:type="spellEnd"/>
            <w:r w:rsidRPr="009A04C5">
              <w:rPr>
                <w:rFonts w:ascii="Arial" w:eastAsia="Arial" w:hAnsi="Arial" w:cs="Arial"/>
                <w:i/>
                <w:sz w:val="20"/>
                <w:szCs w:val="20"/>
                <w:lang w:eastAsia="en-US"/>
              </w:rPr>
              <w:t xml:space="preserve"> </w:t>
            </w:r>
            <w:proofErr w:type="spellStart"/>
            <w:r w:rsidRPr="009A04C5">
              <w:rPr>
                <w:rFonts w:ascii="Arial" w:eastAsia="Arial" w:hAnsi="Arial" w:cs="Arial"/>
                <w:i/>
                <w:sz w:val="20"/>
                <w:szCs w:val="20"/>
                <w:lang w:eastAsia="en-US"/>
              </w:rPr>
              <w:t>Intérieurs</w:t>
            </w:r>
            <w:proofErr w:type="spellEnd"/>
            <w:r>
              <w:rPr>
                <w:rFonts w:ascii="Arial" w:eastAsia="Arial" w:hAnsi="Arial" w:cs="Arial"/>
                <w:sz w:val="20"/>
                <w:szCs w:val="20"/>
                <w:lang w:eastAsia="en-US"/>
              </w:rPr>
              <w:t xml:space="preserve"> –</w:t>
            </w:r>
            <w:r w:rsidRPr="00D84A9E">
              <w:rPr>
                <w:rFonts w:ascii="Arial" w:eastAsia="Arial" w:hAnsi="Arial" w:cs="Arial"/>
                <w:sz w:val="20"/>
                <w:szCs w:val="20"/>
                <w:lang w:eastAsia="en-US"/>
              </w:rPr>
              <w:t xml:space="preserve">1982), </w:t>
            </w:r>
            <w:proofErr w:type="spellStart"/>
            <w:r w:rsidRPr="00D84A9E">
              <w:rPr>
                <w:rFonts w:ascii="Arial" w:eastAsia="Arial" w:hAnsi="Arial" w:cs="Arial"/>
                <w:sz w:val="20"/>
                <w:szCs w:val="20"/>
                <w:lang w:eastAsia="en-US"/>
              </w:rPr>
              <w:t>Sapinov</w:t>
            </w:r>
            <w:proofErr w:type="spellEnd"/>
            <w:r w:rsidRPr="00D84A9E">
              <w:rPr>
                <w:rFonts w:ascii="Arial" w:eastAsia="Arial" w:hAnsi="Arial" w:cs="Arial"/>
                <w:sz w:val="20"/>
                <w:szCs w:val="20"/>
                <w:lang w:eastAsia="en-US"/>
              </w:rPr>
              <w:t xml:space="preserve"> zakon (1993) in </w:t>
            </w:r>
            <w:proofErr w:type="spellStart"/>
            <w:r w:rsidRPr="00D84A9E">
              <w:rPr>
                <w:rFonts w:ascii="Arial" w:eastAsia="Arial" w:hAnsi="Arial" w:cs="Arial"/>
                <w:sz w:val="20"/>
                <w:szCs w:val="20"/>
                <w:lang w:eastAsia="en-US"/>
              </w:rPr>
              <w:t>Sapinov</w:t>
            </w:r>
            <w:proofErr w:type="spellEnd"/>
            <w:r w:rsidRPr="00D84A9E">
              <w:rPr>
                <w:rFonts w:ascii="Arial" w:eastAsia="Arial" w:hAnsi="Arial" w:cs="Arial"/>
                <w:sz w:val="20"/>
                <w:szCs w:val="20"/>
                <w:lang w:eastAsia="en-US"/>
              </w:rPr>
              <w:t xml:space="preserve"> zakon II (2017), Prometni zakonik (</w:t>
            </w:r>
            <w:r w:rsidRPr="009A04C5">
              <w:rPr>
                <w:rFonts w:ascii="Arial" w:eastAsia="Arial" w:hAnsi="Arial" w:cs="Arial"/>
                <w:i/>
                <w:sz w:val="20"/>
                <w:szCs w:val="20"/>
                <w:lang w:eastAsia="en-US"/>
              </w:rPr>
              <w:t>Transport Code</w:t>
            </w:r>
            <w:r>
              <w:rPr>
                <w:rFonts w:ascii="Arial" w:eastAsia="Arial" w:hAnsi="Arial" w:cs="Arial"/>
                <w:sz w:val="20"/>
                <w:szCs w:val="20"/>
                <w:lang w:eastAsia="en-US"/>
              </w:rPr>
              <w:t xml:space="preserve"> –</w:t>
            </w:r>
            <w:r w:rsidRPr="00D84A9E">
              <w:rPr>
                <w:rFonts w:ascii="Arial" w:eastAsia="Arial" w:hAnsi="Arial" w:cs="Arial"/>
                <w:sz w:val="20"/>
                <w:szCs w:val="20"/>
                <w:lang w:eastAsia="en-US"/>
              </w:rPr>
              <w:t xml:space="preserve"> 2010/2015), Zakon o usmerjanju mobilnosti (</w:t>
            </w:r>
            <w:proofErr w:type="spellStart"/>
            <w:r w:rsidRPr="009A04C5">
              <w:rPr>
                <w:rFonts w:ascii="Arial" w:eastAsia="Arial" w:hAnsi="Arial" w:cs="Arial"/>
                <w:i/>
                <w:sz w:val="20"/>
                <w:szCs w:val="20"/>
                <w:lang w:eastAsia="en-US"/>
              </w:rPr>
              <w:t>Loi</w:t>
            </w:r>
            <w:proofErr w:type="spellEnd"/>
            <w:r w:rsidRPr="009A04C5">
              <w:rPr>
                <w:rFonts w:ascii="Arial" w:eastAsia="Arial" w:hAnsi="Arial" w:cs="Arial"/>
                <w:i/>
                <w:sz w:val="20"/>
                <w:szCs w:val="20"/>
                <w:lang w:eastAsia="en-US"/>
              </w:rPr>
              <w:t xml:space="preserve"> </w:t>
            </w:r>
            <w:proofErr w:type="spellStart"/>
            <w:r w:rsidRPr="009A04C5">
              <w:rPr>
                <w:rFonts w:ascii="Arial" w:eastAsia="Arial" w:hAnsi="Arial" w:cs="Arial"/>
                <w:i/>
                <w:sz w:val="20"/>
                <w:szCs w:val="20"/>
                <w:lang w:eastAsia="en-US"/>
              </w:rPr>
              <w:t>d’orientation</w:t>
            </w:r>
            <w:proofErr w:type="spellEnd"/>
            <w:r w:rsidRPr="009A04C5">
              <w:rPr>
                <w:rFonts w:ascii="Arial" w:eastAsia="Arial" w:hAnsi="Arial" w:cs="Arial"/>
                <w:i/>
                <w:sz w:val="20"/>
                <w:szCs w:val="20"/>
                <w:lang w:eastAsia="en-US"/>
              </w:rPr>
              <w:t xml:space="preserve"> des </w:t>
            </w:r>
            <w:proofErr w:type="spellStart"/>
            <w:r w:rsidRPr="009A04C5">
              <w:rPr>
                <w:rFonts w:ascii="Arial" w:eastAsia="Arial" w:hAnsi="Arial" w:cs="Arial"/>
                <w:i/>
                <w:sz w:val="20"/>
                <w:szCs w:val="20"/>
                <w:lang w:eastAsia="en-US"/>
              </w:rPr>
              <w:t>mobilités</w:t>
            </w:r>
            <w:proofErr w:type="spellEnd"/>
            <w:r w:rsidRPr="009A04C5">
              <w:rPr>
                <w:rFonts w:ascii="Arial" w:eastAsia="Arial" w:hAnsi="Arial" w:cs="Arial"/>
                <w:i/>
                <w:sz w:val="20"/>
                <w:szCs w:val="20"/>
                <w:lang w:eastAsia="en-US"/>
              </w:rPr>
              <w:t xml:space="preserve"> </w:t>
            </w:r>
            <w:r>
              <w:rPr>
                <w:rFonts w:ascii="Arial" w:eastAsia="Arial" w:hAnsi="Arial" w:cs="Arial"/>
                <w:sz w:val="20"/>
                <w:szCs w:val="20"/>
                <w:lang w:eastAsia="en-US"/>
              </w:rPr>
              <w:t>–</w:t>
            </w:r>
            <w:r w:rsidRPr="00D84A9E">
              <w:rPr>
                <w:rFonts w:ascii="Arial" w:eastAsia="Arial" w:hAnsi="Arial" w:cs="Arial"/>
                <w:sz w:val="20"/>
                <w:szCs w:val="20"/>
                <w:lang w:eastAsia="en-US"/>
              </w:rPr>
              <w:t xml:space="preserve"> 2019). Zakon o organizaciji notranjega prometa (LOTI) opredeljuje splošno organizacijsko strukturo za sistem javnega prevoza, ki ga vodijo država, lokalne oblasti in njihove javne ustanove.</w:t>
            </w:r>
          </w:p>
          <w:p w14:paraId="788E7406"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p>
          <w:p w14:paraId="0C060EBB"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r w:rsidRPr="00D84A9E">
              <w:rPr>
                <w:rFonts w:ascii="Arial" w:eastAsia="Arial" w:hAnsi="Arial" w:cs="Arial"/>
                <w:sz w:val="20"/>
                <w:szCs w:val="20"/>
                <w:lang w:eastAsia="en-US"/>
              </w:rPr>
              <w:t>Prometni zakonik določa, da vsesplošno prometno politiko določajo in jo izvajajo država ter lokalne oblasti kot organi, pooblaščeni za organizacijo prevoza. Za cestne storitve pravna ureditev določa možnost opravljanja storitve bodisi pod vodstvom javnega organa bodisi v okviru družbe, ki je podpisala pogodbo za določeno obdobje z organom organizatorjem (dodelitev javne storitve ali pogodbe o izvedbi javnega naročila).</w:t>
            </w:r>
          </w:p>
          <w:p w14:paraId="5F6FDBD9"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p>
          <w:p w14:paraId="6151EB59"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r w:rsidRPr="00D84A9E">
              <w:rPr>
                <w:rFonts w:ascii="Arial" w:eastAsia="Arial" w:hAnsi="Arial" w:cs="Arial"/>
                <w:sz w:val="20"/>
                <w:szCs w:val="20"/>
                <w:lang w:eastAsia="en-US"/>
              </w:rPr>
              <w:t xml:space="preserve">Organi mestnega prometa (od 1. 1. 2011 jih obstaja 296) lahko obstajajo v različnih pravnih oblikah. </w:t>
            </w:r>
            <w:r>
              <w:rPr>
                <w:rFonts w:ascii="Arial" w:eastAsia="Arial" w:hAnsi="Arial" w:cs="Arial"/>
                <w:sz w:val="20"/>
                <w:szCs w:val="20"/>
                <w:lang w:eastAsia="en-US"/>
              </w:rPr>
              <w:t>Največkrat</w:t>
            </w:r>
            <w:r w:rsidRPr="00D84A9E">
              <w:rPr>
                <w:rFonts w:ascii="Arial" w:eastAsia="Arial" w:hAnsi="Arial" w:cs="Arial"/>
                <w:sz w:val="20"/>
                <w:szCs w:val="20"/>
                <w:lang w:eastAsia="en-US"/>
              </w:rPr>
              <w:t xml:space="preserve"> gre za medobčinske organe. Organi mestnega prometa so tesno povezani z jasno opredeljenim območjem mestnega prometa. Lokalne oblasti lahko na lastno pobudo ustvarijo mestno prometno območje. Predstavnik lokalne oblasti (prefekt) predlog predloži svetu (</w:t>
            </w:r>
            <w:proofErr w:type="spellStart"/>
            <w:r w:rsidRPr="009A04C5">
              <w:rPr>
                <w:rFonts w:ascii="Arial" w:eastAsia="Arial" w:hAnsi="Arial" w:cs="Arial"/>
                <w:i/>
                <w:sz w:val="20"/>
                <w:szCs w:val="20"/>
                <w:lang w:eastAsia="en-US"/>
              </w:rPr>
              <w:t>Conseil</w:t>
            </w:r>
            <w:proofErr w:type="spellEnd"/>
            <w:r w:rsidRPr="009A04C5">
              <w:rPr>
                <w:rFonts w:ascii="Arial" w:eastAsia="Arial" w:hAnsi="Arial" w:cs="Arial"/>
                <w:i/>
                <w:sz w:val="20"/>
                <w:szCs w:val="20"/>
                <w:lang w:eastAsia="en-US"/>
              </w:rPr>
              <w:t xml:space="preserve"> Général</w:t>
            </w:r>
            <w:r w:rsidRPr="00D84A9E">
              <w:rPr>
                <w:rFonts w:ascii="Arial" w:eastAsia="Arial" w:hAnsi="Arial" w:cs="Arial"/>
                <w:sz w:val="20"/>
                <w:szCs w:val="20"/>
                <w:lang w:eastAsia="en-US"/>
              </w:rPr>
              <w:t>), nato pa formalno odobri oblikovanje območja mestnega prometa. Kadar</w:t>
            </w:r>
            <w:r>
              <w:rPr>
                <w:rFonts w:ascii="Arial" w:eastAsia="Arial" w:hAnsi="Arial" w:cs="Arial"/>
                <w:sz w:val="20"/>
                <w:szCs w:val="20"/>
                <w:lang w:eastAsia="en-US"/>
              </w:rPr>
              <w:t xml:space="preserve"> </w:t>
            </w:r>
            <w:r w:rsidRPr="00D84A9E">
              <w:rPr>
                <w:rFonts w:ascii="Arial" w:eastAsia="Arial" w:hAnsi="Arial" w:cs="Arial"/>
                <w:sz w:val="20"/>
                <w:szCs w:val="20"/>
                <w:lang w:eastAsia="en-US"/>
              </w:rPr>
              <w:t xml:space="preserve">koli se ustvari mestno prometno območje, se samodejno ustvari nov organ za urbano območje. V skladu s francosko zakonodajo so organi mestnega prometa organi, pristojni za organiziranje splošnih storitev mestnega javnega prevoza. Prav tako so pooblaščeni za organizacijo prevoznih storitev, ki se odzivajo na povpraševanje. V tem smislu organi za mestni promet niso odgovorni za cestni prevoz zunaj svojega mestnega prometnega območja ali železniški promet po nacionalnem železniškem omrežju (za to so </w:t>
            </w:r>
            <w:r>
              <w:rPr>
                <w:rFonts w:ascii="Arial" w:eastAsia="Arial" w:hAnsi="Arial" w:cs="Arial"/>
                <w:sz w:val="20"/>
                <w:szCs w:val="20"/>
                <w:lang w:eastAsia="en-US"/>
              </w:rPr>
              <w:t>pristojni</w:t>
            </w:r>
            <w:r w:rsidRPr="00D84A9E">
              <w:rPr>
                <w:rFonts w:ascii="Arial" w:eastAsia="Arial" w:hAnsi="Arial" w:cs="Arial"/>
                <w:sz w:val="20"/>
                <w:szCs w:val="20"/>
                <w:lang w:eastAsia="en-US"/>
              </w:rPr>
              <w:t xml:space="preserve"> drugi pristojni organi oz. upravljavci/regije ali držav</w:t>
            </w:r>
            <w:r>
              <w:rPr>
                <w:rFonts w:ascii="Arial" w:eastAsia="Arial" w:hAnsi="Arial" w:cs="Arial"/>
                <w:sz w:val="20"/>
                <w:szCs w:val="20"/>
                <w:lang w:eastAsia="en-US"/>
              </w:rPr>
              <w:t>e</w:t>
            </w:r>
            <w:r w:rsidRPr="00D84A9E">
              <w:rPr>
                <w:rFonts w:ascii="Arial" w:eastAsia="Arial" w:hAnsi="Arial" w:cs="Arial"/>
                <w:sz w:val="20"/>
                <w:szCs w:val="20"/>
                <w:lang w:eastAsia="en-US"/>
              </w:rPr>
              <w:t>).</w:t>
            </w:r>
          </w:p>
          <w:p w14:paraId="1EBE952B"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p>
          <w:p w14:paraId="106D5250"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r w:rsidRPr="00D84A9E">
              <w:rPr>
                <w:rFonts w:ascii="Arial" w:eastAsia="Arial" w:hAnsi="Arial" w:cs="Arial"/>
                <w:sz w:val="20"/>
                <w:szCs w:val="20"/>
                <w:lang w:eastAsia="en-US"/>
              </w:rPr>
              <w:t>V Franciji je več kot 300 organov mestnega prometa z različnimi pravnimi oblikami. Najpreprostejša vrsta mestnega prevoza je občina (</w:t>
            </w:r>
            <w:proofErr w:type="spellStart"/>
            <w:r w:rsidRPr="009A04C5">
              <w:rPr>
                <w:rFonts w:ascii="Arial" w:eastAsia="Arial" w:hAnsi="Arial" w:cs="Arial"/>
                <w:i/>
                <w:sz w:val="20"/>
                <w:szCs w:val="20"/>
                <w:lang w:eastAsia="en-US"/>
              </w:rPr>
              <w:t>commune</w:t>
            </w:r>
            <w:proofErr w:type="spellEnd"/>
            <w:r w:rsidRPr="00D84A9E">
              <w:rPr>
                <w:rFonts w:ascii="Arial" w:eastAsia="Arial" w:hAnsi="Arial" w:cs="Arial"/>
                <w:sz w:val="20"/>
                <w:szCs w:val="20"/>
                <w:lang w:eastAsia="en-US"/>
              </w:rPr>
              <w:t xml:space="preserve">). V praksi pa se ta struktura uporablja le za vzpostavitev prometnih omrežij v majhnih urbanih območjih. Občine, ki presegajo določeno število prebivalstva, po navadi združujejo moči v enotni, občni strukturi, ki deluje tudi kot organ za promet. </w:t>
            </w:r>
          </w:p>
          <w:p w14:paraId="4CFB89AC"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p>
          <w:p w14:paraId="68DD77AE"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r w:rsidRPr="00D84A9E">
              <w:rPr>
                <w:rFonts w:ascii="Arial" w:eastAsia="Arial" w:hAnsi="Arial" w:cs="Arial"/>
                <w:sz w:val="20"/>
                <w:szCs w:val="20"/>
                <w:lang w:eastAsia="en-US"/>
              </w:rPr>
              <w:t>Upravljavci javnega potniškega prometa imajo tri glavne vire financiranja: prometni davek (</w:t>
            </w:r>
            <w:proofErr w:type="spellStart"/>
            <w:r w:rsidRPr="009A04C5">
              <w:rPr>
                <w:rFonts w:ascii="Arial" w:eastAsia="Arial" w:hAnsi="Arial" w:cs="Arial"/>
                <w:i/>
                <w:sz w:val="20"/>
                <w:szCs w:val="20"/>
                <w:lang w:eastAsia="en-US"/>
              </w:rPr>
              <w:t>Versement</w:t>
            </w:r>
            <w:proofErr w:type="spellEnd"/>
            <w:r w:rsidRPr="00D84A9E">
              <w:rPr>
                <w:rFonts w:ascii="Arial" w:eastAsia="Arial" w:hAnsi="Arial" w:cs="Arial"/>
                <w:sz w:val="20"/>
                <w:szCs w:val="20"/>
                <w:lang w:eastAsia="en-US"/>
              </w:rPr>
              <w:t xml:space="preserve"> </w:t>
            </w:r>
            <w:r w:rsidRPr="009A04C5">
              <w:rPr>
                <w:rFonts w:ascii="Arial" w:eastAsia="Arial" w:hAnsi="Arial" w:cs="Arial"/>
                <w:i/>
                <w:sz w:val="20"/>
                <w:szCs w:val="20"/>
                <w:lang w:eastAsia="en-US"/>
              </w:rPr>
              <w:t>Transport</w:t>
            </w:r>
            <w:r w:rsidRPr="00D84A9E">
              <w:rPr>
                <w:rFonts w:ascii="Arial" w:eastAsia="Arial" w:hAnsi="Arial" w:cs="Arial"/>
                <w:sz w:val="20"/>
                <w:szCs w:val="20"/>
                <w:lang w:eastAsia="en-US"/>
              </w:rPr>
              <w:t>), ki ga plačujejo podjetja s sedežem v določenem območju, prispevek občinskih in okrajnih oblasti ter prevoznine. Nekatere od ključnih nalog upravljavca javnega potniškega prometa so izbira oblike upravljanja (neposredno ali s prenosom), priprava pogodb z operaterji, razvoj javnega prevoza in optimizacije njegov</w:t>
            </w:r>
            <w:r>
              <w:rPr>
                <w:rFonts w:ascii="Arial" w:eastAsia="Arial" w:hAnsi="Arial" w:cs="Arial"/>
                <w:sz w:val="20"/>
                <w:szCs w:val="20"/>
                <w:lang w:eastAsia="en-US"/>
              </w:rPr>
              <w:t>e</w:t>
            </w:r>
            <w:r w:rsidRPr="00D84A9E">
              <w:rPr>
                <w:rFonts w:ascii="Arial" w:eastAsia="Arial" w:hAnsi="Arial" w:cs="Arial"/>
                <w:sz w:val="20"/>
                <w:szCs w:val="20"/>
                <w:lang w:eastAsia="en-US"/>
              </w:rPr>
              <w:t xml:space="preserve"> oskrbe, določanje socialno ugodne cenovne politike, prispevanje k financiranju prevoznih storitev itd.</w:t>
            </w:r>
          </w:p>
          <w:p w14:paraId="2319F22D" w14:textId="13423BA5" w:rsidR="00D84A9E" w:rsidRPr="00D84A9E" w:rsidRDefault="00D84A9E" w:rsidP="00D84A9E">
            <w:pPr>
              <w:suppressAutoHyphens w:val="0"/>
              <w:spacing w:line="276" w:lineRule="auto"/>
              <w:jc w:val="both"/>
              <w:rPr>
                <w:rFonts w:ascii="Arial" w:eastAsia="Arial" w:hAnsi="Arial" w:cs="Arial"/>
                <w:sz w:val="20"/>
                <w:szCs w:val="20"/>
                <w:lang w:eastAsia="en-US"/>
              </w:rPr>
            </w:pPr>
          </w:p>
          <w:p w14:paraId="356C70CE" w14:textId="77777777" w:rsidR="00D84A9E" w:rsidRPr="00D84A9E" w:rsidRDefault="00D84A9E" w:rsidP="00D84A9E">
            <w:pPr>
              <w:suppressAutoHyphens w:val="0"/>
              <w:spacing w:line="276" w:lineRule="auto"/>
              <w:ind w:right="-15"/>
              <w:jc w:val="both"/>
              <w:rPr>
                <w:rFonts w:ascii="Arial" w:eastAsia="Arial" w:hAnsi="Arial" w:cs="Arial"/>
                <w:b/>
                <w:sz w:val="20"/>
                <w:szCs w:val="20"/>
                <w:lang w:eastAsia="en-US"/>
              </w:rPr>
            </w:pPr>
            <w:r w:rsidRPr="00D84A9E">
              <w:rPr>
                <w:rFonts w:ascii="Arial" w:eastAsia="Arial" w:hAnsi="Arial" w:cs="Arial"/>
                <w:b/>
                <w:sz w:val="20"/>
                <w:szCs w:val="20"/>
                <w:lang w:eastAsia="en-US"/>
              </w:rPr>
              <w:t>Republika Italija</w:t>
            </w:r>
          </w:p>
          <w:p w14:paraId="1C305B1E" w14:textId="77777777" w:rsidR="00D84A9E" w:rsidRPr="00D84A9E" w:rsidRDefault="00D84A9E" w:rsidP="00D84A9E">
            <w:pPr>
              <w:suppressAutoHyphens w:val="0"/>
              <w:spacing w:line="276" w:lineRule="auto"/>
              <w:ind w:right="-15"/>
              <w:jc w:val="both"/>
              <w:rPr>
                <w:rFonts w:ascii="Arial" w:eastAsia="Arial" w:hAnsi="Arial" w:cs="Arial"/>
                <w:b/>
                <w:sz w:val="20"/>
                <w:szCs w:val="20"/>
                <w:lang w:eastAsia="en-US"/>
              </w:rPr>
            </w:pPr>
          </w:p>
          <w:p w14:paraId="03A29AE3"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r w:rsidRPr="00D84A9E">
              <w:rPr>
                <w:rFonts w:ascii="Arial" w:eastAsia="Arial" w:hAnsi="Arial" w:cs="Arial"/>
                <w:sz w:val="20"/>
                <w:szCs w:val="20"/>
                <w:lang w:eastAsia="en-US"/>
              </w:rPr>
              <w:t xml:space="preserve">V Republiki Italiji vse naloge in funkcije v zvezi z načrtovanjem in dodeljevanjem storitev lokalnega javnega prevoza izvajajo regije in lokalne oblasti, medtem ko je država obdržala nadzor nad finančnim vzvodom. Glede na trenutno razdelitev kompetenc so regije odgovorne za usmerjanje, načrtovanje, programiranje, financiranje in upravljanje, vključno z ugotavljanjem minimalnih ravni storitev, za tiste storitve lokalnega potniškega prometa, ki zahtevajo poenoteno izvedbo na regionalni ravni, medtem ko za druge storitve podobne kompetence uveljavljajo lokalne oblasti (province in občine), v skladu z načeli subsidiarnosti, stroškovne in splošne učinkovitosti, odgovornosti, enotnosti in homogenosti uprave. Medtem ko regije pripravljajo načrte regionalnega prometa, upoštevajoč načrtovanje lokalnih oblasti na podlagi regionalnih smernic, morajo province in metropolitanska mesta pripraviti območne načrte, upoštevajoč regionalne smernice. </w:t>
            </w:r>
          </w:p>
          <w:p w14:paraId="101CB9E7"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p>
          <w:p w14:paraId="391498AD"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r w:rsidRPr="00D84A9E">
              <w:rPr>
                <w:rFonts w:ascii="Arial" w:eastAsia="Arial" w:hAnsi="Arial" w:cs="Arial"/>
                <w:sz w:val="20"/>
                <w:szCs w:val="20"/>
                <w:lang w:eastAsia="en-US"/>
              </w:rPr>
              <w:t>Zakonodajna ureditev s področja javnega prometa je urejena celovito, vendar v večjem številu zakonov. Regulativni okvir je organiziran v skladu z, med drugim, naslednjimi glavnimi zakoni:</w:t>
            </w:r>
          </w:p>
          <w:p w14:paraId="663202CE"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p>
          <w:p w14:paraId="27A29080" w14:textId="77777777" w:rsidR="0096763E" w:rsidRPr="00D84A9E" w:rsidRDefault="0096763E" w:rsidP="0096763E">
            <w:pPr>
              <w:numPr>
                <w:ilvl w:val="0"/>
                <w:numId w:val="40"/>
              </w:numPr>
              <w:suppressAutoHyphens w:val="0"/>
              <w:overflowPunct w:val="0"/>
              <w:autoSpaceDE w:val="0"/>
              <w:autoSpaceDN w:val="0"/>
              <w:adjustRightInd w:val="0"/>
              <w:spacing w:after="160" w:line="276" w:lineRule="auto"/>
              <w:ind w:right="33"/>
              <w:contextualSpacing/>
              <w:jc w:val="both"/>
              <w:textAlignment w:val="baseline"/>
              <w:rPr>
                <w:rFonts w:ascii="Arial" w:eastAsia="Arial" w:hAnsi="Arial" w:cs="Arial"/>
                <w:sz w:val="20"/>
                <w:szCs w:val="20"/>
                <w:lang w:eastAsia="en-US"/>
              </w:rPr>
            </w:pPr>
            <w:r w:rsidRPr="00D84A9E">
              <w:rPr>
                <w:rFonts w:ascii="Arial" w:eastAsia="Arial" w:hAnsi="Arial" w:cs="Arial"/>
                <w:b/>
                <w:sz w:val="20"/>
                <w:szCs w:val="20"/>
                <w:lang w:eastAsia="en-US"/>
              </w:rPr>
              <w:lastRenderedPageBreak/>
              <w:t>Zakonodajni odlok št. 422/97</w:t>
            </w:r>
            <w:r w:rsidRPr="00D84A9E">
              <w:rPr>
                <w:rFonts w:ascii="Arial" w:eastAsia="Arial" w:hAnsi="Arial" w:cs="Arial"/>
                <w:sz w:val="20"/>
                <w:szCs w:val="20"/>
                <w:lang w:eastAsia="en-US"/>
              </w:rPr>
              <w:t xml:space="preserve"> o vzpostavitvi regij kot edinega regulativnega organa na področju javnega prometa, ki mu je mogoče zaupati popolna pooblastila za načrtovanje in finančno odgovornost za kritje stroškov, s podelitvijo in dodelitvijo relevantnih virov, odvisno od programskega dogovora med </w:t>
            </w:r>
            <w:r>
              <w:rPr>
                <w:rFonts w:ascii="Arial" w:eastAsia="Arial" w:hAnsi="Arial" w:cs="Arial"/>
                <w:sz w:val="20"/>
                <w:szCs w:val="20"/>
                <w:lang w:eastAsia="en-US"/>
              </w:rPr>
              <w:t>m</w:t>
            </w:r>
            <w:r w:rsidRPr="00D84A9E">
              <w:rPr>
                <w:rFonts w:ascii="Arial" w:eastAsia="Arial" w:hAnsi="Arial" w:cs="Arial"/>
                <w:sz w:val="20"/>
                <w:szCs w:val="20"/>
                <w:lang w:eastAsia="en-US"/>
              </w:rPr>
              <w:t xml:space="preserve">inistrstvom za promet in zadevno regijo. V sodelovanju z lokalnimi vladami je naloga regij, da opredelijo optimalna geografska območja, na katerih so organizirane </w:t>
            </w:r>
          </w:p>
          <w:p w14:paraId="228E350D" w14:textId="77777777" w:rsidR="0096763E" w:rsidRPr="00D84A9E" w:rsidRDefault="0096763E" w:rsidP="0096763E">
            <w:pPr>
              <w:suppressAutoHyphens w:val="0"/>
              <w:overflowPunct w:val="0"/>
              <w:autoSpaceDE w:val="0"/>
              <w:autoSpaceDN w:val="0"/>
              <w:adjustRightInd w:val="0"/>
              <w:spacing w:line="276" w:lineRule="auto"/>
              <w:ind w:left="720" w:right="33"/>
              <w:contextualSpacing/>
              <w:jc w:val="both"/>
              <w:textAlignment w:val="baseline"/>
              <w:rPr>
                <w:rFonts w:ascii="Arial" w:eastAsia="Arial" w:hAnsi="Arial" w:cs="Arial"/>
                <w:sz w:val="20"/>
                <w:szCs w:val="20"/>
                <w:lang w:eastAsia="en-US"/>
              </w:rPr>
            </w:pPr>
            <w:r w:rsidRPr="00D84A9E">
              <w:rPr>
                <w:rFonts w:ascii="Arial" w:eastAsia="Arial" w:hAnsi="Arial" w:cs="Arial"/>
                <w:sz w:val="20"/>
                <w:szCs w:val="20"/>
                <w:lang w:eastAsia="en-US"/>
              </w:rPr>
              <w:t>storitve javnega prevoza. Obvezna je popolna ločenost pristojnih oblasti in izvajalcev prevoza;</w:t>
            </w:r>
          </w:p>
          <w:p w14:paraId="4495F031" w14:textId="77777777" w:rsidR="0096763E" w:rsidRPr="00D84A9E" w:rsidRDefault="0096763E" w:rsidP="0096763E">
            <w:pPr>
              <w:numPr>
                <w:ilvl w:val="0"/>
                <w:numId w:val="40"/>
              </w:numPr>
              <w:suppressAutoHyphens w:val="0"/>
              <w:overflowPunct w:val="0"/>
              <w:autoSpaceDE w:val="0"/>
              <w:autoSpaceDN w:val="0"/>
              <w:adjustRightInd w:val="0"/>
              <w:spacing w:after="160" w:line="276" w:lineRule="auto"/>
              <w:ind w:right="33"/>
              <w:contextualSpacing/>
              <w:jc w:val="both"/>
              <w:textAlignment w:val="baseline"/>
              <w:rPr>
                <w:rFonts w:ascii="Arial" w:eastAsia="Arial" w:hAnsi="Arial" w:cs="Arial"/>
                <w:sz w:val="20"/>
                <w:szCs w:val="20"/>
                <w:lang w:eastAsia="en-US"/>
              </w:rPr>
            </w:pPr>
            <w:r w:rsidRPr="00D84A9E">
              <w:rPr>
                <w:rFonts w:ascii="Arial" w:eastAsia="Arial" w:hAnsi="Arial" w:cs="Arial"/>
                <w:b/>
                <w:sz w:val="20"/>
                <w:szCs w:val="20"/>
                <w:lang w:eastAsia="en-US"/>
              </w:rPr>
              <w:t>37. člen Uredb</w:t>
            </w:r>
            <w:r>
              <w:rPr>
                <w:rFonts w:ascii="Arial" w:eastAsia="Arial" w:hAnsi="Arial" w:cs="Arial"/>
                <w:b/>
                <w:sz w:val="20"/>
                <w:szCs w:val="20"/>
                <w:lang w:eastAsia="en-US"/>
              </w:rPr>
              <w:t>e</w:t>
            </w:r>
            <w:r w:rsidRPr="00D84A9E">
              <w:rPr>
                <w:rFonts w:ascii="Arial" w:eastAsia="Arial" w:hAnsi="Arial" w:cs="Arial"/>
                <w:b/>
                <w:sz w:val="20"/>
                <w:szCs w:val="20"/>
                <w:lang w:eastAsia="en-US"/>
              </w:rPr>
              <w:t xml:space="preserve"> št. 201/2011</w:t>
            </w:r>
            <w:r w:rsidRPr="00D84A9E">
              <w:rPr>
                <w:rFonts w:ascii="Arial" w:eastAsia="Arial" w:hAnsi="Arial" w:cs="Arial"/>
                <w:sz w:val="20"/>
                <w:szCs w:val="20"/>
                <w:lang w:eastAsia="en-US"/>
              </w:rPr>
              <w:t>, ki določa naloge organa za upravljanje prometa;</w:t>
            </w:r>
          </w:p>
          <w:p w14:paraId="472C51AE" w14:textId="77777777" w:rsidR="0096763E" w:rsidRPr="00D84A9E" w:rsidRDefault="0096763E" w:rsidP="0096763E">
            <w:pPr>
              <w:numPr>
                <w:ilvl w:val="0"/>
                <w:numId w:val="40"/>
              </w:numPr>
              <w:suppressAutoHyphens w:val="0"/>
              <w:overflowPunct w:val="0"/>
              <w:autoSpaceDE w:val="0"/>
              <w:autoSpaceDN w:val="0"/>
              <w:adjustRightInd w:val="0"/>
              <w:spacing w:after="160" w:line="276" w:lineRule="auto"/>
              <w:ind w:right="33"/>
              <w:contextualSpacing/>
              <w:jc w:val="both"/>
              <w:textAlignment w:val="baseline"/>
              <w:rPr>
                <w:rFonts w:ascii="Arial" w:eastAsia="Arial" w:hAnsi="Arial" w:cs="Arial"/>
                <w:sz w:val="20"/>
                <w:szCs w:val="20"/>
                <w:lang w:eastAsia="en-US"/>
              </w:rPr>
            </w:pPr>
            <w:r w:rsidRPr="00D84A9E">
              <w:rPr>
                <w:rFonts w:ascii="Arial" w:eastAsia="Arial" w:hAnsi="Arial" w:cs="Arial"/>
                <w:b/>
                <w:sz w:val="20"/>
                <w:szCs w:val="20"/>
                <w:lang w:eastAsia="en-US"/>
              </w:rPr>
              <w:t>16. bis člen Uredb</w:t>
            </w:r>
            <w:r>
              <w:rPr>
                <w:rFonts w:ascii="Arial" w:eastAsia="Arial" w:hAnsi="Arial" w:cs="Arial"/>
                <w:b/>
                <w:sz w:val="20"/>
                <w:szCs w:val="20"/>
                <w:lang w:eastAsia="en-US"/>
              </w:rPr>
              <w:t>e</w:t>
            </w:r>
            <w:r w:rsidRPr="00D84A9E">
              <w:rPr>
                <w:rFonts w:ascii="Arial" w:eastAsia="Arial" w:hAnsi="Arial" w:cs="Arial"/>
                <w:b/>
                <w:sz w:val="20"/>
                <w:szCs w:val="20"/>
                <w:lang w:eastAsia="en-US"/>
              </w:rPr>
              <w:t xml:space="preserve"> št. 95/2012</w:t>
            </w:r>
            <w:r w:rsidRPr="00D84A9E">
              <w:rPr>
                <w:rFonts w:ascii="Arial" w:eastAsia="Arial" w:hAnsi="Arial" w:cs="Arial"/>
                <w:sz w:val="20"/>
                <w:szCs w:val="20"/>
                <w:lang w:eastAsia="en-US"/>
              </w:rPr>
              <w:t>, skupaj s spremembami preoblikovanega z Zakonom št. 135/2012 in dopolnjenega in spremenjenega s prvim odstavkom 1. člena Zakona št. 228/2012, s katerim je bil ustanovljen Nacionalni sklad za državni prispevek k stroškom za lokalni javni promet.</w:t>
            </w:r>
          </w:p>
          <w:p w14:paraId="0A465DCD" w14:textId="77777777" w:rsidR="0096763E" w:rsidRPr="00D84A9E" w:rsidRDefault="0096763E" w:rsidP="0096763E">
            <w:pPr>
              <w:suppressAutoHyphens w:val="0"/>
              <w:overflowPunct w:val="0"/>
              <w:autoSpaceDE w:val="0"/>
              <w:autoSpaceDN w:val="0"/>
              <w:adjustRightInd w:val="0"/>
              <w:spacing w:line="276" w:lineRule="auto"/>
              <w:ind w:left="720" w:right="33"/>
              <w:contextualSpacing/>
              <w:jc w:val="both"/>
              <w:textAlignment w:val="baseline"/>
              <w:rPr>
                <w:rFonts w:ascii="Arial" w:eastAsia="Arial" w:hAnsi="Arial" w:cs="Arial"/>
                <w:sz w:val="20"/>
                <w:szCs w:val="20"/>
                <w:lang w:eastAsia="en-US"/>
              </w:rPr>
            </w:pPr>
          </w:p>
          <w:p w14:paraId="48892FEE" w14:textId="77777777" w:rsidR="0096763E" w:rsidRPr="00D84A9E" w:rsidRDefault="0096763E" w:rsidP="0096763E">
            <w:pPr>
              <w:suppressAutoHyphens w:val="0"/>
              <w:spacing w:line="276" w:lineRule="auto"/>
              <w:jc w:val="both"/>
              <w:rPr>
                <w:rFonts w:ascii="Arial" w:eastAsia="Arial" w:hAnsi="Arial" w:cs="Arial"/>
                <w:color w:val="000000"/>
                <w:sz w:val="20"/>
                <w:szCs w:val="20"/>
                <w:lang w:eastAsia="en-US"/>
              </w:rPr>
            </w:pPr>
            <w:r w:rsidRPr="00D84A9E">
              <w:rPr>
                <w:rFonts w:ascii="Arial" w:eastAsia="Arial" w:hAnsi="Arial" w:cs="Arial"/>
                <w:color w:val="000000"/>
                <w:sz w:val="20"/>
                <w:szCs w:val="20"/>
                <w:lang w:eastAsia="en-US"/>
              </w:rPr>
              <w:t xml:space="preserve">Finančna sredstva </w:t>
            </w:r>
            <w:r>
              <w:rPr>
                <w:rFonts w:ascii="Arial" w:eastAsia="Arial" w:hAnsi="Arial" w:cs="Arial"/>
                <w:color w:val="000000"/>
                <w:sz w:val="20"/>
                <w:szCs w:val="20"/>
                <w:lang w:eastAsia="en-US"/>
              </w:rPr>
              <w:t>n</w:t>
            </w:r>
            <w:r w:rsidRPr="00D84A9E">
              <w:rPr>
                <w:rFonts w:ascii="Arial" w:eastAsia="Arial" w:hAnsi="Arial" w:cs="Arial"/>
                <w:color w:val="000000"/>
                <w:sz w:val="20"/>
                <w:szCs w:val="20"/>
                <w:lang w:eastAsia="en-US"/>
              </w:rPr>
              <w:t xml:space="preserve">acionalnega sklada, ki je financiran iz skupnih prihodkov iz trošarin na dizelsko gorivo in bencin, znašajo skoraj 5 milijard </w:t>
            </w:r>
            <w:r>
              <w:rPr>
                <w:rFonts w:ascii="Arial" w:eastAsia="Arial" w:hAnsi="Arial" w:cs="Arial"/>
                <w:color w:val="000000"/>
                <w:sz w:val="20"/>
                <w:szCs w:val="20"/>
                <w:lang w:eastAsia="en-US"/>
              </w:rPr>
              <w:t>evrov</w:t>
            </w:r>
            <w:r w:rsidRPr="00D84A9E">
              <w:rPr>
                <w:rFonts w:ascii="Arial" w:eastAsia="Arial" w:hAnsi="Arial" w:cs="Arial"/>
                <w:color w:val="000000"/>
                <w:sz w:val="20"/>
                <w:szCs w:val="20"/>
                <w:lang w:eastAsia="en-US"/>
              </w:rPr>
              <w:t>, predvidena pa so za posebne namene. Sklad naj bi tudi trajno jamčil financiranje, potrebno za kritje 75 odstotkov potreb sektorja, preostalih 25 odstotkov naj bi bilo kritih iz lastnih sredstev regij ali z deležem iz državnega izravnalnega sklada po zakonu št. 549/1995. Uredba št. 50/2017 (člen 27/2) določa nov</w:t>
            </w:r>
            <w:r>
              <w:rPr>
                <w:rFonts w:ascii="Arial" w:eastAsia="Arial" w:hAnsi="Arial" w:cs="Arial"/>
                <w:color w:val="000000"/>
                <w:sz w:val="20"/>
                <w:szCs w:val="20"/>
                <w:lang w:eastAsia="en-US"/>
              </w:rPr>
              <w:t>a</w:t>
            </w:r>
            <w:r w:rsidRPr="00D84A9E">
              <w:rPr>
                <w:rFonts w:ascii="Arial" w:eastAsia="Arial" w:hAnsi="Arial" w:cs="Arial"/>
                <w:color w:val="000000"/>
                <w:sz w:val="20"/>
                <w:szCs w:val="20"/>
                <w:lang w:eastAsia="en-US"/>
              </w:rPr>
              <w:t xml:space="preserve"> </w:t>
            </w:r>
            <w:r>
              <w:rPr>
                <w:rFonts w:ascii="Arial" w:eastAsia="Arial" w:hAnsi="Arial" w:cs="Arial"/>
                <w:color w:val="000000"/>
                <w:sz w:val="20"/>
                <w:szCs w:val="20"/>
                <w:lang w:eastAsia="en-US"/>
              </w:rPr>
              <w:t>merila</w:t>
            </w:r>
            <w:r w:rsidRPr="00D84A9E">
              <w:rPr>
                <w:rFonts w:ascii="Arial" w:eastAsia="Arial" w:hAnsi="Arial" w:cs="Arial"/>
                <w:color w:val="000000"/>
                <w:sz w:val="20"/>
                <w:szCs w:val="20"/>
                <w:lang w:eastAsia="en-US"/>
              </w:rPr>
              <w:t xml:space="preserve"> za razdelitev ter </w:t>
            </w:r>
            <w:r>
              <w:rPr>
                <w:rFonts w:ascii="Arial" w:eastAsia="Arial" w:hAnsi="Arial" w:cs="Arial"/>
                <w:color w:val="000000"/>
                <w:sz w:val="20"/>
                <w:szCs w:val="20"/>
                <w:lang w:eastAsia="en-US"/>
              </w:rPr>
              <w:t>merila</w:t>
            </w:r>
            <w:r w:rsidRPr="00D84A9E">
              <w:rPr>
                <w:rFonts w:ascii="Arial" w:eastAsia="Arial" w:hAnsi="Arial" w:cs="Arial"/>
                <w:color w:val="000000"/>
                <w:sz w:val="20"/>
                <w:szCs w:val="20"/>
                <w:lang w:eastAsia="en-US"/>
              </w:rPr>
              <w:t xml:space="preserve"> (kot so skupni prihodki od prometa, standardni stroški, opredeljene ravni storitve)</w:t>
            </w:r>
            <w:r>
              <w:rPr>
                <w:rFonts w:ascii="Arial" w:eastAsia="Arial" w:hAnsi="Arial" w:cs="Arial"/>
                <w:color w:val="000000"/>
                <w:sz w:val="20"/>
                <w:szCs w:val="20"/>
                <w:lang w:eastAsia="en-US"/>
              </w:rPr>
              <w:t>,</w:t>
            </w:r>
            <w:r w:rsidRPr="00D84A9E">
              <w:rPr>
                <w:rFonts w:ascii="Arial" w:eastAsia="Arial" w:hAnsi="Arial" w:cs="Arial"/>
                <w:color w:val="000000"/>
                <w:sz w:val="20"/>
                <w:szCs w:val="20"/>
                <w:lang w:eastAsia="en-US"/>
              </w:rPr>
              <w:t xml:space="preserve"> na podlagi katerih se dodelijo sredstva iz zadevnega sklada. </w:t>
            </w:r>
          </w:p>
          <w:p w14:paraId="5200889D"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p>
          <w:p w14:paraId="7985CFFD"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r w:rsidRPr="00D84A9E">
              <w:rPr>
                <w:rFonts w:ascii="Arial" w:eastAsia="Arial" w:hAnsi="Arial" w:cs="Arial"/>
                <w:sz w:val="20"/>
                <w:szCs w:val="20"/>
                <w:lang w:eastAsia="en-US"/>
              </w:rPr>
              <w:t>Italijanski upravljavci javnega potniškega prometa so v splošnem organizirani kot javni subjekti. Običajno prevzamejo vse funkcije, prenesene na področju lokalnega javnega prevoza, v skladu z regionalnim načrtovanjem in viri, ki jih ima na voljo regija. Nekatere od ključnih nalog upravljavca javnega potniškega prometa so usklajevanje razvojnih strategij sistema mobilnosti, načrtovanje količine in kakovosti storitev za potnike z optimizacijo voznega reda in frekvenc, upravljanje tarifnega sistema, izboljšava kakovosti in učinkovitosti storitev, poročanje o doseženih naložbenih in upravljavskih rezultatih, spodbujanje stalnega izboljševanja storitve mobilnosti itd.</w:t>
            </w:r>
          </w:p>
          <w:p w14:paraId="1D891EC3" w14:textId="77777777" w:rsidR="0096763E" w:rsidRPr="00D84A9E" w:rsidRDefault="0096763E" w:rsidP="0096763E">
            <w:pPr>
              <w:suppressAutoHyphens w:val="0"/>
              <w:spacing w:line="276" w:lineRule="auto"/>
              <w:jc w:val="both"/>
              <w:rPr>
                <w:rFonts w:ascii="Arial" w:eastAsia="Arial" w:hAnsi="Arial" w:cs="Arial"/>
                <w:sz w:val="20"/>
                <w:szCs w:val="20"/>
                <w:lang w:eastAsia="en-US"/>
              </w:rPr>
            </w:pPr>
          </w:p>
          <w:p w14:paraId="306DF070" w14:textId="551213CD" w:rsidR="0096763E" w:rsidRDefault="0096763E" w:rsidP="0096763E">
            <w:pPr>
              <w:suppressAutoHyphens w:val="0"/>
              <w:overflowPunct w:val="0"/>
              <w:autoSpaceDE w:val="0"/>
              <w:autoSpaceDN w:val="0"/>
              <w:adjustRightInd w:val="0"/>
              <w:spacing w:line="276" w:lineRule="auto"/>
              <w:jc w:val="both"/>
              <w:textAlignment w:val="baseline"/>
              <w:rPr>
                <w:rFonts w:ascii="Arial" w:eastAsia="Arial" w:hAnsi="Arial" w:cs="Arial"/>
                <w:sz w:val="20"/>
                <w:szCs w:val="20"/>
                <w:lang w:eastAsia="en-US"/>
              </w:rPr>
            </w:pPr>
            <w:r w:rsidRPr="00D84A9E">
              <w:rPr>
                <w:rFonts w:ascii="Arial" w:eastAsia="Arial" w:hAnsi="Arial" w:cs="Arial"/>
                <w:sz w:val="20"/>
                <w:szCs w:val="20"/>
                <w:lang w:eastAsia="en-US"/>
              </w:rPr>
              <w:t xml:space="preserve">V Italiji je izvajanje javnega prevoza najpogosteje organizirano </w:t>
            </w:r>
            <w:r>
              <w:rPr>
                <w:rFonts w:ascii="Arial" w:eastAsia="Arial" w:hAnsi="Arial" w:cs="Arial"/>
                <w:sz w:val="20"/>
                <w:szCs w:val="20"/>
                <w:lang w:eastAsia="en-US"/>
              </w:rPr>
              <w:t>s</w:t>
            </w:r>
            <w:r w:rsidRPr="00D84A9E">
              <w:rPr>
                <w:rFonts w:ascii="Arial" w:eastAsia="Arial" w:hAnsi="Arial" w:cs="Arial"/>
                <w:sz w:val="20"/>
                <w:szCs w:val="20"/>
                <w:lang w:eastAsia="en-US"/>
              </w:rPr>
              <w:t xml:space="preserve"> pogodb</w:t>
            </w:r>
            <w:r>
              <w:rPr>
                <w:rFonts w:ascii="Arial" w:eastAsia="Arial" w:hAnsi="Arial" w:cs="Arial"/>
                <w:sz w:val="20"/>
                <w:szCs w:val="20"/>
                <w:lang w:eastAsia="en-US"/>
              </w:rPr>
              <w:t>ami</w:t>
            </w:r>
            <w:r w:rsidRPr="00D84A9E">
              <w:rPr>
                <w:rFonts w:ascii="Arial" w:eastAsia="Arial" w:hAnsi="Arial" w:cs="Arial"/>
                <w:sz w:val="20"/>
                <w:szCs w:val="20"/>
                <w:lang w:eastAsia="en-US"/>
              </w:rPr>
              <w:t xml:space="preserve"> s prevozniki po neto </w:t>
            </w:r>
            <w:r>
              <w:rPr>
                <w:rFonts w:ascii="Arial" w:eastAsia="Arial" w:hAnsi="Arial" w:cs="Arial"/>
                <w:sz w:val="20"/>
                <w:szCs w:val="20"/>
                <w:lang w:eastAsia="en-US"/>
              </w:rPr>
              <w:t>načelu</w:t>
            </w:r>
            <w:r w:rsidRPr="00D84A9E">
              <w:rPr>
                <w:rFonts w:ascii="Arial" w:eastAsia="Arial" w:hAnsi="Arial" w:cs="Arial"/>
                <w:sz w:val="20"/>
                <w:szCs w:val="20"/>
                <w:lang w:eastAsia="en-US"/>
              </w:rPr>
              <w:t xml:space="preserve">. Upravljavci javnega potniškega prometa lahko dodelijo izvajanje storitev </w:t>
            </w:r>
            <w:r>
              <w:rPr>
                <w:rFonts w:ascii="Arial" w:eastAsia="Arial" w:hAnsi="Arial" w:cs="Arial"/>
                <w:sz w:val="20"/>
                <w:szCs w:val="20"/>
                <w:lang w:eastAsia="en-US"/>
              </w:rPr>
              <w:t>z</w:t>
            </w:r>
            <w:r w:rsidRPr="00D84A9E">
              <w:rPr>
                <w:rFonts w:ascii="Arial" w:eastAsia="Arial" w:hAnsi="Arial" w:cs="Arial"/>
                <w:sz w:val="20"/>
                <w:szCs w:val="20"/>
                <w:lang w:eastAsia="en-US"/>
              </w:rPr>
              <w:t xml:space="preserve"> razpisn</w:t>
            </w:r>
            <w:r>
              <w:rPr>
                <w:rFonts w:ascii="Arial" w:eastAsia="Arial" w:hAnsi="Arial" w:cs="Arial"/>
                <w:sz w:val="20"/>
                <w:szCs w:val="20"/>
                <w:lang w:eastAsia="en-US"/>
              </w:rPr>
              <w:t>im</w:t>
            </w:r>
            <w:r w:rsidRPr="00D84A9E">
              <w:rPr>
                <w:rFonts w:ascii="Arial" w:eastAsia="Arial" w:hAnsi="Arial" w:cs="Arial"/>
                <w:sz w:val="20"/>
                <w:szCs w:val="20"/>
                <w:lang w:eastAsia="en-US"/>
              </w:rPr>
              <w:t xml:space="preserve"> postopk</w:t>
            </w:r>
            <w:r>
              <w:rPr>
                <w:rFonts w:ascii="Arial" w:eastAsia="Arial" w:hAnsi="Arial" w:cs="Arial"/>
                <w:sz w:val="20"/>
                <w:szCs w:val="20"/>
                <w:lang w:eastAsia="en-US"/>
              </w:rPr>
              <w:t>om</w:t>
            </w:r>
            <w:r w:rsidRPr="00D84A9E">
              <w:rPr>
                <w:rFonts w:ascii="Arial" w:eastAsia="Arial" w:hAnsi="Arial" w:cs="Arial"/>
                <w:sz w:val="20"/>
                <w:szCs w:val="20"/>
                <w:lang w:eastAsia="en-US"/>
              </w:rPr>
              <w:t xml:space="preserve"> ali storitve neposredno dodelijo podjetju (običajno internemu podjetju javnih organov, ki upravljajo storitve). Pogodbe običajno trajajo </w:t>
            </w:r>
            <w:r>
              <w:rPr>
                <w:rFonts w:ascii="Arial" w:eastAsia="Arial" w:hAnsi="Arial" w:cs="Arial"/>
                <w:sz w:val="20"/>
                <w:szCs w:val="20"/>
                <w:lang w:eastAsia="en-US"/>
              </w:rPr>
              <w:t>sedem</w:t>
            </w:r>
            <w:r w:rsidRPr="00D84A9E">
              <w:rPr>
                <w:rFonts w:ascii="Arial" w:eastAsia="Arial" w:hAnsi="Arial" w:cs="Arial"/>
                <w:sz w:val="20"/>
                <w:szCs w:val="20"/>
                <w:lang w:eastAsia="en-US"/>
              </w:rPr>
              <w:t xml:space="preserve"> let.</w:t>
            </w:r>
          </w:p>
          <w:p w14:paraId="318E7FD5" w14:textId="2F8B85DD" w:rsidR="000A1D5C" w:rsidRDefault="000A1D5C" w:rsidP="0096763E">
            <w:pPr>
              <w:suppressAutoHyphens w:val="0"/>
              <w:overflowPunct w:val="0"/>
              <w:autoSpaceDE w:val="0"/>
              <w:autoSpaceDN w:val="0"/>
              <w:adjustRightInd w:val="0"/>
              <w:spacing w:line="276" w:lineRule="auto"/>
              <w:jc w:val="both"/>
              <w:textAlignment w:val="baseline"/>
              <w:rPr>
                <w:rFonts w:ascii="Arial" w:eastAsia="Arial" w:hAnsi="Arial" w:cs="Arial"/>
                <w:sz w:val="20"/>
                <w:szCs w:val="20"/>
                <w:lang w:eastAsia="en-US"/>
              </w:rPr>
            </w:pPr>
          </w:p>
          <w:p w14:paraId="169B2E27" w14:textId="620AD26B" w:rsidR="000A1D5C" w:rsidRPr="00D84A9E" w:rsidRDefault="000A1D5C" w:rsidP="0096763E">
            <w:pPr>
              <w:suppressAutoHyphens w:val="0"/>
              <w:overflowPunct w:val="0"/>
              <w:autoSpaceDE w:val="0"/>
              <w:autoSpaceDN w:val="0"/>
              <w:adjustRightInd w:val="0"/>
              <w:spacing w:line="276" w:lineRule="auto"/>
              <w:jc w:val="both"/>
              <w:textAlignment w:val="baseline"/>
              <w:rPr>
                <w:rFonts w:ascii="Arial" w:eastAsia="Arial" w:hAnsi="Arial" w:cs="Arial"/>
                <w:sz w:val="20"/>
                <w:szCs w:val="20"/>
                <w:lang w:eastAsia="en-US"/>
              </w:rPr>
            </w:pPr>
            <w:r>
              <w:rPr>
                <w:rFonts w:ascii="Arial" w:eastAsia="Arial" w:hAnsi="Arial" w:cs="Arial"/>
                <w:sz w:val="20"/>
                <w:szCs w:val="20"/>
                <w:lang w:eastAsia="en-US"/>
              </w:rPr>
              <w:t>P</w:t>
            </w:r>
            <w:r w:rsidRPr="000A1D5C">
              <w:rPr>
                <w:rFonts w:ascii="Arial" w:eastAsia="Arial" w:hAnsi="Arial" w:cs="Arial"/>
                <w:sz w:val="20"/>
                <w:szCs w:val="20"/>
                <w:lang w:eastAsia="en-US"/>
              </w:rPr>
              <w:t>redlog zakona ni predmet usklajevanja s pravnim redom EU.</w:t>
            </w:r>
          </w:p>
          <w:p w14:paraId="0C05BFFC" w14:textId="502AEBDD" w:rsidR="0096763E" w:rsidRPr="00D84A9E" w:rsidRDefault="0096763E" w:rsidP="00DE0F9F">
            <w:pPr>
              <w:suppressAutoHyphens w:val="0"/>
              <w:overflowPunct w:val="0"/>
              <w:autoSpaceDE w:val="0"/>
              <w:autoSpaceDN w:val="0"/>
              <w:adjustRightInd w:val="0"/>
              <w:spacing w:line="276" w:lineRule="auto"/>
              <w:jc w:val="both"/>
              <w:textAlignment w:val="baseline"/>
              <w:rPr>
                <w:rFonts w:ascii="Arial" w:eastAsia="Calibri" w:hAnsi="Arial" w:cs="Arial"/>
                <w:b/>
                <w:sz w:val="20"/>
                <w:szCs w:val="20"/>
                <w:lang w:eastAsia="sl-SI"/>
              </w:rPr>
            </w:pPr>
          </w:p>
        </w:tc>
      </w:tr>
      <w:tr w:rsidR="00D84A9E" w:rsidRPr="00D84A9E" w14:paraId="7384F9E1" w14:textId="77777777" w:rsidTr="00B9769B">
        <w:tc>
          <w:tcPr>
            <w:tcW w:w="9498" w:type="dxa"/>
          </w:tcPr>
          <w:p w14:paraId="2A3F6218" w14:textId="77777777" w:rsidR="00D84A9E" w:rsidRPr="00D84A9E" w:rsidRDefault="00D84A9E" w:rsidP="00D84A9E">
            <w:pPr>
              <w:overflowPunct w:val="0"/>
              <w:autoSpaceDE w:val="0"/>
              <w:autoSpaceDN w:val="0"/>
              <w:adjustRightInd w:val="0"/>
              <w:spacing w:line="276" w:lineRule="auto"/>
              <w:ind w:right="1476"/>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lastRenderedPageBreak/>
              <w:t>6. DRUGE POSLEDICE, KI JIH BO IMEL SPREJEM ZAKONA</w:t>
            </w:r>
          </w:p>
          <w:p w14:paraId="5CA2FB06" w14:textId="77777777" w:rsidR="00D84A9E" w:rsidRP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D84A9E" w:rsidRPr="00D84A9E" w14:paraId="7686DB2C" w14:textId="77777777" w:rsidTr="00B9769B">
        <w:tc>
          <w:tcPr>
            <w:tcW w:w="9498" w:type="dxa"/>
          </w:tcPr>
          <w:p w14:paraId="4F7331BC" w14:textId="77777777" w:rsidR="00D84A9E" w:rsidRPr="00D84A9E" w:rsidRDefault="00D84A9E" w:rsidP="00D84A9E">
            <w:pPr>
              <w:overflowPunct w:val="0"/>
              <w:autoSpaceDE w:val="0"/>
              <w:autoSpaceDN w:val="0"/>
              <w:adjustRightInd w:val="0"/>
              <w:spacing w:line="276" w:lineRule="auto"/>
              <w:ind w:right="1476"/>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t xml:space="preserve">6.1 Administrativne in druge posledice </w:t>
            </w:r>
          </w:p>
          <w:p w14:paraId="1147E306" w14:textId="77777777" w:rsidR="00D84A9E" w:rsidRPr="00D84A9E" w:rsidRDefault="00D84A9E" w:rsidP="00D84A9E">
            <w:pPr>
              <w:overflowPunct w:val="0"/>
              <w:autoSpaceDE w:val="0"/>
              <w:autoSpaceDN w:val="0"/>
              <w:adjustRightInd w:val="0"/>
              <w:spacing w:line="276" w:lineRule="auto"/>
              <w:ind w:right="1476"/>
              <w:jc w:val="both"/>
              <w:textAlignment w:val="baseline"/>
              <w:outlineLvl w:val="3"/>
              <w:rPr>
                <w:rFonts w:ascii="Arial" w:eastAsia="Calibri" w:hAnsi="Arial" w:cs="Arial"/>
                <w:b/>
                <w:sz w:val="20"/>
                <w:szCs w:val="20"/>
                <w:lang w:eastAsia="sl-SI"/>
              </w:rPr>
            </w:pPr>
          </w:p>
          <w:p w14:paraId="0DDD1BF9" w14:textId="77777777" w:rsidR="00D84A9E" w:rsidRPr="00D84A9E" w:rsidRDefault="00D84A9E" w:rsidP="00D84A9E">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t xml:space="preserve">a) v postopkih oziroma poslovanju javne uprave ali pravosodnih organov: </w:t>
            </w:r>
          </w:p>
        </w:tc>
      </w:tr>
      <w:tr w:rsidR="00FA7E6A" w:rsidRPr="00D84A9E" w14:paraId="7C1D22B2" w14:textId="77777777" w:rsidTr="00B9769B">
        <w:tc>
          <w:tcPr>
            <w:tcW w:w="9498" w:type="dxa"/>
          </w:tcPr>
          <w:p w14:paraId="669A5F75" w14:textId="77777777" w:rsidR="00FA7E6A" w:rsidRPr="00D84A9E" w:rsidRDefault="00FA7E6A" w:rsidP="00FA7E6A">
            <w:pPr>
              <w:suppressAutoHyphens w:val="0"/>
              <w:overflowPunct w:val="0"/>
              <w:autoSpaceDE w:val="0"/>
              <w:autoSpaceDN w:val="0"/>
              <w:adjustRightInd w:val="0"/>
              <w:spacing w:line="276" w:lineRule="auto"/>
              <w:jc w:val="both"/>
              <w:textAlignment w:val="baseline"/>
              <w:rPr>
                <w:rFonts w:ascii="Arial" w:eastAsia="Arial" w:hAnsi="Arial" w:cs="Arial"/>
                <w:sz w:val="20"/>
                <w:szCs w:val="20"/>
                <w:lang w:eastAsia="en-US"/>
              </w:rPr>
            </w:pPr>
            <w:r w:rsidRPr="00D84A9E">
              <w:rPr>
                <w:rFonts w:ascii="Arial" w:eastAsia="Arial" w:hAnsi="Arial" w:cs="Arial"/>
                <w:sz w:val="20"/>
                <w:szCs w:val="20"/>
                <w:lang w:eastAsia="en-US"/>
              </w:rPr>
              <w:t>Predlog zakona ima administrativne posledice na področju poslovanja javne uprave, konkretno – Ministrstvo za infrastrukturo (v nadalj</w:t>
            </w:r>
            <w:r>
              <w:rPr>
                <w:rFonts w:ascii="Arial" w:eastAsia="Arial" w:hAnsi="Arial" w:cs="Arial"/>
                <w:sz w:val="20"/>
                <w:szCs w:val="20"/>
                <w:lang w:eastAsia="en-US"/>
              </w:rPr>
              <w:t>njem besedilu</w:t>
            </w:r>
            <w:r w:rsidRPr="00D84A9E">
              <w:rPr>
                <w:rFonts w:ascii="Arial" w:eastAsia="Arial" w:hAnsi="Arial" w:cs="Arial"/>
                <w:sz w:val="20"/>
                <w:szCs w:val="20"/>
                <w:lang w:eastAsia="en-US"/>
              </w:rPr>
              <w:t xml:space="preserve">: MZI ali ministrstvo). </w:t>
            </w:r>
            <w:r>
              <w:rPr>
                <w:rFonts w:ascii="Arial" w:eastAsia="Arial" w:hAnsi="Arial" w:cs="Arial"/>
                <w:sz w:val="20"/>
                <w:szCs w:val="20"/>
                <w:lang w:eastAsia="en-US"/>
              </w:rPr>
              <w:t>P</w:t>
            </w:r>
            <w:r w:rsidRPr="00D84A9E">
              <w:rPr>
                <w:rFonts w:ascii="Arial" w:eastAsia="Arial" w:hAnsi="Arial" w:cs="Arial"/>
                <w:sz w:val="20"/>
                <w:szCs w:val="20"/>
                <w:lang w:eastAsia="en-US"/>
              </w:rPr>
              <w:t xml:space="preserve">redlog zakona </w:t>
            </w:r>
            <w:r>
              <w:rPr>
                <w:rFonts w:ascii="Arial" w:eastAsia="Arial" w:hAnsi="Arial" w:cs="Arial"/>
                <w:sz w:val="20"/>
                <w:szCs w:val="20"/>
                <w:lang w:eastAsia="en-US"/>
              </w:rPr>
              <w:t xml:space="preserve">ima tudi </w:t>
            </w:r>
            <w:r w:rsidRPr="00D84A9E">
              <w:rPr>
                <w:rFonts w:ascii="Arial" w:eastAsia="Arial" w:hAnsi="Arial" w:cs="Arial"/>
                <w:sz w:val="20"/>
                <w:szCs w:val="20"/>
                <w:lang w:eastAsia="en-US"/>
              </w:rPr>
              <w:t>administrativne posledice na področju poslovanja javnih organov</w:t>
            </w:r>
            <w:r>
              <w:rPr>
                <w:rFonts w:ascii="Arial" w:eastAsia="Arial" w:hAnsi="Arial" w:cs="Arial"/>
                <w:sz w:val="20"/>
                <w:szCs w:val="20"/>
                <w:lang w:eastAsia="en-US"/>
              </w:rPr>
              <w:t>,</w:t>
            </w:r>
            <w:r w:rsidRPr="00D84A9E">
              <w:rPr>
                <w:rFonts w:ascii="Arial" w:eastAsia="Arial" w:hAnsi="Arial" w:cs="Arial"/>
                <w:sz w:val="20"/>
                <w:szCs w:val="20"/>
                <w:lang w:eastAsia="en-US"/>
              </w:rPr>
              <w:t xml:space="preserve"> in sicer vpliva na dodatno potrebo po kadrih za izvajanje nalog, določenih v predlogu zakona. Vzpostavljena bo nova družba za upravljanje javnega potniškega prometa v lasti Republike Slovenije, v okviru katere se bo zagotovil potreben strokoven kader za prevzem večin</w:t>
            </w:r>
            <w:r>
              <w:rPr>
                <w:rFonts w:ascii="Arial" w:eastAsia="Arial" w:hAnsi="Arial" w:cs="Arial"/>
                <w:sz w:val="20"/>
                <w:szCs w:val="20"/>
                <w:lang w:eastAsia="en-US"/>
              </w:rPr>
              <w:t>e</w:t>
            </w:r>
            <w:r w:rsidRPr="00D84A9E">
              <w:rPr>
                <w:rFonts w:ascii="Arial" w:eastAsia="Arial" w:hAnsi="Arial" w:cs="Arial"/>
                <w:sz w:val="20"/>
                <w:szCs w:val="20"/>
                <w:lang w:eastAsia="en-US"/>
              </w:rPr>
              <w:t xml:space="preserve"> sedanjih strokovnih in operativnih nalog od MZI s področja upravljanja in razvoja javnega potniškega prometa v notranjem prometu. MZI bo ohranil strateško načrtovanje na področju javnega potniškega prometa, sprejem</w:t>
            </w:r>
            <w:r>
              <w:rPr>
                <w:rFonts w:ascii="Arial" w:eastAsia="Arial" w:hAnsi="Arial" w:cs="Arial"/>
                <w:sz w:val="20"/>
                <w:szCs w:val="20"/>
                <w:lang w:eastAsia="en-US"/>
              </w:rPr>
              <w:t>anje</w:t>
            </w:r>
            <w:r w:rsidRPr="00D84A9E">
              <w:rPr>
                <w:rFonts w:ascii="Arial" w:eastAsia="Arial" w:hAnsi="Arial" w:cs="Arial"/>
                <w:sz w:val="20"/>
                <w:szCs w:val="20"/>
                <w:lang w:eastAsia="en-US"/>
              </w:rPr>
              <w:t xml:space="preserve"> okvirnih predpisov in načrtovanje virov financiranja za gospodarske javne službe (GJS) medkrajevnega linijskega prevoza v cestnem in železniškem prometu ter prevzel nadzorno funkcijo nad izvajanjem nalog te družbe. Ohranil bo tudi administrativne pristojnosti </w:t>
            </w:r>
            <w:r>
              <w:rPr>
                <w:rFonts w:ascii="Arial" w:eastAsia="Arial" w:hAnsi="Arial" w:cs="Arial"/>
                <w:sz w:val="20"/>
                <w:szCs w:val="20"/>
                <w:lang w:eastAsia="en-US"/>
              </w:rPr>
              <w:t>in</w:t>
            </w:r>
            <w:r w:rsidRPr="00D84A9E">
              <w:rPr>
                <w:rFonts w:ascii="Arial" w:eastAsia="Arial" w:hAnsi="Arial" w:cs="Arial"/>
                <w:sz w:val="20"/>
                <w:szCs w:val="20"/>
                <w:lang w:eastAsia="en-US"/>
              </w:rPr>
              <w:t xml:space="preserve"> pristojnosti na področju mednarodnega javnega potniškega prometa. </w:t>
            </w:r>
          </w:p>
          <w:p w14:paraId="4B4CF454" w14:textId="77777777" w:rsidR="00FA7E6A" w:rsidRPr="00D84A9E" w:rsidRDefault="00FA7E6A" w:rsidP="00FA7E6A">
            <w:pPr>
              <w:suppressAutoHyphens w:val="0"/>
              <w:overflowPunct w:val="0"/>
              <w:autoSpaceDE w:val="0"/>
              <w:autoSpaceDN w:val="0"/>
              <w:adjustRightInd w:val="0"/>
              <w:spacing w:line="276" w:lineRule="auto"/>
              <w:ind w:right="1476"/>
              <w:jc w:val="both"/>
              <w:textAlignment w:val="baseline"/>
              <w:rPr>
                <w:rFonts w:ascii="Arial" w:eastAsia="Calibri" w:hAnsi="Arial" w:cs="Arial"/>
                <w:sz w:val="20"/>
                <w:szCs w:val="20"/>
                <w:lang w:eastAsia="sl-SI"/>
              </w:rPr>
            </w:pPr>
          </w:p>
          <w:p w14:paraId="624618C6" w14:textId="77777777" w:rsidR="00FA7E6A" w:rsidRPr="00D84A9E" w:rsidRDefault="00FA7E6A" w:rsidP="00FA7E6A">
            <w:pPr>
              <w:suppressAutoHyphens w:val="0"/>
              <w:overflowPunct w:val="0"/>
              <w:autoSpaceDE w:val="0"/>
              <w:autoSpaceDN w:val="0"/>
              <w:adjustRightInd w:val="0"/>
              <w:spacing w:line="276" w:lineRule="auto"/>
              <w:ind w:right="1476"/>
              <w:jc w:val="both"/>
              <w:textAlignment w:val="baseline"/>
              <w:rPr>
                <w:rFonts w:ascii="Arial" w:eastAsia="Calibri" w:hAnsi="Arial" w:cs="Arial"/>
                <w:b/>
                <w:sz w:val="20"/>
                <w:szCs w:val="20"/>
                <w:lang w:eastAsia="sl-SI"/>
              </w:rPr>
            </w:pPr>
            <w:r w:rsidRPr="00D84A9E">
              <w:rPr>
                <w:rFonts w:ascii="Arial" w:eastAsia="Calibri" w:hAnsi="Arial" w:cs="Arial"/>
                <w:b/>
                <w:sz w:val="20"/>
                <w:szCs w:val="20"/>
                <w:lang w:eastAsia="sl-SI"/>
              </w:rPr>
              <w:t>b) pri obveznostih strank do javne uprave ali pravosodnih organov:</w:t>
            </w:r>
          </w:p>
          <w:p w14:paraId="3631511A" w14:textId="77777777" w:rsidR="00FA7E6A" w:rsidRPr="00D84A9E" w:rsidRDefault="00FA7E6A" w:rsidP="00FA7E6A">
            <w:pPr>
              <w:suppressAutoHyphens w:val="0"/>
              <w:spacing w:line="276" w:lineRule="auto"/>
              <w:ind w:right="40"/>
              <w:jc w:val="both"/>
              <w:rPr>
                <w:rFonts w:ascii="Arial" w:eastAsia="Arial" w:hAnsi="Arial" w:cs="Arial"/>
                <w:sz w:val="20"/>
                <w:szCs w:val="20"/>
                <w:lang w:eastAsia="en-US"/>
              </w:rPr>
            </w:pPr>
            <w:r w:rsidRPr="00D84A9E">
              <w:rPr>
                <w:rFonts w:ascii="Arial" w:eastAsia="Arial" w:hAnsi="Arial" w:cs="Arial"/>
                <w:sz w:val="20"/>
                <w:szCs w:val="20"/>
                <w:lang w:eastAsia="en-US"/>
              </w:rPr>
              <w:t xml:space="preserve">Predlog zakona ima določene posledice na obveznosti strank do javne uprave. Upravljanje postopkov dodeljevanja pogodb za izvajanje gospodarske javne službe javnega potniškega prometa, ki je v pristojnosti države (podelitev koncesije, sklenitev pogodbe o naročilu prevozne storitve oz. neposredne pogodbe </w:t>
            </w:r>
            <w:r w:rsidRPr="00D84A9E">
              <w:rPr>
                <w:rFonts w:ascii="Arial" w:eastAsia="Arial" w:hAnsi="Arial" w:cs="Arial"/>
                <w:sz w:val="20"/>
                <w:szCs w:val="20"/>
                <w:lang w:eastAsia="en-US"/>
              </w:rPr>
              <w:lastRenderedPageBreak/>
              <w:t xml:space="preserve">za izvajanje železniškega javnega potniškega prometa), se podeli upravljavcu javnega potniškega prometa, ki skrbi za pripravo razpisov oz. vsebino pogodb, izvede postopke oddaje storitev ter sklene pogodbo z izbranimi izvajalci. Predlog zakona predvideva tudi prenos večine pristojnosti na področju javnega potniškega prometa iz pristojnosti ministrstva oz. države na upravljavca ter predvideva prevzem pogodbenih razmerij za opravljanje obvezne gospodarske javne službe medkrajevnega linijskega prevoza potnikov v cestnem prometu in obvezne gospodarske javne službe medkrajevnega linijskega prevoza potnikov v železniškem prometu s strani upravljavca javnega potniškega prometa. Upravljavec javnega potniškega prometa lahko na </w:t>
            </w:r>
            <w:r>
              <w:rPr>
                <w:rFonts w:ascii="Arial" w:eastAsia="Arial" w:hAnsi="Arial" w:cs="Arial"/>
                <w:sz w:val="20"/>
                <w:szCs w:val="20"/>
                <w:lang w:eastAsia="en-US"/>
              </w:rPr>
              <w:t>podlagi</w:t>
            </w:r>
            <w:r w:rsidRPr="00D84A9E">
              <w:rPr>
                <w:rFonts w:ascii="Arial" w:eastAsia="Arial" w:hAnsi="Arial" w:cs="Arial"/>
                <w:sz w:val="20"/>
                <w:szCs w:val="20"/>
                <w:lang w:eastAsia="en-US"/>
              </w:rPr>
              <w:t xml:space="preserve"> sklenjene pogodbe in </w:t>
            </w:r>
            <w:r>
              <w:rPr>
                <w:rFonts w:ascii="Arial" w:eastAsia="Arial" w:hAnsi="Arial" w:cs="Arial"/>
                <w:sz w:val="20"/>
                <w:szCs w:val="20"/>
                <w:lang w:eastAsia="en-US"/>
              </w:rPr>
              <w:t>za</w:t>
            </w:r>
            <w:r w:rsidRPr="00D84A9E">
              <w:rPr>
                <w:rFonts w:ascii="Arial" w:eastAsia="Arial" w:hAnsi="Arial" w:cs="Arial"/>
                <w:sz w:val="20"/>
                <w:szCs w:val="20"/>
                <w:lang w:eastAsia="en-US"/>
              </w:rPr>
              <w:t xml:space="preserve"> ustrezn</w:t>
            </w:r>
            <w:r>
              <w:rPr>
                <w:rFonts w:ascii="Arial" w:eastAsia="Arial" w:hAnsi="Arial" w:cs="Arial"/>
                <w:sz w:val="20"/>
                <w:szCs w:val="20"/>
                <w:lang w:eastAsia="en-US"/>
              </w:rPr>
              <w:t>o</w:t>
            </w:r>
            <w:r w:rsidRPr="00D84A9E">
              <w:rPr>
                <w:rFonts w:ascii="Arial" w:eastAsia="Arial" w:hAnsi="Arial" w:cs="Arial"/>
                <w:sz w:val="20"/>
                <w:szCs w:val="20"/>
                <w:lang w:eastAsia="en-US"/>
              </w:rPr>
              <w:t xml:space="preserve"> plačil</w:t>
            </w:r>
            <w:r>
              <w:rPr>
                <w:rFonts w:ascii="Arial" w:eastAsia="Arial" w:hAnsi="Arial" w:cs="Arial"/>
                <w:sz w:val="20"/>
                <w:szCs w:val="20"/>
                <w:lang w:eastAsia="en-US"/>
              </w:rPr>
              <w:t>o</w:t>
            </w:r>
            <w:r w:rsidRPr="00D84A9E">
              <w:rPr>
                <w:rFonts w:ascii="Arial" w:eastAsia="Arial" w:hAnsi="Arial" w:cs="Arial"/>
                <w:sz w:val="20"/>
                <w:szCs w:val="20"/>
                <w:lang w:eastAsia="en-US"/>
              </w:rPr>
              <w:t xml:space="preserve"> od občin prevzame naloge financiranja ali sofinanciranja mestnega javnega potniškega prometa, če se ta vključi v državni integrirani prometni sistem.</w:t>
            </w:r>
          </w:p>
          <w:p w14:paraId="1D011EE0" w14:textId="77777777" w:rsidR="00FA7E6A" w:rsidRPr="00D84A9E" w:rsidRDefault="00FA7E6A" w:rsidP="00FA7E6A">
            <w:pPr>
              <w:suppressAutoHyphens w:val="0"/>
              <w:spacing w:line="276" w:lineRule="auto"/>
              <w:ind w:right="40"/>
              <w:jc w:val="both"/>
              <w:rPr>
                <w:rFonts w:ascii="Arial" w:eastAsia="Arial" w:hAnsi="Arial" w:cs="Arial"/>
                <w:sz w:val="20"/>
                <w:szCs w:val="20"/>
                <w:lang w:eastAsia="en-US"/>
              </w:rPr>
            </w:pPr>
            <w:r w:rsidRPr="00D84A9E">
              <w:rPr>
                <w:rFonts w:ascii="Arial" w:eastAsia="Arial" w:hAnsi="Arial" w:cs="Arial"/>
                <w:sz w:val="20"/>
                <w:szCs w:val="20"/>
                <w:lang w:eastAsia="en-US"/>
              </w:rPr>
              <w:t xml:space="preserve"> </w:t>
            </w:r>
          </w:p>
          <w:p w14:paraId="3B19404E" w14:textId="47D2B23C" w:rsidR="00FA7E6A" w:rsidRDefault="00FA7E6A" w:rsidP="00FF1234">
            <w:pPr>
              <w:suppressAutoHyphens w:val="0"/>
              <w:spacing w:line="276" w:lineRule="auto"/>
              <w:ind w:right="40"/>
              <w:jc w:val="both"/>
              <w:rPr>
                <w:rFonts w:ascii="Arial" w:eastAsia="Arial" w:hAnsi="Arial" w:cs="Arial"/>
                <w:sz w:val="20"/>
                <w:szCs w:val="20"/>
                <w:lang w:eastAsia="en-US"/>
              </w:rPr>
            </w:pPr>
            <w:r w:rsidRPr="00D84A9E">
              <w:rPr>
                <w:rFonts w:ascii="Arial" w:eastAsia="Arial" w:hAnsi="Arial" w:cs="Arial"/>
                <w:sz w:val="20"/>
                <w:szCs w:val="20"/>
                <w:lang w:eastAsia="en-US"/>
              </w:rPr>
              <w:t xml:space="preserve">Nova družba za upravljanje javnega potniškega prometa bo pristojna za sodelovanje pri pripravi strokovnih podlag za določanje politike in strategije razvoja javnega potniškega prometa in drugih dokumentov s področja javnega potniškega prometa, za pripravo strokovnih podlag s področja upravljanja javnega potniškega prometa ter za omogočanje načrtovanja poti integriranega javnega potniškega prometa v notranjem prometu, dostop do voznih redov, cenikov vozovnic in prometnih informacij. Nova družba za upravljanje javnega potniškega prometa bo tudi pooblaščena za sklepanje pogodb z občinami in drugimi sofinancerji </w:t>
            </w:r>
            <w:r>
              <w:rPr>
                <w:rFonts w:ascii="Arial" w:eastAsia="Arial" w:hAnsi="Arial" w:cs="Arial"/>
                <w:sz w:val="20"/>
                <w:szCs w:val="20"/>
                <w:lang w:eastAsia="en-US"/>
              </w:rPr>
              <w:t>gospodarske javne službe (</w:t>
            </w:r>
            <w:r w:rsidRPr="00D84A9E">
              <w:rPr>
                <w:rFonts w:ascii="Arial" w:eastAsia="Arial" w:hAnsi="Arial" w:cs="Arial"/>
                <w:sz w:val="20"/>
                <w:szCs w:val="20"/>
                <w:lang w:eastAsia="en-US"/>
              </w:rPr>
              <w:t>GJS</w:t>
            </w:r>
            <w:r>
              <w:rPr>
                <w:rFonts w:ascii="Arial" w:eastAsia="Arial" w:hAnsi="Arial" w:cs="Arial"/>
                <w:sz w:val="20"/>
                <w:szCs w:val="20"/>
                <w:lang w:eastAsia="en-US"/>
              </w:rPr>
              <w:t>)</w:t>
            </w:r>
            <w:r w:rsidRPr="00D84A9E">
              <w:rPr>
                <w:rFonts w:ascii="Arial" w:eastAsia="Arial" w:hAnsi="Arial" w:cs="Arial"/>
                <w:sz w:val="20"/>
                <w:szCs w:val="20"/>
                <w:lang w:eastAsia="en-US"/>
              </w:rPr>
              <w:t xml:space="preserve"> medkrajevnega linijskega prevoza, ki je v pristojnosti države.</w:t>
            </w:r>
          </w:p>
          <w:p w14:paraId="1B99F372" w14:textId="77777777" w:rsidR="00FA7E6A" w:rsidRPr="00D84A9E" w:rsidRDefault="00FA7E6A" w:rsidP="00FA7E6A">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FA7E6A" w:rsidRPr="00D84A9E" w14:paraId="7BEA2DD1" w14:textId="77777777" w:rsidTr="00B9769B">
        <w:tc>
          <w:tcPr>
            <w:tcW w:w="9498" w:type="dxa"/>
          </w:tcPr>
          <w:p w14:paraId="04C8EF0B" w14:textId="77777777" w:rsidR="00FA7E6A" w:rsidRPr="00D84A9E" w:rsidRDefault="00FA7E6A" w:rsidP="00FA7E6A">
            <w:pPr>
              <w:overflowPunct w:val="0"/>
              <w:autoSpaceDE w:val="0"/>
              <w:autoSpaceDN w:val="0"/>
              <w:adjustRightInd w:val="0"/>
              <w:spacing w:line="240" w:lineRule="atLeast"/>
              <w:ind w:right="1476"/>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lastRenderedPageBreak/>
              <w:t>6.2 Presoja posledic na okolje, ki vključuje tudi prostorske in varstvene vidike</w:t>
            </w:r>
          </w:p>
          <w:p w14:paraId="2B872D86" w14:textId="77777777" w:rsidR="00FA7E6A" w:rsidRPr="00D84A9E" w:rsidRDefault="00FA7E6A" w:rsidP="00FA7E6A">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FA7E6A" w:rsidRPr="00D84A9E" w14:paraId="0D02F386" w14:textId="77777777" w:rsidTr="00B9769B">
        <w:tc>
          <w:tcPr>
            <w:tcW w:w="9498" w:type="dxa"/>
          </w:tcPr>
          <w:p w14:paraId="08547447" w14:textId="77777777" w:rsidR="00FA7E6A" w:rsidRPr="00D84A9E" w:rsidRDefault="00FA7E6A" w:rsidP="00FA7E6A">
            <w:pPr>
              <w:tabs>
                <w:tab w:val="left" w:pos="877"/>
              </w:tabs>
              <w:suppressAutoHyphens w:val="0"/>
              <w:overflowPunct w:val="0"/>
              <w:autoSpaceDE w:val="0"/>
              <w:autoSpaceDN w:val="0"/>
              <w:adjustRightInd w:val="0"/>
              <w:spacing w:line="276" w:lineRule="auto"/>
              <w:ind w:left="34" w:right="34"/>
              <w:jc w:val="both"/>
              <w:textAlignment w:val="baseline"/>
              <w:rPr>
                <w:rFonts w:ascii="Arial" w:eastAsia="Calibri" w:hAnsi="Arial" w:cs="Arial"/>
                <w:sz w:val="20"/>
                <w:szCs w:val="20"/>
                <w:lang w:eastAsia="sl-SI"/>
              </w:rPr>
            </w:pPr>
            <w:r w:rsidRPr="00D84A9E">
              <w:rPr>
                <w:rFonts w:ascii="Arial" w:eastAsia="Calibri" w:hAnsi="Arial" w:cs="Arial"/>
                <w:sz w:val="20"/>
                <w:szCs w:val="20"/>
                <w:lang w:eastAsia="sl-SI"/>
              </w:rPr>
              <w:t xml:space="preserve">S predlogom zakona se pričakuje zmanjšanje </w:t>
            </w:r>
            <w:r>
              <w:rPr>
                <w:rFonts w:ascii="Arial" w:eastAsia="Calibri" w:hAnsi="Arial" w:cs="Arial"/>
                <w:sz w:val="20"/>
                <w:szCs w:val="20"/>
                <w:lang w:eastAsia="sl-SI"/>
              </w:rPr>
              <w:t>izpustov</w:t>
            </w:r>
            <w:r w:rsidRPr="00D84A9E">
              <w:rPr>
                <w:rFonts w:ascii="Arial" w:eastAsia="Calibri" w:hAnsi="Arial" w:cs="Arial"/>
                <w:sz w:val="20"/>
                <w:szCs w:val="20"/>
                <w:lang w:eastAsia="sl-SI"/>
              </w:rPr>
              <w:t xml:space="preserve"> toplogrednih plinov v državi, kar bo pozitivno vplivalo na podnebne spremembe. Z usklajevanjem avtobusnih linij in vlakovnih poti se bo izboljšala ponudba javnega potniškega prometa. S tem se bo prispevalo k zmanjšanju negativnih učinkov prometa na okolje, saj se bo povečalo število uporabnikov javnega potniškega prometa, zmanjšala </w:t>
            </w:r>
            <w:r>
              <w:rPr>
                <w:rFonts w:ascii="Arial" w:eastAsia="Calibri" w:hAnsi="Arial" w:cs="Arial"/>
                <w:sz w:val="20"/>
                <w:szCs w:val="20"/>
                <w:lang w:eastAsia="sl-SI"/>
              </w:rPr>
              <w:t xml:space="preserve">se bo </w:t>
            </w:r>
            <w:r w:rsidRPr="00D84A9E">
              <w:rPr>
                <w:rFonts w:ascii="Arial" w:eastAsia="Calibri" w:hAnsi="Arial" w:cs="Arial"/>
                <w:sz w:val="20"/>
                <w:szCs w:val="20"/>
                <w:lang w:eastAsia="sl-SI"/>
              </w:rPr>
              <w:t xml:space="preserve">potreba po uporabi osebnih avtomobilov, kar prispeva k boljšemu javnemu zdravju. V okviru strateškega razvoja javnega potniškega prometa bodo vključene zahteve glede zagotavljanja storitev javnega potniškega prometa z bolj trajnostnimi vozili, ki uporabljajo alternativne vire goriv. </w:t>
            </w:r>
          </w:p>
          <w:p w14:paraId="4C7704E0" w14:textId="77777777" w:rsidR="00FA7E6A" w:rsidRPr="00D84A9E" w:rsidRDefault="00FA7E6A" w:rsidP="00DE0F9F">
            <w:pPr>
              <w:tabs>
                <w:tab w:val="left" w:pos="877"/>
              </w:tabs>
              <w:suppressAutoHyphens w:val="0"/>
              <w:overflowPunct w:val="0"/>
              <w:autoSpaceDE w:val="0"/>
              <w:autoSpaceDN w:val="0"/>
              <w:adjustRightInd w:val="0"/>
              <w:spacing w:line="276" w:lineRule="auto"/>
              <w:ind w:left="34" w:right="34"/>
              <w:jc w:val="both"/>
              <w:textAlignment w:val="baseline"/>
              <w:rPr>
                <w:rFonts w:ascii="Arial" w:eastAsia="Calibri" w:hAnsi="Arial" w:cs="Arial"/>
                <w:b/>
                <w:sz w:val="20"/>
                <w:szCs w:val="20"/>
                <w:lang w:eastAsia="sl-SI"/>
              </w:rPr>
            </w:pPr>
          </w:p>
        </w:tc>
      </w:tr>
      <w:tr w:rsidR="00FA7E6A" w:rsidRPr="00D84A9E" w14:paraId="61BC769F" w14:textId="77777777" w:rsidTr="00B9769B">
        <w:tc>
          <w:tcPr>
            <w:tcW w:w="9498" w:type="dxa"/>
          </w:tcPr>
          <w:p w14:paraId="45450F9B" w14:textId="77777777" w:rsidR="00FA7E6A" w:rsidRPr="00D84A9E" w:rsidRDefault="00FA7E6A" w:rsidP="00FA7E6A">
            <w:pPr>
              <w:overflowPunct w:val="0"/>
              <w:autoSpaceDE w:val="0"/>
              <w:autoSpaceDN w:val="0"/>
              <w:adjustRightInd w:val="0"/>
              <w:spacing w:line="240" w:lineRule="atLeast"/>
              <w:ind w:right="1476"/>
              <w:jc w:val="both"/>
              <w:textAlignment w:val="baseline"/>
              <w:outlineLvl w:val="3"/>
              <w:rPr>
                <w:rFonts w:ascii="Arial" w:eastAsia="Calibri" w:hAnsi="Arial" w:cs="Arial"/>
                <w:b/>
                <w:sz w:val="20"/>
                <w:szCs w:val="20"/>
                <w:lang w:eastAsia="sl-SI"/>
              </w:rPr>
            </w:pPr>
            <w:r w:rsidRPr="00D84A9E">
              <w:rPr>
                <w:rFonts w:ascii="Arial" w:eastAsia="Calibri" w:hAnsi="Arial" w:cs="Arial"/>
                <w:sz w:val="20"/>
                <w:szCs w:val="20"/>
                <w:lang w:eastAsia="sl-SI"/>
              </w:rPr>
              <w:br w:type="page"/>
            </w:r>
            <w:r w:rsidRPr="00D84A9E">
              <w:rPr>
                <w:rFonts w:ascii="Arial" w:eastAsia="Calibri" w:hAnsi="Arial" w:cs="Arial"/>
                <w:b/>
                <w:sz w:val="20"/>
                <w:szCs w:val="20"/>
                <w:lang w:eastAsia="sl-SI"/>
              </w:rPr>
              <w:t>6.3 Presoja posledic na gospodarstvo</w:t>
            </w:r>
          </w:p>
          <w:p w14:paraId="0574826E" w14:textId="77777777" w:rsidR="00FA7E6A" w:rsidRPr="00D84A9E" w:rsidRDefault="00FA7E6A" w:rsidP="00FA7E6A">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FA7E6A" w:rsidRPr="00D84A9E" w14:paraId="5D01EE79" w14:textId="77777777" w:rsidTr="00B9769B">
        <w:tc>
          <w:tcPr>
            <w:tcW w:w="9498" w:type="dxa"/>
          </w:tcPr>
          <w:p w14:paraId="2B64D263" w14:textId="77777777" w:rsidR="00FA7E6A" w:rsidRPr="00D84A9E" w:rsidRDefault="00FA7E6A" w:rsidP="00FA7E6A">
            <w:pPr>
              <w:suppressAutoHyphens w:val="0"/>
              <w:overflowPunct w:val="0"/>
              <w:autoSpaceDE w:val="0"/>
              <w:autoSpaceDN w:val="0"/>
              <w:adjustRightInd w:val="0"/>
              <w:spacing w:line="276" w:lineRule="auto"/>
              <w:ind w:right="34"/>
              <w:jc w:val="both"/>
              <w:textAlignment w:val="baseline"/>
              <w:rPr>
                <w:rFonts w:ascii="Arial" w:eastAsia="Arial" w:hAnsi="Arial" w:cs="Arial"/>
                <w:sz w:val="20"/>
                <w:szCs w:val="20"/>
                <w:lang w:eastAsia="en-US"/>
              </w:rPr>
            </w:pPr>
            <w:r w:rsidRPr="00D84A9E">
              <w:rPr>
                <w:rFonts w:ascii="Arial" w:eastAsia="Arial" w:hAnsi="Arial" w:cs="Arial"/>
                <w:sz w:val="20"/>
                <w:szCs w:val="20"/>
                <w:lang w:eastAsia="en-US"/>
              </w:rPr>
              <w:t xml:space="preserve">Pričakuje se pozitiven vpliv zakona na gospodarstvo zaradi predvidenega enotnega organizacijskega upravljanja obeh sistemov prometa, ki omogoča usklajevanje avtobusnih linij in vlakovnih poti ter poenotenje sistema financiranja in poročanja o opravljenih storitvah. Storitve medkrajevnega linijskega prevoza potnikov v cestnem in železniškem prometu so povezane v enotno ponudbo za potnika, ki temelji na sistemski, tarifni, upravljavski, informacijski in finančni integraciji, ter je prilagojena razvoju in potrebam potnikov. </w:t>
            </w:r>
            <w:r>
              <w:rPr>
                <w:rFonts w:ascii="Arial" w:eastAsia="Arial" w:hAnsi="Arial" w:cs="Arial"/>
                <w:sz w:val="20"/>
                <w:szCs w:val="20"/>
                <w:lang w:eastAsia="en-US"/>
              </w:rPr>
              <w:t>Tako</w:t>
            </w:r>
            <w:r w:rsidRPr="00D84A9E">
              <w:rPr>
                <w:rFonts w:ascii="Arial" w:eastAsia="Arial" w:hAnsi="Arial" w:cs="Arial"/>
                <w:sz w:val="20"/>
                <w:szCs w:val="20"/>
                <w:lang w:eastAsia="en-US"/>
              </w:rPr>
              <w:t xml:space="preserve"> se bo zagotovil usklajen in povezan razvoj javnega potniškega prometa, ki se medsebojno dopolnjuje, prav tako pa tudi združitev nekaterih nalog prevoznikov v okviru upravljavca javnega potniškega prometa, s čimer se bo dosegla tudi optimizacija stroškov izvajanja GJS medkrajevnega linijskega prevoza potnikov v cestnem in železniškem prometu. Predlog zakona z novim sistemom uvaja rešitve, s katerimi se zagotavlja privlačn</w:t>
            </w:r>
            <w:r>
              <w:rPr>
                <w:rFonts w:ascii="Arial" w:eastAsia="Arial" w:hAnsi="Arial" w:cs="Arial"/>
                <w:sz w:val="20"/>
                <w:szCs w:val="20"/>
                <w:lang w:eastAsia="en-US"/>
              </w:rPr>
              <w:t>ejš</w:t>
            </w:r>
            <w:r w:rsidRPr="00D84A9E">
              <w:rPr>
                <w:rFonts w:ascii="Arial" w:eastAsia="Arial" w:hAnsi="Arial" w:cs="Arial"/>
                <w:sz w:val="20"/>
                <w:szCs w:val="20"/>
                <w:lang w:eastAsia="en-US"/>
              </w:rPr>
              <w:t>a ponudba javnega potniškega prometa, v sistem so z vpeljavo posvetovalnega mehanizma vključene tudi občine in drug</w:t>
            </w:r>
            <w:r>
              <w:rPr>
                <w:rFonts w:ascii="Arial" w:eastAsia="Arial" w:hAnsi="Arial" w:cs="Arial"/>
                <w:sz w:val="20"/>
                <w:szCs w:val="20"/>
                <w:lang w:eastAsia="en-US"/>
              </w:rPr>
              <w:t>i</w:t>
            </w:r>
            <w:r w:rsidRPr="00D84A9E">
              <w:rPr>
                <w:rFonts w:ascii="Arial" w:eastAsia="Arial" w:hAnsi="Arial" w:cs="Arial"/>
                <w:sz w:val="20"/>
                <w:szCs w:val="20"/>
                <w:lang w:eastAsia="en-US"/>
              </w:rPr>
              <w:t xml:space="preserve"> deležnik</w:t>
            </w:r>
            <w:r>
              <w:rPr>
                <w:rFonts w:ascii="Arial" w:eastAsia="Arial" w:hAnsi="Arial" w:cs="Arial"/>
                <w:sz w:val="20"/>
                <w:szCs w:val="20"/>
                <w:lang w:eastAsia="en-US"/>
              </w:rPr>
              <w:t>i</w:t>
            </w:r>
            <w:r w:rsidRPr="00D84A9E">
              <w:rPr>
                <w:rFonts w:ascii="Arial" w:eastAsia="Arial" w:hAnsi="Arial" w:cs="Arial"/>
                <w:sz w:val="20"/>
                <w:szCs w:val="20"/>
                <w:lang w:eastAsia="en-US"/>
              </w:rPr>
              <w:t xml:space="preserve">, zato bodo potrebe potrošnikov po prevozih ustrezneje upoštevane, zlasti na geografsko slabše dostopnih območjih. Potrošniki in gospodinjstva bodo z racionalnejšo rabo osebnih avtomobilov ustvarili določene prihranke. </w:t>
            </w:r>
            <w:r>
              <w:rPr>
                <w:rFonts w:ascii="Arial" w:eastAsia="Arial" w:hAnsi="Arial" w:cs="Arial"/>
                <w:sz w:val="20"/>
                <w:szCs w:val="20"/>
                <w:lang w:eastAsia="en-US"/>
              </w:rPr>
              <w:t>Poleg tega</w:t>
            </w:r>
            <w:r w:rsidRPr="00D84A9E">
              <w:rPr>
                <w:rFonts w:ascii="Arial" w:eastAsia="Arial" w:hAnsi="Arial" w:cs="Arial"/>
                <w:sz w:val="20"/>
                <w:szCs w:val="20"/>
                <w:lang w:eastAsia="en-US"/>
              </w:rPr>
              <w:t xml:space="preserve"> predlagana ureditev lahko pomeni poslovno priložnost tudi za slovenska podjetja, ki opravljajo druge oblike kolektivnega prevoza potnikov ali storitve, ki dopolnjujejo javni potniški promet, da bodo lahko sklenila pogodbo z upravljavcem javnega potniškega prometa in se vključila v sistem integriranega javnega potniškega prometa.</w:t>
            </w:r>
          </w:p>
          <w:p w14:paraId="5793D291" w14:textId="264CFC38" w:rsidR="00FA7E6A" w:rsidRPr="00D84A9E" w:rsidRDefault="00FA7E6A" w:rsidP="00DE0F9F">
            <w:pPr>
              <w:suppressAutoHyphens w:val="0"/>
              <w:overflowPunct w:val="0"/>
              <w:autoSpaceDE w:val="0"/>
              <w:autoSpaceDN w:val="0"/>
              <w:adjustRightInd w:val="0"/>
              <w:spacing w:line="276" w:lineRule="auto"/>
              <w:ind w:right="34"/>
              <w:jc w:val="both"/>
              <w:textAlignment w:val="baseline"/>
              <w:rPr>
                <w:rFonts w:ascii="Arial" w:eastAsia="Calibri" w:hAnsi="Arial" w:cs="Arial"/>
                <w:b/>
                <w:sz w:val="20"/>
                <w:szCs w:val="20"/>
                <w:lang w:eastAsia="sl-SI"/>
              </w:rPr>
            </w:pPr>
          </w:p>
        </w:tc>
      </w:tr>
      <w:tr w:rsidR="00FA7E6A" w:rsidRPr="00D84A9E" w14:paraId="72586F5D" w14:textId="77777777" w:rsidTr="00B9769B">
        <w:tc>
          <w:tcPr>
            <w:tcW w:w="9498" w:type="dxa"/>
          </w:tcPr>
          <w:p w14:paraId="16A5D13B" w14:textId="2D9E9A50" w:rsidR="00FA7E6A" w:rsidRPr="00D84A9E" w:rsidRDefault="00FA7E6A" w:rsidP="00DE0F9F">
            <w:pPr>
              <w:overflowPunct w:val="0"/>
              <w:autoSpaceDE w:val="0"/>
              <w:autoSpaceDN w:val="0"/>
              <w:adjustRightInd w:val="0"/>
              <w:spacing w:line="240" w:lineRule="atLeast"/>
              <w:ind w:right="1476"/>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t>6.4 Presoja posledic na socialnem področju</w:t>
            </w:r>
          </w:p>
        </w:tc>
      </w:tr>
      <w:tr w:rsidR="00FA7E6A" w:rsidRPr="00D84A9E" w14:paraId="78A4E408" w14:textId="77777777" w:rsidTr="00B9769B">
        <w:tc>
          <w:tcPr>
            <w:tcW w:w="9498" w:type="dxa"/>
          </w:tcPr>
          <w:p w14:paraId="01B069FF" w14:textId="77777777" w:rsidR="00FA7E6A" w:rsidRDefault="00FA7E6A" w:rsidP="00DE0F9F">
            <w:pPr>
              <w:suppressAutoHyphens w:val="0"/>
              <w:overflowPunct w:val="0"/>
              <w:autoSpaceDE w:val="0"/>
              <w:autoSpaceDN w:val="0"/>
              <w:adjustRightInd w:val="0"/>
              <w:spacing w:line="276" w:lineRule="auto"/>
              <w:ind w:right="34"/>
              <w:jc w:val="both"/>
              <w:textAlignment w:val="baseline"/>
              <w:rPr>
                <w:rFonts w:ascii="Arial" w:eastAsia="Calibri" w:hAnsi="Arial" w:cs="Arial"/>
                <w:b/>
                <w:sz w:val="20"/>
                <w:szCs w:val="20"/>
                <w:lang w:eastAsia="sl-SI"/>
              </w:rPr>
            </w:pPr>
          </w:p>
          <w:p w14:paraId="043E307E" w14:textId="77777777" w:rsidR="00FA7E6A" w:rsidRPr="00D84A9E" w:rsidRDefault="00FA7E6A" w:rsidP="00FA7E6A">
            <w:pPr>
              <w:suppressAutoHyphens w:val="0"/>
              <w:overflowPunct w:val="0"/>
              <w:autoSpaceDE w:val="0"/>
              <w:autoSpaceDN w:val="0"/>
              <w:adjustRightInd w:val="0"/>
              <w:spacing w:line="276" w:lineRule="auto"/>
              <w:ind w:right="34"/>
              <w:jc w:val="both"/>
              <w:textAlignment w:val="baseline"/>
              <w:rPr>
                <w:rFonts w:ascii="Arial" w:eastAsia="Arial" w:hAnsi="Arial" w:cs="Arial"/>
                <w:sz w:val="20"/>
                <w:szCs w:val="20"/>
                <w:lang w:eastAsia="en-US"/>
              </w:rPr>
            </w:pPr>
            <w:r w:rsidRPr="00D84A9E">
              <w:rPr>
                <w:rFonts w:ascii="Arial" w:eastAsia="Arial" w:hAnsi="Arial" w:cs="Arial"/>
                <w:sz w:val="20"/>
                <w:szCs w:val="20"/>
                <w:lang w:eastAsia="en-US"/>
              </w:rPr>
              <w:t xml:space="preserve">Pričakuje se, da bo imel predlog zakona pozitiven vpliv na socialnem področju. Predlog zakona krepi socialne vidike s pristopom k sistemu enotne vozovnice in enakovredni tarifni obravnavi uporabnikov javnega potniškega prometa. Predlog zakona </w:t>
            </w:r>
            <w:r>
              <w:rPr>
                <w:rFonts w:ascii="Arial" w:eastAsia="Arial" w:hAnsi="Arial" w:cs="Arial"/>
                <w:sz w:val="20"/>
                <w:szCs w:val="20"/>
                <w:lang w:eastAsia="en-US"/>
              </w:rPr>
              <w:t>poudarja</w:t>
            </w:r>
            <w:r w:rsidRPr="00D84A9E">
              <w:rPr>
                <w:rFonts w:ascii="Arial" w:eastAsia="Arial" w:hAnsi="Arial" w:cs="Arial"/>
                <w:sz w:val="20"/>
                <w:szCs w:val="20"/>
                <w:lang w:eastAsia="en-US"/>
              </w:rPr>
              <w:t xml:space="preserve"> centralizirano načrtovanje voznih redov</w:t>
            </w:r>
            <w:r>
              <w:rPr>
                <w:rFonts w:ascii="Arial" w:eastAsia="Arial" w:hAnsi="Arial" w:cs="Arial"/>
                <w:sz w:val="20"/>
                <w:szCs w:val="20"/>
                <w:lang w:eastAsia="en-US"/>
              </w:rPr>
              <w:t>,</w:t>
            </w:r>
            <w:r w:rsidRPr="00D84A9E">
              <w:rPr>
                <w:rFonts w:ascii="Arial" w:eastAsia="Arial" w:hAnsi="Arial" w:cs="Arial"/>
                <w:sz w:val="20"/>
                <w:szCs w:val="20"/>
                <w:lang w:eastAsia="en-US"/>
              </w:rPr>
              <w:t xml:space="preserve"> s katerim se omogoča učinkovitejše zadovoljevanje potreb uporabnikov javnega potniškega prometa in informacij</w:t>
            </w:r>
            <w:r>
              <w:rPr>
                <w:rFonts w:ascii="Arial" w:eastAsia="Arial" w:hAnsi="Arial" w:cs="Arial"/>
                <w:sz w:val="20"/>
                <w:szCs w:val="20"/>
                <w:lang w:eastAsia="en-US"/>
              </w:rPr>
              <w:t>a</w:t>
            </w:r>
            <w:r w:rsidRPr="00D84A9E">
              <w:rPr>
                <w:rFonts w:ascii="Arial" w:eastAsia="Arial" w:hAnsi="Arial" w:cs="Arial"/>
                <w:sz w:val="20"/>
                <w:szCs w:val="20"/>
                <w:lang w:eastAsia="en-US"/>
              </w:rPr>
              <w:t xml:space="preserve"> o enotnem voznem redu na enem mestu, ki bo potnikom omogočala celovito načrtovanje potovalne poti.</w:t>
            </w:r>
          </w:p>
          <w:p w14:paraId="564D9047" w14:textId="62D0DCB8" w:rsidR="00FA7E6A" w:rsidRPr="00D84A9E" w:rsidRDefault="00FA7E6A" w:rsidP="00DE0F9F">
            <w:pPr>
              <w:suppressAutoHyphens w:val="0"/>
              <w:overflowPunct w:val="0"/>
              <w:autoSpaceDE w:val="0"/>
              <w:autoSpaceDN w:val="0"/>
              <w:adjustRightInd w:val="0"/>
              <w:spacing w:line="276" w:lineRule="auto"/>
              <w:ind w:right="34"/>
              <w:jc w:val="both"/>
              <w:textAlignment w:val="baseline"/>
              <w:rPr>
                <w:rFonts w:ascii="Arial" w:eastAsia="Calibri" w:hAnsi="Arial" w:cs="Arial"/>
                <w:b/>
                <w:sz w:val="20"/>
                <w:szCs w:val="20"/>
                <w:lang w:eastAsia="sl-SI"/>
              </w:rPr>
            </w:pPr>
          </w:p>
        </w:tc>
      </w:tr>
      <w:tr w:rsidR="00FA7E6A" w:rsidRPr="00D84A9E" w14:paraId="60B65C43" w14:textId="77777777" w:rsidTr="00B9769B">
        <w:tc>
          <w:tcPr>
            <w:tcW w:w="9498" w:type="dxa"/>
          </w:tcPr>
          <w:p w14:paraId="1D264874" w14:textId="59D330B6" w:rsidR="00FA7E6A" w:rsidRPr="00D84A9E" w:rsidRDefault="00FA7E6A" w:rsidP="00153EAC">
            <w:pPr>
              <w:overflowPunct w:val="0"/>
              <w:autoSpaceDE w:val="0"/>
              <w:autoSpaceDN w:val="0"/>
              <w:adjustRightInd w:val="0"/>
              <w:spacing w:line="240" w:lineRule="atLeast"/>
              <w:jc w:val="both"/>
              <w:textAlignment w:val="baseline"/>
              <w:outlineLvl w:val="3"/>
              <w:rPr>
                <w:rFonts w:ascii="Arial" w:eastAsia="Calibri" w:hAnsi="Arial" w:cs="Arial"/>
                <w:b/>
                <w:sz w:val="20"/>
                <w:szCs w:val="20"/>
                <w:lang w:eastAsia="sl-SI"/>
              </w:rPr>
            </w:pPr>
            <w:r w:rsidRPr="00D84A9E">
              <w:rPr>
                <w:rFonts w:ascii="Arial" w:eastAsia="Calibri" w:hAnsi="Arial" w:cs="Arial"/>
                <w:b/>
                <w:sz w:val="20"/>
                <w:szCs w:val="20"/>
                <w:lang w:eastAsia="sl-SI"/>
              </w:rPr>
              <w:lastRenderedPageBreak/>
              <w:t>6.5 Presoja posledic na dokumente razvojnega načrtovanja</w:t>
            </w:r>
          </w:p>
        </w:tc>
      </w:tr>
      <w:tr w:rsidR="00FA7E6A" w:rsidRPr="00D84A9E" w14:paraId="1006029F" w14:textId="77777777" w:rsidTr="00B9769B">
        <w:tc>
          <w:tcPr>
            <w:tcW w:w="9498" w:type="dxa"/>
          </w:tcPr>
          <w:p w14:paraId="0C7E07C5" w14:textId="77777777" w:rsidR="00FA7E6A" w:rsidRDefault="00FA7E6A" w:rsidP="00DE0F9F">
            <w:pPr>
              <w:suppressAutoHyphens w:val="0"/>
              <w:spacing w:line="276" w:lineRule="auto"/>
              <w:jc w:val="both"/>
              <w:rPr>
                <w:rFonts w:ascii="Arial" w:eastAsia="Calibri" w:hAnsi="Arial" w:cs="Arial"/>
                <w:b/>
                <w:sz w:val="20"/>
                <w:szCs w:val="20"/>
                <w:lang w:eastAsia="sl-SI"/>
              </w:rPr>
            </w:pPr>
          </w:p>
          <w:p w14:paraId="5BD98B5E" w14:textId="77777777" w:rsidR="00FA7E6A" w:rsidRPr="00D84A9E" w:rsidRDefault="00FA7E6A" w:rsidP="00FA7E6A">
            <w:pPr>
              <w:suppressAutoHyphens w:val="0"/>
              <w:spacing w:line="276" w:lineRule="auto"/>
              <w:jc w:val="both"/>
              <w:rPr>
                <w:rFonts w:ascii="Arial" w:eastAsia="Arial" w:hAnsi="Arial" w:cs="Arial"/>
                <w:sz w:val="20"/>
                <w:szCs w:val="20"/>
                <w:lang w:eastAsia="en-US"/>
              </w:rPr>
            </w:pPr>
            <w:r w:rsidRPr="00D84A9E">
              <w:rPr>
                <w:rFonts w:ascii="Arial" w:eastAsia="Arial" w:hAnsi="Arial" w:cs="Arial"/>
                <w:sz w:val="20"/>
                <w:szCs w:val="20"/>
                <w:lang w:eastAsia="en-US"/>
              </w:rPr>
              <w:t>V okviru predloga zakona je predvideno, da bo družba za upravljanje javnega potniškega prometa sodelovala</w:t>
            </w:r>
            <w:r w:rsidRPr="00D84A9E">
              <w:rPr>
                <w:rFonts w:ascii="Calibri" w:eastAsia="Calibri" w:hAnsi="Calibri"/>
                <w:sz w:val="22"/>
                <w:szCs w:val="22"/>
                <w:lang w:eastAsia="en-US"/>
              </w:rPr>
              <w:t xml:space="preserve"> </w:t>
            </w:r>
            <w:r w:rsidRPr="00D84A9E">
              <w:rPr>
                <w:rFonts w:ascii="Arial" w:eastAsia="Arial" w:hAnsi="Arial" w:cs="Arial"/>
                <w:sz w:val="20"/>
                <w:szCs w:val="20"/>
                <w:lang w:eastAsia="en-US"/>
              </w:rPr>
              <w:t xml:space="preserve">pri pripravi strokovnih podlag za določanje politike in strategije razvoja javnega potniškega prometa in drugih dokumentov s področja javnega potniškega prometa. </w:t>
            </w:r>
          </w:p>
          <w:p w14:paraId="0DC9C137" w14:textId="246331E6" w:rsidR="00FA7E6A" w:rsidRPr="00D84A9E" w:rsidRDefault="00FA7E6A" w:rsidP="00153EAC">
            <w:pPr>
              <w:suppressAutoHyphens w:val="0"/>
              <w:spacing w:line="276" w:lineRule="auto"/>
              <w:jc w:val="both"/>
              <w:rPr>
                <w:rFonts w:ascii="Arial" w:eastAsia="Calibri" w:hAnsi="Arial" w:cs="Arial"/>
                <w:b/>
                <w:sz w:val="20"/>
                <w:szCs w:val="20"/>
                <w:lang w:eastAsia="sl-SI"/>
              </w:rPr>
            </w:pPr>
          </w:p>
        </w:tc>
      </w:tr>
      <w:tr w:rsidR="00FA7E6A" w:rsidRPr="00D84A9E" w14:paraId="3EEC6BD9" w14:textId="77777777" w:rsidTr="00B9769B">
        <w:tc>
          <w:tcPr>
            <w:tcW w:w="9498" w:type="dxa"/>
          </w:tcPr>
          <w:p w14:paraId="519F449C" w14:textId="77777777" w:rsidR="00FA7E6A" w:rsidRPr="00D84A9E" w:rsidRDefault="00FA7E6A" w:rsidP="00FA7E6A">
            <w:pPr>
              <w:suppressAutoHyphens w:val="0"/>
              <w:overflowPunct w:val="0"/>
              <w:autoSpaceDE w:val="0"/>
              <w:autoSpaceDN w:val="0"/>
              <w:adjustRightInd w:val="0"/>
              <w:spacing w:line="240" w:lineRule="atLeast"/>
              <w:jc w:val="both"/>
              <w:textAlignment w:val="baseline"/>
              <w:rPr>
                <w:rFonts w:ascii="Arial" w:hAnsi="Arial" w:cs="Arial"/>
                <w:b/>
                <w:sz w:val="20"/>
                <w:szCs w:val="20"/>
                <w:lang w:eastAsia="en-US"/>
              </w:rPr>
            </w:pPr>
            <w:r w:rsidRPr="00D84A9E">
              <w:rPr>
                <w:rFonts w:ascii="Arial" w:hAnsi="Arial" w:cs="Arial"/>
                <w:b/>
                <w:sz w:val="20"/>
                <w:szCs w:val="20"/>
                <w:lang w:eastAsia="en-US"/>
              </w:rPr>
              <w:t>6.6 Presoja posledic za druga področja</w:t>
            </w:r>
          </w:p>
          <w:p w14:paraId="6617ED03" w14:textId="77777777" w:rsidR="00FA7E6A" w:rsidRPr="00D84A9E" w:rsidRDefault="00FA7E6A" w:rsidP="00FA7E6A">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FA7E6A" w:rsidRPr="00D84A9E" w14:paraId="7023E944" w14:textId="77777777" w:rsidTr="00B9769B">
        <w:tc>
          <w:tcPr>
            <w:tcW w:w="9498" w:type="dxa"/>
          </w:tcPr>
          <w:p w14:paraId="0EF242EB" w14:textId="77777777" w:rsidR="00FA7E6A" w:rsidRPr="00D84A9E" w:rsidRDefault="00FA7E6A" w:rsidP="00FA7E6A">
            <w:pPr>
              <w:suppressAutoHyphens w:val="0"/>
              <w:overflowPunct w:val="0"/>
              <w:autoSpaceDE w:val="0"/>
              <w:autoSpaceDN w:val="0"/>
              <w:adjustRightInd w:val="0"/>
              <w:spacing w:line="240" w:lineRule="atLeast"/>
              <w:jc w:val="both"/>
              <w:textAlignment w:val="baseline"/>
              <w:rPr>
                <w:rFonts w:ascii="Arial" w:eastAsia="Arial" w:hAnsi="Arial" w:cs="Arial"/>
                <w:sz w:val="20"/>
                <w:szCs w:val="20"/>
                <w:lang w:eastAsia="en-US"/>
              </w:rPr>
            </w:pPr>
            <w:r w:rsidRPr="00D84A9E">
              <w:rPr>
                <w:rFonts w:ascii="Arial" w:eastAsia="Arial" w:hAnsi="Arial" w:cs="Arial"/>
                <w:sz w:val="20"/>
                <w:szCs w:val="20"/>
                <w:lang w:eastAsia="en-US"/>
              </w:rPr>
              <w:t>Zakon ne bo imel posledic na drugih področjih.</w:t>
            </w:r>
          </w:p>
          <w:p w14:paraId="7EFDF81A" w14:textId="77777777" w:rsidR="00FA7E6A" w:rsidRPr="00D84A9E" w:rsidRDefault="00FA7E6A" w:rsidP="00FA7E6A">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FA7E6A" w:rsidRPr="00D84A9E" w14:paraId="6A10F273" w14:textId="77777777" w:rsidTr="00B9769B">
        <w:tc>
          <w:tcPr>
            <w:tcW w:w="9498" w:type="dxa"/>
          </w:tcPr>
          <w:p w14:paraId="46669FE5" w14:textId="72A714F8" w:rsidR="00FA7E6A" w:rsidRPr="00D84A9E" w:rsidRDefault="00FA7E6A" w:rsidP="00153EAC">
            <w:pPr>
              <w:overflowPunct w:val="0"/>
              <w:autoSpaceDE w:val="0"/>
              <w:autoSpaceDN w:val="0"/>
              <w:adjustRightInd w:val="0"/>
              <w:spacing w:line="240" w:lineRule="atLeast"/>
              <w:ind w:right="1476"/>
              <w:textAlignment w:val="baseline"/>
              <w:outlineLvl w:val="3"/>
              <w:rPr>
                <w:rFonts w:ascii="Arial" w:eastAsia="Calibri" w:hAnsi="Arial" w:cs="Arial"/>
                <w:b/>
                <w:sz w:val="20"/>
                <w:szCs w:val="20"/>
                <w:lang w:eastAsia="sl-SI"/>
              </w:rPr>
            </w:pPr>
            <w:r w:rsidRPr="00D84A9E">
              <w:rPr>
                <w:rFonts w:ascii="Arial" w:hAnsi="Arial" w:cs="Arial"/>
                <w:b/>
                <w:sz w:val="20"/>
                <w:szCs w:val="20"/>
                <w:lang w:eastAsia="en-US"/>
              </w:rPr>
              <w:t>6.7 Izvajanje sprejetega predpisa:</w:t>
            </w:r>
          </w:p>
        </w:tc>
      </w:tr>
      <w:tr w:rsidR="00FA7E6A" w:rsidRPr="00D84A9E" w14:paraId="75A69DB7" w14:textId="77777777" w:rsidTr="00B9769B">
        <w:tc>
          <w:tcPr>
            <w:tcW w:w="9498" w:type="dxa"/>
          </w:tcPr>
          <w:p w14:paraId="2C930732" w14:textId="77777777" w:rsidR="00FA7E6A" w:rsidRDefault="00FA7E6A" w:rsidP="00153EAC">
            <w:pPr>
              <w:overflowPunct w:val="0"/>
              <w:autoSpaceDE w:val="0"/>
              <w:autoSpaceDN w:val="0"/>
              <w:adjustRightInd w:val="0"/>
              <w:spacing w:line="240" w:lineRule="atLeast"/>
              <w:jc w:val="both"/>
              <w:textAlignment w:val="baseline"/>
              <w:outlineLvl w:val="3"/>
              <w:rPr>
                <w:rFonts w:ascii="Arial" w:hAnsi="Arial" w:cs="Arial"/>
                <w:sz w:val="20"/>
                <w:szCs w:val="20"/>
                <w:lang w:eastAsia="en-US"/>
              </w:rPr>
            </w:pPr>
          </w:p>
          <w:p w14:paraId="3F661123" w14:textId="77777777" w:rsidR="00FA7E6A" w:rsidRPr="00D84A9E" w:rsidRDefault="00FA7E6A" w:rsidP="00FA7E6A">
            <w:pPr>
              <w:overflowPunct w:val="0"/>
              <w:autoSpaceDE w:val="0"/>
              <w:autoSpaceDN w:val="0"/>
              <w:adjustRightInd w:val="0"/>
              <w:spacing w:line="240" w:lineRule="atLeast"/>
              <w:jc w:val="both"/>
              <w:textAlignment w:val="baseline"/>
              <w:outlineLvl w:val="3"/>
              <w:rPr>
                <w:rFonts w:ascii="Arial" w:hAnsi="Arial" w:cs="Arial"/>
                <w:sz w:val="20"/>
                <w:szCs w:val="20"/>
                <w:lang w:eastAsia="en-US"/>
              </w:rPr>
            </w:pPr>
            <w:r w:rsidRPr="00D84A9E">
              <w:rPr>
                <w:rFonts w:ascii="Arial" w:hAnsi="Arial" w:cs="Arial"/>
                <w:sz w:val="20"/>
                <w:szCs w:val="20"/>
                <w:lang w:eastAsia="en-US"/>
              </w:rPr>
              <w:t xml:space="preserve">Sprejeti zakon bo predstavljen na spletni strani Ministrstva za infrastrukturo, ki bo v okviru svojih pristojnosti tudi spremljalo izvajanje sprejetega zakona in podzakonskih predpisov. </w:t>
            </w:r>
            <w:r>
              <w:rPr>
                <w:rFonts w:ascii="Arial" w:hAnsi="Arial" w:cs="Arial"/>
                <w:sz w:val="20"/>
                <w:szCs w:val="20"/>
                <w:lang w:eastAsia="en-US"/>
              </w:rPr>
              <w:t>Razprava o p</w:t>
            </w:r>
            <w:r w:rsidRPr="00D84A9E">
              <w:rPr>
                <w:rFonts w:ascii="Arial" w:hAnsi="Arial" w:cs="Arial"/>
                <w:sz w:val="20"/>
                <w:szCs w:val="20"/>
                <w:lang w:eastAsia="en-US"/>
              </w:rPr>
              <w:t>redlog</w:t>
            </w:r>
            <w:r>
              <w:rPr>
                <w:rFonts w:ascii="Arial" w:hAnsi="Arial" w:cs="Arial"/>
                <w:sz w:val="20"/>
                <w:szCs w:val="20"/>
                <w:lang w:eastAsia="en-US"/>
              </w:rPr>
              <w:t>u</w:t>
            </w:r>
            <w:r w:rsidRPr="00D84A9E">
              <w:rPr>
                <w:rFonts w:ascii="Arial" w:hAnsi="Arial" w:cs="Arial"/>
                <w:sz w:val="20"/>
                <w:szCs w:val="20"/>
                <w:lang w:eastAsia="en-US"/>
              </w:rPr>
              <w:t xml:space="preserve"> zakona bo namenjen</w:t>
            </w:r>
            <w:r>
              <w:rPr>
                <w:rFonts w:ascii="Arial" w:hAnsi="Arial" w:cs="Arial"/>
                <w:sz w:val="20"/>
                <w:szCs w:val="20"/>
                <w:lang w:eastAsia="en-US"/>
              </w:rPr>
              <w:t>a</w:t>
            </w:r>
            <w:r w:rsidRPr="00D84A9E">
              <w:rPr>
                <w:rFonts w:ascii="Arial" w:hAnsi="Arial" w:cs="Arial"/>
                <w:sz w:val="20"/>
                <w:szCs w:val="20"/>
                <w:lang w:eastAsia="en-US"/>
              </w:rPr>
              <w:t xml:space="preserve"> širši in strokovni javnosti.</w:t>
            </w:r>
          </w:p>
          <w:p w14:paraId="470DC0B4" w14:textId="4E9B081C" w:rsidR="00FA7E6A" w:rsidRPr="00D84A9E" w:rsidRDefault="00FA7E6A" w:rsidP="00153EAC">
            <w:pPr>
              <w:overflowPunct w:val="0"/>
              <w:autoSpaceDE w:val="0"/>
              <w:autoSpaceDN w:val="0"/>
              <w:adjustRightInd w:val="0"/>
              <w:spacing w:line="240" w:lineRule="atLeast"/>
              <w:jc w:val="both"/>
              <w:textAlignment w:val="baseline"/>
              <w:outlineLvl w:val="3"/>
              <w:rPr>
                <w:rFonts w:ascii="Arial" w:hAnsi="Arial" w:cs="Arial"/>
                <w:sz w:val="20"/>
                <w:szCs w:val="20"/>
                <w:lang w:eastAsia="en-US"/>
              </w:rPr>
            </w:pPr>
          </w:p>
        </w:tc>
      </w:tr>
      <w:tr w:rsidR="00FA7E6A" w:rsidRPr="00D84A9E" w14:paraId="30D6CFE2" w14:textId="77777777" w:rsidTr="00B9769B">
        <w:tc>
          <w:tcPr>
            <w:tcW w:w="9498" w:type="dxa"/>
          </w:tcPr>
          <w:p w14:paraId="13FD7E01" w14:textId="77777777" w:rsidR="00FA7E6A" w:rsidRPr="00D84A9E" w:rsidRDefault="00FA7E6A" w:rsidP="00FA7E6A">
            <w:pPr>
              <w:overflowPunct w:val="0"/>
              <w:autoSpaceDE w:val="0"/>
              <w:autoSpaceDN w:val="0"/>
              <w:adjustRightInd w:val="0"/>
              <w:spacing w:line="240" w:lineRule="atLeast"/>
              <w:ind w:right="1476"/>
              <w:textAlignment w:val="baseline"/>
              <w:outlineLvl w:val="3"/>
              <w:rPr>
                <w:rFonts w:ascii="Arial" w:hAnsi="Arial" w:cs="Arial"/>
                <w:b/>
                <w:sz w:val="20"/>
                <w:szCs w:val="20"/>
                <w:lang w:eastAsia="en-US"/>
              </w:rPr>
            </w:pPr>
            <w:r w:rsidRPr="00D84A9E">
              <w:rPr>
                <w:rFonts w:ascii="Arial" w:hAnsi="Arial" w:cs="Arial"/>
                <w:b/>
                <w:sz w:val="20"/>
                <w:szCs w:val="20"/>
                <w:lang w:eastAsia="en-US"/>
              </w:rPr>
              <w:t>6.8 Druge pomembne okoliščine v zvezi z vprašanji, ki jih ureja predlog zakona:</w:t>
            </w:r>
          </w:p>
          <w:p w14:paraId="7ED79E0A" w14:textId="77777777" w:rsidR="00FA7E6A" w:rsidRPr="00D84A9E" w:rsidRDefault="00FA7E6A" w:rsidP="00FA7E6A">
            <w:pPr>
              <w:widowControl w:val="0"/>
              <w:shd w:val="clear" w:color="auto" w:fill="FFFFFF"/>
              <w:suppressAutoHyphens w:val="0"/>
              <w:spacing w:line="240" w:lineRule="atLeast"/>
              <w:ind w:right="1476"/>
              <w:rPr>
                <w:rFonts w:ascii="Arial" w:hAnsi="Arial" w:cs="Arial"/>
                <w:b/>
                <w:sz w:val="20"/>
                <w:szCs w:val="20"/>
                <w:lang w:eastAsia="en-US"/>
              </w:rPr>
            </w:pPr>
          </w:p>
        </w:tc>
      </w:tr>
      <w:tr w:rsidR="00FA7E6A" w:rsidRPr="00D84A9E" w14:paraId="3B85F127" w14:textId="77777777" w:rsidTr="00B9769B">
        <w:tc>
          <w:tcPr>
            <w:tcW w:w="9498" w:type="dxa"/>
          </w:tcPr>
          <w:p w14:paraId="3BF1DA75" w14:textId="7751729B" w:rsidR="00FA7E6A" w:rsidRPr="00D84A9E" w:rsidRDefault="00FA7E6A" w:rsidP="00FA7E6A">
            <w:pPr>
              <w:suppressAutoHyphens w:val="0"/>
              <w:overflowPunct w:val="0"/>
              <w:autoSpaceDE w:val="0"/>
              <w:autoSpaceDN w:val="0"/>
              <w:adjustRightInd w:val="0"/>
              <w:spacing w:line="240" w:lineRule="atLeast"/>
              <w:jc w:val="both"/>
              <w:textAlignment w:val="baseline"/>
              <w:rPr>
                <w:rFonts w:ascii="Arial" w:hAnsi="Arial" w:cs="Arial"/>
                <w:sz w:val="20"/>
                <w:szCs w:val="20"/>
                <w:lang w:eastAsia="en-US"/>
              </w:rPr>
            </w:pPr>
            <w:r w:rsidRPr="00D84A9E">
              <w:rPr>
                <w:rFonts w:ascii="Arial" w:hAnsi="Arial" w:cs="Arial"/>
                <w:bCs/>
                <w:sz w:val="20"/>
                <w:szCs w:val="20"/>
                <w:lang w:eastAsia="en-US"/>
              </w:rPr>
              <w:t xml:space="preserve">Pri </w:t>
            </w:r>
            <w:r>
              <w:rPr>
                <w:rFonts w:ascii="Arial" w:hAnsi="Arial" w:cs="Arial"/>
                <w:bCs/>
                <w:sz w:val="20"/>
                <w:szCs w:val="20"/>
                <w:lang w:eastAsia="en-US"/>
              </w:rPr>
              <w:t xml:space="preserve">pripravi predpisa je sodeloval </w:t>
            </w:r>
            <w:r w:rsidRPr="004D4B73">
              <w:rPr>
                <w:rFonts w:ascii="Arial" w:hAnsi="Arial" w:cs="Arial"/>
                <w:bCs/>
                <w:sz w:val="20"/>
                <w:szCs w:val="20"/>
                <w:lang w:eastAsia="en-US"/>
              </w:rPr>
              <w:t>družba PricewaterhouseCoopers SVETOVANJE d.o.o.</w:t>
            </w:r>
            <w:r w:rsidRPr="00D84A9E">
              <w:rPr>
                <w:rFonts w:ascii="Arial" w:hAnsi="Arial" w:cs="Arial"/>
                <w:bCs/>
                <w:sz w:val="20"/>
                <w:szCs w:val="20"/>
                <w:lang w:eastAsia="en-US"/>
              </w:rPr>
              <w:t xml:space="preserve"> v okviru projekta Izboljšanje organizacije in upravljanja javnega potniškega prometa ter infrastrukture za alternativna goriva v Sloveniji, ki ga financira EU.</w:t>
            </w:r>
          </w:p>
          <w:p w14:paraId="48568DAD" w14:textId="77777777" w:rsidR="00FA7E6A" w:rsidRPr="00D84A9E" w:rsidRDefault="00FA7E6A" w:rsidP="00FA7E6A">
            <w:pPr>
              <w:suppressAutoHyphens w:val="0"/>
              <w:spacing w:after="160" w:line="240" w:lineRule="atLeast"/>
              <w:jc w:val="both"/>
              <w:rPr>
                <w:rFonts w:ascii="Arial" w:hAnsi="Arial" w:cs="Arial"/>
                <w:bCs/>
                <w:sz w:val="20"/>
                <w:szCs w:val="20"/>
                <w:lang w:eastAsia="en-US"/>
              </w:rPr>
            </w:pPr>
          </w:p>
        </w:tc>
      </w:tr>
      <w:tr w:rsidR="00FA7E6A" w:rsidRPr="00D84A9E" w14:paraId="2DC7F2B4" w14:textId="77777777" w:rsidTr="00B9769B">
        <w:tc>
          <w:tcPr>
            <w:tcW w:w="9498" w:type="dxa"/>
          </w:tcPr>
          <w:p w14:paraId="1C812DB3" w14:textId="77777777" w:rsidR="00FA7E6A" w:rsidRPr="00D84A9E" w:rsidRDefault="00FA7E6A" w:rsidP="00FA7E6A">
            <w:pPr>
              <w:tabs>
                <w:tab w:val="left" w:pos="285"/>
              </w:tabs>
              <w:overflowPunct w:val="0"/>
              <w:autoSpaceDE w:val="0"/>
              <w:autoSpaceDN w:val="0"/>
              <w:adjustRightInd w:val="0"/>
              <w:spacing w:line="240" w:lineRule="atLeast"/>
              <w:ind w:right="1476"/>
              <w:textAlignment w:val="baseline"/>
              <w:outlineLvl w:val="3"/>
              <w:rPr>
                <w:rFonts w:ascii="Arial" w:hAnsi="Arial" w:cs="Arial"/>
                <w:b/>
                <w:sz w:val="20"/>
                <w:szCs w:val="20"/>
                <w:lang w:eastAsia="en-US"/>
              </w:rPr>
            </w:pPr>
            <w:r w:rsidRPr="00D84A9E">
              <w:rPr>
                <w:rFonts w:ascii="Arial" w:hAnsi="Arial" w:cs="Arial"/>
                <w:b/>
                <w:sz w:val="20"/>
                <w:szCs w:val="20"/>
                <w:lang w:eastAsia="en-US"/>
              </w:rPr>
              <w:t>7. PRIKAZ SODELOVANJA JAVNOSTI PRI PRIPRAVI PREDLOGA ZAKONA:</w:t>
            </w:r>
          </w:p>
          <w:p w14:paraId="22C2FF46" w14:textId="77777777" w:rsidR="00FA7E6A" w:rsidRPr="00D84A9E" w:rsidRDefault="00FA7E6A" w:rsidP="00FA7E6A">
            <w:pPr>
              <w:widowControl w:val="0"/>
              <w:shd w:val="clear" w:color="auto" w:fill="FFFFFF"/>
              <w:tabs>
                <w:tab w:val="left" w:pos="285"/>
              </w:tabs>
              <w:suppressAutoHyphens w:val="0"/>
              <w:spacing w:line="240" w:lineRule="atLeast"/>
              <w:ind w:right="1476"/>
              <w:rPr>
                <w:rFonts w:ascii="Arial" w:hAnsi="Arial" w:cs="Arial"/>
                <w:b/>
                <w:sz w:val="20"/>
                <w:szCs w:val="20"/>
                <w:lang w:eastAsia="en-US"/>
              </w:rPr>
            </w:pPr>
          </w:p>
        </w:tc>
      </w:tr>
      <w:tr w:rsidR="00FA7E6A" w:rsidRPr="00D84A9E" w14:paraId="349CF2C1" w14:textId="77777777" w:rsidTr="00B9769B">
        <w:tc>
          <w:tcPr>
            <w:tcW w:w="9498" w:type="dxa"/>
          </w:tcPr>
          <w:p w14:paraId="10B597BF" w14:textId="77777777"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r w:rsidRPr="00D84A9E">
              <w:rPr>
                <w:rFonts w:ascii="Arial" w:eastAsia="Calibri" w:hAnsi="Arial" w:cs="Arial"/>
                <w:sz w:val="20"/>
                <w:szCs w:val="20"/>
                <w:lang w:eastAsia="sl-SI"/>
              </w:rPr>
              <w:t>Predlog zakona je bil pripravljen skladno z načeli sodelovanja javnosti, ki je bila vključena v pripravo predpisa že v njegovi najzgodnejši fazi priprave in kasneje v vseh ključnih fazah nastanka oziroma oblikovanja predpisa.</w:t>
            </w:r>
          </w:p>
          <w:p w14:paraId="218B391B" w14:textId="77777777"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p>
          <w:p w14:paraId="751A758E" w14:textId="77777777"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r w:rsidRPr="00D84A9E">
              <w:rPr>
                <w:rFonts w:ascii="Arial" w:eastAsia="Calibri" w:hAnsi="Arial" w:cs="Arial"/>
                <w:sz w:val="20"/>
                <w:szCs w:val="20"/>
                <w:lang w:eastAsia="sl-SI"/>
              </w:rPr>
              <w:t xml:space="preserve">Prvo delavnico za pripravo zakona je organiziralo Ministrstvo za infrastrukturo 20. </w:t>
            </w:r>
            <w:r>
              <w:rPr>
                <w:rFonts w:ascii="Arial" w:eastAsia="Calibri" w:hAnsi="Arial" w:cs="Arial"/>
                <w:sz w:val="20"/>
                <w:szCs w:val="20"/>
                <w:lang w:eastAsia="sl-SI"/>
              </w:rPr>
              <w:t>maja</w:t>
            </w:r>
            <w:r w:rsidRPr="00D84A9E">
              <w:rPr>
                <w:rFonts w:ascii="Arial" w:eastAsia="Calibri" w:hAnsi="Arial" w:cs="Arial"/>
                <w:sz w:val="20"/>
                <w:szCs w:val="20"/>
                <w:lang w:eastAsia="sl-SI"/>
              </w:rPr>
              <w:t xml:space="preserve"> 2021. Delavnica je bila izvedena prek videoklica in je bila namenjena pripravi </w:t>
            </w:r>
            <w:r>
              <w:rPr>
                <w:rFonts w:ascii="Arial" w:eastAsia="Calibri" w:hAnsi="Arial" w:cs="Arial"/>
                <w:sz w:val="20"/>
                <w:szCs w:val="20"/>
                <w:lang w:eastAsia="sl-SI"/>
              </w:rPr>
              <w:t>zasnove</w:t>
            </w:r>
            <w:r w:rsidRPr="00D84A9E">
              <w:rPr>
                <w:rFonts w:ascii="Arial" w:eastAsia="Calibri" w:hAnsi="Arial" w:cs="Arial"/>
                <w:sz w:val="20"/>
                <w:szCs w:val="20"/>
                <w:lang w:eastAsia="sl-SI"/>
              </w:rPr>
              <w:t xml:space="preserve"> zakona oziroma uvodnim komentarjem in pripombam nosilcem interesov. Udeleženci iz vrst strokovne javnosti, resorjev in nevladnih organizacij so dali predloge </w:t>
            </w:r>
            <w:r>
              <w:rPr>
                <w:rFonts w:ascii="Arial" w:eastAsia="Calibri" w:hAnsi="Arial" w:cs="Arial"/>
                <w:sz w:val="20"/>
                <w:szCs w:val="20"/>
                <w:lang w:eastAsia="sl-SI"/>
              </w:rPr>
              <w:t>k</w:t>
            </w:r>
            <w:r w:rsidRPr="00D84A9E">
              <w:rPr>
                <w:rFonts w:ascii="Arial" w:eastAsia="Calibri" w:hAnsi="Arial" w:cs="Arial"/>
                <w:sz w:val="20"/>
                <w:szCs w:val="20"/>
                <w:lang w:eastAsia="sl-SI"/>
              </w:rPr>
              <w:t xml:space="preserve"> vsebin</w:t>
            </w:r>
            <w:r>
              <w:rPr>
                <w:rFonts w:ascii="Arial" w:eastAsia="Calibri" w:hAnsi="Arial" w:cs="Arial"/>
                <w:sz w:val="20"/>
                <w:szCs w:val="20"/>
                <w:lang w:eastAsia="sl-SI"/>
              </w:rPr>
              <w:t>i</w:t>
            </w:r>
            <w:r w:rsidRPr="00D84A9E">
              <w:rPr>
                <w:rFonts w:ascii="Arial" w:eastAsia="Calibri" w:hAnsi="Arial" w:cs="Arial"/>
                <w:sz w:val="20"/>
                <w:szCs w:val="20"/>
                <w:lang w:eastAsia="sl-SI"/>
              </w:rPr>
              <w:t xml:space="preserve"> zakona. Prav tako so imeli možnost, da dodatne pripombe </w:t>
            </w:r>
            <w:r>
              <w:rPr>
                <w:rFonts w:ascii="Arial" w:eastAsia="Calibri" w:hAnsi="Arial" w:cs="Arial"/>
                <w:sz w:val="20"/>
                <w:szCs w:val="20"/>
                <w:lang w:eastAsia="sl-SI"/>
              </w:rPr>
              <w:t>sporočijo</w:t>
            </w:r>
            <w:r w:rsidRPr="00D84A9E">
              <w:rPr>
                <w:rFonts w:ascii="Arial" w:eastAsia="Calibri" w:hAnsi="Arial" w:cs="Arial"/>
                <w:sz w:val="20"/>
                <w:szCs w:val="20"/>
                <w:lang w:eastAsia="sl-SI"/>
              </w:rPr>
              <w:t xml:space="preserve"> pisno do 23. </w:t>
            </w:r>
            <w:r>
              <w:rPr>
                <w:rFonts w:ascii="Arial" w:eastAsia="Calibri" w:hAnsi="Arial" w:cs="Arial"/>
                <w:sz w:val="20"/>
                <w:szCs w:val="20"/>
                <w:lang w:eastAsia="sl-SI"/>
              </w:rPr>
              <w:t>maja</w:t>
            </w:r>
            <w:r w:rsidRPr="00D84A9E">
              <w:rPr>
                <w:rFonts w:ascii="Arial" w:eastAsia="Calibri" w:hAnsi="Arial" w:cs="Arial"/>
                <w:sz w:val="20"/>
                <w:szCs w:val="20"/>
                <w:lang w:eastAsia="sl-SI"/>
              </w:rPr>
              <w:t xml:space="preserve"> 2021.</w:t>
            </w:r>
          </w:p>
          <w:p w14:paraId="3BF46BD6" w14:textId="77777777"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p>
          <w:p w14:paraId="2AD9CD35" w14:textId="339E31C6"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r>
              <w:rPr>
                <w:rFonts w:ascii="Arial" w:eastAsia="Calibri" w:hAnsi="Arial" w:cs="Arial"/>
                <w:sz w:val="20"/>
                <w:szCs w:val="20"/>
                <w:lang w:eastAsia="sl-SI"/>
              </w:rPr>
              <w:t>V okviru medresorske delovne skupine pri Ministrstvu za infrastrukturo je prevladalo mnenje za pripravo nove – krajše verzije zakona</w:t>
            </w:r>
            <w:r w:rsidRPr="00D57B82">
              <w:rPr>
                <w:rFonts w:ascii="Arial" w:eastAsia="Calibri" w:hAnsi="Arial" w:cs="Arial"/>
                <w:sz w:val="20"/>
                <w:szCs w:val="20"/>
                <w:lang w:eastAsia="sl-SI"/>
              </w:rPr>
              <w:t>, katerega vsebina in namen bo ustanovite</w:t>
            </w:r>
            <w:r>
              <w:rPr>
                <w:rFonts w:ascii="Arial" w:eastAsia="Calibri" w:hAnsi="Arial" w:cs="Arial"/>
                <w:sz w:val="20"/>
                <w:szCs w:val="20"/>
                <w:lang w:eastAsia="sl-SI"/>
              </w:rPr>
              <w:t>v upravljavca javnega potniškega prometa kot gospodarske družbe z omejeno odgovornostjo</w:t>
            </w:r>
            <w:r w:rsidRPr="00D57B82">
              <w:rPr>
                <w:rFonts w:ascii="Arial" w:eastAsia="Calibri" w:hAnsi="Arial" w:cs="Arial"/>
                <w:sz w:val="20"/>
                <w:szCs w:val="20"/>
                <w:lang w:eastAsia="sl-SI"/>
              </w:rPr>
              <w:t xml:space="preserve">. Predlog zakona </w:t>
            </w:r>
            <w:r>
              <w:rPr>
                <w:rFonts w:ascii="Arial" w:eastAsia="Calibri" w:hAnsi="Arial" w:cs="Arial"/>
                <w:sz w:val="20"/>
                <w:szCs w:val="20"/>
                <w:lang w:eastAsia="sl-SI"/>
              </w:rPr>
              <w:t xml:space="preserve">bo </w:t>
            </w:r>
            <w:r w:rsidRPr="00D57B82">
              <w:rPr>
                <w:rFonts w:ascii="Arial" w:eastAsia="Calibri" w:hAnsi="Arial" w:cs="Arial"/>
                <w:sz w:val="20"/>
                <w:szCs w:val="20"/>
                <w:lang w:eastAsia="sl-SI"/>
              </w:rPr>
              <w:t>mora</w:t>
            </w:r>
            <w:r>
              <w:rPr>
                <w:rFonts w:ascii="Arial" w:eastAsia="Calibri" w:hAnsi="Arial" w:cs="Arial"/>
                <w:sz w:val="20"/>
                <w:szCs w:val="20"/>
                <w:lang w:eastAsia="sl-SI"/>
              </w:rPr>
              <w:t>l</w:t>
            </w:r>
            <w:r w:rsidRPr="00D57B82">
              <w:rPr>
                <w:rFonts w:ascii="Arial" w:eastAsia="Calibri" w:hAnsi="Arial" w:cs="Arial"/>
                <w:sz w:val="20"/>
                <w:szCs w:val="20"/>
                <w:lang w:eastAsia="sl-SI"/>
              </w:rPr>
              <w:t xml:space="preserve"> vsebovati tudi ustrezne vsebinske obrazložitve posameznih členov oz. določb</w:t>
            </w:r>
            <w:r>
              <w:rPr>
                <w:rFonts w:ascii="Arial" w:eastAsia="Calibri" w:hAnsi="Arial" w:cs="Arial"/>
                <w:sz w:val="20"/>
                <w:szCs w:val="20"/>
                <w:lang w:eastAsia="sl-SI"/>
              </w:rPr>
              <w:t xml:space="preserve">. </w:t>
            </w:r>
            <w:r w:rsidRPr="00D84A9E">
              <w:rPr>
                <w:rFonts w:ascii="Arial" w:eastAsia="Calibri" w:hAnsi="Arial" w:cs="Arial"/>
                <w:sz w:val="20"/>
                <w:szCs w:val="20"/>
                <w:lang w:eastAsia="sl-SI"/>
              </w:rPr>
              <w:t>Podrobnejši</w:t>
            </w:r>
            <w:r>
              <w:rPr>
                <w:rFonts w:ascii="Arial" w:eastAsia="Calibri" w:hAnsi="Arial" w:cs="Arial"/>
                <w:sz w:val="20"/>
                <w:szCs w:val="20"/>
                <w:lang w:eastAsia="sl-SI"/>
              </w:rPr>
              <w:t xml:space="preserve"> koncept je bil predstavljen 15. 10. 2021</w:t>
            </w:r>
            <w:r w:rsidRPr="00D84A9E">
              <w:rPr>
                <w:rFonts w:ascii="Arial" w:eastAsia="Calibri" w:hAnsi="Arial" w:cs="Arial"/>
                <w:sz w:val="20"/>
                <w:szCs w:val="20"/>
                <w:lang w:eastAsia="sl-SI"/>
              </w:rPr>
              <w:t xml:space="preserve">. </w:t>
            </w:r>
          </w:p>
          <w:p w14:paraId="00A22347" w14:textId="77777777"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p>
          <w:p w14:paraId="67301709" w14:textId="3A1B044A"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r w:rsidRPr="00D84A9E">
              <w:rPr>
                <w:rFonts w:ascii="Arial" w:eastAsia="Calibri" w:hAnsi="Arial" w:cs="Arial"/>
                <w:sz w:val="20"/>
                <w:szCs w:val="20"/>
                <w:lang w:eastAsia="sl-SI"/>
              </w:rPr>
              <w:t xml:space="preserve">Zakon je bil pred </w:t>
            </w:r>
            <w:r>
              <w:rPr>
                <w:rFonts w:ascii="Arial" w:eastAsia="Calibri" w:hAnsi="Arial" w:cs="Arial"/>
                <w:sz w:val="20"/>
                <w:szCs w:val="20"/>
                <w:lang w:eastAsia="sl-SI"/>
              </w:rPr>
              <w:t xml:space="preserve">javno obravnavo poslan </w:t>
            </w:r>
            <w:r w:rsidRPr="00D84A9E">
              <w:rPr>
                <w:rFonts w:ascii="Arial" w:eastAsia="Calibri" w:hAnsi="Arial" w:cs="Arial"/>
                <w:sz w:val="20"/>
                <w:szCs w:val="20"/>
                <w:lang w:eastAsia="sl-SI"/>
              </w:rPr>
              <w:t>v interno usklajevanje znotraj Ministrstva za infrastrukturo.</w:t>
            </w:r>
          </w:p>
          <w:p w14:paraId="3AF08F9C" w14:textId="77777777"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p>
          <w:p w14:paraId="39C222B9" w14:textId="11805B03"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r w:rsidRPr="00D84A9E">
              <w:rPr>
                <w:rFonts w:ascii="Arial" w:eastAsia="Calibri" w:hAnsi="Arial" w:cs="Arial"/>
                <w:sz w:val="20"/>
                <w:szCs w:val="20"/>
                <w:lang w:eastAsia="sl-SI"/>
              </w:rPr>
              <w:t>Na podlagi vseh teh obravnav je sledila pripr</w:t>
            </w:r>
            <w:r>
              <w:rPr>
                <w:rFonts w:ascii="Arial" w:eastAsia="Calibri" w:hAnsi="Arial" w:cs="Arial"/>
                <w:sz w:val="20"/>
                <w:szCs w:val="20"/>
                <w:lang w:eastAsia="sl-SI"/>
              </w:rPr>
              <w:t>ava osnutka predpisa, ki je bil ponovno poslan  v javno obravnavo dne 3. 12. 2021</w:t>
            </w:r>
            <w:r w:rsidRPr="00D84A9E">
              <w:rPr>
                <w:rFonts w:ascii="Arial" w:eastAsia="Calibri" w:hAnsi="Arial" w:cs="Arial"/>
                <w:sz w:val="20"/>
                <w:szCs w:val="20"/>
                <w:lang w:eastAsia="sl-SI"/>
              </w:rPr>
              <w:t>. J</w:t>
            </w:r>
            <w:r>
              <w:rPr>
                <w:rFonts w:ascii="Arial" w:eastAsia="Calibri" w:hAnsi="Arial" w:cs="Arial"/>
                <w:sz w:val="20"/>
                <w:szCs w:val="20"/>
                <w:lang w:eastAsia="sl-SI"/>
              </w:rPr>
              <w:t>avna obravnava je trajala do vključno 17. 12. 2021</w:t>
            </w:r>
            <w:r w:rsidRPr="00D84A9E">
              <w:rPr>
                <w:rFonts w:ascii="Arial" w:eastAsia="Calibri" w:hAnsi="Arial" w:cs="Arial"/>
                <w:sz w:val="20"/>
                <w:szCs w:val="20"/>
                <w:lang w:eastAsia="sl-SI"/>
              </w:rPr>
              <w:t>.</w:t>
            </w:r>
            <w:r>
              <w:rPr>
                <w:rFonts w:ascii="Arial" w:eastAsia="Calibri" w:hAnsi="Arial" w:cs="Arial"/>
                <w:sz w:val="20"/>
                <w:szCs w:val="20"/>
                <w:lang w:eastAsia="sl-SI"/>
              </w:rPr>
              <w:t xml:space="preserve"> Razlog za krajši rok od običajnega (30. dnevnega) je v tem, da je bil predlog predpisa predhodno že posredovan v javno obravnavo. Spremembe predlaganega predpisa so v tolikšni meri obsežne, da je bilo ponovno posredovanje osnutka predpisa v javno obravnavo za zagotovitev načela sodelovanja javnosti pri seznanitvi in pripravi predloga zakona, potrebno.</w:t>
            </w:r>
          </w:p>
          <w:p w14:paraId="67BADEE2" w14:textId="77777777"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p>
          <w:p w14:paraId="07056F7A" w14:textId="77777777"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r w:rsidRPr="00D84A9E">
              <w:rPr>
                <w:rFonts w:ascii="Arial" w:eastAsia="Calibri" w:hAnsi="Arial" w:cs="Arial"/>
                <w:sz w:val="20"/>
                <w:szCs w:val="20"/>
                <w:lang w:eastAsia="sl-SI"/>
              </w:rPr>
              <w:t xml:space="preserve">Predpis je bil objavljen na naslednjih spletnih naslovih: </w:t>
            </w:r>
          </w:p>
          <w:p w14:paraId="769259F5" w14:textId="5ADAB63B" w:rsidR="00FA7E6A" w:rsidRPr="005F0AC3"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r w:rsidRPr="00D84A9E">
              <w:rPr>
                <w:rFonts w:ascii="Arial" w:eastAsia="Calibri" w:hAnsi="Arial" w:cs="Arial"/>
                <w:sz w:val="20"/>
                <w:szCs w:val="20"/>
                <w:lang w:eastAsia="sl-SI"/>
              </w:rPr>
              <w:t>E-demokracija, predlogi predpiso</w:t>
            </w:r>
            <w:r w:rsidR="00FF1234">
              <w:rPr>
                <w:rFonts w:ascii="Arial" w:eastAsia="Calibri" w:hAnsi="Arial" w:cs="Arial"/>
                <w:sz w:val="20"/>
                <w:szCs w:val="20"/>
                <w:lang w:eastAsia="sl-SI"/>
              </w:rPr>
              <w:t>v:</w:t>
            </w:r>
            <w:r w:rsidR="00FF1234" w:rsidRPr="00D84A9E">
              <w:rPr>
                <w:rFonts w:ascii="Arial" w:eastAsia="Calibri" w:hAnsi="Arial" w:cs="Arial"/>
                <w:sz w:val="20"/>
                <w:szCs w:val="20"/>
                <w:lang w:eastAsia="sl-SI"/>
              </w:rPr>
              <w:t xml:space="preserve"> </w:t>
            </w:r>
            <w:hyperlink r:id="rId10" w:history="1">
              <w:r w:rsidR="00FF1234" w:rsidRPr="005F0AC3">
                <w:rPr>
                  <w:rFonts w:ascii="Arial" w:eastAsia="Calibri" w:hAnsi="Arial" w:cs="Arial"/>
                  <w:sz w:val="20"/>
                  <w:szCs w:val="20"/>
                  <w:lang w:eastAsia="sl-SI"/>
                </w:rPr>
                <w:t>https://e-uprava.gov.si/drzava-in-druzba/e-demokracija/predlogi-predpisov.html</w:t>
              </w:r>
            </w:hyperlink>
          </w:p>
          <w:p w14:paraId="67920682" w14:textId="77777777"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p>
          <w:p w14:paraId="6810A8D4" w14:textId="77777777"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r w:rsidRPr="00D84A9E">
              <w:rPr>
                <w:rFonts w:ascii="Arial" w:eastAsia="Calibri" w:hAnsi="Arial" w:cs="Arial"/>
                <w:bCs/>
                <w:iCs/>
                <w:sz w:val="20"/>
                <w:szCs w:val="20"/>
                <w:lang w:eastAsia="sl-SI"/>
              </w:rPr>
              <w:t>Na spletnih straneh Ministrstva za infrastrukturo je bila objavljena novica o javni obravnavi zakona s povezavo na spletno stran E-demokracije.</w:t>
            </w:r>
          </w:p>
          <w:p w14:paraId="6229B3AA" w14:textId="77777777"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p>
          <w:p w14:paraId="74DE7B1D" w14:textId="6988D863" w:rsidR="00FA7E6A" w:rsidRPr="00D84A9E" w:rsidRDefault="00FA7E6A" w:rsidP="00FA7E6A">
            <w:pPr>
              <w:suppressAutoHyphens w:val="0"/>
              <w:overflowPunct w:val="0"/>
              <w:autoSpaceDE w:val="0"/>
              <w:autoSpaceDN w:val="0"/>
              <w:adjustRightInd w:val="0"/>
              <w:spacing w:after="120" w:line="276" w:lineRule="auto"/>
              <w:jc w:val="both"/>
              <w:textAlignment w:val="baseline"/>
              <w:rPr>
                <w:rFonts w:ascii="Arial" w:hAnsi="Arial" w:cs="Arial"/>
                <w:sz w:val="20"/>
                <w:szCs w:val="20"/>
                <w:lang w:eastAsia="sl-SI"/>
              </w:rPr>
            </w:pPr>
            <w:r>
              <w:rPr>
                <w:rFonts w:ascii="Arial" w:hAnsi="Arial" w:cs="Arial"/>
                <w:sz w:val="20"/>
                <w:szCs w:val="20"/>
                <w:lang w:eastAsia="sl-SI"/>
              </w:rPr>
              <w:t xml:space="preserve">Med javno </w:t>
            </w:r>
            <w:r w:rsidRPr="00D84A9E">
              <w:rPr>
                <w:rFonts w:ascii="Arial" w:hAnsi="Arial" w:cs="Arial"/>
                <w:sz w:val="20"/>
                <w:szCs w:val="20"/>
                <w:lang w:eastAsia="sl-SI"/>
              </w:rPr>
              <w:t xml:space="preserve"> </w:t>
            </w:r>
            <w:r>
              <w:rPr>
                <w:rFonts w:ascii="Arial" w:hAnsi="Arial" w:cs="Arial"/>
                <w:sz w:val="20"/>
                <w:szCs w:val="20"/>
                <w:lang w:eastAsia="sl-SI"/>
              </w:rPr>
              <w:t>obravnavo je dalo pripombe več</w:t>
            </w:r>
            <w:r w:rsidRPr="00D84A9E">
              <w:rPr>
                <w:rFonts w:ascii="Arial" w:hAnsi="Arial" w:cs="Arial"/>
                <w:sz w:val="20"/>
                <w:szCs w:val="20"/>
                <w:lang w:eastAsia="sl-SI"/>
              </w:rPr>
              <w:t xml:space="preserve"> različnih nosilcev interesov</w:t>
            </w:r>
            <w:r>
              <w:rPr>
                <w:rFonts w:ascii="Arial" w:hAnsi="Arial" w:cs="Arial"/>
                <w:sz w:val="20"/>
                <w:szCs w:val="20"/>
                <w:lang w:eastAsia="sl-SI"/>
              </w:rPr>
              <w:t>,</w:t>
            </w:r>
            <w:r w:rsidRPr="00D84A9E">
              <w:rPr>
                <w:rFonts w:ascii="Arial" w:hAnsi="Arial" w:cs="Arial"/>
                <w:sz w:val="20"/>
                <w:szCs w:val="20"/>
                <w:lang w:eastAsia="sl-SI"/>
              </w:rPr>
              <w:t xml:space="preserve"> in sicer so največ pripomb in predlogov podali: </w:t>
            </w:r>
            <w:r>
              <w:rPr>
                <w:rFonts w:ascii="Arial" w:eastAsia="Calibri" w:hAnsi="Arial" w:cs="Arial"/>
                <w:sz w:val="20"/>
                <w:szCs w:val="20"/>
                <w:lang w:eastAsia="sl-SI"/>
              </w:rPr>
              <w:t xml:space="preserve">Združenje mestnih občin Slovenije, Združenje občin Slovenije, Inštitut za politike prostora, </w:t>
            </w:r>
            <w:r w:rsidRPr="00273BD0">
              <w:rPr>
                <w:rFonts w:ascii="Arial" w:eastAsia="Calibri" w:hAnsi="Arial" w:cs="Arial"/>
                <w:sz w:val="20"/>
                <w:szCs w:val="20"/>
                <w:lang w:eastAsia="sl-SI"/>
              </w:rPr>
              <w:t>CIPRA Slovenija, društvo za varstvo Alp</w:t>
            </w:r>
            <w:r>
              <w:rPr>
                <w:rFonts w:ascii="Arial" w:eastAsia="Calibri" w:hAnsi="Arial" w:cs="Arial"/>
                <w:sz w:val="20"/>
                <w:szCs w:val="20"/>
                <w:lang w:eastAsia="sl-SI"/>
              </w:rPr>
              <w:t xml:space="preserve"> ter Slovenske železnice</w:t>
            </w:r>
            <w:r w:rsidRPr="00D84A9E">
              <w:rPr>
                <w:rFonts w:ascii="Arial" w:eastAsia="Calibri" w:hAnsi="Arial" w:cs="Arial"/>
                <w:sz w:val="20"/>
                <w:szCs w:val="20"/>
                <w:lang w:eastAsia="sl-SI"/>
              </w:rPr>
              <w:t>.</w:t>
            </w:r>
          </w:p>
          <w:p w14:paraId="1625F921" w14:textId="77777777"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p>
          <w:p w14:paraId="49D3288D" w14:textId="7DF1BE4E" w:rsidR="00FA7E6A" w:rsidRPr="00D84A9E" w:rsidRDefault="00FA7E6A" w:rsidP="00FA7E6A">
            <w:pPr>
              <w:tabs>
                <w:tab w:val="left" w:pos="285"/>
              </w:tabs>
              <w:overflowPunct w:val="0"/>
              <w:autoSpaceDE w:val="0"/>
              <w:autoSpaceDN w:val="0"/>
              <w:adjustRightInd w:val="0"/>
              <w:spacing w:line="240" w:lineRule="atLeast"/>
              <w:jc w:val="both"/>
              <w:textAlignment w:val="baseline"/>
              <w:outlineLvl w:val="3"/>
              <w:rPr>
                <w:rFonts w:ascii="Arial" w:hAnsi="Arial" w:cs="Arial"/>
                <w:bCs/>
                <w:sz w:val="20"/>
                <w:szCs w:val="20"/>
                <w:lang w:eastAsia="sl-SI"/>
              </w:rPr>
            </w:pPr>
            <w:r w:rsidRPr="00D84A9E">
              <w:rPr>
                <w:rFonts w:ascii="Arial" w:hAnsi="Arial" w:cs="Arial"/>
                <w:bCs/>
                <w:sz w:val="20"/>
                <w:szCs w:val="20"/>
                <w:lang w:eastAsia="sl-SI"/>
              </w:rPr>
              <w:t>Ministrstvo za infrastrukturo je pregledalo in obravnavalo vse prejete pripombe in jih pretežno tudi upoštevalo, če te niso nasprotovale pravnemu redu Republike Slovenije in EU ter sistemskim rešitvam predloga zakona.</w:t>
            </w:r>
          </w:p>
          <w:p w14:paraId="44C78097" w14:textId="77777777" w:rsidR="00FA7E6A" w:rsidRPr="00D84A9E" w:rsidRDefault="00FA7E6A" w:rsidP="00FA7E6A">
            <w:pPr>
              <w:suppressAutoHyphens w:val="0"/>
              <w:overflowPunct w:val="0"/>
              <w:autoSpaceDE w:val="0"/>
              <w:autoSpaceDN w:val="0"/>
              <w:adjustRightInd w:val="0"/>
              <w:spacing w:line="260" w:lineRule="exact"/>
              <w:jc w:val="both"/>
              <w:textAlignment w:val="baseline"/>
              <w:rPr>
                <w:rFonts w:ascii="Arial" w:eastAsia="Calibri" w:hAnsi="Arial" w:cs="Arial"/>
                <w:sz w:val="20"/>
                <w:szCs w:val="20"/>
                <w:lang w:eastAsia="sl-SI"/>
              </w:rPr>
            </w:pPr>
          </w:p>
        </w:tc>
      </w:tr>
      <w:tr w:rsidR="00FA7E6A" w:rsidRPr="00D84A9E" w14:paraId="1C35FB96" w14:textId="77777777" w:rsidTr="00B9769B">
        <w:tc>
          <w:tcPr>
            <w:tcW w:w="9498" w:type="dxa"/>
          </w:tcPr>
          <w:p w14:paraId="04199E0C" w14:textId="77777777" w:rsidR="00FA7E6A" w:rsidRPr="00D84A9E" w:rsidRDefault="00FA7E6A" w:rsidP="00FA7E6A">
            <w:pPr>
              <w:suppressAutoHyphens w:val="0"/>
              <w:overflowPunct w:val="0"/>
              <w:autoSpaceDE w:val="0"/>
              <w:autoSpaceDN w:val="0"/>
              <w:adjustRightInd w:val="0"/>
              <w:spacing w:line="240" w:lineRule="atLeast"/>
              <w:jc w:val="both"/>
              <w:textAlignment w:val="baseline"/>
              <w:rPr>
                <w:rFonts w:ascii="Arial" w:eastAsia="Calibri" w:hAnsi="Arial" w:cs="Arial"/>
                <w:b/>
                <w:sz w:val="20"/>
                <w:szCs w:val="20"/>
                <w:lang w:eastAsia="en-US"/>
              </w:rPr>
            </w:pPr>
            <w:r w:rsidRPr="00D84A9E">
              <w:rPr>
                <w:rFonts w:ascii="Arial" w:eastAsia="Calibri" w:hAnsi="Arial" w:cs="Arial"/>
                <w:b/>
                <w:sz w:val="20"/>
                <w:szCs w:val="20"/>
                <w:lang w:eastAsia="en-US"/>
              </w:rPr>
              <w:lastRenderedPageBreak/>
              <w:t xml:space="preserve">8. PODATEK O ZUNANJEM STROKOVNJAKU </w:t>
            </w:r>
            <w:r w:rsidRPr="00D84A9E">
              <w:rPr>
                <w:rFonts w:ascii="Arial" w:eastAsia="Calibri" w:hAnsi="Arial" w:cs="Arial"/>
                <w:b/>
                <w:sz w:val="20"/>
                <w:szCs w:val="20"/>
                <w:shd w:val="clear" w:color="auto" w:fill="FFFFFF"/>
                <w:lang w:eastAsia="en-US"/>
              </w:rPr>
              <w:t>OZIROMA PRAVNI OSEBI, KI JE SODELOVALA PRI PRIPRAVI PREDLOGA ZAKONA</w:t>
            </w:r>
            <w:r w:rsidRPr="00D84A9E">
              <w:rPr>
                <w:rFonts w:ascii="Arial" w:eastAsia="Calibri" w:hAnsi="Arial" w:cs="Arial"/>
                <w:b/>
                <w:sz w:val="20"/>
                <w:szCs w:val="20"/>
                <w:lang w:eastAsia="en-US"/>
              </w:rPr>
              <w:t>, IN ZNESKU PLAČILA ZA TA NAMEN:</w:t>
            </w:r>
          </w:p>
          <w:p w14:paraId="65D0F438" w14:textId="77777777" w:rsidR="00FA7E6A" w:rsidRPr="00D84A9E" w:rsidRDefault="00FA7E6A" w:rsidP="00FA7E6A">
            <w:pPr>
              <w:suppressAutoHyphens w:val="0"/>
              <w:overflowPunct w:val="0"/>
              <w:autoSpaceDE w:val="0"/>
              <w:autoSpaceDN w:val="0"/>
              <w:adjustRightInd w:val="0"/>
              <w:spacing w:line="240" w:lineRule="atLeast"/>
              <w:jc w:val="both"/>
              <w:textAlignment w:val="baseline"/>
              <w:rPr>
                <w:rFonts w:ascii="Arial" w:eastAsia="Calibri" w:hAnsi="Arial" w:cs="Arial"/>
                <w:b/>
                <w:sz w:val="20"/>
                <w:szCs w:val="20"/>
                <w:lang w:eastAsia="en-US"/>
              </w:rPr>
            </w:pPr>
          </w:p>
        </w:tc>
      </w:tr>
      <w:tr w:rsidR="00FA7E6A" w:rsidRPr="00D84A9E" w14:paraId="17B857C0" w14:textId="77777777" w:rsidTr="00B9769B">
        <w:tc>
          <w:tcPr>
            <w:tcW w:w="9498" w:type="dxa"/>
          </w:tcPr>
          <w:p w14:paraId="5E016AE7" w14:textId="77777777" w:rsidR="00FA7E6A" w:rsidRPr="00D84A9E" w:rsidRDefault="00FA7E6A" w:rsidP="00FA7E6A">
            <w:pPr>
              <w:tabs>
                <w:tab w:val="num" w:pos="720"/>
              </w:tabs>
              <w:overflowPunct w:val="0"/>
              <w:autoSpaceDE w:val="0"/>
              <w:autoSpaceDN w:val="0"/>
              <w:adjustRightInd w:val="0"/>
              <w:spacing w:line="276" w:lineRule="auto"/>
              <w:jc w:val="both"/>
              <w:textAlignment w:val="baseline"/>
              <w:outlineLvl w:val="3"/>
              <w:rPr>
                <w:rFonts w:ascii="Arial" w:hAnsi="Arial" w:cs="Arial"/>
                <w:bCs/>
                <w:sz w:val="20"/>
                <w:szCs w:val="20"/>
                <w:lang w:eastAsia="en-US"/>
              </w:rPr>
            </w:pPr>
            <w:r w:rsidRPr="00D84A9E">
              <w:rPr>
                <w:rFonts w:ascii="Arial" w:hAnsi="Arial" w:cs="Arial"/>
                <w:bCs/>
                <w:sz w:val="20"/>
                <w:szCs w:val="20"/>
                <w:lang w:eastAsia="en-US"/>
              </w:rPr>
              <w:t xml:space="preserve">Pri pripravi predpisa so sodelovali tudi družba PricewaterhouseCoopers SVETOVANJE d.o.o., Odvetniška družba Kavčič, Bračun in partnerji, </w:t>
            </w:r>
            <w:proofErr w:type="spellStart"/>
            <w:r w:rsidRPr="00D84A9E">
              <w:rPr>
                <w:rFonts w:ascii="Arial" w:hAnsi="Arial" w:cs="Arial"/>
                <w:bCs/>
                <w:sz w:val="20"/>
                <w:szCs w:val="20"/>
                <w:lang w:eastAsia="en-US"/>
              </w:rPr>
              <w:t>o.p</w:t>
            </w:r>
            <w:proofErr w:type="spellEnd"/>
            <w:r w:rsidRPr="00D84A9E">
              <w:rPr>
                <w:rFonts w:ascii="Arial" w:hAnsi="Arial" w:cs="Arial"/>
                <w:bCs/>
                <w:sz w:val="20"/>
                <w:szCs w:val="20"/>
                <w:lang w:eastAsia="en-US"/>
              </w:rPr>
              <w:t>., d.o.o. in Prometni institut Ljubljana d.o.o.</w:t>
            </w:r>
          </w:p>
          <w:p w14:paraId="3BD9D43A" w14:textId="77777777" w:rsidR="00EE034C" w:rsidRDefault="00EE034C" w:rsidP="00FA7E6A">
            <w:pPr>
              <w:widowControl w:val="0"/>
              <w:shd w:val="clear" w:color="auto" w:fill="FFFFFF"/>
              <w:suppressAutoHyphens w:val="0"/>
              <w:spacing w:line="276" w:lineRule="auto"/>
              <w:jc w:val="both"/>
              <w:rPr>
                <w:rFonts w:ascii="Arial" w:eastAsia="Arial" w:hAnsi="Arial" w:cs="Arial"/>
                <w:bCs/>
                <w:sz w:val="20"/>
                <w:szCs w:val="20"/>
                <w:lang w:eastAsia="en-US"/>
              </w:rPr>
            </w:pPr>
          </w:p>
          <w:p w14:paraId="776F0FB5" w14:textId="19B7CDB3" w:rsidR="00FA7E6A" w:rsidRDefault="005446B6" w:rsidP="00FA7E6A">
            <w:pPr>
              <w:widowControl w:val="0"/>
              <w:shd w:val="clear" w:color="auto" w:fill="FFFFFF"/>
              <w:suppressAutoHyphens w:val="0"/>
              <w:spacing w:line="276" w:lineRule="auto"/>
              <w:jc w:val="both"/>
              <w:rPr>
                <w:rFonts w:ascii="Arial" w:eastAsia="Arial" w:hAnsi="Arial" w:cs="Arial"/>
                <w:bCs/>
                <w:sz w:val="20"/>
                <w:szCs w:val="20"/>
                <w:lang w:eastAsia="en-US"/>
              </w:rPr>
            </w:pPr>
            <w:r w:rsidRPr="005446B6">
              <w:rPr>
                <w:rFonts w:ascii="Arial" w:eastAsia="Arial" w:hAnsi="Arial" w:cs="Arial"/>
                <w:bCs/>
                <w:sz w:val="20"/>
                <w:szCs w:val="20"/>
                <w:lang w:eastAsia="en-US"/>
              </w:rPr>
              <w:t>Evropska komisija – DG REFORM je v okviru projekta, ki nosi naslov »IMPROVING THE ORGANISATION AND MANAGEMENT OF PUBLIC TRANSPORT AND ALTERNATIVE FUELS INFRASTRUCTURE IN SLOVENIA« za pripravo dveh zakonov, in sicer Zakona o upravljanju javnega potniškega prometa ter Zakona o alternativnih gorivih v prometu, zagotovila finančna sredst</w:t>
            </w:r>
            <w:r>
              <w:rPr>
                <w:rFonts w:ascii="Arial" w:eastAsia="Arial" w:hAnsi="Arial" w:cs="Arial"/>
                <w:bCs/>
                <w:sz w:val="20"/>
                <w:szCs w:val="20"/>
                <w:lang w:eastAsia="en-US"/>
              </w:rPr>
              <w:t>va v višini 450.000,00 EUR</w:t>
            </w:r>
            <w:r w:rsidR="00EE034C">
              <w:rPr>
                <w:rFonts w:ascii="Arial" w:eastAsia="Arial" w:hAnsi="Arial" w:cs="Arial"/>
                <w:bCs/>
                <w:sz w:val="20"/>
                <w:szCs w:val="20"/>
                <w:lang w:eastAsia="en-US"/>
              </w:rPr>
              <w:t xml:space="preserve">. </w:t>
            </w:r>
          </w:p>
          <w:p w14:paraId="62B0123B" w14:textId="77777777" w:rsidR="00FA7E6A" w:rsidRPr="00D84A9E" w:rsidRDefault="00FA7E6A" w:rsidP="00FA7E6A">
            <w:pPr>
              <w:widowControl w:val="0"/>
              <w:shd w:val="clear" w:color="auto" w:fill="FFFFFF"/>
              <w:suppressAutoHyphens w:val="0"/>
              <w:spacing w:line="276" w:lineRule="auto"/>
              <w:jc w:val="both"/>
              <w:rPr>
                <w:rFonts w:ascii="Arial" w:hAnsi="Arial" w:cs="Arial"/>
                <w:bCs/>
                <w:sz w:val="20"/>
                <w:szCs w:val="20"/>
                <w:lang w:eastAsia="en-US"/>
              </w:rPr>
            </w:pPr>
          </w:p>
        </w:tc>
      </w:tr>
      <w:tr w:rsidR="00FA7E6A" w:rsidRPr="00D84A9E" w:rsidDel="00024025" w14:paraId="430E2105" w14:textId="77777777" w:rsidTr="00B9769B">
        <w:tc>
          <w:tcPr>
            <w:tcW w:w="9498" w:type="dxa"/>
          </w:tcPr>
          <w:p w14:paraId="160B0CF6" w14:textId="77777777" w:rsidR="00FA7E6A" w:rsidRPr="00D84A9E" w:rsidRDefault="00FA7E6A" w:rsidP="00FA7E6A">
            <w:pPr>
              <w:suppressAutoHyphens w:val="0"/>
              <w:overflowPunct w:val="0"/>
              <w:autoSpaceDE w:val="0"/>
              <w:autoSpaceDN w:val="0"/>
              <w:adjustRightInd w:val="0"/>
              <w:spacing w:line="240" w:lineRule="atLeast"/>
              <w:ind w:right="33"/>
              <w:jc w:val="both"/>
              <w:textAlignment w:val="baseline"/>
              <w:rPr>
                <w:rFonts w:ascii="Arial" w:eastAsia="Calibri" w:hAnsi="Arial" w:cs="Arial"/>
                <w:b/>
                <w:sz w:val="20"/>
                <w:szCs w:val="20"/>
                <w:lang w:eastAsia="sl-SI"/>
              </w:rPr>
            </w:pPr>
            <w:r w:rsidRPr="00D84A9E">
              <w:rPr>
                <w:rFonts w:ascii="Arial" w:eastAsia="Calibri" w:hAnsi="Arial" w:cs="Arial"/>
                <w:b/>
                <w:sz w:val="20"/>
                <w:szCs w:val="20"/>
                <w:lang w:eastAsia="sl-SI"/>
              </w:rPr>
              <w:t>9. NAVEDBA, KATERI PREDSTAVNIKI PREDLAGATELJA BODO SODELOVALI PRI DELU DRŽAVNEGA ZBORA IN DELOVNIH TELES</w:t>
            </w:r>
          </w:p>
          <w:p w14:paraId="40FCF349" w14:textId="77777777" w:rsidR="00FA7E6A" w:rsidRPr="00D84A9E" w:rsidRDefault="00FA7E6A" w:rsidP="00FA7E6A">
            <w:pPr>
              <w:suppressAutoHyphens w:val="0"/>
              <w:overflowPunct w:val="0"/>
              <w:autoSpaceDE w:val="0"/>
              <w:autoSpaceDN w:val="0"/>
              <w:adjustRightInd w:val="0"/>
              <w:spacing w:line="240" w:lineRule="atLeast"/>
              <w:ind w:right="33"/>
              <w:jc w:val="both"/>
              <w:textAlignment w:val="baseline"/>
              <w:rPr>
                <w:rFonts w:ascii="Arial" w:eastAsia="Calibri" w:hAnsi="Arial" w:cs="Arial"/>
                <w:b/>
                <w:sz w:val="20"/>
                <w:szCs w:val="20"/>
                <w:lang w:eastAsia="sl-SI"/>
              </w:rPr>
            </w:pPr>
          </w:p>
        </w:tc>
      </w:tr>
      <w:tr w:rsidR="00FA7E6A" w:rsidRPr="00D84A9E" w14:paraId="095CEB1C" w14:textId="77777777" w:rsidTr="00B9769B">
        <w:tc>
          <w:tcPr>
            <w:tcW w:w="9498" w:type="dxa"/>
          </w:tcPr>
          <w:p w14:paraId="10158D11" w14:textId="77777777" w:rsidR="00FA7E6A" w:rsidRPr="00D84A9E" w:rsidRDefault="00FA7E6A" w:rsidP="00FA7E6A">
            <w:pPr>
              <w:numPr>
                <w:ilvl w:val="0"/>
                <w:numId w:val="4"/>
              </w:numPr>
              <w:suppressAutoHyphens w:val="0"/>
              <w:overflowPunct w:val="0"/>
              <w:autoSpaceDE w:val="0"/>
              <w:autoSpaceDN w:val="0"/>
              <w:adjustRightInd w:val="0"/>
              <w:spacing w:after="160" w:line="260" w:lineRule="exact"/>
              <w:jc w:val="both"/>
              <w:textAlignment w:val="baseline"/>
              <w:rPr>
                <w:rFonts w:ascii="Arial" w:hAnsi="Arial" w:cs="Arial"/>
                <w:iCs/>
                <w:sz w:val="20"/>
                <w:szCs w:val="20"/>
                <w:lang w:eastAsia="sl-SI"/>
              </w:rPr>
            </w:pPr>
            <w:r w:rsidRPr="00D84A9E">
              <w:rPr>
                <w:rFonts w:ascii="Arial" w:hAnsi="Arial" w:cs="Arial"/>
                <w:iCs/>
                <w:sz w:val="20"/>
                <w:szCs w:val="20"/>
                <w:lang w:eastAsia="sl-SI"/>
              </w:rPr>
              <w:t>Jernej Vrtovec, minister,</w:t>
            </w:r>
          </w:p>
          <w:p w14:paraId="25D18D42" w14:textId="594B4B17" w:rsidR="00FA7E6A" w:rsidRDefault="00FA7E6A" w:rsidP="00FA7E6A">
            <w:pPr>
              <w:numPr>
                <w:ilvl w:val="0"/>
                <w:numId w:val="4"/>
              </w:numPr>
              <w:suppressAutoHyphens w:val="0"/>
              <w:overflowPunct w:val="0"/>
              <w:autoSpaceDE w:val="0"/>
              <w:autoSpaceDN w:val="0"/>
              <w:adjustRightInd w:val="0"/>
              <w:spacing w:after="160" w:line="276" w:lineRule="auto"/>
              <w:ind w:left="714" w:hanging="357"/>
              <w:jc w:val="both"/>
              <w:textAlignment w:val="baseline"/>
              <w:rPr>
                <w:rFonts w:ascii="Arial" w:hAnsi="Arial" w:cs="Arial"/>
                <w:iCs/>
                <w:sz w:val="20"/>
                <w:szCs w:val="20"/>
                <w:lang w:eastAsia="sl-SI"/>
              </w:rPr>
            </w:pPr>
            <w:r w:rsidRPr="00D84A9E">
              <w:rPr>
                <w:rFonts w:ascii="Arial" w:hAnsi="Arial" w:cs="Arial"/>
                <w:iCs/>
                <w:sz w:val="20"/>
                <w:szCs w:val="20"/>
                <w:lang w:eastAsia="sl-SI"/>
              </w:rPr>
              <w:t>Blaž Košorok, državni sekretar,</w:t>
            </w:r>
          </w:p>
          <w:p w14:paraId="388C9011" w14:textId="7CAA3388" w:rsidR="009E100B" w:rsidRPr="00D84A9E" w:rsidRDefault="009E100B" w:rsidP="00FA7E6A">
            <w:pPr>
              <w:numPr>
                <w:ilvl w:val="0"/>
                <w:numId w:val="4"/>
              </w:numPr>
              <w:suppressAutoHyphens w:val="0"/>
              <w:overflowPunct w:val="0"/>
              <w:autoSpaceDE w:val="0"/>
              <w:autoSpaceDN w:val="0"/>
              <w:adjustRightInd w:val="0"/>
              <w:spacing w:after="160" w:line="276" w:lineRule="auto"/>
              <w:ind w:left="714" w:hanging="357"/>
              <w:jc w:val="both"/>
              <w:textAlignment w:val="baseline"/>
              <w:rPr>
                <w:rFonts w:ascii="Arial" w:hAnsi="Arial" w:cs="Arial"/>
                <w:iCs/>
                <w:sz w:val="20"/>
                <w:szCs w:val="20"/>
                <w:lang w:eastAsia="sl-SI"/>
              </w:rPr>
            </w:pPr>
            <w:r>
              <w:rPr>
                <w:rFonts w:ascii="Arial" w:hAnsi="Arial" w:cs="Arial"/>
                <w:iCs/>
                <w:sz w:val="20"/>
                <w:szCs w:val="20"/>
                <w:lang w:eastAsia="sl-SI"/>
              </w:rPr>
              <w:t>Aleš Mihelič, državni sekretar,</w:t>
            </w:r>
          </w:p>
          <w:p w14:paraId="7324ECC6" w14:textId="77777777" w:rsidR="00FA7E6A" w:rsidRPr="00D84A9E" w:rsidRDefault="00FA7E6A" w:rsidP="00FA7E6A">
            <w:pPr>
              <w:numPr>
                <w:ilvl w:val="0"/>
                <w:numId w:val="4"/>
              </w:numPr>
              <w:suppressAutoHyphens w:val="0"/>
              <w:overflowPunct w:val="0"/>
              <w:autoSpaceDE w:val="0"/>
              <w:autoSpaceDN w:val="0"/>
              <w:adjustRightInd w:val="0"/>
              <w:spacing w:after="160" w:line="276" w:lineRule="auto"/>
              <w:jc w:val="both"/>
              <w:textAlignment w:val="baseline"/>
              <w:rPr>
                <w:rFonts w:ascii="Arial" w:hAnsi="Arial" w:cs="Arial"/>
                <w:iCs/>
                <w:sz w:val="20"/>
                <w:szCs w:val="20"/>
                <w:lang w:eastAsia="sl-SI"/>
              </w:rPr>
            </w:pPr>
            <w:r w:rsidRPr="00D84A9E">
              <w:rPr>
                <w:rFonts w:ascii="Arial" w:hAnsi="Arial" w:cs="Arial"/>
                <w:iCs/>
                <w:sz w:val="20"/>
                <w:szCs w:val="20"/>
                <w:lang w:eastAsia="sl-SI"/>
              </w:rPr>
              <w:t>Darko Trajanov, generalni direktor Direktorata za trajnostno mobilnost in prometno politiko,</w:t>
            </w:r>
          </w:p>
          <w:p w14:paraId="6A9C52ED" w14:textId="77777777" w:rsidR="00FA7E6A" w:rsidRPr="00D84A9E" w:rsidRDefault="00FA7E6A" w:rsidP="00FA7E6A">
            <w:pPr>
              <w:numPr>
                <w:ilvl w:val="0"/>
                <w:numId w:val="4"/>
              </w:numPr>
              <w:suppressAutoHyphens w:val="0"/>
              <w:overflowPunct w:val="0"/>
              <w:autoSpaceDE w:val="0"/>
              <w:autoSpaceDN w:val="0"/>
              <w:adjustRightInd w:val="0"/>
              <w:spacing w:after="160" w:line="276" w:lineRule="auto"/>
              <w:jc w:val="both"/>
              <w:textAlignment w:val="baseline"/>
              <w:rPr>
                <w:rFonts w:ascii="Arial" w:hAnsi="Arial" w:cs="Arial"/>
                <w:iCs/>
                <w:sz w:val="20"/>
                <w:szCs w:val="20"/>
                <w:lang w:eastAsia="sl-SI"/>
              </w:rPr>
            </w:pPr>
            <w:r w:rsidRPr="00D84A9E">
              <w:rPr>
                <w:rFonts w:ascii="Arial" w:hAnsi="Arial" w:cs="Arial"/>
                <w:iCs/>
                <w:sz w:val="20"/>
                <w:szCs w:val="20"/>
                <w:lang w:eastAsia="sl-SI"/>
              </w:rPr>
              <w:t>mag. Matjaž Vrčko, vodja Sektorja za javni potniški promet,</w:t>
            </w:r>
          </w:p>
          <w:p w14:paraId="0A2636A0" w14:textId="77777777" w:rsidR="00FA7E6A" w:rsidRPr="00D84A9E" w:rsidRDefault="00FA7E6A" w:rsidP="00FA7E6A">
            <w:pPr>
              <w:numPr>
                <w:ilvl w:val="0"/>
                <w:numId w:val="4"/>
              </w:numPr>
              <w:suppressAutoHyphens w:val="0"/>
              <w:overflowPunct w:val="0"/>
              <w:autoSpaceDE w:val="0"/>
              <w:autoSpaceDN w:val="0"/>
              <w:adjustRightInd w:val="0"/>
              <w:spacing w:after="160" w:line="276" w:lineRule="auto"/>
              <w:jc w:val="both"/>
              <w:textAlignment w:val="baseline"/>
              <w:rPr>
                <w:rFonts w:ascii="Arial" w:hAnsi="Arial" w:cs="Arial"/>
                <w:iCs/>
                <w:sz w:val="20"/>
                <w:szCs w:val="20"/>
                <w:lang w:eastAsia="sl-SI"/>
              </w:rPr>
            </w:pPr>
            <w:r w:rsidRPr="00D84A9E">
              <w:rPr>
                <w:rFonts w:ascii="Arial" w:hAnsi="Arial" w:cs="Arial"/>
                <w:iCs/>
                <w:sz w:val="20"/>
                <w:szCs w:val="20"/>
                <w:lang w:eastAsia="sl-SI"/>
              </w:rPr>
              <w:t>dr. Dušan Zalar, sekretar v Sektorju za javni potniški promet,</w:t>
            </w:r>
          </w:p>
          <w:p w14:paraId="75523B13" w14:textId="37E2D03D" w:rsidR="00FA7E6A" w:rsidRDefault="00FA7E6A" w:rsidP="00FA7E6A">
            <w:pPr>
              <w:numPr>
                <w:ilvl w:val="0"/>
                <w:numId w:val="4"/>
              </w:numPr>
              <w:suppressAutoHyphens w:val="0"/>
              <w:overflowPunct w:val="0"/>
              <w:autoSpaceDE w:val="0"/>
              <w:autoSpaceDN w:val="0"/>
              <w:adjustRightInd w:val="0"/>
              <w:spacing w:after="160" w:line="276" w:lineRule="auto"/>
              <w:jc w:val="both"/>
              <w:textAlignment w:val="baseline"/>
              <w:rPr>
                <w:rFonts w:ascii="Arial" w:hAnsi="Arial" w:cs="Arial"/>
                <w:iCs/>
                <w:sz w:val="20"/>
                <w:szCs w:val="20"/>
                <w:lang w:eastAsia="sl-SI"/>
              </w:rPr>
            </w:pPr>
            <w:r w:rsidRPr="00D84A9E">
              <w:rPr>
                <w:rFonts w:ascii="Arial" w:hAnsi="Arial" w:cs="Arial"/>
                <w:iCs/>
                <w:sz w:val="20"/>
                <w:szCs w:val="20"/>
                <w:lang w:eastAsia="sl-SI"/>
              </w:rPr>
              <w:t>mag. Bojan Žlender, sekretar v Sek</w:t>
            </w:r>
            <w:r>
              <w:rPr>
                <w:rFonts w:ascii="Arial" w:hAnsi="Arial" w:cs="Arial"/>
                <w:iCs/>
                <w:sz w:val="20"/>
                <w:szCs w:val="20"/>
                <w:lang w:eastAsia="sl-SI"/>
              </w:rPr>
              <w:t>torju za javni potniški promet,</w:t>
            </w:r>
          </w:p>
          <w:p w14:paraId="135B96D8" w14:textId="2ADE2C3C" w:rsidR="00FA7E6A" w:rsidRDefault="00FA7E6A" w:rsidP="00FA7E6A">
            <w:pPr>
              <w:numPr>
                <w:ilvl w:val="0"/>
                <w:numId w:val="4"/>
              </w:numPr>
              <w:suppressAutoHyphens w:val="0"/>
              <w:overflowPunct w:val="0"/>
              <w:autoSpaceDE w:val="0"/>
              <w:autoSpaceDN w:val="0"/>
              <w:adjustRightInd w:val="0"/>
              <w:spacing w:after="160" w:line="276" w:lineRule="auto"/>
              <w:jc w:val="both"/>
              <w:textAlignment w:val="baseline"/>
              <w:rPr>
                <w:rFonts w:ascii="Arial" w:hAnsi="Arial" w:cs="Arial"/>
                <w:iCs/>
                <w:sz w:val="20"/>
                <w:szCs w:val="20"/>
                <w:lang w:eastAsia="sl-SI"/>
              </w:rPr>
            </w:pPr>
            <w:r>
              <w:rPr>
                <w:rFonts w:ascii="Arial" w:hAnsi="Arial" w:cs="Arial"/>
                <w:iCs/>
                <w:sz w:val="20"/>
                <w:szCs w:val="20"/>
                <w:lang w:eastAsia="sl-SI"/>
              </w:rPr>
              <w:t xml:space="preserve">Špela Petrič, podsekretarka v </w:t>
            </w:r>
            <w:r w:rsidRPr="00D84A9E">
              <w:rPr>
                <w:rFonts w:ascii="Arial" w:hAnsi="Arial" w:cs="Arial"/>
                <w:iCs/>
                <w:sz w:val="20"/>
                <w:szCs w:val="20"/>
                <w:lang w:eastAsia="sl-SI"/>
              </w:rPr>
              <w:t>Sek</w:t>
            </w:r>
            <w:r>
              <w:rPr>
                <w:rFonts w:ascii="Arial" w:hAnsi="Arial" w:cs="Arial"/>
                <w:iCs/>
                <w:sz w:val="20"/>
                <w:szCs w:val="20"/>
                <w:lang w:eastAsia="sl-SI"/>
              </w:rPr>
              <w:t>torju za javni potniški promet,</w:t>
            </w:r>
          </w:p>
          <w:p w14:paraId="2853BCEF" w14:textId="338287E1" w:rsidR="00FA7E6A" w:rsidRDefault="00FA7E6A" w:rsidP="00FA7E6A">
            <w:pPr>
              <w:numPr>
                <w:ilvl w:val="0"/>
                <w:numId w:val="4"/>
              </w:numPr>
              <w:suppressAutoHyphens w:val="0"/>
              <w:overflowPunct w:val="0"/>
              <w:autoSpaceDE w:val="0"/>
              <w:autoSpaceDN w:val="0"/>
              <w:adjustRightInd w:val="0"/>
              <w:spacing w:after="160" w:line="276" w:lineRule="auto"/>
              <w:jc w:val="both"/>
              <w:textAlignment w:val="baseline"/>
              <w:rPr>
                <w:rFonts w:ascii="Arial" w:hAnsi="Arial" w:cs="Arial"/>
                <w:iCs/>
                <w:sz w:val="20"/>
                <w:szCs w:val="20"/>
                <w:lang w:eastAsia="sl-SI"/>
              </w:rPr>
            </w:pPr>
            <w:r>
              <w:rPr>
                <w:rFonts w:ascii="Arial" w:hAnsi="Arial" w:cs="Arial"/>
                <w:iCs/>
                <w:sz w:val="20"/>
                <w:szCs w:val="20"/>
                <w:lang w:eastAsia="sl-SI"/>
              </w:rPr>
              <w:t>Leon Pregelj, svetovalec v Sektorju za mednarodne zadeve in protokol.</w:t>
            </w:r>
          </w:p>
          <w:p w14:paraId="05EAF828" w14:textId="77777777" w:rsidR="00007C30" w:rsidRDefault="00007C30" w:rsidP="00FA7E6A">
            <w:pPr>
              <w:suppressAutoHyphens w:val="0"/>
              <w:overflowPunct w:val="0"/>
              <w:autoSpaceDE w:val="0"/>
              <w:autoSpaceDN w:val="0"/>
              <w:adjustRightInd w:val="0"/>
              <w:spacing w:after="160" w:line="260" w:lineRule="exact"/>
              <w:jc w:val="both"/>
              <w:textAlignment w:val="baseline"/>
              <w:rPr>
                <w:rFonts w:ascii="Arial" w:hAnsi="Arial" w:cs="Arial"/>
                <w:iCs/>
                <w:sz w:val="20"/>
                <w:szCs w:val="20"/>
                <w:lang w:eastAsia="sl-SI"/>
              </w:rPr>
            </w:pPr>
          </w:p>
          <w:p w14:paraId="4EED7D79" w14:textId="77777777" w:rsidR="00AC460C" w:rsidRDefault="00AC460C" w:rsidP="00FA7E6A">
            <w:pPr>
              <w:suppressAutoHyphens w:val="0"/>
              <w:overflowPunct w:val="0"/>
              <w:autoSpaceDE w:val="0"/>
              <w:autoSpaceDN w:val="0"/>
              <w:adjustRightInd w:val="0"/>
              <w:spacing w:after="160" w:line="260" w:lineRule="exact"/>
              <w:jc w:val="both"/>
              <w:textAlignment w:val="baseline"/>
              <w:rPr>
                <w:rFonts w:ascii="Arial" w:hAnsi="Arial" w:cs="Arial"/>
                <w:iCs/>
                <w:sz w:val="20"/>
                <w:szCs w:val="20"/>
                <w:lang w:eastAsia="sl-SI"/>
              </w:rPr>
            </w:pPr>
          </w:p>
          <w:p w14:paraId="7DF85D4C" w14:textId="77777777" w:rsidR="00AC460C" w:rsidRDefault="00AC460C" w:rsidP="00FA7E6A">
            <w:pPr>
              <w:suppressAutoHyphens w:val="0"/>
              <w:overflowPunct w:val="0"/>
              <w:autoSpaceDE w:val="0"/>
              <w:autoSpaceDN w:val="0"/>
              <w:adjustRightInd w:val="0"/>
              <w:spacing w:after="160" w:line="260" w:lineRule="exact"/>
              <w:jc w:val="both"/>
              <w:textAlignment w:val="baseline"/>
              <w:rPr>
                <w:rFonts w:ascii="Arial" w:hAnsi="Arial" w:cs="Arial"/>
                <w:iCs/>
                <w:sz w:val="20"/>
                <w:szCs w:val="20"/>
                <w:lang w:eastAsia="sl-SI"/>
              </w:rPr>
            </w:pPr>
          </w:p>
          <w:p w14:paraId="08268B03" w14:textId="77777777" w:rsidR="00AC460C" w:rsidRDefault="00AC460C" w:rsidP="00FA7E6A">
            <w:pPr>
              <w:suppressAutoHyphens w:val="0"/>
              <w:overflowPunct w:val="0"/>
              <w:autoSpaceDE w:val="0"/>
              <w:autoSpaceDN w:val="0"/>
              <w:adjustRightInd w:val="0"/>
              <w:spacing w:after="160" w:line="260" w:lineRule="exact"/>
              <w:jc w:val="both"/>
              <w:textAlignment w:val="baseline"/>
              <w:rPr>
                <w:rFonts w:ascii="Arial" w:hAnsi="Arial" w:cs="Arial"/>
                <w:iCs/>
                <w:sz w:val="20"/>
                <w:szCs w:val="20"/>
                <w:lang w:eastAsia="sl-SI"/>
              </w:rPr>
            </w:pPr>
          </w:p>
          <w:p w14:paraId="73CF3667" w14:textId="77777777" w:rsidR="00AC460C" w:rsidRDefault="00AC460C" w:rsidP="00FA7E6A">
            <w:pPr>
              <w:suppressAutoHyphens w:val="0"/>
              <w:overflowPunct w:val="0"/>
              <w:autoSpaceDE w:val="0"/>
              <w:autoSpaceDN w:val="0"/>
              <w:adjustRightInd w:val="0"/>
              <w:spacing w:after="160" w:line="260" w:lineRule="exact"/>
              <w:jc w:val="both"/>
              <w:textAlignment w:val="baseline"/>
              <w:rPr>
                <w:rFonts w:ascii="Arial" w:hAnsi="Arial" w:cs="Arial"/>
                <w:iCs/>
                <w:sz w:val="20"/>
                <w:szCs w:val="20"/>
                <w:lang w:eastAsia="sl-SI"/>
              </w:rPr>
            </w:pPr>
          </w:p>
          <w:p w14:paraId="31338242" w14:textId="77777777" w:rsidR="00AC460C" w:rsidRDefault="00AC460C" w:rsidP="00FA7E6A">
            <w:pPr>
              <w:suppressAutoHyphens w:val="0"/>
              <w:overflowPunct w:val="0"/>
              <w:autoSpaceDE w:val="0"/>
              <w:autoSpaceDN w:val="0"/>
              <w:adjustRightInd w:val="0"/>
              <w:spacing w:after="160" w:line="260" w:lineRule="exact"/>
              <w:jc w:val="both"/>
              <w:textAlignment w:val="baseline"/>
              <w:rPr>
                <w:rFonts w:ascii="Arial" w:hAnsi="Arial" w:cs="Arial"/>
                <w:iCs/>
                <w:sz w:val="20"/>
                <w:szCs w:val="20"/>
                <w:lang w:eastAsia="sl-SI"/>
              </w:rPr>
            </w:pPr>
          </w:p>
          <w:p w14:paraId="6D4B20BF" w14:textId="77777777" w:rsidR="00AC460C" w:rsidRDefault="00AC460C" w:rsidP="00FA7E6A">
            <w:pPr>
              <w:suppressAutoHyphens w:val="0"/>
              <w:overflowPunct w:val="0"/>
              <w:autoSpaceDE w:val="0"/>
              <w:autoSpaceDN w:val="0"/>
              <w:adjustRightInd w:val="0"/>
              <w:spacing w:after="160" w:line="260" w:lineRule="exact"/>
              <w:jc w:val="both"/>
              <w:textAlignment w:val="baseline"/>
              <w:rPr>
                <w:rFonts w:ascii="Arial" w:hAnsi="Arial" w:cs="Arial"/>
                <w:iCs/>
                <w:sz w:val="20"/>
                <w:szCs w:val="20"/>
                <w:lang w:eastAsia="sl-SI"/>
              </w:rPr>
            </w:pPr>
          </w:p>
          <w:p w14:paraId="633F2AE1" w14:textId="634658F7" w:rsidR="00AC460C" w:rsidRPr="00D84A9E" w:rsidRDefault="00AC460C" w:rsidP="00FA7E6A">
            <w:pPr>
              <w:suppressAutoHyphens w:val="0"/>
              <w:overflowPunct w:val="0"/>
              <w:autoSpaceDE w:val="0"/>
              <w:autoSpaceDN w:val="0"/>
              <w:adjustRightInd w:val="0"/>
              <w:spacing w:after="160" w:line="260" w:lineRule="exact"/>
              <w:jc w:val="both"/>
              <w:textAlignment w:val="baseline"/>
              <w:rPr>
                <w:rFonts w:ascii="Arial" w:hAnsi="Arial" w:cs="Arial"/>
                <w:iCs/>
                <w:sz w:val="20"/>
                <w:szCs w:val="20"/>
                <w:lang w:eastAsia="sl-SI"/>
              </w:rPr>
            </w:pPr>
          </w:p>
        </w:tc>
      </w:tr>
    </w:tbl>
    <w:p w14:paraId="39B4D1BF" w14:textId="38A589B3" w:rsidR="00D84A9E" w:rsidRDefault="00D84A9E" w:rsidP="00D84A9E">
      <w:pPr>
        <w:rPr>
          <w:rFonts w:ascii="Arial" w:eastAsia="Calibri" w:hAnsi="Arial" w:cs="Arial"/>
          <w:b/>
          <w:sz w:val="20"/>
          <w:szCs w:val="20"/>
          <w:lang w:eastAsia="en-US"/>
        </w:rPr>
      </w:pPr>
    </w:p>
    <w:p w14:paraId="41A0771D" w14:textId="3A62C59D" w:rsidR="006402D8" w:rsidRDefault="006402D8" w:rsidP="00D84A9E">
      <w:pPr>
        <w:rPr>
          <w:rFonts w:ascii="Arial" w:eastAsia="Calibri" w:hAnsi="Arial" w:cs="Arial"/>
          <w:b/>
          <w:sz w:val="20"/>
          <w:szCs w:val="20"/>
          <w:lang w:eastAsia="en-US"/>
        </w:rPr>
      </w:pPr>
    </w:p>
    <w:p w14:paraId="7A43E056" w14:textId="0423F5A3" w:rsidR="006402D8" w:rsidRDefault="006402D8" w:rsidP="00D84A9E">
      <w:pPr>
        <w:rPr>
          <w:rFonts w:ascii="Arial" w:eastAsia="Calibri" w:hAnsi="Arial" w:cs="Arial"/>
          <w:b/>
          <w:sz w:val="20"/>
          <w:szCs w:val="20"/>
          <w:lang w:eastAsia="en-US"/>
        </w:rPr>
      </w:pPr>
    </w:p>
    <w:p w14:paraId="72931DF1" w14:textId="6B0C682E" w:rsidR="006402D8" w:rsidRDefault="006402D8" w:rsidP="00D84A9E">
      <w:pPr>
        <w:rPr>
          <w:rFonts w:ascii="Arial" w:eastAsia="Calibri" w:hAnsi="Arial" w:cs="Arial"/>
          <w:b/>
          <w:sz w:val="20"/>
          <w:szCs w:val="20"/>
          <w:lang w:eastAsia="en-US"/>
        </w:rPr>
      </w:pPr>
    </w:p>
    <w:p w14:paraId="56058F77" w14:textId="431670A2" w:rsidR="006402D8" w:rsidRDefault="006402D8" w:rsidP="00D84A9E">
      <w:pPr>
        <w:rPr>
          <w:rFonts w:ascii="Arial" w:eastAsia="Calibri" w:hAnsi="Arial" w:cs="Arial"/>
          <w:b/>
          <w:sz w:val="20"/>
          <w:szCs w:val="20"/>
          <w:lang w:eastAsia="en-US"/>
        </w:rPr>
      </w:pPr>
    </w:p>
    <w:p w14:paraId="4EEBCBBF" w14:textId="77777777" w:rsidR="006402D8" w:rsidRPr="00D84A9E" w:rsidRDefault="006402D8" w:rsidP="00D84A9E">
      <w:pPr>
        <w:rPr>
          <w:rFonts w:ascii="Arial" w:eastAsia="Calibri" w:hAnsi="Arial" w:cs="Arial"/>
          <w:b/>
          <w:sz w:val="20"/>
          <w:szCs w:val="20"/>
          <w:lang w:eastAsia="en-US"/>
        </w:rPr>
      </w:pPr>
    </w:p>
    <w:p w14:paraId="68DF5D28" w14:textId="77777777" w:rsidR="00D84A9E" w:rsidRPr="00D84A9E" w:rsidRDefault="00D84A9E" w:rsidP="00D84A9E">
      <w:pPr>
        <w:tabs>
          <w:tab w:val="left" w:pos="1345"/>
          <w:tab w:val="center" w:pos="4536"/>
        </w:tabs>
        <w:suppressAutoHyphens w:val="0"/>
        <w:spacing w:line="276" w:lineRule="auto"/>
        <w:rPr>
          <w:rFonts w:ascii="Arial" w:eastAsia="Calibri" w:hAnsi="Arial" w:cs="Arial"/>
          <w:b/>
          <w:sz w:val="20"/>
          <w:szCs w:val="20"/>
          <w:lang w:eastAsia="en-US"/>
        </w:rPr>
      </w:pPr>
      <w:r w:rsidRPr="00D84A9E">
        <w:rPr>
          <w:rFonts w:ascii="Arial" w:eastAsia="Calibri" w:hAnsi="Arial" w:cs="Arial"/>
          <w:b/>
          <w:sz w:val="20"/>
          <w:szCs w:val="20"/>
          <w:lang w:eastAsia="en-US"/>
        </w:rPr>
        <w:lastRenderedPageBreak/>
        <w:t>II. BESEDILO ČLENOV</w:t>
      </w:r>
    </w:p>
    <w:p w14:paraId="5C05C064" w14:textId="77777777" w:rsidR="00D84A9E" w:rsidRPr="00D84A9E" w:rsidRDefault="00D84A9E" w:rsidP="00D84A9E">
      <w:pPr>
        <w:tabs>
          <w:tab w:val="left" w:pos="1345"/>
          <w:tab w:val="center" w:pos="4536"/>
        </w:tabs>
        <w:suppressAutoHyphens w:val="0"/>
        <w:spacing w:line="276" w:lineRule="auto"/>
        <w:rPr>
          <w:rFonts w:ascii="Arial" w:eastAsia="Calibri" w:hAnsi="Arial" w:cs="Arial"/>
          <w:b/>
          <w:sz w:val="20"/>
          <w:szCs w:val="20"/>
          <w:lang w:eastAsia="en-US"/>
        </w:rPr>
      </w:pPr>
    </w:p>
    <w:p w14:paraId="5523A232" w14:textId="77777777" w:rsidR="0094240B" w:rsidRPr="0094240B" w:rsidRDefault="0094240B" w:rsidP="0094240B">
      <w:pPr>
        <w:suppressAutoHyphens w:val="0"/>
        <w:spacing w:line="276" w:lineRule="auto"/>
        <w:rPr>
          <w:rFonts w:ascii="Arial" w:eastAsia="Calibri" w:hAnsi="Arial" w:cs="Arial"/>
          <w:b/>
          <w:sz w:val="20"/>
          <w:szCs w:val="20"/>
          <w:lang w:eastAsia="en-US"/>
        </w:rPr>
      </w:pPr>
    </w:p>
    <w:p w14:paraId="53124E66" w14:textId="77777777" w:rsidR="0094240B" w:rsidRPr="0094240B" w:rsidRDefault="0094240B" w:rsidP="0094240B">
      <w:pPr>
        <w:numPr>
          <w:ilvl w:val="0"/>
          <w:numId w:val="21"/>
        </w:numPr>
        <w:suppressAutoHyphens w:val="0"/>
        <w:spacing w:after="160" w:line="276" w:lineRule="auto"/>
        <w:ind w:left="567" w:hanging="283"/>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SPLOŠNE DOLOČBE</w:t>
      </w:r>
    </w:p>
    <w:p w14:paraId="00569106" w14:textId="77777777" w:rsidR="0094240B" w:rsidRPr="0094240B" w:rsidRDefault="0094240B" w:rsidP="0094240B">
      <w:pPr>
        <w:suppressAutoHyphens w:val="0"/>
        <w:spacing w:line="276" w:lineRule="auto"/>
        <w:jc w:val="center"/>
        <w:rPr>
          <w:rFonts w:ascii="Arial" w:eastAsia="Calibri" w:hAnsi="Arial" w:cs="Arial"/>
          <w:b/>
          <w:sz w:val="20"/>
          <w:szCs w:val="20"/>
          <w:lang w:eastAsia="en-US"/>
        </w:rPr>
      </w:pPr>
    </w:p>
    <w:p w14:paraId="14065139" w14:textId="77777777" w:rsidR="0094240B" w:rsidRPr="0094240B" w:rsidRDefault="0094240B" w:rsidP="0094240B">
      <w:pPr>
        <w:numPr>
          <w:ilvl w:val="0"/>
          <w:numId w:val="5"/>
        </w:numPr>
        <w:suppressAutoHyphens w:val="0"/>
        <w:spacing w:after="160" w:line="276" w:lineRule="auto"/>
        <w:ind w:left="567" w:hanging="283"/>
        <w:contextualSpacing/>
        <w:jc w:val="center"/>
        <w:rPr>
          <w:rFonts w:ascii="Arial" w:eastAsia="Calibri" w:hAnsi="Arial" w:cs="Arial"/>
          <w:bCs/>
          <w:sz w:val="20"/>
          <w:szCs w:val="20"/>
          <w:lang w:eastAsia="en-US"/>
        </w:rPr>
      </w:pPr>
      <w:bookmarkStart w:id="4" w:name="_Ref75180076"/>
      <w:r w:rsidRPr="0094240B">
        <w:rPr>
          <w:rFonts w:ascii="Arial" w:eastAsia="Calibri" w:hAnsi="Arial" w:cs="Arial"/>
          <w:bCs/>
          <w:sz w:val="20"/>
          <w:szCs w:val="20"/>
          <w:lang w:eastAsia="en-US"/>
        </w:rPr>
        <w:t>člen</w:t>
      </w:r>
      <w:bookmarkEnd w:id="4"/>
    </w:p>
    <w:p w14:paraId="5166BA78" w14:textId="77777777" w:rsidR="0094240B" w:rsidRPr="0094240B" w:rsidRDefault="0094240B" w:rsidP="0094240B">
      <w:pPr>
        <w:suppressAutoHyphens w:val="0"/>
        <w:spacing w:line="276" w:lineRule="auto"/>
        <w:ind w:left="284"/>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(vsebina in namen zakona)</w:t>
      </w:r>
    </w:p>
    <w:p w14:paraId="6D0C6FBB"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112738B2" w14:textId="77777777" w:rsidR="0094240B" w:rsidRPr="0094240B" w:rsidRDefault="0094240B" w:rsidP="0094240B">
      <w:pPr>
        <w:numPr>
          <w:ilvl w:val="0"/>
          <w:numId w:val="7"/>
        </w:numPr>
        <w:suppressAutoHyphens w:val="0"/>
        <w:spacing w:after="160" w:line="276" w:lineRule="auto"/>
        <w:ind w:left="714" w:hanging="357"/>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Ta zakon določa enoten način upravljanja z javnim potniškim prometom v Republiki Sloveniji.</w:t>
      </w:r>
    </w:p>
    <w:p w14:paraId="28B6BD89" w14:textId="7A63C053" w:rsidR="0094240B" w:rsidRPr="0094240B" w:rsidRDefault="0094240B" w:rsidP="00416A28">
      <w:pPr>
        <w:numPr>
          <w:ilvl w:val="0"/>
          <w:numId w:val="7"/>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Ta zakon ureja temeljna načela in cilje upravljanja javnega potniškega prometa, Družbo za upravljanje javnega potniškega prometa, izvajanje sistema integriranega javnega </w:t>
      </w:r>
      <w:r w:rsidR="00416A28" w:rsidRPr="00416A28">
        <w:rPr>
          <w:rFonts w:ascii="Arial" w:eastAsia="Calibri" w:hAnsi="Arial" w:cs="Arial"/>
          <w:bCs/>
          <w:sz w:val="20"/>
          <w:szCs w:val="20"/>
          <w:lang w:eastAsia="en-US"/>
        </w:rPr>
        <w:t>linijskega prevoza potnikov</w:t>
      </w:r>
      <w:r w:rsidRPr="0094240B">
        <w:rPr>
          <w:rFonts w:ascii="Arial" w:eastAsia="Calibri" w:hAnsi="Arial" w:cs="Arial"/>
          <w:bCs/>
          <w:sz w:val="20"/>
          <w:szCs w:val="20"/>
          <w:lang w:eastAsia="en-US"/>
        </w:rPr>
        <w:t xml:space="preserve">, nadzor nad izvajanjem </w:t>
      </w:r>
      <w:r w:rsidR="003C30A4">
        <w:rPr>
          <w:rFonts w:ascii="Arial" w:eastAsia="Calibri" w:hAnsi="Arial" w:cs="Arial"/>
          <w:bCs/>
          <w:sz w:val="20"/>
          <w:szCs w:val="20"/>
          <w:lang w:eastAsia="en-US"/>
        </w:rPr>
        <w:t xml:space="preserve">prevoznih </w:t>
      </w:r>
      <w:r w:rsidRPr="0094240B">
        <w:rPr>
          <w:rFonts w:ascii="Arial" w:eastAsia="Calibri" w:hAnsi="Arial" w:cs="Arial"/>
          <w:bCs/>
          <w:sz w:val="20"/>
          <w:szCs w:val="20"/>
          <w:lang w:eastAsia="en-US"/>
        </w:rPr>
        <w:t xml:space="preserve">storitev javnega potniškega prometa, financiranje prevoznih storitev javnega potniškega prometa ter zagotavljanje preglednosti poslovanja in nadzor nad porabo javnih sredstev. </w:t>
      </w:r>
    </w:p>
    <w:p w14:paraId="05920571" w14:textId="77777777" w:rsidR="0094240B" w:rsidRPr="0094240B" w:rsidRDefault="0094240B" w:rsidP="0094240B">
      <w:pPr>
        <w:numPr>
          <w:ilvl w:val="0"/>
          <w:numId w:val="7"/>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Namen tega zakona je zagotoviti učinkovito upravljanje in izvajanje javnega potniškega prometa.</w:t>
      </w:r>
    </w:p>
    <w:p w14:paraId="4DE77D44"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44BD82E7" w14:textId="77777777" w:rsidR="0094240B" w:rsidRPr="0094240B" w:rsidRDefault="0094240B" w:rsidP="0094240B">
      <w:pPr>
        <w:numPr>
          <w:ilvl w:val="0"/>
          <w:numId w:val="5"/>
        </w:numPr>
        <w:suppressAutoHyphens w:val="0"/>
        <w:spacing w:after="160" w:line="276" w:lineRule="auto"/>
        <w:ind w:left="567" w:hanging="283"/>
        <w:contextualSpacing/>
        <w:jc w:val="center"/>
        <w:rPr>
          <w:rFonts w:ascii="Arial" w:eastAsia="Calibri" w:hAnsi="Arial" w:cs="Arial"/>
          <w:bCs/>
          <w:sz w:val="20"/>
          <w:szCs w:val="20"/>
          <w:lang w:eastAsia="en-US"/>
        </w:rPr>
      </w:pPr>
      <w:bookmarkStart w:id="5" w:name="_Ref75185849"/>
      <w:r w:rsidRPr="0094240B">
        <w:rPr>
          <w:rFonts w:ascii="Arial" w:eastAsia="Calibri" w:hAnsi="Arial" w:cs="Arial"/>
          <w:bCs/>
          <w:sz w:val="20"/>
          <w:szCs w:val="20"/>
          <w:lang w:eastAsia="en-US"/>
        </w:rPr>
        <w:t>člen</w:t>
      </w:r>
      <w:bookmarkEnd w:id="5"/>
    </w:p>
    <w:p w14:paraId="3553B2A8" w14:textId="77777777" w:rsidR="0094240B" w:rsidRPr="0094240B" w:rsidRDefault="0094240B" w:rsidP="0094240B">
      <w:pPr>
        <w:suppressAutoHyphens w:val="0"/>
        <w:spacing w:line="276" w:lineRule="auto"/>
        <w:ind w:left="284"/>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(pomen izrazov)</w:t>
      </w:r>
    </w:p>
    <w:p w14:paraId="66F9AF98" w14:textId="77777777" w:rsidR="0094240B" w:rsidRPr="0094240B" w:rsidRDefault="0094240B" w:rsidP="0094240B">
      <w:pPr>
        <w:suppressAutoHyphens w:val="0"/>
        <w:spacing w:line="276" w:lineRule="auto"/>
        <w:ind w:left="284"/>
        <w:contextualSpacing/>
        <w:jc w:val="center"/>
        <w:rPr>
          <w:rFonts w:ascii="Arial" w:eastAsia="Calibri" w:hAnsi="Arial" w:cs="Arial"/>
          <w:bCs/>
          <w:sz w:val="20"/>
          <w:szCs w:val="20"/>
          <w:lang w:eastAsia="en-US"/>
        </w:rPr>
      </w:pPr>
    </w:p>
    <w:p w14:paraId="13D24EE3" w14:textId="77777777" w:rsidR="0094240B" w:rsidRPr="0094240B" w:rsidRDefault="0094240B" w:rsidP="0094240B">
      <w:pPr>
        <w:numPr>
          <w:ilvl w:val="0"/>
          <w:numId w:val="8"/>
        </w:numPr>
        <w:suppressAutoHyphens w:val="0"/>
        <w:spacing w:after="160" w:line="276"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Izrazi, uporabljeni v tem zakonu, pomenijo:</w:t>
      </w:r>
    </w:p>
    <w:p w14:paraId="062906D4" w14:textId="6BA83384" w:rsidR="0094240B" w:rsidRPr="003C30A4" w:rsidRDefault="0094240B" w:rsidP="0094240B">
      <w:pPr>
        <w:numPr>
          <w:ilvl w:val="0"/>
          <w:numId w:val="9"/>
        </w:numPr>
        <w:suppressAutoHyphens w:val="0"/>
        <w:spacing w:after="160" w:line="276" w:lineRule="auto"/>
        <w:contextualSpacing/>
        <w:jc w:val="both"/>
        <w:rPr>
          <w:rFonts w:ascii="Arial" w:eastAsia="Calibri" w:hAnsi="Arial" w:cs="Arial"/>
          <w:sz w:val="20"/>
          <w:szCs w:val="20"/>
          <w:lang w:eastAsia="en-US"/>
        </w:rPr>
      </w:pPr>
      <w:r w:rsidRPr="00707EFF">
        <w:rPr>
          <w:rFonts w:ascii="Arial" w:eastAsia="Calibri" w:hAnsi="Arial" w:cs="Arial"/>
          <w:bCs/>
          <w:sz w:val="20"/>
          <w:szCs w:val="20"/>
          <w:lang w:eastAsia="en-US"/>
        </w:rPr>
        <w:t>»družba za upravljanje javnega potniškega prometa«</w:t>
      </w:r>
      <w:r w:rsidRPr="003C30A4">
        <w:rPr>
          <w:rFonts w:ascii="Arial" w:eastAsia="Calibri" w:hAnsi="Arial" w:cs="Arial"/>
          <w:bCs/>
          <w:sz w:val="20"/>
          <w:szCs w:val="20"/>
          <w:lang w:eastAsia="en-US"/>
        </w:rPr>
        <w:t xml:space="preserve"> (v nadaljnjem besedilu: družba) je upravljavec javnega potniškega prometa;</w:t>
      </w:r>
    </w:p>
    <w:p w14:paraId="6EF79482" w14:textId="7C9DBEE2" w:rsidR="0094240B" w:rsidRPr="0094240B" w:rsidRDefault="0094240B" w:rsidP="0094240B">
      <w:pPr>
        <w:numPr>
          <w:ilvl w:val="0"/>
          <w:numId w:val="9"/>
        </w:numPr>
        <w:suppressAutoHyphens w:val="0"/>
        <w:spacing w:after="160" w:line="276" w:lineRule="auto"/>
        <w:ind w:left="1077" w:hanging="357"/>
        <w:contextualSpacing/>
        <w:jc w:val="both"/>
        <w:rPr>
          <w:rFonts w:ascii="Arial" w:hAnsi="Arial" w:cs="Arial"/>
          <w:sz w:val="22"/>
          <w:szCs w:val="22"/>
          <w:lang w:eastAsia="en-US"/>
        </w:rPr>
      </w:pPr>
      <w:r w:rsidRPr="00707EFF">
        <w:rPr>
          <w:rFonts w:ascii="Arial" w:eastAsia="Calibri" w:hAnsi="Arial" w:cs="Arial"/>
          <w:bCs/>
          <w:sz w:val="20"/>
          <w:szCs w:val="20"/>
          <w:lang w:eastAsia="en-US"/>
        </w:rPr>
        <w:t>»javni potniški promet«</w:t>
      </w:r>
      <w:r w:rsidRPr="003C30A4">
        <w:rPr>
          <w:rFonts w:ascii="Arial" w:eastAsia="Calibri" w:hAnsi="Arial" w:cs="Arial"/>
          <w:sz w:val="22"/>
          <w:szCs w:val="22"/>
          <w:lang w:eastAsia="en-US"/>
        </w:rPr>
        <w:t xml:space="preserve"> </w:t>
      </w:r>
      <w:r w:rsidR="00AA786B">
        <w:rPr>
          <w:rFonts w:ascii="Arial" w:eastAsia="Calibri" w:hAnsi="Arial" w:cs="Arial"/>
          <w:sz w:val="20"/>
          <w:szCs w:val="20"/>
          <w:lang w:eastAsia="en-US"/>
        </w:rPr>
        <w:t>je</w:t>
      </w:r>
      <w:r w:rsidRPr="0094240B">
        <w:rPr>
          <w:rFonts w:ascii="Arial" w:eastAsia="Calibri" w:hAnsi="Arial" w:cs="Arial"/>
          <w:sz w:val="20"/>
          <w:szCs w:val="20"/>
          <w:lang w:eastAsia="en-US"/>
        </w:rPr>
        <w:t xml:space="preserve"> javni prevoz potnikov v notranjem cestnem, železniškem prometu, po vodnih poteh in prevoz oseb z žičniškimi napravami</w:t>
      </w:r>
      <w:r w:rsidR="008D01EE">
        <w:rPr>
          <w:rFonts w:ascii="Arial" w:eastAsia="Calibri" w:hAnsi="Arial" w:cs="Arial"/>
          <w:sz w:val="20"/>
          <w:szCs w:val="20"/>
          <w:lang w:eastAsia="en-US"/>
        </w:rPr>
        <w:t>.</w:t>
      </w:r>
      <w:r w:rsidR="002E3AB5">
        <w:rPr>
          <w:rFonts w:ascii="Arial" w:eastAsia="Calibri" w:hAnsi="Arial" w:cs="Arial"/>
          <w:sz w:val="20"/>
          <w:szCs w:val="20"/>
          <w:lang w:eastAsia="en-US"/>
        </w:rPr>
        <w:t xml:space="preserve"> </w:t>
      </w:r>
    </w:p>
    <w:p w14:paraId="2B09207C" w14:textId="37389EE3" w:rsidR="0094240B" w:rsidRPr="0094240B" w:rsidRDefault="0094240B" w:rsidP="0094240B">
      <w:pPr>
        <w:numPr>
          <w:ilvl w:val="0"/>
          <w:numId w:val="8"/>
        </w:numPr>
        <w:suppressAutoHyphens w:val="0"/>
        <w:spacing w:after="160" w:line="276" w:lineRule="auto"/>
        <w:ind w:left="714" w:hanging="357"/>
        <w:contextualSpacing/>
        <w:jc w:val="both"/>
        <w:rPr>
          <w:rFonts w:ascii="Arial" w:eastAsia="Calibri" w:hAnsi="Arial" w:cs="Arial"/>
          <w:bCs/>
          <w:sz w:val="20"/>
          <w:szCs w:val="20"/>
          <w:lang w:eastAsia="en-US"/>
        </w:rPr>
      </w:pPr>
      <w:r w:rsidRPr="0094240B">
        <w:rPr>
          <w:rFonts w:ascii="Arial" w:eastAsia="Calibri" w:hAnsi="Arial" w:cs="Arial"/>
          <w:sz w:val="20"/>
          <w:szCs w:val="20"/>
          <w:lang w:eastAsia="en-US"/>
        </w:rPr>
        <w:t>Drugi izrazi, uporabljeni v tem zakonu, pomenijo enako kot izrazi, opredeljeni zakonu,</w:t>
      </w:r>
      <w:r w:rsidRPr="0094240B">
        <w:rPr>
          <w:rFonts w:ascii="Arial" w:eastAsia="Calibri" w:hAnsi="Arial" w:cs="Arial"/>
          <w:sz w:val="22"/>
          <w:szCs w:val="22"/>
          <w:lang w:eastAsia="en-US"/>
        </w:rPr>
        <w:t xml:space="preserve"> </w:t>
      </w:r>
      <w:r w:rsidRPr="0094240B">
        <w:rPr>
          <w:rFonts w:ascii="Arial" w:eastAsia="Calibri" w:hAnsi="Arial" w:cs="Arial"/>
          <w:sz w:val="20"/>
          <w:szCs w:val="20"/>
          <w:lang w:eastAsia="en-US"/>
        </w:rPr>
        <w:t xml:space="preserve">ki ureja prevoze v cestnem prometu, zakonu, ki ureja železniški promet in zakonu, ki ureja varnost železniškega prometa. </w:t>
      </w:r>
    </w:p>
    <w:p w14:paraId="18300632"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056A7B24" w14:textId="77777777" w:rsidR="0094240B" w:rsidRPr="0094240B" w:rsidRDefault="0094240B" w:rsidP="0094240B">
      <w:pPr>
        <w:numPr>
          <w:ilvl w:val="0"/>
          <w:numId w:val="21"/>
        </w:numPr>
        <w:suppressAutoHyphens w:val="0"/>
        <w:spacing w:after="160" w:line="276" w:lineRule="auto"/>
        <w:ind w:left="284" w:firstLine="0"/>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TEMELJNA NAČELA</w:t>
      </w:r>
      <w:r w:rsidR="001E5579">
        <w:rPr>
          <w:rFonts w:ascii="Arial" w:eastAsia="Calibri" w:hAnsi="Arial" w:cs="Arial"/>
          <w:bCs/>
          <w:sz w:val="20"/>
          <w:szCs w:val="20"/>
          <w:lang w:eastAsia="en-US"/>
        </w:rPr>
        <w:t xml:space="preserve"> IN CILJI</w:t>
      </w:r>
    </w:p>
    <w:p w14:paraId="6102D8C9" w14:textId="77777777" w:rsidR="0094240B" w:rsidRPr="0094240B" w:rsidRDefault="0094240B" w:rsidP="0094240B">
      <w:pPr>
        <w:suppressAutoHyphens w:val="0"/>
        <w:spacing w:line="276" w:lineRule="auto"/>
        <w:jc w:val="center"/>
        <w:rPr>
          <w:rFonts w:ascii="Arial" w:eastAsia="Calibri" w:hAnsi="Arial" w:cs="Arial"/>
          <w:bCs/>
          <w:sz w:val="20"/>
          <w:szCs w:val="20"/>
          <w:lang w:eastAsia="en-US"/>
        </w:rPr>
      </w:pPr>
    </w:p>
    <w:p w14:paraId="45438683"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6" w:name="_Ref85120159"/>
      <w:r w:rsidRPr="0094240B">
        <w:rPr>
          <w:rFonts w:ascii="Arial" w:eastAsia="Calibri" w:hAnsi="Arial" w:cs="Arial"/>
          <w:bCs/>
          <w:sz w:val="20"/>
          <w:szCs w:val="20"/>
          <w:lang w:eastAsia="en-US"/>
        </w:rPr>
        <w:t>člen</w:t>
      </w:r>
      <w:bookmarkEnd w:id="6"/>
    </w:p>
    <w:p w14:paraId="4A8C3438" w14:textId="77777777" w:rsidR="0094240B" w:rsidRPr="0094240B" w:rsidRDefault="0094240B" w:rsidP="0094240B">
      <w:pPr>
        <w:suppressAutoHyphens w:val="0"/>
        <w:spacing w:line="276" w:lineRule="auto"/>
        <w:ind w:firstLine="284"/>
        <w:jc w:val="center"/>
        <w:rPr>
          <w:rFonts w:ascii="Arial" w:eastAsia="Calibri" w:hAnsi="Arial" w:cs="Arial"/>
          <w:bCs/>
          <w:sz w:val="20"/>
          <w:szCs w:val="20"/>
          <w:lang w:eastAsia="en-US"/>
        </w:rPr>
      </w:pPr>
      <w:r w:rsidRPr="0094240B">
        <w:rPr>
          <w:rFonts w:ascii="Arial" w:eastAsia="Calibri" w:hAnsi="Arial" w:cs="Arial"/>
          <w:bCs/>
          <w:sz w:val="20"/>
          <w:szCs w:val="20"/>
          <w:lang w:eastAsia="en-US"/>
        </w:rPr>
        <w:t>(načelo gospodarnosti)</w:t>
      </w:r>
    </w:p>
    <w:p w14:paraId="7FBC2002"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6F24DA7E" w14:textId="7D85EBD8" w:rsidR="0094240B" w:rsidRPr="0094240B" w:rsidRDefault="00A5022F" w:rsidP="0094240B">
      <w:pPr>
        <w:suppressAutoHyphens w:val="0"/>
        <w:spacing w:line="276" w:lineRule="auto"/>
        <w:ind w:left="284"/>
        <w:jc w:val="both"/>
        <w:rPr>
          <w:rFonts w:ascii="Arial" w:eastAsia="Calibri" w:hAnsi="Arial" w:cs="Arial"/>
          <w:bCs/>
          <w:sz w:val="20"/>
          <w:szCs w:val="20"/>
          <w:lang w:eastAsia="en-US"/>
        </w:rPr>
      </w:pPr>
      <w:r w:rsidRPr="00A5022F">
        <w:rPr>
          <w:rFonts w:ascii="Arial" w:eastAsia="Calibri" w:hAnsi="Arial" w:cs="Arial"/>
          <w:bCs/>
          <w:sz w:val="20"/>
          <w:szCs w:val="20"/>
          <w:lang w:eastAsia="en-US"/>
        </w:rPr>
        <w:t>Storitve javnega potniškega prometa morajo biti zagotovljene tako</w:t>
      </w:r>
      <w:r>
        <w:rPr>
          <w:rFonts w:ascii="Arial" w:eastAsia="Calibri" w:hAnsi="Arial" w:cs="Arial"/>
          <w:bCs/>
          <w:sz w:val="20"/>
          <w:szCs w:val="20"/>
          <w:lang w:eastAsia="en-US"/>
        </w:rPr>
        <w:t>, da se z njihovim izvajanjem</w:t>
      </w:r>
      <w:r w:rsidR="0094240B" w:rsidRPr="0094240B">
        <w:rPr>
          <w:rFonts w:ascii="Arial" w:eastAsia="Calibri" w:hAnsi="Arial" w:cs="Arial"/>
          <w:bCs/>
          <w:sz w:val="20"/>
          <w:szCs w:val="20"/>
          <w:lang w:eastAsia="en-US"/>
        </w:rPr>
        <w:t xml:space="preserve"> zagotovi učinkovito in gospodarno porabo javnih sredstev ter uspešno doseže cilje, določene skladno s predpisi, ki urejajo javni potniški promet.</w:t>
      </w:r>
    </w:p>
    <w:p w14:paraId="73DF1805" w14:textId="77777777" w:rsidR="0094240B" w:rsidRPr="0094240B" w:rsidRDefault="0094240B" w:rsidP="0094240B">
      <w:pPr>
        <w:suppressAutoHyphens w:val="0"/>
        <w:spacing w:line="276" w:lineRule="auto"/>
        <w:ind w:left="720"/>
        <w:contextualSpacing/>
        <w:jc w:val="both"/>
        <w:rPr>
          <w:rFonts w:ascii="Arial" w:eastAsia="Calibri" w:hAnsi="Arial" w:cs="Arial"/>
          <w:bCs/>
          <w:sz w:val="20"/>
          <w:szCs w:val="20"/>
          <w:lang w:eastAsia="en-US"/>
        </w:rPr>
      </w:pPr>
    </w:p>
    <w:p w14:paraId="50A96895"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7" w:name="_Ref85120168"/>
      <w:r w:rsidRPr="0094240B">
        <w:rPr>
          <w:rFonts w:ascii="Arial" w:eastAsia="Calibri" w:hAnsi="Arial" w:cs="Arial"/>
          <w:bCs/>
          <w:sz w:val="20"/>
          <w:szCs w:val="20"/>
          <w:lang w:eastAsia="en-US"/>
        </w:rPr>
        <w:t>člen</w:t>
      </w:r>
      <w:bookmarkEnd w:id="7"/>
    </w:p>
    <w:p w14:paraId="0E1E0435" w14:textId="77777777" w:rsidR="0094240B" w:rsidRPr="0094240B" w:rsidRDefault="0094240B" w:rsidP="0094240B">
      <w:pPr>
        <w:suppressAutoHyphens w:val="0"/>
        <w:spacing w:line="276" w:lineRule="auto"/>
        <w:ind w:firstLine="284"/>
        <w:jc w:val="center"/>
        <w:rPr>
          <w:rFonts w:ascii="Arial" w:eastAsia="Calibri" w:hAnsi="Arial" w:cs="Arial"/>
          <w:bCs/>
          <w:sz w:val="20"/>
          <w:szCs w:val="20"/>
          <w:lang w:eastAsia="en-US"/>
        </w:rPr>
      </w:pPr>
      <w:r w:rsidRPr="0094240B">
        <w:rPr>
          <w:rFonts w:ascii="Arial" w:eastAsia="Calibri" w:hAnsi="Arial" w:cs="Arial"/>
          <w:bCs/>
          <w:sz w:val="20"/>
          <w:szCs w:val="20"/>
          <w:lang w:eastAsia="en-US"/>
        </w:rPr>
        <w:t>(načelo stalnosti)</w:t>
      </w:r>
    </w:p>
    <w:p w14:paraId="30942432" w14:textId="77777777" w:rsidR="0094240B" w:rsidRPr="0094240B" w:rsidRDefault="0094240B" w:rsidP="0094240B">
      <w:pPr>
        <w:suppressAutoHyphens w:val="0"/>
        <w:spacing w:line="276" w:lineRule="auto"/>
        <w:ind w:left="720"/>
        <w:contextualSpacing/>
        <w:jc w:val="both"/>
        <w:rPr>
          <w:rFonts w:ascii="Arial" w:eastAsia="Calibri" w:hAnsi="Arial" w:cs="Arial"/>
          <w:bCs/>
          <w:sz w:val="20"/>
          <w:szCs w:val="20"/>
          <w:lang w:eastAsia="en-US"/>
        </w:rPr>
      </w:pPr>
    </w:p>
    <w:p w14:paraId="3E3D5BD2" w14:textId="77777777" w:rsidR="0094240B" w:rsidRPr="0094240B" w:rsidRDefault="0094240B" w:rsidP="0094240B">
      <w:pPr>
        <w:suppressAutoHyphens w:val="0"/>
        <w:spacing w:line="276" w:lineRule="auto"/>
        <w:ind w:left="284"/>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Storitve javnega potniškega prometa morajo biti zagotovljene tako, da je zagotovljena stalnost storitev, kar pomeni, da se zagotavljajo brez prekinitev, redno in točno ter so zato skladno z vnaprej določenim voznim redom vedno na razpolago.</w:t>
      </w:r>
    </w:p>
    <w:p w14:paraId="52F84FF8"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1B20BE47"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 xml:space="preserve"> </w:t>
      </w:r>
      <w:bookmarkStart w:id="8" w:name="_Ref85120200"/>
      <w:r w:rsidRPr="0094240B">
        <w:rPr>
          <w:rFonts w:ascii="Arial" w:eastAsia="Calibri" w:hAnsi="Arial" w:cs="Arial"/>
          <w:bCs/>
          <w:sz w:val="20"/>
          <w:szCs w:val="20"/>
          <w:lang w:eastAsia="en-US"/>
        </w:rPr>
        <w:t>člen</w:t>
      </w:r>
      <w:bookmarkEnd w:id="8"/>
    </w:p>
    <w:p w14:paraId="523073D2" w14:textId="77777777" w:rsidR="0094240B" w:rsidRPr="0094240B" w:rsidRDefault="0094240B" w:rsidP="0094240B">
      <w:pPr>
        <w:suppressAutoHyphens w:val="0"/>
        <w:spacing w:line="276" w:lineRule="auto"/>
        <w:ind w:left="567"/>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(načelo trajnostne mobilnosti)</w:t>
      </w:r>
    </w:p>
    <w:p w14:paraId="27D82AD0" w14:textId="77777777" w:rsidR="0094240B" w:rsidRPr="0094240B" w:rsidRDefault="0094240B" w:rsidP="0094240B">
      <w:pPr>
        <w:suppressAutoHyphens w:val="0"/>
        <w:spacing w:line="276" w:lineRule="auto"/>
        <w:ind w:left="567"/>
        <w:contextualSpacing/>
        <w:jc w:val="center"/>
        <w:rPr>
          <w:rFonts w:ascii="Arial" w:eastAsia="Calibri" w:hAnsi="Arial" w:cs="Arial"/>
          <w:bCs/>
          <w:sz w:val="20"/>
          <w:szCs w:val="20"/>
          <w:lang w:eastAsia="en-US"/>
        </w:rPr>
      </w:pPr>
    </w:p>
    <w:p w14:paraId="2AEF3A24" w14:textId="6974AA06" w:rsidR="0094240B" w:rsidRPr="0094240B" w:rsidRDefault="00C1768C" w:rsidP="0094240B">
      <w:pPr>
        <w:suppressAutoHyphens w:val="0"/>
        <w:spacing w:line="276" w:lineRule="auto"/>
        <w:ind w:left="284"/>
        <w:jc w:val="both"/>
        <w:rPr>
          <w:rFonts w:ascii="Arial" w:eastAsia="Calibri" w:hAnsi="Arial" w:cs="Arial"/>
          <w:bCs/>
          <w:strike/>
          <w:sz w:val="20"/>
          <w:szCs w:val="20"/>
          <w:lang w:eastAsia="en-US"/>
        </w:rPr>
      </w:pPr>
      <w:r w:rsidRPr="00C1768C">
        <w:rPr>
          <w:rFonts w:ascii="Arial" w:eastAsia="Calibri" w:hAnsi="Arial" w:cs="Arial"/>
          <w:bCs/>
          <w:sz w:val="20"/>
          <w:szCs w:val="20"/>
          <w:lang w:eastAsia="en-US"/>
        </w:rPr>
        <w:t>Storitve javnega potniškega prometa, ki jih zagotavlja država</w:t>
      </w:r>
      <w:r w:rsidR="0094240B" w:rsidRPr="0094240B">
        <w:rPr>
          <w:rFonts w:ascii="Arial" w:eastAsia="Calibri" w:hAnsi="Arial" w:cs="Arial"/>
          <w:bCs/>
          <w:sz w:val="20"/>
          <w:szCs w:val="20"/>
          <w:lang w:eastAsia="en-US"/>
        </w:rPr>
        <w:t xml:space="preserve"> in njihovo upravljanje na podlagi tega zakona</w:t>
      </w:r>
      <w:r>
        <w:rPr>
          <w:rFonts w:ascii="Arial" w:eastAsia="Calibri" w:hAnsi="Arial" w:cs="Arial"/>
          <w:bCs/>
          <w:sz w:val="20"/>
          <w:szCs w:val="20"/>
          <w:lang w:eastAsia="en-US"/>
        </w:rPr>
        <w:t>,</w:t>
      </w:r>
      <w:r w:rsidR="0094240B" w:rsidRPr="0094240B">
        <w:rPr>
          <w:rFonts w:ascii="Arial" w:eastAsia="Calibri" w:hAnsi="Arial" w:cs="Arial"/>
          <w:bCs/>
          <w:sz w:val="20"/>
          <w:szCs w:val="20"/>
          <w:lang w:eastAsia="en-US"/>
        </w:rPr>
        <w:t xml:space="preserve"> morata imeti čim manjše negativne učinke na okolje, pri čemer se upoštevajo okoljska bremena v celotnem življenjskem ciklu. Postopki oblikovanja politik, strategij, programov, načrtov, splošnih in konkretnih pravnih aktov, ki imajo dolgoročne učinke na okolje, morajo omogočiti zmanjševanje okoljskega bremena. </w:t>
      </w:r>
    </w:p>
    <w:p w14:paraId="369642FB"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3D947119"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9" w:name="_Ref75185880"/>
      <w:r w:rsidRPr="0094240B">
        <w:rPr>
          <w:rFonts w:ascii="Arial" w:eastAsia="Calibri" w:hAnsi="Arial" w:cs="Arial"/>
          <w:bCs/>
          <w:sz w:val="20"/>
          <w:szCs w:val="20"/>
          <w:lang w:eastAsia="en-US"/>
        </w:rPr>
        <w:t>člen</w:t>
      </w:r>
      <w:bookmarkEnd w:id="9"/>
    </w:p>
    <w:p w14:paraId="02C3A4BA" w14:textId="77777777" w:rsidR="0094240B" w:rsidRPr="0094240B" w:rsidRDefault="0094240B" w:rsidP="0094240B">
      <w:pPr>
        <w:suppressAutoHyphens w:val="0"/>
        <w:spacing w:line="276" w:lineRule="auto"/>
        <w:ind w:firstLine="284"/>
        <w:jc w:val="center"/>
        <w:rPr>
          <w:rFonts w:ascii="Arial" w:eastAsia="Calibri" w:hAnsi="Arial" w:cs="Arial"/>
          <w:bCs/>
          <w:sz w:val="20"/>
          <w:szCs w:val="20"/>
          <w:lang w:eastAsia="en-US"/>
        </w:rPr>
      </w:pPr>
      <w:r w:rsidRPr="0094240B">
        <w:rPr>
          <w:rFonts w:ascii="Arial" w:eastAsia="Calibri" w:hAnsi="Arial" w:cs="Arial"/>
          <w:bCs/>
          <w:sz w:val="20"/>
          <w:szCs w:val="20"/>
          <w:lang w:eastAsia="en-US"/>
        </w:rPr>
        <w:t>(načelo integrirane ponudbe javnega potniškega prometa)</w:t>
      </w:r>
    </w:p>
    <w:p w14:paraId="2693227A" w14:textId="77777777" w:rsidR="0094240B" w:rsidRPr="0094240B" w:rsidRDefault="0094240B" w:rsidP="0094240B">
      <w:pPr>
        <w:suppressAutoHyphens w:val="0"/>
        <w:spacing w:line="276" w:lineRule="auto"/>
        <w:ind w:left="720"/>
        <w:contextualSpacing/>
        <w:jc w:val="center"/>
        <w:rPr>
          <w:rFonts w:ascii="Arial" w:eastAsia="Calibri" w:hAnsi="Arial" w:cs="Arial"/>
          <w:bCs/>
          <w:sz w:val="20"/>
          <w:szCs w:val="20"/>
          <w:lang w:eastAsia="en-US"/>
        </w:rPr>
      </w:pPr>
    </w:p>
    <w:p w14:paraId="715F3975" w14:textId="77777777" w:rsidR="00254F51" w:rsidRDefault="00254F51" w:rsidP="0094240B">
      <w:pPr>
        <w:suppressAutoHyphens w:val="0"/>
        <w:spacing w:line="276" w:lineRule="auto"/>
        <w:ind w:left="357"/>
        <w:contextualSpacing/>
        <w:jc w:val="both"/>
        <w:rPr>
          <w:rFonts w:ascii="Arial" w:eastAsia="Calibri" w:hAnsi="Arial" w:cs="Arial"/>
          <w:bCs/>
          <w:sz w:val="20"/>
          <w:szCs w:val="20"/>
          <w:lang w:eastAsia="en-US"/>
        </w:rPr>
      </w:pPr>
    </w:p>
    <w:p w14:paraId="759E70EB" w14:textId="3447739B" w:rsidR="0094240B" w:rsidRDefault="0094240B" w:rsidP="006B24EE">
      <w:pPr>
        <w:suppressAutoHyphens w:val="0"/>
        <w:spacing w:line="276" w:lineRule="auto"/>
        <w:ind w:left="357"/>
        <w:contextualSpacing/>
        <w:jc w:val="both"/>
        <w:rPr>
          <w:rFonts w:ascii="Arial" w:eastAsia="Calibri" w:hAnsi="Arial" w:cs="Arial"/>
          <w:bCs/>
          <w:sz w:val="20"/>
          <w:szCs w:val="20"/>
          <w:lang w:eastAsia="en-US"/>
        </w:rPr>
      </w:pPr>
      <w:r w:rsidRPr="00254F51">
        <w:rPr>
          <w:rFonts w:ascii="Arial" w:eastAsia="Calibri" w:hAnsi="Arial" w:cs="Arial"/>
          <w:bCs/>
          <w:sz w:val="20"/>
          <w:szCs w:val="20"/>
          <w:lang w:eastAsia="en-US"/>
        </w:rPr>
        <w:t>Storitve javnega potniškega prometa, ki jih zagotavlja država v okviru gospodarske javne službe, so povezane v enotno ponudbo, ki temelji na fizični, tarifni, upravljavski, informacijski in finančni integraciji, ter je prilagojena potrebam potnikov.</w:t>
      </w:r>
    </w:p>
    <w:p w14:paraId="342AD874" w14:textId="5FA56F55" w:rsidR="00254F51" w:rsidRPr="00254F51" w:rsidRDefault="00254F51" w:rsidP="006B24EE">
      <w:pPr>
        <w:suppressAutoHyphens w:val="0"/>
        <w:spacing w:line="276" w:lineRule="auto"/>
        <w:ind w:left="357"/>
        <w:contextualSpacing/>
        <w:jc w:val="both"/>
        <w:rPr>
          <w:rFonts w:ascii="Arial" w:eastAsia="Calibri" w:hAnsi="Arial" w:cs="Arial"/>
          <w:bCs/>
          <w:sz w:val="20"/>
          <w:szCs w:val="20"/>
          <w:lang w:eastAsia="en-US"/>
        </w:rPr>
      </w:pPr>
    </w:p>
    <w:p w14:paraId="5A5EECF8" w14:textId="77777777" w:rsidR="0094240B" w:rsidRPr="0094240B" w:rsidRDefault="0094240B" w:rsidP="0094240B">
      <w:pPr>
        <w:suppressAutoHyphens w:val="0"/>
        <w:spacing w:line="276" w:lineRule="auto"/>
        <w:ind w:left="357"/>
        <w:contextualSpacing/>
        <w:jc w:val="both"/>
        <w:rPr>
          <w:rFonts w:ascii="Arial" w:eastAsia="Calibri" w:hAnsi="Arial" w:cs="Arial"/>
          <w:bCs/>
          <w:sz w:val="20"/>
          <w:szCs w:val="20"/>
          <w:lang w:eastAsia="en-US"/>
        </w:rPr>
      </w:pPr>
    </w:p>
    <w:p w14:paraId="06B5BAD7"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10" w:name="_Ref85122573"/>
      <w:r w:rsidRPr="0094240B">
        <w:rPr>
          <w:rFonts w:ascii="Arial" w:eastAsia="Calibri" w:hAnsi="Arial" w:cs="Arial"/>
          <w:bCs/>
          <w:sz w:val="20"/>
          <w:szCs w:val="20"/>
          <w:lang w:eastAsia="en-US"/>
        </w:rPr>
        <w:t>člen</w:t>
      </w:r>
      <w:bookmarkEnd w:id="10"/>
    </w:p>
    <w:p w14:paraId="04CD8E4B" w14:textId="77777777" w:rsidR="0094240B" w:rsidRPr="0094240B" w:rsidRDefault="0094240B" w:rsidP="0094240B">
      <w:pPr>
        <w:suppressAutoHyphens w:val="0"/>
        <w:spacing w:line="276" w:lineRule="auto"/>
        <w:ind w:left="357"/>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(cilji javnega potniškega prometa)</w:t>
      </w:r>
    </w:p>
    <w:p w14:paraId="5CD891F6" w14:textId="77777777" w:rsidR="0094240B" w:rsidRPr="0094240B" w:rsidRDefault="0094240B" w:rsidP="0094240B">
      <w:pPr>
        <w:suppressAutoHyphens w:val="0"/>
        <w:spacing w:line="276" w:lineRule="auto"/>
        <w:ind w:left="357"/>
        <w:contextualSpacing/>
        <w:jc w:val="both"/>
        <w:rPr>
          <w:rFonts w:ascii="Arial" w:eastAsia="Calibri" w:hAnsi="Arial" w:cs="Arial"/>
          <w:bCs/>
          <w:sz w:val="20"/>
          <w:szCs w:val="20"/>
          <w:lang w:eastAsia="en-US"/>
        </w:rPr>
      </w:pPr>
    </w:p>
    <w:p w14:paraId="7B64657A" w14:textId="77777777" w:rsidR="0094240B" w:rsidRPr="0094240B" w:rsidRDefault="0094240B" w:rsidP="0094240B">
      <w:pPr>
        <w:suppressAutoHyphens w:val="0"/>
        <w:spacing w:line="276" w:lineRule="auto"/>
        <w:ind w:left="426"/>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Cilji javnega potniškega prometa so:</w:t>
      </w:r>
    </w:p>
    <w:p w14:paraId="5595F4BA" w14:textId="77777777" w:rsidR="0094240B" w:rsidRPr="0094240B" w:rsidRDefault="0094240B" w:rsidP="0094240B">
      <w:pPr>
        <w:numPr>
          <w:ilvl w:val="0"/>
          <w:numId w:val="29"/>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uspešno in učinkovito izvajanje gospodarske javne službe javnega potniškega prometa;</w:t>
      </w:r>
    </w:p>
    <w:p w14:paraId="74DA63B3" w14:textId="77777777" w:rsidR="0094240B" w:rsidRPr="0094240B" w:rsidRDefault="0094240B" w:rsidP="0094240B">
      <w:pPr>
        <w:numPr>
          <w:ilvl w:val="0"/>
          <w:numId w:val="29"/>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čim krajši potovalni časi v sistemu gospodarske javne službe javnega potniškega prometa;</w:t>
      </w:r>
    </w:p>
    <w:p w14:paraId="792FCBF3" w14:textId="77777777" w:rsidR="0094240B" w:rsidRPr="0094240B" w:rsidRDefault="0094240B" w:rsidP="0094240B">
      <w:pPr>
        <w:numPr>
          <w:ilvl w:val="0"/>
          <w:numId w:val="29"/>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integracija medkrajevnih linij z mestnimi linijami in drugimi prevozi;</w:t>
      </w:r>
    </w:p>
    <w:p w14:paraId="39B02848" w14:textId="77777777" w:rsidR="0094240B" w:rsidRPr="0094240B" w:rsidRDefault="0094240B" w:rsidP="0094240B">
      <w:pPr>
        <w:numPr>
          <w:ilvl w:val="0"/>
          <w:numId w:val="29"/>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informiranost prebivalstva o možnosti uporabe javnega potniškega prometa;</w:t>
      </w:r>
    </w:p>
    <w:p w14:paraId="36062780" w14:textId="77777777" w:rsidR="0094240B" w:rsidRPr="0094240B" w:rsidRDefault="0094240B" w:rsidP="0094240B">
      <w:pPr>
        <w:numPr>
          <w:ilvl w:val="0"/>
          <w:numId w:val="29"/>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posebne in medsebojno povezane napredne oblike izvajanja javnega potniškega prometa, kot so prevozi na klic in posebej prilagojeni prevozi glede na posebnosti;</w:t>
      </w:r>
    </w:p>
    <w:p w14:paraId="25262F12" w14:textId="08DCBDD1" w:rsidR="0094240B" w:rsidRPr="0094240B" w:rsidRDefault="0094240B" w:rsidP="0094240B">
      <w:pPr>
        <w:numPr>
          <w:ilvl w:val="0"/>
          <w:numId w:val="29"/>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večja uporaba vozil s pogoni na alternativn</w:t>
      </w:r>
      <w:r w:rsidR="00BB5A3B">
        <w:rPr>
          <w:rFonts w:ascii="Arial" w:eastAsia="Calibri" w:hAnsi="Arial" w:cs="Arial"/>
          <w:bCs/>
          <w:sz w:val="20"/>
          <w:szCs w:val="20"/>
          <w:lang w:eastAsia="en-US"/>
        </w:rPr>
        <w:t>a</w:t>
      </w:r>
      <w:r w:rsidRPr="0094240B">
        <w:rPr>
          <w:rFonts w:ascii="Arial" w:eastAsia="Calibri" w:hAnsi="Arial" w:cs="Arial"/>
          <w:bCs/>
          <w:sz w:val="20"/>
          <w:szCs w:val="20"/>
          <w:lang w:eastAsia="en-US"/>
        </w:rPr>
        <w:t xml:space="preserve"> goriva;</w:t>
      </w:r>
    </w:p>
    <w:p w14:paraId="44E889A6" w14:textId="77777777" w:rsidR="0094240B" w:rsidRPr="0094240B" w:rsidRDefault="0094240B" w:rsidP="0094240B">
      <w:pPr>
        <w:numPr>
          <w:ilvl w:val="0"/>
          <w:numId w:val="29"/>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doseganje višje stopnje zadovoljstva med uporabniki. </w:t>
      </w:r>
    </w:p>
    <w:p w14:paraId="27F5836B" w14:textId="77777777" w:rsidR="0094240B" w:rsidRPr="0094240B" w:rsidRDefault="0094240B" w:rsidP="0094240B">
      <w:pPr>
        <w:suppressAutoHyphens w:val="0"/>
        <w:spacing w:line="276" w:lineRule="auto"/>
        <w:ind w:left="357"/>
        <w:contextualSpacing/>
        <w:jc w:val="both"/>
        <w:rPr>
          <w:rFonts w:ascii="Arial" w:eastAsia="Calibri" w:hAnsi="Arial" w:cs="Arial"/>
          <w:bCs/>
          <w:color w:val="FF0000"/>
          <w:sz w:val="20"/>
          <w:szCs w:val="20"/>
          <w:lang w:eastAsia="en-US"/>
        </w:rPr>
      </w:pPr>
    </w:p>
    <w:p w14:paraId="10BF58BF" w14:textId="77777777" w:rsidR="0094240B" w:rsidRPr="0094240B" w:rsidRDefault="0094240B" w:rsidP="0094240B">
      <w:pPr>
        <w:suppressAutoHyphens w:val="0"/>
        <w:spacing w:line="276" w:lineRule="auto"/>
        <w:contextualSpacing/>
        <w:jc w:val="both"/>
        <w:rPr>
          <w:rFonts w:ascii="Arial" w:eastAsia="Calibri" w:hAnsi="Arial" w:cs="Arial"/>
          <w:bCs/>
          <w:sz w:val="20"/>
          <w:szCs w:val="20"/>
          <w:lang w:eastAsia="en-US"/>
        </w:rPr>
      </w:pPr>
    </w:p>
    <w:p w14:paraId="17BC45B2" w14:textId="77777777" w:rsidR="0094240B" w:rsidRPr="0094240B" w:rsidRDefault="0094240B" w:rsidP="0094240B">
      <w:pPr>
        <w:numPr>
          <w:ilvl w:val="0"/>
          <w:numId w:val="21"/>
        </w:numPr>
        <w:suppressAutoHyphens w:val="0"/>
        <w:spacing w:after="160" w:line="276" w:lineRule="auto"/>
        <w:ind w:left="426" w:hanging="426"/>
        <w:contextualSpacing/>
        <w:jc w:val="center"/>
        <w:rPr>
          <w:rFonts w:ascii="Arial" w:eastAsia="Calibri" w:hAnsi="Arial" w:cs="Arial"/>
          <w:sz w:val="20"/>
          <w:szCs w:val="20"/>
          <w:lang w:eastAsia="en-US"/>
        </w:rPr>
      </w:pPr>
      <w:r w:rsidRPr="0094240B">
        <w:rPr>
          <w:rFonts w:ascii="Arial" w:eastAsia="Calibri" w:hAnsi="Arial" w:cs="Arial"/>
          <w:sz w:val="20"/>
          <w:szCs w:val="20"/>
          <w:lang w:eastAsia="en-US"/>
        </w:rPr>
        <w:t>DRUŽBA ZA UPRAVLJANJE JAVNEGA POTNIŠKEGA PROMETA</w:t>
      </w:r>
    </w:p>
    <w:p w14:paraId="2CCA7AE2" w14:textId="77777777" w:rsidR="0094240B" w:rsidRPr="0094240B" w:rsidRDefault="0094240B" w:rsidP="0094240B">
      <w:pPr>
        <w:suppressAutoHyphens w:val="0"/>
        <w:spacing w:line="276" w:lineRule="auto"/>
        <w:jc w:val="center"/>
        <w:rPr>
          <w:rFonts w:ascii="Arial" w:eastAsia="Calibri" w:hAnsi="Arial" w:cs="Arial"/>
          <w:sz w:val="20"/>
          <w:szCs w:val="20"/>
          <w:lang w:eastAsia="en-US"/>
        </w:rPr>
      </w:pPr>
    </w:p>
    <w:p w14:paraId="6ED8F2EF"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sz w:val="20"/>
          <w:szCs w:val="20"/>
          <w:lang w:eastAsia="en-US"/>
        </w:rPr>
      </w:pPr>
      <w:bookmarkStart w:id="11" w:name="_Ref81835208"/>
      <w:r w:rsidRPr="0094240B">
        <w:rPr>
          <w:rFonts w:ascii="Arial" w:eastAsia="Calibri" w:hAnsi="Arial" w:cs="Arial"/>
          <w:sz w:val="20"/>
          <w:szCs w:val="20"/>
          <w:lang w:eastAsia="en-US"/>
        </w:rPr>
        <w:t>člen</w:t>
      </w:r>
      <w:bookmarkEnd w:id="11"/>
    </w:p>
    <w:p w14:paraId="13ECBBEE" w14:textId="77777777" w:rsidR="0094240B" w:rsidRPr="0094240B" w:rsidRDefault="0094240B" w:rsidP="0094240B">
      <w:pPr>
        <w:suppressAutoHyphens w:val="0"/>
        <w:spacing w:line="276" w:lineRule="auto"/>
        <w:ind w:firstLine="360"/>
        <w:jc w:val="center"/>
        <w:rPr>
          <w:rFonts w:ascii="Arial" w:eastAsia="Calibri" w:hAnsi="Arial" w:cs="Arial"/>
          <w:sz w:val="20"/>
          <w:szCs w:val="20"/>
          <w:lang w:eastAsia="en-US"/>
        </w:rPr>
      </w:pPr>
      <w:r w:rsidRPr="0094240B">
        <w:rPr>
          <w:rFonts w:ascii="Arial" w:eastAsia="Calibri" w:hAnsi="Arial" w:cs="Arial"/>
          <w:sz w:val="20"/>
          <w:szCs w:val="20"/>
          <w:lang w:eastAsia="en-US"/>
        </w:rPr>
        <w:t>(ustanovitev in dejavnost družbe)</w:t>
      </w:r>
    </w:p>
    <w:p w14:paraId="7BF24BBC" w14:textId="77777777" w:rsidR="0094240B" w:rsidRPr="0094240B" w:rsidRDefault="0094240B" w:rsidP="0094240B">
      <w:pPr>
        <w:suppressAutoHyphens w:val="0"/>
        <w:spacing w:line="276" w:lineRule="auto"/>
        <w:ind w:firstLine="360"/>
        <w:jc w:val="center"/>
        <w:rPr>
          <w:rFonts w:ascii="Arial" w:eastAsia="Calibri" w:hAnsi="Arial" w:cs="Arial"/>
          <w:sz w:val="20"/>
          <w:szCs w:val="20"/>
          <w:lang w:eastAsia="en-US"/>
        </w:rPr>
      </w:pPr>
    </w:p>
    <w:p w14:paraId="195066EE" w14:textId="77777777" w:rsidR="0094240B" w:rsidRPr="0094240B" w:rsidRDefault="0094240B" w:rsidP="0094240B">
      <w:pPr>
        <w:numPr>
          <w:ilvl w:val="0"/>
          <w:numId w:val="2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Za upravljanje z javnim potniškim prometom se ustanovi Družba za upravljanje javnega potniškega prometa. </w:t>
      </w:r>
    </w:p>
    <w:p w14:paraId="3C898736" w14:textId="51974EA8" w:rsidR="0094240B" w:rsidRPr="0094240B" w:rsidRDefault="0094240B" w:rsidP="0094240B">
      <w:pPr>
        <w:numPr>
          <w:ilvl w:val="0"/>
          <w:numId w:val="2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Družba je organ javnega potniškega prometa</w:t>
      </w:r>
      <w:r w:rsidR="00157212">
        <w:rPr>
          <w:rFonts w:ascii="Arial" w:eastAsia="Calibri" w:hAnsi="Arial" w:cs="Arial"/>
          <w:bCs/>
          <w:sz w:val="20"/>
          <w:szCs w:val="20"/>
          <w:lang w:eastAsia="en-US"/>
        </w:rPr>
        <w:t xml:space="preserve"> </w:t>
      </w:r>
      <w:r w:rsidRPr="0094240B">
        <w:rPr>
          <w:rFonts w:ascii="Arial" w:eastAsia="Calibri" w:hAnsi="Arial" w:cs="Arial"/>
          <w:bCs/>
          <w:sz w:val="20"/>
          <w:szCs w:val="20"/>
          <w:lang w:eastAsia="en-US"/>
        </w:rPr>
        <w:t xml:space="preserve">v skladu z zakonom, ki ureja prevoze v cestnem prometu. </w:t>
      </w:r>
    </w:p>
    <w:p w14:paraId="0314F8CA" w14:textId="32F5561D" w:rsidR="0094240B" w:rsidRPr="0094240B" w:rsidRDefault="0094240B" w:rsidP="0094240B">
      <w:pPr>
        <w:numPr>
          <w:ilvl w:val="0"/>
          <w:numId w:val="2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Družba opravlja naloge upravljavca javnega potniškega prometa, </w:t>
      </w:r>
      <w:bookmarkStart w:id="12" w:name="_Hlk82795970"/>
      <w:r w:rsidRPr="0094240B">
        <w:rPr>
          <w:rFonts w:ascii="Arial" w:eastAsia="Calibri" w:hAnsi="Arial" w:cs="Arial"/>
          <w:bCs/>
          <w:sz w:val="20"/>
          <w:szCs w:val="20"/>
          <w:lang w:eastAsia="en-US"/>
        </w:rPr>
        <w:t>sodeluje pri pripravi strokovnih podlag za odločanje s področja javnega potniškega prometa</w:t>
      </w:r>
      <w:bookmarkEnd w:id="12"/>
      <w:r w:rsidRPr="0094240B">
        <w:rPr>
          <w:rFonts w:ascii="Arial" w:eastAsia="Calibri" w:hAnsi="Arial" w:cs="Arial"/>
          <w:bCs/>
          <w:sz w:val="20"/>
          <w:szCs w:val="20"/>
          <w:lang w:eastAsia="en-US"/>
        </w:rPr>
        <w:t xml:space="preserve"> in opravlja naloge, kot so </w:t>
      </w:r>
      <w:bookmarkStart w:id="13" w:name="_Hlk85128771"/>
      <w:r w:rsidRPr="0094240B">
        <w:rPr>
          <w:rFonts w:ascii="Arial" w:eastAsia="Calibri" w:hAnsi="Arial" w:cs="Arial"/>
          <w:bCs/>
          <w:sz w:val="20"/>
          <w:szCs w:val="20"/>
          <w:lang w:eastAsia="en-US"/>
        </w:rPr>
        <w:t xml:space="preserve">določene v drugem odstavku </w:t>
      </w:r>
      <w:r w:rsidR="0037339C"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_Ref85115549 \r \h </w:instrText>
      </w:r>
      <w:r w:rsidR="0037339C" w:rsidRPr="0094240B">
        <w:rPr>
          <w:rFonts w:ascii="Arial" w:eastAsia="Calibri" w:hAnsi="Arial" w:cs="Arial"/>
          <w:bCs/>
          <w:sz w:val="20"/>
          <w:szCs w:val="20"/>
          <w:lang w:eastAsia="en-US"/>
        </w:rPr>
      </w:r>
      <w:r w:rsidR="0037339C"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15</w:t>
      </w:r>
      <w:r w:rsidR="0037339C"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w:t>
      </w:r>
      <w:r w:rsidR="00A97592">
        <w:rPr>
          <w:rFonts w:ascii="Arial" w:eastAsia="Calibri" w:hAnsi="Arial" w:cs="Arial"/>
          <w:bCs/>
          <w:sz w:val="20"/>
          <w:szCs w:val="20"/>
          <w:lang w:eastAsia="en-US"/>
        </w:rPr>
        <w:t xml:space="preserve"> člena</w:t>
      </w:r>
      <w:r w:rsidRPr="0094240B">
        <w:rPr>
          <w:rFonts w:ascii="Arial" w:eastAsia="Calibri" w:hAnsi="Arial" w:cs="Arial"/>
          <w:bCs/>
          <w:sz w:val="20"/>
          <w:szCs w:val="20"/>
          <w:lang w:eastAsia="en-US"/>
        </w:rPr>
        <w:t xml:space="preserve"> in </w:t>
      </w:r>
      <w:r w:rsidR="0037339C"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_Ref81839576 \r \h </w:instrText>
      </w:r>
      <w:r w:rsidR="0037339C" w:rsidRPr="0094240B">
        <w:rPr>
          <w:rFonts w:ascii="Arial" w:eastAsia="Calibri" w:hAnsi="Arial" w:cs="Arial"/>
          <w:bCs/>
          <w:sz w:val="20"/>
          <w:szCs w:val="20"/>
          <w:lang w:eastAsia="en-US"/>
        </w:rPr>
      </w:r>
      <w:r w:rsidR="0037339C"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16</w:t>
      </w:r>
      <w:r w:rsidR="0037339C"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 člen</w:t>
      </w:r>
      <w:r w:rsidR="00A97592">
        <w:rPr>
          <w:rFonts w:ascii="Arial" w:eastAsia="Calibri" w:hAnsi="Arial" w:cs="Arial"/>
          <w:bCs/>
          <w:sz w:val="20"/>
          <w:szCs w:val="20"/>
          <w:lang w:eastAsia="en-US"/>
        </w:rPr>
        <w:t>a</w:t>
      </w:r>
      <w:r w:rsidRPr="0094240B">
        <w:rPr>
          <w:rFonts w:ascii="Arial" w:eastAsia="Calibri" w:hAnsi="Arial" w:cs="Arial"/>
          <w:bCs/>
          <w:sz w:val="20"/>
          <w:szCs w:val="20"/>
          <w:lang w:eastAsia="en-US"/>
        </w:rPr>
        <w:t xml:space="preserve"> </w:t>
      </w:r>
      <w:bookmarkEnd w:id="13"/>
      <w:r w:rsidRPr="0094240B">
        <w:rPr>
          <w:rFonts w:ascii="Arial" w:eastAsia="Calibri" w:hAnsi="Arial" w:cs="Arial"/>
          <w:bCs/>
          <w:sz w:val="20"/>
          <w:szCs w:val="20"/>
          <w:lang w:eastAsia="en-US"/>
        </w:rPr>
        <w:t>tega zakona.</w:t>
      </w:r>
    </w:p>
    <w:p w14:paraId="56990C83" w14:textId="2EA52ED5" w:rsidR="0094240B" w:rsidRPr="0094240B" w:rsidRDefault="0094240B" w:rsidP="0094240B">
      <w:pPr>
        <w:numPr>
          <w:ilvl w:val="0"/>
          <w:numId w:val="2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Družba uresničuje cilje iz prejšnjega člena. </w:t>
      </w:r>
    </w:p>
    <w:p w14:paraId="4881E119" w14:textId="5A47CF20" w:rsidR="0094240B" w:rsidRPr="0094240B" w:rsidRDefault="0094240B" w:rsidP="0094240B">
      <w:pPr>
        <w:numPr>
          <w:ilvl w:val="0"/>
          <w:numId w:val="2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Družba lahko poleg nalog iz drugega odstavka </w:t>
      </w:r>
      <w:r w:rsidR="0037339C"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_Ref85115549 \r \h </w:instrText>
      </w:r>
      <w:r w:rsidR="0037339C" w:rsidRPr="0094240B">
        <w:rPr>
          <w:rFonts w:ascii="Arial" w:eastAsia="Calibri" w:hAnsi="Arial" w:cs="Arial"/>
          <w:bCs/>
          <w:sz w:val="20"/>
          <w:szCs w:val="20"/>
          <w:lang w:eastAsia="en-US"/>
        </w:rPr>
      </w:r>
      <w:r w:rsidR="0037339C"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15</w:t>
      </w:r>
      <w:r w:rsidR="0037339C"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w:t>
      </w:r>
      <w:r w:rsidR="00007C30">
        <w:rPr>
          <w:rFonts w:ascii="Arial" w:eastAsia="Calibri" w:hAnsi="Arial" w:cs="Arial"/>
          <w:bCs/>
          <w:sz w:val="20"/>
          <w:szCs w:val="20"/>
          <w:lang w:eastAsia="en-US"/>
        </w:rPr>
        <w:t xml:space="preserve"> člena</w:t>
      </w:r>
      <w:r w:rsidRPr="0094240B">
        <w:rPr>
          <w:rFonts w:ascii="Arial" w:eastAsia="Calibri" w:hAnsi="Arial" w:cs="Arial"/>
          <w:bCs/>
          <w:sz w:val="20"/>
          <w:szCs w:val="20"/>
          <w:lang w:eastAsia="en-US"/>
        </w:rPr>
        <w:t xml:space="preserve"> in </w:t>
      </w:r>
      <w:r w:rsidR="0037339C"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_Ref81839576 \r \h </w:instrText>
      </w:r>
      <w:r w:rsidR="0037339C" w:rsidRPr="0094240B">
        <w:rPr>
          <w:rFonts w:ascii="Arial" w:eastAsia="Calibri" w:hAnsi="Arial" w:cs="Arial"/>
          <w:bCs/>
          <w:sz w:val="20"/>
          <w:szCs w:val="20"/>
          <w:lang w:eastAsia="en-US"/>
        </w:rPr>
      </w:r>
      <w:r w:rsidR="0037339C"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16</w:t>
      </w:r>
      <w:r w:rsidR="0037339C"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 člena tega zakona opravlja še druge naloge, ki so potrebne za gospodarno in učinkovito upravljanje z javnim potniškim prometom.</w:t>
      </w:r>
    </w:p>
    <w:p w14:paraId="39A54EF4" w14:textId="77777777" w:rsidR="0094240B" w:rsidRPr="0094240B" w:rsidRDefault="0094240B" w:rsidP="0094240B">
      <w:pPr>
        <w:numPr>
          <w:ilvl w:val="0"/>
          <w:numId w:val="2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Družba ne sme ustanoviti druge gospodarske družbe, pridobiti njenega poslovnega deleža ali ustanoviti druge pravne osebe.</w:t>
      </w:r>
    </w:p>
    <w:p w14:paraId="15D2BC70" w14:textId="77777777" w:rsidR="0094240B" w:rsidRPr="0094240B" w:rsidRDefault="0094240B" w:rsidP="0094240B">
      <w:pPr>
        <w:suppressAutoHyphens w:val="0"/>
        <w:spacing w:line="276" w:lineRule="auto"/>
        <w:ind w:left="720"/>
        <w:contextualSpacing/>
        <w:jc w:val="both"/>
        <w:rPr>
          <w:rFonts w:ascii="Arial" w:eastAsia="Calibri" w:hAnsi="Arial" w:cs="Arial"/>
          <w:bCs/>
          <w:sz w:val="20"/>
          <w:szCs w:val="20"/>
          <w:lang w:eastAsia="en-US"/>
        </w:rPr>
      </w:pPr>
    </w:p>
    <w:p w14:paraId="5093C757"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14" w:name="_Ref85121825"/>
      <w:r w:rsidRPr="0094240B">
        <w:rPr>
          <w:rFonts w:ascii="Arial" w:eastAsia="Calibri" w:hAnsi="Arial" w:cs="Arial"/>
          <w:bCs/>
          <w:sz w:val="20"/>
          <w:szCs w:val="20"/>
          <w:lang w:eastAsia="en-US"/>
        </w:rPr>
        <w:t>člen</w:t>
      </w:r>
      <w:bookmarkEnd w:id="14"/>
    </w:p>
    <w:p w14:paraId="5053265A" w14:textId="77777777" w:rsidR="0094240B" w:rsidRPr="0094240B" w:rsidRDefault="0094240B" w:rsidP="0094240B">
      <w:pPr>
        <w:suppressAutoHyphens w:val="0"/>
        <w:spacing w:line="276" w:lineRule="auto"/>
        <w:ind w:firstLine="360"/>
        <w:jc w:val="center"/>
        <w:rPr>
          <w:rFonts w:ascii="Arial" w:eastAsia="Calibri" w:hAnsi="Arial" w:cs="Arial"/>
          <w:sz w:val="20"/>
          <w:szCs w:val="20"/>
          <w:lang w:eastAsia="en-US"/>
        </w:rPr>
      </w:pPr>
      <w:r w:rsidRPr="0094240B">
        <w:rPr>
          <w:rFonts w:ascii="Arial" w:eastAsia="Calibri" w:hAnsi="Arial" w:cs="Arial"/>
          <w:sz w:val="20"/>
          <w:szCs w:val="20"/>
          <w:lang w:eastAsia="en-US"/>
        </w:rPr>
        <w:t>(pravnoorganizacijska oblika in firma družbe)</w:t>
      </w:r>
    </w:p>
    <w:p w14:paraId="20F32B0E" w14:textId="77777777" w:rsidR="0094240B" w:rsidRPr="0094240B" w:rsidRDefault="0094240B" w:rsidP="0094240B">
      <w:pPr>
        <w:suppressAutoHyphens w:val="0"/>
        <w:spacing w:line="276" w:lineRule="auto"/>
        <w:ind w:firstLine="360"/>
        <w:jc w:val="center"/>
        <w:rPr>
          <w:rFonts w:ascii="Arial" w:eastAsia="Calibri" w:hAnsi="Arial" w:cs="Arial"/>
          <w:sz w:val="20"/>
          <w:szCs w:val="20"/>
          <w:lang w:eastAsia="en-US"/>
        </w:rPr>
      </w:pPr>
    </w:p>
    <w:p w14:paraId="2BC78231" w14:textId="77777777" w:rsidR="0094240B" w:rsidRPr="0094240B" w:rsidRDefault="0094240B" w:rsidP="0094240B">
      <w:pPr>
        <w:numPr>
          <w:ilvl w:val="0"/>
          <w:numId w:val="2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Družba za upravljanje javnega potniškega prometa je družba z omejeno odgovornostjo.</w:t>
      </w:r>
    </w:p>
    <w:p w14:paraId="1FDA5DEE" w14:textId="77777777" w:rsidR="0094240B" w:rsidRPr="0094240B" w:rsidRDefault="0094240B" w:rsidP="0094240B">
      <w:pPr>
        <w:numPr>
          <w:ilvl w:val="0"/>
          <w:numId w:val="2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Firma družbe je: Družba za upravljanje javnega potniškega prometa, d.o.o.</w:t>
      </w:r>
    </w:p>
    <w:p w14:paraId="17523BEB" w14:textId="77777777" w:rsidR="0094240B" w:rsidRPr="0094240B" w:rsidRDefault="0094240B" w:rsidP="0094240B">
      <w:pPr>
        <w:suppressAutoHyphens w:val="0"/>
        <w:spacing w:line="276" w:lineRule="auto"/>
        <w:ind w:left="720"/>
        <w:contextualSpacing/>
        <w:jc w:val="both"/>
        <w:rPr>
          <w:rFonts w:ascii="Arial" w:eastAsia="Calibri" w:hAnsi="Arial" w:cs="Arial"/>
          <w:bCs/>
          <w:sz w:val="20"/>
          <w:szCs w:val="20"/>
          <w:lang w:eastAsia="en-US"/>
        </w:rPr>
      </w:pPr>
    </w:p>
    <w:p w14:paraId="48D172A6"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15" w:name="_Ref85122009"/>
      <w:r w:rsidRPr="0094240B">
        <w:rPr>
          <w:rFonts w:ascii="Arial" w:eastAsia="Calibri" w:hAnsi="Arial" w:cs="Arial"/>
          <w:bCs/>
          <w:sz w:val="20"/>
          <w:szCs w:val="20"/>
          <w:lang w:eastAsia="en-US"/>
        </w:rPr>
        <w:t>člen</w:t>
      </w:r>
      <w:bookmarkEnd w:id="15"/>
    </w:p>
    <w:p w14:paraId="262820B3" w14:textId="77777777" w:rsidR="0094240B" w:rsidRPr="0094240B" w:rsidRDefault="0094240B" w:rsidP="0094240B">
      <w:pPr>
        <w:suppressAutoHyphens w:val="0"/>
        <w:spacing w:line="276" w:lineRule="auto"/>
        <w:ind w:firstLine="720"/>
        <w:jc w:val="center"/>
        <w:rPr>
          <w:rFonts w:ascii="Arial" w:eastAsia="Calibri" w:hAnsi="Arial" w:cs="Arial"/>
          <w:bCs/>
          <w:sz w:val="20"/>
          <w:szCs w:val="20"/>
          <w:lang w:eastAsia="en-US"/>
        </w:rPr>
      </w:pPr>
      <w:r w:rsidRPr="0094240B">
        <w:rPr>
          <w:rFonts w:ascii="Arial" w:eastAsia="Calibri" w:hAnsi="Arial" w:cs="Arial"/>
          <w:bCs/>
          <w:sz w:val="20"/>
          <w:szCs w:val="20"/>
          <w:lang w:eastAsia="en-US"/>
        </w:rPr>
        <w:t>(smiselna uporaba zakona, ki ureja gospodarske družbe)</w:t>
      </w:r>
    </w:p>
    <w:p w14:paraId="6C7B370F" w14:textId="77777777" w:rsidR="0094240B" w:rsidRPr="0094240B" w:rsidRDefault="0094240B" w:rsidP="0094240B">
      <w:pPr>
        <w:suppressAutoHyphens w:val="0"/>
        <w:spacing w:line="276" w:lineRule="auto"/>
        <w:ind w:firstLine="360"/>
        <w:jc w:val="center"/>
        <w:rPr>
          <w:rFonts w:ascii="Arial" w:eastAsia="Calibri" w:hAnsi="Arial" w:cs="Arial"/>
          <w:bCs/>
          <w:sz w:val="20"/>
          <w:szCs w:val="20"/>
          <w:lang w:eastAsia="en-US"/>
        </w:rPr>
      </w:pPr>
    </w:p>
    <w:p w14:paraId="4DFC37F4" w14:textId="14283D8B" w:rsidR="0094240B" w:rsidRDefault="0094240B" w:rsidP="0094240B">
      <w:pPr>
        <w:suppressAutoHyphens w:val="0"/>
        <w:spacing w:line="276" w:lineRule="auto"/>
        <w:ind w:left="360"/>
        <w:jc w:val="both"/>
        <w:rPr>
          <w:rFonts w:ascii="Arial" w:eastAsia="Calibri" w:hAnsi="Arial" w:cs="Arial"/>
          <w:bCs/>
          <w:sz w:val="20"/>
          <w:szCs w:val="20"/>
          <w:lang w:eastAsia="en-US"/>
        </w:rPr>
      </w:pPr>
      <w:r w:rsidRPr="0094240B">
        <w:rPr>
          <w:rFonts w:ascii="Arial" w:eastAsia="Calibri" w:hAnsi="Arial" w:cs="Arial"/>
          <w:bCs/>
          <w:sz w:val="20"/>
          <w:szCs w:val="20"/>
          <w:lang w:eastAsia="en-US"/>
        </w:rPr>
        <w:t>Če ta zakon ne določa drugače, se za družbo smiselno uporablja zakon, ki ureja gospodarske družbe.</w:t>
      </w:r>
    </w:p>
    <w:p w14:paraId="66CDAAC0" w14:textId="77777777" w:rsidR="00164C90" w:rsidRPr="0094240B" w:rsidRDefault="00164C90" w:rsidP="0094240B">
      <w:pPr>
        <w:suppressAutoHyphens w:val="0"/>
        <w:spacing w:line="276" w:lineRule="auto"/>
        <w:ind w:left="360"/>
        <w:jc w:val="both"/>
        <w:rPr>
          <w:rFonts w:ascii="Arial" w:eastAsia="Calibri" w:hAnsi="Arial" w:cs="Arial"/>
          <w:bCs/>
          <w:sz w:val="20"/>
          <w:szCs w:val="20"/>
          <w:lang w:eastAsia="en-US"/>
        </w:rPr>
      </w:pPr>
    </w:p>
    <w:p w14:paraId="5FFB6F12"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16" w:name="_Ref85122053"/>
      <w:r w:rsidRPr="0094240B">
        <w:rPr>
          <w:rFonts w:ascii="Arial" w:eastAsia="Calibri" w:hAnsi="Arial" w:cs="Arial"/>
          <w:bCs/>
          <w:sz w:val="20"/>
          <w:szCs w:val="20"/>
          <w:lang w:eastAsia="en-US"/>
        </w:rPr>
        <w:t>člen</w:t>
      </w:r>
      <w:bookmarkEnd w:id="16"/>
    </w:p>
    <w:p w14:paraId="4BE0E0CD" w14:textId="77777777" w:rsidR="0094240B" w:rsidRPr="0094240B" w:rsidRDefault="0094240B" w:rsidP="0094240B">
      <w:pPr>
        <w:suppressAutoHyphens w:val="0"/>
        <w:spacing w:line="276" w:lineRule="auto"/>
        <w:ind w:firstLine="360"/>
        <w:jc w:val="center"/>
        <w:rPr>
          <w:rFonts w:ascii="Arial" w:eastAsia="Calibri" w:hAnsi="Arial" w:cs="Arial"/>
          <w:bCs/>
          <w:sz w:val="20"/>
          <w:szCs w:val="20"/>
          <w:lang w:eastAsia="en-US"/>
        </w:rPr>
      </w:pPr>
      <w:r w:rsidRPr="0094240B">
        <w:rPr>
          <w:rFonts w:ascii="Arial" w:eastAsia="Calibri" w:hAnsi="Arial" w:cs="Arial"/>
          <w:bCs/>
          <w:sz w:val="20"/>
          <w:szCs w:val="20"/>
          <w:lang w:eastAsia="en-US"/>
        </w:rPr>
        <w:t>(ustanoviteljica in družbenica)</w:t>
      </w:r>
    </w:p>
    <w:p w14:paraId="0D1CFB75" w14:textId="77777777" w:rsidR="0094240B" w:rsidRPr="0094240B" w:rsidRDefault="0094240B" w:rsidP="0094240B">
      <w:pPr>
        <w:suppressAutoHyphens w:val="0"/>
        <w:spacing w:line="276" w:lineRule="auto"/>
        <w:ind w:firstLine="360"/>
        <w:jc w:val="center"/>
        <w:rPr>
          <w:rFonts w:ascii="Arial" w:eastAsia="Calibri" w:hAnsi="Arial" w:cs="Arial"/>
          <w:bCs/>
          <w:sz w:val="20"/>
          <w:szCs w:val="20"/>
          <w:lang w:eastAsia="en-US"/>
        </w:rPr>
      </w:pPr>
    </w:p>
    <w:p w14:paraId="2BE768F5" w14:textId="77777777" w:rsidR="0094240B" w:rsidRPr="0094240B" w:rsidRDefault="0094240B" w:rsidP="0094240B">
      <w:pPr>
        <w:suppressAutoHyphens w:val="0"/>
        <w:spacing w:line="276" w:lineRule="auto"/>
        <w:ind w:left="360"/>
        <w:jc w:val="both"/>
        <w:rPr>
          <w:rFonts w:ascii="Arial" w:eastAsia="Calibri" w:hAnsi="Arial" w:cs="Arial"/>
          <w:bCs/>
          <w:sz w:val="20"/>
          <w:szCs w:val="20"/>
          <w:lang w:eastAsia="en-US"/>
        </w:rPr>
      </w:pPr>
      <w:r w:rsidRPr="0094240B">
        <w:rPr>
          <w:rFonts w:ascii="Arial" w:eastAsia="Calibri" w:hAnsi="Arial" w:cs="Arial"/>
          <w:bCs/>
          <w:sz w:val="20"/>
          <w:szCs w:val="20"/>
          <w:lang w:eastAsia="en-US"/>
        </w:rPr>
        <w:t>Ustanovitelj</w:t>
      </w:r>
      <w:r w:rsidR="003C30A4">
        <w:rPr>
          <w:rFonts w:ascii="Arial" w:eastAsia="Calibri" w:hAnsi="Arial" w:cs="Arial"/>
          <w:bCs/>
          <w:sz w:val="20"/>
          <w:szCs w:val="20"/>
          <w:lang w:eastAsia="en-US"/>
        </w:rPr>
        <w:t>ica</w:t>
      </w:r>
      <w:r w:rsidRPr="0094240B">
        <w:rPr>
          <w:rFonts w:ascii="Arial" w:eastAsia="Calibri" w:hAnsi="Arial" w:cs="Arial"/>
          <w:bCs/>
          <w:sz w:val="20"/>
          <w:szCs w:val="20"/>
          <w:lang w:eastAsia="en-US"/>
        </w:rPr>
        <w:t xml:space="preserve"> družbe je Republika Slovenija, ki poslovnega deleža ne sme deliti ali prenesti na drugo osebo.</w:t>
      </w:r>
    </w:p>
    <w:p w14:paraId="67B25458" w14:textId="77777777" w:rsidR="0094240B" w:rsidRPr="0094240B" w:rsidRDefault="0094240B" w:rsidP="0094240B">
      <w:pPr>
        <w:suppressAutoHyphens w:val="0"/>
        <w:spacing w:line="276" w:lineRule="auto"/>
        <w:ind w:left="720"/>
        <w:contextualSpacing/>
        <w:jc w:val="both"/>
        <w:rPr>
          <w:rFonts w:ascii="Arial" w:eastAsia="Calibri" w:hAnsi="Arial" w:cs="Arial"/>
          <w:bCs/>
          <w:sz w:val="20"/>
          <w:szCs w:val="20"/>
          <w:lang w:eastAsia="en-US"/>
        </w:rPr>
      </w:pPr>
    </w:p>
    <w:p w14:paraId="3F5AAFE7"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17" w:name="_Ref85122104"/>
      <w:r w:rsidRPr="0094240B">
        <w:rPr>
          <w:rFonts w:ascii="Arial" w:eastAsia="Calibri" w:hAnsi="Arial" w:cs="Arial"/>
          <w:bCs/>
          <w:sz w:val="20"/>
          <w:szCs w:val="20"/>
          <w:lang w:eastAsia="en-US"/>
        </w:rPr>
        <w:lastRenderedPageBreak/>
        <w:t>člen</w:t>
      </w:r>
      <w:bookmarkEnd w:id="17"/>
    </w:p>
    <w:p w14:paraId="151AF508" w14:textId="3E06B367" w:rsidR="0094240B" w:rsidRPr="0094240B" w:rsidRDefault="0094240B" w:rsidP="0094240B">
      <w:pPr>
        <w:suppressAutoHyphens w:val="0"/>
        <w:spacing w:line="276" w:lineRule="auto"/>
        <w:ind w:firstLine="360"/>
        <w:jc w:val="center"/>
        <w:rPr>
          <w:rFonts w:ascii="Arial" w:eastAsia="Calibri" w:hAnsi="Arial" w:cs="Arial"/>
          <w:bCs/>
          <w:sz w:val="20"/>
          <w:szCs w:val="20"/>
          <w:lang w:eastAsia="en-US"/>
        </w:rPr>
      </w:pPr>
      <w:r w:rsidRPr="0094240B">
        <w:rPr>
          <w:rFonts w:ascii="Arial" w:eastAsia="Calibri" w:hAnsi="Arial" w:cs="Arial"/>
          <w:bCs/>
          <w:sz w:val="20"/>
          <w:szCs w:val="20"/>
          <w:lang w:eastAsia="en-US"/>
        </w:rPr>
        <w:t>(izvajanje pravic ustanovitelj</w:t>
      </w:r>
      <w:r w:rsidR="00DB569B">
        <w:rPr>
          <w:rFonts w:ascii="Arial" w:eastAsia="Calibri" w:hAnsi="Arial" w:cs="Arial"/>
          <w:bCs/>
          <w:sz w:val="20"/>
          <w:szCs w:val="20"/>
          <w:lang w:eastAsia="en-US"/>
        </w:rPr>
        <w:t>ice</w:t>
      </w:r>
      <w:r w:rsidRPr="0094240B">
        <w:rPr>
          <w:rFonts w:ascii="Arial" w:eastAsia="Calibri" w:hAnsi="Arial" w:cs="Arial"/>
          <w:bCs/>
          <w:sz w:val="20"/>
          <w:szCs w:val="20"/>
          <w:lang w:eastAsia="en-US"/>
        </w:rPr>
        <w:t>)</w:t>
      </w:r>
    </w:p>
    <w:p w14:paraId="4636EBA7" w14:textId="77777777" w:rsidR="0094240B" w:rsidRPr="0094240B" w:rsidRDefault="0094240B" w:rsidP="0094240B">
      <w:pPr>
        <w:suppressAutoHyphens w:val="0"/>
        <w:spacing w:line="276" w:lineRule="auto"/>
        <w:ind w:firstLine="360"/>
        <w:jc w:val="center"/>
        <w:rPr>
          <w:rFonts w:ascii="Arial" w:eastAsia="Calibri" w:hAnsi="Arial" w:cs="Arial"/>
          <w:bCs/>
          <w:sz w:val="20"/>
          <w:szCs w:val="20"/>
          <w:lang w:eastAsia="en-US"/>
        </w:rPr>
      </w:pPr>
    </w:p>
    <w:p w14:paraId="43FB44E7" w14:textId="2A21DD4F" w:rsidR="0094240B" w:rsidRPr="0094240B" w:rsidRDefault="00DF7BDB" w:rsidP="00DF7BDB">
      <w:pPr>
        <w:numPr>
          <w:ilvl w:val="0"/>
          <w:numId w:val="13"/>
        </w:numPr>
        <w:suppressAutoHyphens w:val="0"/>
        <w:spacing w:after="160" w:line="276" w:lineRule="auto"/>
        <w:contextualSpacing/>
        <w:jc w:val="both"/>
        <w:rPr>
          <w:rFonts w:ascii="Arial" w:eastAsia="Calibri" w:hAnsi="Arial" w:cs="Arial"/>
          <w:bCs/>
          <w:sz w:val="20"/>
          <w:szCs w:val="20"/>
          <w:lang w:eastAsia="en-US"/>
        </w:rPr>
      </w:pPr>
      <w:r w:rsidRPr="00DF7BDB">
        <w:rPr>
          <w:rFonts w:ascii="Arial" w:eastAsia="Calibri" w:hAnsi="Arial" w:cs="Arial"/>
          <w:bCs/>
          <w:sz w:val="20"/>
          <w:szCs w:val="20"/>
          <w:lang w:eastAsia="en-US"/>
        </w:rPr>
        <w:t>Ne glede na zakon, ki ureja Slovenski državni holding, upravlja z deležem Republike Slovenije in uresničuje pravice Republike Slovenije kot</w:t>
      </w:r>
      <w:r w:rsidR="004A67C6">
        <w:rPr>
          <w:rFonts w:ascii="Arial" w:eastAsia="Calibri" w:hAnsi="Arial" w:cs="Arial"/>
          <w:bCs/>
          <w:sz w:val="20"/>
          <w:szCs w:val="20"/>
          <w:lang w:eastAsia="en-US"/>
        </w:rPr>
        <w:t xml:space="preserve"> edinega</w:t>
      </w:r>
      <w:r w:rsidR="00172023">
        <w:rPr>
          <w:rFonts w:ascii="Arial" w:eastAsia="Calibri" w:hAnsi="Arial" w:cs="Arial"/>
          <w:bCs/>
          <w:sz w:val="20"/>
          <w:szCs w:val="20"/>
          <w:lang w:eastAsia="en-US"/>
        </w:rPr>
        <w:t xml:space="preserve"> družbenika v družbi V</w:t>
      </w:r>
      <w:r w:rsidRPr="00DF7BDB">
        <w:rPr>
          <w:rFonts w:ascii="Arial" w:eastAsia="Calibri" w:hAnsi="Arial" w:cs="Arial"/>
          <w:bCs/>
          <w:sz w:val="20"/>
          <w:szCs w:val="20"/>
          <w:lang w:eastAsia="en-US"/>
        </w:rPr>
        <w:t>lada</w:t>
      </w:r>
      <w:r w:rsidRPr="00DF7BDB" w:rsidDel="00DF7BDB">
        <w:rPr>
          <w:rFonts w:ascii="Arial" w:eastAsia="Calibri" w:hAnsi="Arial" w:cs="Arial"/>
          <w:bCs/>
          <w:sz w:val="20"/>
          <w:szCs w:val="20"/>
          <w:lang w:eastAsia="en-US"/>
        </w:rPr>
        <w:t xml:space="preserve"> </w:t>
      </w:r>
      <w:r w:rsidR="004A67C6">
        <w:rPr>
          <w:rFonts w:ascii="Arial" w:eastAsia="Calibri" w:hAnsi="Arial" w:cs="Arial"/>
          <w:bCs/>
          <w:sz w:val="20"/>
          <w:szCs w:val="20"/>
          <w:lang w:eastAsia="en-US"/>
        </w:rPr>
        <w:t>Republike Slovenije.</w:t>
      </w:r>
      <w:r w:rsidR="0094240B" w:rsidRPr="0094240B">
        <w:rPr>
          <w:rFonts w:ascii="Arial" w:eastAsia="Calibri" w:hAnsi="Arial" w:cs="Arial"/>
          <w:bCs/>
          <w:sz w:val="20"/>
          <w:szCs w:val="20"/>
          <w:lang w:eastAsia="en-US"/>
        </w:rPr>
        <w:t xml:space="preserve"> </w:t>
      </w:r>
    </w:p>
    <w:p w14:paraId="198F2697" w14:textId="77777777" w:rsidR="0094240B" w:rsidRPr="0094240B" w:rsidRDefault="0094240B" w:rsidP="0094240B">
      <w:pPr>
        <w:numPr>
          <w:ilvl w:val="0"/>
          <w:numId w:val="1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Za spremljanje naložbe je pristojno ministrstvo, pristojno za promet (v nadaljnjem besedilu: ministrstvo).</w:t>
      </w:r>
    </w:p>
    <w:p w14:paraId="23C82C13" w14:textId="77777777" w:rsidR="0094240B" w:rsidRPr="0094240B" w:rsidRDefault="0094240B" w:rsidP="0094240B">
      <w:pPr>
        <w:suppressAutoHyphens w:val="0"/>
        <w:spacing w:line="276" w:lineRule="auto"/>
        <w:ind w:left="720"/>
        <w:contextualSpacing/>
        <w:jc w:val="both"/>
        <w:rPr>
          <w:rFonts w:ascii="Arial" w:eastAsia="Calibri" w:hAnsi="Arial" w:cs="Arial"/>
          <w:bCs/>
          <w:sz w:val="20"/>
          <w:szCs w:val="20"/>
          <w:lang w:eastAsia="en-US"/>
        </w:rPr>
      </w:pPr>
    </w:p>
    <w:p w14:paraId="514F97BD"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18" w:name="_Ref85122638"/>
      <w:r w:rsidRPr="0094240B">
        <w:rPr>
          <w:rFonts w:ascii="Arial" w:eastAsia="Calibri" w:hAnsi="Arial" w:cs="Arial"/>
          <w:bCs/>
          <w:sz w:val="20"/>
          <w:szCs w:val="20"/>
          <w:lang w:eastAsia="en-US"/>
        </w:rPr>
        <w:t>člen</w:t>
      </w:r>
      <w:bookmarkEnd w:id="18"/>
    </w:p>
    <w:p w14:paraId="757D0865" w14:textId="77777777" w:rsidR="0094240B" w:rsidRPr="0094240B" w:rsidRDefault="0094240B" w:rsidP="0094240B">
      <w:pPr>
        <w:suppressAutoHyphens w:val="0"/>
        <w:spacing w:line="276" w:lineRule="auto"/>
        <w:ind w:left="360"/>
        <w:jc w:val="center"/>
        <w:rPr>
          <w:rFonts w:ascii="Arial" w:eastAsia="Calibri" w:hAnsi="Arial" w:cs="Arial"/>
          <w:bCs/>
          <w:sz w:val="20"/>
          <w:szCs w:val="20"/>
          <w:lang w:eastAsia="en-US"/>
        </w:rPr>
      </w:pPr>
      <w:r w:rsidRPr="0094240B">
        <w:rPr>
          <w:rFonts w:ascii="Arial" w:eastAsia="Calibri" w:hAnsi="Arial" w:cs="Arial"/>
          <w:bCs/>
          <w:sz w:val="20"/>
          <w:szCs w:val="20"/>
          <w:lang w:eastAsia="en-US"/>
        </w:rPr>
        <w:t>(organi družbe)</w:t>
      </w:r>
    </w:p>
    <w:p w14:paraId="58B8099E" w14:textId="77777777" w:rsidR="0094240B" w:rsidRPr="0094240B" w:rsidRDefault="0094240B" w:rsidP="0094240B">
      <w:pPr>
        <w:suppressAutoHyphens w:val="0"/>
        <w:spacing w:line="276" w:lineRule="auto"/>
        <w:ind w:left="360"/>
        <w:jc w:val="center"/>
        <w:rPr>
          <w:rFonts w:ascii="Arial" w:eastAsia="Calibri" w:hAnsi="Arial" w:cs="Arial"/>
          <w:bCs/>
          <w:sz w:val="20"/>
          <w:szCs w:val="20"/>
          <w:lang w:eastAsia="en-US"/>
        </w:rPr>
      </w:pPr>
    </w:p>
    <w:p w14:paraId="2755E737" w14:textId="77777777" w:rsidR="0094240B" w:rsidRPr="0094240B" w:rsidRDefault="0094240B" w:rsidP="0094240B">
      <w:pPr>
        <w:numPr>
          <w:ilvl w:val="0"/>
          <w:numId w:val="14"/>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Družba ima naslednje organe:</w:t>
      </w:r>
    </w:p>
    <w:p w14:paraId="2593E347" w14:textId="77777777" w:rsidR="0094240B" w:rsidRPr="0094240B" w:rsidRDefault="0094240B" w:rsidP="0094240B">
      <w:pPr>
        <w:numPr>
          <w:ilvl w:val="0"/>
          <w:numId w:val="6"/>
        </w:numPr>
        <w:suppressAutoHyphens w:val="0"/>
        <w:spacing w:after="160" w:line="276" w:lineRule="auto"/>
        <w:ind w:hanging="229"/>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direktorja;</w:t>
      </w:r>
    </w:p>
    <w:p w14:paraId="3582DA68" w14:textId="77777777" w:rsidR="0094240B" w:rsidRPr="0094240B" w:rsidRDefault="0094240B" w:rsidP="0094240B">
      <w:pPr>
        <w:numPr>
          <w:ilvl w:val="0"/>
          <w:numId w:val="6"/>
        </w:numPr>
        <w:suppressAutoHyphens w:val="0"/>
        <w:spacing w:after="160" w:line="276" w:lineRule="auto"/>
        <w:ind w:hanging="229"/>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nadzorni svet;</w:t>
      </w:r>
    </w:p>
    <w:p w14:paraId="7801A9C9" w14:textId="77777777" w:rsidR="0094240B" w:rsidRPr="0094240B" w:rsidRDefault="0094240B" w:rsidP="0094240B">
      <w:pPr>
        <w:numPr>
          <w:ilvl w:val="0"/>
          <w:numId w:val="6"/>
        </w:numPr>
        <w:suppressAutoHyphens w:val="0"/>
        <w:spacing w:after="160" w:line="276" w:lineRule="auto"/>
        <w:ind w:hanging="229"/>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skupščino;</w:t>
      </w:r>
    </w:p>
    <w:p w14:paraId="72DB7456" w14:textId="77777777" w:rsidR="0094240B" w:rsidRPr="0094240B" w:rsidRDefault="0094240B" w:rsidP="0094240B">
      <w:pPr>
        <w:numPr>
          <w:ilvl w:val="0"/>
          <w:numId w:val="6"/>
        </w:numPr>
        <w:suppressAutoHyphens w:val="0"/>
        <w:spacing w:after="160" w:line="276" w:lineRule="auto"/>
        <w:ind w:hanging="229"/>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strokovni svet.</w:t>
      </w:r>
    </w:p>
    <w:p w14:paraId="680AEBDE" w14:textId="77777777" w:rsidR="0094240B" w:rsidRPr="0094240B" w:rsidRDefault="0094240B" w:rsidP="0094240B">
      <w:pPr>
        <w:numPr>
          <w:ilvl w:val="0"/>
          <w:numId w:val="14"/>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Nadzorni svet družbe sestavljajo trije člani oziroma članice.</w:t>
      </w:r>
    </w:p>
    <w:p w14:paraId="0607A1C2" w14:textId="45201768" w:rsidR="0094240B" w:rsidRPr="0094240B" w:rsidRDefault="0094240B" w:rsidP="0094240B">
      <w:pPr>
        <w:numPr>
          <w:ilvl w:val="0"/>
          <w:numId w:val="14"/>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Strokovni svet je posvetovalni organ družbe. Sestavlja ga do deset članov, od tega trije predstavniki lokalnih skupnosti in do sedem predstavnikov strokovnih organizacij, raziskovalnih in izobraževalnih </w:t>
      </w:r>
      <w:r w:rsidR="00007C30">
        <w:rPr>
          <w:rFonts w:ascii="Arial" w:eastAsia="Calibri" w:hAnsi="Arial" w:cs="Arial"/>
          <w:bCs/>
          <w:sz w:val="20"/>
          <w:szCs w:val="20"/>
          <w:lang w:eastAsia="en-US"/>
        </w:rPr>
        <w:t xml:space="preserve">ustanov </w:t>
      </w:r>
      <w:r w:rsidRPr="0094240B">
        <w:rPr>
          <w:rFonts w:ascii="Arial" w:eastAsia="Calibri" w:hAnsi="Arial" w:cs="Arial"/>
          <w:bCs/>
          <w:sz w:val="20"/>
          <w:szCs w:val="20"/>
          <w:lang w:eastAsia="en-US"/>
        </w:rPr>
        <w:t xml:space="preserve">ter združenj s področja javnega prometa. Naloga strokovnega sveta družbe je svetovanje direktorju pri opravljanju nalog upravljanja javnega potniškega prometa. </w:t>
      </w:r>
    </w:p>
    <w:p w14:paraId="6DD5377C" w14:textId="77777777" w:rsidR="0094240B" w:rsidRPr="0094240B" w:rsidRDefault="0094240B" w:rsidP="0094240B">
      <w:pPr>
        <w:numPr>
          <w:ilvl w:val="0"/>
          <w:numId w:val="14"/>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Pristojnosti in naloge organov, podrobnejši postopek in pogoji za imenovanje članov v organe in druga vprašanja, ki niso urejena s tem zakonom, se uredijo v aktu o ustanovitvi družbe v skladu z zakonom, ki ureja gospodarske družbe.</w:t>
      </w:r>
    </w:p>
    <w:p w14:paraId="27BE901A"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54AAF941"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19" w:name="_Ref85189836"/>
      <w:r w:rsidRPr="0094240B">
        <w:rPr>
          <w:rFonts w:ascii="Arial" w:eastAsia="Calibri" w:hAnsi="Arial" w:cs="Arial"/>
          <w:bCs/>
          <w:sz w:val="20"/>
          <w:szCs w:val="20"/>
          <w:lang w:eastAsia="en-US"/>
        </w:rPr>
        <w:t>člen</w:t>
      </w:r>
      <w:bookmarkEnd w:id="19"/>
    </w:p>
    <w:p w14:paraId="3E291B37" w14:textId="2D202A57" w:rsidR="0094240B" w:rsidRPr="0094240B" w:rsidRDefault="0094240B" w:rsidP="0094240B">
      <w:pPr>
        <w:suppressAutoHyphens w:val="0"/>
        <w:spacing w:line="276" w:lineRule="auto"/>
        <w:ind w:left="360"/>
        <w:jc w:val="center"/>
        <w:rPr>
          <w:rFonts w:ascii="Arial" w:eastAsia="Calibri" w:hAnsi="Arial" w:cs="Arial"/>
          <w:bCs/>
          <w:sz w:val="20"/>
          <w:szCs w:val="20"/>
          <w:lang w:eastAsia="en-US"/>
        </w:rPr>
      </w:pPr>
      <w:r w:rsidRPr="0094240B">
        <w:rPr>
          <w:rFonts w:ascii="Arial" w:eastAsia="Calibri" w:hAnsi="Arial" w:cs="Arial"/>
          <w:bCs/>
          <w:sz w:val="20"/>
          <w:szCs w:val="20"/>
          <w:lang w:eastAsia="en-US"/>
        </w:rPr>
        <w:t>(pogoji in postopek imenovanja direktorja in nadzornega sveta)</w:t>
      </w:r>
    </w:p>
    <w:p w14:paraId="4A05D656" w14:textId="77777777" w:rsidR="0094240B" w:rsidRPr="0094240B" w:rsidRDefault="0094240B" w:rsidP="0094240B">
      <w:pPr>
        <w:suppressAutoHyphens w:val="0"/>
        <w:spacing w:line="276" w:lineRule="auto"/>
        <w:ind w:left="720"/>
        <w:contextualSpacing/>
        <w:jc w:val="both"/>
        <w:rPr>
          <w:rFonts w:ascii="Arial" w:eastAsia="Calibri" w:hAnsi="Arial" w:cs="Arial"/>
          <w:bCs/>
          <w:sz w:val="20"/>
          <w:szCs w:val="20"/>
          <w:lang w:eastAsia="en-US"/>
        </w:rPr>
      </w:pPr>
    </w:p>
    <w:p w14:paraId="5CFC7469" w14:textId="77777777" w:rsidR="0094240B" w:rsidRPr="0094240B" w:rsidRDefault="0094240B" w:rsidP="0094240B">
      <w:pPr>
        <w:numPr>
          <w:ilvl w:val="0"/>
          <w:numId w:val="27"/>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Za direktorja ali člana nadzornega sveta je lahko imenovana fizična oseba, ki poleg pogojev, ki jih določa zakon, ki ureja gospodarske družbe, izpolnjuje še naslednje pogoje in merila:</w:t>
      </w:r>
    </w:p>
    <w:p w14:paraId="5C0AD1CF" w14:textId="77777777" w:rsidR="0094240B" w:rsidRPr="0094240B" w:rsidRDefault="0094240B" w:rsidP="0094240B">
      <w:pPr>
        <w:numPr>
          <w:ilvl w:val="0"/>
          <w:numId w:val="3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odlikuje jo osebna integriteta in poslovna etičnost;</w:t>
      </w:r>
    </w:p>
    <w:p w14:paraId="261FE118" w14:textId="77777777" w:rsidR="0094240B" w:rsidRPr="0094240B" w:rsidRDefault="0094240B" w:rsidP="0094240B">
      <w:pPr>
        <w:numPr>
          <w:ilvl w:val="0"/>
          <w:numId w:val="3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njene izkušnje potrjujeta poslovna uspešnost in ugled;</w:t>
      </w:r>
    </w:p>
    <w:p w14:paraId="343DC71E" w14:textId="5873070B" w:rsidR="009529E0" w:rsidRPr="0094240B" w:rsidRDefault="005C2C17" w:rsidP="0094240B">
      <w:pPr>
        <w:numPr>
          <w:ilvl w:val="0"/>
          <w:numId w:val="36"/>
        </w:numPr>
        <w:suppressAutoHyphens w:val="0"/>
        <w:spacing w:after="160" w:line="276"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 xml:space="preserve">ima najmanj izobrazbo, pridobljeno po študijskem programu druge stopnje, oziroma izobrazbo, ki ustreza ravni izobrazbe, pridobljene po študijskih programih druge stopnje, in je v skladu z zakonom, ki ureja slovensko ogrodje kvalifikacij, uvrščena na 8. raven slovenskega ogrodja kvalifikacij; </w:t>
      </w:r>
    </w:p>
    <w:p w14:paraId="372F5E01" w14:textId="26363540" w:rsidR="0094240B" w:rsidRPr="0094240B" w:rsidRDefault="0094240B" w:rsidP="0094240B">
      <w:pPr>
        <w:numPr>
          <w:ilvl w:val="0"/>
          <w:numId w:val="3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ima najmanj deset let ustreznih delovnih izkušenj iz vodenja ali upravljanja;</w:t>
      </w:r>
    </w:p>
    <w:p w14:paraId="2F3610C6" w14:textId="77777777" w:rsidR="0094240B" w:rsidRPr="0094240B" w:rsidRDefault="0094240B" w:rsidP="0094240B">
      <w:pPr>
        <w:numPr>
          <w:ilvl w:val="0"/>
          <w:numId w:val="3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ima predhodne delovne izkušnje s področja pristojnosti družbe;</w:t>
      </w:r>
    </w:p>
    <w:p w14:paraId="482E4F8D" w14:textId="553138D7" w:rsidR="0094240B" w:rsidRPr="0094240B" w:rsidRDefault="0094240B" w:rsidP="0094240B">
      <w:pPr>
        <w:numPr>
          <w:ilvl w:val="0"/>
          <w:numId w:val="3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ne opravlja funkcije, ki je po zakonu, ki ureja integriteto in preprečevanje korupcije, po tem ali drugem zakonu nezdružljiva s članstvom v nadzornem organu, organu upravljanja ali organu </w:t>
      </w:r>
      <w:r w:rsidR="001D1497">
        <w:rPr>
          <w:rFonts w:ascii="Arial" w:eastAsia="Calibri" w:hAnsi="Arial" w:cs="Arial"/>
          <w:bCs/>
          <w:sz w:val="20"/>
          <w:szCs w:val="20"/>
          <w:lang w:eastAsia="en-US"/>
        </w:rPr>
        <w:t>poslovodenja gospodarske družbe</w:t>
      </w:r>
      <w:r w:rsidRPr="0094240B">
        <w:rPr>
          <w:rFonts w:ascii="Arial" w:eastAsia="Calibri" w:hAnsi="Arial" w:cs="Arial"/>
          <w:bCs/>
          <w:sz w:val="20"/>
          <w:szCs w:val="20"/>
          <w:lang w:eastAsia="en-US"/>
        </w:rPr>
        <w:t xml:space="preserve"> in take funkcije ni opravljala v preteklih šestih mesecih;</w:t>
      </w:r>
    </w:p>
    <w:p w14:paraId="33AEA2F9" w14:textId="77777777" w:rsidR="0094240B" w:rsidRPr="0094240B" w:rsidRDefault="0094240B" w:rsidP="0094240B">
      <w:pPr>
        <w:numPr>
          <w:ilvl w:val="0"/>
          <w:numId w:val="3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ne sme biti v poslovnem razmerju z družbo.</w:t>
      </w:r>
    </w:p>
    <w:p w14:paraId="4DAF00A0" w14:textId="43A4B3EB" w:rsidR="0094240B" w:rsidRPr="0094240B" w:rsidRDefault="0094240B" w:rsidP="0094240B">
      <w:pPr>
        <w:numPr>
          <w:ilvl w:val="0"/>
          <w:numId w:val="27"/>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Za direktorja družbe in člane nadzornega sveta se poleg zakon</w:t>
      </w:r>
      <w:r w:rsidR="00F513B6">
        <w:rPr>
          <w:rFonts w:ascii="Arial" w:eastAsia="Calibri" w:hAnsi="Arial" w:cs="Arial"/>
          <w:bCs/>
          <w:sz w:val="20"/>
          <w:szCs w:val="20"/>
          <w:lang w:eastAsia="en-US"/>
        </w:rPr>
        <w:t>a</w:t>
      </w:r>
      <w:r w:rsidRPr="0094240B">
        <w:rPr>
          <w:rFonts w:ascii="Arial" w:eastAsia="Calibri" w:hAnsi="Arial" w:cs="Arial"/>
          <w:bCs/>
          <w:sz w:val="20"/>
          <w:szCs w:val="20"/>
          <w:lang w:eastAsia="en-US"/>
        </w:rPr>
        <w:t>, ki ureja integriteto in preprečevanje korupcije, smiselno uporabljajo tudi določbe o nezdružljivosti opravljanja funkcije, prepovedi članstva in dejavnosti, prepovedi in omejitev sprejemanja daril in omejitev poslovanja, ki veljajo za poklicne funkcionarje, o prijavi premoženjskega stanja in določbe o lobiranju.</w:t>
      </w:r>
    </w:p>
    <w:p w14:paraId="4DB7CF9E" w14:textId="77777777" w:rsidR="0094240B" w:rsidRPr="0094240B" w:rsidRDefault="0094240B" w:rsidP="0094240B">
      <w:pPr>
        <w:numPr>
          <w:ilvl w:val="0"/>
          <w:numId w:val="27"/>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Nadzorni svet družbe mora biti sestavljen iz članov, ki se medsebojno dopolnjujejo po strokovnem znanju in kompetencah.</w:t>
      </w:r>
    </w:p>
    <w:p w14:paraId="1FA4C3E8" w14:textId="6D02C11D" w:rsidR="0094240B" w:rsidRPr="0094240B" w:rsidRDefault="0094240B" w:rsidP="0094240B">
      <w:pPr>
        <w:numPr>
          <w:ilvl w:val="0"/>
          <w:numId w:val="27"/>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Direktorja iz prvega odstavka tega člena imenuje </w:t>
      </w:r>
      <w:r w:rsidR="00367D7A">
        <w:rPr>
          <w:rFonts w:ascii="Arial" w:eastAsia="Calibri" w:hAnsi="Arial" w:cs="Arial"/>
          <w:bCs/>
          <w:sz w:val="20"/>
          <w:szCs w:val="20"/>
          <w:lang w:eastAsia="en-US"/>
        </w:rPr>
        <w:t>v</w:t>
      </w:r>
      <w:r w:rsidRPr="0094240B">
        <w:rPr>
          <w:rFonts w:ascii="Arial" w:eastAsia="Calibri" w:hAnsi="Arial" w:cs="Arial"/>
          <w:bCs/>
          <w:sz w:val="20"/>
          <w:szCs w:val="20"/>
          <w:lang w:eastAsia="en-US"/>
        </w:rPr>
        <w:t>lada na predlog ministra</w:t>
      </w:r>
      <w:r w:rsidR="00367D7A">
        <w:rPr>
          <w:rFonts w:ascii="Arial" w:eastAsia="Calibri" w:hAnsi="Arial" w:cs="Arial"/>
          <w:bCs/>
          <w:sz w:val="20"/>
          <w:szCs w:val="20"/>
          <w:lang w:eastAsia="en-US"/>
        </w:rPr>
        <w:t>,</w:t>
      </w:r>
      <w:r w:rsidRPr="0094240B">
        <w:rPr>
          <w:rFonts w:ascii="Arial" w:eastAsia="Calibri" w:hAnsi="Arial" w:cs="Arial"/>
          <w:bCs/>
          <w:sz w:val="20"/>
          <w:szCs w:val="20"/>
          <w:lang w:eastAsia="en-US"/>
        </w:rPr>
        <w:t xml:space="preserve"> pristojnega za promet (v nadaljnjem besedilu: minister) za obdobje petih let z možnostjo ponovnega imenovanja. V ta namen </w:t>
      </w:r>
      <w:r w:rsidR="00367D7A">
        <w:rPr>
          <w:rFonts w:ascii="Arial" w:eastAsia="Calibri" w:hAnsi="Arial" w:cs="Arial"/>
          <w:bCs/>
          <w:sz w:val="20"/>
          <w:szCs w:val="20"/>
          <w:lang w:eastAsia="en-US"/>
        </w:rPr>
        <w:t>m</w:t>
      </w:r>
      <w:r w:rsidRPr="0094240B">
        <w:rPr>
          <w:rFonts w:ascii="Arial" w:eastAsia="Calibri" w:hAnsi="Arial" w:cs="Arial"/>
          <w:bCs/>
          <w:sz w:val="20"/>
          <w:szCs w:val="20"/>
          <w:lang w:eastAsia="en-US"/>
        </w:rPr>
        <w:t xml:space="preserve">inister objavi javni poziv za pridobivanje kandidatov. Pri izbiri kandidatov minister upošteva strokovna znanja, izkušnje in veščine, potrebne za kakovostno opravljanje funkcije. </w:t>
      </w:r>
    </w:p>
    <w:p w14:paraId="0EFC5727" w14:textId="5BA72D45" w:rsidR="0094240B" w:rsidRPr="0094240B" w:rsidRDefault="0094240B" w:rsidP="0094240B">
      <w:pPr>
        <w:numPr>
          <w:ilvl w:val="0"/>
          <w:numId w:val="27"/>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Člane nadzornega sveta iz prvega odstavka tega člena imenuje </w:t>
      </w:r>
      <w:r w:rsidR="00367D7A">
        <w:rPr>
          <w:rFonts w:ascii="Arial" w:eastAsia="Calibri" w:hAnsi="Arial" w:cs="Arial"/>
          <w:bCs/>
          <w:sz w:val="20"/>
          <w:szCs w:val="20"/>
          <w:lang w:eastAsia="en-US"/>
        </w:rPr>
        <w:t>v</w:t>
      </w:r>
      <w:r w:rsidRPr="0094240B">
        <w:rPr>
          <w:rFonts w:ascii="Arial" w:eastAsia="Calibri" w:hAnsi="Arial" w:cs="Arial"/>
          <w:bCs/>
          <w:sz w:val="20"/>
          <w:szCs w:val="20"/>
          <w:lang w:eastAsia="en-US"/>
        </w:rPr>
        <w:t xml:space="preserve">lada na predlog ministra. </w:t>
      </w:r>
    </w:p>
    <w:p w14:paraId="01A82BAB" w14:textId="77777777" w:rsidR="0094240B" w:rsidRPr="0094240B" w:rsidRDefault="0094240B" w:rsidP="0094240B">
      <w:pPr>
        <w:suppressAutoHyphens w:val="0"/>
        <w:spacing w:after="160" w:line="276" w:lineRule="auto"/>
        <w:jc w:val="both"/>
        <w:rPr>
          <w:rFonts w:ascii="Arial" w:eastAsia="Calibri" w:hAnsi="Arial" w:cs="Arial"/>
          <w:bCs/>
          <w:sz w:val="20"/>
          <w:szCs w:val="20"/>
          <w:lang w:eastAsia="en-US"/>
        </w:rPr>
      </w:pPr>
    </w:p>
    <w:p w14:paraId="2B9FF0F3"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20" w:name="_Ref85115549"/>
      <w:r w:rsidRPr="0094240B">
        <w:rPr>
          <w:rFonts w:ascii="Arial" w:eastAsia="Calibri" w:hAnsi="Arial" w:cs="Arial"/>
          <w:bCs/>
          <w:sz w:val="20"/>
          <w:szCs w:val="20"/>
          <w:lang w:eastAsia="en-US"/>
        </w:rPr>
        <w:t>člen</w:t>
      </w:r>
      <w:bookmarkEnd w:id="20"/>
    </w:p>
    <w:p w14:paraId="31EB6C1A" w14:textId="77777777" w:rsidR="0094240B" w:rsidRPr="0094240B" w:rsidRDefault="0094240B" w:rsidP="0094240B">
      <w:pPr>
        <w:suppressAutoHyphens w:val="0"/>
        <w:spacing w:line="276" w:lineRule="auto"/>
        <w:ind w:left="360"/>
        <w:jc w:val="center"/>
        <w:rPr>
          <w:rFonts w:ascii="Arial" w:eastAsia="Calibri" w:hAnsi="Arial" w:cs="Arial"/>
          <w:bCs/>
          <w:sz w:val="20"/>
          <w:szCs w:val="20"/>
          <w:lang w:eastAsia="en-US"/>
        </w:rPr>
      </w:pPr>
      <w:r w:rsidRPr="0094240B">
        <w:rPr>
          <w:rFonts w:ascii="Arial" w:eastAsia="Calibri" w:hAnsi="Arial" w:cs="Arial"/>
          <w:bCs/>
          <w:sz w:val="20"/>
          <w:szCs w:val="20"/>
          <w:lang w:eastAsia="en-US"/>
        </w:rPr>
        <w:lastRenderedPageBreak/>
        <w:t xml:space="preserve"> (javno pooblastilo)</w:t>
      </w:r>
    </w:p>
    <w:p w14:paraId="2F9EEDE9" w14:textId="77777777" w:rsidR="0094240B" w:rsidRPr="0094240B" w:rsidRDefault="0094240B" w:rsidP="0094240B">
      <w:pPr>
        <w:suppressAutoHyphens w:val="0"/>
        <w:spacing w:line="276" w:lineRule="auto"/>
        <w:ind w:left="360"/>
        <w:jc w:val="center"/>
        <w:rPr>
          <w:rFonts w:ascii="Arial" w:eastAsia="Calibri" w:hAnsi="Arial" w:cs="Arial"/>
          <w:bCs/>
          <w:sz w:val="20"/>
          <w:szCs w:val="20"/>
          <w:lang w:eastAsia="en-US"/>
        </w:rPr>
      </w:pPr>
    </w:p>
    <w:p w14:paraId="7F19D846" w14:textId="4F97C1CB" w:rsidR="0094240B" w:rsidRPr="0094240B" w:rsidRDefault="0094240B" w:rsidP="0094240B">
      <w:pPr>
        <w:numPr>
          <w:ilvl w:val="0"/>
          <w:numId w:val="38"/>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Družbi se podeli javno pooblastilo za zagotavljanje izvajanja obvezne gospodarske javne službe javni potniški promet, razen mestnega linijskega prevoza, posebnega linijskega prevoza, žičniškega in </w:t>
      </w:r>
      <w:r w:rsidRPr="000071F7">
        <w:rPr>
          <w:rFonts w:ascii="Arial" w:eastAsia="Calibri" w:hAnsi="Arial" w:cs="Arial"/>
          <w:bCs/>
          <w:sz w:val="20"/>
          <w:szCs w:val="20"/>
          <w:lang w:eastAsia="en-US"/>
        </w:rPr>
        <w:t>prevoza</w:t>
      </w:r>
      <w:r w:rsidR="00F41550">
        <w:rPr>
          <w:rFonts w:ascii="Arial" w:eastAsia="Calibri" w:hAnsi="Arial" w:cs="Arial"/>
          <w:bCs/>
          <w:sz w:val="20"/>
          <w:szCs w:val="20"/>
          <w:lang w:eastAsia="en-US"/>
        </w:rPr>
        <w:t xml:space="preserve"> po vodnih poteh</w:t>
      </w:r>
      <w:r w:rsidRPr="0094240B">
        <w:rPr>
          <w:rFonts w:ascii="Arial" w:eastAsia="Calibri" w:hAnsi="Arial" w:cs="Arial"/>
          <w:bCs/>
          <w:sz w:val="20"/>
          <w:szCs w:val="20"/>
          <w:lang w:eastAsia="en-US"/>
        </w:rPr>
        <w:t>.</w:t>
      </w:r>
    </w:p>
    <w:p w14:paraId="1D8AE8B6" w14:textId="77777777" w:rsidR="0094240B" w:rsidRPr="0094240B" w:rsidRDefault="0094240B" w:rsidP="0094240B">
      <w:pPr>
        <w:numPr>
          <w:ilvl w:val="0"/>
          <w:numId w:val="38"/>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Na podlagi podeljenega javnega pooblastila družba opravlja naslednje naloge: </w:t>
      </w:r>
    </w:p>
    <w:p w14:paraId="750E3FF1" w14:textId="77777777" w:rsidR="0094240B" w:rsidRPr="0094240B" w:rsidRDefault="0094240B" w:rsidP="0094240B">
      <w:pPr>
        <w:numPr>
          <w:ilvl w:val="0"/>
          <w:numId w:val="31"/>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pripravlja in objavlja razpise za podelitev koncesij in postopke javnega naročanja za sklepanje pogodb o prevozih;</w:t>
      </w:r>
    </w:p>
    <w:p w14:paraId="3EB7F8BC" w14:textId="77777777" w:rsidR="0094240B" w:rsidRPr="0094240B" w:rsidRDefault="0094240B" w:rsidP="0094240B">
      <w:pPr>
        <w:numPr>
          <w:ilvl w:val="0"/>
          <w:numId w:val="31"/>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sklepa pogodbe z izbranimi izvajalci o izvajanju gospodarske javne službe javni linijski prevoz potnikov v avtobusnem medkrajevnem prevozu potnikov</w:t>
      </w:r>
      <w:r w:rsidRPr="0094240B">
        <w:rPr>
          <w:rFonts w:ascii="Calibri" w:eastAsia="Calibri" w:hAnsi="Calibri"/>
          <w:sz w:val="22"/>
          <w:szCs w:val="22"/>
          <w:lang w:eastAsia="en-US"/>
        </w:rPr>
        <w:t xml:space="preserve"> in </w:t>
      </w:r>
      <w:r w:rsidRPr="0094240B">
        <w:rPr>
          <w:rFonts w:ascii="Arial" w:eastAsia="Calibri" w:hAnsi="Arial" w:cs="Arial"/>
          <w:bCs/>
          <w:sz w:val="20"/>
          <w:szCs w:val="20"/>
          <w:lang w:eastAsia="en-US"/>
        </w:rPr>
        <w:t>opravlja nadzor nad izvajanjem sklenjenih pogodb;</w:t>
      </w:r>
    </w:p>
    <w:p w14:paraId="32CE2BA0" w14:textId="77777777" w:rsidR="0094240B" w:rsidRPr="0094240B" w:rsidRDefault="0094240B" w:rsidP="0094240B">
      <w:pPr>
        <w:numPr>
          <w:ilvl w:val="0"/>
          <w:numId w:val="31"/>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sklepa pogodbe za integracijo medkrajevnega linijskega prevoza potnikov z mestnim linijskim prevozom potnikov, posebnim linijskim prevozom potnikov, prevozom potnikov z žičniškimi napravami in drugimi oblikami prevoza oziroma povezanih storitev;</w:t>
      </w:r>
    </w:p>
    <w:p w14:paraId="2A6C5F1C" w14:textId="77777777" w:rsidR="0094240B" w:rsidRPr="0094240B" w:rsidRDefault="0094240B" w:rsidP="0094240B">
      <w:pPr>
        <w:numPr>
          <w:ilvl w:val="0"/>
          <w:numId w:val="31"/>
        </w:numPr>
        <w:suppressAutoHyphens w:val="0"/>
        <w:spacing w:after="160"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izvaja plačila nadomestil za izvajanje obvezne gospodarske javne službe javni linijski prevoz potnikov, plačila poravnav med udeleženci enotne vozovnice in plačila nadomestil na podlagi pogodb za integrirane linije;</w:t>
      </w:r>
    </w:p>
    <w:p w14:paraId="1A8981AD" w14:textId="77777777" w:rsidR="0094240B" w:rsidRPr="0094240B" w:rsidRDefault="0094240B" w:rsidP="0094240B">
      <w:pPr>
        <w:numPr>
          <w:ilvl w:val="0"/>
          <w:numId w:val="31"/>
        </w:numPr>
        <w:suppressAutoHyphens w:val="0"/>
        <w:spacing w:after="160"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odvzema pravico do izvajanja gospodarske javne službe v skladu z zakonom, ki ureja prevoze v cestnem prometu;</w:t>
      </w:r>
    </w:p>
    <w:p w14:paraId="28408EC9" w14:textId="77777777" w:rsidR="0094240B" w:rsidRPr="0094240B" w:rsidRDefault="0094240B" w:rsidP="0094240B">
      <w:pPr>
        <w:numPr>
          <w:ilvl w:val="0"/>
          <w:numId w:val="31"/>
        </w:numPr>
        <w:suppressAutoHyphens w:val="0"/>
        <w:spacing w:after="160"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izdaja dovoljenja za integrirane linije;</w:t>
      </w:r>
    </w:p>
    <w:p w14:paraId="4FB26CB1" w14:textId="77777777" w:rsidR="0094240B" w:rsidRPr="0094240B" w:rsidRDefault="0094240B" w:rsidP="0094240B">
      <w:pPr>
        <w:numPr>
          <w:ilvl w:val="0"/>
          <w:numId w:val="31"/>
        </w:numPr>
        <w:suppressAutoHyphens w:val="0"/>
        <w:spacing w:after="160"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načrtuje, usklajuje in potrjuje vozne rede medkrajevnega linijskega avtobusnega prevoza potnikov ter potrjuje predlog voznega reda izvajalca, ki izvaja obvezno gospodarsko javno službo prevoza potnikov v železniškem prometu</w:t>
      </w:r>
      <w:r w:rsidRPr="0094240B">
        <w:rPr>
          <w:rFonts w:ascii="Calibri" w:eastAsia="Calibri" w:hAnsi="Calibri"/>
          <w:sz w:val="22"/>
          <w:szCs w:val="22"/>
          <w:lang w:eastAsia="en-US"/>
        </w:rPr>
        <w:t xml:space="preserve"> </w:t>
      </w:r>
      <w:r w:rsidRPr="0094240B">
        <w:rPr>
          <w:rFonts w:ascii="Arial" w:eastAsia="Calibri" w:hAnsi="Arial" w:cs="Arial"/>
          <w:bCs/>
          <w:sz w:val="20"/>
          <w:szCs w:val="20"/>
          <w:lang w:eastAsia="en-US"/>
        </w:rPr>
        <w:t>in sodeluje v postopku oblikovanja voznega reda omrežja javne železniške infrastrukture;</w:t>
      </w:r>
    </w:p>
    <w:p w14:paraId="0B009A92" w14:textId="3BDCAB17" w:rsidR="0094240B" w:rsidRPr="0094240B" w:rsidRDefault="0094240B" w:rsidP="0094240B">
      <w:pPr>
        <w:numPr>
          <w:ilvl w:val="0"/>
          <w:numId w:val="31"/>
        </w:numPr>
        <w:suppressAutoHyphens w:val="0"/>
        <w:spacing w:after="160"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pripravlja letna poročila o izvajanju obvezne gospodarske javne službe v skladu s 7. členom Uredbe </w:t>
      </w:r>
      <w:r w:rsidRPr="0094240B">
        <w:rPr>
          <w:rFonts w:ascii="Arial" w:eastAsia="Calibri" w:hAnsi="Arial" w:cs="Arial"/>
          <w:sz w:val="20"/>
          <w:szCs w:val="20"/>
          <w:lang w:eastAsia="en-US"/>
        </w:rPr>
        <w:t>(ES) št. 1370/2007 z dne 23. oktobra 2007 o javnih storitvah železniškega in cestnega potniškega prevoza ter o razveljavitvi uredb Sveta (EGS) št. 1191/69 in št. 1107/70 (UL L št. 315 z dne 3. 12. 2007, str. 1), zadnjič spremenjen</w:t>
      </w:r>
      <w:r w:rsidR="00DB20B1">
        <w:rPr>
          <w:rFonts w:ascii="Arial" w:eastAsia="Calibri" w:hAnsi="Arial" w:cs="Arial"/>
          <w:sz w:val="20"/>
          <w:szCs w:val="20"/>
          <w:lang w:eastAsia="en-US"/>
        </w:rPr>
        <w:t>e</w:t>
      </w:r>
      <w:r w:rsidRPr="0094240B">
        <w:rPr>
          <w:rFonts w:ascii="Arial" w:eastAsia="Calibri" w:hAnsi="Arial" w:cs="Arial"/>
          <w:sz w:val="20"/>
          <w:szCs w:val="20"/>
          <w:lang w:eastAsia="en-US"/>
        </w:rPr>
        <w:t xml:space="preserve"> z Uredbo (EU) 2016/2338 Evropskega parlamenta in Sveta z dne 14. decembra 2016 o spremembi Uredbe (ES) št. 1370/2007 v zvezi z odprtjem trga za notranje storitve železniškega p</w:t>
      </w:r>
      <w:r w:rsidR="001D1497">
        <w:rPr>
          <w:rFonts w:ascii="Arial" w:eastAsia="Calibri" w:hAnsi="Arial" w:cs="Arial"/>
          <w:sz w:val="20"/>
          <w:szCs w:val="20"/>
          <w:lang w:eastAsia="en-US"/>
        </w:rPr>
        <w:t>otniškega prevoza (UL L št. 354</w:t>
      </w:r>
      <w:r w:rsidRPr="0094240B">
        <w:rPr>
          <w:rFonts w:ascii="Arial" w:eastAsia="Calibri" w:hAnsi="Arial" w:cs="Arial"/>
          <w:sz w:val="20"/>
          <w:szCs w:val="20"/>
          <w:lang w:eastAsia="en-US"/>
        </w:rPr>
        <w:t xml:space="preserve"> z dne 23. 12. 2016, str. 22</w:t>
      </w:r>
      <w:r w:rsidR="00367D7A">
        <w:rPr>
          <w:rFonts w:ascii="Arial" w:eastAsia="Calibri" w:hAnsi="Arial" w:cs="Arial"/>
          <w:sz w:val="20"/>
          <w:szCs w:val="20"/>
          <w:lang w:eastAsia="en-US"/>
        </w:rPr>
        <w:t>)</w:t>
      </w:r>
      <w:r w:rsidR="00CB1732">
        <w:rPr>
          <w:rFonts w:ascii="Arial" w:eastAsia="Calibri" w:hAnsi="Arial" w:cs="Arial"/>
          <w:sz w:val="20"/>
          <w:szCs w:val="20"/>
          <w:lang w:eastAsia="en-US"/>
        </w:rPr>
        <w:t>,</w:t>
      </w:r>
      <w:r w:rsidRPr="0094240B">
        <w:rPr>
          <w:rFonts w:ascii="Arial" w:eastAsia="Calibri" w:hAnsi="Arial" w:cs="Arial"/>
          <w:sz w:val="20"/>
          <w:szCs w:val="20"/>
          <w:lang w:eastAsia="en-US"/>
        </w:rPr>
        <w:t xml:space="preserve"> </w:t>
      </w:r>
      <w:r w:rsidR="00367D7A">
        <w:rPr>
          <w:rFonts w:ascii="Arial" w:eastAsia="Calibri" w:hAnsi="Arial" w:cs="Arial"/>
          <w:sz w:val="20"/>
          <w:szCs w:val="20"/>
          <w:lang w:eastAsia="en-US"/>
        </w:rPr>
        <w:t>(</w:t>
      </w:r>
      <w:r w:rsidRPr="0094240B">
        <w:rPr>
          <w:rFonts w:ascii="Arial" w:eastAsia="Calibri" w:hAnsi="Arial" w:cs="Arial"/>
          <w:sz w:val="20"/>
          <w:szCs w:val="20"/>
          <w:lang w:eastAsia="en-US"/>
        </w:rPr>
        <w:t xml:space="preserve">v nadaljnjem besedilu: </w:t>
      </w:r>
      <w:bookmarkStart w:id="21" w:name="_Hlk74733901"/>
      <w:r w:rsidRPr="0094240B">
        <w:rPr>
          <w:rFonts w:ascii="Arial" w:eastAsia="Calibri" w:hAnsi="Arial" w:cs="Arial"/>
          <w:sz w:val="20"/>
          <w:szCs w:val="20"/>
          <w:lang w:eastAsia="en-US"/>
        </w:rPr>
        <w:t>Uredba 1370/2007</w:t>
      </w:r>
      <w:bookmarkEnd w:id="21"/>
      <w:r w:rsidRPr="0094240B">
        <w:rPr>
          <w:rFonts w:ascii="Arial" w:eastAsia="Calibri" w:hAnsi="Arial" w:cs="Arial"/>
          <w:sz w:val="20"/>
          <w:szCs w:val="20"/>
          <w:lang w:eastAsia="en-US"/>
        </w:rPr>
        <w:t>/ES)</w:t>
      </w:r>
      <w:r w:rsidRPr="0094240B">
        <w:rPr>
          <w:rFonts w:ascii="Arial" w:eastAsia="Calibri" w:hAnsi="Arial" w:cs="Arial"/>
          <w:bCs/>
          <w:sz w:val="20"/>
          <w:szCs w:val="20"/>
          <w:lang w:eastAsia="en-US"/>
        </w:rPr>
        <w:t>;</w:t>
      </w:r>
    </w:p>
    <w:p w14:paraId="31368578" w14:textId="77777777" w:rsidR="0094240B" w:rsidRPr="0094240B" w:rsidRDefault="0094240B" w:rsidP="0094240B">
      <w:pPr>
        <w:numPr>
          <w:ilvl w:val="0"/>
          <w:numId w:val="31"/>
        </w:numPr>
        <w:suppressAutoHyphens w:val="0"/>
        <w:spacing w:after="160"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izvaja nadzor nad izvajanjem obvezne gospodarske javne službe javni linijski prevoz potnikov v notranjem cestnem in železniškem prometu;</w:t>
      </w:r>
    </w:p>
    <w:p w14:paraId="13AB0970" w14:textId="247D585F" w:rsidR="0094240B" w:rsidRPr="0094240B" w:rsidRDefault="0094240B" w:rsidP="0094240B">
      <w:pPr>
        <w:numPr>
          <w:ilvl w:val="0"/>
          <w:numId w:val="31"/>
        </w:numPr>
        <w:suppressAutoHyphens w:val="0"/>
        <w:spacing w:after="160"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druge naloge, ki so v skladu z zakonom, ki ureja prevoze v cestnem prometu, poverjene </w:t>
      </w:r>
      <w:r w:rsidR="00E8170C" w:rsidRPr="0094240B">
        <w:rPr>
          <w:rFonts w:ascii="Arial" w:eastAsia="Calibri" w:hAnsi="Arial" w:cs="Arial"/>
          <w:bCs/>
          <w:sz w:val="20"/>
          <w:szCs w:val="20"/>
          <w:lang w:eastAsia="en-US"/>
        </w:rPr>
        <w:t>organu</w:t>
      </w:r>
      <w:r w:rsidR="00E8170C">
        <w:rPr>
          <w:rFonts w:ascii="Arial" w:eastAsia="Calibri" w:hAnsi="Arial" w:cs="Arial"/>
          <w:bCs/>
          <w:sz w:val="20"/>
          <w:szCs w:val="20"/>
          <w:lang w:eastAsia="en-US"/>
        </w:rPr>
        <w:t xml:space="preserve"> javnega potniškega prometa. </w:t>
      </w:r>
    </w:p>
    <w:p w14:paraId="2395D40C" w14:textId="77777777" w:rsidR="0094240B" w:rsidRPr="0094240B" w:rsidRDefault="0094240B" w:rsidP="0094240B">
      <w:pPr>
        <w:numPr>
          <w:ilvl w:val="0"/>
          <w:numId w:val="38"/>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Družba mora pred začetkom postopka podelitve koncesije pridobiti soglasje nadzornega organa družbe. </w:t>
      </w:r>
    </w:p>
    <w:p w14:paraId="45F49957"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53AB754C"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22" w:name="_Ref81839576"/>
      <w:r w:rsidRPr="0094240B">
        <w:rPr>
          <w:rFonts w:ascii="Arial" w:eastAsia="Calibri" w:hAnsi="Arial" w:cs="Arial"/>
          <w:bCs/>
          <w:sz w:val="20"/>
          <w:szCs w:val="20"/>
          <w:lang w:eastAsia="en-US"/>
        </w:rPr>
        <w:t>člen</w:t>
      </w:r>
      <w:bookmarkEnd w:id="22"/>
    </w:p>
    <w:p w14:paraId="73BFC484" w14:textId="77777777" w:rsidR="0094240B" w:rsidRPr="0094240B" w:rsidRDefault="0094240B" w:rsidP="0094240B">
      <w:pPr>
        <w:suppressAutoHyphens w:val="0"/>
        <w:spacing w:line="276" w:lineRule="auto"/>
        <w:ind w:firstLine="360"/>
        <w:jc w:val="center"/>
        <w:rPr>
          <w:rFonts w:ascii="Arial" w:eastAsia="Calibri" w:hAnsi="Arial" w:cs="Arial"/>
          <w:bCs/>
          <w:sz w:val="20"/>
          <w:szCs w:val="20"/>
          <w:lang w:eastAsia="en-US"/>
        </w:rPr>
      </w:pPr>
      <w:r w:rsidRPr="0094240B">
        <w:rPr>
          <w:rFonts w:ascii="Arial" w:eastAsia="Calibri" w:hAnsi="Arial" w:cs="Arial"/>
          <w:bCs/>
          <w:sz w:val="20"/>
          <w:szCs w:val="20"/>
          <w:lang w:eastAsia="en-US"/>
        </w:rPr>
        <w:t>(naloge družbe)</w:t>
      </w:r>
    </w:p>
    <w:p w14:paraId="1EE2E8FA" w14:textId="77777777" w:rsidR="0094240B" w:rsidRPr="0094240B" w:rsidRDefault="0094240B" w:rsidP="0094240B">
      <w:pPr>
        <w:suppressAutoHyphens w:val="0"/>
        <w:spacing w:line="276" w:lineRule="auto"/>
        <w:ind w:firstLine="360"/>
        <w:jc w:val="center"/>
        <w:rPr>
          <w:rFonts w:ascii="Arial" w:eastAsia="Calibri" w:hAnsi="Arial" w:cs="Arial"/>
          <w:bCs/>
          <w:sz w:val="20"/>
          <w:szCs w:val="20"/>
          <w:lang w:eastAsia="en-US"/>
        </w:rPr>
      </w:pPr>
    </w:p>
    <w:p w14:paraId="02107D64" w14:textId="77777777" w:rsidR="0094240B" w:rsidRPr="0094240B" w:rsidRDefault="0094240B" w:rsidP="0094240B">
      <w:pPr>
        <w:suppressAutoHyphens w:val="0"/>
        <w:spacing w:line="276" w:lineRule="auto"/>
        <w:ind w:firstLine="360"/>
        <w:jc w:val="both"/>
        <w:rPr>
          <w:rFonts w:ascii="Arial" w:eastAsia="Calibri" w:hAnsi="Arial" w:cs="Arial"/>
          <w:bCs/>
          <w:sz w:val="20"/>
          <w:szCs w:val="20"/>
          <w:lang w:eastAsia="en-US"/>
        </w:rPr>
      </w:pPr>
      <w:r w:rsidRPr="0094240B">
        <w:rPr>
          <w:rFonts w:ascii="Arial" w:eastAsia="Calibri" w:hAnsi="Arial" w:cs="Arial"/>
          <w:bCs/>
          <w:sz w:val="20"/>
          <w:szCs w:val="20"/>
          <w:lang w:eastAsia="en-US"/>
        </w:rPr>
        <w:t>Družba v zvezi z upravljanjem javnega potniškega prometa opravlja naslednje naloge:</w:t>
      </w:r>
    </w:p>
    <w:p w14:paraId="4DA70C24"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sodeluje pri pripravi strokovnih podlag za določanje politike in strategije razvoja javnega potniškega prometa in drugih dokumentov s področja javnega potniškega prometa;</w:t>
      </w:r>
    </w:p>
    <w:p w14:paraId="1C899E5E"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vodi daljinar;</w:t>
      </w:r>
    </w:p>
    <w:p w14:paraId="668D4C18"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upravlja registre voznih redov;</w:t>
      </w:r>
    </w:p>
    <w:p w14:paraId="55AD2DA7"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izvaja raziskave na področju javnega potniškega prometa;</w:t>
      </w:r>
    </w:p>
    <w:p w14:paraId="6FBD3FF3"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spremlja potrebe uporabnikov javnega potniškega prometa</w:t>
      </w:r>
      <w:r w:rsidRPr="0094240B">
        <w:rPr>
          <w:rFonts w:ascii="Calibri" w:eastAsia="Calibri" w:hAnsi="Calibri"/>
          <w:sz w:val="22"/>
          <w:szCs w:val="22"/>
          <w:lang w:eastAsia="en-US"/>
        </w:rPr>
        <w:t xml:space="preserve"> </w:t>
      </w:r>
      <w:r w:rsidRPr="0094240B">
        <w:rPr>
          <w:rFonts w:ascii="Arial" w:eastAsia="Calibri" w:hAnsi="Arial" w:cs="Arial"/>
          <w:bCs/>
          <w:sz w:val="20"/>
          <w:szCs w:val="20"/>
          <w:lang w:eastAsia="en-US"/>
        </w:rPr>
        <w:t>in oblikuje ustrezne rešitve;</w:t>
      </w:r>
    </w:p>
    <w:p w14:paraId="4A4B36C7" w14:textId="537077ED"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upravlja sistem enotne vozovnice, ki vključuje izdajo, prodajo in uporabo enotne vozovnice, izvaja delitve prihodkov od prodaje enotne vozovnice, rešuje reklamacije in pritožbe, upravlja kartične </w:t>
      </w:r>
      <w:r w:rsidRPr="0094240B">
        <w:rPr>
          <w:rFonts w:ascii="Arial" w:eastAsia="Calibri" w:hAnsi="Arial" w:cs="Arial"/>
          <w:bCs/>
          <w:sz w:val="20"/>
          <w:szCs w:val="20"/>
          <w:lang w:eastAsia="en-US"/>
        </w:rPr>
        <w:lastRenderedPageBreak/>
        <w:t>sheme, razvoj in vzdrževanje sistema enotne vozovnice ter vzpostavi, upravlja in vzdržuje enotni in</w:t>
      </w:r>
      <w:r w:rsidR="001D1497">
        <w:rPr>
          <w:rFonts w:ascii="Arial" w:eastAsia="Calibri" w:hAnsi="Arial" w:cs="Arial"/>
          <w:bCs/>
          <w:sz w:val="20"/>
          <w:szCs w:val="20"/>
          <w:lang w:eastAsia="en-US"/>
        </w:rPr>
        <w:t xml:space="preserve">formacijski sistem in centralno </w:t>
      </w:r>
      <w:r w:rsidRPr="0094240B">
        <w:rPr>
          <w:rFonts w:ascii="Arial" w:eastAsia="Calibri" w:hAnsi="Arial" w:cs="Arial"/>
          <w:bCs/>
          <w:sz w:val="20"/>
          <w:szCs w:val="20"/>
          <w:lang w:eastAsia="en-US"/>
        </w:rPr>
        <w:t xml:space="preserve">informatizirano </w:t>
      </w:r>
      <w:r w:rsidR="001D1497">
        <w:rPr>
          <w:rFonts w:ascii="Arial" w:eastAsia="Calibri" w:hAnsi="Arial" w:cs="Arial"/>
          <w:bCs/>
          <w:sz w:val="20"/>
          <w:szCs w:val="20"/>
          <w:lang w:eastAsia="en-US"/>
        </w:rPr>
        <w:t xml:space="preserve">zbirko </w:t>
      </w:r>
      <w:r w:rsidRPr="0094240B">
        <w:rPr>
          <w:rFonts w:ascii="Arial" w:eastAsia="Calibri" w:hAnsi="Arial" w:cs="Arial"/>
          <w:bCs/>
          <w:sz w:val="20"/>
          <w:szCs w:val="20"/>
          <w:lang w:eastAsia="en-US"/>
        </w:rPr>
        <w:t xml:space="preserve">podatkov ter sklepa pogodbe o vključitvi v sistem enotne vozovnice; </w:t>
      </w:r>
    </w:p>
    <w:p w14:paraId="4281408B" w14:textId="34718369"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pridobiva, analizira in obdeluje </w:t>
      </w:r>
      <w:r w:rsidR="00E8170C">
        <w:rPr>
          <w:rFonts w:ascii="Arial" w:eastAsia="Calibri" w:hAnsi="Arial" w:cs="Arial"/>
          <w:bCs/>
          <w:sz w:val="20"/>
          <w:szCs w:val="20"/>
          <w:lang w:eastAsia="en-US"/>
        </w:rPr>
        <w:t>statistične</w:t>
      </w:r>
      <w:r w:rsidR="006724CC">
        <w:rPr>
          <w:rFonts w:ascii="Arial" w:eastAsia="Calibri" w:hAnsi="Arial" w:cs="Arial"/>
          <w:bCs/>
          <w:sz w:val="20"/>
          <w:szCs w:val="20"/>
          <w:lang w:eastAsia="en-US"/>
        </w:rPr>
        <w:t xml:space="preserve"> </w:t>
      </w:r>
      <w:r w:rsidRPr="0094240B">
        <w:rPr>
          <w:rFonts w:ascii="Arial" w:eastAsia="Calibri" w:hAnsi="Arial" w:cs="Arial"/>
          <w:bCs/>
          <w:sz w:val="20"/>
          <w:szCs w:val="20"/>
          <w:lang w:eastAsia="en-US"/>
        </w:rPr>
        <w:t>podatke, ki izhajajo iz sistema enotne vozovnice in so ključni za nadaljnje obračune;</w:t>
      </w:r>
    </w:p>
    <w:p w14:paraId="7395DC93"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zagotavlja vzdrževanje centralne informatizirane zbirke podatkov</w:t>
      </w:r>
      <w:r w:rsidRPr="0094240B">
        <w:rPr>
          <w:rFonts w:ascii="Calibri" w:eastAsia="Calibri" w:hAnsi="Calibri"/>
          <w:sz w:val="22"/>
          <w:szCs w:val="22"/>
          <w:lang w:eastAsia="en-US"/>
        </w:rPr>
        <w:t xml:space="preserve"> </w:t>
      </w:r>
      <w:r w:rsidRPr="0094240B">
        <w:rPr>
          <w:rFonts w:ascii="Arial" w:eastAsia="Calibri" w:hAnsi="Arial" w:cs="Arial"/>
          <w:bCs/>
          <w:sz w:val="20"/>
          <w:szCs w:val="20"/>
          <w:lang w:eastAsia="en-US"/>
        </w:rPr>
        <w:t>v skladu z zakonom, ki ureja prevoze v cestnem prometu;</w:t>
      </w:r>
    </w:p>
    <w:p w14:paraId="573BE990"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pripravi letni program dela in finančni načrt;</w:t>
      </w:r>
    </w:p>
    <w:p w14:paraId="307C2463"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pripravi strokovne podlage s področja upravljanja javnega potniškega prometa;</w:t>
      </w:r>
    </w:p>
    <w:p w14:paraId="258CB319" w14:textId="51D2A5B9"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sodeluje z </w:t>
      </w:r>
      <w:r w:rsidR="001D1497">
        <w:rPr>
          <w:rFonts w:ascii="Arial" w:eastAsia="Calibri" w:hAnsi="Arial" w:cs="Arial"/>
          <w:bCs/>
          <w:sz w:val="20"/>
          <w:szCs w:val="20"/>
          <w:lang w:eastAsia="en-US"/>
        </w:rPr>
        <w:t xml:space="preserve">drugimi </w:t>
      </w:r>
      <w:r w:rsidRPr="0094240B">
        <w:rPr>
          <w:rFonts w:ascii="Arial" w:eastAsia="Calibri" w:hAnsi="Arial" w:cs="Arial"/>
          <w:bCs/>
          <w:sz w:val="20"/>
          <w:szCs w:val="20"/>
          <w:lang w:eastAsia="en-US"/>
        </w:rPr>
        <w:t>institucijami in organi pri izdelavi študij, strategij, dolgoročnih planov in načrtov;</w:t>
      </w:r>
    </w:p>
    <w:p w14:paraId="21BF845A"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sklepa pogodbe z lokalnimi skupnostmi in zasebnim sektorjem o sofinanciranju izvajanja gospodarske javne službe javni potniški promet; </w:t>
      </w:r>
    </w:p>
    <w:p w14:paraId="4B4521FF"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izvaja priglasitve posebnih linijskih prevozov in vodenje registra;</w:t>
      </w:r>
    </w:p>
    <w:p w14:paraId="36362168"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zagotavlja promocijo javnega prevoza;</w:t>
      </w:r>
    </w:p>
    <w:p w14:paraId="55AC7097"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določa potrebe po prevoznih storitvah medkrajevnega linijskega prevoza; </w:t>
      </w:r>
    </w:p>
    <w:p w14:paraId="53683A94"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objavlja informacije skladno z Uredbo 1370/2007/ES;</w:t>
      </w:r>
    </w:p>
    <w:p w14:paraId="609C24EB"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zagotavlja klicni center za podporo potnikom in udeležencem v sistemu javnega potniškega prometa;</w:t>
      </w:r>
    </w:p>
    <w:p w14:paraId="61412D73"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izvaja kontrolo nad uporabo enotnih vozovnic;</w:t>
      </w:r>
    </w:p>
    <w:p w14:paraId="1C798C11" w14:textId="5CA41513"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omogoča načrtovanje poti integriranega javnega potniškega prometa v notranjem prometu, dostop do vozni</w:t>
      </w:r>
      <w:r w:rsidR="001D1497">
        <w:rPr>
          <w:rFonts w:ascii="Arial" w:eastAsia="Calibri" w:hAnsi="Arial" w:cs="Arial"/>
          <w:sz w:val="20"/>
          <w:szCs w:val="20"/>
          <w:lang w:eastAsia="en-US"/>
        </w:rPr>
        <w:t xml:space="preserve">h redov, cenikov vozovnic in </w:t>
      </w:r>
      <w:r w:rsidRPr="0094240B">
        <w:rPr>
          <w:rFonts w:ascii="Arial" w:eastAsia="Calibri" w:hAnsi="Arial" w:cs="Arial"/>
          <w:sz w:val="20"/>
          <w:szCs w:val="20"/>
          <w:lang w:eastAsia="en-US"/>
        </w:rPr>
        <w:t>prometnih informacij</w:t>
      </w:r>
      <w:r w:rsidRPr="0094240B">
        <w:rPr>
          <w:rFonts w:ascii="Arial" w:eastAsia="Calibri" w:hAnsi="Arial" w:cs="Arial"/>
          <w:bCs/>
          <w:sz w:val="20"/>
          <w:szCs w:val="20"/>
          <w:lang w:eastAsia="en-US"/>
        </w:rPr>
        <w:t>;</w:t>
      </w:r>
    </w:p>
    <w:p w14:paraId="7DFF223E" w14:textId="77777777" w:rsidR="0094240B" w:rsidRPr="0094240B" w:rsidRDefault="0094240B" w:rsidP="0094240B">
      <w:pPr>
        <w:numPr>
          <w:ilvl w:val="0"/>
          <w:numId w:val="32"/>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ter druge naloge, ki jih družbi podeljuje ta ali drug zakon s področja javnega potniškega prometa.</w:t>
      </w:r>
    </w:p>
    <w:p w14:paraId="3FD19BF6" w14:textId="77777777" w:rsidR="0094240B" w:rsidRPr="0094240B" w:rsidRDefault="0094240B" w:rsidP="0094240B">
      <w:pPr>
        <w:suppressAutoHyphens w:val="0"/>
        <w:spacing w:line="276" w:lineRule="auto"/>
        <w:ind w:left="1080"/>
        <w:contextualSpacing/>
        <w:jc w:val="both"/>
        <w:rPr>
          <w:rFonts w:ascii="Arial" w:eastAsia="Calibri" w:hAnsi="Arial" w:cs="Arial"/>
          <w:bCs/>
          <w:sz w:val="20"/>
          <w:szCs w:val="20"/>
          <w:lang w:eastAsia="en-US"/>
        </w:rPr>
      </w:pPr>
    </w:p>
    <w:p w14:paraId="6758F485"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23" w:name="_Ref85125367"/>
      <w:r w:rsidRPr="0094240B">
        <w:rPr>
          <w:rFonts w:ascii="Arial" w:eastAsia="Calibri" w:hAnsi="Arial" w:cs="Arial"/>
          <w:bCs/>
          <w:sz w:val="20"/>
          <w:szCs w:val="20"/>
          <w:lang w:eastAsia="en-US"/>
        </w:rPr>
        <w:t>člen</w:t>
      </w:r>
      <w:bookmarkEnd w:id="23"/>
    </w:p>
    <w:p w14:paraId="5AA98F72" w14:textId="77777777" w:rsidR="0094240B" w:rsidRPr="0094240B" w:rsidRDefault="0094240B" w:rsidP="0094240B">
      <w:pPr>
        <w:suppressAutoHyphens w:val="0"/>
        <w:spacing w:line="276" w:lineRule="auto"/>
        <w:ind w:firstLine="360"/>
        <w:jc w:val="center"/>
        <w:rPr>
          <w:rFonts w:ascii="Arial" w:eastAsia="Calibri" w:hAnsi="Arial" w:cs="Arial"/>
          <w:bCs/>
          <w:sz w:val="20"/>
          <w:szCs w:val="20"/>
          <w:lang w:eastAsia="en-US"/>
        </w:rPr>
      </w:pPr>
      <w:r w:rsidRPr="0094240B">
        <w:rPr>
          <w:rFonts w:ascii="Arial" w:eastAsia="Calibri" w:hAnsi="Arial" w:cs="Arial"/>
          <w:bCs/>
          <w:sz w:val="20"/>
          <w:szCs w:val="20"/>
          <w:lang w:eastAsia="en-US"/>
        </w:rPr>
        <w:t>(medsebojne pravice in obveznosti)</w:t>
      </w:r>
    </w:p>
    <w:p w14:paraId="35F0EF4B" w14:textId="77777777" w:rsidR="0094240B" w:rsidRPr="0094240B" w:rsidRDefault="0094240B" w:rsidP="0094240B">
      <w:pPr>
        <w:suppressAutoHyphens w:val="0"/>
        <w:spacing w:line="276" w:lineRule="auto"/>
        <w:ind w:left="3600"/>
        <w:jc w:val="both"/>
        <w:rPr>
          <w:rFonts w:ascii="Arial" w:eastAsia="Calibri" w:hAnsi="Arial" w:cs="Arial"/>
          <w:bCs/>
          <w:sz w:val="20"/>
          <w:szCs w:val="20"/>
          <w:lang w:eastAsia="en-US"/>
        </w:rPr>
      </w:pPr>
    </w:p>
    <w:p w14:paraId="7718D2C8" w14:textId="77777777" w:rsidR="0094240B" w:rsidRPr="0094240B" w:rsidRDefault="0094240B" w:rsidP="0094240B">
      <w:pPr>
        <w:numPr>
          <w:ilvl w:val="0"/>
          <w:numId w:val="30"/>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Republika Slovenija z družbo sklene pogodbo, s katero uredi medsebojne pravice in obveznosti, zlasti glede:</w:t>
      </w:r>
    </w:p>
    <w:p w14:paraId="0E5B27E3" w14:textId="77777777" w:rsidR="0094240B" w:rsidRPr="0094240B" w:rsidRDefault="0094240B" w:rsidP="0094240B">
      <w:pPr>
        <w:numPr>
          <w:ilvl w:val="0"/>
          <w:numId w:val="3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vsebine ter načina določanja in usklajevanja letnega programa dela družbe;</w:t>
      </w:r>
    </w:p>
    <w:p w14:paraId="5A15F23A" w14:textId="593F919C" w:rsidR="0094240B" w:rsidRPr="0094240B" w:rsidRDefault="0094240B" w:rsidP="0094240B">
      <w:pPr>
        <w:numPr>
          <w:ilvl w:val="0"/>
          <w:numId w:val="3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načina določanja in usklajevanja višine nadomestila za opravljanje nalog iz drugega odstavka </w:t>
      </w:r>
      <w:r w:rsidR="0037339C"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_Ref85115549 \r \h </w:instrText>
      </w:r>
      <w:r w:rsidR="0037339C" w:rsidRPr="0094240B">
        <w:rPr>
          <w:rFonts w:ascii="Arial" w:eastAsia="Calibri" w:hAnsi="Arial" w:cs="Arial"/>
          <w:bCs/>
          <w:sz w:val="20"/>
          <w:szCs w:val="20"/>
          <w:lang w:eastAsia="en-US"/>
        </w:rPr>
      </w:r>
      <w:r w:rsidR="0037339C"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15</w:t>
      </w:r>
      <w:r w:rsidR="0037339C"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 xml:space="preserve">. </w:t>
      </w:r>
      <w:r w:rsidR="001D1497">
        <w:rPr>
          <w:rFonts w:ascii="Arial" w:eastAsia="Calibri" w:hAnsi="Arial" w:cs="Arial"/>
          <w:bCs/>
          <w:sz w:val="20"/>
          <w:szCs w:val="20"/>
          <w:lang w:eastAsia="en-US"/>
        </w:rPr>
        <w:t xml:space="preserve">člena </w:t>
      </w:r>
      <w:r w:rsidRPr="0094240B">
        <w:rPr>
          <w:rFonts w:ascii="Arial" w:eastAsia="Calibri" w:hAnsi="Arial" w:cs="Arial"/>
          <w:bCs/>
          <w:sz w:val="20"/>
          <w:szCs w:val="20"/>
          <w:lang w:eastAsia="en-US"/>
        </w:rPr>
        <w:t xml:space="preserve">in </w:t>
      </w:r>
      <w:r w:rsidR="0037339C"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_Ref81839576 \r \h </w:instrText>
      </w:r>
      <w:r w:rsidR="0037339C" w:rsidRPr="0094240B">
        <w:rPr>
          <w:rFonts w:ascii="Arial" w:eastAsia="Calibri" w:hAnsi="Arial" w:cs="Arial"/>
          <w:bCs/>
          <w:sz w:val="20"/>
          <w:szCs w:val="20"/>
          <w:lang w:eastAsia="en-US"/>
        </w:rPr>
      </w:r>
      <w:r w:rsidR="0037339C"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16</w:t>
      </w:r>
      <w:r w:rsidR="0037339C"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 člena tega zakona;</w:t>
      </w:r>
    </w:p>
    <w:p w14:paraId="16FA6ED8" w14:textId="7E12824D" w:rsidR="0094240B" w:rsidRPr="0094240B" w:rsidRDefault="0094240B" w:rsidP="0094240B">
      <w:pPr>
        <w:numPr>
          <w:ilvl w:val="0"/>
          <w:numId w:val="3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načina in roka financiranja družbe iz državnega proračuna;</w:t>
      </w:r>
    </w:p>
    <w:p w14:paraId="207B0ACB" w14:textId="77777777" w:rsidR="0094240B" w:rsidRPr="0094240B" w:rsidRDefault="0094240B" w:rsidP="0094240B">
      <w:pPr>
        <w:numPr>
          <w:ilvl w:val="0"/>
          <w:numId w:val="3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sz w:val="20"/>
          <w:szCs w:val="22"/>
          <w:lang w:eastAsia="en-US"/>
        </w:rPr>
        <w:t>načina in oblike nadzora, ki ga nad družbo izvaja Republika Slovenija</w:t>
      </w:r>
      <w:r w:rsidRPr="0094240B">
        <w:rPr>
          <w:rFonts w:ascii="Arial" w:eastAsia="Calibri" w:hAnsi="Arial" w:cs="Arial"/>
          <w:bCs/>
          <w:sz w:val="20"/>
          <w:szCs w:val="20"/>
          <w:lang w:eastAsia="en-US"/>
        </w:rPr>
        <w:t xml:space="preserve"> v zvezi z izvajanjem pogodbenih obveznosti, zlasti kakovosti in pravočasnosti izvajanja nalog;</w:t>
      </w:r>
    </w:p>
    <w:p w14:paraId="2B59DBAC" w14:textId="77777777" w:rsidR="0094240B" w:rsidRPr="0094240B" w:rsidRDefault="0094240B" w:rsidP="0094240B">
      <w:pPr>
        <w:numPr>
          <w:ilvl w:val="0"/>
          <w:numId w:val="3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načina določanja in usklajevanja višine sredstev za financiranje izvajanja gospodarskih javnih služb ter drugih stroškov izvajalcev gospodarskih javnih služb medkrajevnega linijskega prevoza, dogovorjenih s sklenjenimi pogodbami za izvajanje gospodarskih javnih služb;</w:t>
      </w:r>
    </w:p>
    <w:p w14:paraId="314D2BBA" w14:textId="3D3D202E" w:rsidR="0094240B" w:rsidRPr="0094240B" w:rsidRDefault="0094240B" w:rsidP="0094240B">
      <w:pPr>
        <w:numPr>
          <w:ilvl w:val="0"/>
          <w:numId w:val="3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vsebine in načina letnega poročanja družbe o opravljenem delu</w:t>
      </w:r>
      <w:r w:rsidR="006820E2">
        <w:rPr>
          <w:rFonts w:ascii="Arial" w:eastAsia="Calibri" w:hAnsi="Arial" w:cs="Arial"/>
          <w:bCs/>
          <w:sz w:val="20"/>
          <w:szCs w:val="20"/>
          <w:lang w:eastAsia="en-US"/>
        </w:rPr>
        <w:t>, zlasti o doseganju ciljev javnega potniškega prometa iz 7. člena tega zakona</w:t>
      </w:r>
      <w:r w:rsidRPr="0094240B">
        <w:rPr>
          <w:rFonts w:ascii="Arial" w:eastAsia="Calibri" w:hAnsi="Arial" w:cs="Arial"/>
          <w:bCs/>
          <w:sz w:val="20"/>
          <w:szCs w:val="20"/>
          <w:lang w:eastAsia="en-US"/>
        </w:rPr>
        <w:t>;</w:t>
      </w:r>
    </w:p>
    <w:p w14:paraId="78935B07" w14:textId="77777777" w:rsidR="0094240B" w:rsidRPr="0094240B" w:rsidRDefault="0094240B" w:rsidP="0094240B">
      <w:pPr>
        <w:numPr>
          <w:ilvl w:val="0"/>
          <w:numId w:val="3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načina vodenja evidenc sredstev in virov sredstev v upravljanju družbe.</w:t>
      </w:r>
    </w:p>
    <w:p w14:paraId="4818214A" w14:textId="77777777" w:rsidR="0094240B" w:rsidRPr="0094240B" w:rsidRDefault="0094240B" w:rsidP="0094240B">
      <w:pPr>
        <w:numPr>
          <w:ilvl w:val="0"/>
          <w:numId w:val="30"/>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Pogodba iz prejšnjega odstavka se sklepa za nedoločen čas. </w:t>
      </w:r>
    </w:p>
    <w:p w14:paraId="60C1F690" w14:textId="77777777" w:rsidR="0094240B" w:rsidRPr="0094240B" w:rsidRDefault="0094240B" w:rsidP="0094240B">
      <w:pPr>
        <w:numPr>
          <w:ilvl w:val="0"/>
          <w:numId w:val="30"/>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Za izvajanje pogodbe in financiranje storitev upravljanja javnega potniškega prometa skrbi ministrstvo.</w:t>
      </w:r>
    </w:p>
    <w:p w14:paraId="0C1CD49F" w14:textId="77777777" w:rsidR="0094240B" w:rsidRPr="0094240B" w:rsidRDefault="0094240B" w:rsidP="0094240B">
      <w:pPr>
        <w:suppressAutoHyphens w:val="0"/>
        <w:spacing w:line="276" w:lineRule="auto"/>
        <w:ind w:left="720"/>
        <w:contextualSpacing/>
        <w:jc w:val="both"/>
        <w:rPr>
          <w:rFonts w:ascii="Arial" w:eastAsia="Calibri" w:hAnsi="Arial" w:cs="Arial"/>
          <w:bCs/>
          <w:sz w:val="20"/>
          <w:szCs w:val="20"/>
          <w:lang w:eastAsia="en-US"/>
        </w:rPr>
      </w:pPr>
    </w:p>
    <w:p w14:paraId="4915973A"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24" w:name="_Ref81817262"/>
      <w:r w:rsidRPr="0094240B">
        <w:rPr>
          <w:rFonts w:ascii="Arial" w:eastAsia="Calibri" w:hAnsi="Arial" w:cs="Arial"/>
          <w:bCs/>
          <w:sz w:val="20"/>
          <w:szCs w:val="20"/>
          <w:lang w:eastAsia="en-US"/>
        </w:rPr>
        <w:t>člen</w:t>
      </w:r>
      <w:bookmarkEnd w:id="24"/>
    </w:p>
    <w:p w14:paraId="5C576023" w14:textId="77777777" w:rsidR="0094240B" w:rsidRPr="0094240B" w:rsidRDefault="0094240B" w:rsidP="0094240B">
      <w:pPr>
        <w:suppressAutoHyphens w:val="0"/>
        <w:spacing w:line="276" w:lineRule="auto"/>
        <w:ind w:firstLine="360"/>
        <w:jc w:val="center"/>
        <w:rPr>
          <w:rFonts w:ascii="Arial" w:eastAsia="Calibri" w:hAnsi="Arial" w:cs="Arial"/>
          <w:bCs/>
          <w:sz w:val="20"/>
          <w:szCs w:val="20"/>
          <w:lang w:eastAsia="en-US"/>
        </w:rPr>
      </w:pPr>
      <w:r w:rsidRPr="0094240B">
        <w:rPr>
          <w:rFonts w:ascii="Arial" w:eastAsia="Calibri" w:hAnsi="Arial" w:cs="Arial"/>
          <w:bCs/>
          <w:sz w:val="20"/>
          <w:szCs w:val="20"/>
          <w:lang w:eastAsia="en-US"/>
        </w:rPr>
        <w:t>(sredstva za delovanje družbe)</w:t>
      </w:r>
    </w:p>
    <w:p w14:paraId="1F101747"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4759BC3C" w14:textId="77777777" w:rsidR="0094240B" w:rsidRPr="0094240B" w:rsidRDefault="0094240B" w:rsidP="0094240B">
      <w:pPr>
        <w:numPr>
          <w:ilvl w:val="0"/>
          <w:numId w:val="15"/>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Družba pridobiva sredstva za opravljanje svoje dejavnosti:</w:t>
      </w:r>
    </w:p>
    <w:p w14:paraId="58972189" w14:textId="77777777" w:rsidR="0094240B" w:rsidRPr="0094240B" w:rsidRDefault="0094240B" w:rsidP="0094240B">
      <w:pPr>
        <w:numPr>
          <w:ilvl w:val="0"/>
          <w:numId w:val="6"/>
        </w:numPr>
        <w:suppressAutoHyphens w:val="0"/>
        <w:spacing w:after="160" w:line="276" w:lineRule="auto"/>
        <w:ind w:hanging="229"/>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iz proračuna Republike Slovenije;</w:t>
      </w:r>
    </w:p>
    <w:p w14:paraId="38EE7982" w14:textId="77777777" w:rsidR="0094240B" w:rsidRPr="0094240B" w:rsidRDefault="0094240B" w:rsidP="0094240B">
      <w:pPr>
        <w:numPr>
          <w:ilvl w:val="0"/>
          <w:numId w:val="6"/>
        </w:numPr>
        <w:suppressAutoHyphens w:val="0"/>
        <w:spacing w:after="160" w:line="276" w:lineRule="auto"/>
        <w:ind w:hanging="229"/>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 prodajo storitev upravljanja drugim subjektom;</w:t>
      </w:r>
    </w:p>
    <w:p w14:paraId="2FB849EB" w14:textId="77777777" w:rsidR="0094240B" w:rsidRPr="0094240B" w:rsidRDefault="0094240B" w:rsidP="0094240B">
      <w:pPr>
        <w:numPr>
          <w:ilvl w:val="0"/>
          <w:numId w:val="6"/>
        </w:numPr>
        <w:suppressAutoHyphens w:val="0"/>
        <w:spacing w:after="160" w:line="276" w:lineRule="auto"/>
        <w:ind w:hanging="229"/>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 dotacijami, darili in iz drugih virov.</w:t>
      </w:r>
    </w:p>
    <w:p w14:paraId="4BF8801B" w14:textId="36601108" w:rsidR="0094240B" w:rsidRPr="0094240B" w:rsidRDefault="0094240B" w:rsidP="0094240B">
      <w:pPr>
        <w:numPr>
          <w:ilvl w:val="0"/>
          <w:numId w:val="15"/>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Po predhodnem soglasju vlade lahko družba opravlja tudi drugo gospodarsko dejavnost v povezavi z javnim potniškim prometom. Družba</w:t>
      </w:r>
      <w:r w:rsidR="001D1497">
        <w:rPr>
          <w:rFonts w:ascii="Arial" w:eastAsia="Calibri" w:hAnsi="Arial" w:cs="Arial"/>
          <w:bCs/>
          <w:sz w:val="20"/>
          <w:szCs w:val="20"/>
          <w:lang w:eastAsia="en-US"/>
        </w:rPr>
        <w:t xml:space="preserve"> mora</w:t>
      </w:r>
      <w:r w:rsidRPr="0094240B">
        <w:rPr>
          <w:rFonts w:ascii="Arial" w:eastAsia="Calibri" w:hAnsi="Arial" w:cs="Arial"/>
          <w:bCs/>
          <w:sz w:val="20"/>
          <w:szCs w:val="20"/>
          <w:lang w:eastAsia="en-US"/>
        </w:rPr>
        <w:t xml:space="preserve"> dobiček iz te dejavnosti nameniti za financiranje upravljanja javnega potniškega prometa.</w:t>
      </w:r>
    </w:p>
    <w:p w14:paraId="17576D71" w14:textId="77777777" w:rsidR="0094240B" w:rsidRPr="0094240B" w:rsidRDefault="0094240B" w:rsidP="0094240B">
      <w:pPr>
        <w:numPr>
          <w:ilvl w:val="0"/>
          <w:numId w:val="15"/>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Program dela oblikuje družba na podlagi poslovnega načrta in ga letno posodablja. V programu dela družba načrtuje:</w:t>
      </w:r>
    </w:p>
    <w:p w14:paraId="100E5588" w14:textId="3E904A60" w:rsidR="0094240B" w:rsidRPr="0094240B" w:rsidRDefault="0094240B" w:rsidP="0094240B">
      <w:pPr>
        <w:numPr>
          <w:ilvl w:val="0"/>
          <w:numId w:val="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lastRenderedPageBreak/>
        <w:t xml:space="preserve">obseg </w:t>
      </w:r>
      <w:r w:rsidR="007C1785">
        <w:rPr>
          <w:rFonts w:ascii="Arial" w:eastAsia="Calibri" w:hAnsi="Arial" w:cs="Arial"/>
          <w:bCs/>
          <w:sz w:val="20"/>
          <w:szCs w:val="20"/>
          <w:lang w:eastAsia="en-US"/>
        </w:rPr>
        <w:t>nalog</w:t>
      </w:r>
      <w:r w:rsidRPr="0094240B">
        <w:rPr>
          <w:rFonts w:ascii="Arial" w:eastAsia="Calibri" w:hAnsi="Arial" w:cs="Arial"/>
          <w:bCs/>
          <w:sz w:val="20"/>
          <w:szCs w:val="20"/>
          <w:lang w:eastAsia="en-US"/>
        </w:rPr>
        <w:t xml:space="preserve"> iz drugega odstavka </w:t>
      </w:r>
      <w:r w:rsidR="0037339C"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_Ref85115549 \r \h </w:instrText>
      </w:r>
      <w:r w:rsidR="0037339C" w:rsidRPr="0094240B">
        <w:rPr>
          <w:rFonts w:ascii="Arial" w:eastAsia="Calibri" w:hAnsi="Arial" w:cs="Arial"/>
          <w:bCs/>
          <w:sz w:val="20"/>
          <w:szCs w:val="20"/>
          <w:lang w:eastAsia="en-US"/>
        </w:rPr>
      </w:r>
      <w:r w:rsidR="0037339C"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15</w:t>
      </w:r>
      <w:r w:rsidR="0037339C"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 xml:space="preserve">. </w:t>
      </w:r>
      <w:r w:rsidR="001D1497">
        <w:rPr>
          <w:rFonts w:ascii="Arial" w:eastAsia="Calibri" w:hAnsi="Arial" w:cs="Arial"/>
          <w:bCs/>
          <w:sz w:val="20"/>
          <w:szCs w:val="20"/>
          <w:lang w:eastAsia="en-US"/>
        </w:rPr>
        <w:t xml:space="preserve">člena </w:t>
      </w:r>
      <w:r w:rsidRPr="0094240B">
        <w:rPr>
          <w:rFonts w:ascii="Arial" w:eastAsia="Calibri" w:hAnsi="Arial" w:cs="Arial"/>
          <w:bCs/>
          <w:sz w:val="20"/>
          <w:szCs w:val="20"/>
          <w:lang w:eastAsia="en-US"/>
        </w:rPr>
        <w:t xml:space="preserve">in </w:t>
      </w:r>
      <w:r w:rsidR="0037339C"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_Ref81839576 \r \h </w:instrText>
      </w:r>
      <w:r w:rsidR="0037339C" w:rsidRPr="0094240B">
        <w:rPr>
          <w:rFonts w:ascii="Arial" w:eastAsia="Calibri" w:hAnsi="Arial" w:cs="Arial"/>
          <w:bCs/>
          <w:sz w:val="20"/>
          <w:szCs w:val="20"/>
          <w:lang w:eastAsia="en-US"/>
        </w:rPr>
      </w:r>
      <w:r w:rsidR="0037339C"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16</w:t>
      </w:r>
      <w:r w:rsidR="0037339C"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 člen</w:t>
      </w:r>
      <w:r w:rsidR="00C91F86">
        <w:rPr>
          <w:rFonts w:ascii="Arial" w:eastAsia="Calibri" w:hAnsi="Arial" w:cs="Arial"/>
          <w:bCs/>
          <w:sz w:val="20"/>
          <w:szCs w:val="20"/>
          <w:lang w:eastAsia="en-US"/>
        </w:rPr>
        <w:t>a</w:t>
      </w:r>
      <w:r w:rsidRPr="0094240B">
        <w:rPr>
          <w:rFonts w:ascii="Arial" w:eastAsia="Calibri" w:hAnsi="Arial" w:cs="Arial"/>
          <w:bCs/>
          <w:sz w:val="20"/>
          <w:szCs w:val="20"/>
          <w:lang w:eastAsia="en-US"/>
        </w:rPr>
        <w:t xml:space="preserve"> tega zakona, ki jih bo v posameznem poslovnem letu opravila, in načrtovano višino sredstev, prikazano po posameznih virih financiranja iz prvega odstavka tega člena; </w:t>
      </w:r>
    </w:p>
    <w:p w14:paraId="10F3EED8" w14:textId="5AFDE2DC" w:rsidR="0094240B" w:rsidRPr="0094240B" w:rsidRDefault="0094240B" w:rsidP="0094240B">
      <w:pPr>
        <w:numPr>
          <w:ilvl w:val="0"/>
          <w:numId w:val="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obseg </w:t>
      </w:r>
      <w:r w:rsidR="00B553FF">
        <w:rPr>
          <w:rFonts w:ascii="Arial" w:eastAsia="Calibri" w:hAnsi="Arial" w:cs="Arial"/>
          <w:bCs/>
          <w:sz w:val="20"/>
          <w:szCs w:val="20"/>
          <w:lang w:eastAsia="en-US"/>
        </w:rPr>
        <w:t>nalog</w:t>
      </w:r>
      <w:r w:rsidRPr="0094240B">
        <w:rPr>
          <w:rFonts w:ascii="Arial" w:eastAsia="Calibri" w:hAnsi="Arial" w:cs="Arial"/>
          <w:bCs/>
          <w:sz w:val="20"/>
          <w:szCs w:val="20"/>
          <w:lang w:eastAsia="en-US"/>
        </w:rPr>
        <w:t xml:space="preserve"> gospodarskih javnih služb medkrajevnega linijskega prevoza iz drugega odstavka </w:t>
      </w:r>
      <w:r w:rsidR="00254F51">
        <w:fldChar w:fldCharType="begin"/>
      </w:r>
      <w:r w:rsidR="00254F51">
        <w:instrText xml:space="preserve">REF _Ref75295456 \r \h \* MERGEFORMAT </w:instrText>
      </w:r>
      <w:r w:rsidR="00254F51">
        <w:fldChar w:fldCharType="separate"/>
      </w:r>
      <w:r w:rsidR="00DA40F8" w:rsidRPr="00DA40F8">
        <w:rPr>
          <w:rFonts w:ascii="Arial" w:eastAsia="Calibri" w:hAnsi="Arial" w:cs="Arial"/>
          <w:bCs/>
          <w:sz w:val="20"/>
          <w:szCs w:val="20"/>
          <w:lang w:eastAsia="en-US"/>
        </w:rPr>
        <w:t>25</w:t>
      </w:r>
      <w:r w:rsidR="00254F51">
        <w:fldChar w:fldCharType="end"/>
      </w:r>
      <w:r w:rsidRPr="0094240B">
        <w:rPr>
          <w:rFonts w:ascii="Arial" w:eastAsia="Calibri" w:hAnsi="Arial" w:cs="Arial"/>
          <w:bCs/>
          <w:sz w:val="20"/>
          <w:szCs w:val="20"/>
          <w:lang w:eastAsia="en-US"/>
        </w:rPr>
        <w:t>. člena tega zakona, ki so za posamezno poslovno leto predvidene s sklenjenimi pogodbami o opravljanju gospodarskih javnih služb;</w:t>
      </w:r>
    </w:p>
    <w:p w14:paraId="791E7CED" w14:textId="4686EF34" w:rsidR="0094240B" w:rsidRPr="0094240B" w:rsidRDefault="0094240B" w:rsidP="0094240B">
      <w:pPr>
        <w:numPr>
          <w:ilvl w:val="0"/>
          <w:numId w:val="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načrt višine virov financiranja gospodarskih javnih služb medkrajevnega linijskega prevoza iz drugega odstavka </w:t>
      </w:r>
      <w:r w:rsidR="00254F51">
        <w:fldChar w:fldCharType="begin"/>
      </w:r>
      <w:r w:rsidR="00254F51">
        <w:instrText xml:space="preserve">REF _Ref75295456 \r \h \* MERGEFORMAT </w:instrText>
      </w:r>
      <w:r w:rsidR="00254F51">
        <w:fldChar w:fldCharType="separate"/>
      </w:r>
      <w:r w:rsidR="00DA40F8" w:rsidRPr="00DA40F8">
        <w:rPr>
          <w:rFonts w:ascii="Arial" w:eastAsia="Calibri" w:hAnsi="Arial" w:cs="Arial"/>
          <w:bCs/>
          <w:sz w:val="20"/>
          <w:szCs w:val="20"/>
          <w:lang w:eastAsia="en-US"/>
        </w:rPr>
        <w:t>25</w:t>
      </w:r>
      <w:r w:rsidR="00254F51">
        <w:fldChar w:fldCharType="end"/>
      </w:r>
      <w:r w:rsidRPr="0094240B">
        <w:rPr>
          <w:rFonts w:ascii="Arial" w:eastAsia="Calibri" w:hAnsi="Arial" w:cs="Arial"/>
          <w:bCs/>
          <w:sz w:val="20"/>
          <w:szCs w:val="20"/>
          <w:lang w:eastAsia="en-US"/>
        </w:rPr>
        <w:t>. člena tega zakona, ki so v posameznem poslovnem letu načrtovani kot transportni prihodki, prihodki iz državnega in lokalnega proračuna ter kot prihodki iz zasebnih virov, s prikazom načrtovane višine nadomestila izvajalcev, ki se zagotavlja v okviru državnega proračuna.</w:t>
      </w:r>
    </w:p>
    <w:p w14:paraId="21AB9399" w14:textId="4FC1657D" w:rsidR="0094240B" w:rsidRPr="0094240B" w:rsidRDefault="0094240B" w:rsidP="0094240B">
      <w:pPr>
        <w:numPr>
          <w:ilvl w:val="0"/>
          <w:numId w:val="15"/>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Poslovni načrt družbe potrdi vlada. Družba zagotovi, da so v poslovnem načrtu družbe predvidena sredstva v obsegu, kot so načrtovana v državnem proračunu in rezervirana za posamezno poslovno leto v okviru državnega proračuna na posebni proračunski postavki za upravljanje javnega potniškega prometa. Sredstva se iz državnega proračuna nakažejo družbi v rokih, ki se določijo s pogodbo iz prvega odstavka </w:t>
      </w:r>
      <w:r w:rsidR="0037339C"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_Ref85125367 \r \h </w:instrText>
      </w:r>
      <w:r w:rsidR="0037339C" w:rsidRPr="0094240B">
        <w:rPr>
          <w:rFonts w:ascii="Arial" w:eastAsia="Calibri" w:hAnsi="Arial" w:cs="Arial"/>
          <w:bCs/>
          <w:sz w:val="20"/>
          <w:szCs w:val="20"/>
          <w:lang w:eastAsia="en-US"/>
        </w:rPr>
      </w:r>
      <w:r w:rsidR="0037339C"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17</w:t>
      </w:r>
      <w:r w:rsidR="0037339C"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 člena tega zakona.</w:t>
      </w:r>
    </w:p>
    <w:p w14:paraId="4E4A2607" w14:textId="6533ECA6" w:rsidR="0094240B" w:rsidRPr="0094240B" w:rsidRDefault="0094240B" w:rsidP="0094240B">
      <w:pPr>
        <w:numPr>
          <w:ilvl w:val="0"/>
          <w:numId w:val="15"/>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Višina sredstev iz državnega proračuna, ki jih prejme družba za opravljanje nalog iz</w:t>
      </w:r>
      <w:r w:rsidR="00AB22DC">
        <w:rPr>
          <w:rFonts w:ascii="Arial" w:eastAsia="Calibri" w:hAnsi="Arial" w:cs="Arial"/>
          <w:bCs/>
          <w:sz w:val="20"/>
          <w:szCs w:val="20"/>
          <w:lang w:eastAsia="en-US"/>
        </w:rPr>
        <w:t xml:space="preserve"> 15. in</w:t>
      </w:r>
      <w:r w:rsidRPr="0094240B">
        <w:rPr>
          <w:rFonts w:ascii="Arial" w:eastAsia="Calibri" w:hAnsi="Arial" w:cs="Arial"/>
          <w:bCs/>
          <w:sz w:val="20"/>
          <w:szCs w:val="20"/>
          <w:lang w:eastAsia="en-US"/>
        </w:rPr>
        <w:t xml:space="preserve"> </w:t>
      </w:r>
      <w:r w:rsidR="0037339C"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_Ref81839576 \r \h </w:instrText>
      </w:r>
      <w:r w:rsidR="0037339C" w:rsidRPr="0094240B">
        <w:rPr>
          <w:rFonts w:ascii="Arial" w:eastAsia="Calibri" w:hAnsi="Arial" w:cs="Arial"/>
          <w:bCs/>
          <w:sz w:val="20"/>
          <w:szCs w:val="20"/>
          <w:lang w:eastAsia="en-US"/>
        </w:rPr>
      </w:r>
      <w:r w:rsidR="0037339C"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16</w:t>
      </w:r>
      <w:r w:rsidR="0037339C"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 xml:space="preserve">. člena tega zakona, ne sme preseči zneska, potrebnega za kritje finančnega neto učinka na stroške in prihodke, nastale zaradi izpolnjevanja obveznosti, ki izhajajo iz sklenjene pogodbe, pri čemer se upoštevajo vsi prihodki, ki jih družba obdrži. </w:t>
      </w:r>
    </w:p>
    <w:p w14:paraId="0DA1C565" w14:textId="7096F8C8" w:rsidR="0094240B" w:rsidRPr="0094240B" w:rsidRDefault="0094240B" w:rsidP="0094240B">
      <w:pPr>
        <w:numPr>
          <w:ilvl w:val="0"/>
          <w:numId w:val="15"/>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Družba v letnem poročilu za posamezno poslovno leto izdela poročilo o stroških izvajanja nalog iz</w:t>
      </w:r>
      <w:r w:rsidR="00AB22DC">
        <w:rPr>
          <w:rFonts w:ascii="Arial" w:eastAsia="Calibri" w:hAnsi="Arial" w:cs="Arial"/>
          <w:bCs/>
          <w:sz w:val="20"/>
          <w:szCs w:val="20"/>
          <w:lang w:eastAsia="en-US"/>
        </w:rPr>
        <w:t xml:space="preserve"> 15. in</w:t>
      </w:r>
      <w:r w:rsidRPr="0094240B">
        <w:rPr>
          <w:rFonts w:ascii="Arial" w:eastAsia="Calibri" w:hAnsi="Arial" w:cs="Arial"/>
          <w:bCs/>
          <w:sz w:val="20"/>
          <w:szCs w:val="20"/>
          <w:lang w:eastAsia="en-US"/>
        </w:rPr>
        <w:t xml:space="preserve"> </w:t>
      </w:r>
      <w:r w:rsidR="0037339C"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_Ref81839576 \r \h </w:instrText>
      </w:r>
      <w:r w:rsidR="0037339C" w:rsidRPr="0094240B">
        <w:rPr>
          <w:rFonts w:ascii="Arial" w:eastAsia="Calibri" w:hAnsi="Arial" w:cs="Arial"/>
          <w:bCs/>
          <w:sz w:val="20"/>
          <w:szCs w:val="20"/>
          <w:lang w:eastAsia="en-US"/>
        </w:rPr>
      </w:r>
      <w:r w:rsidR="0037339C"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16</w:t>
      </w:r>
      <w:r w:rsidR="0037339C"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 xml:space="preserve">. člena tega zakona, skupnih virih, ki jih je prejela za financiranje gospodarskih javnih služb medkrajevnega linijskega prevoza, ter odlivih za financiranje izvajanja sklenjenih pogodb o gospodarskih javnih službah in obveznosti integriranega javnega potniškega prometa. </w:t>
      </w:r>
    </w:p>
    <w:p w14:paraId="121E67EB" w14:textId="5716988F" w:rsidR="0094240B" w:rsidRPr="0094240B" w:rsidRDefault="0094240B" w:rsidP="007E6FD4">
      <w:pPr>
        <w:numPr>
          <w:ilvl w:val="0"/>
          <w:numId w:val="15"/>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Družba se lahko v posameznem poslovnem letu zadolži </w:t>
      </w:r>
      <w:r w:rsidR="007E6FD4" w:rsidRPr="007E6FD4">
        <w:rPr>
          <w:rFonts w:ascii="Arial" w:eastAsia="Calibri" w:hAnsi="Arial" w:cs="Arial"/>
          <w:bCs/>
          <w:sz w:val="20"/>
          <w:szCs w:val="20"/>
          <w:lang w:eastAsia="en-US"/>
        </w:rPr>
        <w:t xml:space="preserve">le do višine in za namene, kot so predvideni v programu dela in </w:t>
      </w:r>
      <w:r w:rsidR="007E6FD4">
        <w:rPr>
          <w:rFonts w:ascii="Arial" w:eastAsia="Calibri" w:hAnsi="Arial" w:cs="Arial"/>
          <w:bCs/>
          <w:sz w:val="20"/>
          <w:szCs w:val="20"/>
          <w:lang w:eastAsia="en-US"/>
        </w:rPr>
        <w:t>finančnem načrtu družbe za posa</w:t>
      </w:r>
      <w:r w:rsidR="005F4B46">
        <w:rPr>
          <w:rFonts w:ascii="Arial" w:eastAsia="Calibri" w:hAnsi="Arial" w:cs="Arial"/>
          <w:bCs/>
          <w:sz w:val="20"/>
          <w:szCs w:val="20"/>
          <w:lang w:eastAsia="en-US"/>
        </w:rPr>
        <w:t>mezno leto</w:t>
      </w:r>
      <w:r w:rsidR="007E6FD4" w:rsidRPr="007E6FD4">
        <w:rPr>
          <w:rFonts w:ascii="Arial" w:eastAsia="Calibri" w:hAnsi="Arial" w:cs="Arial"/>
          <w:bCs/>
          <w:sz w:val="20"/>
          <w:szCs w:val="20"/>
          <w:lang w:eastAsia="en-US"/>
        </w:rPr>
        <w:t>. Za financiranje manjkajočih sredstev iz naslova prihodkov od prodanih enotnih vozovnic, se lahko družba zadolži kratkoročno in znotraj koledarskega leta.</w:t>
      </w:r>
      <w:r w:rsidRPr="0094240B">
        <w:rPr>
          <w:rFonts w:ascii="Arial" w:eastAsia="Calibri" w:hAnsi="Arial" w:cs="Arial"/>
          <w:bCs/>
          <w:sz w:val="20"/>
          <w:szCs w:val="20"/>
          <w:lang w:eastAsia="en-US"/>
        </w:rPr>
        <w:t xml:space="preserve"> </w:t>
      </w:r>
    </w:p>
    <w:p w14:paraId="33856D00" w14:textId="77777777" w:rsidR="0094240B" w:rsidRPr="0094240B" w:rsidRDefault="0094240B" w:rsidP="0094240B">
      <w:pPr>
        <w:suppressAutoHyphens w:val="0"/>
        <w:spacing w:line="276" w:lineRule="auto"/>
        <w:ind w:left="720"/>
        <w:contextualSpacing/>
        <w:jc w:val="both"/>
        <w:rPr>
          <w:rFonts w:ascii="Arial" w:eastAsia="Calibri" w:hAnsi="Arial" w:cs="Arial"/>
          <w:bCs/>
          <w:sz w:val="20"/>
          <w:szCs w:val="20"/>
          <w:lang w:eastAsia="en-US"/>
        </w:rPr>
      </w:pPr>
    </w:p>
    <w:p w14:paraId="20B36F8B"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25" w:name="_Hlk81839440"/>
      <w:bookmarkStart w:id="26" w:name="_Ref82798574"/>
      <w:bookmarkEnd w:id="25"/>
      <w:r w:rsidRPr="0094240B">
        <w:rPr>
          <w:rFonts w:ascii="Arial" w:eastAsia="Calibri" w:hAnsi="Arial" w:cs="Arial"/>
          <w:bCs/>
          <w:sz w:val="20"/>
          <w:szCs w:val="20"/>
          <w:lang w:eastAsia="en-US"/>
        </w:rPr>
        <w:t>člen</w:t>
      </w:r>
      <w:bookmarkEnd w:id="26"/>
    </w:p>
    <w:p w14:paraId="1ECAF978" w14:textId="77777777" w:rsidR="0094240B" w:rsidRPr="0094240B" w:rsidRDefault="0094240B" w:rsidP="0094240B">
      <w:pPr>
        <w:suppressAutoHyphens w:val="0"/>
        <w:spacing w:line="276" w:lineRule="auto"/>
        <w:ind w:firstLine="360"/>
        <w:jc w:val="center"/>
        <w:rPr>
          <w:rFonts w:ascii="Arial" w:eastAsia="Calibri" w:hAnsi="Arial" w:cs="Arial"/>
          <w:bCs/>
          <w:sz w:val="20"/>
          <w:szCs w:val="20"/>
          <w:lang w:eastAsia="en-US"/>
        </w:rPr>
      </w:pPr>
      <w:r w:rsidRPr="0094240B">
        <w:rPr>
          <w:rFonts w:ascii="Arial" w:eastAsia="Calibri" w:hAnsi="Arial" w:cs="Arial"/>
          <w:bCs/>
          <w:sz w:val="20"/>
          <w:szCs w:val="20"/>
          <w:lang w:eastAsia="en-US"/>
        </w:rPr>
        <w:t>(ločeni računi za poslovanje družbe)</w:t>
      </w:r>
    </w:p>
    <w:p w14:paraId="6BD13F7E" w14:textId="77777777" w:rsidR="0094240B" w:rsidRPr="0094240B" w:rsidRDefault="0094240B" w:rsidP="0094240B">
      <w:pPr>
        <w:suppressAutoHyphens w:val="0"/>
        <w:spacing w:line="276" w:lineRule="auto"/>
        <w:ind w:firstLine="360"/>
        <w:jc w:val="center"/>
        <w:rPr>
          <w:rFonts w:ascii="Arial" w:eastAsia="Calibri" w:hAnsi="Arial" w:cs="Arial"/>
          <w:bCs/>
          <w:sz w:val="20"/>
          <w:szCs w:val="20"/>
          <w:lang w:eastAsia="en-US"/>
        </w:rPr>
      </w:pPr>
    </w:p>
    <w:p w14:paraId="557DA8E0" w14:textId="3AA64BC8" w:rsidR="0094240B" w:rsidRPr="0094240B" w:rsidRDefault="0094240B" w:rsidP="0094240B">
      <w:pPr>
        <w:numPr>
          <w:ilvl w:val="0"/>
          <w:numId w:val="25"/>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Družba za potrebe</w:t>
      </w:r>
      <w:r w:rsidR="001D1497">
        <w:rPr>
          <w:rFonts w:ascii="Arial" w:eastAsia="Calibri" w:hAnsi="Arial" w:cs="Arial"/>
          <w:bCs/>
          <w:sz w:val="20"/>
          <w:szCs w:val="20"/>
          <w:lang w:eastAsia="en-US"/>
        </w:rPr>
        <w:t xml:space="preserve"> preglednega upravljanja virov</w:t>
      </w:r>
      <w:r w:rsidRPr="0094240B">
        <w:rPr>
          <w:rFonts w:ascii="Arial" w:eastAsia="Calibri" w:hAnsi="Arial" w:cs="Arial"/>
          <w:bCs/>
          <w:sz w:val="20"/>
          <w:szCs w:val="20"/>
          <w:lang w:eastAsia="en-US"/>
        </w:rPr>
        <w:t xml:space="preserve"> financiranja javnega potniškega prometa vzpostavi in vodi naslednje ločene račune o svojem finančnem poslovanju:</w:t>
      </w:r>
    </w:p>
    <w:p w14:paraId="50C48CFD" w14:textId="3E8B160C" w:rsidR="0094240B" w:rsidRPr="0094240B" w:rsidRDefault="0094240B" w:rsidP="0094240B">
      <w:pPr>
        <w:numPr>
          <w:ilvl w:val="0"/>
          <w:numId w:val="6"/>
        </w:numPr>
        <w:suppressAutoHyphens w:val="0"/>
        <w:spacing w:after="160" w:line="276"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račun, na katerem zbira sredstva za financiranje javnega potniškega prometa (prvi odstavek </w:t>
      </w:r>
      <w:r w:rsidR="00254F51">
        <w:fldChar w:fldCharType="begin"/>
      </w:r>
      <w:r w:rsidR="00254F51">
        <w:instrText xml:space="preserve"> REF _Ref75368548 \r \h  \* MERGEFORMAT </w:instrText>
      </w:r>
      <w:r w:rsidR="00254F51">
        <w:fldChar w:fldCharType="separate"/>
      </w:r>
      <w:r w:rsidR="00DA40F8" w:rsidRPr="00DA40F8">
        <w:rPr>
          <w:rFonts w:ascii="Arial" w:eastAsia="Calibri" w:hAnsi="Arial" w:cs="Arial"/>
          <w:sz w:val="20"/>
          <w:szCs w:val="20"/>
          <w:lang w:eastAsia="en-US"/>
        </w:rPr>
        <w:t>29</w:t>
      </w:r>
      <w:r w:rsidR="00254F51">
        <w:fldChar w:fldCharType="end"/>
      </w:r>
      <w:r w:rsidRPr="0094240B">
        <w:rPr>
          <w:rFonts w:ascii="Arial" w:eastAsia="Calibri" w:hAnsi="Arial" w:cs="Arial"/>
          <w:sz w:val="20"/>
          <w:szCs w:val="20"/>
          <w:lang w:eastAsia="en-US"/>
        </w:rPr>
        <w:t xml:space="preserve">. člena tega zakona) in vse prihodke </w:t>
      </w:r>
      <w:r w:rsidR="001D1497">
        <w:rPr>
          <w:rFonts w:ascii="Arial" w:eastAsia="Calibri" w:hAnsi="Arial" w:cs="Arial"/>
          <w:sz w:val="20"/>
          <w:szCs w:val="20"/>
          <w:lang w:eastAsia="en-US"/>
        </w:rPr>
        <w:t xml:space="preserve">od </w:t>
      </w:r>
      <w:r w:rsidRPr="0094240B">
        <w:rPr>
          <w:rFonts w:ascii="Arial" w:eastAsia="Calibri" w:hAnsi="Arial" w:cs="Arial"/>
          <w:sz w:val="20"/>
          <w:szCs w:val="20"/>
          <w:lang w:eastAsia="en-US"/>
        </w:rPr>
        <w:t>nakupa enotne voz</w:t>
      </w:r>
      <w:r w:rsidR="00A64540">
        <w:rPr>
          <w:rFonts w:ascii="Arial" w:eastAsia="Calibri" w:hAnsi="Arial" w:cs="Arial"/>
          <w:sz w:val="20"/>
          <w:szCs w:val="20"/>
          <w:lang w:eastAsia="en-US"/>
        </w:rPr>
        <w:t>ovnice (30</w:t>
      </w:r>
      <w:r w:rsidRPr="0094240B">
        <w:rPr>
          <w:rFonts w:ascii="Arial" w:eastAsia="Calibri" w:hAnsi="Arial" w:cs="Arial"/>
          <w:sz w:val="20"/>
          <w:szCs w:val="20"/>
          <w:lang w:eastAsia="en-US"/>
        </w:rPr>
        <w:t>. člen tega zakona);</w:t>
      </w:r>
    </w:p>
    <w:p w14:paraId="1F61AA2B" w14:textId="77777777" w:rsidR="0094240B" w:rsidRPr="0094240B" w:rsidRDefault="0094240B" w:rsidP="0094240B">
      <w:pPr>
        <w:numPr>
          <w:ilvl w:val="0"/>
          <w:numId w:val="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sz w:val="20"/>
          <w:szCs w:val="20"/>
          <w:lang w:eastAsia="en-US"/>
        </w:rPr>
        <w:t>račun,</w:t>
      </w:r>
      <w:r w:rsidRPr="0094240B">
        <w:rPr>
          <w:rFonts w:ascii="Arial" w:eastAsia="Calibri" w:hAnsi="Arial" w:cs="Arial"/>
          <w:bCs/>
          <w:sz w:val="20"/>
          <w:szCs w:val="20"/>
          <w:lang w:eastAsia="en-US"/>
        </w:rPr>
        <w:t xml:space="preserve"> na katerem zbira preostala sredstva za opravljanje svoje dejavnosti.</w:t>
      </w:r>
    </w:p>
    <w:p w14:paraId="00C9E873" w14:textId="1BE98FA7" w:rsidR="0094240B" w:rsidRDefault="0094240B" w:rsidP="0094240B">
      <w:pPr>
        <w:numPr>
          <w:ilvl w:val="0"/>
          <w:numId w:val="25"/>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Družba mora finančna sredstva, ki jih prejme iz dejavnosti upravljanja javnega potniškega prometa, voditi ločeno od sredstev, ki jih prejme iz drugih dejavnosti.</w:t>
      </w:r>
    </w:p>
    <w:p w14:paraId="5CE7396D" w14:textId="77777777" w:rsidR="0094240B" w:rsidRPr="0094240B" w:rsidRDefault="0094240B" w:rsidP="0094240B">
      <w:pPr>
        <w:suppressAutoHyphens w:val="0"/>
        <w:spacing w:line="276" w:lineRule="auto"/>
        <w:ind w:left="720"/>
        <w:contextualSpacing/>
        <w:jc w:val="both"/>
        <w:rPr>
          <w:rFonts w:ascii="Arial" w:eastAsia="Calibri" w:hAnsi="Arial" w:cs="Arial"/>
          <w:bCs/>
          <w:sz w:val="20"/>
          <w:szCs w:val="20"/>
          <w:lang w:eastAsia="en-US"/>
        </w:rPr>
      </w:pPr>
    </w:p>
    <w:p w14:paraId="2D92E68A" w14:textId="77777777" w:rsidR="0094240B" w:rsidRPr="0094240B" w:rsidRDefault="0094240B" w:rsidP="0094240B">
      <w:pPr>
        <w:numPr>
          <w:ilvl w:val="0"/>
          <w:numId w:val="21"/>
        </w:numPr>
        <w:suppressAutoHyphens w:val="0"/>
        <w:spacing w:after="160" w:line="276" w:lineRule="auto"/>
        <w:ind w:left="426" w:hanging="142"/>
        <w:contextualSpacing/>
        <w:jc w:val="center"/>
        <w:rPr>
          <w:rFonts w:ascii="Arial" w:eastAsia="Calibri" w:hAnsi="Arial" w:cs="Arial"/>
          <w:sz w:val="20"/>
          <w:szCs w:val="20"/>
          <w:lang w:eastAsia="en-US"/>
        </w:rPr>
      </w:pPr>
      <w:bookmarkStart w:id="27" w:name="_Hlk75967890"/>
      <w:bookmarkEnd w:id="27"/>
      <w:r w:rsidRPr="0094240B">
        <w:rPr>
          <w:rFonts w:ascii="Arial" w:eastAsia="Calibri" w:hAnsi="Arial" w:cs="Arial"/>
          <w:sz w:val="20"/>
          <w:szCs w:val="20"/>
          <w:lang w:eastAsia="en-US"/>
        </w:rPr>
        <w:t>IZVAJANJE SISTEMA INTEGRIRANEGA JAVNEGA LINIJSKEGA PREVOZA POTNIKOV</w:t>
      </w:r>
    </w:p>
    <w:p w14:paraId="77A2F633" w14:textId="77777777" w:rsidR="0094240B" w:rsidRPr="0094240B" w:rsidRDefault="0094240B" w:rsidP="0094240B">
      <w:pPr>
        <w:suppressAutoHyphens w:val="0"/>
        <w:spacing w:line="276" w:lineRule="auto"/>
        <w:ind w:left="426"/>
        <w:contextualSpacing/>
        <w:jc w:val="both"/>
        <w:rPr>
          <w:rFonts w:ascii="Arial" w:eastAsia="Calibri" w:hAnsi="Arial" w:cs="Arial"/>
          <w:sz w:val="20"/>
          <w:szCs w:val="20"/>
          <w:lang w:eastAsia="en-US"/>
        </w:rPr>
      </w:pPr>
    </w:p>
    <w:p w14:paraId="41CBF9F7"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sz w:val="20"/>
          <w:szCs w:val="20"/>
          <w:lang w:eastAsia="en-US"/>
        </w:rPr>
      </w:pPr>
      <w:bookmarkStart w:id="28" w:name="_Ref75977226"/>
      <w:r w:rsidRPr="0094240B">
        <w:rPr>
          <w:rFonts w:ascii="Arial" w:eastAsia="Calibri" w:hAnsi="Arial" w:cs="Arial"/>
          <w:sz w:val="20"/>
          <w:szCs w:val="20"/>
          <w:lang w:eastAsia="en-US"/>
        </w:rPr>
        <w:t>člen</w:t>
      </w:r>
      <w:bookmarkEnd w:id="28"/>
    </w:p>
    <w:p w14:paraId="494140E3" w14:textId="77777777" w:rsidR="0094240B" w:rsidRPr="0094240B" w:rsidRDefault="0094240B" w:rsidP="0094240B">
      <w:pPr>
        <w:suppressAutoHyphens w:val="0"/>
        <w:spacing w:line="276" w:lineRule="auto"/>
        <w:ind w:firstLine="360"/>
        <w:jc w:val="center"/>
        <w:rPr>
          <w:rFonts w:ascii="Arial" w:eastAsia="Calibri" w:hAnsi="Arial" w:cs="Arial"/>
          <w:sz w:val="20"/>
          <w:szCs w:val="20"/>
          <w:lang w:eastAsia="en-US"/>
        </w:rPr>
      </w:pPr>
      <w:r w:rsidRPr="0094240B">
        <w:rPr>
          <w:rFonts w:ascii="Arial" w:eastAsia="Calibri" w:hAnsi="Arial" w:cs="Arial"/>
          <w:sz w:val="20"/>
          <w:szCs w:val="20"/>
          <w:lang w:eastAsia="en-US"/>
        </w:rPr>
        <w:t>(opredelitev)</w:t>
      </w:r>
    </w:p>
    <w:p w14:paraId="67631B3B"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60188D4F" w14:textId="546956E9" w:rsidR="0094240B" w:rsidRPr="0094240B" w:rsidRDefault="0094240B" w:rsidP="0094240B">
      <w:pPr>
        <w:suppressAutoHyphens w:val="0"/>
        <w:spacing w:after="160"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Storitve javnega linijskega prevoza potnikov v notranjem cestnem prometu se lahko izvajajo v obliki integriranih linij javnega, posebnega oziroma drugega linijskega prevoza potnikov. Integracija linij se lahko izvaja na podlagi fi</w:t>
      </w:r>
      <w:r w:rsidR="001D1497">
        <w:rPr>
          <w:rFonts w:ascii="Arial" w:eastAsia="Calibri" w:hAnsi="Arial" w:cs="Arial"/>
          <w:sz w:val="20"/>
          <w:szCs w:val="20"/>
          <w:lang w:eastAsia="en-US"/>
        </w:rPr>
        <w:t>nančne, fizične, tarifne in</w:t>
      </w:r>
      <w:r w:rsidRPr="0094240B">
        <w:rPr>
          <w:rFonts w:ascii="Arial" w:eastAsia="Calibri" w:hAnsi="Arial" w:cs="Arial"/>
          <w:sz w:val="20"/>
          <w:szCs w:val="20"/>
          <w:lang w:eastAsia="en-US"/>
        </w:rPr>
        <w:t xml:space="preserve"> upravljavske integracije posameznih prevoznih storitev. Javn</w:t>
      </w:r>
      <w:r w:rsidR="00792F00">
        <w:rPr>
          <w:rFonts w:ascii="Arial" w:eastAsia="Calibri" w:hAnsi="Arial" w:cs="Arial"/>
          <w:sz w:val="20"/>
          <w:szCs w:val="20"/>
          <w:lang w:eastAsia="en-US"/>
        </w:rPr>
        <w:t>i</w:t>
      </w:r>
      <w:r w:rsidRPr="0094240B">
        <w:rPr>
          <w:rFonts w:ascii="Arial" w:eastAsia="Calibri" w:hAnsi="Arial" w:cs="Arial"/>
          <w:sz w:val="20"/>
          <w:szCs w:val="20"/>
          <w:lang w:eastAsia="en-US"/>
        </w:rPr>
        <w:t xml:space="preserve"> linijs</w:t>
      </w:r>
      <w:r w:rsidR="00792F00">
        <w:rPr>
          <w:rFonts w:ascii="Arial" w:eastAsia="Calibri" w:hAnsi="Arial" w:cs="Arial"/>
          <w:sz w:val="20"/>
          <w:szCs w:val="20"/>
          <w:lang w:eastAsia="en-US"/>
        </w:rPr>
        <w:t>ki</w:t>
      </w:r>
      <w:r w:rsidRPr="0094240B">
        <w:rPr>
          <w:rFonts w:ascii="Arial" w:eastAsia="Calibri" w:hAnsi="Arial" w:cs="Arial"/>
          <w:sz w:val="20"/>
          <w:szCs w:val="20"/>
          <w:lang w:eastAsia="en-US"/>
        </w:rPr>
        <w:t xml:space="preserve"> prevoz potnikov s ponudbami za zadnji kilometer potovanja (npr. uporaba koles, e-vozil, prevozov na klic) se izvede </w:t>
      </w:r>
      <w:r w:rsidR="00792F00">
        <w:rPr>
          <w:rFonts w:ascii="Arial" w:eastAsia="Calibri" w:hAnsi="Arial" w:cs="Arial"/>
          <w:sz w:val="20"/>
          <w:szCs w:val="20"/>
          <w:lang w:eastAsia="en-US"/>
        </w:rPr>
        <w:t>na podlagi</w:t>
      </w:r>
      <w:r w:rsidRPr="0094240B">
        <w:rPr>
          <w:rFonts w:ascii="Arial" w:eastAsia="Calibri" w:hAnsi="Arial" w:cs="Arial"/>
          <w:sz w:val="20"/>
          <w:szCs w:val="20"/>
          <w:lang w:eastAsia="en-US"/>
        </w:rPr>
        <w:t xml:space="preserve"> pogodb s ponudniki storitev.</w:t>
      </w:r>
    </w:p>
    <w:p w14:paraId="28F1F89A"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sz w:val="20"/>
          <w:szCs w:val="20"/>
          <w:lang w:eastAsia="en-US"/>
        </w:rPr>
      </w:pPr>
      <w:r w:rsidRPr="0094240B">
        <w:rPr>
          <w:rFonts w:ascii="Arial" w:eastAsia="Calibri" w:hAnsi="Arial" w:cs="Arial"/>
          <w:sz w:val="20"/>
          <w:szCs w:val="20"/>
          <w:lang w:eastAsia="en-US"/>
        </w:rPr>
        <w:t>člen</w:t>
      </w:r>
    </w:p>
    <w:p w14:paraId="65DAEACF" w14:textId="77777777" w:rsidR="0094240B" w:rsidRPr="0094240B" w:rsidRDefault="0094240B" w:rsidP="0094240B">
      <w:pPr>
        <w:suppressAutoHyphens w:val="0"/>
        <w:spacing w:line="276" w:lineRule="auto"/>
        <w:ind w:left="720"/>
        <w:contextualSpacing/>
        <w:jc w:val="center"/>
        <w:rPr>
          <w:rFonts w:ascii="Arial" w:eastAsia="Calibri" w:hAnsi="Arial" w:cs="Arial"/>
          <w:sz w:val="20"/>
          <w:szCs w:val="20"/>
          <w:lang w:eastAsia="en-US"/>
        </w:rPr>
      </w:pPr>
      <w:r w:rsidRPr="0094240B">
        <w:rPr>
          <w:rFonts w:ascii="Arial" w:eastAsia="Calibri" w:hAnsi="Arial" w:cs="Arial"/>
          <w:sz w:val="20"/>
          <w:szCs w:val="20"/>
          <w:lang w:eastAsia="en-US"/>
        </w:rPr>
        <w:t>(integracija medkrajevnega in mestnega linijskega prevoza potnikov)</w:t>
      </w:r>
    </w:p>
    <w:p w14:paraId="1A6EF040" w14:textId="77777777" w:rsidR="0094240B" w:rsidRPr="0094240B" w:rsidRDefault="0094240B" w:rsidP="0094240B">
      <w:pPr>
        <w:suppressAutoHyphens w:val="0"/>
        <w:spacing w:after="160" w:line="276" w:lineRule="auto"/>
        <w:jc w:val="both"/>
        <w:rPr>
          <w:rFonts w:ascii="Arial" w:eastAsia="Calibri" w:hAnsi="Arial" w:cs="Arial"/>
          <w:sz w:val="20"/>
          <w:szCs w:val="20"/>
          <w:lang w:eastAsia="en-US"/>
        </w:rPr>
      </w:pPr>
    </w:p>
    <w:p w14:paraId="2D03940E" w14:textId="00655394" w:rsidR="0094240B" w:rsidRPr="0094240B" w:rsidRDefault="0094240B" w:rsidP="0094240B">
      <w:pPr>
        <w:numPr>
          <w:ilvl w:val="0"/>
          <w:numId w:val="47"/>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lastRenderedPageBreak/>
        <w:t xml:space="preserve">Integrirana linija medkrajevnega linijskega prevoza potnikov in mestnega prevoza potnikov, ki se izvaja kot gospodarska javna služba, se izvede na podlagi finančne, fizične, tarifne </w:t>
      </w:r>
      <w:r w:rsidR="001D1497">
        <w:rPr>
          <w:rFonts w:ascii="Arial" w:eastAsia="Calibri" w:hAnsi="Arial" w:cs="Arial"/>
          <w:bCs/>
          <w:sz w:val="20"/>
          <w:szCs w:val="20"/>
          <w:lang w:eastAsia="en-US"/>
        </w:rPr>
        <w:t>in</w:t>
      </w:r>
      <w:r w:rsidRPr="0094240B">
        <w:rPr>
          <w:rFonts w:ascii="Arial" w:eastAsia="Calibri" w:hAnsi="Arial" w:cs="Arial"/>
          <w:bCs/>
          <w:sz w:val="20"/>
          <w:szCs w:val="20"/>
          <w:lang w:eastAsia="en-US"/>
        </w:rPr>
        <w:t xml:space="preserve"> upravljavske integracije. Dovoljenje za izvajanje integrirane linije izda </w:t>
      </w:r>
      <w:r w:rsidR="00555801">
        <w:rPr>
          <w:rFonts w:ascii="Arial" w:eastAsia="Calibri" w:hAnsi="Arial" w:cs="Arial"/>
          <w:bCs/>
          <w:sz w:val="20"/>
          <w:szCs w:val="20"/>
          <w:lang w:eastAsia="en-US"/>
        </w:rPr>
        <w:t xml:space="preserve">družba </w:t>
      </w:r>
      <w:r w:rsidRPr="0094240B">
        <w:rPr>
          <w:rFonts w:ascii="Arial" w:eastAsia="Calibri" w:hAnsi="Arial" w:cs="Arial"/>
          <w:bCs/>
          <w:sz w:val="20"/>
          <w:szCs w:val="20"/>
          <w:lang w:eastAsia="en-US"/>
        </w:rPr>
        <w:t xml:space="preserve">na predlog ene ali več lokalnih skupnosti. Pri izdaji dovoljenja mora </w:t>
      </w:r>
      <w:r w:rsidR="00555801">
        <w:rPr>
          <w:rFonts w:ascii="Arial" w:eastAsia="Calibri" w:hAnsi="Arial" w:cs="Arial"/>
          <w:bCs/>
          <w:sz w:val="20"/>
          <w:szCs w:val="20"/>
          <w:lang w:eastAsia="en-US"/>
        </w:rPr>
        <w:t xml:space="preserve"> družba </w:t>
      </w:r>
      <w:r w:rsidRPr="0094240B">
        <w:rPr>
          <w:rFonts w:ascii="Arial" w:eastAsia="Calibri" w:hAnsi="Arial" w:cs="Arial"/>
          <w:bCs/>
          <w:sz w:val="20"/>
          <w:szCs w:val="20"/>
          <w:lang w:eastAsia="en-US"/>
        </w:rPr>
        <w:t>upoštevati</w:t>
      </w:r>
      <w:r w:rsidR="001D1497">
        <w:rPr>
          <w:rFonts w:ascii="Arial" w:eastAsia="Calibri" w:hAnsi="Arial" w:cs="Arial"/>
          <w:bCs/>
          <w:sz w:val="20"/>
          <w:szCs w:val="20"/>
          <w:lang w:eastAsia="en-US"/>
        </w:rPr>
        <w:t>, da</w:t>
      </w:r>
      <w:r w:rsidRPr="0094240B">
        <w:rPr>
          <w:rFonts w:ascii="Arial" w:eastAsia="Calibri" w:hAnsi="Arial" w:cs="Arial"/>
          <w:bCs/>
          <w:sz w:val="20"/>
          <w:szCs w:val="20"/>
          <w:lang w:eastAsia="en-US"/>
        </w:rPr>
        <w:t>:</w:t>
      </w:r>
    </w:p>
    <w:p w14:paraId="7D539787" w14:textId="6CA42A45" w:rsidR="0094240B" w:rsidRPr="0094240B" w:rsidRDefault="0094240B" w:rsidP="0094240B">
      <w:pPr>
        <w:numPr>
          <w:ilvl w:val="0"/>
          <w:numId w:val="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uvedba integrirane linije zagotavlja boljše pogoje mobilnosti za prebivalce območja</w:t>
      </w:r>
      <w:r w:rsidR="00367D7A">
        <w:rPr>
          <w:rFonts w:ascii="Arial" w:eastAsia="Calibri" w:hAnsi="Arial" w:cs="Arial"/>
          <w:bCs/>
          <w:sz w:val="20"/>
          <w:szCs w:val="20"/>
          <w:lang w:eastAsia="en-US"/>
        </w:rPr>
        <w:t>,</w:t>
      </w:r>
      <w:r w:rsidRPr="0094240B">
        <w:rPr>
          <w:rFonts w:ascii="Arial" w:eastAsia="Calibri" w:hAnsi="Arial" w:cs="Arial"/>
          <w:bCs/>
          <w:sz w:val="20"/>
          <w:szCs w:val="20"/>
          <w:lang w:eastAsia="en-US"/>
        </w:rPr>
        <w:t xml:space="preserve"> na katerem se uvede integrirana linija;</w:t>
      </w:r>
    </w:p>
    <w:p w14:paraId="0AE909F6" w14:textId="70368466" w:rsidR="0094240B" w:rsidRPr="0094240B" w:rsidRDefault="0094240B" w:rsidP="0094240B">
      <w:pPr>
        <w:numPr>
          <w:ilvl w:val="0"/>
          <w:numId w:val="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j</w:t>
      </w:r>
      <w:r w:rsidR="001D1497">
        <w:rPr>
          <w:rFonts w:ascii="Arial" w:eastAsia="Calibri" w:hAnsi="Arial" w:cs="Arial"/>
          <w:bCs/>
          <w:sz w:val="20"/>
          <w:szCs w:val="20"/>
          <w:lang w:eastAsia="en-US"/>
        </w:rPr>
        <w:t>e uvedba integrirane linije gospodarnejša</w:t>
      </w:r>
      <w:r w:rsidRPr="0094240B">
        <w:rPr>
          <w:rFonts w:ascii="Arial" w:eastAsia="Calibri" w:hAnsi="Arial" w:cs="Arial"/>
          <w:bCs/>
          <w:sz w:val="20"/>
          <w:szCs w:val="20"/>
          <w:lang w:eastAsia="en-US"/>
        </w:rPr>
        <w:t xml:space="preserve"> od ločenega izvajanja mestnega in medkrajevnega linijskega prevoza potnikov;</w:t>
      </w:r>
    </w:p>
    <w:p w14:paraId="292FD5D8" w14:textId="7A8BB837" w:rsidR="0094240B" w:rsidRPr="0094240B" w:rsidRDefault="0094240B" w:rsidP="0094240B">
      <w:pPr>
        <w:numPr>
          <w:ilvl w:val="0"/>
          <w:numId w:val="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je integrirana linija krajša od 50 km, merjeno od avtobusne postaje, kjer je njen začetek</w:t>
      </w:r>
      <w:r w:rsidR="00367D7A">
        <w:rPr>
          <w:rFonts w:ascii="Arial" w:eastAsia="Calibri" w:hAnsi="Arial" w:cs="Arial"/>
          <w:bCs/>
          <w:sz w:val="20"/>
          <w:szCs w:val="20"/>
          <w:lang w:eastAsia="en-US"/>
        </w:rPr>
        <w:t>,</w:t>
      </w:r>
      <w:r w:rsidRPr="0094240B">
        <w:rPr>
          <w:rFonts w:ascii="Arial" w:eastAsia="Calibri" w:hAnsi="Arial" w:cs="Arial"/>
          <w:bCs/>
          <w:sz w:val="20"/>
          <w:szCs w:val="20"/>
          <w:lang w:eastAsia="en-US"/>
        </w:rPr>
        <w:t xml:space="preserve"> do končne postaje ali postajališča.</w:t>
      </w:r>
    </w:p>
    <w:p w14:paraId="2B2B9124" w14:textId="0C55DB65" w:rsidR="0094240B" w:rsidRPr="0094240B" w:rsidRDefault="0094240B" w:rsidP="0094240B">
      <w:pPr>
        <w:numPr>
          <w:ilvl w:val="0"/>
          <w:numId w:val="48"/>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Integrirane linije iz tega člena izvaja notranji izvajalec gospodarske javne službe, ki mu je bila podeljena izključna pravica za izvajanje mestnega linijskega prevoza potnikov in se ne vključijo v sklope za razpis koncesij.</w:t>
      </w:r>
    </w:p>
    <w:p w14:paraId="416BEB78" w14:textId="4A9D6948" w:rsidR="0094240B" w:rsidRPr="0094240B" w:rsidRDefault="0094240B" w:rsidP="0094240B">
      <w:pPr>
        <w:numPr>
          <w:ilvl w:val="0"/>
          <w:numId w:val="48"/>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Razmerja med posameznima vrstama prevoza, finančne, fizične, tarifne in upravljavske integracije se določijo v pogodbi, ki jo </w:t>
      </w:r>
      <w:r w:rsidR="00555801">
        <w:rPr>
          <w:rFonts w:ascii="Arial" w:eastAsia="Calibri" w:hAnsi="Arial" w:cs="Arial"/>
          <w:bCs/>
          <w:sz w:val="20"/>
          <w:szCs w:val="20"/>
          <w:lang w:eastAsia="en-US"/>
        </w:rPr>
        <w:t xml:space="preserve"> družba </w:t>
      </w:r>
      <w:r w:rsidRPr="0094240B">
        <w:rPr>
          <w:rFonts w:ascii="Arial" w:eastAsia="Calibri" w:hAnsi="Arial" w:cs="Arial"/>
          <w:bCs/>
          <w:sz w:val="20"/>
          <w:szCs w:val="20"/>
          <w:lang w:eastAsia="en-US"/>
        </w:rPr>
        <w:t xml:space="preserve">sklene z upravljavcem in izvajalcem mestnega linijskega prevoza potnikov. Sofinanciranje integrirane linije v delu, ko se izvaja med dvema naseljema ali več naselji v sosednjih občinah, se izvaja na podlagi standarda dostopnosti za posamezna naselja in pod pogoji, ki veljajo za izvajanje medkrajevnih linijskih prevozov v sklopu, kjer se izvaja integrirana linija. V pogodbi med </w:t>
      </w:r>
      <w:r w:rsidR="00555801">
        <w:rPr>
          <w:rFonts w:ascii="Arial" w:eastAsia="Calibri" w:hAnsi="Arial" w:cs="Arial"/>
          <w:bCs/>
          <w:sz w:val="20"/>
          <w:szCs w:val="20"/>
          <w:lang w:eastAsia="en-US"/>
        </w:rPr>
        <w:t xml:space="preserve"> družbo </w:t>
      </w:r>
      <w:r w:rsidRPr="0094240B">
        <w:rPr>
          <w:rFonts w:ascii="Arial" w:eastAsia="Calibri" w:hAnsi="Arial" w:cs="Arial"/>
          <w:bCs/>
          <w:sz w:val="20"/>
          <w:szCs w:val="20"/>
          <w:lang w:eastAsia="en-US"/>
        </w:rPr>
        <w:t>in upravljavcem oziroma izvajalcem integrirane linije se določi</w:t>
      </w:r>
      <w:r w:rsidR="00367D7A">
        <w:rPr>
          <w:rFonts w:ascii="Arial" w:eastAsia="Calibri" w:hAnsi="Arial" w:cs="Arial"/>
          <w:bCs/>
          <w:sz w:val="20"/>
          <w:szCs w:val="20"/>
          <w:lang w:eastAsia="en-US"/>
        </w:rPr>
        <w:t>jo</w:t>
      </w:r>
      <w:r w:rsidRPr="0094240B">
        <w:rPr>
          <w:rFonts w:ascii="Arial" w:eastAsia="Calibri" w:hAnsi="Arial" w:cs="Arial"/>
          <w:bCs/>
          <w:sz w:val="20"/>
          <w:szCs w:val="20"/>
          <w:lang w:eastAsia="en-US"/>
        </w:rPr>
        <w:t xml:space="preserve"> pogoji za vključitev integrirane linije v sistem enotne vozovnice, tarife in sistem poravnave prihodkov iz prodaje vozovnic, subvencij ter drugih prihodkov, ki jih ima izvajalec pri izvajanju integrirane linije.</w:t>
      </w:r>
    </w:p>
    <w:p w14:paraId="643528D1" w14:textId="77777777" w:rsidR="0094240B" w:rsidRPr="0094240B" w:rsidRDefault="0094240B" w:rsidP="0094240B">
      <w:pPr>
        <w:suppressAutoHyphens w:val="0"/>
        <w:spacing w:line="276" w:lineRule="auto"/>
        <w:ind w:left="720"/>
        <w:contextualSpacing/>
        <w:jc w:val="both"/>
        <w:rPr>
          <w:rFonts w:ascii="Arial" w:eastAsia="Calibri" w:hAnsi="Arial" w:cs="Arial"/>
          <w:bCs/>
          <w:sz w:val="20"/>
          <w:szCs w:val="20"/>
          <w:lang w:eastAsia="en-US"/>
        </w:rPr>
      </w:pPr>
    </w:p>
    <w:p w14:paraId="666BCC0A"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sz w:val="20"/>
          <w:szCs w:val="20"/>
          <w:lang w:eastAsia="en-US"/>
        </w:rPr>
      </w:pPr>
      <w:r w:rsidRPr="0094240B">
        <w:rPr>
          <w:rFonts w:ascii="Arial" w:eastAsia="Calibri" w:hAnsi="Arial" w:cs="Arial"/>
          <w:sz w:val="20"/>
          <w:szCs w:val="20"/>
          <w:lang w:eastAsia="en-US"/>
        </w:rPr>
        <w:t>člen</w:t>
      </w:r>
    </w:p>
    <w:p w14:paraId="507F8DF9" w14:textId="77777777" w:rsidR="0094240B" w:rsidRPr="0094240B" w:rsidRDefault="0094240B" w:rsidP="0094240B">
      <w:pPr>
        <w:suppressAutoHyphens w:val="0"/>
        <w:spacing w:line="276" w:lineRule="auto"/>
        <w:ind w:left="720"/>
        <w:contextualSpacing/>
        <w:jc w:val="center"/>
        <w:rPr>
          <w:rFonts w:ascii="Arial" w:eastAsia="Calibri" w:hAnsi="Arial" w:cs="Arial"/>
          <w:sz w:val="20"/>
          <w:szCs w:val="20"/>
          <w:lang w:eastAsia="en-US"/>
        </w:rPr>
      </w:pPr>
      <w:r w:rsidRPr="0094240B">
        <w:rPr>
          <w:rFonts w:ascii="Arial" w:eastAsia="Calibri" w:hAnsi="Arial" w:cs="Arial"/>
          <w:sz w:val="20"/>
          <w:szCs w:val="20"/>
          <w:lang w:eastAsia="en-US"/>
        </w:rPr>
        <w:t>(integracija medkrajevnega in posebnega linijskega prevoza potnikov)</w:t>
      </w:r>
    </w:p>
    <w:p w14:paraId="48766A57" w14:textId="77777777" w:rsidR="0094240B" w:rsidRPr="0094240B" w:rsidRDefault="0094240B" w:rsidP="0094240B">
      <w:pPr>
        <w:suppressAutoHyphens w:val="0"/>
        <w:spacing w:line="276" w:lineRule="auto"/>
        <w:ind w:left="720"/>
        <w:contextualSpacing/>
        <w:jc w:val="center"/>
        <w:rPr>
          <w:rFonts w:ascii="Arial" w:eastAsia="Calibri" w:hAnsi="Arial" w:cs="Arial"/>
          <w:sz w:val="20"/>
          <w:szCs w:val="20"/>
          <w:lang w:eastAsia="en-US"/>
        </w:rPr>
      </w:pPr>
    </w:p>
    <w:p w14:paraId="01DA6021" w14:textId="32E8C87A" w:rsidR="0094240B" w:rsidRPr="0094240B" w:rsidRDefault="0094240B" w:rsidP="0094240B">
      <w:pPr>
        <w:numPr>
          <w:ilvl w:val="0"/>
          <w:numId w:val="49"/>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Integrirana linija medkrajevnega linijskega prevoza potnikov in posebnega linijskega prevoza potnikov, se izvede na registrirani liniji, na podlagi finančne, fizične, tarifne in upravljavske integracije. Dovoljenje za izvajanje integrirane linije med medkrajevnim in posebnim linijskim prevozom izda </w:t>
      </w:r>
      <w:r w:rsidR="00555801">
        <w:rPr>
          <w:rFonts w:ascii="Arial" w:eastAsia="Calibri" w:hAnsi="Arial" w:cs="Arial"/>
          <w:bCs/>
          <w:sz w:val="20"/>
          <w:szCs w:val="20"/>
          <w:lang w:eastAsia="en-US"/>
        </w:rPr>
        <w:t xml:space="preserve"> družba </w:t>
      </w:r>
      <w:r w:rsidRPr="0094240B">
        <w:rPr>
          <w:rFonts w:ascii="Arial" w:eastAsia="Calibri" w:hAnsi="Arial" w:cs="Arial"/>
          <w:bCs/>
          <w:sz w:val="20"/>
          <w:szCs w:val="20"/>
          <w:lang w:eastAsia="en-US"/>
        </w:rPr>
        <w:t xml:space="preserve">na predlog ene ali več lokalnih skupnosti. Pri izdaji dovoljenja mora </w:t>
      </w:r>
      <w:r w:rsidR="00555801">
        <w:rPr>
          <w:rFonts w:ascii="Arial" w:eastAsia="Calibri" w:hAnsi="Arial" w:cs="Arial"/>
          <w:bCs/>
          <w:sz w:val="20"/>
          <w:szCs w:val="20"/>
          <w:lang w:eastAsia="en-US"/>
        </w:rPr>
        <w:t xml:space="preserve"> družba </w:t>
      </w:r>
      <w:r w:rsidRPr="0094240B">
        <w:rPr>
          <w:rFonts w:ascii="Arial" w:eastAsia="Calibri" w:hAnsi="Arial" w:cs="Arial"/>
          <w:bCs/>
          <w:sz w:val="20"/>
          <w:szCs w:val="20"/>
          <w:lang w:eastAsia="en-US"/>
        </w:rPr>
        <w:t>upoštevati</w:t>
      </w:r>
      <w:r w:rsidR="001D1497">
        <w:rPr>
          <w:rFonts w:ascii="Arial" w:eastAsia="Calibri" w:hAnsi="Arial" w:cs="Arial"/>
          <w:bCs/>
          <w:sz w:val="20"/>
          <w:szCs w:val="20"/>
          <w:lang w:eastAsia="en-US"/>
        </w:rPr>
        <w:t>, da</w:t>
      </w:r>
      <w:r w:rsidRPr="0094240B">
        <w:rPr>
          <w:rFonts w:ascii="Arial" w:eastAsia="Calibri" w:hAnsi="Arial" w:cs="Arial"/>
          <w:bCs/>
          <w:sz w:val="20"/>
          <w:szCs w:val="20"/>
          <w:lang w:eastAsia="en-US"/>
        </w:rPr>
        <w:t>:</w:t>
      </w:r>
    </w:p>
    <w:p w14:paraId="31A68145" w14:textId="117A0D35" w:rsidR="0094240B" w:rsidRPr="0094240B" w:rsidRDefault="0094240B" w:rsidP="0094240B">
      <w:pPr>
        <w:numPr>
          <w:ilvl w:val="0"/>
          <w:numId w:val="45"/>
        </w:numPr>
        <w:suppressAutoHyphens w:val="0"/>
        <w:spacing w:after="160" w:line="259"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uvedba integrirane linije zagotavlja boljše pogoje mobilnosti za prebivalce območja</w:t>
      </w:r>
      <w:r w:rsidR="00FA5ED5">
        <w:rPr>
          <w:rFonts w:ascii="Arial" w:eastAsia="Calibri" w:hAnsi="Arial" w:cs="Arial"/>
          <w:sz w:val="20"/>
          <w:szCs w:val="20"/>
          <w:lang w:eastAsia="en-US"/>
        </w:rPr>
        <w:t>,</w:t>
      </w:r>
      <w:r w:rsidRPr="0094240B">
        <w:rPr>
          <w:rFonts w:ascii="Arial" w:eastAsia="Calibri" w:hAnsi="Arial" w:cs="Arial"/>
          <w:sz w:val="20"/>
          <w:szCs w:val="20"/>
          <w:lang w:eastAsia="en-US"/>
        </w:rPr>
        <w:t xml:space="preserve"> na katerem se uvede integrirana linija;</w:t>
      </w:r>
    </w:p>
    <w:p w14:paraId="5BB9FF25" w14:textId="030533C1" w:rsidR="0094240B" w:rsidRPr="0094240B" w:rsidRDefault="0094240B" w:rsidP="0094240B">
      <w:pPr>
        <w:numPr>
          <w:ilvl w:val="0"/>
          <w:numId w:val="45"/>
        </w:numPr>
        <w:suppressAutoHyphens w:val="0"/>
        <w:spacing w:after="160" w:line="259"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je</w:t>
      </w:r>
      <w:r w:rsidR="001D1497">
        <w:rPr>
          <w:rFonts w:ascii="Arial" w:eastAsia="Calibri" w:hAnsi="Arial" w:cs="Arial"/>
          <w:sz w:val="20"/>
          <w:szCs w:val="20"/>
          <w:lang w:eastAsia="en-US"/>
        </w:rPr>
        <w:t xml:space="preserve"> uvedba integrirane linije </w:t>
      </w:r>
      <w:r w:rsidRPr="0094240B">
        <w:rPr>
          <w:rFonts w:ascii="Arial" w:eastAsia="Calibri" w:hAnsi="Arial" w:cs="Arial"/>
          <w:sz w:val="20"/>
          <w:szCs w:val="20"/>
          <w:lang w:eastAsia="en-US"/>
        </w:rPr>
        <w:t>gospodarn</w:t>
      </w:r>
      <w:r w:rsidR="001D1497">
        <w:rPr>
          <w:rFonts w:ascii="Arial" w:eastAsia="Calibri" w:hAnsi="Arial" w:cs="Arial"/>
          <w:sz w:val="20"/>
          <w:szCs w:val="20"/>
          <w:lang w:eastAsia="en-US"/>
        </w:rPr>
        <w:t xml:space="preserve">ejša </w:t>
      </w:r>
      <w:r w:rsidRPr="0094240B">
        <w:rPr>
          <w:rFonts w:ascii="Arial" w:eastAsia="Calibri" w:hAnsi="Arial" w:cs="Arial"/>
          <w:sz w:val="20"/>
          <w:szCs w:val="20"/>
          <w:lang w:eastAsia="en-US"/>
        </w:rPr>
        <w:t>od ločenega izvajanja posebnega linijskega prevoza potnikov in medkrajevnega linijskega prevoza potnikov;</w:t>
      </w:r>
    </w:p>
    <w:p w14:paraId="097E1F70" w14:textId="4D4DF108" w:rsidR="0094240B" w:rsidRPr="0094240B" w:rsidRDefault="0094240B" w:rsidP="0094240B">
      <w:pPr>
        <w:numPr>
          <w:ilvl w:val="0"/>
          <w:numId w:val="45"/>
        </w:numPr>
        <w:suppressAutoHyphens w:val="0"/>
        <w:spacing w:after="160" w:line="259"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integrirane linije izvaja izvajalec, ki mu je bila podeljena posebna pravica izvajanja medkrajevnega linijskega avtobusnega prevoza potnikov.</w:t>
      </w:r>
    </w:p>
    <w:p w14:paraId="4688BBDE" w14:textId="39C07A65" w:rsidR="0094240B" w:rsidRPr="0094240B" w:rsidRDefault="0094240B" w:rsidP="0094240B">
      <w:pPr>
        <w:numPr>
          <w:ilvl w:val="0"/>
          <w:numId w:val="50"/>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Razmerja med posameznima vrstama prevoza, finančne, fizične in tarifne integracije se določijo v pogodbi, ki jo </w:t>
      </w:r>
      <w:r w:rsidR="00555801">
        <w:rPr>
          <w:rFonts w:ascii="Arial" w:eastAsia="Calibri" w:hAnsi="Arial" w:cs="Arial"/>
          <w:bCs/>
          <w:sz w:val="20"/>
          <w:szCs w:val="20"/>
          <w:lang w:eastAsia="en-US"/>
        </w:rPr>
        <w:t xml:space="preserve"> družba </w:t>
      </w:r>
      <w:r w:rsidRPr="0094240B">
        <w:rPr>
          <w:rFonts w:ascii="Arial" w:eastAsia="Calibri" w:hAnsi="Arial" w:cs="Arial"/>
          <w:bCs/>
          <w:sz w:val="20"/>
          <w:szCs w:val="20"/>
          <w:lang w:eastAsia="en-US"/>
        </w:rPr>
        <w:t>sklene z izvajalcem posebnega linijskega prevoza potnikov. Finančna integracija se izvaja na podlagi standarda dostopnosti za posamezna naselja in pod pogoji, ki veljajo za izvajanje medkrajevnih linijskih prevozov v sklopu, kjer se izvaja integrirana linija. Občina za dele integrirane linije, ki so namenjeni posebnim linijskim prevozom v celoti krije stroške tega dela integrirane linije. V pogodbi med</w:t>
      </w:r>
      <w:r w:rsidR="00555801">
        <w:rPr>
          <w:rFonts w:ascii="Arial" w:eastAsia="Calibri" w:hAnsi="Arial" w:cs="Arial"/>
          <w:bCs/>
          <w:sz w:val="20"/>
          <w:szCs w:val="20"/>
          <w:lang w:eastAsia="en-US"/>
        </w:rPr>
        <w:t xml:space="preserve"> družbo</w:t>
      </w:r>
      <w:r w:rsidRPr="0094240B">
        <w:rPr>
          <w:rFonts w:ascii="Arial" w:eastAsia="Calibri" w:hAnsi="Arial" w:cs="Arial"/>
          <w:bCs/>
          <w:sz w:val="20"/>
          <w:szCs w:val="20"/>
          <w:lang w:eastAsia="en-US"/>
        </w:rPr>
        <w:t>, občino in izvajalcem integrirane linije se morajo določiti pogoji za vključitev integrirane linije v sistem enotne vozovnice, tarife in sistem poravnave prihodkov iz pro</w:t>
      </w:r>
      <w:r w:rsidR="001D1497">
        <w:rPr>
          <w:rFonts w:ascii="Arial" w:eastAsia="Calibri" w:hAnsi="Arial" w:cs="Arial"/>
          <w:bCs/>
          <w:sz w:val="20"/>
          <w:szCs w:val="20"/>
          <w:lang w:eastAsia="en-US"/>
        </w:rPr>
        <w:t xml:space="preserve">daje vozovnic ter subvencij in </w:t>
      </w:r>
      <w:r w:rsidRPr="0094240B">
        <w:rPr>
          <w:rFonts w:ascii="Arial" w:eastAsia="Calibri" w:hAnsi="Arial" w:cs="Arial"/>
          <w:bCs/>
          <w:sz w:val="20"/>
          <w:szCs w:val="20"/>
          <w:lang w:eastAsia="en-US"/>
        </w:rPr>
        <w:t>drugih prihodkov, ki jih ima izvajalec pri izvajanju integrirane linije.</w:t>
      </w:r>
    </w:p>
    <w:p w14:paraId="069C05A0" w14:textId="77777777" w:rsidR="0094240B" w:rsidRPr="0094240B" w:rsidRDefault="0094240B" w:rsidP="0094240B">
      <w:pPr>
        <w:suppressAutoHyphens w:val="0"/>
        <w:spacing w:after="160" w:line="276" w:lineRule="auto"/>
        <w:jc w:val="both"/>
        <w:rPr>
          <w:rFonts w:ascii="Arial" w:eastAsia="Calibri" w:hAnsi="Arial" w:cs="Arial"/>
          <w:sz w:val="20"/>
          <w:szCs w:val="20"/>
          <w:lang w:eastAsia="en-US"/>
        </w:rPr>
      </w:pPr>
    </w:p>
    <w:p w14:paraId="2A9073AA"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sz w:val="20"/>
          <w:szCs w:val="20"/>
          <w:lang w:eastAsia="en-US"/>
        </w:rPr>
      </w:pPr>
      <w:r w:rsidRPr="0094240B">
        <w:rPr>
          <w:rFonts w:ascii="Arial" w:eastAsia="Calibri" w:hAnsi="Arial" w:cs="Arial"/>
          <w:sz w:val="20"/>
          <w:szCs w:val="20"/>
          <w:lang w:eastAsia="en-US"/>
        </w:rPr>
        <w:t>člen</w:t>
      </w:r>
    </w:p>
    <w:p w14:paraId="02B1FE81" w14:textId="77777777" w:rsidR="0094240B" w:rsidRPr="0094240B" w:rsidRDefault="0094240B" w:rsidP="0094240B">
      <w:pPr>
        <w:suppressAutoHyphens w:val="0"/>
        <w:spacing w:line="276" w:lineRule="auto"/>
        <w:ind w:left="720"/>
        <w:contextualSpacing/>
        <w:jc w:val="center"/>
        <w:rPr>
          <w:rFonts w:ascii="Arial" w:eastAsia="Calibri" w:hAnsi="Arial" w:cs="Arial"/>
          <w:sz w:val="20"/>
          <w:szCs w:val="20"/>
          <w:lang w:eastAsia="en-US"/>
        </w:rPr>
      </w:pPr>
      <w:r w:rsidRPr="0094240B">
        <w:rPr>
          <w:rFonts w:ascii="Arial" w:eastAsia="Calibri" w:hAnsi="Arial" w:cs="Arial"/>
          <w:sz w:val="20"/>
          <w:szCs w:val="20"/>
          <w:lang w:eastAsia="en-US"/>
        </w:rPr>
        <w:t>(integracija medkrajevnega linijskega prevoza potnikov in prevoza potnikov z žičniškimi napravami)</w:t>
      </w:r>
    </w:p>
    <w:p w14:paraId="017D41C1" w14:textId="77777777" w:rsidR="0094240B" w:rsidRPr="0094240B" w:rsidRDefault="0094240B" w:rsidP="0094240B">
      <w:pPr>
        <w:suppressAutoHyphens w:val="0"/>
        <w:spacing w:line="276" w:lineRule="auto"/>
        <w:ind w:left="720"/>
        <w:contextualSpacing/>
        <w:jc w:val="center"/>
        <w:rPr>
          <w:rFonts w:ascii="Arial" w:eastAsia="Calibri" w:hAnsi="Arial" w:cs="Arial"/>
          <w:sz w:val="20"/>
          <w:szCs w:val="20"/>
          <w:lang w:eastAsia="en-US"/>
        </w:rPr>
      </w:pPr>
    </w:p>
    <w:p w14:paraId="3D504702" w14:textId="3D1138E6" w:rsidR="0094240B" w:rsidRPr="0094240B" w:rsidRDefault="0094240B" w:rsidP="00E73000">
      <w:pPr>
        <w:numPr>
          <w:ilvl w:val="0"/>
          <w:numId w:val="51"/>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Integrirana linija medkrajevnega linijskega prevoza potnikov in prevoza potnikov z žičniškimi napravami, se izvede v primeru, če je za izvajanje prevoza potnikov z žičniško napravo podeljena koncesija za izvajanje gospodarske javne službe prevoza potnikov</w:t>
      </w:r>
      <w:r w:rsidR="00E73000" w:rsidRPr="006361DE">
        <w:rPr>
          <w:rFonts w:ascii="Arial" w:eastAsia="Calibri" w:hAnsi="Arial" w:cs="Arial"/>
          <w:bCs/>
          <w:sz w:val="20"/>
          <w:szCs w:val="20"/>
          <w:lang w:eastAsia="en-US"/>
        </w:rPr>
        <w:t>,</w:t>
      </w:r>
      <w:r w:rsidRPr="006361DE">
        <w:rPr>
          <w:rFonts w:ascii="Arial" w:eastAsia="Calibri" w:hAnsi="Arial" w:cs="Arial"/>
          <w:bCs/>
          <w:sz w:val="20"/>
          <w:szCs w:val="20"/>
          <w:lang w:eastAsia="en-US"/>
        </w:rPr>
        <w:t xml:space="preserve"> </w:t>
      </w:r>
      <w:r w:rsidR="00E73000" w:rsidRPr="006361DE">
        <w:rPr>
          <w:rFonts w:ascii="Arial" w:eastAsia="Calibri" w:hAnsi="Arial" w:cs="Arial"/>
          <w:bCs/>
          <w:sz w:val="20"/>
          <w:szCs w:val="20"/>
          <w:lang w:eastAsia="en-US"/>
        </w:rPr>
        <w:t>skladno z zakonom</w:t>
      </w:r>
      <w:r w:rsidR="00F41550" w:rsidRPr="006361DE">
        <w:rPr>
          <w:rFonts w:ascii="Arial" w:eastAsia="Calibri" w:hAnsi="Arial" w:cs="Arial"/>
          <w:bCs/>
          <w:sz w:val="20"/>
          <w:szCs w:val="20"/>
          <w:lang w:eastAsia="en-US"/>
        </w:rPr>
        <w:t>, ki ureja žičniške naprave</w:t>
      </w:r>
      <w:r w:rsidR="00E73000" w:rsidRPr="006361DE">
        <w:rPr>
          <w:rFonts w:ascii="Arial" w:eastAsia="Calibri" w:hAnsi="Arial" w:cs="Arial"/>
          <w:bCs/>
          <w:sz w:val="20"/>
          <w:szCs w:val="20"/>
          <w:lang w:eastAsia="en-US"/>
        </w:rPr>
        <w:t xml:space="preserve"> </w:t>
      </w:r>
      <w:r w:rsidR="005721FA">
        <w:rPr>
          <w:rFonts w:ascii="Arial" w:eastAsia="Calibri" w:hAnsi="Arial" w:cs="Arial"/>
          <w:bCs/>
          <w:sz w:val="20"/>
          <w:szCs w:val="20"/>
          <w:lang w:eastAsia="en-US"/>
        </w:rPr>
        <w:t>za prevoz oseb</w:t>
      </w:r>
      <w:r w:rsidR="00E73000" w:rsidRPr="006361DE">
        <w:rPr>
          <w:rFonts w:ascii="Arial" w:eastAsia="Calibri" w:hAnsi="Arial" w:cs="Arial"/>
          <w:bCs/>
          <w:sz w:val="20"/>
          <w:szCs w:val="20"/>
          <w:lang w:eastAsia="en-US"/>
        </w:rPr>
        <w:t>,</w:t>
      </w:r>
      <w:r w:rsidR="00E73000" w:rsidRPr="00E73000">
        <w:rPr>
          <w:rFonts w:ascii="Arial" w:eastAsia="Calibri" w:hAnsi="Arial" w:cs="Arial"/>
          <w:bCs/>
          <w:sz w:val="20"/>
          <w:szCs w:val="20"/>
          <w:lang w:eastAsia="en-US"/>
        </w:rPr>
        <w:t xml:space="preserve"> </w:t>
      </w:r>
      <w:r w:rsidRPr="0094240B">
        <w:rPr>
          <w:rFonts w:ascii="Arial" w:eastAsia="Calibri" w:hAnsi="Arial" w:cs="Arial"/>
          <w:bCs/>
          <w:sz w:val="20"/>
          <w:szCs w:val="20"/>
          <w:lang w:eastAsia="en-US"/>
        </w:rPr>
        <w:t xml:space="preserve">na območju, kjer prevoz potnikom z žičniškimi napravami skrajša razdaljo in čas potovanja potnikov na liniji, na podlagi finančne, fizične, tarifne in upravljavske integracije. </w:t>
      </w:r>
    </w:p>
    <w:p w14:paraId="4BC0E38C" w14:textId="225CC372" w:rsidR="0094240B" w:rsidRPr="0094240B" w:rsidRDefault="0094240B" w:rsidP="0094240B">
      <w:pPr>
        <w:numPr>
          <w:ilvl w:val="0"/>
          <w:numId w:val="51"/>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lastRenderedPageBreak/>
        <w:t xml:space="preserve">Dovoljenje za izvajanje integrirane linije med medkrajevnim linijskim prevozom potnikov in prevozom oseb z žičniškimi napravami izda </w:t>
      </w:r>
      <w:r w:rsidR="00555801">
        <w:rPr>
          <w:rFonts w:ascii="Arial" w:eastAsia="Calibri" w:hAnsi="Arial" w:cs="Arial"/>
          <w:bCs/>
          <w:sz w:val="20"/>
          <w:szCs w:val="20"/>
          <w:lang w:eastAsia="en-US"/>
        </w:rPr>
        <w:t xml:space="preserve"> družba </w:t>
      </w:r>
      <w:r w:rsidRPr="0094240B">
        <w:rPr>
          <w:rFonts w:ascii="Arial" w:eastAsia="Calibri" w:hAnsi="Arial" w:cs="Arial"/>
          <w:bCs/>
          <w:sz w:val="20"/>
          <w:szCs w:val="20"/>
          <w:lang w:eastAsia="en-US"/>
        </w:rPr>
        <w:t xml:space="preserve">na predlog ene ali več lokalnih skupnosti. Pri izdaji dovoljenja mora </w:t>
      </w:r>
      <w:r w:rsidR="00555801">
        <w:rPr>
          <w:rFonts w:ascii="Arial" w:eastAsia="Calibri" w:hAnsi="Arial" w:cs="Arial"/>
          <w:bCs/>
          <w:sz w:val="20"/>
          <w:szCs w:val="20"/>
          <w:lang w:eastAsia="en-US"/>
        </w:rPr>
        <w:t xml:space="preserve"> družba </w:t>
      </w:r>
      <w:r w:rsidRPr="0094240B">
        <w:rPr>
          <w:rFonts w:ascii="Arial" w:eastAsia="Calibri" w:hAnsi="Arial" w:cs="Arial"/>
          <w:bCs/>
          <w:sz w:val="20"/>
          <w:szCs w:val="20"/>
          <w:lang w:eastAsia="en-US"/>
        </w:rPr>
        <w:t>upoštevati</w:t>
      </w:r>
      <w:r w:rsidR="001D1497">
        <w:rPr>
          <w:rFonts w:ascii="Arial" w:eastAsia="Calibri" w:hAnsi="Arial" w:cs="Arial"/>
          <w:bCs/>
          <w:sz w:val="20"/>
          <w:szCs w:val="20"/>
          <w:lang w:eastAsia="en-US"/>
        </w:rPr>
        <w:t>, da</w:t>
      </w:r>
      <w:r w:rsidRPr="0094240B">
        <w:rPr>
          <w:rFonts w:ascii="Arial" w:eastAsia="Calibri" w:hAnsi="Arial" w:cs="Arial"/>
          <w:bCs/>
          <w:sz w:val="20"/>
          <w:szCs w:val="20"/>
          <w:lang w:eastAsia="en-US"/>
        </w:rPr>
        <w:t>:</w:t>
      </w:r>
    </w:p>
    <w:p w14:paraId="41E65810" w14:textId="2D8FA139" w:rsidR="0094240B" w:rsidRPr="0094240B" w:rsidRDefault="0094240B" w:rsidP="0094240B">
      <w:pPr>
        <w:numPr>
          <w:ilvl w:val="0"/>
          <w:numId w:val="46"/>
        </w:numPr>
        <w:suppressAutoHyphens w:val="0"/>
        <w:spacing w:after="160" w:line="259"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uvedba integrirane linije zagotavlja bistveno krajše čase potovanja in s tem boljše pogoje mobilnosti za prebivalce območja na katerem se uvede integrirana linija;</w:t>
      </w:r>
    </w:p>
    <w:p w14:paraId="3CCD2E5C" w14:textId="6E230FD9" w:rsidR="0094240B" w:rsidRPr="0094240B" w:rsidRDefault="0094240B" w:rsidP="0094240B">
      <w:pPr>
        <w:numPr>
          <w:ilvl w:val="0"/>
          <w:numId w:val="46"/>
        </w:numPr>
        <w:suppressAutoHyphens w:val="0"/>
        <w:spacing w:after="160" w:line="259"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je uvedba integrirane linije </w:t>
      </w:r>
      <w:r w:rsidR="001D1497">
        <w:rPr>
          <w:rFonts w:ascii="Arial" w:eastAsia="Calibri" w:hAnsi="Arial" w:cs="Arial"/>
          <w:sz w:val="20"/>
          <w:szCs w:val="20"/>
          <w:lang w:eastAsia="en-US"/>
        </w:rPr>
        <w:t>gospodarnejša</w:t>
      </w:r>
      <w:r w:rsidRPr="0094240B">
        <w:rPr>
          <w:rFonts w:ascii="Arial" w:eastAsia="Calibri" w:hAnsi="Arial" w:cs="Arial"/>
          <w:sz w:val="20"/>
          <w:szCs w:val="20"/>
          <w:lang w:eastAsia="en-US"/>
        </w:rPr>
        <w:t xml:space="preserve"> od ločenega izvajanja prevoza oseb z žičniškimi napravami za katere je bila podeljena koncesija za izvajanje gospodarske javne službe in medkrajevnega linijskega prevoza potnikov;</w:t>
      </w:r>
    </w:p>
    <w:p w14:paraId="26786361" w14:textId="0CC8EB72" w:rsidR="0094240B" w:rsidRPr="0094240B" w:rsidRDefault="0094240B" w:rsidP="0094240B">
      <w:pPr>
        <w:numPr>
          <w:ilvl w:val="0"/>
          <w:numId w:val="46"/>
        </w:numPr>
        <w:suppressAutoHyphens w:val="0"/>
        <w:spacing w:after="160" w:line="259"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se izvajajo prevozi samo s kabinskimi žičnicami, ki potnikom zagotavljajo ustrezno zaščito.</w:t>
      </w:r>
    </w:p>
    <w:p w14:paraId="73893F8D" w14:textId="24CD56B1" w:rsidR="0094240B" w:rsidRPr="0094240B" w:rsidRDefault="0094240B" w:rsidP="0094240B">
      <w:pPr>
        <w:numPr>
          <w:ilvl w:val="0"/>
          <w:numId w:val="51"/>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Razmerja med posameznima vrstama prevoza, finančne, fizične in tarifne integracije se določijo v pogodbi, ki jo </w:t>
      </w:r>
      <w:r w:rsidR="00555801">
        <w:rPr>
          <w:rFonts w:ascii="Arial" w:eastAsia="Calibri" w:hAnsi="Arial" w:cs="Arial"/>
          <w:bCs/>
          <w:sz w:val="20"/>
          <w:szCs w:val="20"/>
          <w:lang w:eastAsia="en-US"/>
        </w:rPr>
        <w:t xml:space="preserve"> družba </w:t>
      </w:r>
      <w:r w:rsidRPr="0094240B">
        <w:rPr>
          <w:rFonts w:ascii="Arial" w:eastAsia="Calibri" w:hAnsi="Arial" w:cs="Arial"/>
          <w:bCs/>
          <w:sz w:val="20"/>
          <w:szCs w:val="20"/>
          <w:lang w:eastAsia="en-US"/>
        </w:rPr>
        <w:t>sklene z izvajalcem žičniškega prevoza potnikov.</w:t>
      </w:r>
    </w:p>
    <w:p w14:paraId="7357F0B7" w14:textId="77777777" w:rsidR="0094240B" w:rsidRPr="0094240B" w:rsidRDefault="0094240B" w:rsidP="0094240B">
      <w:pPr>
        <w:suppressAutoHyphens w:val="0"/>
        <w:spacing w:after="160" w:line="276" w:lineRule="auto"/>
        <w:ind w:left="720"/>
        <w:contextualSpacing/>
        <w:jc w:val="both"/>
        <w:rPr>
          <w:rFonts w:ascii="Arial" w:eastAsia="Calibri" w:hAnsi="Arial" w:cs="Arial"/>
          <w:sz w:val="20"/>
          <w:szCs w:val="20"/>
          <w:lang w:eastAsia="en-US"/>
        </w:rPr>
      </w:pPr>
    </w:p>
    <w:p w14:paraId="0FBA9D49" w14:textId="77777777" w:rsidR="0094240B" w:rsidRPr="0094240B" w:rsidRDefault="0094240B" w:rsidP="0094240B">
      <w:pPr>
        <w:numPr>
          <w:ilvl w:val="0"/>
          <w:numId w:val="21"/>
        </w:numPr>
        <w:suppressAutoHyphens w:val="0"/>
        <w:spacing w:after="160" w:line="276" w:lineRule="auto"/>
        <w:ind w:left="284" w:hanging="284"/>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NADZOR NAD IZVAJANJEM PREVOZNIH STORITEV JAVNEGA POTNIŠKEGA PROMETA</w:t>
      </w:r>
      <w:bookmarkStart w:id="29" w:name="_Hlk77005574"/>
      <w:bookmarkEnd w:id="29"/>
    </w:p>
    <w:p w14:paraId="5020EE88" w14:textId="04F1F344" w:rsidR="0094240B" w:rsidRPr="0094240B" w:rsidRDefault="0094240B" w:rsidP="005065B9">
      <w:pPr>
        <w:suppressAutoHyphens w:val="0"/>
        <w:spacing w:line="276" w:lineRule="auto"/>
        <w:contextualSpacing/>
        <w:jc w:val="both"/>
        <w:rPr>
          <w:rFonts w:ascii="Arial" w:eastAsia="Calibri" w:hAnsi="Arial" w:cs="Arial"/>
          <w:bCs/>
          <w:sz w:val="20"/>
          <w:szCs w:val="20"/>
          <w:lang w:eastAsia="en-US"/>
        </w:rPr>
      </w:pPr>
    </w:p>
    <w:p w14:paraId="1A6BADBA"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30" w:name="_Ref82807966"/>
      <w:r w:rsidRPr="0094240B">
        <w:rPr>
          <w:rFonts w:ascii="Arial" w:eastAsia="Calibri" w:hAnsi="Arial" w:cs="Arial"/>
          <w:bCs/>
          <w:sz w:val="20"/>
          <w:szCs w:val="20"/>
          <w:lang w:eastAsia="en-US"/>
        </w:rPr>
        <w:t>člen</w:t>
      </w:r>
      <w:bookmarkEnd w:id="30"/>
    </w:p>
    <w:p w14:paraId="2FF475A3" w14:textId="77777777" w:rsidR="0094240B" w:rsidRPr="0094240B" w:rsidRDefault="0094240B" w:rsidP="0094240B">
      <w:pPr>
        <w:suppressAutoHyphens w:val="0"/>
        <w:spacing w:line="276" w:lineRule="auto"/>
        <w:ind w:left="284"/>
        <w:jc w:val="center"/>
        <w:rPr>
          <w:rFonts w:ascii="Arial" w:eastAsia="Calibri" w:hAnsi="Arial" w:cs="Arial"/>
          <w:bCs/>
          <w:sz w:val="20"/>
          <w:szCs w:val="20"/>
          <w:lang w:eastAsia="en-US"/>
        </w:rPr>
      </w:pPr>
      <w:r w:rsidRPr="0094240B">
        <w:rPr>
          <w:rFonts w:ascii="Arial" w:eastAsia="Calibri" w:hAnsi="Arial" w:cs="Arial"/>
          <w:bCs/>
          <w:sz w:val="20"/>
          <w:szCs w:val="20"/>
          <w:lang w:eastAsia="en-US"/>
        </w:rPr>
        <w:t>(izvajanje kontrole nad uporabo vozovnic)</w:t>
      </w:r>
    </w:p>
    <w:p w14:paraId="5051C97A"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6CAB304C" w14:textId="77777777" w:rsidR="0094240B" w:rsidRPr="0094240B" w:rsidRDefault="0094240B" w:rsidP="0094240B">
      <w:pPr>
        <w:numPr>
          <w:ilvl w:val="0"/>
          <w:numId w:val="24"/>
        </w:numPr>
        <w:suppressAutoHyphens w:val="0"/>
        <w:spacing w:after="160" w:line="276" w:lineRule="auto"/>
        <w:contextualSpacing/>
        <w:jc w:val="both"/>
        <w:rPr>
          <w:rFonts w:ascii="Arial" w:eastAsia="Calibri" w:hAnsi="Arial" w:cs="Arial"/>
          <w:bCs/>
          <w:strike/>
          <w:sz w:val="20"/>
          <w:szCs w:val="20"/>
          <w:lang w:eastAsia="en-US"/>
        </w:rPr>
      </w:pPr>
      <w:r w:rsidRPr="0094240B">
        <w:rPr>
          <w:rFonts w:ascii="Arial" w:eastAsia="Calibri" w:hAnsi="Arial" w:cs="Arial"/>
          <w:bCs/>
          <w:sz w:val="20"/>
          <w:szCs w:val="20"/>
          <w:lang w:eastAsia="en-US"/>
        </w:rPr>
        <w:t>Družba oziroma pogodbeni izvajalci (v nadaljnjem besedilu: kontrolorji) zagotovijo nadzor nad tem, ali ima potnik pri sebi vozovnico.</w:t>
      </w:r>
    </w:p>
    <w:p w14:paraId="7E68D1C9" w14:textId="4E18F7DB" w:rsidR="0094240B" w:rsidRPr="0094240B" w:rsidRDefault="0094240B" w:rsidP="0094240B">
      <w:pPr>
        <w:numPr>
          <w:ilvl w:val="0"/>
          <w:numId w:val="24"/>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Kontrolorji izvajajo nadzor ob vstopu potnika v vozilo, med vožnjo ali ob izstopu potnika iz vozila. Pri izvajanju nadzora mora potnik na zahtevo kontrolorja le-temu izročiti vozovnico ali drugo sredstvo, s katerim je potnik reg</w:t>
      </w:r>
      <w:r w:rsidR="001D1497">
        <w:rPr>
          <w:rFonts w:ascii="Arial" w:eastAsia="Calibri" w:hAnsi="Arial" w:cs="Arial"/>
          <w:bCs/>
          <w:sz w:val="20"/>
          <w:szCs w:val="20"/>
          <w:lang w:eastAsia="en-US"/>
        </w:rPr>
        <w:t>istriral vožnjo, prav tako se mora</w:t>
      </w:r>
      <w:r w:rsidRPr="0094240B">
        <w:rPr>
          <w:rFonts w:ascii="Arial" w:eastAsia="Calibri" w:hAnsi="Arial" w:cs="Arial"/>
          <w:bCs/>
          <w:sz w:val="20"/>
          <w:szCs w:val="20"/>
          <w:lang w:eastAsia="en-US"/>
        </w:rPr>
        <w:t xml:space="preserve"> na zahtevo kontrolorja izkazati z osebnim dokumentom s sliko.</w:t>
      </w:r>
    </w:p>
    <w:p w14:paraId="164507BB" w14:textId="4087A7E8" w:rsidR="0094240B" w:rsidRPr="0094240B" w:rsidRDefault="0094240B" w:rsidP="0094240B">
      <w:pPr>
        <w:numPr>
          <w:ilvl w:val="0"/>
          <w:numId w:val="24"/>
        </w:numPr>
        <w:suppressAutoHyphens w:val="0"/>
        <w:spacing w:after="160" w:line="276" w:lineRule="auto"/>
        <w:contextualSpacing/>
        <w:jc w:val="both"/>
        <w:rPr>
          <w:rFonts w:ascii="Arial" w:eastAsia="Calibri" w:hAnsi="Arial" w:cs="Arial"/>
          <w:sz w:val="22"/>
          <w:szCs w:val="22"/>
          <w:lang w:eastAsia="en-US"/>
        </w:rPr>
      </w:pPr>
      <w:r w:rsidRPr="0094240B">
        <w:rPr>
          <w:rFonts w:ascii="Arial" w:eastAsia="Calibri" w:hAnsi="Arial" w:cs="Arial"/>
          <w:bCs/>
          <w:sz w:val="20"/>
          <w:szCs w:val="20"/>
          <w:lang w:eastAsia="en-US"/>
        </w:rPr>
        <w:t>Kontrolor potnika, ki:</w:t>
      </w:r>
    </w:p>
    <w:p w14:paraId="71464036" w14:textId="77777777" w:rsidR="0094240B" w:rsidRPr="0094240B" w:rsidRDefault="0094240B" w:rsidP="0094240B">
      <w:pPr>
        <w:numPr>
          <w:ilvl w:val="0"/>
          <w:numId w:val="6"/>
        </w:numPr>
        <w:suppressAutoHyphens w:val="0"/>
        <w:spacing w:after="160" w:line="276" w:lineRule="auto"/>
        <w:ind w:hanging="229"/>
        <w:contextualSpacing/>
        <w:jc w:val="both"/>
        <w:rPr>
          <w:rFonts w:ascii="Arial" w:eastAsia="Calibri" w:hAnsi="Arial" w:cs="Arial"/>
          <w:sz w:val="22"/>
          <w:szCs w:val="22"/>
          <w:lang w:eastAsia="en-US"/>
        </w:rPr>
      </w:pPr>
      <w:r w:rsidRPr="0094240B">
        <w:rPr>
          <w:rFonts w:ascii="Arial" w:eastAsia="Calibri" w:hAnsi="Arial" w:cs="Arial"/>
          <w:bCs/>
          <w:sz w:val="20"/>
          <w:szCs w:val="20"/>
          <w:lang w:eastAsia="en-US"/>
        </w:rPr>
        <w:t>kontrolorju ne predloži v pregled vozovnice;</w:t>
      </w:r>
    </w:p>
    <w:p w14:paraId="2F1A490F" w14:textId="77777777" w:rsidR="0094240B" w:rsidRPr="0094240B" w:rsidRDefault="0094240B" w:rsidP="0094240B">
      <w:pPr>
        <w:numPr>
          <w:ilvl w:val="0"/>
          <w:numId w:val="6"/>
        </w:numPr>
        <w:suppressAutoHyphens w:val="0"/>
        <w:spacing w:after="160" w:line="276" w:lineRule="auto"/>
        <w:ind w:hanging="229"/>
        <w:contextualSpacing/>
        <w:jc w:val="both"/>
        <w:rPr>
          <w:rFonts w:ascii="Arial" w:eastAsia="Calibri" w:hAnsi="Arial" w:cs="Arial"/>
          <w:sz w:val="22"/>
          <w:szCs w:val="22"/>
          <w:lang w:eastAsia="en-US"/>
        </w:rPr>
      </w:pPr>
      <w:r w:rsidRPr="0094240B">
        <w:rPr>
          <w:rFonts w:ascii="Arial" w:eastAsia="Calibri" w:hAnsi="Arial" w:cs="Arial"/>
          <w:bCs/>
          <w:sz w:val="20"/>
          <w:szCs w:val="20"/>
          <w:lang w:eastAsia="en-US"/>
        </w:rPr>
        <w:t>nima vozovnice;</w:t>
      </w:r>
    </w:p>
    <w:p w14:paraId="1E719E97" w14:textId="77777777" w:rsidR="0094240B" w:rsidRPr="0094240B" w:rsidRDefault="0094240B" w:rsidP="0094240B">
      <w:pPr>
        <w:numPr>
          <w:ilvl w:val="0"/>
          <w:numId w:val="6"/>
        </w:numPr>
        <w:suppressAutoHyphens w:val="0"/>
        <w:spacing w:after="160" w:line="276" w:lineRule="auto"/>
        <w:ind w:hanging="229"/>
        <w:contextualSpacing/>
        <w:jc w:val="both"/>
        <w:rPr>
          <w:rFonts w:ascii="Arial" w:eastAsia="Calibri" w:hAnsi="Arial" w:cs="Arial"/>
          <w:sz w:val="22"/>
          <w:szCs w:val="22"/>
          <w:lang w:eastAsia="en-US"/>
        </w:rPr>
      </w:pPr>
      <w:r w:rsidRPr="0094240B">
        <w:rPr>
          <w:rFonts w:ascii="Arial" w:eastAsia="Calibri" w:hAnsi="Arial" w:cs="Arial"/>
          <w:bCs/>
          <w:sz w:val="20"/>
          <w:szCs w:val="20"/>
          <w:lang w:eastAsia="en-US"/>
        </w:rPr>
        <w:t>ima neveljavno vozovnico;</w:t>
      </w:r>
    </w:p>
    <w:p w14:paraId="07DDCE0B" w14:textId="77777777" w:rsidR="0094240B" w:rsidRPr="0094240B" w:rsidRDefault="0094240B" w:rsidP="0094240B">
      <w:pPr>
        <w:numPr>
          <w:ilvl w:val="0"/>
          <w:numId w:val="6"/>
        </w:numPr>
        <w:suppressAutoHyphens w:val="0"/>
        <w:spacing w:after="160" w:line="276" w:lineRule="auto"/>
        <w:ind w:hanging="229"/>
        <w:contextualSpacing/>
        <w:jc w:val="both"/>
        <w:rPr>
          <w:rFonts w:ascii="Arial" w:eastAsia="Calibri" w:hAnsi="Arial" w:cs="Arial"/>
          <w:sz w:val="22"/>
          <w:szCs w:val="22"/>
          <w:lang w:eastAsia="en-US"/>
        </w:rPr>
      </w:pPr>
      <w:r w:rsidRPr="0094240B">
        <w:rPr>
          <w:rFonts w:ascii="Arial" w:eastAsia="Calibri" w:hAnsi="Arial" w:cs="Arial"/>
          <w:bCs/>
          <w:sz w:val="20"/>
          <w:szCs w:val="20"/>
          <w:lang w:eastAsia="en-US"/>
        </w:rPr>
        <w:t>ima vozovnico izdano na drugo ime;</w:t>
      </w:r>
    </w:p>
    <w:p w14:paraId="63361E89" w14:textId="77777777" w:rsidR="0094240B" w:rsidRPr="0094240B" w:rsidRDefault="0094240B" w:rsidP="0094240B">
      <w:pPr>
        <w:numPr>
          <w:ilvl w:val="0"/>
          <w:numId w:val="6"/>
        </w:numPr>
        <w:suppressAutoHyphens w:val="0"/>
        <w:spacing w:after="160" w:line="276" w:lineRule="auto"/>
        <w:ind w:hanging="229"/>
        <w:contextualSpacing/>
        <w:jc w:val="both"/>
        <w:rPr>
          <w:rFonts w:ascii="Arial" w:eastAsia="Calibri" w:hAnsi="Arial" w:cs="Arial"/>
          <w:sz w:val="22"/>
          <w:szCs w:val="22"/>
          <w:lang w:eastAsia="en-US"/>
        </w:rPr>
      </w:pPr>
      <w:r w:rsidRPr="0094240B">
        <w:rPr>
          <w:rFonts w:ascii="Arial" w:eastAsia="Calibri" w:hAnsi="Arial" w:cs="Arial"/>
          <w:bCs/>
          <w:sz w:val="20"/>
          <w:szCs w:val="20"/>
          <w:lang w:eastAsia="en-US"/>
        </w:rPr>
        <w:t>se ne želi izkazati z osebnim dokumentom s sliko</w:t>
      </w:r>
    </w:p>
    <w:p w14:paraId="090C5EB4" w14:textId="27EA7B13" w:rsidR="00B422C2" w:rsidRDefault="00DC1A0C" w:rsidP="00B422C2">
      <w:pPr>
        <w:suppressAutoHyphens w:val="0"/>
        <w:spacing w:line="276" w:lineRule="auto"/>
        <w:ind w:left="708"/>
        <w:contextualSpacing/>
        <w:jc w:val="both"/>
        <w:rPr>
          <w:rFonts w:ascii="Arial" w:eastAsia="Calibri" w:hAnsi="Arial" w:cs="Arial"/>
          <w:bCs/>
          <w:sz w:val="20"/>
          <w:szCs w:val="20"/>
          <w:lang w:eastAsia="en-US"/>
        </w:rPr>
      </w:pPr>
      <w:r>
        <w:rPr>
          <w:rFonts w:ascii="Arial" w:eastAsia="Calibri" w:hAnsi="Arial" w:cs="Arial"/>
          <w:bCs/>
          <w:sz w:val="20"/>
          <w:szCs w:val="20"/>
          <w:lang w:eastAsia="en-US"/>
        </w:rPr>
        <w:t xml:space="preserve">ustno pozove k plačilu vozovnice za celotno relacijo. Če potnik </w:t>
      </w:r>
      <w:r w:rsidR="00264841">
        <w:rPr>
          <w:rFonts w:ascii="Arial" w:eastAsia="Calibri" w:hAnsi="Arial" w:cs="Arial"/>
          <w:bCs/>
          <w:sz w:val="20"/>
          <w:szCs w:val="20"/>
          <w:lang w:eastAsia="en-US"/>
        </w:rPr>
        <w:t>kljub pozivu n</w:t>
      </w:r>
      <w:r>
        <w:rPr>
          <w:rFonts w:ascii="Arial" w:eastAsia="Calibri" w:hAnsi="Arial" w:cs="Arial"/>
          <w:bCs/>
          <w:sz w:val="20"/>
          <w:szCs w:val="20"/>
          <w:lang w:eastAsia="en-US"/>
        </w:rPr>
        <w:t>e plača vozovnice za celotno relacijo, kontrolor izda pisno obvestilo z vsemi podatki za plačilo</w:t>
      </w:r>
      <w:r w:rsidR="00264841">
        <w:rPr>
          <w:rFonts w:ascii="Arial" w:eastAsia="Calibri" w:hAnsi="Arial" w:cs="Arial"/>
          <w:bCs/>
          <w:sz w:val="20"/>
          <w:szCs w:val="20"/>
          <w:lang w:eastAsia="en-US"/>
        </w:rPr>
        <w:t xml:space="preserve"> nadomestila. Nadomestilo </w:t>
      </w:r>
      <w:r w:rsidR="00242E9A">
        <w:rPr>
          <w:rFonts w:ascii="Arial" w:eastAsia="Calibri" w:hAnsi="Arial" w:cs="Arial"/>
          <w:bCs/>
          <w:sz w:val="20"/>
          <w:szCs w:val="20"/>
          <w:lang w:eastAsia="en-US"/>
        </w:rPr>
        <w:t xml:space="preserve">znaša enkratni </w:t>
      </w:r>
      <w:r w:rsidR="00242E9A" w:rsidRPr="0094240B">
        <w:rPr>
          <w:rFonts w:ascii="Arial" w:eastAsia="Calibri" w:hAnsi="Arial" w:cs="Arial"/>
          <w:bCs/>
          <w:sz w:val="20"/>
          <w:szCs w:val="20"/>
          <w:lang w:eastAsia="en-US"/>
        </w:rPr>
        <w:t>znes</w:t>
      </w:r>
      <w:r w:rsidR="00242E9A">
        <w:rPr>
          <w:rFonts w:ascii="Arial" w:eastAsia="Calibri" w:hAnsi="Arial" w:cs="Arial"/>
          <w:bCs/>
          <w:sz w:val="20"/>
          <w:szCs w:val="20"/>
          <w:lang w:eastAsia="en-US"/>
        </w:rPr>
        <w:t>e</w:t>
      </w:r>
      <w:r w:rsidR="00242E9A" w:rsidRPr="0094240B">
        <w:rPr>
          <w:rFonts w:ascii="Arial" w:eastAsia="Calibri" w:hAnsi="Arial" w:cs="Arial"/>
          <w:bCs/>
          <w:sz w:val="20"/>
          <w:szCs w:val="20"/>
          <w:lang w:eastAsia="en-US"/>
        </w:rPr>
        <w:t xml:space="preserve">k vrednosti vozovnice, ki se zaračunava za vožnjo od začetne do končne postaje linije </w:t>
      </w:r>
      <w:r w:rsidR="00242E9A" w:rsidRPr="0094240B">
        <w:rPr>
          <w:rFonts w:ascii="Arial" w:eastAsia="Calibri" w:hAnsi="Arial" w:cs="Arial"/>
          <w:sz w:val="20"/>
          <w:szCs w:val="20"/>
          <w:lang w:eastAsia="en-US"/>
        </w:rPr>
        <w:t>javnega potniškega prometa</w:t>
      </w:r>
      <w:r w:rsidR="00242E9A">
        <w:rPr>
          <w:rFonts w:ascii="Arial" w:eastAsia="Calibri" w:hAnsi="Arial" w:cs="Arial"/>
          <w:sz w:val="20"/>
          <w:szCs w:val="20"/>
          <w:lang w:eastAsia="en-US"/>
        </w:rPr>
        <w:t xml:space="preserve">. Če </w:t>
      </w:r>
      <w:r w:rsidR="00242E9A">
        <w:rPr>
          <w:rFonts w:ascii="Arial" w:eastAsia="Calibri" w:hAnsi="Arial" w:cs="Arial"/>
          <w:bCs/>
          <w:sz w:val="20"/>
          <w:szCs w:val="20"/>
          <w:lang w:eastAsia="en-US"/>
        </w:rPr>
        <w:t>kršitelj v obvestilu navedeni znesek ne poravna v osmih dneh od prejema obvestila</w:t>
      </w:r>
      <w:r w:rsidR="00264841">
        <w:rPr>
          <w:rFonts w:ascii="Arial" w:eastAsia="Calibri" w:hAnsi="Arial" w:cs="Arial"/>
          <w:bCs/>
          <w:sz w:val="20"/>
          <w:szCs w:val="20"/>
          <w:lang w:eastAsia="en-US"/>
        </w:rPr>
        <w:t>,</w:t>
      </w:r>
      <w:r w:rsidR="00242E9A">
        <w:rPr>
          <w:rFonts w:ascii="Arial" w:eastAsia="Calibri" w:hAnsi="Arial" w:cs="Arial"/>
          <w:bCs/>
          <w:sz w:val="20"/>
          <w:szCs w:val="20"/>
          <w:lang w:eastAsia="en-US"/>
        </w:rPr>
        <w:t xml:space="preserve"> kontrolor zoper njega poda  </w:t>
      </w:r>
      <w:r w:rsidR="0094240B" w:rsidRPr="0094240B">
        <w:rPr>
          <w:rFonts w:ascii="Arial" w:eastAsia="Calibri" w:hAnsi="Arial" w:cs="Arial"/>
          <w:bCs/>
          <w:sz w:val="20"/>
          <w:szCs w:val="20"/>
          <w:lang w:eastAsia="en-US"/>
        </w:rPr>
        <w:t>predlog za začetek postopka o prekršku</w:t>
      </w:r>
      <w:r w:rsidR="00242E9A">
        <w:rPr>
          <w:rFonts w:ascii="Arial" w:eastAsia="Calibri" w:hAnsi="Arial" w:cs="Arial"/>
          <w:bCs/>
          <w:sz w:val="20"/>
          <w:szCs w:val="20"/>
          <w:lang w:eastAsia="en-US"/>
        </w:rPr>
        <w:t xml:space="preserve"> na pristojni Inšpektorat za infrastrukturo. </w:t>
      </w:r>
      <w:r w:rsidR="0094240B" w:rsidRPr="0094240B">
        <w:rPr>
          <w:rFonts w:ascii="Arial" w:eastAsia="Calibri" w:hAnsi="Arial" w:cs="Arial"/>
          <w:bCs/>
          <w:sz w:val="20"/>
          <w:szCs w:val="20"/>
          <w:lang w:eastAsia="en-US"/>
        </w:rPr>
        <w:t>Potnik, ki izpolnjuje</w:t>
      </w:r>
      <w:r w:rsidR="00242E9A">
        <w:rPr>
          <w:rFonts w:ascii="Arial" w:eastAsia="Calibri" w:hAnsi="Arial" w:cs="Arial"/>
          <w:bCs/>
          <w:sz w:val="20"/>
          <w:szCs w:val="20"/>
          <w:lang w:eastAsia="en-US"/>
        </w:rPr>
        <w:t xml:space="preserve"> </w:t>
      </w:r>
      <w:r w:rsidR="00DC0E40">
        <w:rPr>
          <w:rFonts w:ascii="Arial" w:eastAsia="Calibri" w:hAnsi="Arial" w:cs="Arial"/>
          <w:bCs/>
          <w:sz w:val="20"/>
          <w:szCs w:val="20"/>
          <w:lang w:eastAsia="en-US"/>
        </w:rPr>
        <w:t xml:space="preserve">eno od </w:t>
      </w:r>
      <w:r w:rsidR="00242E9A">
        <w:rPr>
          <w:rFonts w:ascii="Arial" w:eastAsia="Calibri" w:hAnsi="Arial" w:cs="Arial"/>
          <w:bCs/>
          <w:sz w:val="20"/>
          <w:szCs w:val="20"/>
          <w:lang w:eastAsia="en-US"/>
        </w:rPr>
        <w:t>zgoraj</w:t>
      </w:r>
      <w:r w:rsidR="0094240B" w:rsidRPr="0094240B">
        <w:rPr>
          <w:rFonts w:ascii="Arial" w:eastAsia="Calibri" w:hAnsi="Arial" w:cs="Arial"/>
          <w:bCs/>
          <w:sz w:val="20"/>
          <w:szCs w:val="20"/>
          <w:lang w:eastAsia="en-US"/>
        </w:rPr>
        <w:t xml:space="preserve"> </w:t>
      </w:r>
      <w:r w:rsidR="00DC0E40">
        <w:rPr>
          <w:rFonts w:ascii="Arial" w:eastAsia="Calibri" w:hAnsi="Arial" w:cs="Arial"/>
          <w:bCs/>
          <w:sz w:val="20"/>
          <w:szCs w:val="20"/>
          <w:lang w:eastAsia="en-US"/>
        </w:rPr>
        <w:t xml:space="preserve">navedenih meril </w:t>
      </w:r>
      <w:r w:rsidR="0094240B" w:rsidRPr="0094240B">
        <w:rPr>
          <w:rFonts w:ascii="Arial" w:eastAsia="Calibri" w:hAnsi="Arial" w:cs="Arial"/>
          <w:bCs/>
          <w:sz w:val="20"/>
          <w:szCs w:val="20"/>
          <w:lang w:eastAsia="en-US"/>
        </w:rPr>
        <w:t>mora na zahtevo kontrolorja vozilo zapustiti. Če vozila ne zapusti, kontrolor o tem obvesti policijo.</w:t>
      </w:r>
    </w:p>
    <w:p w14:paraId="2A89AC97" w14:textId="5BADACF8" w:rsidR="0094240B" w:rsidRPr="0094240B" w:rsidRDefault="0094240B" w:rsidP="0094240B">
      <w:pPr>
        <w:numPr>
          <w:ilvl w:val="0"/>
          <w:numId w:val="24"/>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Če ima potnik ob nadzoru kontrolorja pri sebi neveljavno vozovnico ali vozovnico izdano na drugo ime, mora takšno vozovnico po pozivu izročiti kontrolorju. Izvajalec ali družba potniku nista dolžna povrniti stroškov za izročeno vozovnico.</w:t>
      </w:r>
      <w:r w:rsidRPr="0094240B">
        <w:rPr>
          <w:rFonts w:ascii="Arial" w:eastAsia="Calibri" w:hAnsi="Arial" w:cs="Arial"/>
          <w:sz w:val="22"/>
          <w:szCs w:val="22"/>
          <w:lang w:eastAsia="en-US"/>
        </w:rPr>
        <w:t xml:space="preserve"> </w:t>
      </w:r>
      <w:r w:rsidRPr="0094240B">
        <w:rPr>
          <w:rFonts w:ascii="Arial" w:eastAsia="Calibri" w:hAnsi="Arial" w:cs="Arial"/>
          <w:bCs/>
          <w:sz w:val="20"/>
          <w:szCs w:val="20"/>
          <w:lang w:eastAsia="en-US"/>
        </w:rPr>
        <w:t>Izvajalec lahko tudi sicer, če je kontrolor izdal obvestilo o neplačilu vozovnice, izvede začasni preklic vozovnice oziroma onemogoči njeno uporabo, dokler potnik ne poravna nadomestila oziroma dokler se prekrškovni ali drug postopek zoper potnika zaradi neplačila vozovnice ne</w:t>
      </w:r>
      <w:r w:rsidR="001D1497">
        <w:rPr>
          <w:rFonts w:ascii="Arial" w:eastAsia="Calibri" w:hAnsi="Arial" w:cs="Arial"/>
          <w:bCs/>
          <w:sz w:val="20"/>
          <w:szCs w:val="20"/>
          <w:lang w:eastAsia="en-US"/>
        </w:rPr>
        <w:t xml:space="preserve"> konča</w:t>
      </w:r>
      <w:r w:rsidRPr="0094240B">
        <w:rPr>
          <w:rFonts w:ascii="Arial" w:eastAsia="Calibri" w:hAnsi="Arial" w:cs="Arial"/>
          <w:bCs/>
          <w:sz w:val="20"/>
          <w:szCs w:val="20"/>
          <w:lang w:eastAsia="en-US"/>
        </w:rPr>
        <w:t>.</w:t>
      </w:r>
    </w:p>
    <w:p w14:paraId="1459B33F" w14:textId="69AC809F"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503E3806"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31" w:name="_Ref75295456"/>
      <w:r w:rsidRPr="0094240B">
        <w:rPr>
          <w:rFonts w:ascii="Arial" w:eastAsia="Calibri" w:hAnsi="Arial" w:cs="Arial"/>
          <w:bCs/>
          <w:sz w:val="20"/>
          <w:szCs w:val="20"/>
          <w:lang w:eastAsia="en-US"/>
        </w:rPr>
        <w:t>člen</w:t>
      </w:r>
      <w:bookmarkEnd w:id="31"/>
    </w:p>
    <w:p w14:paraId="7DF82A99" w14:textId="4885AC12" w:rsidR="0094240B" w:rsidRPr="0094240B" w:rsidRDefault="0094240B" w:rsidP="0094240B">
      <w:pPr>
        <w:suppressAutoHyphens w:val="0"/>
        <w:spacing w:line="276" w:lineRule="auto"/>
        <w:ind w:firstLine="360"/>
        <w:jc w:val="center"/>
        <w:rPr>
          <w:rFonts w:ascii="Arial" w:eastAsia="Calibri" w:hAnsi="Arial" w:cs="Arial"/>
          <w:bCs/>
          <w:sz w:val="20"/>
          <w:szCs w:val="20"/>
          <w:lang w:eastAsia="en-US"/>
        </w:rPr>
      </w:pPr>
      <w:r w:rsidRPr="0094240B">
        <w:rPr>
          <w:rFonts w:ascii="Arial" w:eastAsia="Calibri" w:hAnsi="Arial" w:cs="Arial"/>
          <w:bCs/>
          <w:sz w:val="20"/>
          <w:szCs w:val="20"/>
          <w:lang w:eastAsia="en-US"/>
        </w:rPr>
        <w:t>(</w:t>
      </w:r>
      <w:r w:rsidR="006A1DB2">
        <w:rPr>
          <w:rFonts w:ascii="Arial" w:eastAsia="Calibri" w:hAnsi="Arial" w:cs="Arial"/>
          <w:bCs/>
          <w:sz w:val="20"/>
          <w:szCs w:val="20"/>
          <w:lang w:eastAsia="en-US"/>
        </w:rPr>
        <w:t>zagotavljanje izvajanja</w:t>
      </w:r>
      <w:r w:rsidR="00FA5273" w:rsidRPr="00FA5273">
        <w:rPr>
          <w:rFonts w:ascii="Arial" w:eastAsia="Calibri" w:hAnsi="Arial" w:cs="Arial"/>
          <w:bCs/>
          <w:sz w:val="20"/>
          <w:szCs w:val="20"/>
          <w:lang w:eastAsia="en-US"/>
        </w:rPr>
        <w:t xml:space="preserve"> gospodarske javne službe</w:t>
      </w:r>
      <w:r w:rsidR="00FA5273" w:rsidRPr="00FA5273" w:rsidDel="00FA5273">
        <w:rPr>
          <w:rFonts w:ascii="Arial" w:eastAsia="Calibri" w:hAnsi="Arial" w:cs="Arial"/>
          <w:bCs/>
          <w:sz w:val="20"/>
          <w:szCs w:val="20"/>
          <w:lang w:eastAsia="en-US"/>
        </w:rPr>
        <w:t xml:space="preserve"> </w:t>
      </w:r>
      <w:r w:rsidRPr="0094240B">
        <w:rPr>
          <w:rFonts w:ascii="Arial" w:eastAsia="Calibri" w:hAnsi="Arial" w:cs="Arial"/>
          <w:bCs/>
          <w:sz w:val="20"/>
          <w:szCs w:val="20"/>
          <w:lang w:eastAsia="en-US"/>
        </w:rPr>
        <w:t>)</w:t>
      </w:r>
    </w:p>
    <w:p w14:paraId="3487296B" w14:textId="77777777" w:rsidR="0094240B" w:rsidRPr="0094240B" w:rsidRDefault="0094240B" w:rsidP="0094240B">
      <w:pPr>
        <w:suppressAutoHyphens w:val="0"/>
        <w:spacing w:line="276" w:lineRule="auto"/>
        <w:jc w:val="center"/>
        <w:rPr>
          <w:rFonts w:ascii="Arial" w:eastAsia="Calibri" w:hAnsi="Arial" w:cs="Arial"/>
          <w:bCs/>
          <w:sz w:val="20"/>
          <w:szCs w:val="20"/>
          <w:lang w:eastAsia="en-US"/>
        </w:rPr>
      </w:pPr>
    </w:p>
    <w:p w14:paraId="404CAED6" w14:textId="7720FCC7" w:rsidR="0094240B" w:rsidRPr="0094240B" w:rsidRDefault="0094240B" w:rsidP="0094240B">
      <w:pPr>
        <w:numPr>
          <w:ilvl w:val="0"/>
          <w:numId w:val="11"/>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Družba zagotavlja izvajanje javnega potniškega prometa, razen mestnega linijskega prevoza in posebnega linijskega prevoza, žičniškega in </w:t>
      </w:r>
      <w:r w:rsidRPr="000071F7">
        <w:rPr>
          <w:rFonts w:ascii="Arial" w:eastAsia="Calibri" w:hAnsi="Arial" w:cs="Arial"/>
          <w:bCs/>
          <w:sz w:val="20"/>
          <w:szCs w:val="20"/>
          <w:lang w:eastAsia="en-US"/>
        </w:rPr>
        <w:t>prevoza</w:t>
      </w:r>
      <w:r w:rsidR="00F41550">
        <w:rPr>
          <w:rFonts w:ascii="Arial" w:eastAsia="Calibri" w:hAnsi="Arial" w:cs="Arial"/>
          <w:bCs/>
          <w:sz w:val="20"/>
          <w:szCs w:val="20"/>
          <w:lang w:eastAsia="en-US"/>
        </w:rPr>
        <w:t xml:space="preserve"> po vodnih poteh</w:t>
      </w:r>
      <w:r w:rsidRPr="0094240B">
        <w:rPr>
          <w:rFonts w:ascii="Arial" w:eastAsia="Calibri" w:hAnsi="Arial" w:cs="Arial"/>
          <w:bCs/>
          <w:sz w:val="20"/>
          <w:szCs w:val="20"/>
          <w:lang w:eastAsia="en-US"/>
        </w:rPr>
        <w:t xml:space="preserve">. </w:t>
      </w:r>
    </w:p>
    <w:p w14:paraId="58DC0DB9" w14:textId="34BA4BAA" w:rsidR="0094240B" w:rsidRDefault="0094240B" w:rsidP="0094240B">
      <w:pPr>
        <w:numPr>
          <w:ilvl w:val="0"/>
          <w:numId w:val="11"/>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Za izvajanje </w:t>
      </w:r>
      <w:r w:rsidRPr="0094240B">
        <w:rPr>
          <w:rFonts w:ascii="Arial" w:eastAsia="Calibri" w:hAnsi="Arial" w:cs="Arial"/>
          <w:sz w:val="20"/>
          <w:szCs w:val="22"/>
          <w:lang w:eastAsia="en-US"/>
        </w:rPr>
        <w:t>postopka dodeljevanja pogodb</w:t>
      </w:r>
      <w:r w:rsidRPr="0094240B">
        <w:rPr>
          <w:rFonts w:ascii="Arial" w:eastAsia="Calibri" w:hAnsi="Arial" w:cs="Arial"/>
          <w:bCs/>
          <w:sz w:val="20"/>
          <w:szCs w:val="20"/>
          <w:lang w:eastAsia="en-US"/>
        </w:rPr>
        <w:t xml:space="preserve"> za izvajanje gospodarske javne službe medkrajevnega cestnega in železniškega linijskega prevoza, ki je v pristojnosti države (v nadaljnjem besedilu: izvajanje gospodarske javne službe)</w:t>
      </w:r>
      <w:r w:rsidR="002A4198">
        <w:rPr>
          <w:rFonts w:ascii="Arial" w:eastAsia="Calibri" w:hAnsi="Arial" w:cs="Arial"/>
          <w:bCs/>
          <w:sz w:val="20"/>
          <w:szCs w:val="20"/>
          <w:lang w:eastAsia="en-US"/>
        </w:rPr>
        <w:t>,</w:t>
      </w:r>
      <w:r w:rsidRPr="0094240B">
        <w:rPr>
          <w:rFonts w:ascii="Arial" w:eastAsia="Calibri" w:hAnsi="Arial" w:cs="Arial"/>
          <w:bCs/>
          <w:sz w:val="20"/>
          <w:szCs w:val="20"/>
          <w:lang w:eastAsia="en-US"/>
        </w:rPr>
        <w:t xml:space="preserve"> se uporabljajo predpisi, ki urejajo prevoze v cestnem in železniškem prometu, pri čemer je družba pooblaščena za izvajanje vseh aktivnosti v teh postopkih </w:t>
      </w:r>
      <w:r w:rsidRPr="0094240B">
        <w:rPr>
          <w:rFonts w:ascii="Arial" w:eastAsia="Calibri" w:hAnsi="Arial"/>
          <w:sz w:val="20"/>
          <w:szCs w:val="22"/>
          <w:lang w:eastAsia="en-US"/>
        </w:rPr>
        <w:t xml:space="preserve">v imenu in za račun Republike Slovenije. Družba v imenu in za račun Republike Slovenije </w:t>
      </w:r>
      <w:r w:rsidRPr="0094240B">
        <w:rPr>
          <w:rFonts w:ascii="Arial" w:eastAsia="Calibri" w:hAnsi="Arial" w:cs="Arial"/>
          <w:bCs/>
          <w:sz w:val="20"/>
          <w:szCs w:val="20"/>
          <w:lang w:eastAsia="en-US"/>
        </w:rPr>
        <w:t>skrbi za pripravo in izva</w:t>
      </w:r>
      <w:r w:rsidRPr="0094240B">
        <w:rPr>
          <w:rFonts w:ascii="Arial" w:eastAsia="Calibri" w:hAnsi="Arial" w:cs="Arial"/>
          <w:bCs/>
          <w:sz w:val="20"/>
          <w:szCs w:val="20"/>
          <w:lang w:eastAsia="en-US"/>
        </w:rPr>
        <w:lastRenderedPageBreak/>
        <w:t>janje postopkov oddaje storitev gospodarske javne službe v medkrajevnem linijskem prevozu, sklepanje pogodb z izbranimi izvajalci, opravljanje nadzora nad izvajanjem sklenjenih pogodb ter za financiranje izvajanja gospodarske javne službe.</w:t>
      </w:r>
    </w:p>
    <w:p w14:paraId="74A560F6" w14:textId="77777777" w:rsidR="00BF7111" w:rsidRPr="0094240B" w:rsidRDefault="00BF7111" w:rsidP="00BF7111">
      <w:pPr>
        <w:numPr>
          <w:ilvl w:val="0"/>
          <w:numId w:val="11"/>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S podeljevanjem koncesij, financiranjem in izvajanjem gospodarske javne službe ter integriranih linij se zagotavljajo predvsem prevozi, katerih namen je preusmeritev potnikov z osebnih prevozov na javna prevozna sredstva, uporaba kombiniranih oblik prevoza in usklajenost voznih redov vseh izvajalcev javnega potniškega prometa. </w:t>
      </w:r>
    </w:p>
    <w:p w14:paraId="7A4E5EBD" w14:textId="77777777" w:rsidR="00BF7111" w:rsidRPr="0094240B" w:rsidRDefault="00BF7111" w:rsidP="00A37CAA">
      <w:pPr>
        <w:suppressAutoHyphens w:val="0"/>
        <w:spacing w:after="160" w:line="276" w:lineRule="auto"/>
        <w:contextualSpacing/>
        <w:jc w:val="both"/>
        <w:rPr>
          <w:rFonts w:ascii="Arial" w:eastAsia="Calibri" w:hAnsi="Arial" w:cs="Arial"/>
          <w:bCs/>
          <w:sz w:val="20"/>
          <w:szCs w:val="20"/>
          <w:lang w:eastAsia="en-US"/>
        </w:rPr>
      </w:pPr>
    </w:p>
    <w:p w14:paraId="0D076513" w14:textId="77777777" w:rsidR="0094240B" w:rsidRPr="0094240B" w:rsidRDefault="0094240B" w:rsidP="0094240B">
      <w:pPr>
        <w:suppressAutoHyphens w:val="0"/>
        <w:spacing w:line="276" w:lineRule="auto"/>
        <w:jc w:val="both"/>
        <w:rPr>
          <w:rFonts w:ascii="Arial" w:eastAsia="Calibri" w:hAnsi="Arial" w:cs="Arial"/>
          <w:bCs/>
          <w:strike/>
          <w:sz w:val="20"/>
          <w:szCs w:val="20"/>
          <w:lang w:eastAsia="en-US"/>
        </w:rPr>
      </w:pPr>
    </w:p>
    <w:p w14:paraId="6FBD4ED5" w14:textId="77777777" w:rsidR="0094240B" w:rsidRPr="0094240B" w:rsidRDefault="0094240B" w:rsidP="0094240B">
      <w:pPr>
        <w:numPr>
          <w:ilvl w:val="0"/>
          <w:numId w:val="21"/>
        </w:numPr>
        <w:suppressAutoHyphens w:val="0"/>
        <w:spacing w:after="160" w:line="276" w:lineRule="auto"/>
        <w:ind w:left="284" w:hanging="284"/>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FINANCIRANJE PREVOZNIH STORITEV JAVNEGA POTNIŠKEGA PROMETA</w:t>
      </w:r>
      <w:bookmarkStart w:id="32" w:name="_Hlk77004898"/>
      <w:bookmarkEnd w:id="32"/>
    </w:p>
    <w:p w14:paraId="4C8645C7" w14:textId="77777777" w:rsidR="0094240B" w:rsidRPr="0094240B" w:rsidRDefault="0094240B" w:rsidP="0094240B">
      <w:pPr>
        <w:suppressAutoHyphens w:val="0"/>
        <w:spacing w:line="276" w:lineRule="auto"/>
        <w:ind w:left="284"/>
        <w:contextualSpacing/>
        <w:jc w:val="both"/>
        <w:rPr>
          <w:rFonts w:ascii="Arial" w:eastAsia="Calibri" w:hAnsi="Arial" w:cs="Arial"/>
          <w:bCs/>
          <w:sz w:val="20"/>
          <w:szCs w:val="20"/>
          <w:lang w:eastAsia="en-US"/>
        </w:rPr>
      </w:pPr>
    </w:p>
    <w:p w14:paraId="562FBBA2"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 člen</w:t>
      </w:r>
    </w:p>
    <w:p w14:paraId="003E159D" w14:textId="77777777" w:rsidR="0094240B" w:rsidRPr="0094240B" w:rsidRDefault="0094240B" w:rsidP="0094240B">
      <w:pPr>
        <w:suppressAutoHyphens w:val="0"/>
        <w:spacing w:line="276" w:lineRule="auto"/>
        <w:ind w:left="360"/>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(financiranje gospodarskih javnih služb)</w:t>
      </w:r>
    </w:p>
    <w:p w14:paraId="68CFE0C1" w14:textId="77777777" w:rsidR="0094240B" w:rsidRPr="0094240B" w:rsidRDefault="0094240B" w:rsidP="0094240B">
      <w:pPr>
        <w:suppressAutoHyphens w:val="0"/>
        <w:spacing w:line="276" w:lineRule="auto"/>
        <w:ind w:left="360"/>
        <w:contextualSpacing/>
        <w:jc w:val="center"/>
        <w:rPr>
          <w:rFonts w:ascii="Arial" w:eastAsia="Calibri" w:hAnsi="Arial" w:cs="Arial"/>
          <w:bCs/>
          <w:sz w:val="20"/>
          <w:szCs w:val="20"/>
          <w:lang w:eastAsia="en-US"/>
        </w:rPr>
      </w:pPr>
    </w:p>
    <w:p w14:paraId="09EE3937" w14:textId="7FB2A4F5" w:rsidR="0094240B" w:rsidRPr="0094240B" w:rsidRDefault="0094240B" w:rsidP="00AF6176">
      <w:pPr>
        <w:numPr>
          <w:ilvl w:val="0"/>
          <w:numId w:val="1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Javna služba za izvajanje javnega linijskega prevoza potnikov iz 50. člena </w:t>
      </w:r>
      <w:r w:rsidR="009B5F05" w:rsidRPr="009B5F05">
        <w:rPr>
          <w:rFonts w:ascii="Arial" w:eastAsia="Calibri" w:hAnsi="Arial" w:cs="Arial"/>
          <w:bCs/>
          <w:sz w:val="20"/>
          <w:szCs w:val="20"/>
          <w:lang w:eastAsia="en-US"/>
        </w:rPr>
        <w:t>Zakon</w:t>
      </w:r>
      <w:r w:rsidR="00125D42">
        <w:rPr>
          <w:rFonts w:ascii="Arial" w:eastAsia="Calibri" w:hAnsi="Arial" w:cs="Arial"/>
          <w:bCs/>
          <w:sz w:val="20"/>
          <w:szCs w:val="20"/>
          <w:lang w:eastAsia="en-US"/>
        </w:rPr>
        <w:t>a</w:t>
      </w:r>
      <w:r w:rsidR="009B5F05" w:rsidRPr="009B5F05">
        <w:rPr>
          <w:rFonts w:ascii="Arial" w:eastAsia="Calibri" w:hAnsi="Arial" w:cs="Arial"/>
          <w:bCs/>
          <w:sz w:val="20"/>
          <w:szCs w:val="20"/>
          <w:lang w:eastAsia="en-US"/>
        </w:rPr>
        <w:t xml:space="preserve"> o prevozih v cestnem prometu (Uradni list RS, št. 6/16 – uradno prečiščeno besedilo, 67/19 in 94/21)</w:t>
      </w:r>
      <w:r w:rsidR="009B5F05">
        <w:rPr>
          <w:rFonts w:ascii="Arial" w:eastAsia="Calibri" w:hAnsi="Arial" w:cs="Arial"/>
          <w:bCs/>
          <w:sz w:val="20"/>
          <w:szCs w:val="20"/>
          <w:lang w:eastAsia="en-US"/>
        </w:rPr>
        <w:t xml:space="preserve"> </w:t>
      </w:r>
      <w:r w:rsidRPr="0094240B">
        <w:rPr>
          <w:rFonts w:ascii="Arial" w:eastAsia="Calibri" w:hAnsi="Arial" w:cs="Arial"/>
          <w:bCs/>
          <w:sz w:val="20"/>
          <w:szCs w:val="20"/>
          <w:lang w:eastAsia="en-US"/>
        </w:rPr>
        <w:t>in 21., 22. in 23 člena tega zakona se financira iz prihodkov od prodaje vozovnic, s sredstvi proračuna Republike Slovenije, subvencij in drugih prihodkov, povezanih z izvajanjem te javne službe. Sredstva iz prodaje vozovnic,</w:t>
      </w:r>
      <w:r w:rsidR="00AF6176" w:rsidRPr="00AF6176">
        <w:t xml:space="preserve"> </w:t>
      </w:r>
      <w:r w:rsidR="00AF6176" w:rsidRPr="00AF6176">
        <w:rPr>
          <w:rFonts w:ascii="Arial" w:eastAsia="Calibri" w:hAnsi="Arial" w:cs="Arial"/>
          <w:bCs/>
          <w:sz w:val="20"/>
          <w:szCs w:val="20"/>
          <w:lang w:eastAsia="en-US"/>
        </w:rPr>
        <w:t>proračuna Republike Slovenije</w:t>
      </w:r>
      <w:r w:rsidR="00AF6176">
        <w:rPr>
          <w:rFonts w:ascii="Arial" w:eastAsia="Calibri" w:hAnsi="Arial" w:cs="Arial"/>
          <w:bCs/>
          <w:sz w:val="20"/>
          <w:szCs w:val="20"/>
          <w:lang w:eastAsia="en-US"/>
        </w:rPr>
        <w:t>,</w:t>
      </w:r>
      <w:r w:rsidRPr="0094240B">
        <w:rPr>
          <w:rFonts w:ascii="Arial" w:eastAsia="Calibri" w:hAnsi="Arial" w:cs="Arial"/>
          <w:bCs/>
          <w:sz w:val="20"/>
          <w:szCs w:val="20"/>
          <w:lang w:eastAsia="en-US"/>
        </w:rPr>
        <w:t xml:space="preserve"> subvencij lokalnih skupnosti in drugih prihodkov se vodijo na računu iz prve </w:t>
      </w:r>
      <w:r w:rsidR="00367D7A">
        <w:rPr>
          <w:rFonts w:ascii="Arial" w:eastAsia="Calibri" w:hAnsi="Arial" w:cs="Arial"/>
          <w:bCs/>
          <w:sz w:val="20"/>
          <w:szCs w:val="20"/>
          <w:lang w:eastAsia="en-US"/>
        </w:rPr>
        <w:t>alineje</w:t>
      </w:r>
      <w:r w:rsidRPr="0094240B">
        <w:rPr>
          <w:rFonts w:ascii="Arial" w:eastAsia="Calibri" w:hAnsi="Arial" w:cs="Arial"/>
          <w:bCs/>
          <w:sz w:val="20"/>
          <w:szCs w:val="20"/>
          <w:lang w:eastAsia="en-US"/>
        </w:rPr>
        <w:t xml:space="preserve"> prvega odstavka 19. člena tega zakona. </w:t>
      </w:r>
    </w:p>
    <w:p w14:paraId="3FB9B286" w14:textId="1DFCF235" w:rsidR="0094240B" w:rsidRPr="0094240B" w:rsidRDefault="0094240B" w:rsidP="0094240B">
      <w:pPr>
        <w:numPr>
          <w:ilvl w:val="0"/>
          <w:numId w:val="1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Če se opravljanje prevozov potnikov na določeni liniji v pogojih gospodarske javne službe uvede na predlog lokalne skupnosti in je izvajanje linije pretežno v interesu te </w:t>
      </w:r>
      <w:r w:rsidRPr="000071F7">
        <w:rPr>
          <w:rFonts w:ascii="Arial" w:eastAsia="Calibri" w:hAnsi="Arial" w:cs="Arial"/>
          <w:bCs/>
          <w:sz w:val="20"/>
          <w:szCs w:val="20"/>
          <w:lang w:eastAsia="en-US"/>
        </w:rPr>
        <w:t>samoupravne</w:t>
      </w:r>
      <w:r w:rsidRPr="0094240B">
        <w:rPr>
          <w:rFonts w:ascii="Arial" w:eastAsia="Calibri" w:hAnsi="Arial" w:cs="Arial"/>
          <w:bCs/>
          <w:sz w:val="20"/>
          <w:szCs w:val="20"/>
          <w:lang w:eastAsia="en-US"/>
        </w:rPr>
        <w:t xml:space="preserve"> lokalne skupnosti, jo je lokalna skupnost dolžna sofinancirati.</w:t>
      </w:r>
    </w:p>
    <w:p w14:paraId="5202887C" w14:textId="77777777" w:rsidR="0094240B" w:rsidRPr="0094240B" w:rsidRDefault="0094240B" w:rsidP="0094240B">
      <w:pPr>
        <w:numPr>
          <w:ilvl w:val="0"/>
          <w:numId w:val="1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Minister, pristojen za promet, predpiše metodologijo sofinanciranja linij iz prejšnjega odstavka.</w:t>
      </w:r>
    </w:p>
    <w:p w14:paraId="463AD3AA" w14:textId="77777777" w:rsidR="0094240B" w:rsidRPr="0094240B" w:rsidRDefault="0094240B" w:rsidP="0094240B">
      <w:pPr>
        <w:suppressAutoHyphens w:val="0"/>
        <w:spacing w:line="276" w:lineRule="auto"/>
        <w:ind w:left="284"/>
        <w:contextualSpacing/>
        <w:jc w:val="both"/>
        <w:rPr>
          <w:rFonts w:ascii="Arial" w:eastAsia="Calibri" w:hAnsi="Arial" w:cs="Arial"/>
          <w:bCs/>
          <w:sz w:val="20"/>
          <w:szCs w:val="20"/>
          <w:lang w:eastAsia="en-US"/>
        </w:rPr>
      </w:pPr>
    </w:p>
    <w:p w14:paraId="59D6F9B2"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33" w:name="_Ref75364123"/>
      <w:r w:rsidRPr="0094240B">
        <w:rPr>
          <w:rFonts w:ascii="Arial" w:eastAsia="Calibri" w:hAnsi="Arial" w:cs="Arial"/>
          <w:bCs/>
          <w:sz w:val="20"/>
          <w:szCs w:val="20"/>
          <w:lang w:eastAsia="en-US"/>
        </w:rPr>
        <w:t>člen</w:t>
      </w:r>
      <w:bookmarkEnd w:id="33"/>
    </w:p>
    <w:p w14:paraId="273612CF" w14:textId="77777777" w:rsidR="0094240B" w:rsidRPr="0094240B" w:rsidRDefault="0094240B" w:rsidP="0094240B">
      <w:pPr>
        <w:suppressAutoHyphens w:val="0"/>
        <w:spacing w:line="276" w:lineRule="auto"/>
        <w:ind w:firstLine="360"/>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(pristojnosti)</w:t>
      </w:r>
    </w:p>
    <w:p w14:paraId="607C4D50" w14:textId="77777777" w:rsidR="0094240B" w:rsidRPr="0094240B" w:rsidRDefault="0094240B" w:rsidP="0094240B">
      <w:pPr>
        <w:suppressAutoHyphens w:val="0"/>
        <w:spacing w:line="276" w:lineRule="auto"/>
        <w:ind w:left="360"/>
        <w:contextualSpacing/>
        <w:jc w:val="center"/>
        <w:rPr>
          <w:rFonts w:ascii="Arial" w:eastAsia="Calibri" w:hAnsi="Arial" w:cs="Arial"/>
          <w:bCs/>
          <w:sz w:val="20"/>
          <w:szCs w:val="20"/>
          <w:lang w:eastAsia="en-US"/>
        </w:rPr>
      </w:pPr>
    </w:p>
    <w:p w14:paraId="1BAEE628" w14:textId="77777777" w:rsidR="0094240B" w:rsidRPr="0094240B" w:rsidRDefault="0094240B" w:rsidP="005A51A0">
      <w:pPr>
        <w:numPr>
          <w:ilvl w:val="0"/>
          <w:numId w:val="5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Za izvajanje financiranja medkrajevnega linijskega prevoza skrbi družba. </w:t>
      </w:r>
    </w:p>
    <w:p w14:paraId="1FC05C2F" w14:textId="0697E375" w:rsidR="0094240B" w:rsidRPr="0094240B" w:rsidRDefault="0094240B" w:rsidP="005A51A0">
      <w:pPr>
        <w:numPr>
          <w:ilvl w:val="0"/>
          <w:numId w:val="5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Sredstva za izvajanje mestnega linijskega prevoza potnikov se zagotavljajo s prodajo prevoznih storitev</w:t>
      </w:r>
      <w:r w:rsidR="00BB5A3B">
        <w:rPr>
          <w:rFonts w:ascii="Arial" w:eastAsia="Calibri" w:hAnsi="Arial" w:cs="Arial"/>
          <w:bCs/>
          <w:sz w:val="20"/>
          <w:szCs w:val="20"/>
          <w:lang w:eastAsia="en-US"/>
        </w:rPr>
        <w:t xml:space="preserve">, </w:t>
      </w:r>
      <w:r w:rsidRPr="0094240B">
        <w:rPr>
          <w:rFonts w:ascii="Arial" w:eastAsia="Calibri" w:hAnsi="Arial" w:cs="Arial"/>
          <w:bCs/>
          <w:sz w:val="20"/>
          <w:szCs w:val="20"/>
          <w:lang w:eastAsia="en-US"/>
        </w:rPr>
        <w:t>iz proračuna lokalne skupnosti</w:t>
      </w:r>
      <w:r w:rsidR="00BB5A3B">
        <w:rPr>
          <w:rFonts w:ascii="Arial" w:eastAsia="Calibri" w:hAnsi="Arial" w:cs="Arial"/>
          <w:bCs/>
          <w:sz w:val="20"/>
          <w:szCs w:val="20"/>
          <w:lang w:eastAsia="en-US"/>
        </w:rPr>
        <w:t xml:space="preserve"> in drugih virov</w:t>
      </w:r>
      <w:r w:rsidRPr="0094240B">
        <w:rPr>
          <w:rFonts w:ascii="Arial" w:eastAsia="Calibri" w:hAnsi="Arial" w:cs="Arial"/>
          <w:bCs/>
          <w:sz w:val="20"/>
          <w:szCs w:val="20"/>
          <w:lang w:eastAsia="en-US"/>
        </w:rPr>
        <w:t xml:space="preserve">. Družba lahko </w:t>
      </w:r>
      <w:r w:rsidR="001D1497">
        <w:rPr>
          <w:rFonts w:ascii="Arial" w:eastAsia="Calibri" w:hAnsi="Arial" w:cs="Arial"/>
          <w:bCs/>
          <w:sz w:val="20"/>
          <w:szCs w:val="20"/>
          <w:lang w:eastAsia="en-US"/>
        </w:rPr>
        <w:t xml:space="preserve">za </w:t>
      </w:r>
      <w:r w:rsidRPr="0094240B">
        <w:rPr>
          <w:rFonts w:ascii="Arial" w:eastAsia="Calibri" w:hAnsi="Arial" w:cs="Arial"/>
          <w:bCs/>
          <w:sz w:val="20"/>
          <w:szCs w:val="20"/>
          <w:lang w:eastAsia="en-US"/>
        </w:rPr>
        <w:t>ustrezn</w:t>
      </w:r>
      <w:r w:rsidR="001D1497">
        <w:rPr>
          <w:rFonts w:ascii="Arial" w:eastAsia="Calibri" w:hAnsi="Arial" w:cs="Arial"/>
          <w:bCs/>
          <w:sz w:val="20"/>
          <w:szCs w:val="20"/>
          <w:lang w:eastAsia="en-US"/>
        </w:rPr>
        <w:t>o plačilo</w:t>
      </w:r>
      <w:r w:rsidRPr="0094240B">
        <w:rPr>
          <w:rFonts w:ascii="Arial" w:eastAsia="Calibri" w:hAnsi="Arial" w:cs="Arial"/>
          <w:bCs/>
          <w:sz w:val="20"/>
          <w:szCs w:val="20"/>
          <w:lang w:eastAsia="en-US"/>
        </w:rPr>
        <w:t xml:space="preserve"> prevzame naloge upravljanja javnega prevoza potnikov, ki je v pristojnosti lokalne skupnosti, če se lokalna skupnost odloči, da se vključi v integrirani javni potniški promet.</w:t>
      </w:r>
    </w:p>
    <w:p w14:paraId="319D2DC6" w14:textId="77777777" w:rsidR="0094240B" w:rsidRPr="0094240B" w:rsidRDefault="0094240B" w:rsidP="005A51A0">
      <w:pPr>
        <w:numPr>
          <w:ilvl w:val="0"/>
          <w:numId w:val="56"/>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Družba mora pred prevzemom nalog iz prejšnjega odstavka z lokalno skupnostjo skleniti posebno pogodbo.</w:t>
      </w:r>
    </w:p>
    <w:p w14:paraId="75F1CF55" w14:textId="77777777" w:rsidR="0094240B" w:rsidRPr="0094240B" w:rsidRDefault="0094240B" w:rsidP="0094240B">
      <w:pPr>
        <w:suppressAutoHyphens w:val="0"/>
        <w:spacing w:line="276" w:lineRule="auto"/>
        <w:contextualSpacing/>
        <w:jc w:val="both"/>
        <w:rPr>
          <w:rFonts w:ascii="Arial" w:eastAsia="Calibri" w:hAnsi="Arial" w:cs="Arial"/>
          <w:bCs/>
          <w:sz w:val="20"/>
          <w:szCs w:val="20"/>
          <w:lang w:eastAsia="en-US"/>
        </w:rPr>
      </w:pPr>
    </w:p>
    <w:p w14:paraId="58ABD7E1"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34" w:name="_Ref77185730"/>
      <w:r w:rsidRPr="0094240B">
        <w:rPr>
          <w:rFonts w:ascii="Arial" w:eastAsia="Calibri" w:hAnsi="Arial" w:cs="Arial"/>
          <w:bCs/>
          <w:sz w:val="20"/>
          <w:szCs w:val="20"/>
          <w:lang w:eastAsia="en-US"/>
        </w:rPr>
        <w:t>člen</w:t>
      </w:r>
      <w:bookmarkEnd w:id="34"/>
    </w:p>
    <w:p w14:paraId="5385B112" w14:textId="77777777" w:rsidR="0094240B" w:rsidRPr="0094240B" w:rsidRDefault="0094240B" w:rsidP="0094240B">
      <w:pPr>
        <w:suppressAutoHyphens w:val="0"/>
        <w:spacing w:line="276" w:lineRule="auto"/>
        <w:ind w:left="360"/>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(nadzor financiranja)</w:t>
      </w:r>
    </w:p>
    <w:p w14:paraId="4AE6F3AD" w14:textId="77777777" w:rsidR="0094240B" w:rsidRPr="0094240B" w:rsidRDefault="0094240B" w:rsidP="0094240B">
      <w:pPr>
        <w:suppressAutoHyphens w:val="0"/>
        <w:spacing w:line="276" w:lineRule="auto"/>
        <w:ind w:left="360"/>
        <w:contextualSpacing/>
        <w:jc w:val="center"/>
        <w:rPr>
          <w:rFonts w:ascii="Arial" w:eastAsia="Calibri" w:hAnsi="Arial" w:cs="Arial"/>
          <w:bCs/>
          <w:sz w:val="20"/>
          <w:szCs w:val="20"/>
          <w:lang w:eastAsia="en-US"/>
        </w:rPr>
      </w:pPr>
    </w:p>
    <w:p w14:paraId="191F2285" w14:textId="516E7F56" w:rsidR="0094240B" w:rsidRPr="0094240B" w:rsidRDefault="0094240B" w:rsidP="0094240B">
      <w:pPr>
        <w:suppressAutoHyphens w:val="0"/>
        <w:spacing w:line="276" w:lineRule="auto"/>
        <w:ind w:left="360"/>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Nadzor nad izvajanjem financiranja storitev gospodarskih javnih služb iz drugega odstavka </w:t>
      </w:r>
      <w:r w:rsidR="00254F51">
        <w:fldChar w:fldCharType="begin"/>
      </w:r>
      <w:r w:rsidR="00254F51">
        <w:instrText xml:space="preserve"> REF _Ref75295456 \r \h  \* MERGEFORMAT </w:instrText>
      </w:r>
      <w:r w:rsidR="00254F51">
        <w:fldChar w:fldCharType="separate"/>
      </w:r>
      <w:r w:rsidR="00DA40F8" w:rsidRPr="00DA40F8">
        <w:rPr>
          <w:rFonts w:ascii="Arial" w:eastAsia="Calibri" w:hAnsi="Arial" w:cs="Arial"/>
          <w:bCs/>
          <w:sz w:val="20"/>
          <w:szCs w:val="20"/>
          <w:lang w:eastAsia="en-US"/>
        </w:rPr>
        <w:t>25</w:t>
      </w:r>
      <w:r w:rsidR="00254F51">
        <w:fldChar w:fldCharType="end"/>
      </w:r>
      <w:r w:rsidRPr="0094240B">
        <w:rPr>
          <w:rFonts w:ascii="Arial" w:eastAsia="Calibri" w:hAnsi="Arial" w:cs="Arial"/>
          <w:bCs/>
          <w:sz w:val="20"/>
          <w:szCs w:val="20"/>
          <w:lang w:eastAsia="en-US"/>
        </w:rPr>
        <w:t xml:space="preserve">. člena tega zakona ter financiranjem na podlagi pogodb o izvajanju gospodarske javne službe, sklenjenih z izvajalci, izvajajo ministrstvo in drugi pristojni organi. </w:t>
      </w:r>
    </w:p>
    <w:p w14:paraId="33691868" w14:textId="77777777" w:rsidR="0094240B" w:rsidRPr="0094240B" w:rsidRDefault="0094240B" w:rsidP="0094240B">
      <w:pPr>
        <w:suppressAutoHyphens w:val="0"/>
        <w:spacing w:line="276" w:lineRule="auto"/>
        <w:ind w:left="284"/>
        <w:contextualSpacing/>
        <w:jc w:val="both"/>
        <w:rPr>
          <w:rFonts w:ascii="Arial" w:eastAsia="Calibri" w:hAnsi="Arial" w:cs="Arial"/>
          <w:bCs/>
          <w:sz w:val="20"/>
          <w:szCs w:val="20"/>
          <w:lang w:eastAsia="en-US"/>
        </w:rPr>
      </w:pPr>
    </w:p>
    <w:p w14:paraId="61DA2BF7"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35" w:name="_Ref75368548"/>
      <w:r w:rsidRPr="0094240B">
        <w:rPr>
          <w:rFonts w:ascii="Arial" w:eastAsia="Calibri" w:hAnsi="Arial" w:cs="Arial"/>
          <w:bCs/>
          <w:sz w:val="20"/>
          <w:szCs w:val="20"/>
          <w:lang w:eastAsia="en-US"/>
        </w:rPr>
        <w:t>člen</w:t>
      </w:r>
      <w:bookmarkEnd w:id="35"/>
    </w:p>
    <w:p w14:paraId="09D588F0" w14:textId="77777777" w:rsidR="0094240B" w:rsidRPr="0094240B" w:rsidRDefault="0094240B" w:rsidP="0094240B">
      <w:pPr>
        <w:suppressAutoHyphens w:val="0"/>
        <w:spacing w:line="276" w:lineRule="auto"/>
        <w:ind w:firstLine="360"/>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(enotni račun)</w:t>
      </w:r>
    </w:p>
    <w:p w14:paraId="5FF3095F" w14:textId="77777777" w:rsidR="0094240B" w:rsidRPr="0094240B" w:rsidRDefault="0094240B" w:rsidP="0094240B">
      <w:pPr>
        <w:suppressAutoHyphens w:val="0"/>
        <w:spacing w:line="276" w:lineRule="auto"/>
        <w:ind w:left="360"/>
        <w:contextualSpacing/>
        <w:jc w:val="center"/>
        <w:rPr>
          <w:rFonts w:ascii="Arial" w:eastAsia="Calibri" w:hAnsi="Arial" w:cs="Arial"/>
          <w:bCs/>
          <w:sz w:val="20"/>
          <w:szCs w:val="20"/>
          <w:lang w:eastAsia="en-US"/>
        </w:rPr>
      </w:pPr>
    </w:p>
    <w:p w14:paraId="09BB6578" w14:textId="09CE5960" w:rsidR="0094240B" w:rsidRPr="0094240B" w:rsidRDefault="0094240B" w:rsidP="0094240B">
      <w:pPr>
        <w:numPr>
          <w:ilvl w:val="0"/>
          <w:numId w:val="17"/>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Integracijo virov financiranja javnega potniškega prometa izvaja družba</w:t>
      </w:r>
      <w:r w:rsidR="001D1497">
        <w:rPr>
          <w:rFonts w:ascii="Arial" w:eastAsia="Calibri" w:hAnsi="Arial" w:cs="Arial"/>
          <w:bCs/>
          <w:sz w:val="20"/>
          <w:szCs w:val="20"/>
          <w:lang w:eastAsia="en-US"/>
        </w:rPr>
        <w:t xml:space="preserve"> tako</w:t>
      </w:r>
      <w:r w:rsidRPr="0094240B">
        <w:rPr>
          <w:rFonts w:ascii="Arial" w:eastAsia="Calibri" w:hAnsi="Arial" w:cs="Arial"/>
          <w:bCs/>
          <w:sz w:val="20"/>
          <w:szCs w:val="20"/>
          <w:lang w:eastAsia="en-US"/>
        </w:rPr>
        <w:t xml:space="preserve">, da vire financiranja zbira na enotnem ločenem računu iz prve alineje prvega odstavka </w:t>
      </w:r>
      <w:r w:rsidR="00254F51">
        <w:fldChar w:fldCharType="begin"/>
      </w:r>
      <w:r w:rsidR="00254F51">
        <w:instrText xml:space="preserve"> REF _Ref82798574 \r \h  \* MERGEFORMAT </w:instrText>
      </w:r>
      <w:r w:rsidR="00254F51">
        <w:fldChar w:fldCharType="separate"/>
      </w:r>
      <w:r w:rsidR="00DA40F8" w:rsidRPr="00DA40F8">
        <w:rPr>
          <w:rFonts w:ascii="Arial" w:eastAsia="Calibri" w:hAnsi="Arial" w:cs="Arial"/>
          <w:bCs/>
          <w:sz w:val="20"/>
          <w:szCs w:val="20"/>
          <w:lang w:eastAsia="en-US"/>
        </w:rPr>
        <w:t>19</w:t>
      </w:r>
      <w:r w:rsidR="00254F51">
        <w:fldChar w:fldCharType="end"/>
      </w:r>
      <w:r w:rsidRPr="0094240B">
        <w:rPr>
          <w:rFonts w:ascii="Arial" w:eastAsia="Calibri" w:hAnsi="Arial" w:cs="Arial"/>
          <w:bCs/>
          <w:sz w:val="20"/>
          <w:szCs w:val="20"/>
          <w:lang w:eastAsia="en-US"/>
        </w:rPr>
        <w:t>. člena tega zakona.</w:t>
      </w:r>
    </w:p>
    <w:p w14:paraId="75306BE8" w14:textId="693F00C4" w:rsidR="0094240B" w:rsidRPr="0094240B" w:rsidRDefault="0094240B" w:rsidP="0094240B">
      <w:pPr>
        <w:numPr>
          <w:ilvl w:val="0"/>
          <w:numId w:val="17"/>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Na enotnem računu se zbira</w:t>
      </w:r>
      <w:r w:rsidR="001D1497">
        <w:rPr>
          <w:rFonts w:ascii="Arial" w:eastAsia="Calibri" w:hAnsi="Arial" w:cs="Arial"/>
          <w:bCs/>
          <w:sz w:val="20"/>
          <w:szCs w:val="20"/>
          <w:lang w:eastAsia="en-US"/>
        </w:rPr>
        <w:t>jo</w:t>
      </w:r>
      <w:r w:rsidRPr="0094240B">
        <w:rPr>
          <w:rFonts w:ascii="Arial" w:eastAsia="Calibri" w:hAnsi="Arial" w:cs="Arial"/>
          <w:bCs/>
          <w:sz w:val="20"/>
          <w:szCs w:val="20"/>
          <w:lang w:eastAsia="en-US"/>
        </w:rPr>
        <w:t xml:space="preserve"> in upravlja</w:t>
      </w:r>
      <w:r w:rsidR="001D1497">
        <w:rPr>
          <w:rFonts w:ascii="Arial" w:eastAsia="Calibri" w:hAnsi="Arial" w:cs="Arial"/>
          <w:bCs/>
          <w:sz w:val="20"/>
          <w:szCs w:val="20"/>
          <w:lang w:eastAsia="en-US"/>
        </w:rPr>
        <w:t xml:space="preserve">jo </w:t>
      </w:r>
      <w:r w:rsidR="003B5954">
        <w:rPr>
          <w:rFonts w:ascii="Arial" w:eastAsia="Calibri" w:hAnsi="Arial" w:cs="Arial"/>
          <w:bCs/>
          <w:sz w:val="20"/>
          <w:szCs w:val="20"/>
          <w:lang w:eastAsia="en-US"/>
        </w:rPr>
        <w:t>vsi</w:t>
      </w:r>
      <w:r w:rsidRPr="0094240B">
        <w:rPr>
          <w:rFonts w:ascii="Arial" w:eastAsia="Calibri" w:hAnsi="Arial" w:cs="Arial"/>
          <w:bCs/>
          <w:sz w:val="20"/>
          <w:szCs w:val="20"/>
          <w:lang w:eastAsia="en-US"/>
        </w:rPr>
        <w:t xml:space="preserve"> viri financiranja javnega potniškega prometa, ki se za financiranje gospodarske javne službe iz drugega odstavka </w:t>
      </w:r>
      <w:r w:rsidR="00254F51">
        <w:fldChar w:fldCharType="begin"/>
      </w:r>
      <w:r w:rsidR="00254F51">
        <w:instrText xml:space="preserve">REF _Ref75295456 \n \h \* MERGEFORMAT </w:instrText>
      </w:r>
      <w:r w:rsidR="00254F51">
        <w:fldChar w:fldCharType="separate"/>
      </w:r>
      <w:r w:rsidR="00DA40F8" w:rsidRPr="00DA40F8">
        <w:rPr>
          <w:rFonts w:ascii="Arial" w:eastAsia="Calibri" w:hAnsi="Arial" w:cs="Arial"/>
          <w:bCs/>
          <w:sz w:val="20"/>
          <w:szCs w:val="20"/>
          <w:lang w:eastAsia="en-US"/>
        </w:rPr>
        <w:t>25</w:t>
      </w:r>
      <w:r w:rsidR="00254F51">
        <w:fldChar w:fldCharType="end"/>
      </w:r>
      <w:r w:rsidRPr="0094240B">
        <w:rPr>
          <w:rFonts w:ascii="Arial" w:eastAsia="Calibri" w:hAnsi="Arial" w:cs="Arial"/>
          <w:bCs/>
          <w:sz w:val="20"/>
          <w:szCs w:val="20"/>
          <w:lang w:eastAsia="en-US"/>
        </w:rPr>
        <w:t>. člena tega zakona zagotavljajo na državni in lokalni ravni ter iz zasebnih virov.</w:t>
      </w:r>
    </w:p>
    <w:p w14:paraId="5DA88FC7" w14:textId="77777777" w:rsidR="0094240B" w:rsidRPr="0094240B" w:rsidRDefault="0094240B" w:rsidP="0094240B">
      <w:pPr>
        <w:numPr>
          <w:ilvl w:val="0"/>
          <w:numId w:val="17"/>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Sredstva, zbrana na enotnem računu, so namenjena le za poravnavo nadomestila stroškov</w:t>
      </w:r>
      <w:r w:rsidR="00367D7A">
        <w:rPr>
          <w:rFonts w:ascii="Arial" w:eastAsia="Calibri" w:hAnsi="Arial" w:cs="Arial"/>
          <w:bCs/>
          <w:sz w:val="20"/>
          <w:szCs w:val="20"/>
          <w:lang w:eastAsia="en-US"/>
        </w:rPr>
        <w:t>,</w:t>
      </w:r>
      <w:r w:rsidRPr="0094240B">
        <w:rPr>
          <w:rFonts w:ascii="Arial" w:eastAsia="Calibri" w:hAnsi="Arial" w:cs="Arial"/>
          <w:bCs/>
          <w:sz w:val="20"/>
          <w:szCs w:val="20"/>
          <w:lang w:eastAsia="en-US"/>
        </w:rPr>
        <w:t xml:space="preserve"> do katerih so na podlagi sklenjenih pogodb o izvajanju gospodarske javne službe upravičeni izvajalci.</w:t>
      </w:r>
    </w:p>
    <w:p w14:paraId="26A09FBC" w14:textId="77777777" w:rsidR="0094240B" w:rsidRPr="0094240B" w:rsidRDefault="0094240B" w:rsidP="0094240B">
      <w:pPr>
        <w:numPr>
          <w:ilvl w:val="0"/>
          <w:numId w:val="17"/>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Za sklepanje pogodb z vsemi sofinancerji, kot so lokalne skupnosti in zasebni sektor, je pristojna družba.</w:t>
      </w:r>
    </w:p>
    <w:p w14:paraId="6F0B68F5" w14:textId="77777777" w:rsidR="0094240B" w:rsidRPr="0094240B" w:rsidRDefault="0094240B" w:rsidP="0094240B">
      <w:pPr>
        <w:suppressAutoHyphens w:val="0"/>
        <w:spacing w:line="276" w:lineRule="auto"/>
        <w:ind w:left="284"/>
        <w:contextualSpacing/>
        <w:jc w:val="both"/>
        <w:rPr>
          <w:rFonts w:ascii="Arial" w:eastAsia="Calibri" w:hAnsi="Arial" w:cs="Arial"/>
          <w:bCs/>
          <w:sz w:val="20"/>
          <w:szCs w:val="20"/>
          <w:lang w:eastAsia="en-US"/>
        </w:rPr>
      </w:pPr>
    </w:p>
    <w:p w14:paraId="3B72FA19"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44F15C3C"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36" w:name="_Ref75368707"/>
      <w:r w:rsidRPr="0094240B">
        <w:rPr>
          <w:rFonts w:ascii="Arial" w:eastAsia="Calibri" w:hAnsi="Arial" w:cs="Arial"/>
          <w:bCs/>
          <w:sz w:val="20"/>
          <w:szCs w:val="20"/>
          <w:lang w:eastAsia="en-US"/>
        </w:rPr>
        <w:t>člen</w:t>
      </w:r>
      <w:bookmarkEnd w:id="36"/>
    </w:p>
    <w:p w14:paraId="7A6C4AC0" w14:textId="77777777" w:rsidR="0094240B" w:rsidRPr="0094240B" w:rsidRDefault="0094240B" w:rsidP="0094240B">
      <w:pPr>
        <w:suppressAutoHyphens w:val="0"/>
        <w:spacing w:line="276" w:lineRule="auto"/>
        <w:ind w:firstLine="357"/>
        <w:jc w:val="center"/>
        <w:rPr>
          <w:rFonts w:ascii="Arial" w:eastAsia="Calibri" w:hAnsi="Arial" w:cs="Arial"/>
          <w:bCs/>
          <w:sz w:val="20"/>
          <w:szCs w:val="20"/>
          <w:lang w:eastAsia="en-US"/>
        </w:rPr>
      </w:pPr>
      <w:r w:rsidRPr="0094240B">
        <w:rPr>
          <w:rFonts w:ascii="Arial" w:eastAsia="Calibri" w:hAnsi="Arial" w:cs="Arial"/>
          <w:bCs/>
          <w:sz w:val="20"/>
          <w:szCs w:val="20"/>
          <w:lang w:eastAsia="en-US"/>
        </w:rPr>
        <w:t>(obračun)</w:t>
      </w:r>
    </w:p>
    <w:p w14:paraId="277CA99A" w14:textId="77777777" w:rsidR="0094240B" w:rsidRPr="0094240B" w:rsidRDefault="0094240B" w:rsidP="0094240B">
      <w:pPr>
        <w:suppressAutoHyphens w:val="0"/>
        <w:spacing w:line="276" w:lineRule="auto"/>
        <w:ind w:firstLine="360"/>
        <w:jc w:val="center"/>
        <w:rPr>
          <w:rFonts w:ascii="Arial" w:eastAsia="Calibri" w:hAnsi="Arial" w:cs="Arial"/>
          <w:bCs/>
          <w:sz w:val="20"/>
          <w:szCs w:val="20"/>
          <w:lang w:eastAsia="en-US"/>
        </w:rPr>
      </w:pPr>
    </w:p>
    <w:p w14:paraId="74834A8A" w14:textId="47BFCAF9" w:rsidR="0094240B" w:rsidRPr="00C678C6" w:rsidRDefault="0094240B" w:rsidP="00C678C6">
      <w:pPr>
        <w:numPr>
          <w:ilvl w:val="0"/>
          <w:numId w:val="18"/>
        </w:numPr>
        <w:suppressAutoHyphens w:val="0"/>
        <w:spacing w:after="160" w:line="276" w:lineRule="auto"/>
        <w:contextualSpacing/>
        <w:jc w:val="both"/>
        <w:rPr>
          <w:rFonts w:ascii="Arial" w:eastAsia="Calibri" w:hAnsi="Arial" w:cs="Arial"/>
          <w:sz w:val="20"/>
          <w:szCs w:val="20"/>
          <w:lang w:eastAsia="en-US"/>
        </w:rPr>
      </w:pPr>
      <w:r w:rsidRPr="00C678C6">
        <w:rPr>
          <w:rFonts w:ascii="Arial" w:eastAsia="Calibri" w:hAnsi="Arial" w:cs="Arial"/>
          <w:bCs/>
          <w:sz w:val="20"/>
          <w:szCs w:val="20"/>
          <w:lang w:eastAsia="en-US"/>
        </w:rPr>
        <w:t>Sredstva, pridobljena s prodajo enotne vozovnice, se namenijo za:</w:t>
      </w:r>
    </w:p>
    <w:p w14:paraId="6BCF88EA" w14:textId="77777777" w:rsidR="0094240B" w:rsidRPr="0094240B" w:rsidRDefault="0094240B" w:rsidP="0094240B">
      <w:pPr>
        <w:numPr>
          <w:ilvl w:val="0"/>
          <w:numId w:val="34"/>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kritje stroškov provizije za prodajo enotne vozovnice, stroškov za reševanje zahtev za vračilo kupnine in reklamacij potnikov;</w:t>
      </w:r>
    </w:p>
    <w:p w14:paraId="13C471B8" w14:textId="77777777" w:rsidR="0094240B" w:rsidRPr="0094240B" w:rsidRDefault="0094240B" w:rsidP="0094240B">
      <w:pPr>
        <w:numPr>
          <w:ilvl w:val="0"/>
          <w:numId w:val="34"/>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kritje stroškov izvajanja prevozov na podlagi pogodbe o izvajanju gospodarske javne službe;</w:t>
      </w:r>
    </w:p>
    <w:p w14:paraId="724B6B4B" w14:textId="77777777" w:rsidR="0094240B" w:rsidRPr="0094240B" w:rsidRDefault="0094240B" w:rsidP="0094240B">
      <w:pPr>
        <w:numPr>
          <w:ilvl w:val="0"/>
          <w:numId w:val="34"/>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kritje stroškov za zagotavljanje mobilnosti kot storitve;</w:t>
      </w:r>
    </w:p>
    <w:p w14:paraId="16E4DC8B" w14:textId="1E3A5A95" w:rsidR="00C678C6" w:rsidRPr="00C678C6" w:rsidRDefault="0094240B" w:rsidP="00C678C6">
      <w:pPr>
        <w:numPr>
          <w:ilvl w:val="0"/>
          <w:numId w:val="34"/>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poravnavo pripadajočega deleža cene enotne vozovnice na podlagi uporabe enotne vozovnice med vrstami prevozov v integriranem javnem potniškem prometu.</w:t>
      </w:r>
      <w:r w:rsidR="00C678C6" w:rsidRPr="00C678C6">
        <w:t xml:space="preserve"> </w:t>
      </w:r>
    </w:p>
    <w:p w14:paraId="3FC05486" w14:textId="3CA2051D" w:rsidR="00C678C6" w:rsidRDefault="00523EEF" w:rsidP="00C678C6">
      <w:pPr>
        <w:numPr>
          <w:ilvl w:val="0"/>
          <w:numId w:val="18"/>
        </w:numPr>
        <w:suppressAutoHyphens w:val="0"/>
        <w:spacing w:after="16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Skladno s pravili</w:t>
      </w:r>
      <w:r w:rsidR="00791195">
        <w:rPr>
          <w:rFonts w:ascii="Arial" w:eastAsia="Calibri" w:hAnsi="Arial" w:cs="Arial"/>
          <w:sz w:val="20"/>
          <w:szCs w:val="20"/>
          <w:lang w:eastAsia="en-US"/>
        </w:rPr>
        <w:t xml:space="preserve"> obračuna</w:t>
      </w:r>
      <w:r>
        <w:rPr>
          <w:rFonts w:ascii="Arial" w:eastAsia="Calibri" w:hAnsi="Arial" w:cs="Arial"/>
          <w:sz w:val="20"/>
          <w:szCs w:val="20"/>
          <w:lang w:eastAsia="en-US"/>
        </w:rPr>
        <w:t xml:space="preserve"> je družba odgovorna, da izvede obračun in poravnavo prihodkov</w:t>
      </w:r>
      <w:r w:rsidR="00791195">
        <w:rPr>
          <w:rFonts w:ascii="Arial" w:eastAsia="Calibri" w:hAnsi="Arial" w:cs="Arial"/>
          <w:sz w:val="20"/>
          <w:szCs w:val="20"/>
          <w:lang w:eastAsia="en-US"/>
        </w:rPr>
        <w:t xml:space="preserve"> od prodaje enotne vozovnice</w:t>
      </w:r>
      <w:r w:rsidR="00C678C6" w:rsidRPr="0094240B">
        <w:rPr>
          <w:rFonts w:ascii="Arial" w:eastAsia="Calibri" w:hAnsi="Arial" w:cs="Arial"/>
          <w:sz w:val="20"/>
          <w:szCs w:val="20"/>
          <w:lang w:eastAsia="en-US"/>
        </w:rPr>
        <w:t>.</w:t>
      </w:r>
    </w:p>
    <w:p w14:paraId="26F09A87" w14:textId="053814C5" w:rsidR="00523EEF" w:rsidRPr="0094240B" w:rsidRDefault="00523EEF" w:rsidP="00C678C6">
      <w:pPr>
        <w:numPr>
          <w:ilvl w:val="0"/>
          <w:numId w:val="18"/>
        </w:numPr>
        <w:suppressAutoHyphens w:val="0"/>
        <w:spacing w:after="160" w:line="276" w:lineRule="auto"/>
        <w:contextualSpacing/>
        <w:jc w:val="both"/>
        <w:rPr>
          <w:rFonts w:ascii="Arial" w:eastAsia="Calibri" w:hAnsi="Arial" w:cs="Arial"/>
          <w:sz w:val="20"/>
          <w:szCs w:val="20"/>
          <w:lang w:eastAsia="en-US"/>
        </w:rPr>
      </w:pPr>
      <w:r w:rsidRPr="00523EEF">
        <w:rPr>
          <w:rFonts w:ascii="Arial" w:eastAsia="Calibri" w:hAnsi="Arial" w:cs="Arial"/>
          <w:sz w:val="20"/>
          <w:szCs w:val="20"/>
          <w:lang w:eastAsia="en-US"/>
        </w:rPr>
        <w:t>Podrobnejša pravila glede obračuna delitve prihodkov od prodaje enotne vozovnice določi minister</w:t>
      </w:r>
      <w:r>
        <w:rPr>
          <w:rFonts w:ascii="Arial" w:eastAsia="Calibri" w:hAnsi="Arial" w:cs="Arial"/>
          <w:sz w:val="20"/>
          <w:szCs w:val="20"/>
          <w:lang w:eastAsia="en-US"/>
        </w:rPr>
        <w:t>.</w:t>
      </w:r>
    </w:p>
    <w:p w14:paraId="4FEECE7D" w14:textId="77777777" w:rsidR="00C678C6" w:rsidRPr="0094240B" w:rsidRDefault="00C678C6" w:rsidP="00C678C6">
      <w:pPr>
        <w:suppressAutoHyphens w:val="0"/>
        <w:spacing w:line="276" w:lineRule="auto"/>
        <w:contextualSpacing/>
        <w:jc w:val="both"/>
        <w:rPr>
          <w:rFonts w:ascii="Arial" w:eastAsia="Calibri" w:hAnsi="Arial" w:cs="Arial"/>
          <w:sz w:val="20"/>
          <w:szCs w:val="20"/>
          <w:lang w:eastAsia="en-US"/>
        </w:rPr>
      </w:pPr>
    </w:p>
    <w:p w14:paraId="0EBDECD5" w14:textId="77777777"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sz w:val="20"/>
          <w:szCs w:val="20"/>
          <w:lang w:eastAsia="en-US"/>
        </w:rPr>
      </w:pPr>
      <w:bookmarkStart w:id="37" w:name="_Ref75368743"/>
      <w:r w:rsidRPr="0094240B">
        <w:rPr>
          <w:rFonts w:ascii="Arial" w:eastAsia="Calibri" w:hAnsi="Arial" w:cs="Arial"/>
          <w:sz w:val="20"/>
          <w:szCs w:val="20"/>
          <w:lang w:eastAsia="en-US"/>
        </w:rPr>
        <w:t>člen</w:t>
      </w:r>
      <w:bookmarkEnd w:id="37"/>
    </w:p>
    <w:p w14:paraId="27335C81" w14:textId="77777777" w:rsidR="0094240B" w:rsidRPr="0094240B" w:rsidRDefault="0094240B" w:rsidP="0094240B">
      <w:pPr>
        <w:suppressAutoHyphens w:val="0"/>
        <w:spacing w:line="276" w:lineRule="auto"/>
        <w:ind w:firstLine="360"/>
        <w:jc w:val="center"/>
        <w:rPr>
          <w:rFonts w:ascii="Arial" w:eastAsia="Calibri" w:hAnsi="Arial" w:cs="Arial"/>
          <w:sz w:val="20"/>
          <w:szCs w:val="20"/>
          <w:lang w:eastAsia="en-US"/>
        </w:rPr>
      </w:pPr>
      <w:r w:rsidRPr="0094240B">
        <w:rPr>
          <w:rFonts w:ascii="Arial" w:eastAsia="Calibri" w:hAnsi="Arial" w:cs="Arial"/>
          <w:sz w:val="20"/>
          <w:szCs w:val="20"/>
          <w:lang w:eastAsia="en-US"/>
        </w:rPr>
        <w:t>(poročanje)</w:t>
      </w:r>
    </w:p>
    <w:p w14:paraId="78709262"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11ACAB6C" w14:textId="63E7A5F1" w:rsidR="0094240B" w:rsidRPr="0094240B" w:rsidRDefault="0094240B" w:rsidP="00C678C6">
      <w:pPr>
        <w:numPr>
          <w:ilvl w:val="0"/>
          <w:numId w:val="62"/>
        </w:numPr>
        <w:suppressAutoHyphens w:val="0"/>
        <w:spacing w:after="160" w:line="276"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Za nadzor </w:t>
      </w:r>
      <w:r w:rsidR="003B5954">
        <w:rPr>
          <w:rFonts w:ascii="Arial" w:eastAsia="Calibri" w:hAnsi="Arial" w:cs="Arial"/>
          <w:sz w:val="20"/>
          <w:szCs w:val="20"/>
          <w:lang w:eastAsia="en-US"/>
        </w:rPr>
        <w:t>nad upravljanjem</w:t>
      </w:r>
      <w:r w:rsidRPr="0094240B">
        <w:rPr>
          <w:rFonts w:ascii="Arial" w:eastAsia="Calibri" w:hAnsi="Arial" w:cs="Arial"/>
          <w:sz w:val="20"/>
          <w:szCs w:val="20"/>
          <w:lang w:eastAsia="en-US"/>
        </w:rPr>
        <w:t xml:space="preserve"> sredst</w:t>
      </w:r>
      <w:r w:rsidR="003B5954">
        <w:rPr>
          <w:rFonts w:ascii="Arial" w:eastAsia="Calibri" w:hAnsi="Arial" w:cs="Arial"/>
          <w:sz w:val="20"/>
          <w:szCs w:val="20"/>
          <w:lang w:eastAsia="en-US"/>
        </w:rPr>
        <w:t>e</w:t>
      </w:r>
      <w:r w:rsidRPr="0094240B">
        <w:rPr>
          <w:rFonts w:ascii="Arial" w:eastAsia="Calibri" w:hAnsi="Arial" w:cs="Arial"/>
          <w:sz w:val="20"/>
          <w:szCs w:val="20"/>
          <w:lang w:eastAsia="en-US"/>
        </w:rPr>
        <w:t xml:space="preserve">v iz prvega odstavka </w:t>
      </w:r>
      <w:r w:rsidR="0037339C"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_Ref75368548 \r \h </w:instrText>
      </w:r>
      <w:r w:rsidR="0037339C" w:rsidRPr="0094240B">
        <w:rPr>
          <w:rFonts w:ascii="Arial" w:eastAsia="Calibri" w:hAnsi="Arial" w:cs="Arial"/>
          <w:sz w:val="20"/>
          <w:szCs w:val="20"/>
          <w:lang w:eastAsia="en-US"/>
        </w:rPr>
      </w:r>
      <w:r w:rsidR="0037339C"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29</w:t>
      </w:r>
      <w:r w:rsidR="0037339C" w:rsidRPr="0094240B">
        <w:rPr>
          <w:rFonts w:ascii="Arial" w:eastAsia="Calibri" w:hAnsi="Arial" w:cs="Arial"/>
          <w:sz w:val="20"/>
          <w:szCs w:val="20"/>
          <w:lang w:eastAsia="en-US"/>
        </w:rPr>
        <w:fldChar w:fldCharType="end"/>
      </w:r>
      <w:r w:rsidR="00C7779E">
        <w:rPr>
          <w:rFonts w:ascii="Arial" w:eastAsia="Calibri" w:hAnsi="Arial" w:cs="Arial"/>
          <w:sz w:val="20"/>
          <w:szCs w:val="20"/>
          <w:lang w:eastAsia="en-US"/>
        </w:rPr>
        <w:t>. člena in 30</w:t>
      </w:r>
      <w:r w:rsidRPr="0094240B">
        <w:rPr>
          <w:rFonts w:ascii="Arial" w:eastAsia="Calibri" w:hAnsi="Arial" w:cs="Arial"/>
          <w:sz w:val="20"/>
          <w:szCs w:val="20"/>
          <w:lang w:eastAsia="en-US"/>
        </w:rPr>
        <w:t>. člena tega zakona družba letno poroča vladi.</w:t>
      </w:r>
    </w:p>
    <w:p w14:paraId="2838FE6A" w14:textId="53913B5C" w:rsidR="0094240B" w:rsidRPr="0094240B" w:rsidRDefault="0094240B" w:rsidP="00C678C6">
      <w:pPr>
        <w:numPr>
          <w:ilvl w:val="0"/>
          <w:numId w:val="62"/>
        </w:numPr>
        <w:suppressAutoHyphens w:val="0"/>
        <w:spacing w:after="160" w:line="276"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Poročanje mora izkazati preglednost razpolaganja s prejetimi viri financiranja in prihodki od prodaje enotne vozovnice, finančnimi prilivi in odlivi ter </w:t>
      </w:r>
      <w:r w:rsidR="003B5954">
        <w:rPr>
          <w:rFonts w:ascii="Arial" w:eastAsia="Calibri" w:hAnsi="Arial" w:cs="Arial"/>
          <w:sz w:val="20"/>
          <w:szCs w:val="20"/>
          <w:lang w:eastAsia="en-US"/>
        </w:rPr>
        <w:t>pregledno</w:t>
      </w:r>
      <w:r w:rsidRPr="0094240B">
        <w:rPr>
          <w:rFonts w:ascii="Arial" w:eastAsia="Calibri" w:hAnsi="Arial" w:cs="Arial"/>
          <w:sz w:val="20"/>
          <w:szCs w:val="20"/>
          <w:lang w:eastAsia="en-US"/>
        </w:rPr>
        <w:t xml:space="preserve"> prikazovati opravljena plačila iz tretjega odstavka </w:t>
      </w:r>
      <w:r w:rsidR="0037339C"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_Ref75368548 \r \h </w:instrText>
      </w:r>
      <w:r w:rsidR="0037339C" w:rsidRPr="0094240B">
        <w:rPr>
          <w:rFonts w:ascii="Arial" w:eastAsia="Calibri" w:hAnsi="Arial" w:cs="Arial"/>
          <w:sz w:val="20"/>
          <w:szCs w:val="20"/>
          <w:lang w:eastAsia="en-US"/>
        </w:rPr>
      </w:r>
      <w:r w:rsidR="0037339C"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29</w:t>
      </w:r>
      <w:r w:rsidR="0037339C" w:rsidRPr="0094240B">
        <w:rPr>
          <w:rFonts w:ascii="Arial" w:eastAsia="Calibri" w:hAnsi="Arial" w:cs="Arial"/>
          <w:sz w:val="20"/>
          <w:szCs w:val="20"/>
          <w:lang w:eastAsia="en-US"/>
        </w:rPr>
        <w:fldChar w:fldCharType="end"/>
      </w:r>
      <w:r w:rsidR="00C7779E">
        <w:rPr>
          <w:rFonts w:ascii="Arial" w:eastAsia="Calibri" w:hAnsi="Arial" w:cs="Arial"/>
          <w:sz w:val="20"/>
          <w:szCs w:val="20"/>
          <w:lang w:eastAsia="en-US"/>
        </w:rPr>
        <w:t>. člena in 30</w:t>
      </w:r>
      <w:r w:rsidR="004513AF">
        <w:rPr>
          <w:rFonts w:ascii="Arial" w:eastAsia="Calibri" w:hAnsi="Arial" w:cs="Arial"/>
          <w:sz w:val="20"/>
          <w:szCs w:val="20"/>
          <w:lang w:eastAsia="en-US"/>
        </w:rPr>
        <w:t>.</w:t>
      </w:r>
      <w:r w:rsidRPr="0094240B">
        <w:rPr>
          <w:rFonts w:ascii="Arial" w:eastAsia="Calibri" w:hAnsi="Arial" w:cs="Arial"/>
          <w:sz w:val="20"/>
          <w:szCs w:val="20"/>
          <w:lang w:eastAsia="en-US"/>
        </w:rPr>
        <w:t xml:space="preserve"> člena tega zakona.</w:t>
      </w:r>
    </w:p>
    <w:p w14:paraId="2D84FA7B" w14:textId="77777777" w:rsidR="0094240B" w:rsidRPr="0094240B" w:rsidRDefault="0094240B" w:rsidP="00C678C6">
      <w:pPr>
        <w:numPr>
          <w:ilvl w:val="0"/>
          <w:numId w:val="62"/>
        </w:numPr>
        <w:suppressAutoHyphens w:val="0"/>
        <w:spacing w:after="160" w:line="276"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Iz poročanja morajo biti razvidni vsaj naslednji podatki:</w:t>
      </w:r>
    </w:p>
    <w:p w14:paraId="618A0F95" w14:textId="7CA5CE76" w:rsidR="0094240B" w:rsidRPr="0094240B" w:rsidRDefault="0094240B" w:rsidP="0094240B">
      <w:pPr>
        <w:numPr>
          <w:ilvl w:val="0"/>
          <w:numId w:val="35"/>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prihodki družbe na podlagi sklenjenih pogodb o sofinanciranju storitev gospodarskih javnih služb iz drugega odstavka </w:t>
      </w:r>
      <w:r w:rsidR="00146589">
        <w:rPr>
          <w:rFonts w:ascii="Arial" w:eastAsia="Calibri" w:hAnsi="Arial" w:cs="Arial"/>
          <w:bCs/>
          <w:sz w:val="20"/>
          <w:szCs w:val="20"/>
          <w:lang w:eastAsia="en-US"/>
        </w:rPr>
        <w:t>26</w:t>
      </w:r>
      <w:r w:rsidRPr="0094240B">
        <w:rPr>
          <w:rFonts w:ascii="Arial" w:eastAsia="Calibri" w:hAnsi="Arial" w:cs="Arial"/>
          <w:bCs/>
          <w:sz w:val="20"/>
          <w:szCs w:val="20"/>
          <w:lang w:eastAsia="en-US"/>
        </w:rPr>
        <w:t>. člena tega zakona;</w:t>
      </w:r>
    </w:p>
    <w:p w14:paraId="0884AB3D" w14:textId="77777777" w:rsidR="0094240B" w:rsidRPr="0094240B" w:rsidRDefault="0094240B" w:rsidP="0094240B">
      <w:pPr>
        <w:numPr>
          <w:ilvl w:val="0"/>
          <w:numId w:val="35"/>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čisti prihodki od prodanih vozovnic;</w:t>
      </w:r>
    </w:p>
    <w:p w14:paraId="64A9EA0C" w14:textId="11BFC107" w:rsidR="0094240B" w:rsidRPr="0094240B" w:rsidRDefault="0094240B" w:rsidP="0094240B">
      <w:pPr>
        <w:numPr>
          <w:ilvl w:val="0"/>
          <w:numId w:val="35"/>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odhodki in stroški, ki predstavljajo osnovo za obračun nadomestil izvajalcev v skladu s sklenjenimi pogodbami za izvajanje gospodarske javne službe, za</w:t>
      </w:r>
      <w:r w:rsidR="003B5954">
        <w:rPr>
          <w:rFonts w:ascii="Arial" w:eastAsia="Calibri" w:hAnsi="Arial" w:cs="Arial"/>
          <w:bCs/>
          <w:sz w:val="20"/>
          <w:szCs w:val="20"/>
          <w:lang w:eastAsia="en-US"/>
        </w:rPr>
        <w:t xml:space="preserve"> katere</w:t>
      </w:r>
      <w:r w:rsidRPr="0094240B">
        <w:rPr>
          <w:rFonts w:ascii="Arial" w:eastAsia="Calibri" w:hAnsi="Arial" w:cs="Arial"/>
          <w:bCs/>
          <w:sz w:val="20"/>
          <w:szCs w:val="20"/>
          <w:lang w:eastAsia="en-US"/>
        </w:rPr>
        <w:t xml:space="preserve"> financiranje skrbi družba;</w:t>
      </w:r>
    </w:p>
    <w:p w14:paraId="6584B29D" w14:textId="17D419D0" w:rsidR="0094240B" w:rsidRPr="0094240B" w:rsidRDefault="0094240B" w:rsidP="0094240B">
      <w:pPr>
        <w:numPr>
          <w:ilvl w:val="0"/>
          <w:numId w:val="35"/>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odhodki in stroški, ki predstavljajo osnovo za obračun nadomestil izvajalcev integriranih linij v skladu s sklenjenimi pogodbami za izvajanje gospodarske javne službe in teh linij, za</w:t>
      </w:r>
      <w:r w:rsidR="003B5954">
        <w:rPr>
          <w:rFonts w:ascii="Arial" w:eastAsia="Calibri" w:hAnsi="Arial" w:cs="Arial"/>
          <w:bCs/>
          <w:sz w:val="20"/>
          <w:szCs w:val="20"/>
          <w:lang w:eastAsia="en-US"/>
        </w:rPr>
        <w:t xml:space="preserve"> katerih</w:t>
      </w:r>
      <w:r w:rsidRPr="0094240B">
        <w:rPr>
          <w:rFonts w:ascii="Arial" w:eastAsia="Calibri" w:hAnsi="Arial" w:cs="Arial"/>
          <w:bCs/>
          <w:sz w:val="20"/>
          <w:szCs w:val="20"/>
          <w:lang w:eastAsia="en-US"/>
        </w:rPr>
        <w:t xml:space="preserve"> financiranje</w:t>
      </w:r>
      <w:r w:rsidR="003B5954">
        <w:rPr>
          <w:rFonts w:ascii="Arial" w:eastAsia="Calibri" w:hAnsi="Arial" w:cs="Arial"/>
          <w:bCs/>
          <w:sz w:val="20"/>
          <w:szCs w:val="20"/>
          <w:lang w:eastAsia="en-US"/>
        </w:rPr>
        <w:t xml:space="preserve"> </w:t>
      </w:r>
      <w:r w:rsidRPr="0094240B">
        <w:rPr>
          <w:rFonts w:ascii="Arial" w:eastAsia="Calibri" w:hAnsi="Arial" w:cs="Arial"/>
          <w:bCs/>
          <w:sz w:val="20"/>
          <w:szCs w:val="20"/>
          <w:lang w:eastAsia="en-US"/>
        </w:rPr>
        <w:t>skrbi družba;</w:t>
      </w:r>
    </w:p>
    <w:p w14:paraId="2EC50C39" w14:textId="4D2BD0A7" w:rsidR="0094240B" w:rsidRPr="0094240B" w:rsidRDefault="0094240B" w:rsidP="0094240B">
      <w:pPr>
        <w:numPr>
          <w:ilvl w:val="0"/>
          <w:numId w:val="35"/>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podatki o številu prepeljanih potnikov in potniških kilometrov pri izvajanju gospodarske javn</w:t>
      </w:r>
      <w:r w:rsidR="003B5954">
        <w:rPr>
          <w:rFonts w:ascii="Arial" w:eastAsia="Calibri" w:hAnsi="Arial" w:cs="Arial"/>
          <w:bCs/>
          <w:sz w:val="20"/>
          <w:szCs w:val="20"/>
          <w:lang w:eastAsia="en-US"/>
        </w:rPr>
        <w:t>e službe in integriranih linij ter</w:t>
      </w:r>
    </w:p>
    <w:p w14:paraId="5872C2B8" w14:textId="77777777" w:rsidR="0094240B" w:rsidRPr="0094240B" w:rsidRDefault="0094240B" w:rsidP="0094240B">
      <w:pPr>
        <w:numPr>
          <w:ilvl w:val="0"/>
          <w:numId w:val="35"/>
        </w:numPr>
        <w:suppressAutoHyphens w:val="0"/>
        <w:spacing w:after="160" w:line="276" w:lineRule="auto"/>
        <w:contextualSpacing/>
        <w:jc w:val="both"/>
        <w:rPr>
          <w:rFonts w:ascii="Arial" w:eastAsia="Calibri" w:hAnsi="Arial" w:cs="Arial"/>
          <w:sz w:val="20"/>
          <w:szCs w:val="20"/>
          <w:lang w:eastAsia="en-US"/>
        </w:rPr>
      </w:pPr>
      <w:r w:rsidRPr="0094240B">
        <w:rPr>
          <w:rFonts w:ascii="Arial" w:eastAsia="Calibri" w:hAnsi="Arial" w:cs="Arial"/>
          <w:bCs/>
          <w:sz w:val="20"/>
          <w:szCs w:val="20"/>
          <w:lang w:eastAsia="en-US"/>
        </w:rPr>
        <w:t xml:space="preserve">podatki o opravljenem in načrtovanem številu kilometrov po linijah </w:t>
      </w:r>
      <w:r w:rsidRPr="0094240B">
        <w:rPr>
          <w:rFonts w:ascii="Arial" w:eastAsia="Calibri" w:hAnsi="Arial" w:cs="Arial"/>
          <w:sz w:val="20"/>
          <w:szCs w:val="20"/>
          <w:lang w:eastAsia="en-US"/>
        </w:rPr>
        <w:t>javnega potniškega prometa</w:t>
      </w:r>
      <w:r w:rsidRPr="0094240B">
        <w:rPr>
          <w:rFonts w:ascii="Arial" w:eastAsia="Calibri" w:hAnsi="Arial" w:cs="Arial"/>
          <w:bCs/>
          <w:sz w:val="20"/>
          <w:szCs w:val="20"/>
          <w:lang w:eastAsia="en-US"/>
        </w:rPr>
        <w:t xml:space="preserve"> oziroma vlakovnih poteh.</w:t>
      </w:r>
    </w:p>
    <w:p w14:paraId="45A4E8C8"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628315A0" w14:textId="77777777" w:rsidR="0094240B" w:rsidRPr="0094240B" w:rsidRDefault="0094240B" w:rsidP="0094240B">
      <w:pPr>
        <w:numPr>
          <w:ilvl w:val="0"/>
          <w:numId w:val="21"/>
        </w:numPr>
        <w:suppressAutoHyphens w:val="0"/>
        <w:spacing w:after="160" w:line="276" w:lineRule="auto"/>
        <w:ind w:left="426" w:hanging="426"/>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ZAGOTAVLJANJE PREGLEDNOSTI POSLOVANJA IN NADZOR NAD PORABO JAVNIH SREDSTEV</w:t>
      </w:r>
    </w:p>
    <w:p w14:paraId="59E17437" w14:textId="77777777" w:rsidR="0094240B" w:rsidRPr="0094240B" w:rsidRDefault="0094240B" w:rsidP="0094240B">
      <w:pPr>
        <w:suppressAutoHyphens w:val="0"/>
        <w:spacing w:line="276" w:lineRule="auto"/>
        <w:ind w:left="426"/>
        <w:contextualSpacing/>
        <w:jc w:val="both"/>
        <w:rPr>
          <w:rFonts w:ascii="Arial" w:eastAsia="Calibri" w:hAnsi="Arial" w:cs="Arial"/>
          <w:bCs/>
          <w:sz w:val="20"/>
          <w:szCs w:val="20"/>
          <w:lang w:eastAsia="en-US"/>
        </w:rPr>
      </w:pPr>
    </w:p>
    <w:p w14:paraId="6B63A2D2" w14:textId="13F02518" w:rsidR="0094240B" w:rsidRPr="0094240B" w:rsidRDefault="0094240B" w:rsidP="0094240B">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38" w:name="_Ref85189861"/>
      <w:r w:rsidRPr="0094240B">
        <w:rPr>
          <w:rFonts w:ascii="Arial" w:eastAsia="Calibri" w:hAnsi="Arial" w:cs="Arial"/>
          <w:bCs/>
          <w:sz w:val="20"/>
          <w:szCs w:val="20"/>
          <w:lang w:eastAsia="en-US"/>
        </w:rPr>
        <w:t>člen</w:t>
      </w:r>
      <w:bookmarkEnd w:id="38"/>
    </w:p>
    <w:p w14:paraId="686A3D6F" w14:textId="77777777" w:rsidR="0094240B" w:rsidRPr="0094240B" w:rsidRDefault="0094240B" w:rsidP="0094240B">
      <w:pPr>
        <w:suppressAutoHyphens w:val="0"/>
        <w:spacing w:line="276" w:lineRule="auto"/>
        <w:ind w:firstLine="284"/>
        <w:jc w:val="center"/>
        <w:rPr>
          <w:rFonts w:ascii="Arial" w:eastAsia="Calibri" w:hAnsi="Arial" w:cs="Arial"/>
          <w:bCs/>
          <w:sz w:val="20"/>
          <w:szCs w:val="20"/>
          <w:lang w:eastAsia="en-US"/>
        </w:rPr>
      </w:pPr>
      <w:r w:rsidRPr="0094240B">
        <w:rPr>
          <w:rFonts w:ascii="Arial" w:eastAsia="Calibri" w:hAnsi="Arial" w:cs="Arial"/>
          <w:bCs/>
          <w:sz w:val="20"/>
          <w:szCs w:val="20"/>
          <w:lang w:eastAsia="en-US"/>
        </w:rPr>
        <w:t>(nadzor Urada Republike Slovenije za nadzor proračuna)</w:t>
      </w:r>
    </w:p>
    <w:p w14:paraId="4EC3C1EF" w14:textId="77777777" w:rsidR="0094240B" w:rsidRPr="0094240B" w:rsidRDefault="0094240B" w:rsidP="0094240B">
      <w:pPr>
        <w:suppressAutoHyphens w:val="0"/>
        <w:spacing w:line="276" w:lineRule="auto"/>
        <w:ind w:left="284"/>
        <w:jc w:val="both"/>
        <w:rPr>
          <w:rFonts w:ascii="Arial" w:eastAsia="Calibri" w:hAnsi="Arial" w:cs="Arial"/>
          <w:bCs/>
          <w:sz w:val="20"/>
          <w:szCs w:val="20"/>
          <w:lang w:eastAsia="en-US"/>
        </w:rPr>
      </w:pPr>
    </w:p>
    <w:p w14:paraId="46F3DC45" w14:textId="27439CF0" w:rsidR="0094240B" w:rsidRPr="0094240B" w:rsidRDefault="0094240B" w:rsidP="0094240B">
      <w:pPr>
        <w:suppressAutoHyphens w:val="0"/>
        <w:spacing w:line="276" w:lineRule="auto"/>
        <w:ind w:left="284"/>
        <w:jc w:val="both"/>
        <w:rPr>
          <w:rFonts w:ascii="Arial" w:eastAsia="Calibri" w:hAnsi="Arial" w:cs="Arial"/>
          <w:bCs/>
          <w:sz w:val="20"/>
          <w:szCs w:val="20"/>
          <w:lang w:eastAsia="en-US"/>
        </w:rPr>
      </w:pPr>
      <w:r w:rsidRPr="0094240B">
        <w:rPr>
          <w:rFonts w:ascii="Arial" w:eastAsia="Calibri" w:hAnsi="Arial" w:cs="Arial"/>
          <w:bCs/>
          <w:sz w:val="20"/>
          <w:szCs w:val="20"/>
          <w:lang w:eastAsia="en-US"/>
        </w:rPr>
        <w:t>Inšpekcijski nadzor nad porabo sr</w:t>
      </w:r>
      <w:r w:rsidR="003B5954">
        <w:rPr>
          <w:rFonts w:ascii="Arial" w:eastAsia="Calibri" w:hAnsi="Arial" w:cs="Arial"/>
          <w:bCs/>
          <w:sz w:val="20"/>
          <w:szCs w:val="20"/>
          <w:lang w:eastAsia="en-US"/>
        </w:rPr>
        <w:t xml:space="preserve">edstev iz državnega proračuna, ki jih </w:t>
      </w:r>
      <w:r w:rsidRPr="0094240B">
        <w:rPr>
          <w:rFonts w:ascii="Arial" w:eastAsia="Calibri" w:hAnsi="Arial" w:cs="Arial"/>
          <w:bCs/>
          <w:sz w:val="20"/>
          <w:szCs w:val="20"/>
          <w:lang w:eastAsia="en-US"/>
        </w:rPr>
        <w:t xml:space="preserve">upravlja družba, opravlja tudi Urad Republike Slovenije za nadzor proračuna. </w:t>
      </w:r>
      <w:bookmarkStart w:id="39" w:name="_Ref77953519"/>
      <w:bookmarkEnd w:id="39"/>
    </w:p>
    <w:p w14:paraId="5793A340" w14:textId="77777777" w:rsidR="004D7A89" w:rsidRPr="0094240B" w:rsidRDefault="004D7A89" w:rsidP="004D7A89">
      <w:pPr>
        <w:suppressAutoHyphens w:val="0"/>
        <w:spacing w:line="276" w:lineRule="auto"/>
        <w:ind w:left="426"/>
        <w:contextualSpacing/>
        <w:jc w:val="both"/>
        <w:rPr>
          <w:rFonts w:ascii="Arial" w:eastAsia="Calibri" w:hAnsi="Arial" w:cs="Arial"/>
          <w:bCs/>
          <w:sz w:val="20"/>
          <w:szCs w:val="20"/>
          <w:lang w:eastAsia="en-US"/>
        </w:rPr>
      </w:pPr>
    </w:p>
    <w:p w14:paraId="55EAAAC9" w14:textId="77777777" w:rsidR="004D7A89" w:rsidRPr="0094240B" w:rsidRDefault="004D7A89" w:rsidP="004D7A89">
      <w:pPr>
        <w:numPr>
          <w:ilvl w:val="0"/>
          <w:numId w:val="5"/>
        </w:numPr>
        <w:suppressAutoHyphens w:val="0"/>
        <w:spacing w:after="160" w:line="276" w:lineRule="auto"/>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člen</w:t>
      </w:r>
    </w:p>
    <w:p w14:paraId="26A6C760" w14:textId="592DEF19" w:rsidR="004D7A89" w:rsidRDefault="004D7A89" w:rsidP="004D7A89">
      <w:pPr>
        <w:suppressAutoHyphens w:val="0"/>
        <w:spacing w:line="276" w:lineRule="auto"/>
        <w:ind w:firstLine="284"/>
        <w:jc w:val="center"/>
        <w:rPr>
          <w:rFonts w:ascii="Arial" w:eastAsia="Calibri" w:hAnsi="Arial" w:cs="Arial"/>
          <w:bCs/>
          <w:sz w:val="20"/>
          <w:szCs w:val="20"/>
          <w:lang w:eastAsia="en-US"/>
        </w:rPr>
      </w:pPr>
      <w:r w:rsidRPr="0094240B">
        <w:rPr>
          <w:rFonts w:ascii="Arial" w:eastAsia="Calibri" w:hAnsi="Arial" w:cs="Arial"/>
          <w:bCs/>
          <w:sz w:val="20"/>
          <w:szCs w:val="20"/>
          <w:lang w:eastAsia="en-US"/>
        </w:rPr>
        <w:t>(</w:t>
      </w:r>
      <w:r>
        <w:rPr>
          <w:rFonts w:ascii="Arial" w:eastAsia="Calibri" w:hAnsi="Arial" w:cs="Arial"/>
          <w:bCs/>
          <w:sz w:val="20"/>
          <w:szCs w:val="20"/>
          <w:lang w:eastAsia="en-US"/>
        </w:rPr>
        <w:t>ločene računovodske evidence</w:t>
      </w:r>
      <w:r w:rsidRPr="0094240B">
        <w:rPr>
          <w:rFonts w:ascii="Arial" w:eastAsia="Calibri" w:hAnsi="Arial" w:cs="Arial"/>
          <w:bCs/>
          <w:sz w:val="20"/>
          <w:szCs w:val="20"/>
          <w:lang w:eastAsia="en-US"/>
        </w:rPr>
        <w:t>)</w:t>
      </w:r>
    </w:p>
    <w:p w14:paraId="523A658D" w14:textId="77777777" w:rsidR="004D7A89" w:rsidRPr="0094240B" w:rsidRDefault="004D7A89" w:rsidP="004D7A89">
      <w:pPr>
        <w:suppressAutoHyphens w:val="0"/>
        <w:spacing w:line="276" w:lineRule="auto"/>
        <w:ind w:firstLine="284"/>
        <w:jc w:val="center"/>
        <w:rPr>
          <w:rFonts w:ascii="Arial" w:eastAsia="Calibri" w:hAnsi="Arial" w:cs="Arial"/>
          <w:bCs/>
          <w:sz w:val="20"/>
          <w:szCs w:val="20"/>
          <w:lang w:eastAsia="en-US"/>
        </w:rPr>
      </w:pPr>
    </w:p>
    <w:p w14:paraId="0E397D2A" w14:textId="017A5919" w:rsidR="004D7A89" w:rsidRDefault="002E3C3A" w:rsidP="00787C34">
      <w:pPr>
        <w:numPr>
          <w:ilvl w:val="0"/>
          <w:numId w:val="66"/>
        </w:numPr>
        <w:suppressAutoHyphens w:val="0"/>
        <w:spacing w:after="16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V primeru, da družba</w:t>
      </w:r>
      <w:r w:rsidR="00787C34">
        <w:rPr>
          <w:rFonts w:ascii="Arial" w:eastAsia="Calibri" w:hAnsi="Arial" w:cs="Arial"/>
          <w:sz w:val="20"/>
          <w:szCs w:val="20"/>
          <w:lang w:eastAsia="en-US"/>
        </w:rPr>
        <w:t xml:space="preserve"> po predhodnem soglasju vlade</w:t>
      </w:r>
      <w:r w:rsidR="00787C34" w:rsidRPr="00787C34">
        <w:rPr>
          <w:rFonts w:ascii="Arial" w:eastAsia="Calibri" w:hAnsi="Arial" w:cs="Arial"/>
          <w:sz w:val="20"/>
          <w:szCs w:val="20"/>
          <w:lang w:eastAsia="en-US"/>
        </w:rPr>
        <w:t xml:space="preserve"> opravlja tudi drugo gospodarsko dejavnost v povezavi z javnim potniškim prometom</w:t>
      </w:r>
      <w:r w:rsidR="00787C34">
        <w:rPr>
          <w:rFonts w:ascii="Arial" w:eastAsia="Calibri" w:hAnsi="Arial" w:cs="Arial"/>
          <w:sz w:val="20"/>
          <w:szCs w:val="20"/>
          <w:lang w:eastAsia="en-US"/>
        </w:rPr>
        <w:t>, mora</w:t>
      </w:r>
      <w:r w:rsidR="00557D1B" w:rsidRPr="00557D1B">
        <w:rPr>
          <w:rFonts w:ascii="Arial" w:eastAsia="Calibri" w:hAnsi="Arial" w:cs="Arial"/>
          <w:sz w:val="20"/>
          <w:szCs w:val="20"/>
          <w:lang w:eastAsia="en-US"/>
        </w:rPr>
        <w:t xml:space="preserve"> skladno z računovodskimi standardi voditi ločene </w:t>
      </w:r>
      <w:r w:rsidR="00DE2EAE">
        <w:rPr>
          <w:rFonts w:ascii="Arial" w:eastAsia="Calibri" w:hAnsi="Arial" w:cs="Arial"/>
          <w:sz w:val="20"/>
          <w:szCs w:val="20"/>
          <w:lang w:eastAsia="en-US"/>
        </w:rPr>
        <w:t>računovodske</w:t>
      </w:r>
      <w:r w:rsidR="00557D1B" w:rsidRPr="00557D1B">
        <w:rPr>
          <w:rFonts w:ascii="Arial" w:eastAsia="Calibri" w:hAnsi="Arial" w:cs="Arial"/>
          <w:sz w:val="20"/>
          <w:szCs w:val="20"/>
          <w:lang w:eastAsia="en-US"/>
        </w:rPr>
        <w:t xml:space="preserve"> evidence in v pojasnilih k računovodskim izkazom razkriti ločene računovodske izkaze</w:t>
      </w:r>
      <w:r w:rsidR="00787C34">
        <w:rPr>
          <w:rFonts w:ascii="Arial" w:eastAsia="Calibri" w:hAnsi="Arial" w:cs="Arial"/>
          <w:sz w:val="20"/>
          <w:szCs w:val="20"/>
          <w:lang w:eastAsia="en-US"/>
        </w:rPr>
        <w:t xml:space="preserve"> po posameznih dejavnostih. </w:t>
      </w:r>
    </w:p>
    <w:p w14:paraId="735A88EB" w14:textId="07C59999" w:rsidR="00787C34" w:rsidRDefault="00787C34" w:rsidP="00787C34">
      <w:pPr>
        <w:numPr>
          <w:ilvl w:val="0"/>
          <w:numId w:val="66"/>
        </w:numPr>
        <w:suppressAutoHyphens w:val="0"/>
        <w:spacing w:after="160" w:line="276" w:lineRule="auto"/>
        <w:contextualSpacing/>
        <w:jc w:val="both"/>
        <w:rPr>
          <w:rFonts w:ascii="Arial" w:eastAsia="Calibri" w:hAnsi="Arial" w:cs="Arial"/>
          <w:sz w:val="20"/>
          <w:szCs w:val="20"/>
          <w:lang w:eastAsia="en-US"/>
        </w:rPr>
      </w:pPr>
      <w:r w:rsidRPr="00787C34">
        <w:rPr>
          <w:rFonts w:ascii="Arial" w:eastAsia="Calibri" w:hAnsi="Arial" w:cs="Arial"/>
          <w:sz w:val="20"/>
          <w:szCs w:val="20"/>
          <w:lang w:eastAsia="en-US"/>
        </w:rPr>
        <w:t>Za ločene računovodske izkaze iz prejšnjega odstavka se štejejo bilanca stanja, izkaz poslovnega izida in izkaz denarnih tokov.</w:t>
      </w:r>
    </w:p>
    <w:p w14:paraId="42A2414C" w14:textId="6084B4F1" w:rsidR="00787C34" w:rsidRDefault="006873BB" w:rsidP="006873BB">
      <w:pPr>
        <w:numPr>
          <w:ilvl w:val="0"/>
          <w:numId w:val="66"/>
        </w:numPr>
        <w:suppressAutoHyphens w:val="0"/>
        <w:spacing w:after="16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lastRenderedPageBreak/>
        <w:t>Za vodenje ločenih računovodskih evidenc po posameznih dejavnostih mora družba</w:t>
      </w:r>
      <w:r w:rsidRPr="006873BB">
        <w:rPr>
          <w:rFonts w:ascii="Arial" w:eastAsia="Calibri" w:hAnsi="Arial" w:cs="Arial"/>
          <w:sz w:val="20"/>
          <w:szCs w:val="20"/>
          <w:lang w:eastAsia="en-US"/>
        </w:rPr>
        <w:t xml:space="preserve"> skladno z računovodskimi standardi v svojih notranjih aktih opredeliti sodila za razporejanje sredstev in obveznosti, stroškov in odhodkov ter prihodkov, ki jih upoštevajo pri vodenju računovodskih evidenc in pripravi ločenih računovodskih izkazov iz prejšnjega odstavka.</w:t>
      </w:r>
    </w:p>
    <w:p w14:paraId="0FE31013" w14:textId="36EB1C2B" w:rsidR="006873BB" w:rsidRDefault="006873BB" w:rsidP="006873BB">
      <w:pPr>
        <w:numPr>
          <w:ilvl w:val="0"/>
          <w:numId w:val="66"/>
        </w:numPr>
        <w:suppressAutoHyphens w:val="0"/>
        <w:spacing w:after="160" w:line="276" w:lineRule="auto"/>
        <w:contextualSpacing/>
        <w:jc w:val="both"/>
        <w:rPr>
          <w:rFonts w:ascii="Arial" w:eastAsia="Calibri" w:hAnsi="Arial" w:cs="Arial"/>
          <w:sz w:val="20"/>
          <w:szCs w:val="20"/>
          <w:lang w:eastAsia="en-US"/>
        </w:rPr>
      </w:pPr>
      <w:r w:rsidRPr="006873BB">
        <w:rPr>
          <w:rFonts w:ascii="Arial" w:eastAsia="Calibri" w:hAnsi="Arial" w:cs="Arial"/>
          <w:sz w:val="20"/>
          <w:szCs w:val="20"/>
          <w:lang w:eastAsia="en-US"/>
        </w:rPr>
        <w:t>Za določanje sodil iz prejšnjega odstavka se uporablja zakon, ki ureja preglednost finančnih odnosov in ločeno evidentiranje dejavnosti</w:t>
      </w:r>
      <w:r w:rsidR="009216D9">
        <w:rPr>
          <w:rFonts w:ascii="Arial" w:eastAsia="Calibri" w:hAnsi="Arial" w:cs="Arial"/>
          <w:sz w:val="20"/>
          <w:szCs w:val="20"/>
          <w:lang w:eastAsia="en-US"/>
        </w:rPr>
        <w:t xml:space="preserve"> v delu, ki se nanaša na obveznost ločenega evidentiranja različnih dejavnosti izvajalcev z izključnimi ali posebnimi pravicami ali pooblastili</w:t>
      </w:r>
      <w:r w:rsidRPr="006873BB">
        <w:rPr>
          <w:rFonts w:ascii="Arial" w:eastAsia="Calibri" w:hAnsi="Arial" w:cs="Arial"/>
          <w:sz w:val="20"/>
          <w:szCs w:val="20"/>
          <w:lang w:eastAsia="en-US"/>
        </w:rPr>
        <w:t>.</w:t>
      </w:r>
    </w:p>
    <w:p w14:paraId="6D280FD1" w14:textId="3623ECC5" w:rsidR="00B52DF5" w:rsidRPr="00C678C6" w:rsidRDefault="00B52DF5" w:rsidP="00B52DF5">
      <w:pPr>
        <w:numPr>
          <w:ilvl w:val="0"/>
          <w:numId w:val="66"/>
        </w:numPr>
        <w:suppressAutoHyphens w:val="0"/>
        <w:spacing w:after="16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Družba mora</w:t>
      </w:r>
      <w:r w:rsidRPr="00B52DF5">
        <w:rPr>
          <w:rFonts w:ascii="Arial" w:eastAsia="Calibri" w:hAnsi="Arial" w:cs="Arial"/>
          <w:sz w:val="20"/>
          <w:szCs w:val="20"/>
          <w:lang w:eastAsia="en-US"/>
        </w:rPr>
        <w:t xml:space="preserve"> v pojasnilih k računovodskim izkazom skupaj z ločenimi računovodskimi izkazi </w:t>
      </w:r>
      <w:r>
        <w:rPr>
          <w:rFonts w:ascii="Arial" w:eastAsia="Calibri" w:hAnsi="Arial" w:cs="Arial"/>
          <w:sz w:val="20"/>
          <w:szCs w:val="20"/>
          <w:lang w:eastAsia="en-US"/>
        </w:rPr>
        <w:t>po posameznih dejavnostih</w:t>
      </w:r>
      <w:r w:rsidRPr="00B52DF5">
        <w:rPr>
          <w:rFonts w:ascii="Arial" w:eastAsia="Calibri" w:hAnsi="Arial" w:cs="Arial"/>
          <w:sz w:val="20"/>
          <w:szCs w:val="20"/>
          <w:lang w:eastAsia="en-US"/>
        </w:rPr>
        <w:t>, v celoti razkriti tudi sodila iz tretjega odstavka tega člena. Ustreznost in pravilnost njihove uporabe mora biti letno revidirano s strani revizorja, ki mora o tem podati posebno poročilo.</w:t>
      </w:r>
    </w:p>
    <w:p w14:paraId="145612DE" w14:textId="3C9DE903" w:rsidR="0094240B" w:rsidRDefault="0094240B" w:rsidP="0094240B">
      <w:pPr>
        <w:suppressAutoHyphens w:val="0"/>
        <w:spacing w:line="276" w:lineRule="auto"/>
        <w:jc w:val="both"/>
        <w:rPr>
          <w:rFonts w:ascii="Arial" w:eastAsia="Calibri" w:hAnsi="Arial" w:cs="Arial"/>
          <w:bCs/>
          <w:sz w:val="20"/>
          <w:szCs w:val="20"/>
          <w:lang w:eastAsia="en-US"/>
        </w:rPr>
      </w:pPr>
    </w:p>
    <w:p w14:paraId="1100E6D8" w14:textId="77777777" w:rsidR="004D7A89" w:rsidRPr="0094240B" w:rsidRDefault="004D7A89" w:rsidP="0094240B">
      <w:pPr>
        <w:suppressAutoHyphens w:val="0"/>
        <w:spacing w:line="276" w:lineRule="auto"/>
        <w:jc w:val="both"/>
        <w:rPr>
          <w:rFonts w:ascii="Arial" w:eastAsia="Calibri" w:hAnsi="Arial" w:cs="Arial"/>
          <w:bCs/>
          <w:sz w:val="20"/>
          <w:szCs w:val="20"/>
          <w:lang w:eastAsia="en-US"/>
        </w:rPr>
      </w:pPr>
    </w:p>
    <w:p w14:paraId="451E9348" w14:textId="77777777" w:rsidR="0094240B" w:rsidRPr="0094240B" w:rsidRDefault="0094240B" w:rsidP="0094240B">
      <w:pPr>
        <w:numPr>
          <w:ilvl w:val="0"/>
          <w:numId w:val="21"/>
        </w:numPr>
        <w:suppressAutoHyphens w:val="0"/>
        <w:spacing w:after="160" w:line="276" w:lineRule="auto"/>
        <w:ind w:left="426" w:hanging="426"/>
        <w:contextualSpacing/>
        <w:jc w:val="center"/>
        <w:rPr>
          <w:rFonts w:ascii="Arial" w:eastAsia="Calibri" w:hAnsi="Arial" w:cs="Arial"/>
          <w:sz w:val="22"/>
          <w:szCs w:val="22"/>
          <w:lang w:eastAsia="en-US"/>
        </w:rPr>
      </w:pPr>
      <w:r w:rsidRPr="0094240B">
        <w:rPr>
          <w:rFonts w:ascii="Arial" w:eastAsia="Calibri" w:hAnsi="Arial" w:cs="Arial"/>
          <w:bCs/>
          <w:sz w:val="20"/>
          <w:szCs w:val="20"/>
          <w:lang w:eastAsia="en-US"/>
        </w:rPr>
        <w:t>KAZENSKE DOLOČBE</w:t>
      </w:r>
    </w:p>
    <w:p w14:paraId="410519AE"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7BB710F5" w14:textId="77777777" w:rsidR="0094240B" w:rsidRPr="0094240B" w:rsidRDefault="0094240B" w:rsidP="004D7A89">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40" w:name="_Ref85189874"/>
      <w:r w:rsidRPr="0094240B">
        <w:rPr>
          <w:rFonts w:ascii="Arial" w:eastAsia="Calibri" w:hAnsi="Arial" w:cs="Arial"/>
          <w:bCs/>
          <w:sz w:val="20"/>
          <w:szCs w:val="20"/>
          <w:lang w:eastAsia="en-US"/>
        </w:rPr>
        <w:t>člen</w:t>
      </w:r>
      <w:bookmarkEnd w:id="40"/>
    </w:p>
    <w:p w14:paraId="4AD2BAFF" w14:textId="77777777" w:rsidR="003C48CF" w:rsidRDefault="003C48CF" w:rsidP="003C48CF">
      <w:pPr>
        <w:suppressAutoHyphens w:val="0"/>
        <w:spacing w:line="276" w:lineRule="auto"/>
        <w:jc w:val="center"/>
        <w:rPr>
          <w:rFonts w:ascii="Arial" w:eastAsia="Calibri" w:hAnsi="Arial" w:cs="Arial"/>
          <w:bCs/>
          <w:sz w:val="20"/>
          <w:szCs w:val="20"/>
          <w:lang w:eastAsia="en-US"/>
        </w:rPr>
      </w:pPr>
      <w:r>
        <w:rPr>
          <w:rFonts w:ascii="Arial" w:eastAsia="Calibri" w:hAnsi="Arial" w:cs="Arial"/>
          <w:bCs/>
          <w:sz w:val="20"/>
          <w:szCs w:val="20"/>
          <w:lang w:eastAsia="en-US"/>
        </w:rPr>
        <w:t>(prekršek)</w:t>
      </w:r>
    </w:p>
    <w:p w14:paraId="115CA148" w14:textId="77777777" w:rsidR="003C48CF" w:rsidRPr="0094240B" w:rsidRDefault="003C48CF" w:rsidP="003C48CF">
      <w:pPr>
        <w:suppressAutoHyphens w:val="0"/>
        <w:spacing w:line="276" w:lineRule="auto"/>
        <w:ind w:firstLine="360"/>
        <w:jc w:val="center"/>
        <w:rPr>
          <w:rFonts w:ascii="Arial" w:eastAsia="Calibri" w:hAnsi="Arial" w:cs="Arial"/>
          <w:bCs/>
          <w:sz w:val="20"/>
          <w:szCs w:val="20"/>
          <w:lang w:eastAsia="en-US"/>
        </w:rPr>
      </w:pPr>
    </w:p>
    <w:p w14:paraId="29A3F610" w14:textId="77777777" w:rsidR="003C48CF" w:rsidRPr="00B25076" w:rsidRDefault="003C48CF" w:rsidP="003C48CF">
      <w:pPr>
        <w:numPr>
          <w:ilvl w:val="0"/>
          <w:numId w:val="67"/>
        </w:numPr>
        <w:suppressAutoHyphens w:val="0"/>
        <w:spacing w:after="160" w:line="276" w:lineRule="auto"/>
        <w:contextualSpacing/>
        <w:jc w:val="both"/>
        <w:rPr>
          <w:rFonts w:ascii="Arial" w:eastAsia="Calibri" w:hAnsi="Arial" w:cs="Arial"/>
          <w:sz w:val="20"/>
          <w:szCs w:val="20"/>
          <w:lang w:eastAsia="en-US"/>
        </w:rPr>
      </w:pPr>
      <w:r w:rsidRPr="00B25076">
        <w:rPr>
          <w:rFonts w:ascii="Arial" w:eastAsia="Calibri" w:hAnsi="Arial" w:cs="Arial"/>
          <w:bCs/>
          <w:sz w:val="20"/>
          <w:szCs w:val="20"/>
          <w:lang w:eastAsia="en-US"/>
        </w:rPr>
        <w:t>Z globo 100 eurov se za prekršek kaznuje posameznik, ki pravočasno ne poravna zneska, kot je določen v obvestilu iz tretjega odstavka 24. člena tega zakona.</w:t>
      </w:r>
    </w:p>
    <w:p w14:paraId="1223926A" w14:textId="77777777" w:rsidR="003C48CF" w:rsidRPr="00B25076" w:rsidRDefault="003C48CF" w:rsidP="003C48CF">
      <w:pPr>
        <w:numPr>
          <w:ilvl w:val="0"/>
          <w:numId w:val="67"/>
        </w:numPr>
        <w:suppressAutoHyphens w:val="0"/>
        <w:spacing w:after="160" w:line="276" w:lineRule="auto"/>
        <w:contextualSpacing/>
        <w:jc w:val="both"/>
        <w:rPr>
          <w:rFonts w:ascii="Arial" w:eastAsia="Calibri" w:hAnsi="Arial" w:cs="Arial"/>
          <w:sz w:val="20"/>
          <w:szCs w:val="20"/>
          <w:lang w:eastAsia="en-US"/>
        </w:rPr>
      </w:pPr>
      <w:r w:rsidRPr="00B25076">
        <w:rPr>
          <w:rFonts w:ascii="Arial" w:eastAsia="Calibri" w:hAnsi="Arial" w:cs="Arial"/>
          <w:bCs/>
          <w:sz w:val="20"/>
          <w:szCs w:val="20"/>
          <w:lang w:eastAsia="en-US"/>
        </w:rPr>
        <w:t>Pristojni organ za vodenje postopka in odločanje o prekršku iz prejšnjega odstavka je</w:t>
      </w:r>
      <w:r>
        <w:rPr>
          <w:rFonts w:ascii="Arial" w:eastAsia="Calibri" w:hAnsi="Arial" w:cs="Arial"/>
          <w:bCs/>
          <w:sz w:val="20"/>
          <w:szCs w:val="20"/>
          <w:lang w:eastAsia="en-US"/>
        </w:rPr>
        <w:t xml:space="preserve"> Inšpektorat Republike Slovenije za infrastrukturo.</w:t>
      </w:r>
    </w:p>
    <w:p w14:paraId="16781267" w14:textId="2E248A19" w:rsidR="0094240B" w:rsidRPr="0094240B" w:rsidRDefault="006B02EC" w:rsidP="0094240B">
      <w:pPr>
        <w:suppressAutoHyphens w:val="0"/>
        <w:spacing w:line="276" w:lineRule="auto"/>
        <w:ind w:left="426"/>
        <w:jc w:val="both"/>
        <w:rPr>
          <w:rFonts w:ascii="Arial" w:eastAsia="Calibri" w:hAnsi="Arial" w:cs="Arial"/>
          <w:bCs/>
          <w:sz w:val="20"/>
          <w:szCs w:val="20"/>
          <w:lang w:eastAsia="en-US"/>
        </w:rPr>
      </w:pPr>
      <w:r>
        <w:rPr>
          <w:rFonts w:ascii="Arial" w:eastAsia="Calibri" w:hAnsi="Arial" w:cs="Arial"/>
          <w:bCs/>
          <w:sz w:val="20"/>
          <w:szCs w:val="20"/>
          <w:lang w:eastAsia="en-US"/>
        </w:rPr>
        <w:t xml:space="preserve"> </w:t>
      </w:r>
      <w:r w:rsidR="00CF118C">
        <w:rPr>
          <w:rFonts w:ascii="Arial" w:eastAsia="Calibri" w:hAnsi="Arial" w:cs="Arial"/>
          <w:bCs/>
          <w:sz w:val="20"/>
          <w:szCs w:val="20"/>
          <w:lang w:eastAsia="en-US"/>
        </w:rPr>
        <w:t xml:space="preserve"> </w:t>
      </w:r>
    </w:p>
    <w:p w14:paraId="1766A614"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57FE0AA1" w14:textId="178F423E" w:rsidR="0094240B" w:rsidRPr="0094240B" w:rsidRDefault="003C48CF" w:rsidP="0094240B">
      <w:pPr>
        <w:suppressAutoHyphens w:val="0"/>
        <w:spacing w:line="276" w:lineRule="auto"/>
        <w:jc w:val="center"/>
        <w:rPr>
          <w:rFonts w:ascii="Arial" w:eastAsia="Calibri" w:hAnsi="Arial" w:cs="Arial"/>
          <w:bCs/>
          <w:sz w:val="20"/>
          <w:szCs w:val="20"/>
          <w:lang w:eastAsia="en-US"/>
        </w:rPr>
      </w:pPr>
      <w:r>
        <w:rPr>
          <w:rFonts w:ascii="Arial" w:eastAsia="Calibri" w:hAnsi="Arial" w:cs="Arial"/>
          <w:bCs/>
          <w:sz w:val="20"/>
          <w:szCs w:val="20"/>
          <w:lang w:eastAsia="en-US"/>
        </w:rPr>
        <w:t>I</w:t>
      </w:r>
      <w:r w:rsidR="0094240B" w:rsidRPr="0094240B">
        <w:rPr>
          <w:rFonts w:ascii="Arial" w:eastAsia="Calibri" w:hAnsi="Arial" w:cs="Arial"/>
          <w:bCs/>
          <w:sz w:val="20"/>
          <w:szCs w:val="20"/>
          <w:lang w:eastAsia="en-US"/>
        </w:rPr>
        <w:t>X. PREHODNE IN KONČNE DOLOČBE</w:t>
      </w:r>
    </w:p>
    <w:p w14:paraId="47EAB9A0"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12E001A0" w14:textId="77777777" w:rsidR="0094240B" w:rsidRPr="0094240B" w:rsidRDefault="0094240B" w:rsidP="004D7A89">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41" w:name="_Ref75294863"/>
      <w:r w:rsidRPr="0094240B">
        <w:rPr>
          <w:rFonts w:ascii="Arial" w:eastAsia="Calibri" w:hAnsi="Arial" w:cs="Arial"/>
          <w:bCs/>
          <w:sz w:val="20"/>
          <w:szCs w:val="20"/>
          <w:lang w:eastAsia="en-US"/>
        </w:rPr>
        <w:t>člen</w:t>
      </w:r>
      <w:bookmarkEnd w:id="41"/>
    </w:p>
    <w:p w14:paraId="36AB0A14" w14:textId="77777777" w:rsidR="0094240B" w:rsidRPr="0094240B" w:rsidRDefault="0094240B" w:rsidP="0094240B">
      <w:pPr>
        <w:suppressAutoHyphens w:val="0"/>
        <w:spacing w:line="276" w:lineRule="auto"/>
        <w:ind w:firstLine="284"/>
        <w:jc w:val="center"/>
        <w:rPr>
          <w:rFonts w:ascii="Arial" w:eastAsia="Calibri" w:hAnsi="Arial" w:cs="Arial"/>
          <w:bCs/>
          <w:sz w:val="20"/>
          <w:szCs w:val="20"/>
          <w:lang w:eastAsia="en-US"/>
        </w:rPr>
      </w:pPr>
      <w:r w:rsidRPr="0094240B">
        <w:rPr>
          <w:rFonts w:ascii="Arial" w:eastAsia="Calibri" w:hAnsi="Arial" w:cs="Arial"/>
          <w:bCs/>
          <w:sz w:val="20"/>
          <w:szCs w:val="20"/>
          <w:lang w:eastAsia="en-US"/>
        </w:rPr>
        <w:t>(prenos pogodbenih obveznosti)</w:t>
      </w:r>
    </w:p>
    <w:p w14:paraId="5AAE6885" w14:textId="77777777" w:rsidR="0094240B" w:rsidRPr="0094240B" w:rsidRDefault="0094240B" w:rsidP="0094240B">
      <w:pPr>
        <w:suppressAutoHyphens w:val="0"/>
        <w:spacing w:line="276" w:lineRule="auto"/>
        <w:jc w:val="center"/>
        <w:rPr>
          <w:rFonts w:ascii="Arial" w:eastAsia="Calibri" w:hAnsi="Arial" w:cs="Arial"/>
          <w:bCs/>
          <w:sz w:val="20"/>
          <w:szCs w:val="20"/>
          <w:lang w:eastAsia="en-US"/>
        </w:rPr>
      </w:pPr>
    </w:p>
    <w:p w14:paraId="6FECAC8D" w14:textId="37A3DBF5" w:rsidR="0094240B" w:rsidRPr="0094240B" w:rsidRDefault="0094240B" w:rsidP="0094240B">
      <w:pPr>
        <w:suppressAutoHyphens w:val="0"/>
        <w:spacing w:line="276" w:lineRule="auto"/>
        <w:ind w:left="426"/>
        <w:jc w:val="both"/>
        <w:rPr>
          <w:rFonts w:ascii="Arial" w:eastAsia="Calibri" w:hAnsi="Arial" w:cs="Arial"/>
          <w:bCs/>
          <w:sz w:val="20"/>
          <w:szCs w:val="20"/>
          <w:lang w:eastAsia="en-US"/>
        </w:rPr>
      </w:pPr>
      <w:r w:rsidRPr="0094240B">
        <w:rPr>
          <w:rFonts w:ascii="Arial" w:eastAsia="Calibri" w:hAnsi="Arial" w:cs="Arial"/>
          <w:bCs/>
          <w:sz w:val="20"/>
          <w:szCs w:val="20"/>
          <w:lang w:eastAsia="en-US"/>
        </w:rPr>
        <w:t>Z dnem uveljavitve tega zakona družba prevzame izpolnjevanje obveznosti iz pogodbenih razmerij za izvajanje gospodarske javne službe javnega potniškega prometa, v imenu in za račun Republike Slov</w:t>
      </w:r>
      <w:r w:rsidR="003B5954">
        <w:rPr>
          <w:rFonts w:ascii="Arial" w:eastAsia="Calibri" w:hAnsi="Arial" w:cs="Arial"/>
          <w:bCs/>
          <w:sz w:val="20"/>
          <w:szCs w:val="20"/>
          <w:lang w:eastAsia="en-US"/>
        </w:rPr>
        <w:t>enije</w:t>
      </w:r>
      <w:r w:rsidR="002A4198">
        <w:rPr>
          <w:rFonts w:ascii="Arial" w:eastAsia="Calibri" w:hAnsi="Arial" w:cs="Arial"/>
          <w:bCs/>
          <w:sz w:val="20"/>
          <w:szCs w:val="20"/>
          <w:lang w:eastAsia="en-US"/>
        </w:rPr>
        <w:t>,</w:t>
      </w:r>
      <w:r w:rsidR="003B5954">
        <w:rPr>
          <w:rFonts w:ascii="Arial" w:eastAsia="Calibri" w:hAnsi="Arial" w:cs="Arial"/>
          <w:bCs/>
          <w:sz w:val="20"/>
          <w:szCs w:val="20"/>
          <w:lang w:eastAsia="en-US"/>
        </w:rPr>
        <w:t xml:space="preserve"> </w:t>
      </w:r>
      <w:r w:rsidRPr="0094240B">
        <w:rPr>
          <w:rFonts w:ascii="Arial" w:eastAsia="Calibri" w:hAnsi="Arial" w:cs="Arial"/>
          <w:bCs/>
          <w:sz w:val="20"/>
          <w:szCs w:val="20"/>
          <w:lang w:eastAsia="en-US"/>
        </w:rPr>
        <w:t>ter zagotovi zadostna sredstva, ki omogočajo financiranje izvajanja storitev in vlaganj v razvoj, ki izhajajo iz teh pogodbenih razmerij.</w:t>
      </w:r>
    </w:p>
    <w:p w14:paraId="65A48F30" w14:textId="77777777" w:rsidR="0094240B" w:rsidRPr="0094240B" w:rsidRDefault="0094240B" w:rsidP="0094240B">
      <w:pPr>
        <w:suppressAutoHyphens w:val="0"/>
        <w:spacing w:line="276" w:lineRule="auto"/>
        <w:ind w:left="426"/>
        <w:jc w:val="both"/>
        <w:rPr>
          <w:rFonts w:ascii="Arial" w:eastAsia="Calibri" w:hAnsi="Arial" w:cs="Arial"/>
          <w:bCs/>
          <w:sz w:val="20"/>
          <w:szCs w:val="20"/>
          <w:lang w:eastAsia="en-US"/>
        </w:rPr>
      </w:pPr>
    </w:p>
    <w:p w14:paraId="751608EA" w14:textId="77777777" w:rsidR="0094240B" w:rsidRPr="0094240B" w:rsidRDefault="0094240B" w:rsidP="004D7A89">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42" w:name="_Ref75185458"/>
      <w:r w:rsidRPr="0094240B">
        <w:rPr>
          <w:rFonts w:ascii="Arial" w:eastAsia="Calibri" w:hAnsi="Arial" w:cs="Arial"/>
          <w:bCs/>
          <w:sz w:val="20"/>
          <w:szCs w:val="20"/>
          <w:lang w:eastAsia="en-US"/>
        </w:rPr>
        <w:t>člen</w:t>
      </w:r>
      <w:bookmarkEnd w:id="42"/>
    </w:p>
    <w:p w14:paraId="6960E919" w14:textId="77777777" w:rsidR="0094240B" w:rsidRPr="0094240B" w:rsidRDefault="0094240B" w:rsidP="0094240B">
      <w:pPr>
        <w:suppressAutoHyphens w:val="0"/>
        <w:spacing w:line="276" w:lineRule="auto"/>
        <w:ind w:left="426"/>
        <w:jc w:val="center"/>
        <w:rPr>
          <w:rFonts w:ascii="Arial" w:eastAsia="Calibri" w:hAnsi="Arial" w:cs="Arial"/>
          <w:bCs/>
          <w:sz w:val="20"/>
          <w:szCs w:val="20"/>
          <w:lang w:eastAsia="en-US"/>
        </w:rPr>
      </w:pPr>
      <w:r w:rsidRPr="0094240B">
        <w:rPr>
          <w:rFonts w:ascii="Arial" w:eastAsia="Calibri" w:hAnsi="Arial" w:cs="Arial"/>
          <w:bCs/>
          <w:sz w:val="20"/>
          <w:szCs w:val="20"/>
          <w:lang w:eastAsia="en-US"/>
        </w:rPr>
        <w:t>(veljavnost obstoječih pogodb za izvajanje gospodarske javne službe javnega potniškega prometa)</w:t>
      </w:r>
    </w:p>
    <w:p w14:paraId="45DB5A18" w14:textId="77777777" w:rsidR="0094240B" w:rsidRPr="0094240B" w:rsidRDefault="0094240B" w:rsidP="0094240B">
      <w:pPr>
        <w:suppressAutoHyphens w:val="0"/>
        <w:spacing w:line="276" w:lineRule="auto"/>
        <w:ind w:left="426"/>
        <w:jc w:val="both"/>
        <w:rPr>
          <w:rFonts w:ascii="Arial" w:eastAsia="Calibri" w:hAnsi="Arial" w:cs="Arial"/>
          <w:bCs/>
          <w:sz w:val="20"/>
          <w:szCs w:val="20"/>
          <w:lang w:eastAsia="en-US"/>
        </w:rPr>
      </w:pPr>
    </w:p>
    <w:p w14:paraId="0B1C27C9" w14:textId="6328CC85" w:rsidR="0094240B" w:rsidRPr="0094240B" w:rsidRDefault="0094240B" w:rsidP="0094240B">
      <w:pPr>
        <w:suppressAutoHyphens w:val="0"/>
        <w:spacing w:line="276" w:lineRule="auto"/>
        <w:ind w:left="426"/>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Ta zakon ne spreminja pravic in obveznosti, ki izhajajo iz Pogodbe o izvajanju obvezne gospodarske javne službe prevoza potnikov v notranjem in čezmejnem regijskem železniškem prometu za obdobje 2017 do 2031 ter drugih obstoječih pogodb za izvajanje gospodarske javne službe javnega potniškega prometa, ki v celoti veljajo in se uporabljajo do njihovega izteka. </w:t>
      </w:r>
    </w:p>
    <w:p w14:paraId="522EEE0F" w14:textId="77777777" w:rsidR="0094240B" w:rsidRPr="0094240B" w:rsidRDefault="0094240B" w:rsidP="0094240B">
      <w:pPr>
        <w:suppressAutoHyphens w:val="0"/>
        <w:spacing w:line="276" w:lineRule="auto"/>
        <w:ind w:left="284"/>
        <w:jc w:val="both"/>
        <w:rPr>
          <w:rFonts w:ascii="Arial" w:eastAsia="Calibri" w:hAnsi="Arial" w:cs="Arial"/>
          <w:bCs/>
          <w:sz w:val="20"/>
          <w:szCs w:val="20"/>
          <w:lang w:eastAsia="en-US"/>
        </w:rPr>
      </w:pPr>
    </w:p>
    <w:p w14:paraId="6D6F9D72" w14:textId="77777777" w:rsidR="0094240B" w:rsidRPr="0094240B" w:rsidRDefault="0094240B" w:rsidP="004D7A89">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43" w:name="_Ref77187418"/>
      <w:r w:rsidRPr="0094240B">
        <w:rPr>
          <w:rFonts w:ascii="Arial" w:eastAsia="Calibri" w:hAnsi="Arial" w:cs="Arial"/>
          <w:bCs/>
          <w:sz w:val="20"/>
          <w:szCs w:val="20"/>
          <w:lang w:eastAsia="en-US"/>
        </w:rPr>
        <w:t>člen</w:t>
      </w:r>
      <w:bookmarkEnd w:id="43"/>
    </w:p>
    <w:p w14:paraId="6DF8231C" w14:textId="77777777" w:rsidR="0094240B" w:rsidRPr="0094240B" w:rsidRDefault="0094240B" w:rsidP="0094240B">
      <w:pPr>
        <w:suppressAutoHyphens w:val="0"/>
        <w:spacing w:line="276" w:lineRule="auto"/>
        <w:ind w:firstLine="426"/>
        <w:jc w:val="center"/>
        <w:rPr>
          <w:rFonts w:ascii="Arial" w:eastAsia="Calibri" w:hAnsi="Arial" w:cs="Arial"/>
          <w:bCs/>
          <w:sz w:val="20"/>
          <w:szCs w:val="20"/>
          <w:lang w:eastAsia="en-US"/>
        </w:rPr>
      </w:pPr>
      <w:r w:rsidRPr="0094240B">
        <w:rPr>
          <w:rFonts w:ascii="Arial" w:eastAsia="Calibri" w:hAnsi="Arial" w:cs="Arial"/>
          <w:bCs/>
          <w:sz w:val="20"/>
          <w:szCs w:val="20"/>
          <w:lang w:eastAsia="en-US"/>
        </w:rPr>
        <w:t>(nadzor nad izvajanjem obstoječih pogodb za izvajanje gospodarske javne službe javnega potniškega prometa)</w:t>
      </w:r>
    </w:p>
    <w:p w14:paraId="6367DD62" w14:textId="77777777" w:rsidR="0094240B" w:rsidRPr="0094240B" w:rsidRDefault="0094240B" w:rsidP="0094240B">
      <w:pPr>
        <w:suppressAutoHyphens w:val="0"/>
        <w:spacing w:line="276" w:lineRule="auto"/>
        <w:ind w:left="720"/>
        <w:contextualSpacing/>
        <w:jc w:val="center"/>
        <w:rPr>
          <w:rFonts w:ascii="Arial" w:eastAsia="Calibri" w:hAnsi="Arial" w:cs="Arial"/>
          <w:bCs/>
          <w:sz w:val="20"/>
          <w:szCs w:val="20"/>
          <w:lang w:eastAsia="en-US"/>
        </w:rPr>
      </w:pPr>
    </w:p>
    <w:p w14:paraId="22A4EE51" w14:textId="11085CDD" w:rsidR="0094240B" w:rsidRPr="0094240B" w:rsidRDefault="0094240B" w:rsidP="0094240B">
      <w:pPr>
        <w:suppressAutoHyphens w:val="0"/>
        <w:spacing w:line="276" w:lineRule="auto"/>
        <w:ind w:left="426"/>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Nadzor nad izvajanjem pogodb iz prejšnjega člena se prenese na </w:t>
      </w:r>
      <w:r w:rsidR="009F5F03">
        <w:rPr>
          <w:rFonts w:ascii="Arial" w:eastAsia="Calibri" w:hAnsi="Arial" w:cs="Arial"/>
          <w:bCs/>
          <w:sz w:val="20"/>
          <w:szCs w:val="20"/>
          <w:lang w:eastAsia="en-US"/>
        </w:rPr>
        <w:t>družbo</w:t>
      </w:r>
      <w:r w:rsidRPr="0094240B">
        <w:rPr>
          <w:rFonts w:ascii="Arial" w:eastAsia="Calibri" w:hAnsi="Arial" w:cs="Arial"/>
          <w:bCs/>
          <w:sz w:val="20"/>
          <w:szCs w:val="20"/>
          <w:lang w:eastAsia="en-US"/>
        </w:rPr>
        <w:t xml:space="preserve"> </w:t>
      </w:r>
      <w:r w:rsidR="003B6B23" w:rsidRPr="003B6B23">
        <w:rPr>
          <w:rFonts w:ascii="Arial" w:eastAsia="Calibri" w:hAnsi="Arial" w:cs="Arial"/>
          <w:bCs/>
          <w:sz w:val="20"/>
          <w:szCs w:val="20"/>
          <w:lang w:eastAsia="en-US"/>
        </w:rPr>
        <w:t>v 18 mesecih od uveljavitve tega zakona</w:t>
      </w:r>
      <w:r w:rsidRPr="0094240B">
        <w:rPr>
          <w:rFonts w:ascii="Arial" w:eastAsia="Calibri" w:hAnsi="Arial" w:cs="Arial"/>
          <w:bCs/>
          <w:sz w:val="20"/>
          <w:szCs w:val="20"/>
          <w:lang w:eastAsia="en-US"/>
        </w:rPr>
        <w:t>.</w:t>
      </w:r>
    </w:p>
    <w:p w14:paraId="2C575A9D"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2E3C13ED" w14:textId="77777777" w:rsidR="0094240B" w:rsidRPr="0094240B" w:rsidRDefault="0094240B" w:rsidP="004D7A89">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44" w:name="_Ref77187571"/>
      <w:r w:rsidRPr="0094240B">
        <w:rPr>
          <w:rFonts w:ascii="Arial" w:eastAsia="Calibri" w:hAnsi="Arial" w:cs="Arial"/>
          <w:bCs/>
          <w:sz w:val="20"/>
          <w:szCs w:val="20"/>
          <w:lang w:eastAsia="en-US"/>
        </w:rPr>
        <w:t>člen</w:t>
      </w:r>
      <w:bookmarkEnd w:id="44"/>
    </w:p>
    <w:p w14:paraId="51D52B3C" w14:textId="77777777" w:rsidR="0094240B" w:rsidRPr="0094240B" w:rsidRDefault="0094240B" w:rsidP="0094240B">
      <w:pPr>
        <w:suppressAutoHyphens w:val="0"/>
        <w:spacing w:line="276" w:lineRule="auto"/>
        <w:ind w:left="720"/>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(ustanovitev družbe in prenos delavcev z ministrstva na družbo)</w:t>
      </w:r>
    </w:p>
    <w:p w14:paraId="79E88937" w14:textId="77777777" w:rsidR="0094240B" w:rsidRPr="0094240B" w:rsidRDefault="0094240B" w:rsidP="0094240B">
      <w:pPr>
        <w:suppressAutoHyphens w:val="0"/>
        <w:spacing w:line="276" w:lineRule="auto"/>
        <w:ind w:left="720"/>
        <w:contextualSpacing/>
        <w:jc w:val="both"/>
        <w:rPr>
          <w:rFonts w:ascii="Arial" w:eastAsia="Calibri" w:hAnsi="Arial" w:cs="Arial"/>
          <w:bCs/>
          <w:sz w:val="20"/>
          <w:szCs w:val="20"/>
          <w:lang w:eastAsia="en-US"/>
        </w:rPr>
      </w:pPr>
    </w:p>
    <w:p w14:paraId="68E4FCD0" w14:textId="41BD6F53" w:rsidR="0094240B" w:rsidRPr="0094240B" w:rsidRDefault="0094240B" w:rsidP="0094240B">
      <w:pPr>
        <w:numPr>
          <w:ilvl w:val="1"/>
          <w:numId w:val="19"/>
        </w:numPr>
        <w:suppressAutoHyphens w:val="0"/>
        <w:spacing w:after="160" w:line="276" w:lineRule="auto"/>
        <w:ind w:left="714" w:hanging="357"/>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Vlada v treh mesec</w:t>
      </w:r>
      <w:r w:rsidR="009E414F">
        <w:rPr>
          <w:rFonts w:ascii="Arial" w:eastAsia="Calibri" w:hAnsi="Arial" w:cs="Arial"/>
          <w:bCs/>
          <w:sz w:val="20"/>
          <w:szCs w:val="20"/>
          <w:lang w:eastAsia="en-US"/>
        </w:rPr>
        <w:t>ih</w:t>
      </w:r>
      <w:r w:rsidRPr="0094240B">
        <w:rPr>
          <w:rFonts w:ascii="Arial" w:eastAsia="Calibri" w:hAnsi="Arial" w:cs="Arial"/>
          <w:bCs/>
          <w:sz w:val="20"/>
          <w:szCs w:val="20"/>
          <w:lang w:eastAsia="en-US"/>
        </w:rPr>
        <w:t xml:space="preserve"> </w:t>
      </w:r>
      <w:r w:rsidR="009E414F">
        <w:rPr>
          <w:rFonts w:ascii="Arial" w:eastAsia="Calibri" w:hAnsi="Arial" w:cs="Arial"/>
          <w:bCs/>
          <w:sz w:val="20"/>
          <w:szCs w:val="20"/>
          <w:lang w:eastAsia="en-US"/>
        </w:rPr>
        <w:t>od</w:t>
      </w:r>
      <w:r w:rsidRPr="0094240B">
        <w:rPr>
          <w:rFonts w:ascii="Arial" w:eastAsia="Calibri" w:hAnsi="Arial" w:cs="Arial"/>
          <w:bCs/>
          <w:sz w:val="20"/>
          <w:szCs w:val="20"/>
          <w:lang w:eastAsia="en-US"/>
        </w:rPr>
        <w:t xml:space="preserve"> uveljavitv</w:t>
      </w:r>
      <w:r w:rsidR="009E414F">
        <w:rPr>
          <w:rFonts w:ascii="Arial" w:eastAsia="Calibri" w:hAnsi="Arial" w:cs="Arial"/>
          <w:bCs/>
          <w:sz w:val="20"/>
          <w:szCs w:val="20"/>
          <w:lang w:eastAsia="en-US"/>
        </w:rPr>
        <w:t>e</w:t>
      </w:r>
      <w:r w:rsidRPr="0094240B">
        <w:rPr>
          <w:rFonts w:ascii="Arial" w:eastAsia="Calibri" w:hAnsi="Arial" w:cs="Arial"/>
          <w:bCs/>
          <w:sz w:val="20"/>
          <w:szCs w:val="20"/>
          <w:lang w:eastAsia="en-US"/>
        </w:rPr>
        <w:t xml:space="preserve"> tega zakona ustanovi družbo </w:t>
      </w:r>
      <w:bookmarkStart w:id="45" w:name="_Hlk81845100"/>
      <w:r w:rsidRPr="0094240B">
        <w:rPr>
          <w:rFonts w:ascii="Arial" w:eastAsia="Calibri" w:hAnsi="Arial" w:cs="Arial"/>
          <w:bCs/>
          <w:sz w:val="20"/>
          <w:szCs w:val="20"/>
          <w:lang w:eastAsia="en-US"/>
        </w:rPr>
        <w:t>iz prvega odstavka</w:t>
      </w:r>
      <w:r w:rsidRPr="0094240B">
        <w:rPr>
          <w:rFonts w:ascii="Arial" w:eastAsia="Calibri" w:hAnsi="Arial" w:cs="Arial"/>
          <w:sz w:val="20"/>
          <w:szCs w:val="20"/>
          <w:lang w:eastAsia="en-US"/>
        </w:rPr>
        <w:t xml:space="preserve"> </w:t>
      </w:r>
      <w:bookmarkEnd w:id="45"/>
      <w:r w:rsidR="0037339C"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_Ref81835208 \r \h  \* MERGEFORMAT </w:instrText>
      </w:r>
      <w:r w:rsidR="0037339C" w:rsidRPr="0094240B">
        <w:rPr>
          <w:rFonts w:ascii="Arial" w:eastAsia="Calibri" w:hAnsi="Arial" w:cs="Arial"/>
          <w:sz w:val="20"/>
          <w:szCs w:val="20"/>
          <w:lang w:eastAsia="en-US"/>
        </w:rPr>
      </w:r>
      <w:r w:rsidR="0037339C"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8</w:t>
      </w:r>
      <w:r w:rsidR="0037339C"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člena tega zakona.</w:t>
      </w:r>
    </w:p>
    <w:p w14:paraId="33C39EE4" w14:textId="36DF6C8A" w:rsidR="0094240B" w:rsidRPr="0094240B" w:rsidRDefault="0094240B" w:rsidP="0094240B">
      <w:pPr>
        <w:numPr>
          <w:ilvl w:val="1"/>
          <w:numId w:val="19"/>
        </w:numPr>
        <w:suppressAutoHyphens w:val="0"/>
        <w:spacing w:after="160" w:line="276" w:lineRule="auto"/>
        <w:ind w:left="714" w:hanging="357"/>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Družbo ustanovi Republika Slovenija tako, da vlada sprejme akt o ustanovitvi družbe in imenuje direktorja.</w:t>
      </w:r>
      <w:r w:rsidR="00E90CBB">
        <w:rPr>
          <w:rFonts w:ascii="Arial" w:eastAsia="Calibri" w:hAnsi="Arial" w:cs="Arial"/>
          <w:bCs/>
          <w:sz w:val="20"/>
          <w:szCs w:val="20"/>
          <w:lang w:eastAsia="en-US"/>
        </w:rPr>
        <w:t xml:space="preserve"> </w:t>
      </w:r>
    </w:p>
    <w:p w14:paraId="72B356CF" w14:textId="100A7823" w:rsidR="0094240B" w:rsidRPr="0094240B" w:rsidRDefault="0094240B" w:rsidP="0094240B">
      <w:pPr>
        <w:numPr>
          <w:ilvl w:val="1"/>
          <w:numId w:val="19"/>
        </w:numPr>
        <w:suppressAutoHyphens w:val="0"/>
        <w:spacing w:after="160" w:line="276" w:lineRule="auto"/>
        <w:ind w:left="714" w:hanging="357"/>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lastRenderedPageBreak/>
        <w:t xml:space="preserve">Z dnem prevzema pristojnosti in nalog upravljavca javnega potniškega prometa v skladu </w:t>
      </w:r>
      <w:r w:rsidR="005B0595">
        <w:rPr>
          <w:rFonts w:ascii="Arial" w:eastAsia="Calibri" w:hAnsi="Arial" w:cs="Arial"/>
          <w:bCs/>
          <w:sz w:val="20"/>
          <w:szCs w:val="20"/>
          <w:lang w:eastAsia="en-US"/>
        </w:rPr>
        <w:t>s</w:t>
      </w:r>
      <w:r w:rsidRPr="0094240B">
        <w:rPr>
          <w:rFonts w:ascii="Arial" w:eastAsia="Calibri" w:hAnsi="Arial" w:cs="Arial"/>
          <w:bCs/>
          <w:sz w:val="20"/>
          <w:szCs w:val="20"/>
          <w:lang w:eastAsia="en-US"/>
        </w:rPr>
        <w:t xml:space="preserve"> prvim odstavkom </w:t>
      </w:r>
      <w:r w:rsidR="00F41550">
        <w:rPr>
          <w:rFonts w:ascii="Arial" w:eastAsia="Calibri" w:hAnsi="Arial" w:cs="Arial"/>
          <w:bCs/>
          <w:sz w:val="20"/>
          <w:szCs w:val="20"/>
          <w:lang w:eastAsia="en-US"/>
        </w:rPr>
        <w:t>39</w:t>
      </w:r>
      <w:r w:rsidRPr="0094240B">
        <w:rPr>
          <w:rFonts w:ascii="Arial" w:eastAsia="Calibri" w:hAnsi="Arial" w:cs="Arial"/>
          <w:bCs/>
          <w:sz w:val="20"/>
          <w:szCs w:val="20"/>
          <w:lang w:eastAsia="en-US"/>
        </w:rPr>
        <w:t>. člena tega zakona, preidejo na družb</w:t>
      </w:r>
      <w:r w:rsidR="00E90CBB">
        <w:rPr>
          <w:rFonts w:ascii="Arial" w:eastAsia="Calibri" w:hAnsi="Arial" w:cs="Arial"/>
          <w:bCs/>
          <w:sz w:val="20"/>
          <w:szCs w:val="20"/>
          <w:lang w:eastAsia="en-US"/>
        </w:rPr>
        <w:t>o</w:t>
      </w:r>
      <w:r w:rsidRPr="0094240B">
        <w:rPr>
          <w:rFonts w:ascii="Arial" w:eastAsia="Calibri" w:hAnsi="Arial" w:cs="Arial"/>
          <w:bCs/>
          <w:sz w:val="20"/>
          <w:szCs w:val="20"/>
          <w:lang w:eastAsia="en-US"/>
        </w:rPr>
        <w:t xml:space="preserve"> javni uslužbenci ministrstva, ki </w:t>
      </w:r>
      <w:r w:rsidR="000826C6">
        <w:rPr>
          <w:rFonts w:ascii="Arial" w:eastAsia="Calibri" w:hAnsi="Arial" w:cs="Arial"/>
          <w:bCs/>
          <w:sz w:val="20"/>
          <w:szCs w:val="20"/>
          <w:lang w:eastAsia="en-US"/>
        </w:rPr>
        <w:t xml:space="preserve">so bili na dan uveljavitve tega zakona razporejeni na delovna mesta, na katerih se </w:t>
      </w:r>
      <w:r w:rsidRPr="0094240B">
        <w:rPr>
          <w:rFonts w:ascii="Arial" w:eastAsia="Calibri" w:hAnsi="Arial" w:cs="Arial"/>
          <w:bCs/>
          <w:sz w:val="20"/>
          <w:szCs w:val="20"/>
          <w:lang w:eastAsia="en-US"/>
        </w:rPr>
        <w:t>opravljajo naloge v zvezi z upravljanjem javnega potniškega prometa</w:t>
      </w:r>
      <w:r w:rsidR="000826C6">
        <w:rPr>
          <w:rFonts w:ascii="Arial" w:eastAsia="Calibri" w:hAnsi="Arial" w:cs="Arial"/>
          <w:bCs/>
          <w:sz w:val="20"/>
          <w:szCs w:val="20"/>
          <w:lang w:eastAsia="en-US"/>
        </w:rPr>
        <w:t>, ki s prevzemom pristojnosti preidejo na družbo</w:t>
      </w:r>
      <w:r w:rsidRPr="0094240B">
        <w:rPr>
          <w:rFonts w:ascii="Arial" w:eastAsia="Calibri" w:hAnsi="Arial" w:cs="Arial"/>
          <w:bCs/>
          <w:sz w:val="20"/>
          <w:szCs w:val="20"/>
          <w:lang w:eastAsia="en-US"/>
        </w:rPr>
        <w:t xml:space="preserve">. Seznam javnih uslužbencev iz tega odstavka ter višina sredstev za plače, druge osebne prejemke in materialne stroške javnih uslužbencev sta sestavni del programa prenosa delavcev z ministrstva na družbo, ki ga pripravi ministrstvo najpozneje v </w:t>
      </w:r>
      <w:r w:rsidR="003B5954">
        <w:rPr>
          <w:rFonts w:ascii="Arial" w:eastAsia="Calibri" w:hAnsi="Arial" w:cs="Arial"/>
          <w:bCs/>
          <w:sz w:val="20"/>
          <w:szCs w:val="20"/>
          <w:lang w:eastAsia="en-US"/>
        </w:rPr>
        <w:t>30 dneh</w:t>
      </w:r>
      <w:r w:rsidRPr="0094240B">
        <w:rPr>
          <w:rFonts w:ascii="Arial" w:eastAsia="Calibri" w:hAnsi="Arial" w:cs="Arial"/>
          <w:bCs/>
          <w:sz w:val="20"/>
          <w:szCs w:val="20"/>
          <w:lang w:eastAsia="en-US"/>
        </w:rPr>
        <w:t xml:space="preserve"> od uveljavitve tega zakona. Program prenosa </w:t>
      </w:r>
      <w:r w:rsidR="003B7BE2">
        <w:rPr>
          <w:rFonts w:ascii="Arial" w:eastAsia="Calibri" w:hAnsi="Arial" w:cs="Arial"/>
          <w:bCs/>
          <w:sz w:val="20"/>
          <w:szCs w:val="20"/>
          <w:lang w:eastAsia="en-US"/>
        </w:rPr>
        <w:t xml:space="preserve">delavcev </w:t>
      </w:r>
      <w:r w:rsidRPr="0094240B">
        <w:rPr>
          <w:rFonts w:ascii="Arial" w:eastAsia="Calibri" w:hAnsi="Arial" w:cs="Arial"/>
          <w:bCs/>
          <w:sz w:val="20"/>
          <w:szCs w:val="20"/>
          <w:lang w:eastAsia="en-US"/>
        </w:rPr>
        <w:t xml:space="preserve">vsebuje tudi podrobnejši postopek prenosa delavcev ter obseg pogodbenih in drugih pravic in obveznosti iz delovnih razmerij. </w:t>
      </w:r>
    </w:p>
    <w:p w14:paraId="65163610" w14:textId="3A5DD978" w:rsidR="0094240B" w:rsidRPr="0094240B" w:rsidRDefault="0094240B" w:rsidP="0094240B">
      <w:pPr>
        <w:numPr>
          <w:ilvl w:val="1"/>
          <w:numId w:val="19"/>
        </w:numPr>
        <w:suppressAutoHyphens w:val="0"/>
        <w:spacing w:after="160" w:line="276" w:lineRule="auto"/>
        <w:ind w:left="714" w:hanging="357"/>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Javni uslužbenci iz prejšnjega odstavka sklenejo pogodbo o zaposlitvi z družbo za delovna mesta, določena v aktu o notranji organizaciji in sistemizaciji delovnih mest družbe,</w:t>
      </w:r>
      <w:r w:rsidR="000826C6">
        <w:rPr>
          <w:rFonts w:ascii="Arial" w:eastAsia="Calibri" w:hAnsi="Arial" w:cs="Arial"/>
          <w:bCs/>
          <w:sz w:val="20"/>
          <w:szCs w:val="20"/>
          <w:lang w:eastAsia="en-US"/>
        </w:rPr>
        <w:t xml:space="preserve"> za katera izpolnjujejo predpisane pogoje.</w:t>
      </w:r>
      <w:r w:rsidRPr="0094240B">
        <w:rPr>
          <w:rFonts w:ascii="Arial" w:eastAsia="Calibri" w:hAnsi="Arial" w:cs="Arial"/>
          <w:bCs/>
          <w:sz w:val="20"/>
          <w:szCs w:val="20"/>
          <w:lang w:eastAsia="en-US"/>
        </w:rPr>
        <w:t xml:space="preserve"> </w:t>
      </w:r>
    </w:p>
    <w:p w14:paraId="2024EF30" w14:textId="77777777" w:rsidR="0094240B" w:rsidRPr="0094240B" w:rsidRDefault="0094240B" w:rsidP="0094240B">
      <w:pPr>
        <w:numPr>
          <w:ilvl w:val="1"/>
          <w:numId w:val="19"/>
        </w:numPr>
        <w:suppressAutoHyphens w:val="0"/>
        <w:spacing w:after="160" w:line="276" w:lineRule="auto"/>
        <w:ind w:left="714" w:hanging="357"/>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Za druga vprašanja v zvezi s prenosom delavcev po tem členu se uporabljajo določbe zakona, ki ureja delovna razmerja.</w:t>
      </w:r>
    </w:p>
    <w:p w14:paraId="43F8C314"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3960AA69" w14:textId="77777777" w:rsidR="0094240B" w:rsidRPr="0094240B" w:rsidRDefault="0094240B" w:rsidP="004D7A89">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46" w:name="_Ref75185717"/>
      <w:r w:rsidRPr="0094240B">
        <w:rPr>
          <w:rFonts w:ascii="Arial" w:eastAsia="Calibri" w:hAnsi="Arial" w:cs="Arial"/>
          <w:bCs/>
          <w:sz w:val="20"/>
          <w:szCs w:val="20"/>
          <w:lang w:eastAsia="en-US"/>
        </w:rPr>
        <w:t>člen</w:t>
      </w:r>
      <w:bookmarkEnd w:id="46"/>
    </w:p>
    <w:p w14:paraId="4C76574F" w14:textId="77777777" w:rsidR="0094240B" w:rsidRPr="0094240B" w:rsidRDefault="0094240B" w:rsidP="0094240B">
      <w:pPr>
        <w:suppressAutoHyphens w:val="0"/>
        <w:spacing w:line="276" w:lineRule="auto"/>
        <w:ind w:left="720"/>
        <w:contextualSpacing/>
        <w:jc w:val="center"/>
        <w:rPr>
          <w:rFonts w:ascii="Arial" w:eastAsia="Calibri" w:hAnsi="Arial" w:cs="Arial"/>
          <w:bCs/>
          <w:sz w:val="20"/>
          <w:szCs w:val="20"/>
          <w:lang w:eastAsia="en-US"/>
        </w:rPr>
      </w:pPr>
      <w:r w:rsidRPr="0094240B">
        <w:rPr>
          <w:rFonts w:ascii="Arial" w:eastAsia="Calibri" w:hAnsi="Arial" w:cs="Arial"/>
          <w:bCs/>
          <w:sz w:val="20"/>
          <w:szCs w:val="20"/>
          <w:lang w:eastAsia="en-US"/>
        </w:rPr>
        <w:t>(opravljanje pristojnosti in nalog upravljavca javnega potniškega prometa)</w:t>
      </w:r>
    </w:p>
    <w:p w14:paraId="73005161" w14:textId="77777777" w:rsidR="0094240B" w:rsidRPr="0094240B" w:rsidRDefault="0094240B" w:rsidP="0094240B">
      <w:pPr>
        <w:suppressAutoHyphens w:val="0"/>
        <w:spacing w:line="276" w:lineRule="auto"/>
        <w:ind w:left="720"/>
        <w:contextualSpacing/>
        <w:jc w:val="both"/>
        <w:rPr>
          <w:rFonts w:ascii="Arial" w:eastAsia="Calibri" w:hAnsi="Arial" w:cs="Arial"/>
          <w:bCs/>
          <w:sz w:val="20"/>
          <w:szCs w:val="20"/>
          <w:lang w:eastAsia="en-US"/>
        </w:rPr>
      </w:pPr>
    </w:p>
    <w:p w14:paraId="6E3EF4B7" w14:textId="7C4F604E" w:rsidR="0094240B" w:rsidRPr="0094240B" w:rsidRDefault="0094240B" w:rsidP="0094240B">
      <w:pPr>
        <w:numPr>
          <w:ilvl w:val="0"/>
          <w:numId w:val="20"/>
        </w:numPr>
        <w:suppressAutoHyphens w:val="0"/>
        <w:spacing w:after="160" w:line="276" w:lineRule="auto"/>
        <w:ind w:left="851" w:hanging="425"/>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Družba iz prvega odstavka </w:t>
      </w:r>
      <w:r w:rsidR="00254F51">
        <w:fldChar w:fldCharType="begin"/>
      </w:r>
      <w:r w:rsidR="00254F51">
        <w:instrText xml:space="preserve"> REF _Ref81835208 \r \h  \* MERGEFORMAT </w:instrText>
      </w:r>
      <w:r w:rsidR="00254F51">
        <w:fldChar w:fldCharType="separate"/>
      </w:r>
      <w:r w:rsidR="00DA40F8">
        <w:t>8</w:t>
      </w:r>
      <w:r w:rsidR="00254F51">
        <w:fldChar w:fldCharType="end"/>
      </w:r>
      <w:r w:rsidRPr="0094240B">
        <w:rPr>
          <w:rFonts w:ascii="Arial" w:eastAsia="Calibri" w:hAnsi="Arial" w:cs="Arial"/>
          <w:sz w:val="20"/>
          <w:szCs w:val="20"/>
          <w:lang w:eastAsia="en-US"/>
        </w:rPr>
        <w:t>.</w:t>
      </w:r>
      <w:r w:rsidRPr="0094240B">
        <w:rPr>
          <w:rFonts w:ascii="Arial" w:eastAsia="Calibri" w:hAnsi="Arial" w:cs="Arial"/>
          <w:bCs/>
          <w:sz w:val="20"/>
          <w:szCs w:val="20"/>
          <w:lang w:eastAsia="en-US"/>
        </w:rPr>
        <w:t xml:space="preserve"> člena tega zakona prevzame pristojnosti in naloge upravljavca medkrajevnega linijskega prometa </w:t>
      </w:r>
      <w:r w:rsidR="00C7582E" w:rsidRPr="00C7582E">
        <w:rPr>
          <w:rFonts w:ascii="Arial" w:eastAsia="Calibri" w:hAnsi="Arial" w:cs="Arial"/>
          <w:bCs/>
          <w:sz w:val="20"/>
          <w:szCs w:val="20"/>
          <w:lang w:eastAsia="en-US"/>
        </w:rPr>
        <w:t>in naloge upravljavca železniškega prevoza potnikov v 18 mesecih od uveljavitve tega zakona</w:t>
      </w:r>
      <w:r w:rsidRPr="0094240B">
        <w:rPr>
          <w:rFonts w:ascii="Arial" w:eastAsia="Calibri" w:hAnsi="Arial" w:cs="Arial"/>
          <w:bCs/>
          <w:sz w:val="20"/>
          <w:szCs w:val="20"/>
          <w:lang w:eastAsia="en-US"/>
        </w:rPr>
        <w:t xml:space="preserve">. </w:t>
      </w:r>
    </w:p>
    <w:p w14:paraId="003F01B4" w14:textId="72D03FD7" w:rsidR="0094240B" w:rsidRPr="0094240B" w:rsidRDefault="0094240B" w:rsidP="0094240B">
      <w:pPr>
        <w:numPr>
          <w:ilvl w:val="0"/>
          <w:numId w:val="20"/>
        </w:numPr>
        <w:suppressAutoHyphens w:val="0"/>
        <w:spacing w:after="160" w:line="276" w:lineRule="auto"/>
        <w:ind w:left="851" w:hanging="425"/>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Družba iz </w:t>
      </w:r>
      <w:r w:rsidR="00254F51">
        <w:fldChar w:fldCharType="begin"/>
      </w:r>
      <w:r w:rsidR="00254F51">
        <w:instrText xml:space="preserve"> REF _Ref81835208 \r \h  \* MERGEFORMAT </w:instrText>
      </w:r>
      <w:r w:rsidR="00254F51">
        <w:fldChar w:fldCharType="separate"/>
      </w:r>
      <w:r w:rsidR="00DA40F8">
        <w:t>8</w:t>
      </w:r>
      <w:r w:rsidR="00254F51">
        <w:fldChar w:fldCharType="end"/>
      </w:r>
      <w:r w:rsidRPr="0094240B">
        <w:rPr>
          <w:rFonts w:ascii="Arial" w:eastAsia="Calibri" w:hAnsi="Arial" w:cs="Arial"/>
          <w:sz w:val="20"/>
          <w:szCs w:val="20"/>
          <w:lang w:eastAsia="en-US"/>
        </w:rPr>
        <w:t xml:space="preserve">. </w:t>
      </w:r>
      <w:r w:rsidRPr="0094240B">
        <w:rPr>
          <w:rFonts w:ascii="Arial" w:eastAsia="Calibri" w:hAnsi="Arial" w:cs="Arial"/>
          <w:bCs/>
          <w:sz w:val="20"/>
          <w:szCs w:val="20"/>
          <w:lang w:eastAsia="en-US"/>
        </w:rPr>
        <w:t>člena tega zakona prevzame vse naloge, ki jih na podlagi 3. člena Uredbe o načinu izvajanja gospodarske javne službe javni linijski prevoz potnikov v notranjem cestnem prometu, o koncesiji te javne službe in o ureditvi sistema enotne vozovnice (Uradni list RS, št. 109/21</w:t>
      </w:r>
      <w:r w:rsidR="003B7BE2">
        <w:rPr>
          <w:rFonts w:ascii="Arial" w:eastAsia="Calibri" w:hAnsi="Arial" w:cs="Arial"/>
          <w:bCs/>
          <w:sz w:val="20"/>
          <w:szCs w:val="20"/>
          <w:lang w:eastAsia="en-US"/>
        </w:rPr>
        <w:t xml:space="preserve"> in 181/21</w:t>
      </w:r>
      <w:r w:rsidRPr="0094240B">
        <w:rPr>
          <w:rFonts w:ascii="Arial" w:eastAsia="Calibri" w:hAnsi="Arial" w:cs="Arial"/>
          <w:bCs/>
          <w:sz w:val="20"/>
          <w:szCs w:val="20"/>
          <w:lang w:eastAsia="en-US"/>
        </w:rPr>
        <w:t>) opravlja ministrstvo.</w:t>
      </w:r>
    </w:p>
    <w:p w14:paraId="0C30F531" w14:textId="14FD217B" w:rsidR="0094240B" w:rsidRPr="0094240B" w:rsidRDefault="0094240B" w:rsidP="0094240B">
      <w:pPr>
        <w:numPr>
          <w:ilvl w:val="0"/>
          <w:numId w:val="20"/>
        </w:numPr>
        <w:suppressAutoHyphens w:val="0"/>
        <w:spacing w:after="160" w:line="276" w:lineRule="auto"/>
        <w:ind w:left="851" w:hanging="425"/>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Do ustanovitve družbe iz prvega odstavka </w:t>
      </w:r>
      <w:r w:rsidR="00254F51">
        <w:fldChar w:fldCharType="begin"/>
      </w:r>
      <w:r w:rsidR="00254F51">
        <w:instrText xml:space="preserve"> REF _Ref81835208 \r \h  \* MERGEFORMAT </w:instrText>
      </w:r>
      <w:r w:rsidR="00254F51">
        <w:fldChar w:fldCharType="separate"/>
      </w:r>
      <w:r w:rsidR="00DA40F8">
        <w:t>8</w:t>
      </w:r>
      <w:r w:rsidR="00254F51">
        <w:fldChar w:fldCharType="end"/>
      </w:r>
      <w:r w:rsidRPr="0094240B">
        <w:rPr>
          <w:rFonts w:ascii="Arial" w:eastAsia="Calibri" w:hAnsi="Arial" w:cs="Arial"/>
          <w:sz w:val="20"/>
          <w:szCs w:val="20"/>
          <w:lang w:eastAsia="en-US"/>
        </w:rPr>
        <w:t xml:space="preserve">. </w:t>
      </w:r>
      <w:r w:rsidRPr="0094240B">
        <w:rPr>
          <w:rFonts w:ascii="Arial" w:eastAsia="Calibri" w:hAnsi="Arial" w:cs="Arial"/>
          <w:bCs/>
          <w:sz w:val="20"/>
          <w:szCs w:val="20"/>
          <w:lang w:eastAsia="en-US"/>
        </w:rPr>
        <w:t>člena tega zakona</w:t>
      </w:r>
      <w:r w:rsidRPr="0094240B">
        <w:rPr>
          <w:rFonts w:ascii="Calibri" w:eastAsia="Calibri" w:hAnsi="Calibri"/>
          <w:sz w:val="22"/>
          <w:szCs w:val="22"/>
          <w:lang w:eastAsia="en-US"/>
        </w:rPr>
        <w:t xml:space="preserve"> </w:t>
      </w:r>
      <w:r w:rsidRPr="0094240B">
        <w:rPr>
          <w:rFonts w:ascii="Arial" w:eastAsia="Calibri" w:hAnsi="Arial" w:cs="Arial"/>
          <w:bCs/>
          <w:sz w:val="20"/>
          <w:szCs w:val="20"/>
          <w:lang w:eastAsia="en-US"/>
        </w:rPr>
        <w:t>oziroma prevzema pristojnosti in nalog iz prvega odstavka tega člena, pristojnosti in naloge upravljavca javnega potniškega prometa opravlja ministrstvo.</w:t>
      </w:r>
    </w:p>
    <w:p w14:paraId="4D3AFF04" w14:textId="131F3051" w:rsidR="0094240B" w:rsidRPr="0094240B" w:rsidRDefault="0094240B" w:rsidP="0094240B">
      <w:pPr>
        <w:numPr>
          <w:ilvl w:val="0"/>
          <w:numId w:val="20"/>
        </w:numPr>
        <w:suppressAutoHyphens w:val="0"/>
        <w:spacing w:after="160" w:line="276" w:lineRule="auto"/>
        <w:ind w:left="851" w:hanging="425"/>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Do prevzema nalog upravljanja železniškega javnega potniškega prometa, določenih s tem zakonom, družba naloge iz 7. točke drugega odstavka </w:t>
      </w:r>
      <w:r w:rsidR="0037339C"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_Ref85115549 \r \h </w:instrText>
      </w:r>
      <w:r w:rsidR="0037339C" w:rsidRPr="0094240B">
        <w:rPr>
          <w:rFonts w:ascii="Arial" w:eastAsia="Calibri" w:hAnsi="Arial" w:cs="Arial"/>
          <w:bCs/>
          <w:sz w:val="20"/>
          <w:szCs w:val="20"/>
          <w:lang w:eastAsia="en-US"/>
        </w:rPr>
      </w:r>
      <w:r w:rsidR="0037339C"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15</w:t>
      </w:r>
      <w:r w:rsidR="0037339C"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 člena</w:t>
      </w:r>
      <w:r w:rsidR="003B5826">
        <w:rPr>
          <w:rFonts w:ascii="Arial" w:eastAsia="Calibri" w:hAnsi="Arial" w:cs="Arial"/>
          <w:bCs/>
          <w:sz w:val="20"/>
          <w:szCs w:val="20"/>
          <w:lang w:eastAsia="en-US"/>
        </w:rPr>
        <w:t xml:space="preserve"> tega zakona</w:t>
      </w:r>
      <w:r w:rsidRPr="0094240B">
        <w:rPr>
          <w:rFonts w:ascii="Arial" w:eastAsia="Calibri" w:hAnsi="Arial" w:cs="Arial"/>
          <w:bCs/>
          <w:sz w:val="20"/>
          <w:szCs w:val="20"/>
          <w:lang w:eastAsia="en-US"/>
        </w:rPr>
        <w:t>, ki se nanašajo na oblikovanje voznega reda izvajalca, ki izvaja obvezno gospodarsko javno službo prevoza potnikov v železniškem prometu</w:t>
      </w:r>
      <w:r w:rsidRPr="0094240B">
        <w:rPr>
          <w:rFonts w:ascii="Calibri" w:eastAsia="Calibri" w:hAnsi="Calibri"/>
          <w:sz w:val="22"/>
          <w:szCs w:val="22"/>
          <w:lang w:eastAsia="en-US"/>
        </w:rPr>
        <w:t>,</w:t>
      </w:r>
      <w:r w:rsidRPr="0094240B">
        <w:rPr>
          <w:rFonts w:ascii="Arial" w:eastAsia="Calibri" w:hAnsi="Arial" w:cs="Arial"/>
          <w:bCs/>
          <w:sz w:val="20"/>
          <w:szCs w:val="20"/>
          <w:lang w:eastAsia="en-US"/>
        </w:rPr>
        <w:t xml:space="preserve"> izvaja </w:t>
      </w:r>
      <w:r w:rsidR="003B5954">
        <w:rPr>
          <w:rFonts w:ascii="Arial" w:eastAsia="Calibri" w:hAnsi="Arial" w:cs="Arial"/>
          <w:bCs/>
          <w:sz w:val="20"/>
          <w:szCs w:val="20"/>
          <w:lang w:eastAsia="en-US"/>
        </w:rPr>
        <w:t>tako</w:t>
      </w:r>
      <w:r w:rsidRPr="0094240B">
        <w:rPr>
          <w:rFonts w:ascii="Arial" w:eastAsia="Calibri" w:hAnsi="Arial" w:cs="Arial"/>
          <w:bCs/>
          <w:sz w:val="20"/>
          <w:szCs w:val="20"/>
          <w:lang w:eastAsia="en-US"/>
        </w:rPr>
        <w:t>, da daje soglasje k predlogu voznega reda izvajalca, ki izvaja obvezno gospodarsko javno službo prevoza potnikov v notranjem in čezmejnem regijskem železniškem prometu ter sodeluje v postopku oblikovanja voznega reda omrežja javne železniške infrastrukture.</w:t>
      </w:r>
    </w:p>
    <w:p w14:paraId="6B5616BB" w14:textId="1770B52B" w:rsidR="0094240B" w:rsidRPr="005B0595" w:rsidRDefault="0094240B" w:rsidP="0094240B">
      <w:pPr>
        <w:numPr>
          <w:ilvl w:val="0"/>
          <w:numId w:val="20"/>
        </w:numPr>
        <w:suppressAutoHyphens w:val="0"/>
        <w:spacing w:after="160" w:line="276" w:lineRule="auto"/>
        <w:ind w:left="851" w:hanging="425"/>
        <w:contextualSpacing/>
        <w:jc w:val="both"/>
        <w:rPr>
          <w:rFonts w:ascii="Arial" w:eastAsia="Calibri" w:hAnsi="Arial" w:cs="Arial"/>
          <w:bCs/>
          <w:sz w:val="20"/>
          <w:szCs w:val="20"/>
          <w:lang w:eastAsia="en-US"/>
        </w:rPr>
      </w:pPr>
      <w:r w:rsidRPr="005B0595">
        <w:rPr>
          <w:rFonts w:ascii="Arial" w:eastAsia="Calibri" w:hAnsi="Arial" w:cs="Arial"/>
          <w:sz w:val="20"/>
          <w:szCs w:val="20"/>
          <w:lang w:eastAsia="en-US"/>
        </w:rPr>
        <w:t xml:space="preserve">Minister izda predpis iz </w:t>
      </w:r>
      <w:r w:rsidR="00F41550">
        <w:rPr>
          <w:rFonts w:ascii="Arial" w:eastAsia="Calibri" w:hAnsi="Arial" w:cs="Arial"/>
          <w:sz w:val="20"/>
          <w:szCs w:val="20"/>
          <w:lang w:eastAsia="en-US"/>
        </w:rPr>
        <w:t>tretjega</w:t>
      </w:r>
      <w:r w:rsidRPr="005B0595">
        <w:rPr>
          <w:rFonts w:ascii="Arial" w:eastAsia="Calibri" w:hAnsi="Arial" w:cs="Arial"/>
          <w:sz w:val="20"/>
          <w:szCs w:val="20"/>
          <w:lang w:eastAsia="en-US"/>
        </w:rPr>
        <w:t xml:space="preserve"> odstavka 26. člena</w:t>
      </w:r>
      <w:r w:rsidR="00F41550">
        <w:rPr>
          <w:rFonts w:ascii="Arial" w:eastAsia="Calibri" w:hAnsi="Arial" w:cs="Arial"/>
          <w:sz w:val="20"/>
          <w:szCs w:val="20"/>
          <w:lang w:eastAsia="en-US"/>
        </w:rPr>
        <w:t xml:space="preserve"> in tretjega odstavka 30. člena</w:t>
      </w:r>
      <w:r w:rsidRPr="005B0595">
        <w:rPr>
          <w:rFonts w:ascii="Arial" w:eastAsia="Calibri" w:hAnsi="Arial" w:cs="Arial"/>
          <w:sz w:val="20"/>
          <w:szCs w:val="20"/>
          <w:lang w:eastAsia="en-US"/>
        </w:rPr>
        <w:t xml:space="preserve"> </w:t>
      </w:r>
      <w:r w:rsidR="005B0595">
        <w:rPr>
          <w:rFonts w:ascii="Arial" w:eastAsia="Calibri" w:hAnsi="Arial" w:cs="Arial"/>
          <w:sz w:val="20"/>
          <w:szCs w:val="20"/>
          <w:lang w:eastAsia="en-US"/>
        </w:rPr>
        <w:t xml:space="preserve">tega </w:t>
      </w:r>
      <w:r w:rsidRPr="005B0595">
        <w:rPr>
          <w:rFonts w:ascii="Arial" w:eastAsia="Calibri" w:hAnsi="Arial" w:cs="Arial"/>
          <w:sz w:val="20"/>
          <w:szCs w:val="20"/>
          <w:lang w:eastAsia="en-US"/>
        </w:rPr>
        <w:t>zakona naj</w:t>
      </w:r>
      <w:r w:rsidR="005B0595">
        <w:rPr>
          <w:rFonts w:ascii="Arial" w:eastAsia="Calibri" w:hAnsi="Arial" w:cs="Arial"/>
          <w:sz w:val="20"/>
          <w:szCs w:val="20"/>
          <w:lang w:eastAsia="en-US"/>
        </w:rPr>
        <w:t>pozneje</w:t>
      </w:r>
      <w:r w:rsidRPr="005B0595">
        <w:rPr>
          <w:rFonts w:ascii="Arial" w:eastAsia="Calibri" w:hAnsi="Arial" w:cs="Arial"/>
          <w:sz w:val="20"/>
          <w:szCs w:val="20"/>
          <w:lang w:eastAsia="en-US"/>
        </w:rPr>
        <w:t xml:space="preserve"> </w:t>
      </w:r>
      <w:r w:rsidR="00DE694A">
        <w:rPr>
          <w:rFonts w:ascii="Arial" w:eastAsia="Calibri" w:hAnsi="Arial" w:cs="Arial"/>
          <w:sz w:val="20"/>
          <w:szCs w:val="20"/>
          <w:lang w:eastAsia="en-US"/>
        </w:rPr>
        <w:t>v šestih mesecih</w:t>
      </w:r>
      <w:r w:rsidR="003B5826">
        <w:rPr>
          <w:rFonts w:ascii="Arial" w:eastAsia="Calibri" w:hAnsi="Arial" w:cs="Arial"/>
          <w:sz w:val="20"/>
          <w:szCs w:val="20"/>
          <w:lang w:eastAsia="en-US"/>
        </w:rPr>
        <w:t xml:space="preserve"> od uveljavitve tega zakona</w:t>
      </w:r>
      <w:r w:rsidRPr="005B0595">
        <w:rPr>
          <w:rFonts w:ascii="Arial" w:eastAsia="Calibri" w:hAnsi="Arial" w:cs="Arial"/>
          <w:sz w:val="20"/>
          <w:szCs w:val="20"/>
          <w:lang w:eastAsia="en-US"/>
        </w:rPr>
        <w:t>.</w:t>
      </w:r>
    </w:p>
    <w:p w14:paraId="60B2F021"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4BB306EB" w14:textId="77777777" w:rsidR="0094240B" w:rsidRPr="0094240B" w:rsidRDefault="0094240B" w:rsidP="004D7A89">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47" w:name="_Ref75185742"/>
      <w:r w:rsidRPr="0094240B">
        <w:rPr>
          <w:rFonts w:ascii="Arial" w:eastAsia="Calibri" w:hAnsi="Arial" w:cs="Arial"/>
          <w:bCs/>
          <w:sz w:val="20"/>
          <w:szCs w:val="20"/>
          <w:lang w:eastAsia="en-US"/>
        </w:rPr>
        <w:t>člen</w:t>
      </w:r>
      <w:bookmarkEnd w:id="47"/>
    </w:p>
    <w:p w14:paraId="2E1D328C" w14:textId="7DF774AC" w:rsidR="0094240B" w:rsidRPr="0094240B" w:rsidRDefault="0094240B" w:rsidP="0094240B">
      <w:pPr>
        <w:suppressAutoHyphens w:val="0"/>
        <w:spacing w:line="276" w:lineRule="auto"/>
        <w:ind w:firstLine="284"/>
        <w:jc w:val="center"/>
        <w:rPr>
          <w:rFonts w:ascii="Arial" w:eastAsia="Calibri" w:hAnsi="Arial" w:cs="Arial"/>
          <w:bCs/>
          <w:sz w:val="20"/>
          <w:szCs w:val="20"/>
          <w:lang w:eastAsia="en-US"/>
        </w:rPr>
      </w:pPr>
      <w:r w:rsidRPr="0094240B">
        <w:rPr>
          <w:rFonts w:ascii="Arial" w:eastAsia="Calibri" w:hAnsi="Arial" w:cs="Arial"/>
          <w:bCs/>
          <w:sz w:val="20"/>
          <w:szCs w:val="20"/>
          <w:lang w:eastAsia="en-US"/>
        </w:rPr>
        <w:t>(</w:t>
      </w:r>
      <w:r w:rsidR="00C014A8">
        <w:rPr>
          <w:rFonts w:ascii="Arial" w:eastAsia="Calibri" w:hAnsi="Arial" w:cs="Arial"/>
          <w:bCs/>
          <w:sz w:val="20"/>
          <w:szCs w:val="20"/>
          <w:lang w:eastAsia="en-US"/>
        </w:rPr>
        <w:t>prenehanje veljavnosti</w:t>
      </w:r>
      <w:r w:rsidRPr="0094240B">
        <w:rPr>
          <w:rFonts w:ascii="Arial" w:eastAsia="Calibri" w:hAnsi="Arial" w:cs="Arial"/>
          <w:bCs/>
          <w:sz w:val="20"/>
          <w:szCs w:val="20"/>
          <w:lang w:eastAsia="en-US"/>
        </w:rPr>
        <w:t>)</w:t>
      </w:r>
    </w:p>
    <w:p w14:paraId="31290225" w14:textId="77777777" w:rsidR="0094240B" w:rsidRPr="0094240B" w:rsidRDefault="0094240B" w:rsidP="0094240B">
      <w:pPr>
        <w:suppressAutoHyphens w:val="0"/>
        <w:spacing w:line="276" w:lineRule="auto"/>
        <w:ind w:left="720"/>
        <w:contextualSpacing/>
        <w:jc w:val="center"/>
        <w:rPr>
          <w:rFonts w:ascii="Arial" w:eastAsia="Calibri" w:hAnsi="Arial" w:cs="Arial"/>
          <w:bCs/>
          <w:sz w:val="20"/>
          <w:szCs w:val="20"/>
          <w:lang w:eastAsia="en-US"/>
        </w:rPr>
      </w:pPr>
    </w:p>
    <w:p w14:paraId="0D4424C1" w14:textId="3898F38A" w:rsidR="0094240B" w:rsidRPr="0094240B" w:rsidRDefault="0094240B" w:rsidP="0094240B">
      <w:pPr>
        <w:numPr>
          <w:ilvl w:val="0"/>
          <w:numId w:val="28"/>
        </w:numPr>
        <w:suppressAutoHyphens w:val="0"/>
        <w:spacing w:after="160" w:line="276" w:lineRule="auto"/>
        <w:ind w:left="851" w:hanging="425"/>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 dnem uveljavitve tega zakona prenehajo veljati določbe 31.a točke prvega od</w:t>
      </w:r>
      <w:r w:rsidR="00874A9E">
        <w:rPr>
          <w:rFonts w:ascii="Arial" w:eastAsia="Calibri" w:hAnsi="Arial" w:cs="Arial"/>
          <w:bCs/>
          <w:sz w:val="20"/>
          <w:szCs w:val="20"/>
          <w:lang w:eastAsia="en-US"/>
        </w:rPr>
        <w:t>stavka 3. člena, 5., 19., 20.,</w:t>
      </w:r>
      <w:r w:rsidRPr="0094240B">
        <w:rPr>
          <w:rFonts w:ascii="Arial" w:eastAsia="Calibri" w:hAnsi="Arial" w:cs="Arial"/>
          <w:bCs/>
          <w:sz w:val="20"/>
          <w:szCs w:val="20"/>
          <w:lang w:eastAsia="en-US"/>
        </w:rPr>
        <w:t xml:space="preserve"> 25.</w:t>
      </w:r>
      <w:r w:rsidR="00874A9E">
        <w:rPr>
          <w:rFonts w:ascii="Arial" w:eastAsia="Calibri" w:hAnsi="Arial" w:cs="Arial"/>
          <w:bCs/>
          <w:sz w:val="20"/>
          <w:szCs w:val="20"/>
          <w:lang w:eastAsia="en-US"/>
        </w:rPr>
        <w:t xml:space="preserve"> in 26.</w:t>
      </w:r>
      <w:r w:rsidRPr="0094240B">
        <w:rPr>
          <w:rFonts w:ascii="Arial" w:eastAsia="Calibri" w:hAnsi="Arial" w:cs="Arial"/>
          <w:bCs/>
          <w:sz w:val="20"/>
          <w:szCs w:val="20"/>
          <w:lang w:eastAsia="en-US"/>
        </w:rPr>
        <w:t xml:space="preserve"> točke drugega odstavka 4. člena, 48. člena, 52. člena in 132. člena Zakona o prevozih v cestnem prometu (Uradni list RS, št. 6/16 – uradno prečiščeno besedilo, 67/19 in 94/21). </w:t>
      </w:r>
    </w:p>
    <w:p w14:paraId="0A42B564" w14:textId="109B9A78" w:rsidR="0094240B" w:rsidRPr="0094240B" w:rsidRDefault="0094240B" w:rsidP="0094240B">
      <w:pPr>
        <w:numPr>
          <w:ilvl w:val="0"/>
          <w:numId w:val="28"/>
        </w:numPr>
        <w:suppressAutoHyphens w:val="0"/>
        <w:spacing w:after="160" w:line="276" w:lineRule="auto"/>
        <w:ind w:left="851" w:hanging="425"/>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 dnem uveljavitve določ</w:t>
      </w:r>
      <w:r w:rsidR="005B0595">
        <w:rPr>
          <w:rFonts w:ascii="Arial" w:eastAsia="Calibri" w:hAnsi="Arial" w:cs="Arial"/>
          <w:bCs/>
          <w:sz w:val="20"/>
          <w:szCs w:val="20"/>
          <w:lang w:eastAsia="en-US"/>
        </w:rPr>
        <w:t>be</w:t>
      </w:r>
      <w:r w:rsidRPr="0094240B">
        <w:rPr>
          <w:rFonts w:ascii="Arial" w:eastAsia="Calibri" w:hAnsi="Arial" w:cs="Arial"/>
          <w:bCs/>
          <w:sz w:val="20"/>
          <w:szCs w:val="20"/>
          <w:lang w:eastAsia="en-US"/>
        </w:rPr>
        <w:t xml:space="preserve"> o prevzemu nalog upravljavca železniškega prevoza potnikov iz prvega odstavka </w:t>
      </w:r>
      <w:r w:rsidR="00F41550">
        <w:rPr>
          <w:rFonts w:ascii="Arial" w:eastAsia="Calibri" w:hAnsi="Arial" w:cs="Arial"/>
          <w:bCs/>
          <w:sz w:val="20"/>
          <w:szCs w:val="20"/>
          <w:lang w:eastAsia="en-US"/>
        </w:rPr>
        <w:t>39</w:t>
      </w:r>
      <w:r w:rsidRPr="0094240B">
        <w:rPr>
          <w:rFonts w:ascii="Arial" w:eastAsia="Calibri" w:hAnsi="Arial" w:cs="Arial"/>
          <w:bCs/>
          <w:sz w:val="20"/>
          <w:szCs w:val="20"/>
          <w:lang w:eastAsia="en-US"/>
        </w:rPr>
        <w:t xml:space="preserve">. člena tega zakona, prenehajo veljati določbe </w:t>
      </w:r>
      <w:r w:rsidR="00942EF3">
        <w:rPr>
          <w:rFonts w:ascii="Arial" w:eastAsia="Calibri" w:hAnsi="Arial" w:cs="Arial"/>
          <w:bCs/>
          <w:sz w:val="20"/>
          <w:szCs w:val="20"/>
          <w:lang w:eastAsia="en-US"/>
        </w:rPr>
        <w:t>tretje</w:t>
      </w:r>
      <w:r w:rsidRPr="0094240B">
        <w:rPr>
          <w:rFonts w:ascii="Arial" w:eastAsia="Calibri" w:hAnsi="Arial" w:cs="Arial"/>
          <w:bCs/>
          <w:sz w:val="20"/>
          <w:szCs w:val="20"/>
          <w:lang w:eastAsia="en-US"/>
        </w:rPr>
        <w:t xml:space="preserve"> in </w:t>
      </w:r>
      <w:r w:rsidR="00942EF3">
        <w:rPr>
          <w:rFonts w:ascii="Arial" w:eastAsia="Calibri" w:hAnsi="Arial" w:cs="Arial"/>
          <w:bCs/>
          <w:sz w:val="20"/>
          <w:szCs w:val="20"/>
          <w:lang w:eastAsia="en-US"/>
        </w:rPr>
        <w:t>četrte</w:t>
      </w:r>
      <w:r w:rsidRPr="0094240B">
        <w:rPr>
          <w:rFonts w:ascii="Arial" w:eastAsia="Calibri" w:hAnsi="Arial" w:cs="Arial"/>
          <w:bCs/>
          <w:sz w:val="20"/>
          <w:szCs w:val="20"/>
          <w:lang w:eastAsia="en-US"/>
        </w:rPr>
        <w:t xml:space="preserve"> </w:t>
      </w:r>
      <w:r w:rsidR="00942EF3">
        <w:rPr>
          <w:rFonts w:ascii="Arial" w:eastAsia="Calibri" w:hAnsi="Arial" w:cs="Arial"/>
          <w:bCs/>
          <w:sz w:val="20"/>
          <w:szCs w:val="20"/>
          <w:lang w:eastAsia="en-US"/>
        </w:rPr>
        <w:t>alineje</w:t>
      </w:r>
      <w:r w:rsidRPr="0094240B">
        <w:rPr>
          <w:rFonts w:ascii="Arial" w:eastAsia="Calibri" w:hAnsi="Arial" w:cs="Arial"/>
          <w:bCs/>
          <w:sz w:val="20"/>
          <w:szCs w:val="20"/>
          <w:lang w:eastAsia="en-US"/>
        </w:rPr>
        <w:t xml:space="preserve"> četrtega odstavka 13. člena Zakona o železniškem prometu (Uradni list RS, št. 99/15 – uradno prečiščeno besedilo, 30/18 in 82/21) za obvezno gospodarsko javno službo prevoza potnikov v notranjem in čezmejnem regijskem železniškem prometu.</w:t>
      </w:r>
    </w:p>
    <w:p w14:paraId="3C35766D" w14:textId="0BED4136" w:rsidR="0094240B" w:rsidRPr="0094240B" w:rsidRDefault="0094240B" w:rsidP="0094240B">
      <w:pPr>
        <w:numPr>
          <w:ilvl w:val="0"/>
          <w:numId w:val="28"/>
        </w:numPr>
        <w:suppressAutoHyphens w:val="0"/>
        <w:spacing w:after="160" w:line="276" w:lineRule="auto"/>
        <w:ind w:left="851" w:hanging="425"/>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 dnem uveljavitve tega zakona prenehajo veljati določbe 3. in 28. člena Uredbe o načinu izvajanja gospodarske javne službe javni linijski prevoz potnikov v notranjem cestnem prometu, o koncesiji te javne službe in o ureditvi sistema enotne vozovnice (Uradni list RS, št. 109/21</w:t>
      </w:r>
      <w:r w:rsidR="00942EF3">
        <w:rPr>
          <w:rFonts w:ascii="Arial" w:eastAsia="Calibri" w:hAnsi="Arial" w:cs="Arial"/>
          <w:bCs/>
          <w:sz w:val="20"/>
          <w:szCs w:val="20"/>
          <w:lang w:eastAsia="en-US"/>
        </w:rPr>
        <w:t xml:space="preserve"> in 181/21</w:t>
      </w:r>
      <w:r w:rsidRPr="0094240B">
        <w:rPr>
          <w:rFonts w:ascii="Arial" w:eastAsia="Calibri" w:hAnsi="Arial" w:cs="Arial"/>
          <w:bCs/>
          <w:sz w:val="20"/>
          <w:szCs w:val="20"/>
          <w:lang w:eastAsia="en-US"/>
        </w:rPr>
        <w:t>).</w:t>
      </w:r>
    </w:p>
    <w:p w14:paraId="6A0CF6CE"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0E653A6B" w14:textId="77777777" w:rsidR="0094240B" w:rsidRPr="0094240B" w:rsidRDefault="0094240B" w:rsidP="004D7A89">
      <w:pPr>
        <w:numPr>
          <w:ilvl w:val="0"/>
          <w:numId w:val="5"/>
        </w:numPr>
        <w:suppressAutoHyphens w:val="0"/>
        <w:spacing w:after="160" w:line="276" w:lineRule="auto"/>
        <w:contextualSpacing/>
        <w:jc w:val="center"/>
        <w:rPr>
          <w:rFonts w:ascii="Arial" w:eastAsia="Calibri" w:hAnsi="Arial" w:cs="Arial"/>
          <w:bCs/>
          <w:sz w:val="20"/>
          <w:szCs w:val="20"/>
          <w:lang w:eastAsia="en-US"/>
        </w:rPr>
      </w:pPr>
      <w:bookmarkStart w:id="48" w:name="_Ref75185745"/>
      <w:r w:rsidRPr="0094240B">
        <w:rPr>
          <w:rFonts w:ascii="Arial" w:eastAsia="Calibri" w:hAnsi="Arial" w:cs="Arial"/>
          <w:bCs/>
          <w:sz w:val="20"/>
          <w:szCs w:val="20"/>
          <w:lang w:eastAsia="en-US"/>
        </w:rPr>
        <w:t>člen</w:t>
      </w:r>
      <w:bookmarkEnd w:id="48"/>
    </w:p>
    <w:p w14:paraId="5C7EDED4" w14:textId="77777777" w:rsidR="0094240B" w:rsidRDefault="00942EF3" w:rsidP="0094240B">
      <w:pPr>
        <w:suppressAutoHyphens w:val="0"/>
        <w:spacing w:line="276" w:lineRule="auto"/>
        <w:ind w:left="426"/>
        <w:contextualSpacing/>
        <w:jc w:val="center"/>
        <w:rPr>
          <w:rFonts w:ascii="Arial" w:eastAsia="Calibri" w:hAnsi="Arial" w:cs="Arial"/>
          <w:bCs/>
          <w:sz w:val="20"/>
          <w:szCs w:val="20"/>
          <w:lang w:eastAsia="en-US"/>
        </w:rPr>
      </w:pPr>
      <w:r>
        <w:rPr>
          <w:rFonts w:ascii="Arial" w:eastAsia="Calibri" w:hAnsi="Arial" w:cs="Arial"/>
          <w:bCs/>
          <w:sz w:val="20"/>
          <w:szCs w:val="20"/>
          <w:lang w:eastAsia="en-US"/>
        </w:rPr>
        <w:t>(začetek veljavnosti)</w:t>
      </w:r>
    </w:p>
    <w:p w14:paraId="0A37618E" w14:textId="77777777" w:rsidR="00942EF3" w:rsidRPr="0094240B" w:rsidRDefault="00942EF3" w:rsidP="0094240B">
      <w:pPr>
        <w:suppressAutoHyphens w:val="0"/>
        <w:spacing w:line="276" w:lineRule="auto"/>
        <w:ind w:left="426"/>
        <w:contextualSpacing/>
        <w:jc w:val="center"/>
        <w:rPr>
          <w:rFonts w:ascii="Arial" w:eastAsia="Calibri" w:hAnsi="Arial" w:cs="Arial"/>
          <w:bCs/>
          <w:sz w:val="20"/>
          <w:szCs w:val="20"/>
          <w:lang w:eastAsia="en-US"/>
        </w:rPr>
      </w:pPr>
    </w:p>
    <w:p w14:paraId="2AB9A98A" w14:textId="55F48B42" w:rsidR="0094240B" w:rsidRDefault="0094240B" w:rsidP="00AC460C">
      <w:pPr>
        <w:suppressAutoHyphens w:val="0"/>
        <w:spacing w:line="276" w:lineRule="auto"/>
        <w:ind w:left="426"/>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Ta zakon začne veljati petnajsti dan po objavi v Uradnem listu Republike Slovenije.</w:t>
      </w:r>
    </w:p>
    <w:p w14:paraId="218F4F06" w14:textId="5F7781BB" w:rsidR="003C48CF" w:rsidRDefault="003C48CF">
      <w:pPr>
        <w:rPr>
          <w:rFonts w:ascii="Arial" w:eastAsia="Calibri" w:hAnsi="Arial" w:cs="Arial"/>
          <w:bCs/>
          <w:sz w:val="20"/>
          <w:szCs w:val="20"/>
          <w:lang w:eastAsia="en-US"/>
        </w:rPr>
      </w:pPr>
      <w:r>
        <w:rPr>
          <w:rFonts w:ascii="Arial" w:eastAsia="Calibri" w:hAnsi="Arial" w:cs="Arial"/>
          <w:bCs/>
          <w:sz w:val="20"/>
          <w:szCs w:val="20"/>
          <w:lang w:eastAsia="en-US"/>
        </w:rPr>
        <w:br w:type="page"/>
      </w:r>
    </w:p>
    <w:p w14:paraId="06B8C551" w14:textId="77777777" w:rsidR="003C48CF" w:rsidRPr="00AC460C" w:rsidRDefault="003C48CF" w:rsidP="00AC460C">
      <w:pPr>
        <w:suppressAutoHyphens w:val="0"/>
        <w:spacing w:line="276" w:lineRule="auto"/>
        <w:ind w:left="426"/>
        <w:contextualSpacing/>
        <w:jc w:val="both"/>
        <w:rPr>
          <w:rFonts w:ascii="Arial" w:eastAsia="Calibri" w:hAnsi="Arial" w:cs="Arial"/>
          <w:bCs/>
          <w:sz w:val="20"/>
          <w:szCs w:val="20"/>
          <w:lang w:eastAsia="en-US"/>
        </w:rPr>
      </w:pPr>
    </w:p>
    <w:tbl>
      <w:tblPr>
        <w:tblW w:w="9498" w:type="dxa"/>
        <w:tblInd w:w="-284" w:type="dxa"/>
        <w:tblLayout w:type="fixed"/>
        <w:tblLook w:val="04A0" w:firstRow="1" w:lastRow="0" w:firstColumn="1" w:lastColumn="0" w:noHBand="0" w:noVBand="1"/>
      </w:tblPr>
      <w:tblGrid>
        <w:gridCol w:w="9498"/>
      </w:tblGrid>
      <w:tr w:rsidR="0094240B" w:rsidRPr="0094240B" w14:paraId="21EFA0EB" w14:textId="77777777" w:rsidTr="001A1383">
        <w:tc>
          <w:tcPr>
            <w:tcW w:w="9498" w:type="dxa"/>
          </w:tcPr>
          <w:p w14:paraId="2FA9D8D1"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bookmarkStart w:id="49" w:name="_Hlk78101567"/>
            <w:r w:rsidRPr="0094240B">
              <w:rPr>
                <w:rFonts w:ascii="Arial" w:eastAsia="Calibri" w:hAnsi="Arial" w:cs="Arial"/>
                <w:b/>
                <w:bCs/>
                <w:sz w:val="20"/>
                <w:szCs w:val="20"/>
                <w:lang w:eastAsia="en-US"/>
              </w:rPr>
              <w:t>III. OBRAZLOŽITEV:</w:t>
            </w:r>
          </w:p>
        </w:tc>
      </w:tr>
      <w:tr w:rsidR="0094240B" w:rsidRPr="0094240B" w14:paraId="0BAC1DEC" w14:textId="77777777" w:rsidTr="001A1383">
        <w:tc>
          <w:tcPr>
            <w:tcW w:w="9498" w:type="dxa"/>
          </w:tcPr>
          <w:p w14:paraId="00FD2CCB"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715DB4DD" w14:textId="77777777" w:rsidTr="001A1383">
        <w:tc>
          <w:tcPr>
            <w:tcW w:w="9498" w:type="dxa"/>
          </w:tcPr>
          <w:p w14:paraId="6504A6B9" w14:textId="7B4AD015"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_Ref75180076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1</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7E7CF131" w14:textId="4332D3EA"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Ta člen ureja namen predmetnega zakona in njegovo vsebino, in sicer določa enoten način upravljanja  javn</w:t>
            </w:r>
            <w:r w:rsidR="007B3537">
              <w:rPr>
                <w:rFonts w:ascii="Arial" w:eastAsia="Calibri" w:hAnsi="Arial" w:cs="Arial"/>
                <w:sz w:val="20"/>
                <w:szCs w:val="20"/>
                <w:lang w:eastAsia="en-US"/>
              </w:rPr>
              <w:t>ega p</w:t>
            </w:r>
            <w:r w:rsidRPr="0094240B">
              <w:rPr>
                <w:rFonts w:ascii="Arial" w:eastAsia="Calibri" w:hAnsi="Arial" w:cs="Arial"/>
                <w:sz w:val="20"/>
                <w:szCs w:val="20"/>
                <w:lang w:eastAsia="en-US"/>
              </w:rPr>
              <w:t>otnišk</w:t>
            </w:r>
            <w:r w:rsidR="007B3537">
              <w:rPr>
                <w:rFonts w:ascii="Arial" w:eastAsia="Calibri" w:hAnsi="Arial" w:cs="Arial"/>
                <w:sz w:val="20"/>
                <w:szCs w:val="20"/>
                <w:lang w:eastAsia="en-US"/>
              </w:rPr>
              <w:t>ega</w:t>
            </w:r>
            <w:r w:rsidRPr="0094240B">
              <w:rPr>
                <w:rFonts w:ascii="Arial" w:eastAsia="Calibri" w:hAnsi="Arial" w:cs="Arial"/>
                <w:sz w:val="20"/>
                <w:szCs w:val="20"/>
                <w:lang w:eastAsia="en-US"/>
              </w:rPr>
              <w:t xml:space="preserve"> promet</w:t>
            </w:r>
            <w:r w:rsidR="007B3537">
              <w:rPr>
                <w:rFonts w:ascii="Arial" w:eastAsia="Calibri" w:hAnsi="Arial" w:cs="Arial"/>
                <w:sz w:val="20"/>
                <w:szCs w:val="20"/>
                <w:lang w:eastAsia="en-US"/>
              </w:rPr>
              <w:t>a</w:t>
            </w:r>
            <w:r w:rsidRPr="0094240B">
              <w:rPr>
                <w:rFonts w:ascii="Arial" w:eastAsia="Calibri" w:hAnsi="Arial" w:cs="Arial"/>
                <w:sz w:val="20"/>
                <w:szCs w:val="20"/>
                <w:lang w:eastAsia="en-US"/>
              </w:rPr>
              <w:t xml:space="preserve"> v Republiki Sloveniji. </w:t>
            </w:r>
          </w:p>
          <w:p w14:paraId="1A3DCF34"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5042AEAB" w14:textId="709D535F"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Glavni cilj zakona je ustanovitev Družbe za upravljanje javnega potniškega prometa (v nadaljnjem besedilu: družba), ki je organizirana kot družba z omejeno odgovornostjo. Takšna oblika je bila za upravljavca javnega potniškega prometa izbrana iz razloga, ker ima takšna </w:t>
            </w:r>
            <w:r w:rsidR="007B3537">
              <w:rPr>
                <w:rFonts w:ascii="Arial" w:eastAsia="Calibri" w:hAnsi="Arial" w:cs="Arial"/>
                <w:sz w:val="20"/>
                <w:szCs w:val="20"/>
                <w:lang w:eastAsia="en-US"/>
              </w:rPr>
              <w:t>pravnoorganizacijska</w:t>
            </w:r>
            <w:r w:rsidRPr="0094240B">
              <w:rPr>
                <w:rFonts w:ascii="Arial" w:eastAsia="Calibri" w:hAnsi="Arial" w:cs="Arial"/>
                <w:sz w:val="20"/>
                <w:szCs w:val="20"/>
                <w:lang w:eastAsia="en-US"/>
              </w:rPr>
              <w:t xml:space="preserve"> oblika številne prednosti pred </w:t>
            </w:r>
            <w:r w:rsidR="007B3537">
              <w:rPr>
                <w:rFonts w:ascii="Arial" w:eastAsia="Calibri" w:hAnsi="Arial" w:cs="Arial"/>
                <w:sz w:val="20"/>
                <w:szCs w:val="20"/>
                <w:lang w:eastAsia="en-US"/>
              </w:rPr>
              <w:t xml:space="preserve">drugimi </w:t>
            </w:r>
            <w:r w:rsidRPr="0094240B">
              <w:rPr>
                <w:rFonts w:ascii="Arial" w:eastAsia="Calibri" w:hAnsi="Arial" w:cs="Arial"/>
                <w:sz w:val="20"/>
                <w:szCs w:val="20"/>
                <w:lang w:eastAsia="en-US"/>
              </w:rPr>
              <w:t xml:space="preserve">(ministrstvo, organ v sestavi, agencija), na podlagi katerih bi lahko bil organiziran upravljavec. Odsotnost neposrednega vpliva politike oziroma države in sama vodstvena struktura (tj., nadzorni svet, skupščina in strokovni svet) družbi omogočata hitro odzivanje na trgu in s tem prilagodljivost potrebam potnikov in nenehen stik z novimi svetovnimi trendi javnega potniškega prometa. Z vidika financiranja se lahko družba z omejeno odgovornostjo financira tudi s tržnimi viri financiranja. Dodatno, družba z omejeno odgovornostjo v lasti države </w:t>
            </w:r>
            <w:r w:rsidRPr="0094240B">
              <w:rPr>
                <w:rFonts w:ascii="Helvetica" w:eastAsia="Calibri" w:hAnsi="Helvetica" w:cs="Helvetica"/>
                <w:sz w:val="20"/>
                <w:szCs w:val="20"/>
                <w:lang w:eastAsia="en-US"/>
              </w:rPr>
              <w:t>omogoča prožnejše</w:t>
            </w:r>
            <w:r w:rsidRPr="0094240B">
              <w:rPr>
                <w:rFonts w:ascii="Arial" w:eastAsia="Calibri" w:hAnsi="Arial" w:cs="Arial"/>
                <w:sz w:val="20"/>
                <w:szCs w:val="20"/>
                <w:lang w:eastAsia="en-US"/>
              </w:rPr>
              <w:t xml:space="preserve"> mehanizme za zagotovitev potrebnih kadrov, saj za družbo ne veljajo omejitve pri zaposlovanju kot veljajo za javne uslužbence. </w:t>
            </w:r>
            <w:r w:rsidR="007B3537">
              <w:rPr>
                <w:rFonts w:ascii="Arial" w:eastAsia="Calibri" w:hAnsi="Arial" w:cs="Arial"/>
                <w:sz w:val="20"/>
                <w:szCs w:val="20"/>
                <w:lang w:eastAsia="en-US"/>
              </w:rPr>
              <w:t>Zato</w:t>
            </w:r>
            <w:r w:rsidRPr="0094240B">
              <w:rPr>
                <w:rFonts w:ascii="Arial" w:eastAsia="Calibri" w:hAnsi="Arial" w:cs="Arial"/>
                <w:sz w:val="20"/>
                <w:szCs w:val="20"/>
                <w:lang w:eastAsia="en-US"/>
              </w:rPr>
              <w:t xml:space="preserve"> lahko družba zaradi večje </w:t>
            </w:r>
            <w:r w:rsidR="007B3537">
              <w:rPr>
                <w:rFonts w:ascii="Arial" w:eastAsia="Calibri" w:hAnsi="Arial" w:cs="Arial"/>
                <w:sz w:val="20"/>
                <w:szCs w:val="20"/>
                <w:lang w:eastAsia="en-US"/>
              </w:rPr>
              <w:t xml:space="preserve">prilagodljivosti </w:t>
            </w:r>
            <w:r w:rsidRPr="0094240B">
              <w:rPr>
                <w:rFonts w:ascii="Arial" w:eastAsia="Calibri" w:hAnsi="Arial" w:cs="Arial"/>
                <w:sz w:val="20"/>
                <w:szCs w:val="20"/>
                <w:lang w:eastAsia="en-US"/>
              </w:rPr>
              <w:t>lažje zagotovi p</w:t>
            </w:r>
            <w:r w:rsidRPr="0094240B">
              <w:rPr>
                <w:rFonts w:ascii="Arial" w:eastAsia="Calibri" w:hAnsi="Arial" w:cs="Arial"/>
                <w:bCs/>
                <w:sz w:val="20"/>
                <w:szCs w:val="20"/>
                <w:lang w:eastAsia="sl-SI"/>
              </w:rPr>
              <w:t xml:space="preserve">otrebo po motiviranem in visoko kvalificiranem kadru za izvajanje strokovnih nalog v okviru nalog </w:t>
            </w:r>
            <w:r w:rsidRPr="0094240B">
              <w:rPr>
                <w:rFonts w:ascii="Arial" w:eastAsia="Calibri" w:hAnsi="Arial" w:cs="Arial"/>
                <w:sz w:val="20"/>
                <w:szCs w:val="20"/>
                <w:lang w:eastAsia="en-US"/>
              </w:rPr>
              <w:t>javnega potniškega prometa.</w:t>
            </w:r>
          </w:p>
          <w:p w14:paraId="2933B97A"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405F519D"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Zakon, poleg družbe, ureja tudi temeljna načela in cilje upravljanja javnega potniškega prometa, izvajanje sistema integriranega javnega potniškega prometa, nadzor nad izvajanjem storitev javnega potniškega prometa, financiranje prevoznih storitev javnega potniškega prometa ter zagotavljanje preglednosti poslovanja in nadzor nad porabo javnih sredstev.</w:t>
            </w:r>
          </w:p>
          <w:p w14:paraId="23CADB23"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3845A528" w14:textId="15928B4E" w:rsidR="0094240B" w:rsidRPr="0094240B" w:rsidRDefault="0094240B" w:rsidP="0094240B">
            <w:pPr>
              <w:overflowPunct w:val="0"/>
              <w:autoSpaceDE w:val="0"/>
              <w:autoSpaceDN w:val="0"/>
              <w:adjustRightInd w:val="0"/>
              <w:spacing w:line="276" w:lineRule="auto"/>
              <w:jc w:val="both"/>
              <w:textAlignment w:val="baseline"/>
              <w:outlineLvl w:val="3"/>
              <w:rPr>
                <w:rFonts w:ascii="Arial" w:eastAsia="Calibri" w:hAnsi="Arial" w:cs="Arial"/>
                <w:sz w:val="20"/>
                <w:szCs w:val="20"/>
                <w:lang w:eastAsia="en-US"/>
              </w:rPr>
            </w:pPr>
            <w:r w:rsidRPr="0094240B">
              <w:rPr>
                <w:rFonts w:ascii="Arial" w:eastAsia="Calibri" w:hAnsi="Arial" w:cs="Arial"/>
                <w:sz w:val="20"/>
                <w:szCs w:val="20"/>
                <w:lang w:eastAsia="en-US"/>
              </w:rPr>
              <w:t>Izhodišče za pripravo zakona je predstavljal cilj izboljšanja stanja in povečanje učinkovitosti javnega potniškega prometa v Sloveniji, zato je bilo</w:t>
            </w:r>
            <w:r w:rsidR="007B3537">
              <w:rPr>
                <w:rFonts w:ascii="Arial" w:eastAsia="Calibri" w:hAnsi="Arial" w:cs="Arial"/>
                <w:sz w:val="20"/>
                <w:szCs w:val="20"/>
                <w:lang w:eastAsia="en-US"/>
              </w:rPr>
              <w:t xml:space="preserve"> treba</w:t>
            </w:r>
            <w:r w:rsidRPr="0094240B">
              <w:rPr>
                <w:rFonts w:ascii="Arial" w:eastAsia="Calibri" w:hAnsi="Arial" w:cs="Arial"/>
                <w:sz w:val="20"/>
                <w:szCs w:val="20"/>
                <w:lang w:eastAsia="en-US"/>
              </w:rPr>
              <w:t xml:space="preserve"> zagotoviti učinkovito upravljanje in izvajanje javnega potniškega prometa. </w:t>
            </w:r>
          </w:p>
          <w:p w14:paraId="62DDC865" w14:textId="77777777" w:rsidR="0094240B" w:rsidRPr="0094240B" w:rsidRDefault="0094240B" w:rsidP="0094240B">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94240B" w:rsidRPr="0094240B" w14:paraId="14F1C02C" w14:textId="77777777" w:rsidTr="001A1383">
        <w:tc>
          <w:tcPr>
            <w:tcW w:w="9498" w:type="dxa"/>
          </w:tcPr>
          <w:p w14:paraId="32F06AE3" w14:textId="0B184945"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_Ref75185849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2</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4C414FD2" w14:textId="68A01BF6"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Ta člen ureja pomen posameznih izrazov uporabljenih v zakonu, če ti še niso urejeni v</w:t>
            </w:r>
            <w:r w:rsidR="007B3537">
              <w:rPr>
                <w:rFonts w:ascii="Arial" w:eastAsia="Calibri" w:hAnsi="Arial" w:cs="Arial"/>
                <w:sz w:val="20"/>
                <w:szCs w:val="20"/>
                <w:lang w:eastAsia="en-US"/>
              </w:rPr>
              <w:t xml:space="preserve"> veljavni </w:t>
            </w:r>
            <w:r w:rsidRPr="0094240B">
              <w:rPr>
                <w:rFonts w:ascii="Arial" w:eastAsia="Calibri" w:hAnsi="Arial" w:cs="Arial"/>
                <w:sz w:val="20"/>
                <w:szCs w:val="20"/>
                <w:lang w:eastAsia="en-US"/>
              </w:rPr>
              <w:t>zakonodaji. Večina izrazov,</w:t>
            </w:r>
            <w:r w:rsidR="007B3537">
              <w:rPr>
                <w:rFonts w:ascii="Arial" w:eastAsia="Calibri" w:hAnsi="Arial" w:cs="Arial"/>
                <w:sz w:val="20"/>
                <w:szCs w:val="20"/>
                <w:lang w:eastAsia="en-US"/>
              </w:rPr>
              <w:t xml:space="preserve"> </w:t>
            </w:r>
            <w:r w:rsidRPr="0094240B">
              <w:rPr>
                <w:rFonts w:ascii="Arial" w:eastAsia="Calibri" w:hAnsi="Arial" w:cs="Arial"/>
                <w:sz w:val="20"/>
                <w:szCs w:val="20"/>
                <w:lang w:eastAsia="en-US"/>
              </w:rPr>
              <w:t>potrebni</w:t>
            </w:r>
            <w:r w:rsidR="007B3537">
              <w:rPr>
                <w:rFonts w:ascii="Arial" w:eastAsia="Calibri" w:hAnsi="Arial" w:cs="Arial"/>
                <w:sz w:val="20"/>
                <w:szCs w:val="20"/>
                <w:lang w:eastAsia="en-US"/>
              </w:rPr>
              <w:t>h</w:t>
            </w:r>
            <w:r w:rsidRPr="0094240B">
              <w:rPr>
                <w:rFonts w:ascii="Arial" w:eastAsia="Calibri" w:hAnsi="Arial" w:cs="Arial"/>
                <w:sz w:val="20"/>
                <w:szCs w:val="20"/>
                <w:lang w:eastAsia="en-US"/>
              </w:rPr>
              <w:t xml:space="preserve"> za razumevanje vsebine predmetnega zakona, ki ureja področje upravljanja javnega potni</w:t>
            </w:r>
            <w:r w:rsidR="007B3537">
              <w:rPr>
                <w:rFonts w:ascii="Arial" w:eastAsia="Calibri" w:hAnsi="Arial" w:cs="Arial"/>
                <w:sz w:val="20"/>
                <w:szCs w:val="20"/>
                <w:lang w:eastAsia="en-US"/>
              </w:rPr>
              <w:t>škega prometa, je že definirana</w:t>
            </w:r>
            <w:r w:rsidRPr="0094240B">
              <w:rPr>
                <w:rFonts w:ascii="Arial" w:eastAsia="Calibri" w:hAnsi="Arial" w:cs="Arial"/>
                <w:sz w:val="20"/>
                <w:szCs w:val="20"/>
                <w:lang w:eastAsia="en-US"/>
              </w:rPr>
              <w:t xml:space="preserve"> v področni zakonodaji, kot so Zakon o prevozih v cestnem prometu (Uradni list RS, št. 6/16 – uradno prečiščeno besedilo, 67/19 in 94/21, v nadaljnjem besedilu: ZPCP-2), Zakon o železniškem prometu (Uradni list RS, št. 99/15 – uradno prečiščeno besedilo, 30/18 in 82/21, v nadaljnjem besedilu: ZZelP) in</w:t>
            </w:r>
            <w:r w:rsidRPr="0094240B">
              <w:rPr>
                <w:rFonts w:ascii="Calibri" w:eastAsia="Calibri" w:hAnsi="Calibri"/>
                <w:sz w:val="22"/>
                <w:szCs w:val="22"/>
                <w:lang w:eastAsia="en-US"/>
              </w:rPr>
              <w:t xml:space="preserve"> </w:t>
            </w:r>
            <w:r w:rsidRPr="0094240B">
              <w:rPr>
                <w:rFonts w:ascii="Arial" w:eastAsia="Calibri" w:hAnsi="Arial" w:cs="Arial"/>
                <w:sz w:val="20"/>
                <w:szCs w:val="20"/>
                <w:lang w:eastAsia="en-US"/>
              </w:rPr>
              <w:t>Zakon o varnosti v železniškem prometu (Uradni list RS, št. 30/18 in 54/21). V tem členu sta tako definirana</w:t>
            </w:r>
            <w:r w:rsidR="007B3537">
              <w:rPr>
                <w:rFonts w:ascii="Arial" w:eastAsia="Calibri" w:hAnsi="Arial" w:cs="Arial"/>
                <w:sz w:val="20"/>
                <w:szCs w:val="20"/>
                <w:lang w:eastAsia="en-US"/>
              </w:rPr>
              <w:t xml:space="preserve"> samo </w:t>
            </w:r>
            <w:r w:rsidRPr="0094240B">
              <w:rPr>
                <w:rFonts w:ascii="Arial" w:eastAsia="Calibri" w:hAnsi="Arial" w:cs="Arial"/>
                <w:sz w:val="20"/>
                <w:szCs w:val="20"/>
                <w:lang w:eastAsia="en-US"/>
              </w:rPr>
              <w:t xml:space="preserve">pojma, ki se v področni zakonodaji ne pojavljata, </w:t>
            </w:r>
            <w:r w:rsidR="007B3537">
              <w:rPr>
                <w:rFonts w:ascii="Arial" w:eastAsia="Calibri" w:hAnsi="Arial" w:cs="Arial"/>
                <w:sz w:val="20"/>
                <w:szCs w:val="20"/>
                <w:lang w:eastAsia="en-US"/>
              </w:rPr>
              <w:t xml:space="preserve">zato </w:t>
            </w:r>
            <w:r w:rsidRPr="0094240B">
              <w:rPr>
                <w:rFonts w:ascii="Arial" w:eastAsia="Calibri" w:hAnsi="Arial" w:cs="Arial"/>
                <w:sz w:val="20"/>
                <w:szCs w:val="20"/>
                <w:lang w:eastAsia="en-US"/>
              </w:rPr>
              <w:t>je nujno, da se s tem zakonom določi njun pomen. Tako je s pojmom »družba za upravljanje javnega potniškega prometa« opredeljen upravljavec javnega potniškega prometa, »javni potniški promet« pa pomeni javni prevoz potnikov v notranjem cestnem, železniškem prometu, po vodnih poteh in prevoz oseb z žičniškimi napravami</w:t>
            </w:r>
            <w:r w:rsidR="00266158">
              <w:rPr>
                <w:rFonts w:ascii="Arial" w:eastAsia="Calibri" w:hAnsi="Arial" w:cs="Arial"/>
                <w:sz w:val="20"/>
                <w:szCs w:val="20"/>
                <w:lang w:eastAsia="en-US"/>
              </w:rPr>
              <w:t>.</w:t>
            </w:r>
          </w:p>
          <w:p w14:paraId="009FFE77"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465E2C23" w14:textId="77777777" w:rsidTr="001A1383">
        <w:tc>
          <w:tcPr>
            <w:tcW w:w="9498" w:type="dxa"/>
          </w:tcPr>
          <w:p w14:paraId="19662085" w14:textId="79A7BF65"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_Ref85120159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3</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7DFA46B2" w14:textId="495AFE6A"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Načelo gospodarnosti kot temeljno načelo tega zakona poudarja gospodarsko korist upravljanja javnega potniškega prometa, na način</w:t>
            </w:r>
            <w:r w:rsidR="002A4198">
              <w:rPr>
                <w:rFonts w:ascii="Arial" w:eastAsia="Calibri" w:hAnsi="Arial" w:cs="Arial"/>
                <w:sz w:val="20"/>
                <w:szCs w:val="20"/>
                <w:lang w:eastAsia="en-US"/>
              </w:rPr>
              <w:t>,</w:t>
            </w:r>
            <w:r w:rsidRPr="0094240B">
              <w:rPr>
                <w:rFonts w:ascii="Arial" w:eastAsia="Calibri" w:hAnsi="Arial" w:cs="Arial"/>
                <w:sz w:val="20"/>
                <w:szCs w:val="20"/>
                <w:lang w:eastAsia="en-US"/>
              </w:rPr>
              <w:t xml:space="preserve"> kot ga predvideva ta zakon. </w:t>
            </w:r>
          </w:p>
          <w:p w14:paraId="057721F3"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tc>
      </w:tr>
      <w:tr w:rsidR="0094240B" w:rsidRPr="0094240B" w14:paraId="424EFADF" w14:textId="77777777" w:rsidTr="001A1383">
        <w:tc>
          <w:tcPr>
            <w:tcW w:w="9498" w:type="dxa"/>
          </w:tcPr>
          <w:p w14:paraId="25D011C9" w14:textId="7D6DE7E8"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_Ref85120168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4</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3A47020B" w14:textId="26F8BFBA"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Z načelom stalnosti se uveljavlja zahteva stalnosti zagotavljanja prevoznih storitev, ki temelji na 2.b členu ZZelP, razširja pa se na celoten sklop javnega potniškega prometa, torej tudi na druge vrste prevozov. Zakon s</w:t>
            </w:r>
            <w:r w:rsidR="007B3537">
              <w:rPr>
                <w:rFonts w:ascii="Arial" w:eastAsia="Calibri" w:hAnsi="Arial" w:cs="Arial"/>
                <w:sz w:val="20"/>
                <w:szCs w:val="20"/>
                <w:lang w:eastAsia="en-US"/>
              </w:rPr>
              <w:t>e s</w:t>
            </w:r>
            <w:r w:rsidRPr="0094240B">
              <w:rPr>
                <w:rFonts w:ascii="Arial" w:eastAsia="Calibri" w:hAnsi="Arial" w:cs="Arial"/>
                <w:sz w:val="20"/>
                <w:szCs w:val="20"/>
                <w:lang w:eastAsia="en-US"/>
              </w:rPr>
              <w:t xml:space="preserve"> tem načelom </w:t>
            </w:r>
            <w:r w:rsidR="007B3537">
              <w:rPr>
                <w:rFonts w:ascii="Arial" w:eastAsia="Calibri" w:hAnsi="Arial" w:cs="Arial"/>
                <w:sz w:val="20"/>
                <w:szCs w:val="20"/>
                <w:lang w:eastAsia="en-US"/>
              </w:rPr>
              <w:t xml:space="preserve">usmerja </w:t>
            </w:r>
            <w:r w:rsidRPr="0094240B">
              <w:rPr>
                <w:rFonts w:ascii="Arial" w:eastAsia="Calibri" w:hAnsi="Arial" w:cs="Arial"/>
                <w:sz w:val="20"/>
                <w:szCs w:val="20"/>
                <w:lang w:eastAsia="en-US"/>
              </w:rPr>
              <w:t xml:space="preserve">k zagotovitvi stalnosti in neprekinjenosti izvajanja storitev javnega potniškega prometa, kar pomeni, da se storitve </w:t>
            </w:r>
            <w:r w:rsidRPr="0094240B">
              <w:rPr>
                <w:rFonts w:ascii="Arial" w:eastAsia="Calibri" w:hAnsi="Arial" w:cs="Arial"/>
                <w:bCs/>
                <w:sz w:val="20"/>
                <w:szCs w:val="20"/>
                <w:lang w:eastAsia="en-US"/>
              </w:rPr>
              <w:t>zagotavljajo brez prekinitev, redno in točno ter so zato skladno z vnaprej določenim voznim redom vedno na razpolago.</w:t>
            </w:r>
          </w:p>
          <w:p w14:paraId="51263869" w14:textId="77777777" w:rsidR="0094240B" w:rsidRPr="0094240B" w:rsidRDefault="0094240B" w:rsidP="0094240B">
            <w:pPr>
              <w:suppressAutoHyphens w:val="0"/>
              <w:spacing w:line="276" w:lineRule="auto"/>
              <w:jc w:val="both"/>
              <w:rPr>
                <w:rFonts w:ascii="Arial" w:eastAsia="Calibri" w:hAnsi="Arial"/>
                <w:b/>
                <w:sz w:val="20"/>
                <w:szCs w:val="22"/>
                <w:lang w:eastAsia="en-US"/>
              </w:rPr>
            </w:pPr>
          </w:p>
        </w:tc>
      </w:tr>
      <w:tr w:rsidR="0094240B" w:rsidRPr="0094240B" w14:paraId="561890C5" w14:textId="77777777" w:rsidTr="001A1383">
        <w:tc>
          <w:tcPr>
            <w:tcW w:w="9498" w:type="dxa"/>
          </w:tcPr>
          <w:p w14:paraId="6AFB17F9" w14:textId="085331CC"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_Ref85120200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5</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3DD398ED" w14:textId="062658E6"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lastRenderedPageBreak/>
              <w:t xml:space="preserve">Sistem javnega potniškega prometa v Sloveniji je slabo razvit in premalo učinkovit, kar še dodatno obremenjuje okolje. Zakon zato kot eno izmed načel </w:t>
            </w:r>
            <w:r w:rsidR="007B3537">
              <w:rPr>
                <w:rFonts w:ascii="Arial" w:eastAsia="Calibri" w:hAnsi="Arial" w:cs="Arial"/>
                <w:sz w:val="20"/>
                <w:szCs w:val="20"/>
                <w:lang w:eastAsia="en-US"/>
              </w:rPr>
              <w:t xml:space="preserve">poudarja </w:t>
            </w:r>
            <w:r w:rsidRPr="0094240B">
              <w:rPr>
                <w:rFonts w:ascii="Arial" w:eastAsia="Calibri" w:hAnsi="Arial" w:cs="Arial"/>
                <w:sz w:val="20"/>
                <w:szCs w:val="20"/>
                <w:lang w:eastAsia="en-US"/>
              </w:rPr>
              <w:t xml:space="preserve">tudi načelo trajnostne mobilnosti. Na njegovi </w:t>
            </w:r>
            <w:r w:rsidR="007B3537">
              <w:rPr>
                <w:rFonts w:ascii="Arial" w:eastAsia="Calibri" w:hAnsi="Arial" w:cs="Arial"/>
                <w:sz w:val="20"/>
                <w:szCs w:val="20"/>
                <w:lang w:eastAsia="en-US"/>
              </w:rPr>
              <w:t xml:space="preserve">podlagi je </w:t>
            </w:r>
            <w:r w:rsidRPr="0094240B">
              <w:rPr>
                <w:rFonts w:ascii="Arial" w:eastAsia="Calibri" w:hAnsi="Arial" w:cs="Arial"/>
                <w:sz w:val="20"/>
                <w:szCs w:val="20"/>
                <w:lang w:eastAsia="en-US"/>
              </w:rPr>
              <w:t>treb</w:t>
            </w:r>
            <w:r w:rsidR="007B3537">
              <w:rPr>
                <w:rFonts w:ascii="Arial" w:eastAsia="Calibri" w:hAnsi="Arial" w:cs="Arial"/>
                <w:sz w:val="20"/>
                <w:szCs w:val="20"/>
                <w:lang w:eastAsia="en-US"/>
              </w:rPr>
              <w:t xml:space="preserve">a </w:t>
            </w:r>
            <w:r w:rsidRPr="0094240B">
              <w:rPr>
                <w:rFonts w:ascii="Arial" w:eastAsia="Calibri" w:hAnsi="Arial" w:cs="Arial"/>
                <w:sz w:val="20"/>
                <w:szCs w:val="20"/>
                <w:lang w:eastAsia="en-US"/>
              </w:rPr>
              <w:t xml:space="preserve">pri zagotavljanju storitev in upravljanju javnega potniškega prometa ter izvajanju vseh nalog, ki iz upravljanja izhajajo, upoštevati tudi okoljske vplive. Družba bo zato morala vedno izbrati ukrepe, postopke in pristope, s katerimi bo najmanj posegala v okolje in ga obremenjevala. </w:t>
            </w:r>
          </w:p>
          <w:p w14:paraId="799EA478"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21E7B81E" w14:textId="77777777" w:rsidTr="001A1383">
        <w:tc>
          <w:tcPr>
            <w:tcW w:w="9498" w:type="dxa"/>
          </w:tcPr>
          <w:p w14:paraId="0776B51B" w14:textId="6AE54729"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lastRenderedPageBreak/>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_Ref75185880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6</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6C8DC6CB" w14:textId="41AB0B29" w:rsidR="00254F51" w:rsidRPr="00E15C30" w:rsidRDefault="00254F51" w:rsidP="007B3537">
            <w:pPr>
              <w:widowControl w:val="0"/>
              <w:jc w:val="both"/>
              <w:rPr>
                <w:rFonts w:ascii="Arial" w:hAnsi="Arial" w:cs="Arial"/>
                <w:sz w:val="20"/>
                <w:szCs w:val="20"/>
              </w:rPr>
            </w:pPr>
            <w:r w:rsidRPr="00254F51">
              <w:rPr>
                <w:rFonts w:ascii="Arial" w:hAnsi="Arial" w:cs="Arial"/>
                <w:sz w:val="20"/>
                <w:szCs w:val="20"/>
              </w:rPr>
              <w:t xml:space="preserve">Ta člen uvaja načelo integrirane ponudbe storitev javnega potniškega prometa, ki jih zagotavlja država z gospodarsko javno službo. Integrirana ponudba storitev javnega potniškega prometa temelji na fizični, tarifni, upravljavski, informacijski in finančni integraciji ter je prilagojena potrebam potnikov. Integriran javni potniški promet kot sistem izvajanja različnih vrst prevoza potnikov v obliki povezanega javnega potniškega prometa temelji na usklajenem upravljanju, preglednem financiranju, celovitem informacijskem sistemu, </w:t>
            </w:r>
            <w:r w:rsidRPr="00E15C30">
              <w:rPr>
                <w:rFonts w:ascii="Arial" w:hAnsi="Arial" w:cs="Arial"/>
                <w:sz w:val="20"/>
                <w:szCs w:val="20"/>
              </w:rPr>
              <w:t xml:space="preserve">harmonizirani tarifni shemi, usklajenem voznem redu in enotni vozovnici. To načelo dodatno </w:t>
            </w:r>
            <w:r w:rsidR="007B3537">
              <w:rPr>
                <w:rFonts w:ascii="Arial" w:hAnsi="Arial" w:cs="Arial"/>
                <w:sz w:val="20"/>
                <w:szCs w:val="20"/>
              </w:rPr>
              <w:t xml:space="preserve">usmerja </w:t>
            </w:r>
            <w:r w:rsidRPr="00E15C30">
              <w:rPr>
                <w:rFonts w:ascii="Arial" w:hAnsi="Arial" w:cs="Arial"/>
                <w:sz w:val="20"/>
                <w:szCs w:val="20"/>
              </w:rPr>
              <w:t>k spremljanju stanja javnega potniškega prometa in njegovem spreminjanju, saj določa, da se ponudba storitev javnega potniškega prometa prilagaja razvoju in potrebam potnikov.</w:t>
            </w:r>
          </w:p>
          <w:p w14:paraId="161049FE" w14:textId="77777777" w:rsidR="00254F51" w:rsidRPr="00E15C30" w:rsidRDefault="00254F51" w:rsidP="007B3537">
            <w:pPr>
              <w:widowControl w:val="0"/>
              <w:jc w:val="both"/>
              <w:rPr>
                <w:rFonts w:ascii="Arial" w:hAnsi="Arial" w:cs="Arial"/>
                <w:sz w:val="20"/>
                <w:szCs w:val="20"/>
              </w:rPr>
            </w:pPr>
          </w:p>
          <w:p w14:paraId="09F34CA6" w14:textId="77777777" w:rsidR="00254F51" w:rsidRPr="00254F51" w:rsidRDefault="00254F51" w:rsidP="007B3537">
            <w:pPr>
              <w:jc w:val="both"/>
              <w:rPr>
                <w:rFonts w:ascii="Arial" w:hAnsi="Arial" w:cs="Arial"/>
                <w:sz w:val="20"/>
                <w:szCs w:val="20"/>
              </w:rPr>
            </w:pPr>
            <w:r w:rsidRPr="007B3537">
              <w:rPr>
                <w:rFonts w:ascii="Arial" w:hAnsi="Arial" w:cs="Arial"/>
                <w:sz w:val="20"/>
                <w:szCs w:val="20"/>
              </w:rPr>
              <w:t>Fizi</w:t>
            </w:r>
            <w:r w:rsidRPr="007B3537">
              <w:rPr>
                <w:rFonts w:ascii="Arial" w:hAnsi="Arial" w:cs="Arial" w:hint="eastAsia"/>
                <w:sz w:val="20"/>
                <w:szCs w:val="20"/>
              </w:rPr>
              <w:t>č</w:t>
            </w:r>
            <w:r w:rsidRPr="007B3537">
              <w:rPr>
                <w:rFonts w:ascii="Arial" w:hAnsi="Arial" w:cs="Arial"/>
                <w:sz w:val="20"/>
                <w:szCs w:val="20"/>
              </w:rPr>
              <w:t>na integracija pomeni bli</w:t>
            </w:r>
            <w:r w:rsidRPr="007B3537">
              <w:rPr>
                <w:rFonts w:ascii="Arial" w:hAnsi="Arial" w:cs="Arial" w:hint="eastAsia"/>
                <w:sz w:val="20"/>
                <w:szCs w:val="20"/>
              </w:rPr>
              <w:t>ž</w:t>
            </w:r>
            <w:r w:rsidRPr="007B3537">
              <w:rPr>
                <w:rFonts w:ascii="Arial" w:hAnsi="Arial" w:cs="Arial"/>
                <w:sz w:val="20"/>
                <w:szCs w:val="20"/>
              </w:rPr>
              <w:t>ino in enostaven dostop do javnega prevoza. To vklju</w:t>
            </w:r>
            <w:r w:rsidRPr="007B3537">
              <w:rPr>
                <w:rFonts w:ascii="Arial" w:hAnsi="Arial" w:cs="Arial" w:hint="eastAsia"/>
                <w:sz w:val="20"/>
                <w:szCs w:val="20"/>
              </w:rPr>
              <w:t>č</w:t>
            </w:r>
            <w:r w:rsidRPr="007B3537">
              <w:rPr>
                <w:rFonts w:ascii="Arial" w:hAnsi="Arial" w:cs="Arial"/>
                <w:sz w:val="20"/>
                <w:szCs w:val="20"/>
              </w:rPr>
              <w:t>uje obmo</w:t>
            </w:r>
            <w:r w:rsidRPr="007B3537">
              <w:rPr>
                <w:rFonts w:ascii="Arial" w:hAnsi="Arial" w:cs="Arial" w:hint="eastAsia"/>
                <w:sz w:val="20"/>
                <w:szCs w:val="20"/>
              </w:rPr>
              <w:t>č</w:t>
            </w:r>
            <w:r w:rsidRPr="007B3537">
              <w:rPr>
                <w:rFonts w:ascii="Arial" w:hAnsi="Arial" w:cs="Arial"/>
                <w:sz w:val="20"/>
                <w:szCs w:val="20"/>
              </w:rPr>
              <w:t>ja, ki obkro</w:t>
            </w:r>
            <w:r w:rsidRPr="007B3537">
              <w:rPr>
                <w:rFonts w:ascii="Arial" w:hAnsi="Arial" w:cs="Arial" w:hint="eastAsia"/>
                <w:sz w:val="20"/>
                <w:szCs w:val="20"/>
              </w:rPr>
              <w:t>ž</w:t>
            </w:r>
            <w:r w:rsidRPr="007B3537">
              <w:rPr>
                <w:rFonts w:ascii="Arial" w:hAnsi="Arial" w:cs="Arial"/>
                <w:sz w:val="20"/>
                <w:szCs w:val="20"/>
              </w:rPr>
              <w:t>ajo vstopna in izstopna postajali</w:t>
            </w:r>
            <w:r w:rsidRPr="007B3537">
              <w:rPr>
                <w:rFonts w:ascii="Arial" w:hAnsi="Arial" w:cs="Arial" w:hint="eastAsia"/>
                <w:sz w:val="20"/>
                <w:szCs w:val="20"/>
              </w:rPr>
              <w:t>šč</w:t>
            </w:r>
            <w:r w:rsidRPr="007B3537">
              <w:rPr>
                <w:rFonts w:ascii="Arial" w:hAnsi="Arial" w:cs="Arial"/>
                <w:sz w:val="20"/>
                <w:szCs w:val="20"/>
              </w:rPr>
              <w:t>a/postaje in prestopna postajali</w:t>
            </w:r>
            <w:r w:rsidRPr="007B3537">
              <w:rPr>
                <w:rFonts w:ascii="Arial" w:hAnsi="Arial" w:cs="Arial" w:hint="eastAsia"/>
                <w:sz w:val="20"/>
                <w:szCs w:val="20"/>
              </w:rPr>
              <w:t>šč</w:t>
            </w:r>
            <w:r w:rsidRPr="007B3537">
              <w:rPr>
                <w:rFonts w:ascii="Arial" w:hAnsi="Arial" w:cs="Arial"/>
                <w:sz w:val="20"/>
                <w:szCs w:val="20"/>
              </w:rPr>
              <w:t>a/postaje (vklju</w:t>
            </w:r>
            <w:r w:rsidRPr="007B3537">
              <w:rPr>
                <w:rFonts w:ascii="Arial" w:hAnsi="Arial" w:cs="Arial" w:hint="eastAsia"/>
                <w:sz w:val="20"/>
                <w:szCs w:val="20"/>
              </w:rPr>
              <w:t>č</w:t>
            </w:r>
            <w:r w:rsidRPr="007B3537">
              <w:rPr>
                <w:rFonts w:ascii="Arial" w:hAnsi="Arial" w:cs="Arial"/>
                <w:sz w:val="20"/>
                <w:szCs w:val="20"/>
              </w:rPr>
              <w:t>no s park and ride) ne glede na na</w:t>
            </w:r>
            <w:r w:rsidRPr="007B3537">
              <w:rPr>
                <w:rFonts w:ascii="Arial" w:hAnsi="Arial" w:cs="Arial" w:hint="eastAsia"/>
                <w:sz w:val="20"/>
                <w:szCs w:val="20"/>
              </w:rPr>
              <w:t>č</w:t>
            </w:r>
            <w:r w:rsidRPr="007B3537">
              <w:rPr>
                <w:rFonts w:ascii="Arial" w:hAnsi="Arial" w:cs="Arial"/>
                <w:sz w:val="20"/>
                <w:szCs w:val="20"/>
              </w:rPr>
              <w:t>in prevoza. V tem smislu je tudi hoja eden od na</w:t>
            </w:r>
            <w:r w:rsidRPr="007B3537">
              <w:rPr>
                <w:rFonts w:ascii="Arial" w:hAnsi="Arial" w:cs="Arial" w:hint="eastAsia"/>
                <w:sz w:val="20"/>
                <w:szCs w:val="20"/>
              </w:rPr>
              <w:t>č</w:t>
            </w:r>
            <w:r w:rsidRPr="007B3537">
              <w:rPr>
                <w:rFonts w:ascii="Arial" w:hAnsi="Arial" w:cs="Arial"/>
                <w:sz w:val="20"/>
                <w:szCs w:val="20"/>
              </w:rPr>
              <w:t>inov prevoza. Fizi</w:t>
            </w:r>
            <w:r w:rsidRPr="007B3537">
              <w:rPr>
                <w:rFonts w:ascii="Arial" w:hAnsi="Arial" w:cs="Arial" w:hint="eastAsia"/>
                <w:sz w:val="20"/>
                <w:szCs w:val="20"/>
              </w:rPr>
              <w:t>č</w:t>
            </w:r>
            <w:r w:rsidRPr="007B3537">
              <w:rPr>
                <w:rFonts w:ascii="Arial" w:hAnsi="Arial" w:cs="Arial"/>
                <w:sz w:val="20"/>
                <w:szCs w:val="20"/>
              </w:rPr>
              <w:t>na integracija posku</w:t>
            </w:r>
            <w:r w:rsidRPr="007B3537">
              <w:rPr>
                <w:rFonts w:ascii="Arial" w:hAnsi="Arial" w:cs="Arial" w:hint="eastAsia"/>
                <w:sz w:val="20"/>
                <w:szCs w:val="20"/>
              </w:rPr>
              <w:t>š</w:t>
            </w:r>
            <w:r w:rsidRPr="007B3537">
              <w:rPr>
                <w:rFonts w:ascii="Arial" w:hAnsi="Arial" w:cs="Arial"/>
                <w:sz w:val="20"/>
                <w:szCs w:val="20"/>
              </w:rPr>
              <w:t>a skrbno na</w:t>
            </w:r>
            <w:r w:rsidRPr="007B3537">
              <w:rPr>
                <w:rFonts w:ascii="Arial" w:hAnsi="Arial" w:cs="Arial" w:hint="eastAsia"/>
                <w:sz w:val="20"/>
                <w:szCs w:val="20"/>
              </w:rPr>
              <w:t>č</w:t>
            </w:r>
            <w:r w:rsidRPr="007B3537">
              <w:rPr>
                <w:rFonts w:ascii="Arial" w:hAnsi="Arial" w:cs="Arial"/>
                <w:sz w:val="20"/>
                <w:szCs w:val="20"/>
              </w:rPr>
              <w:t>rtovati sistem postajali</w:t>
            </w:r>
            <w:r w:rsidRPr="007B3537">
              <w:rPr>
                <w:rFonts w:ascii="Arial" w:hAnsi="Arial" w:cs="Arial" w:hint="eastAsia"/>
                <w:sz w:val="20"/>
                <w:szCs w:val="20"/>
              </w:rPr>
              <w:t>šč</w:t>
            </w:r>
            <w:r w:rsidRPr="007B3537">
              <w:rPr>
                <w:rFonts w:ascii="Arial" w:hAnsi="Arial" w:cs="Arial"/>
                <w:sz w:val="20"/>
                <w:szCs w:val="20"/>
              </w:rPr>
              <w:t>/postaj in udobnih pe</w:t>
            </w:r>
            <w:r w:rsidRPr="007B3537">
              <w:rPr>
                <w:rFonts w:ascii="Arial" w:hAnsi="Arial" w:cs="Arial" w:hint="eastAsia"/>
                <w:sz w:val="20"/>
                <w:szCs w:val="20"/>
              </w:rPr>
              <w:t>š</w:t>
            </w:r>
            <w:r w:rsidRPr="007B3537">
              <w:rPr>
                <w:rFonts w:ascii="Arial" w:hAnsi="Arial" w:cs="Arial"/>
                <w:sz w:val="20"/>
                <w:szCs w:val="20"/>
              </w:rPr>
              <w:t xml:space="preserve"> poti za vse skupine potnikov. Temeljni cilj fizi</w:t>
            </w:r>
            <w:r w:rsidRPr="007B3537">
              <w:rPr>
                <w:rFonts w:ascii="Arial" w:hAnsi="Arial" w:cs="Arial" w:hint="eastAsia"/>
                <w:sz w:val="20"/>
                <w:szCs w:val="20"/>
              </w:rPr>
              <w:t>č</w:t>
            </w:r>
            <w:r w:rsidRPr="007B3537">
              <w:rPr>
                <w:rFonts w:ascii="Arial" w:hAnsi="Arial" w:cs="Arial"/>
                <w:sz w:val="20"/>
                <w:szCs w:val="20"/>
              </w:rPr>
              <w:t>ne integracije je zmanj</w:t>
            </w:r>
            <w:r w:rsidRPr="007B3537">
              <w:rPr>
                <w:rFonts w:ascii="Arial" w:hAnsi="Arial" w:cs="Arial" w:hint="eastAsia"/>
                <w:sz w:val="20"/>
                <w:szCs w:val="20"/>
              </w:rPr>
              <w:t>š</w:t>
            </w:r>
            <w:r w:rsidRPr="007B3537">
              <w:rPr>
                <w:rFonts w:ascii="Arial" w:hAnsi="Arial" w:cs="Arial"/>
                <w:sz w:val="20"/>
                <w:szCs w:val="20"/>
              </w:rPr>
              <w:t>ati ovire, povezane z vstopi, izstopi in prestopi. Fizi</w:t>
            </w:r>
            <w:r w:rsidRPr="007B3537">
              <w:rPr>
                <w:rFonts w:ascii="Arial" w:hAnsi="Arial" w:cs="Arial" w:hint="eastAsia"/>
                <w:sz w:val="20"/>
                <w:szCs w:val="20"/>
              </w:rPr>
              <w:t>č</w:t>
            </w:r>
            <w:r w:rsidRPr="007B3537">
              <w:rPr>
                <w:rFonts w:ascii="Arial" w:hAnsi="Arial" w:cs="Arial"/>
                <w:sz w:val="20"/>
                <w:szCs w:val="20"/>
              </w:rPr>
              <w:t xml:space="preserve">na integracija pomeni tudi usklajene vozne rede z namenom </w:t>
            </w:r>
            <w:r w:rsidRPr="007B3537">
              <w:rPr>
                <w:rFonts w:ascii="Arial" w:hAnsi="Arial" w:cs="Arial" w:hint="eastAsia"/>
                <w:sz w:val="20"/>
                <w:szCs w:val="20"/>
              </w:rPr>
              <w:t>č</w:t>
            </w:r>
            <w:r w:rsidRPr="007B3537">
              <w:rPr>
                <w:rFonts w:ascii="Arial" w:hAnsi="Arial" w:cs="Arial"/>
                <w:sz w:val="20"/>
                <w:szCs w:val="20"/>
              </w:rPr>
              <w:t>imkraj</w:t>
            </w:r>
            <w:r w:rsidRPr="007B3537">
              <w:rPr>
                <w:rFonts w:ascii="Arial" w:hAnsi="Arial" w:cs="Arial" w:hint="eastAsia"/>
                <w:sz w:val="20"/>
                <w:szCs w:val="20"/>
              </w:rPr>
              <w:t>š</w:t>
            </w:r>
            <w:r w:rsidRPr="007B3537">
              <w:rPr>
                <w:rFonts w:ascii="Arial" w:hAnsi="Arial" w:cs="Arial"/>
                <w:sz w:val="20"/>
                <w:szCs w:val="20"/>
              </w:rPr>
              <w:t xml:space="preserve">ih prestopnih </w:t>
            </w:r>
            <w:r w:rsidRPr="007B3537">
              <w:rPr>
                <w:rFonts w:ascii="Arial" w:hAnsi="Arial" w:cs="Arial" w:hint="eastAsia"/>
                <w:sz w:val="20"/>
                <w:szCs w:val="20"/>
              </w:rPr>
              <w:t>č</w:t>
            </w:r>
            <w:r w:rsidRPr="007B3537">
              <w:rPr>
                <w:rFonts w:ascii="Arial" w:hAnsi="Arial" w:cs="Arial"/>
                <w:sz w:val="20"/>
                <w:szCs w:val="20"/>
              </w:rPr>
              <w:t>asov.</w:t>
            </w:r>
          </w:p>
          <w:p w14:paraId="55D038B2" w14:textId="77777777" w:rsidR="00254F51" w:rsidRPr="00254F51" w:rsidRDefault="00254F51" w:rsidP="007B3537">
            <w:pPr>
              <w:jc w:val="both"/>
              <w:rPr>
                <w:rFonts w:ascii="Arial" w:hAnsi="Arial" w:cs="Arial"/>
                <w:sz w:val="20"/>
                <w:szCs w:val="20"/>
              </w:rPr>
            </w:pPr>
          </w:p>
          <w:p w14:paraId="301BEDF1" w14:textId="25CD00CF" w:rsidR="00254F51" w:rsidRDefault="00254F51" w:rsidP="007B3537">
            <w:pPr>
              <w:jc w:val="both"/>
              <w:rPr>
                <w:rFonts w:ascii="Arial" w:hAnsi="Arial" w:cs="Arial"/>
                <w:sz w:val="20"/>
                <w:szCs w:val="20"/>
              </w:rPr>
            </w:pPr>
            <w:r w:rsidRPr="007B3537">
              <w:rPr>
                <w:rFonts w:ascii="Arial" w:hAnsi="Arial" w:cs="Arial"/>
                <w:sz w:val="20"/>
                <w:szCs w:val="20"/>
              </w:rPr>
              <w:t>Informacijska integracija pomeni enoten nabor konceptov in skupni jezik v komunikaciji s potniki. Enotna vozovnica je eden izmed konceptov. Sledijo integrirane informacije za potnike. Iz</w:t>
            </w:r>
            <w:r w:rsidRPr="007B3537">
              <w:rPr>
                <w:rFonts w:ascii="Arial" w:hAnsi="Arial" w:cs="Arial" w:hint="eastAsia"/>
                <w:sz w:val="20"/>
                <w:szCs w:val="20"/>
              </w:rPr>
              <w:t>č</w:t>
            </w:r>
            <w:r w:rsidRPr="007B3537">
              <w:rPr>
                <w:rFonts w:ascii="Arial" w:hAnsi="Arial" w:cs="Arial"/>
                <w:sz w:val="20"/>
                <w:szCs w:val="20"/>
              </w:rPr>
              <w:t>rpen in enostaven vodnik za potnike je klju</w:t>
            </w:r>
            <w:r w:rsidRPr="007B3537">
              <w:rPr>
                <w:rFonts w:ascii="Arial" w:hAnsi="Arial" w:cs="Arial" w:hint="eastAsia"/>
                <w:sz w:val="20"/>
                <w:szCs w:val="20"/>
              </w:rPr>
              <w:t>č</w:t>
            </w:r>
            <w:r w:rsidRPr="007B3537">
              <w:rPr>
                <w:rFonts w:ascii="Arial" w:hAnsi="Arial" w:cs="Arial"/>
                <w:sz w:val="20"/>
                <w:szCs w:val="20"/>
              </w:rPr>
              <w:t>ni element uspe</w:t>
            </w:r>
            <w:r w:rsidRPr="007B3537">
              <w:rPr>
                <w:rFonts w:ascii="Arial" w:hAnsi="Arial" w:cs="Arial" w:hint="eastAsia"/>
                <w:sz w:val="20"/>
                <w:szCs w:val="20"/>
              </w:rPr>
              <w:t>š</w:t>
            </w:r>
            <w:r w:rsidRPr="007B3537">
              <w:rPr>
                <w:rFonts w:ascii="Arial" w:hAnsi="Arial" w:cs="Arial"/>
                <w:sz w:val="20"/>
                <w:szCs w:val="20"/>
              </w:rPr>
              <w:t xml:space="preserve">nega multimodalnega potovanja. To </w:t>
            </w:r>
            <w:r w:rsidR="000D69A0" w:rsidRPr="000D69A0">
              <w:rPr>
                <w:rFonts w:ascii="Arial" w:hAnsi="Arial" w:cs="Arial"/>
                <w:sz w:val="20"/>
                <w:szCs w:val="20"/>
              </w:rPr>
              <w:t>vključuje</w:t>
            </w:r>
            <w:r w:rsidRPr="007B3537">
              <w:rPr>
                <w:rFonts w:ascii="Arial" w:hAnsi="Arial" w:cs="Arial"/>
                <w:sz w:val="20"/>
                <w:szCs w:val="20"/>
              </w:rPr>
              <w:t xml:space="preserve"> tudi enotne oznake na avtobusnih in </w:t>
            </w:r>
            <w:r w:rsidRPr="007B3537">
              <w:rPr>
                <w:rFonts w:ascii="Arial" w:hAnsi="Arial" w:cs="Arial" w:hint="eastAsia"/>
                <w:sz w:val="20"/>
                <w:szCs w:val="20"/>
              </w:rPr>
              <w:t>ž</w:t>
            </w:r>
            <w:r w:rsidRPr="007B3537">
              <w:rPr>
                <w:rFonts w:ascii="Arial" w:hAnsi="Arial" w:cs="Arial"/>
                <w:sz w:val="20"/>
                <w:szCs w:val="20"/>
              </w:rPr>
              <w:t>elezni</w:t>
            </w:r>
            <w:r w:rsidRPr="007B3537">
              <w:rPr>
                <w:rFonts w:ascii="Arial" w:hAnsi="Arial" w:cs="Arial" w:hint="eastAsia"/>
                <w:sz w:val="20"/>
                <w:szCs w:val="20"/>
              </w:rPr>
              <w:t>š</w:t>
            </w:r>
            <w:r w:rsidRPr="007B3537">
              <w:rPr>
                <w:rFonts w:ascii="Arial" w:hAnsi="Arial" w:cs="Arial"/>
                <w:sz w:val="20"/>
                <w:szCs w:val="20"/>
              </w:rPr>
              <w:t>kih postajah kot tudi na avtobusih in vlakih. Pri tem vidiku integracije igrajo pomembno vlogo informacijsko komunikacijska tehnologija (IKT) in inteligentni prometni sistemi (ITS). V smislu IKT informacijska integracija pomeni, da so vsi sistemi povezani v celoto.</w:t>
            </w:r>
          </w:p>
          <w:p w14:paraId="75037D38" w14:textId="18D0CB51" w:rsidR="0094240B" w:rsidRPr="0094240B" w:rsidRDefault="0094240B" w:rsidP="007B3537">
            <w:pPr>
              <w:jc w:val="both"/>
              <w:rPr>
                <w:rFonts w:ascii="Arial" w:eastAsia="Calibri" w:hAnsi="Arial" w:cs="Arial"/>
                <w:b/>
                <w:bCs/>
                <w:sz w:val="20"/>
                <w:szCs w:val="20"/>
                <w:lang w:eastAsia="en-US"/>
              </w:rPr>
            </w:pPr>
          </w:p>
        </w:tc>
      </w:tr>
      <w:tr w:rsidR="0094240B" w:rsidRPr="0094240B" w14:paraId="281FAF48" w14:textId="77777777" w:rsidTr="001A1383">
        <w:tc>
          <w:tcPr>
            <w:tcW w:w="9498" w:type="dxa"/>
          </w:tcPr>
          <w:p w14:paraId="518F2A98" w14:textId="7240DFDD"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_Ref85122573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7</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7C61DEEF" w14:textId="03B3B2A6"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Ta člen določa cilje javnega potniškega prometa. Kot prvega izmed ciljev javnega potniškega prometa zakon določa uspešno in učinkovito izvajanje gospodarske javne službe javnega potniškega prometa. Uspešnost izvajanja gospodarske javne službe javnega potniškega prometa se meri v številu prepeljanih potnikov, zato se v zvezi z dosego tega cilja omogoča</w:t>
            </w:r>
            <w:r w:rsidR="007B3537">
              <w:rPr>
                <w:rFonts w:ascii="Arial" w:eastAsia="Calibri" w:hAnsi="Arial" w:cs="Arial"/>
                <w:sz w:val="20"/>
                <w:szCs w:val="20"/>
                <w:lang w:eastAsia="en-US"/>
              </w:rPr>
              <w:t xml:space="preserve"> tudi </w:t>
            </w:r>
            <w:r w:rsidRPr="0094240B">
              <w:rPr>
                <w:rFonts w:ascii="Arial" w:eastAsia="Calibri" w:hAnsi="Arial" w:cs="Arial"/>
                <w:sz w:val="20"/>
                <w:szCs w:val="20"/>
                <w:lang w:eastAsia="en-US"/>
              </w:rPr>
              <w:t xml:space="preserve">pokrivanje stroškov izvajanja nerentabilnih linij. To so linije, ki se pod »normalnimi tržnimi principi« iz ekonomskih razlogov, ne bi izvajale. Merjenje učinkovitosti pa izhaja iz razmerja med številom prepeljanih potnikov glede na vložena (javno) finančna sredstva. </w:t>
            </w:r>
          </w:p>
          <w:p w14:paraId="51B26F3C"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456226BD" w14:textId="36068EA5"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Nadalje</w:t>
            </w:r>
            <w:r w:rsidR="007B3537">
              <w:rPr>
                <w:rFonts w:ascii="Arial" w:eastAsia="Calibri" w:hAnsi="Arial" w:cs="Arial"/>
                <w:sz w:val="20"/>
                <w:szCs w:val="20"/>
                <w:lang w:eastAsia="en-US"/>
              </w:rPr>
              <w:t xml:space="preserve"> je cilj</w:t>
            </w:r>
            <w:r w:rsidRPr="0094240B">
              <w:rPr>
                <w:rFonts w:ascii="Arial" w:eastAsia="Calibri" w:hAnsi="Arial" w:cs="Arial"/>
                <w:sz w:val="20"/>
                <w:szCs w:val="20"/>
                <w:lang w:eastAsia="en-US"/>
              </w:rPr>
              <w:t xml:space="preserve"> zakon </w:t>
            </w:r>
            <w:r w:rsidR="007B3537">
              <w:rPr>
                <w:rFonts w:ascii="Arial" w:eastAsia="Calibri" w:hAnsi="Arial" w:cs="Arial"/>
                <w:sz w:val="20"/>
                <w:szCs w:val="20"/>
                <w:lang w:eastAsia="en-US"/>
              </w:rPr>
              <w:t>doseči</w:t>
            </w:r>
            <w:r w:rsidRPr="0094240B">
              <w:rPr>
                <w:rFonts w:ascii="Arial" w:eastAsia="Calibri" w:hAnsi="Arial" w:cs="Arial"/>
                <w:sz w:val="20"/>
                <w:szCs w:val="20"/>
                <w:lang w:eastAsia="en-US"/>
              </w:rPr>
              <w:t xml:space="preserve"> tudi čim krajše potovalne čase v sistemu gospodarske javne službe javnega potniškega prometa. V skladu s standardi o priporočenih potovalnih hitrostih, mora vsak potnik v časovnem razmiku največ 1,5 ure prispeti od začetka potovanja (dom) do cilja potovanja (služba, šola). To pomeni, da je e</w:t>
            </w:r>
            <w:r w:rsidR="001D457E">
              <w:rPr>
                <w:rFonts w:ascii="Arial" w:eastAsia="Calibri" w:hAnsi="Arial" w:cs="Arial"/>
                <w:sz w:val="20"/>
                <w:szCs w:val="20"/>
                <w:lang w:eastAsia="en-US"/>
              </w:rPr>
              <w:t>de</w:t>
            </w:r>
            <w:r w:rsidRPr="0094240B">
              <w:rPr>
                <w:rFonts w:ascii="Arial" w:eastAsia="Calibri" w:hAnsi="Arial" w:cs="Arial"/>
                <w:sz w:val="20"/>
                <w:szCs w:val="20"/>
                <w:lang w:eastAsia="en-US"/>
              </w:rPr>
              <w:t xml:space="preserve">n izmed ciljev tudi uvajanje hitrih linij oziroma sistema glavnih in napajalnih linij z učinkovitim sistemom prestopanja. Za </w:t>
            </w:r>
            <w:r w:rsidR="001D457E">
              <w:rPr>
                <w:rFonts w:ascii="Arial" w:eastAsia="Calibri" w:hAnsi="Arial" w:cs="Arial"/>
                <w:sz w:val="20"/>
                <w:szCs w:val="20"/>
                <w:lang w:eastAsia="en-US"/>
              </w:rPr>
              <w:t xml:space="preserve">uresničitev </w:t>
            </w:r>
            <w:r w:rsidRPr="0094240B">
              <w:rPr>
                <w:rFonts w:ascii="Arial" w:eastAsia="Calibri" w:hAnsi="Arial" w:cs="Arial"/>
                <w:sz w:val="20"/>
                <w:szCs w:val="20"/>
                <w:lang w:eastAsia="en-US"/>
              </w:rPr>
              <w:t>tega cilja bo treb</w:t>
            </w:r>
            <w:r w:rsidR="001D457E">
              <w:rPr>
                <w:rFonts w:ascii="Arial" w:eastAsia="Calibri" w:hAnsi="Arial" w:cs="Arial"/>
                <w:sz w:val="20"/>
                <w:szCs w:val="20"/>
                <w:lang w:eastAsia="en-US"/>
              </w:rPr>
              <w:t>a</w:t>
            </w:r>
            <w:r w:rsidRPr="0094240B">
              <w:rPr>
                <w:rFonts w:ascii="Arial" w:eastAsia="Calibri" w:hAnsi="Arial" w:cs="Arial"/>
                <w:sz w:val="20"/>
                <w:szCs w:val="20"/>
                <w:lang w:eastAsia="en-US"/>
              </w:rPr>
              <w:t xml:space="preserve"> prilagoditi tudi sist</w:t>
            </w:r>
            <w:r w:rsidR="001D457E">
              <w:rPr>
                <w:rFonts w:ascii="Arial" w:eastAsia="Calibri" w:hAnsi="Arial" w:cs="Arial"/>
                <w:sz w:val="20"/>
                <w:szCs w:val="20"/>
                <w:lang w:eastAsia="en-US"/>
              </w:rPr>
              <w:t>em postajnih točk, tako, da bo čas</w:t>
            </w:r>
            <w:r w:rsidRPr="0094240B">
              <w:rPr>
                <w:rFonts w:ascii="Arial" w:eastAsia="Calibri" w:hAnsi="Arial" w:cs="Arial"/>
                <w:sz w:val="20"/>
                <w:szCs w:val="20"/>
                <w:lang w:eastAsia="en-US"/>
              </w:rPr>
              <w:t xml:space="preserve"> pešačenja do postaj čim krajši.</w:t>
            </w:r>
          </w:p>
          <w:p w14:paraId="6175079C"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61B1DB8A" w14:textId="13188250"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Naslednji cilj javnega potniškega prometa je integracija medkrajevnih linij z mestnimi linijami in drugimi prevozi. Tovrstna integracija je bila sicer že uspešno izvedena z uvedbo enotne vozovnice. S slednjo se namreč povezuje mestni linijski prevoz potnikov s posebnimi linijskimi prevozi potnikov, odprta pa ostaja tudi možnost povezave z drugimi oblikami prevozov. Z nadaljnjo integracijo bi se lahko v sistem integriranih linij potencialno vključile tudi notranje plovne poti. Sistem gospodarske javne službe javnega potniškega prometa je namreč tem bolj učinkovit, kolikor je večja stopnja integracije </w:t>
            </w:r>
            <w:r w:rsidR="001D457E">
              <w:rPr>
                <w:rFonts w:ascii="Arial" w:eastAsia="Calibri" w:hAnsi="Arial" w:cs="Arial"/>
                <w:sz w:val="20"/>
                <w:szCs w:val="20"/>
                <w:lang w:eastAsia="en-US"/>
              </w:rPr>
              <w:t>pre</w:t>
            </w:r>
            <w:r w:rsidR="001D457E" w:rsidRPr="0094240B">
              <w:rPr>
                <w:rFonts w:ascii="Arial" w:eastAsia="Calibri" w:hAnsi="Arial" w:cs="Arial"/>
                <w:sz w:val="20"/>
                <w:szCs w:val="20"/>
                <w:lang w:eastAsia="en-US"/>
              </w:rPr>
              <w:t>ostalih</w:t>
            </w:r>
            <w:r w:rsidR="001D457E">
              <w:rPr>
                <w:rFonts w:ascii="Arial" w:eastAsia="Calibri" w:hAnsi="Arial" w:cs="Arial"/>
                <w:sz w:val="20"/>
                <w:szCs w:val="20"/>
                <w:lang w:eastAsia="en-US"/>
              </w:rPr>
              <w:t xml:space="preserve"> linij</w:t>
            </w:r>
            <w:r w:rsidRPr="0094240B">
              <w:rPr>
                <w:rFonts w:ascii="Arial" w:eastAsia="Calibri" w:hAnsi="Arial" w:cs="Arial"/>
                <w:sz w:val="20"/>
                <w:szCs w:val="20"/>
                <w:lang w:eastAsia="en-US"/>
              </w:rPr>
              <w:t xml:space="preserve"> oziroma njen obseg. </w:t>
            </w:r>
          </w:p>
          <w:p w14:paraId="7F401E3D"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59D4F395" w14:textId="2419BB58"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Cilj javnega potniškega prometa je tudi, da je prebivalstvo</w:t>
            </w:r>
            <w:r w:rsidR="001D457E">
              <w:rPr>
                <w:rFonts w:ascii="Arial" w:eastAsia="Calibri" w:hAnsi="Arial" w:cs="Arial"/>
                <w:sz w:val="20"/>
                <w:szCs w:val="20"/>
                <w:lang w:eastAsia="en-US"/>
              </w:rPr>
              <w:t xml:space="preserve"> kar najbolj </w:t>
            </w:r>
            <w:r w:rsidRPr="0094240B">
              <w:rPr>
                <w:rFonts w:ascii="Arial" w:eastAsia="Calibri" w:hAnsi="Arial" w:cs="Arial"/>
                <w:sz w:val="20"/>
                <w:szCs w:val="20"/>
                <w:lang w:eastAsia="en-US"/>
              </w:rPr>
              <w:t xml:space="preserve">informirano o možnosti uporabe javnega potniškega prometa. </w:t>
            </w:r>
          </w:p>
          <w:p w14:paraId="59918AD9"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3F887A01" w14:textId="544051B3"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lastRenderedPageBreak/>
              <w:t>Nenazadnje pa mora</w:t>
            </w:r>
            <w:r w:rsidR="001D457E">
              <w:rPr>
                <w:rFonts w:ascii="Arial" w:eastAsia="Calibri" w:hAnsi="Arial" w:cs="Arial"/>
                <w:sz w:val="20"/>
                <w:szCs w:val="20"/>
                <w:lang w:eastAsia="en-US"/>
              </w:rPr>
              <w:t xml:space="preserve"> biti</w:t>
            </w:r>
            <w:r w:rsidRPr="0094240B">
              <w:rPr>
                <w:rFonts w:ascii="Arial" w:eastAsia="Calibri" w:hAnsi="Arial" w:cs="Arial"/>
                <w:sz w:val="20"/>
                <w:szCs w:val="20"/>
                <w:lang w:eastAsia="en-US"/>
              </w:rPr>
              <w:t xml:space="preserve"> javni potniški promet </w:t>
            </w:r>
            <w:r w:rsidR="001D457E">
              <w:rPr>
                <w:rFonts w:ascii="Arial" w:eastAsia="Calibri" w:hAnsi="Arial" w:cs="Arial"/>
                <w:sz w:val="20"/>
                <w:szCs w:val="20"/>
                <w:lang w:eastAsia="en-US"/>
              </w:rPr>
              <w:t xml:space="preserve">usmerjen </w:t>
            </w:r>
            <w:r w:rsidRPr="0094240B">
              <w:rPr>
                <w:rFonts w:ascii="Arial" w:eastAsia="Calibri" w:hAnsi="Arial" w:cs="Arial"/>
                <w:sz w:val="20"/>
                <w:szCs w:val="20"/>
                <w:lang w:eastAsia="en-US"/>
              </w:rPr>
              <w:t xml:space="preserve">tudi k uvajanju in razvoju posebnih in medsebojno povezanih naprednih oblik izvajanja javnega potniškega prometa, kot so prevozi na klic in posebej prilagojeni prevozi glede na njihove posebnosti. Cilj javnega potniškega prometa je tudi povečanje uporabe vozil s pogoni na alternativne oblike goriva ter doseganje višje stopnje zadovoljstva med uporabniki. </w:t>
            </w:r>
          </w:p>
          <w:p w14:paraId="309A3CEA" w14:textId="293F7BCB"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5AD4BEC1" w14:textId="77777777" w:rsidTr="001A1383">
        <w:tc>
          <w:tcPr>
            <w:tcW w:w="9498" w:type="dxa"/>
          </w:tcPr>
          <w:p w14:paraId="62942190" w14:textId="4DA18D43"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lastRenderedPageBreak/>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_Ref81835208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8</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67D88B4B" w14:textId="307A3A0C"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Člen določa, da se za upravljanje javn</w:t>
            </w:r>
            <w:r w:rsidR="001D457E">
              <w:rPr>
                <w:rFonts w:ascii="Arial" w:eastAsia="Calibri" w:hAnsi="Arial" w:cs="Arial"/>
                <w:sz w:val="20"/>
                <w:szCs w:val="20"/>
                <w:lang w:eastAsia="en-US"/>
              </w:rPr>
              <w:t xml:space="preserve">ega </w:t>
            </w:r>
            <w:r w:rsidRPr="0094240B">
              <w:rPr>
                <w:rFonts w:ascii="Arial" w:eastAsia="Calibri" w:hAnsi="Arial" w:cs="Arial"/>
                <w:sz w:val="20"/>
                <w:szCs w:val="20"/>
                <w:lang w:eastAsia="en-US"/>
              </w:rPr>
              <w:t>potnišk</w:t>
            </w:r>
            <w:r w:rsidR="001D457E">
              <w:rPr>
                <w:rFonts w:ascii="Arial" w:eastAsia="Calibri" w:hAnsi="Arial" w:cs="Arial"/>
                <w:sz w:val="20"/>
                <w:szCs w:val="20"/>
                <w:lang w:eastAsia="en-US"/>
              </w:rPr>
              <w:t xml:space="preserve">ega </w:t>
            </w:r>
            <w:r w:rsidRPr="0094240B">
              <w:rPr>
                <w:rFonts w:ascii="Arial" w:eastAsia="Calibri" w:hAnsi="Arial" w:cs="Arial"/>
                <w:sz w:val="20"/>
                <w:szCs w:val="20"/>
                <w:lang w:eastAsia="en-US"/>
              </w:rPr>
              <w:t>promet</w:t>
            </w:r>
            <w:r w:rsidR="001D457E">
              <w:rPr>
                <w:rFonts w:ascii="Arial" w:eastAsia="Calibri" w:hAnsi="Arial" w:cs="Arial"/>
                <w:sz w:val="20"/>
                <w:szCs w:val="20"/>
                <w:lang w:eastAsia="en-US"/>
              </w:rPr>
              <w:t>a</w:t>
            </w:r>
            <w:r w:rsidRPr="0094240B">
              <w:rPr>
                <w:rFonts w:ascii="Arial" w:eastAsia="Calibri" w:hAnsi="Arial" w:cs="Arial"/>
                <w:sz w:val="20"/>
                <w:szCs w:val="20"/>
                <w:lang w:eastAsia="en-US"/>
              </w:rPr>
              <w:t xml:space="preserve"> ustanovi družba, ki, v okviru izvajanja dejavnosti upravljanja, opravlja naloge upravljavca javnega potniškega prometa. Skladno z navedenim se tako s tem zakonom naloge in pooblastila, ki so bila predhodno v pristojnosti ministrstva, kot upravljavca javnega potniškega prometa, prenašajo na družbo. </w:t>
            </w:r>
          </w:p>
          <w:p w14:paraId="7964B15B" w14:textId="6BE6A119"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Družba v okviru opravljanja nalog upravljavca javnega potniškega prometa sodeluje pri pripravi strokovnih podlag za odločanje s tega področja, pri čemer mora upoštevati predvsem okoljske in socialne cilje (kar je skladno z načelom okoljske trajnosti ter načelom socialne vključenosti in enakosti), ter izvaja pristojnosti naloge kot so določene z drugim odstavkom </w:t>
            </w:r>
            <w:r w:rsidR="0037339C"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_Ref85115549 \r \h </w:instrText>
            </w:r>
            <w:r w:rsidR="0037339C" w:rsidRPr="0094240B">
              <w:rPr>
                <w:rFonts w:ascii="Arial" w:eastAsia="Calibri" w:hAnsi="Arial" w:cs="Arial"/>
                <w:sz w:val="20"/>
                <w:szCs w:val="20"/>
                <w:lang w:eastAsia="en-US"/>
              </w:rPr>
            </w:r>
            <w:r w:rsidR="0037339C"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15</w:t>
            </w:r>
            <w:r w:rsidR="0037339C"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xml:space="preserve">. člena ter </w:t>
            </w:r>
            <w:r w:rsidR="0037339C"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_Ref81839576 \r \h </w:instrText>
            </w:r>
            <w:r w:rsidR="0037339C" w:rsidRPr="0094240B">
              <w:rPr>
                <w:rFonts w:ascii="Arial" w:eastAsia="Calibri" w:hAnsi="Arial" w:cs="Arial"/>
                <w:sz w:val="20"/>
                <w:szCs w:val="20"/>
                <w:lang w:eastAsia="en-US"/>
              </w:rPr>
            </w:r>
            <w:r w:rsidR="0037339C"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16</w:t>
            </w:r>
            <w:r w:rsidR="0037339C" w:rsidRPr="0094240B">
              <w:rPr>
                <w:rFonts w:ascii="Arial" w:eastAsia="Calibri" w:hAnsi="Arial" w:cs="Arial"/>
                <w:sz w:val="20"/>
                <w:szCs w:val="20"/>
                <w:lang w:eastAsia="en-US"/>
              </w:rPr>
              <w:fldChar w:fldCharType="end"/>
            </w:r>
            <w:r w:rsidR="0041189D">
              <w:rPr>
                <w:rFonts w:ascii="Arial" w:eastAsia="Calibri" w:hAnsi="Arial" w:cs="Arial"/>
                <w:sz w:val="20"/>
                <w:szCs w:val="20"/>
                <w:lang w:eastAsia="en-US"/>
              </w:rPr>
              <w:t>. člena</w:t>
            </w:r>
            <w:r w:rsidRPr="0094240B">
              <w:rPr>
                <w:rFonts w:ascii="Arial" w:eastAsia="Calibri" w:hAnsi="Arial" w:cs="Arial"/>
                <w:sz w:val="20"/>
                <w:szCs w:val="20"/>
                <w:lang w:eastAsia="en-US"/>
              </w:rPr>
              <w:t xml:space="preserve"> tega zakona. Ob nalogah, ki jih družba na podlagi tega zakona mora opravljati, ji je dovoljeno tudi opravljanje drugih dejavnosti, ki so potrebne za gospodarno in učinkovito upravljanje</w:t>
            </w:r>
            <w:r w:rsidR="001D457E">
              <w:rPr>
                <w:rFonts w:ascii="Arial" w:eastAsia="Calibri" w:hAnsi="Arial" w:cs="Arial"/>
                <w:sz w:val="20"/>
                <w:szCs w:val="20"/>
                <w:lang w:eastAsia="en-US"/>
              </w:rPr>
              <w:t xml:space="preserve"> </w:t>
            </w:r>
            <w:r w:rsidR="001D457E" w:rsidRPr="0094240B">
              <w:rPr>
                <w:rFonts w:ascii="Arial" w:eastAsia="Calibri" w:hAnsi="Arial" w:cs="Arial"/>
                <w:sz w:val="20"/>
                <w:szCs w:val="20"/>
                <w:lang w:eastAsia="en-US"/>
              </w:rPr>
              <w:t>javn</w:t>
            </w:r>
            <w:r w:rsidR="001D457E">
              <w:rPr>
                <w:rFonts w:ascii="Arial" w:eastAsia="Calibri" w:hAnsi="Arial" w:cs="Arial"/>
                <w:sz w:val="20"/>
                <w:szCs w:val="20"/>
                <w:lang w:eastAsia="en-US"/>
              </w:rPr>
              <w:t>ega</w:t>
            </w:r>
            <w:r w:rsidR="001D457E" w:rsidRPr="0094240B">
              <w:rPr>
                <w:rFonts w:ascii="Arial" w:eastAsia="Calibri" w:hAnsi="Arial" w:cs="Arial"/>
                <w:sz w:val="20"/>
                <w:szCs w:val="20"/>
                <w:lang w:eastAsia="en-US"/>
              </w:rPr>
              <w:t xml:space="preserve"> potnišk</w:t>
            </w:r>
            <w:r w:rsidR="001D457E">
              <w:rPr>
                <w:rFonts w:ascii="Arial" w:eastAsia="Calibri" w:hAnsi="Arial" w:cs="Arial"/>
                <w:sz w:val="20"/>
                <w:szCs w:val="20"/>
                <w:lang w:eastAsia="en-US"/>
              </w:rPr>
              <w:t>ega</w:t>
            </w:r>
            <w:r w:rsidR="001D457E" w:rsidRPr="0094240B">
              <w:rPr>
                <w:rFonts w:ascii="Arial" w:eastAsia="Calibri" w:hAnsi="Arial" w:cs="Arial"/>
                <w:sz w:val="20"/>
                <w:szCs w:val="20"/>
                <w:lang w:eastAsia="en-US"/>
              </w:rPr>
              <w:t xml:space="preserve"> promet</w:t>
            </w:r>
            <w:r w:rsidR="001D457E">
              <w:rPr>
                <w:rFonts w:ascii="Arial" w:eastAsia="Calibri" w:hAnsi="Arial" w:cs="Arial"/>
                <w:sz w:val="20"/>
                <w:szCs w:val="20"/>
                <w:lang w:eastAsia="en-US"/>
              </w:rPr>
              <w:t>a</w:t>
            </w:r>
            <w:r w:rsidR="001D457E" w:rsidRPr="0094240B">
              <w:rPr>
                <w:rFonts w:ascii="Arial" w:eastAsia="Calibri" w:hAnsi="Arial" w:cs="Arial"/>
                <w:sz w:val="20"/>
                <w:szCs w:val="20"/>
                <w:lang w:eastAsia="en-US"/>
              </w:rPr>
              <w:t xml:space="preserve">. Ob tem gre poudariti, da so to naloge, ki se smiselno in vsebinsko navezujejo na upravljanje javnega potniškega prometa. Naloge, ki bi jih družba lahko smiselno vključila v svojo dejavnost, so s predmetnim zakonom predvidene npr. z drugim odstavkom </w:t>
            </w:r>
            <w:r w:rsidR="001D457E" w:rsidRPr="0094240B">
              <w:rPr>
                <w:rFonts w:ascii="Arial" w:eastAsia="Calibri" w:hAnsi="Arial" w:cs="Arial"/>
                <w:sz w:val="20"/>
                <w:szCs w:val="20"/>
                <w:lang w:eastAsia="en-US"/>
              </w:rPr>
              <w:fldChar w:fldCharType="begin"/>
            </w:r>
            <w:r w:rsidR="001D457E" w:rsidRPr="0094240B">
              <w:rPr>
                <w:rFonts w:ascii="Arial" w:eastAsia="Calibri" w:hAnsi="Arial" w:cs="Arial"/>
                <w:sz w:val="20"/>
                <w:szCs w:val="20"/>
                <w:lang w:eastAsia="en-US"/>
              </w:rPr>
              <w:instrText xml:space="preserve"> REF _Ref75364123 \r \h </w:instrText>
            </w:r>
            <w:r w:rsidR="001D457E" w:rsidRPr="0094240B">
              <w:rPr>
                <w:rFonts w:ascii="Arial" w:eastAsia="Calibri" w:hAnsi="Arial" w:cs="Arial"/>
                <w:sz w:val="20"/>
                <w:szCs w:val="20"/>
                <w:lang w:eastAsia="en-US"/>
              </w:rPr>
            </w:r>
            <w:r w:rsidR="001D457E"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27</w:t>
            </w:r>
            <w:r w:rsidR="001D457E" w:rsidRPr="0094240B">
              <w:rPr>
                <w:rFonts w:ascii="Arial" w:eastAsia="Calibri" w:hAnsi="Arial" w:cs="Arial"/>
                <w:sz w:val="20"/>
                <w:szCs w:val="20"/>
                <w:lang w:eastAsia="en-US"/>
              </w:rPr>
              <w:fldChar w:fldCharType="end"/>
            </w:r>
            <w:r w:rsidR="001D457E" w:rsidRPr="0094240B">
              <w:rPr>
                <w:rFonts w:ascii="Arial" w:eastAsia="Calibri" w:hAnsi="Arial" w:cs="Arial"/>
                <w:sz w:val="20"/>
                <w:szCs w:val="20"/>
                <w:lang w:eastAsia="en-US"/>
              </w:rPr>
              <w:t xml:space="preserve">. člena tega zakona, ki omogoča, da družba </w:t>
            </w:r>
            <w:r w:rsidR="001D457E">
              <w:rPr>
                <w:rFonts w:ascii="Arial" w:eastAsia="Calibri" w:hAnsi="Arial" w:cs="Arial"/>
                <w:sz w:val="20"/>
                <w:szCs w:val="20"/>
                <w:lang w:eastAsia="en-US"/>
              </w:rPr>
              <w:t>za</w:t>
            </w:r>
            <w:r w:rsidR="001D457E" w:rsidRPr="0094240B">
              <w:rPr>
                <w:rFonts w:ascii="Arial" w:eastAsia="Calibri" w:hAnsi="Arial" w:cs="Arial"/>
                <w:sz w:val="20"/>
                <w:szCs w:val="20"/>
                <w:lang w:eastAsia="en-US"/>
              </w:rPr>
              <w:t xml:space="preserve"> ustrezn</w:t>
            </w:r>
            <w:r w:rsidR="001D457E">
              <w:rPr>
                <w:rFonts w:ascii="Arial" w:eastAsia="Calibri" w:hAnsi="Arial" w:cs="Arial"/>
                <w:sz w:val="20"/>
                <w:szCs w:val="20"/>
                <w:lang w:eastAsia="en-US"/>
              </w:rPr>
              <w:t>o</w:t>
            </w:r>
            <w:r w:rsidR="001D457E" w:rsidRPr="0094240B">
              <w:rPr>
                <w:rFonts w:ascii="Arial" w:eastAsia="Calibri" w:hAnsi="Arial" w:cs="Arial"/>
                <w:sz w:val="20"/>
                <w:szCs w:val="20"/>
                <w:lang w:eastAsia="en-US"/>
              </w:rPr>
              <w:t xml:space="preserve"> plačil</w:t>
            </w:r>
            <w:r w:rsidR="001D457E">
              <w:rPr>
                <w:rFonts w:ascii="Arial" w:eastAsia="Calibri" w:hAnsi="Arial" w:cs="Arial"/>
                <w:sz w:val="20"/>
                <w:szCs w:val="20"/>
                <w:lang w:eastAsia="en-US"/>
              </w:rPr>
              <w:t>o</w:t>
            </w:r>
            <w:r w:rsidR="001D457E" w:rsidRPr="0094240B">
              <w:rPr>
                <w:rFonts w:ascii="Arial" w:eastAsia="Calibri" w:hAnsi="Arial" w:cs="Arial"/>
                <w:sz w:val="20"/>
                <w:szCs w:val="20"/>
                <w:lang w:eastAsia="en-US"/>
              </w:rPr>
              <w:t xml:space="preserve"> prevzame naloge financiranja javnega potniškega prometa, ki je v pristojnosti lokalne skupnosti, če se lokalna skupnost odloči, da se vključi v integrirani javni potniški promet. Te dejavnosti dopolnjujejo osnovno dejavnost družbe in hkrati omogočajo dodatne prihodke, ki jih mora družba skladno z določbo drugega odstavka </w:t>
            </w:r>
            <w:r w:rsidR="001D457E" w:rsidRPr="0094240B">
              <w:rPr>
                <w:rFonts w:ascii="Arial" w:eastAsia="Calibri" w:hAnsi="Arial" w:cs="Arial"/>
                <w:sz w:val="20"/>
                <w:szCs w:val="20"/>
                <w:lang w:eastAsia="en-US"/>
              </w:rPr>
              <w:fldChar w:fldCharType="begin"/>
            </w:r>
            <w:r w:rsidR="001D457E" w:rsidRPr="0094240B">
              <w:rPr>
                <w:rFonts w:ascii="Arial" w:eastAsia="Calibri" w:hAnsi="Arial" w:cs="Arial"/>
                <w:sz w:val="20"/>
                <w:szCs w:val="20"/>
                <w:lang w:eastAsia="en-US"/>
              </w:rPr>
              <w:instrText xml:space="preserve"> REF _Ref81817262 \r \h  \* MERGEFORMAT </w:instrText>
            </w:r>
            <w:r w:rsidR="001D457E" w:rsidRPr="0094240B">
              <w:rPr>
                <w:rFonts w:ascii="Arial" w:eastAsia="Calibri" w:hAnsi="Arial" w:cs="Arial"/>
                <w:sz w:val="20"/>
                <w:szCs w:val="20"/>
                <w:lang w:eastAsia="en-US"/>
              </w:rPr>
            </w:r>
            <w:r w:rsidR="001D457E"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18</w:t>
            </w:r>
            <w:r w:rsidR="001D457E" w:rsidRPr="0094240B">
              <w:rPr>
                <w:rFonts w:ascii="Arial" w:eastAsia="Calibri" w:hAnsi="Arial" w:cs="Arial"/>
                <w:sz w:val="20"/>
                <w:szCs w:val="20"/>
                <w:lang w:eastAsia="en-US"/>
              </w:rPr>
              <w:fldChar w:fldCharType="end"/>
            </w:r>
            <w:r w:rsidR="001D457E" w:rsidRPr="0094240B">
              <w:rPr>
                <w:rFonts w:ascii="Arial" w:eastAsia="Calibri" w:hAnsi="Arial" w:cs="Arial"/>
                <w:sz w:val="20"/>
                <w:szCs w:val="20"/>
                <w:lang w:eastAsia="en-US"/>
              </w:rPr>
              <w:t>. člena tega zakona</w:t>
            </w:r>
            <w:r w:rsidR="001D457E" w:rsidRPr="0094240B">
              <w:rPr>
                <w:rFonts w:ascii="Calibri" w:eastAsia="Calibri" w:hAnsi="Calibri"/>
                <w:sz w:val="22"/>
                <w:szCs w:val="22"/>
                <w:lang w:eastAsia="en-US"/>
              </w:rPr>
              <w:t xml:space="preserve"> </w:t>
            </w:r>
            <w:r w:rsidR="001D457E" w:rsidRPr="0094240B">
              <w:rPr>
                <w:rFonts w:ascii="Arial" w:eastAsia="Calibri" w:hAnsi="Arial" w:cs="Arial"/>
                <w:sz w:val="20"/>
                <w:szCs w:val="20"/>
                <w:lang w:eastAsia="en-US"/>
              </w:rPr>
              <w:t>nameniti za financiranje svoje osnovne dejavnosti</w:t>
            </w:r>
            <w:r w:rsidR="001D457E">
              <w:rPr>
                <w:rFonts w:ascii="Arial" w:eastAsia="Calibri" w:hAnsi="Arial" w:cs="Arial"/>
                <w:sz w:val="20"/>
                <w:szCs w:val="20"/>
                <w:lang w:eastAsia="en-US"/>
              </w:rPr>
              <w:t>,</w:t>
            </w:r>
            <w:r w:rsidR="001D457E" w:rsidRPr="0094240B">
              <w:rPr>
                <w:rFonts w:ascii="Calibri" w:eastAsia="Calibri" w:hAnsi="Calibri"/>
                <w:sz w:val="22"/>
                <w:szCs w:val="22"/>
                <w:lang w:eastAsia="en-US"/>
              </w:rPr>
              <w:t xml:space="preserve"> </w:t>
            </w:r>
            <w:r w:rsidR="001D457E" w:rsidRPr="0094240B">
              <w:rPr>
                <w:rFonts w:ascii="Arial" w:eastAsia="Calibri" w:hAnsi="Arial" w:cs="Arial"/>
                <w:sz w:val="20"/>
                <w:szCs w:val="20"/>
                <w:lang w:eastAsia="en-US"/>
              </w:rPr>
              <w:t>tj. za upravljanje javnega potniškega prometa. Ne glede na to, kakšne naloge družba opravlja, mora pri svojem poslovanju uresničevati cilje</w:t>
            </w:r>
            <w:r w:rsidR="001D457E">
              <w:rPr>
                <w:rFonts w:ascii="Arial" w:eastAsia="Calibri" w:hAnsi="Arial" w:cs="Arial"/>
                <w:sz w:val="20"/>
                <w:szCs w:val="20"/>
                <w:lang w:eastAsia="en-US"/>
              </w:rPr>
              <w:t>,</w:t>
            </w:r>
            <w:r w:rsidR="001D457E" w:rsidRPr="0094240B">
              <w:rPr>
                <w:rFonts w:ascii="Arial" w:eastAsia="Calibri" w:hAnsi="Arial" w:cs="Arial"/>
                <w:sz w:val="20"/>
                <w:szCs w:val="20"/>
                <w:lang w:eastAsia="en-US"/>
              </w:rPr>
              <w:t xml:space="preserve"> kot so določeni s tem zakonom. </w:t>
            </w:r>
          </w:p>
          <w:p w14:paraId="26F4EC97"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1D253280"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Šesti odstavek tega člena družbi izrecno prepoveduje ustanovitev druge gospodarske družbe, pridobitev njenega poslovnega deleža ali ustanovitev druge pravne osebe. Gre za družbo, ki je namenjena izvajanju nalog s področja upravljanja javnega potniškega prometa, zato možnost, da ustanavlja druge družbe ali pridobiva deleže drugih družb, v tem pogledu ni smotrna.</w:t>
            </w:r>
          </w:p>
          <w:p w14:paraId="370F2394"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48463780" w14:textId="77777777" w:rsidTr="001A1383">
        <w:tc>
          <w:tcPr>
            <w:tcW w:w="9498" w:type="dxa"/>
          </w:tcPr>
          <w:p w14:paraId="2EA6D1B9" w14:textId="0498DAF6"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_Ref85121825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9</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76854F3F" w14:textId="77777777" w:rsidR="001D457E" w:rsidRPr="0094240B" w:rsidRDefault="001D457E" w:rsidP="001D457E">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Ta člen ureja pravnoorganizacijsko obliko družbe, in sicer določa, da mora biti organizirana kot družba z omejeno odgovornostjo. Takšna oblika je bila za upravljavca javnega potniškega prometa izbrana iz razloga, ker ima takšna </w:t>
            </w:r>
            <w:r>
              <w:rPr>
                <w:rFonts w:ascii="Arial" w:eastAsia="Calibri" w:hAnsi="Arial" w:cs="Arial"/>
                <w:sz w:val="20"/>
                <w:szCs w:val="20"/>
                <w:lang w:eastAsia="en-US"/>
              </w:rPr>
              <w:t>pravno</w:t>
            </w:r>
            <w:r w:rsidRPr="0094240B">
              <w:rPr>
                <w:rFonts w:ascii="Arial" w:eastAsia="Calibri" w:hAnsi="Arial" w:cs="Arial"/>
                <w:sz w:val="20"/>
                <w:szCs w:val="20"/>
                <w:lang w:eastAsia="en-US"/>
              </w:rPr>
              <w:t>organizacijsk</w:t>
            </w:r>
            <w:r>
              <w:rPr>
                <w:rFonts w:ascii="Arial" w:eastAsia="Calibri" w:hAnsi="Arial" w:cs="Arial"/>
                <w:sz w:val="20"/>
                <w:szCs w:val="20"/>
                <w:lang w:eastAsia="en-US"/>
              </w:rPr>
              <w:t>a</w:t>
            </w:r>
            <w:r w:rsidRPr="0094240B">
              <w:rPr>
                <w:rFonts w:ascii="Arial" w:eastAsia="Calibri" w:hAnsi="Arial" w:cs="Arial"/>
                <w:sz w:val="20"/>
                <w:szCs w:val="20"/>
                <w:lang w:eastAsia="en-US"/>
              </w:rPr>
              <w:t xml:space="preserve"> oblika številne prednosti pred </w:t>
            </w:r>
            <w:r>
              <w:rPr>
                <w:rFonts w:ascii="Arial" w:eastAsia="Calibri" w:hAnsi="Arial" w:cs="Arial"/>
                <w:sz w:val="20"/>
                <w:szCs w:val="20"/>
                <w:lang w:eastAsia="en-US"/>
              </w:rPr>
              <w:t>drugimi</w:t>
            </w:r>
            <w:r w:rsidRPr="0094240B">
              <w:rPr>
                <w:rFonts w:ascii="Arial" w:eastAsia="Calibri" w:hAnsi="Arial" w:cs="Arial"/>
                <w:sz w:val="20"/>
                <w:szCs w:val="20"/>
                <w:lang w:eastAsia="en-US"/>
              </w:rPr>
              <w:t xml:space="preserve"> oblikami</w:t>
            </w:r>
            <w:r>
              <w:rPr>
                <w:rFonts w:ascii="Arial" w:eastAsia="Calibri" w:hAnsi="Arial" w:cs="Arial"/>
                <w:sz w:val="20"/>
                <w:szCs w:val="20"/>
                <w:lang w:eastAsia="en-US"/>
              </w:rPr>
              <w:t>,</w:t>
            </w:r>
            <w:r w:rsidRPr="0094240B">
              <w:rPr>
                <w:rFonts w:ascii="Arial" w:eastAsia="Calibri" w:hAnsi="Arial" w:cs="Arial"/>
                <w:sz w:val="20"/>
                <w:szCs w:val="20"/>
                <w:lang w:eastAsia="en-US"/>
              </w:rPr>
              <w:t xml:space="preserve"> na podlagi katerih bi lahko bil organiziran upravljavec (kot ministrstvo, organ v sestavi, agencija). Odsotnost neposrednega vpliva politike oziroma države in sama vodstvena struktura (</w:t>
            </w:r>
            <w:r>
              <w:rPr>
                <w:rFonts w:ascii="Arial" w:eastAsia="Calibri" w:hAnsi="Arial" w:cs="Arial"/>
                <w:sz w:val="20"/>
                <w:szCs w:val="20"/>
                <w:lang w:eastAsia="en-US"/>
              </w:rPr>
              <w:t>tj.</w:t>
            </w:r>
            <w:r w:rsidRPr="0094240B">
              <w:rPr>
                <w:rFonts w:ascii="Arial" w:eastAsia="Calibri" w:hAnsi="Arial" w:cs="Arial"/>
                <w:sz w:val="20"/>
                <w:szCs w:val="20"/>
                <w:lang w:eastAsia="en-US"/>
              </w:rPr>
              <w:t xml:space="preserve"> nadzorni svet, skupščina in strokovni svet) omogočata hitro odzivanje na trgu in s tem prilagodljivost potrebam potnikov in nenehen stik z novimi svetovnimi trendi javnega potniškega prometa. Z vidika financiranja se lahko družba z omejeno odgovornostjo financira tudi s tržnimi viri financiranja. </w:t>
            </w:r>
            <w:r>
              <w:rPr>
                <w:rFonts w:ascii="Arial" w:eastAsia="Calibri" w:hAnsi="Arial" w:cs="Arial"/>
                <w:sz w:val="20"/>
                <w:szCs w:val="20"/>
                <w:lang w:eastAsia="en-US"/>
              </w:rPr>
              <w:t>Poleg tega</w:t>
            </w:r>
            <w:r w:rsidRPr="0094240B">
              <w:rPr>
                <w:rFonts w:ascii="Arial" w:eastAsia="Calibri" w:hAnsi="Arial" w:cs="Arial"/>
                <w:sz w:val="20"/>
                <w:szCs w:val="20"/>
                <w:lang w:eastAsia="en-US"/>
              </w:rPr>
              <w:t xml:space="preserve"> družba z omejeno odgovornostjo v lasti države omogoča prožnejše mehanizme za zagotovitev potrebnih kadrov, saj za družbo ne veljajo omejitve pri zaposlovanju</w:t>
            </w:r>
            <w:r>
              <w:rPr>
                <w:rFonts w:ascii="Arial" w:eastAsia="Calibri" w:hAnsi="Arial" w:cs="Arial"/>
                <w:sz w:val="20"/>
                <w:szCs w:val="20"/>
                <w:lang w:eastAsia="en-US"/>
              </w:rPr>
              <w:t>,</w:t>
            </w:r>
            <w:r w:rsidRPr="0094240B">
              <w:rPr>
                <w:rFonts w:ascii="Arial" w:eastAsia="Calibri" w:hAnsi="Arial" w:cs="Arial"/>
                <w:sz w:val="20"/>
                <w:szCs w:val="20"/>
                <w:lang w:eastAsia="en-US"/>
              </w:rPr>
              <w:t xml:space="preserve"> kot se nanašajo na javne uslužbence. </w:t>
            </w:r>
            <w:r>
              <w:rPr>
                <w:rFonts w:ascii="Arial" w:eastAsia="Calibri" w:hAnsi="Arial" w:cs="Arial"/>
                <w:sz w:val="20"/>
                <w:szCs w:val="20"/>
                <w:lang w:eastAsia="en-US"/>
              </w:rPr>
              <w:t>Zato</w:t>
            </w:r>
            <w:r w:rsidRPr="0094240B">
              <w:rPr>
                <w:rFonts w:ascii="Arial" w:eastAsia="Calibri" w:hAnsi="Arial" w:cs="Arial"/>
                <w:sz w:val="20"/>
                <w:szCs w:val="20"/>
                <w:lang w:eastAsia="en-US"/>
              </w:rPr>
              <w:t xml:space="preserve"> lahko družba zaradi večje </w:t>
            </w:r>
            <w:r>
              <w:rPr>
                <w:rFonts w:ascii="Arial" w:eastAsia="Calibri" w:hAnsi="Arial" w:cs="Arial"/>
                <w:sz w:val="20"/>
                <w:szCs w:val="20"/>
                <w:lang w:eastAsia="en-US"/>
              </w:rPr>
              <w:t>prilagodljivosti</w:t>
            </w:r>
            <w:r w:rsidRPr="0094240B">
              <w:rPr>
                <w:rFonts w:ascii="Arial" w:eastAsia="Calibri" w:hAnsi="Arial" w:cs="Arial"/>
                <w:sz w:val="20"/>
                <w:szCs w:val="20"/>
                <w:lang w:eastAsia="en-US"/>
              </w:rPr>
              <w:t xml:space="preserve"> lažje zagotovi potrebo po motiviranem in visokokvalificiranem kadru za izvajanje strokovnih nalog v okviru nalog javnega potniškega prometa.</w:t>
            </w:r>
          </w:p>
          <w:p w14:paraId="733E2B5B" w14:textId="77777777" w:rsidR="001D457E" w:rsidRPr="0094240B" w:rsidRDefault="001D457E" w:rsidP="001D457E">
            <w:pPr>
              <w:suppressAutoHyphens w:val="0"/>
              <w:spacing w:line="276" w:lineRule="auto"/>
              <w:jc w:val="both"/>
              <w:rPr>
                <w:rFonts w:ascii="Arial" w:eastAsia="Calibri" w:hAnsi="Arial" w:cs="Arial"/>
                <w:sz w:val="20"/>
                <w:szCs w:val="20"/>
                <w:lang w:eastAsia="en-US"/>
              </w:rPr>
            </w:pPr>
          </w:p>
          <w:p w14:paraId="33122B7C" w14:textId="77777777" w:rsidR="001D457E" w:rsidRPr="0094240B" w:rsidRDefault="001D457E" w:rsidP="001D457E">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Kljub dejstvu, da bo organizirana v vnaprej določeni pravnoorganizacijski obliki, bo družba poslovala kot upravljavec javnega potniškega prometa in bo </w:t>
            </w:r>
            <w:r>
              <w:rPr>
                <w:rFonts w:ascii="Arial" w:eastAsia="Calibri" w:hAnsi="Arial" w:cs="Arial"/>
                <w:sz w:val="20"/>
                <w:szCs w:val="20"/>
                <w:lang w:eastAsia="en-US"/>
              </w:rPr>
              <w:t>večinoma</w:t>
            </w:r>
            <w:r w:rsidRPr="0094240B">
              <w:rPr>
                <w:rFonts w:ascii="Arial" w:eastAsia="Calibri" w:hAnsi="Arial" w:cs="Arial"/>
                <w:sz w:val="20"/>
                <w:szCs w:val="20"/>
                <w:lang w:eastAsia="en-US"/>
              </w:rPr>
              <w:t xml:space="preserve"> delovala kot proračunski uporabnik, torej kot servis za upravljanje. Podrobnosti njenega poslovanja bodo ure</w:t>
            </w:r>
            <w:r>
              <w:rPr>
                <w:rFonts w:ascii="Arial" w:eastAsia="Calibri" w:hAnsi="Arial" w:cs="Arial"/>
                <w:sz w:val="20"/>
                <w:szCs w:val="20"/>
                <w:lang w:eastAsia="en-US"/>
              </w:rPr>
              <w:t xml:space="preserve">jene </w:t>
            </w:r>
            <w:r w:rsidRPr="0094240B">
              <w:rPr>
                <w:rFonts w:ascii="Arial" w:eastAsia="Calibri" w:hAnsi="Arial" w:cs="Arial"/>
                <w:sz w:val="20"/>
                <w:szCs w:val="20"/>
                <w:lang w:eastAsia="en-US"/>
              </w:rPr>
              <w:t>v aktu o ustanovitvi.</w:t>
            </w:r>
          </w:p>
          <w:p w14:paraId="5B1AFD66" w14:textId="77777777" w:rsidR="001D457E" w:rsidRPr="0094240B" w:rsidRDefault="001D457E" w:rsidP="001D457E">
            <w:pPr>
              <w:suppressAutoHyphens w:val="0"/>
              <w:spacing w:line="276" w:lineRule="auto"/>
              <w:jc w:val="both"/>
              <w:rPr>
                <w:rFonts w:ascii="Arial" w:eastAsia="Calibri" w:hAnsi="Arial" w:cs="Arial"/>
                <w:sz w:val="20"/>
                <w:szCs w:val="20"/>
                <w:lang w:eastAsia="en-US"/>
              </w:rPr>
            </w:pPr>
          </w:p>
          <w:p w14:paraId="35782B97" w14:textId="77777777" w:rsidR="001D457E" w:rsidRPr="0094240B" w:rsidRDefault="001D457E" w:rsidP="001D457E">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Drugi odstavek tega člena določa tudi že firmo družbe, ime</w:t>
            </w:r>
            <w:r>
              <w:rPr>
                <w:rFonts w:ascii="Arial" w:eastAsia="Calibri" w:hAnsi="Arial" w:cs="Arial"/>
                <w:sz w:val="20"/>
                <w:szCs w:val="20"/>
                <w:lang w:eastAsia="en-US"/>
              </w:rPr>
              <w:t>,</w:t>
            </w:r>
            <w:r w:rsidRPr="0094240B">
              <w:rPr>
                <w:rFonts w:ascii="Arial" w:eastAsia="Calibri" w:hAnsi="Arial" w:cs="Arial"/>
                <w:sz w:val="20"/>
                <w:szCs w:val="20"/>
                <w:lang w:eastAsia="en-US"/>
              </w:rPr>
              <w:t xml:space="preserve"> pod katerim bo poslovala in bo vpisana v sodni register. Poimenovana bo kot Družba za upravljanje javnega potniškega prometa, d.</w:t>
            </w:r>
            <w:r>
              <w:rPr>
                <w:rFonts w:ascii="Arial" w:eastAsia="Calibri" w:hAnsi="Arial" w:cs="Arial"/>
                <w:sz w:val="20"/>
                <w:szCs w:val="20"/>
                <w:lang w:eastAsia="en-US"/>
              </w:rPr>
              <w:t> </w:t>
            </w:r>
            <w:r w:rsidRPr="0094240B">
              <w:rPr>
                <w:rFonts w:ascii="Arial" w:eastAsia="Calibri" w:hAnsi="Arial" w:cs="Arial"/>
                <w:sz w:val="20"/>
                <w:szCs w:val="20"/>
                <w:lang w:eastAsia="en-US"/>
              </w:rPr>
              <w:t>o.</w:t>
            </w:r>
            <w:r>
              <w:rPr>
                <w:rFonts w:ascii="Arial" w:eastAsia="Calibri" w:hAnsi="Arial" w:cs="Arial"/>
                <w:sz w:val="20"/>
                <w:szCs w:val="20"/>
                <w:lang w:eastAsia="en-US"/>
              </w:rPr>
              <w:t> </w:t>
            </w:r>
            <w:r w:rsidRPr="0094240B">
              <w:rPr>
                <w:rFonts w:ascii="Arial" w:eastAsia="Calibri" w:hAnsi="Arial" w:cs="Arial"/>
                <w:sz w:val="20"/>
                <w:szCs w:val="20"/>
                <w:lang w:eastAsia="en-US"/>
              </w:rPr>
              <w:t>o.</w:t>
            </w:r>
          </w:p>
          <w:p w14:paraId="2AD4FEF8" w14:textId="77777777" w:rsidR="0094240B" w:rsidRPr="0094240B" w:rsidRDefault="0094240B" w:rsidP="001D457E">
            <w:pPr>
              <w:suppressAutoHyphens w:val="0"/>
              <w:spacing w:line="276" w:lineRule="auto"/>
              <w:jc w:val="both"/>
              <w:rPr>
                <w:rFonts w:ascii="Arial" w:eastAsia="Calibri" w:hAnsi="Arial" w:cs="Arial"/>
                <w:b/>
                <w:bCs/>
                <w:sz w:val="20"/>
                <w:szCs w:val="20"/>
                <w:lang w:eastAsia="en-US"/>
              </w:rPr>
            </w:pPr>
          </w:p>
        </w:tc>
      </w:tr>
      <w:tr w:rsidR="0094240B" w:rsidRPr="0094240B" w14:paraId="2846DF0C" w14:textId="77777777" w:rsidTr="001A1383">
        <w:tc>
          <w:tcPr>
            <w:tcW w:w="9498" w:type="dxa"/>
          </w:tcPr>
          <w:p w14:paraId="48CC074F" w14:textId="74E22EDA"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_Ref85122009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10</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56414B6C" w14:textId="6011C56A" w:rsidR="0094240B" w:rsidRPr="0094240B" w:rsidRDefault="0094240B" w:rsidP="0094240B">
            <w:pPr>
              <w:suppressAutoHyphens w:val="0"/>
              <w:spacing w:line="276"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Zaradi dejavnosti, ki jo družba po tem zakonu opravlja v javnem interesu, to je upravljanje javnega potniškega prometa, je nekatera statusna vprašanja njenega upravljanja</w:t>
            </w:r>
            <w:r w:rsidR="001D457E">
              <w:rPr>
                <w:rFonts w:ascii="Arial" w:eastAsia="Calibri" w:hAnsi="Arial" w:cs="Arial"/>
                <w:sz w:val="20"/>
                <w:szCs w:val="20"/>
                <w:lang w:eastAsia="en-US"/>
              </w:rPr>
              <w:t xml:space="preserve"> t</w:t>
            </w:r>
            <w:r w:rsidRPr="0094240B">
              <w:rPr>
                <w:rFonts w:ascii="Arial" w:eastAsia="Calibri" w:hAnsi="Arial" w:cs="Arial"/>
                <w:sz w:val="20"/>
                <w:szCs w:val="20"/>
                <w:lang w:eastAsia="en-US"/>
              </w:rPr>
              <w:t>reb</w:t>
            </w:r>
            <w:r w:rsidR="001D457E">
              <w:rPr>
                <w:rFonts w:ascii="Arial" w:eastAsia="Calibri" w:hAnsi="Arial" w:cs="Arial"/>
                <w:sz w:val="20"/>
                <w:szCs w:val="20"/>
                <w:lang w:eastAsia="en-US"/>
              </w:rPr>
              <w:t>a</w:t>
            </w:r>
            <w:r w:rsidRPr="0094240B">
              <w:rPr>
                <w:rFonts w:ascii="Arial" w:eastAsia="Calibri" w:hAnsi="Arial" w:cs="Arial"/>
                <w:sz w:val="20"/>
                <w:szCs w:val="20"/>
                <w:lang w:eastAsia="en-US"/>
              </w:rPr>
              <w:t xml:space="preserve"> urediti drugače od zakona, ki </w:t>
            </w:r>
            <w:r w:rsidRPr="0094240B">
              <w:rPr>
                <w:rFonts w:ascii="Arial" w:eastAsia="Calibri" w:hAnsi="Arial" w:cs="Arial"/>
                <w:sz w:val="20"/>
                <w:szCs w:val="20"/>
                <w:lang w:eastAsia="en-US"/>
              </w:rPr>
              <w:lastRenderedPageBreak/>
              <w:t>ureja gospodarske družbe, kot splošnega predpisa ustanavljanja in upravljanja vseh gospodarskih družb. Člen zato določa, da se za vsa vprašanja, ki jih ta zakon ne ureja oziroma jih ne ureja drugače, uporablja zakon, ki ureja gospodarske družbe, če ni določeno drugače.</w:t>
            </w:r>
          </w:p>
          <w:p w14:paraId="21F75364" w14:textId="77777777" w:rsidR="0094240B" w:rsidRPr="0094240B" w:rsidRDefault="0094240B" w:rsidP="0094240B">
            <w:pPr>
              <w:suppressAutoHyphens w:val="0"/>
              <w:spacing w:line="276" w:lineRule="auto"/>
              <w:contextualSpacing/>
              <w:jc w:val="both"/>
              <w:rPr>
                <w:rFonts w:ascii="Arial" w:eastAsia="Calibri" w:hAnsi="Arial" w:cs="Arial"/>
                <w:b/>
                <w:bCs/>
                <w:sz w:val="20"/>
                <w:szCs w:val="20"/>
                <w:lang w:eastAsia="en-US"/>
              </w:rPr>
            </w:pPr>
          </w:p>
        </w:tc>
      </w:tr>
      <w:tr w:rsidR="0094240B" w:rsidRPr="0094240B" w14:paraId="29C2C749" w14:textId="77777777" w:rsidTr="001A1383">
        <w:tc>
          <w:tcPr>
            <w:tcW w:w="9498" w:type="dxa"/>
          </w:tcPr>
          <w:p w14:paraId="41E7A048" w14:textId="51BEC48C"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lastRenderedPageBreak/>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_Ref85122053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11</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6DFCCA96"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Ta člen določa, da je Republika Slovenija ustanoviteljica in edina družbenica družbe. Republika Slovenija ima tako v njej stoodstotni poslovni delež, ki ga ne sme deliti (oziroma zmanjševati) ali prenesti (oziroma odsvojiti) na drugo fizično ali pravno osebo. S tem se izključuje možnost, da se v lastniško strukturo družbe vključijo tudi druge osebe. </w:t>
            </w:r>
          </w:p>
          <w:p w14:paraId="15F4D3EE"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6C73199D" w14:textId="258F1982" w:rsidR="0094240B" w:rsidRPr="0094240B" w:rsidRDefault="00777F1C" w:rsidP="0094240B">
            <w:pPr>
              <w:suppressAutoHyphens w:val="0"/>
              <w:spacing w:line="276" w:lineRule="auto"/>
              <w:jc w:val="both"/>
              <w:rPr>
                <w:rFonts w:ascii="Arial" w:eastAsia="Calibri" w:hAnsi="Arial" w:cs="Arial"/>
                <w:sz w:val="20"/>
                <w:szCs w:val="20"/>
                <w:lang w:eastAsia="en-US"/>
              </w:rPr>
            </w:pPr>
            <w:r w:rsidRPr="00777F1C">
              <w:rPr>
                <w:rFonts w:ascii="Arial" w:eastAsia="Calibri" w:hAnsi="Arial" w:cs="Arial"/>
                <w:sz w:val="20"/>
                <w:szCs w:val="20"/>
                <w:lang w:eastAsia="en-US"/>
              </w:rPr>
              <w:t>Republika Slovenija kot ustanoviteljica sprejme akt o ustanovitvi družbe, določi sedež družbe in zagotovi osnovni kapital družbe. O d</w:t>
            </w:r>
            <w:r>
              <w:rPr>
                <w:rFonts w:ascii="Arial" w:eastAsia="Calibri" w:hAnsi="Arial" w:cs="Arial"/>
                <w:sz w:val="20"/>
                <w:szCs w:val="20"/>
                <w:lang w:eastAsia="en-US"/>
              </w:rPr>
              <w:t>oločitvi sedeža družbe se odloči</w:t>
            </w:r>
            <w:r w:rsidRPr="00777F1C">
              <w:rPr>
                <w:rFonts w:ascii="Arial" w:eastAsia="Calibri" w:hAnsi="Arial" w:cs="Arial"/>
                <w:sz w:val="20"/>
                <w:szCs w:val="20"/>
                <w:lang w:eastAsia="en-US"/>
              </w:rPr>
              <w:t xml:space="preserve"> ob sprejetju akta o ustanovitvi družbe, pri čemer se upošteva načelo decentralizacije s strani državne ravni oblasti. Kot edina družbenica tudi uresničuje vse pristojnosti skupščine. Ustanoviteljske pravice za Republiko Slovenijo skladno z določbo prvega odstavka 12. člena uresničuje Vlada Republike Slovenije (v nadaljnjem besedilu: vlada).</w:t>
            </w:r>
          </w:p>
          <w:p w14:paraId="16AA992B"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47625D0D" w14:textId="77777777" w:rsidTr="001A1383">
        <w:tc>
          <w:tcPr>
            <w:tcW w:w="9498" w:type="dxa"/>
          </w:tcPr>
          <w:p w14:paraId="30640BFE" w14:textId="3F56D654"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_Ref85122104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12</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2AC4A4BC" w14:textId="1487B900" w:rsidR="001D457E" w:rsidRPr="0094240B" w:rsidRDefault="001D457E" w:rsidP="001D457E">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Naložbe, ki so v lasti Republike Slovenije</w:t>
            </w:r>
            <w:r>
              <w:rPr>
                <w:rFonts w:ascii="Arial" w:eastAsia="Calibri" w:hAnsi="Arial" w:cs="Arial"/>
                <w:sz w:val="20"/>
                <w:szCs w:val="20"/>
                <w:lang w:eastAsia="en-US"/>
              </w:rPr>
              <w:t>,</w:t>
            </w:r>
            <w:r w:rsidRPr="0094240B">
              <w:rPr>
                <w:rFonts w:ascii="Arial" w:eastAsia="Calibri" w:hAnsi="Arial" w:cs="Arial"/>
                <w:sz w:val="20"/>
                <w:szCs w:val="20"/>
                <w:lang w:eastAsia="en-US"/>
              </w:rPr>
              <w:t xml:space="preserve"> sicer skladno z Zakonom o Slovenskem državnem holdingu (Uradni list RS, št. 25/14) upravlja Slovenski državni holding. Ob upoštevanju dejstva, da družba ne bo imela </w:t>
            </w:r>
            <w:r>
              <w:rPr>
                <w:rFonts w:ascii="Arial" w:eastAsia="Calibri" w:hAnsi="Arial" w:cs="Arial"/>
                <w:sz w:val="20"/>
                <w:szCs w:val="20"/>
                <w:lang w:eastAsia="en-US"/>
              </w:rPr>
              <w:t>samo</w:t>
            </w:r>
            <w:r w:rsidRPr="0094240B">
              <w:rPr>
                <w:rFonts w:ascii="Arial" w:eastAsia="Calibri" w:hAnsi="Arial" w:cs="Arial"/>
                <w:sz w:val="20"/>
                <w:szCs w:val="20"/>
                <w:lang w:eastAsia="en-US"/>
              </w:rPr>
              <w:t xml:space="preserve"> statusa gospodarske družbe v lasti države, temveč ji bodo skladno z drugim odstavkom </w:t>
            </w:r>
            <w:r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_Ref85115549 \r \h  \* MERGEFORMAT </w:instrText>
            </w:r>
            <w:r w:rsidRPr="0094240B">
              <w:rPr>
                <w:rFonts w:ascii="Arial" w:eastAsia="Calibri" w:hAnsi="Arial" w:cs="Arial"/>
                <w:sz w:val="20"/>
                <w:szCs w:val="20"/>
                <w:lang w:eastAsia="en-US"/>
              </w:rPr>
            </w:r>
            <w:r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15</w:t>
            </w:r>
            <w:r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xml:space="preserve">. člena ter </w:t>
            </w:r>
            <w:r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_Ref81839576 \r \h  \* MERGEFORMAT </w:instrText>
            </w:r>
            <w:r w:rsidRPr="0094240B">
              <w:rPr>
                <w:rFonts w:ascii="Arial" w:eastAsia="Calibri" w:hAnsi="Arial" w:cs="Arial"/>
                <w:sz w:val="20"/>
                <w:szCs w:val="20"/>
                <w:lang w:eastAsia="en-US"/>
              </w:rPr>
            </w:r>
            <w:r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16</w:t>
            </w:r>
            <w:r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xml:space="preserve">. členom tega zakona poverjene posebne naloge, je </w:t>
            </w:r>
            <w:r>
              <w:rPr>
                <w:rFonts w:ascii="Arial" w:eastAsia="Calibri" w:hAnsi="Arial" w:cs="Arial"/>
                <w:sz w:val="20"/>
                <w:szCs w:val="20"/>
                <w:lang w:eastAsia="en-US"/>
              </w:rPr>
              <w:t>treba</w:t>
            </w:r>
            <w:r w:rsidRPr="0094240B">
              <w:rPr>
                <w:rFonts w:ascii="Arial" w:eastAsia="Calibri" w:hAnsi="Arial" w:cs="Arial"/>
                <w:sz w:val="20"/>
                <w:szCs w:val="20"/>
                <w:lang w:eastAsia="en-US"/>
              </w:rPr>
              <w:t xml:space="preserve"> zagotoviti, da pravice ustanovitelja izvaja vlada. Edina pristojnost, ki se prepušča neposredno pristojnemu ministrstvu, je spremljanje naložbe.</w:t>
            </w:r>
          </w:p>
          <w:p w14:paraId="1B7089C7" w14:textId="77777777" w:rsidR="0094240B" w:rsidRPr="0094240B" w:rsidRDefault="0094240B" w:rsidP="001D457E">
            <w:pPr>
              <w:suppressAutoHyphens w:val="0"/>
              <w:spacing w:line="276" w:lineRule="auto"/>
              <w:jc w:val="both"/>
              <w:rPr>
                <w:rFonts w:ascii="Arial" w:eastAsia="Calibri" w:hAnsi="Arial" w:cs="Arial"/>
                <w:b/>
                <w:bCs/>
                <w:sz w:val="20"/>
                <w:szCs w:val="20"/>
                <w:lang w:eastAsia="en-US"/>
              </w:rPr>
            </w:pPr>
          </w:p>
        </w:tc>
      </w:tr>
      <w:tr w:rsidR="0094240B" w:rsidRPr="0094240B" w14:paraId="254C8B53" w14:textId="77777777" w:rsidTr="001A1383">
        <w:tc>
          <w:tcPr>
            <w:tcW w:w="9498" w:type="dxa"/>
          </w:tcPr>
          <w:p w14:paraId="3748E20D" w14:textId="2CE0460F" w:rsidR="00E15C30" w:rsidRPr="00AC6753"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_Ref85122638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13</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069E0AED" w14:textId="6C6048BD" w:rsidR="0094240B" w:rsidRPr="0094240B" w:rsidRDefault="00E15C30" w:rsidP="0094240B">
            <w:pPr>
              <w:suppressAutoHyphens w:val="0"/>
              <w:spacing w:line="276" w:lineRule="auto"/>
              <w:jc w:val="both"/>
              <w:rPr>
                <w:rFonts w:ascii="Arial" w:eastAsia="Calibri" w:hAnsi="Arial" w:cs="Arial"/>
                <w:sz w:val="20"/>
                <w:szCs w:val="20"/>
                <w:lang w:eastAsia="en-US"/>
              </w:rPr>
            </w:pPr>
            <w:r>
              <w:rPr>
                <w:rFonts w:ascii="Arial" w:hAnsi="Arial" w:cs="Arial"/>
                <w:sz w:val="20"/>
                <w:szCs w:val="20"/>
              </w:rPr>
              <w:t xml:space="preserve">Ta člen kratko ureja organe družbe v skladu z zakonom, ki ureja gospodarske družbe. Poleg direktorja, nadzornega sveta in skupščine, je obvezni organ družbe tudi strokovni svet, ki je posvetovalni organ direktorja in </w:t>
            </w:r>
            <w:r w:rsidR="001D457E">
              <w:rPr>
                <w:rFonts w:ascii="Arial" w:hAnsi="Arial" w:cs="Arial"/>
                <w:sz w:val="20"/>
                <w:szCs w:val="20"/>
              </w:rPr>
              <w:t xml:space="preserve">katerega </w:t>
            </w:r>
            <w:r>
              <w:rPr>
                <w:rFonts w:ascii="Arial" w:hAnsi="Arial" w:cs="Arial"/>
                <w:sz w:val="20"/>
                <w:szCs w:val="20"/>
              </w:rPr>
              <w:t xml:space="preserve">naloga je svetovanje direktorju pri opravljanju nalog upravljanja javnega potniškega prometa. V strokovni svet so vključeni ključni deležniki v javnem potniškem prometu. To so lokalne skupnosti, prevozniki in združenja potnikov. Poleg ključnih deležnikov v javnem potniškem prometu so v strokovni svet vključene še raziskovalne in izobraževalne </w:t>
            </w:r>
            <w:r w:rsidR="00EB0254">
              <w:rPr>
                <w:rFonts w:ascii="Arial" w:hAnsi="Arial" w:cs="Arial"/>
                <w:sz w:val="20"/>
                <w:szCs w:val="20"/>
              </w:rPr>
              <w:t>ustanove</w:t>
            </w:r>
            <w:r>
              <w:rPr>
                <w:rFonts w:ascii="Arial" w:hAnsi="Arial" w:cs="Arial"/>
                <w:sz w:val="20"/>
                <w:szCs w:val="20"/>
              </w:rPr>
              <w:t xml:space="preserve"> kot nosilke ekspertnih znan</w:t>
            </w:r>
            <w:r w:rsidR="00EB0254">
              <w:rPr>
                <w:rFonts w:ascii="Arial" w:hAnsi="Arial" w:cs="Arial"/>
                <w:sz w:val="20"/>
                <w:szCs w:val="20"/>
              </w:rPr>
              <w:t>j.</w:t>
            </w:r>
            <w:r>
              <w:rPr>
                <w:rFonts w:ascii="Arial" w:hAnsi="Arial" w:cs="Arial"/>
                <w:sz w:val="20"/>
                <w:szCs w:val="20"/>
              </w:rPr>
              <w:t xml:space="preserve"> Zakon določa, da ima strokovni svet do deset članov, od tega tri predstavnike lokalnih skupnosti (npr. predstavniki Združenja mestnih občin Slovenije, Združenja občin Slovenije, Skupnosti občin Slovenije ali podobnih organizacij) ter do sedem predstavnikov strokovnih organizacij, raziskovalnih in izobraževalnih institucij ter združenj s področja javnega prometa (npr. Gospodarska zbornica Slovenije, Obrtna zbornica Slovenije, Univerza v Ljubljani, Univerza v Mariboru, ipd.). Strokovni svet po eni strani omogoča deležnikom predstavitev njihovih interesov skozi pobude in mnenja, ki jih na svojo pobudo dajejo člani strokovnega sveta, po drugi strani pa omogoča direktorju ugotavljanje stališč deležnikov na njegovo pobudo. Vključenost raziskovalnih in izobraževalnih </w:t>
            </w:r>
            <w:r w:rsidR="00EB0254">
              <w:rPr>
                <w:rFonts w:ascii="Arial" w:hAnsi="Arial" w:cs="Arial"/>
                <w:sz w:val="20"/>
                <w:szCs w:val="20"/>
              </w:rPr>
              <w:t>ustanov</w:t>
            </w:r>
            <w:r>
              <w:rPr>
                <w:rFonts w:ascii="Arial" w:hAnsi="Arial" w:cs="Arial"/>
                <w:sz w:val="20"/>
                <w:szCs w:val="20"/>
              </w:rPr>
              <w:t xml:space="preserve"> omogoča direktorju dostop do neodvisnih ekspertnih mnenj v pomoč pri odločanju. Naloga strokovnega sveta je zgolj posvetovalna, direktor na njegovo mnenje ali stališče nikakor ni vezan, prav tako strokovnega sveta ni dolžno pozvati, da se do določenih vprašanj opredeli, oziroma se na njegove pobude ni dolžno odzvati. </w:t>
            </w:r>
          </w:p>
          <w:p w14:paraId="3456493F" w14:textId="77777777" w:rsidR="00014115" w:rsidRDefault="00014115" w:rsidP="0094240B">
            <w:pPr>
              <w:suppressAutoHyphens w:val="0"/>
              <w:spacing w:line="276" w:lineRule="auto"/>
              <w:jc w:val="both"/>
              <w:rPr>
                <w:rFonts w:ascii="Arial" w:eastAsia="Calibri" w:hAnsi="Arial" w:cs="Arial"/>
                <w:sz w:val="20"/>
                <w:szCs w:val="20"/>
                <w:lang w:eastAsia="en-US"/>
              </w:rPr>
            </w:pPr>
          </w:p>
          <w:p w14:paraId="46A92FA0" w14:textId="2E7AB3F3" w:rsidR="00254F51" w:rsidRPr="0094240B" w:rsidRDefault="004A2261" w:rsidP="0094240B">
            <w:pPr>
              <w:suppressAutoHyphens w:val="0"/>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Četrti</w:t>
            </w:r>
            <w:r w:rsidR="0094240B" w:rsidRPr="0094240B">
              <w:rPr>
                <w:rFonts w:ascii="Arial" w:eastAsia="Calibri" w:hAnsi="Arial" w:cs="Arial"/>
                <w:sz w:val="20"/>
                <w:szCs w:val="20"/>
                <w:lang w:eastAsia="en-US"/>
              </w:rPr>
              <w:t xml:space="preserve"> odstavek tega člena določa, da se naloge in pristojnosti organov, podrobnejši postopek in pogoji za imenovanje članov organov in druga vprašanja uredijo v aktu o ustanovitvi družbe. Ob tem se upoštevajo tudi določbe zakona, ki ureja gospodarske družbe.</w:t>
            </w:r>
          </w:p>
          <w:p w14:paraId="7AA19E8D"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6CC5CC80" w14:textId="77777777" w:rsidTr="001A1383">
        <w:tc>
          <w:tcPr>
            <w:tcW w:w="9498" w:type="dxa"/>
          </w:tcPr>
          <w:p w14:paraId="0489ABA0" w14:textId="35D2C1C8"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_Ref85189836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14</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7CE89508" w14:textId="77777777" w:rsidR="00EB0254" w:rsidRPr="0094240B" w:rsidRDefault="00EB0254" w:rsidP="00EB0254">
            <w:pPr>
              <w:suppressAutoHyphens w:val="0"/>
              <w:spacing w:line="276" w:lineRule="auto"/>
              <w:jc w:val="both"/>
              <w:rPr>
                <w:rFonts w:ascii="Arial" w:eastAsia="Calibri" w:hAnsi="Arial" w:cs="Arial"/>
                <w:bCs/>
                <w:sz w:val="20"/>
                <w:szCs w:val="20"/>
                <w:lang w:eastAsia="en-US"/>
              </w:rPr>
            </w:pPr>
            <w:r w:rsidRPr="0094240B">
              <w:rPr>
                <w:rFonts w:ascii="Arial" w:eastAsia="Calibri" w:hAnsi="Arial" w:cs="Arial"/>
                <w:sz w:val="20"/>
                <w:szCs w:val="20"/>
                <w:lang w:eastAsia="en-US"/>
              </w:rPr>
              <w:t xml:space="preserve">Ta člen določa pogoje in postopek imenovanja direktorja družbe in nadzornega sveta družbe. Za direktorja ali člana nadzornega sveta družbe je lahko imenovana fizična oseba, ki </w:t>
            </w:r>
            <w:r w:rsidRPr="0094240B">
              <w:rPr>
                <w:rFonts w:ascii="Arial" w:eastAsia="Calibri" w:hAnsi="Arial" w:cs="Arial"/>
                <w:bCs/>
                <w:sz w:val="20"/>
                <w:szCs w:val="20"/>
                <w:lang w:eastAsia="en-US"/>
              </w:rPr>
              <w:t>poleg pogojev,</w:t>
            </w:r>
            <w:r>
              <w:rPr>
                <w:rFonts w:ascii="Arial" w:eastAsia="Calibri" w:hAnsi="Arial" w:cs="Arial"/>
                <w:bCs/>
                <w:sz w:val="20"/>
                <w:szCs w:val="20"/>
                <w:lang w:eastAsia="en-US"/>
              </w:rPr>
              <w:t xml:space="preserve"> določenih z zakonom</w:t>
            </w:r>
            <w:r w:rsidRPr="0094240B">
              <w:rPr>
                <w:rFonts w:ascii="Arial" w:eastAsia="Calibri" w:hAnsi="Arial" w:cs="Arial"/>
                <w:bCs/>
                <w:sz w:val="20"/>
                <w:szCs w:val="20"/>
                <w:lang w:eastAsia="en-US"/>
              </w:rPr>
              <w:t xml:space="preserve">, ki ureja gospodarske družbe, izpolnjuje še dodatne pogoje in merila, </w:t>
            </w:r>
            <w:r>
              <w:rPr>
                <w:rFonts w:ascii="Arial" w:eastAsia="Calibri" w:hAnsi="Arial" w:cs="Arial"/>
                <w:bCs/>
                <w:sz w:val="20"/>
                <w:szCs w:val="20"/>
                <w:lang w:eastAsia="en-US"/>
              </w:rPr>
              <w:t>določene s tem zakonom</w:t>
            </w:r>
            <w:r w:rsidRPr="0094240B">
              <w:rPr>
                <w:rFonts w:ascii="Arial" w:eastAsia="Calibri" w:hAnsi="Arial" w:cs="Arial"/>
                <w:bCs/>
                <w:sz w:val="20"/>
                <w:szCs w:val="20"/>
                <w:lang w:eastAsia="en-US"/>
              </w:rPr>
              <w:t xml:space="preserve">. Direktorja in člane nadzornega sveta mora odlikovati osebna integriteta in poslovna etičnost, biti mora poslovno uspešen in uživati ugled, dosegati zahtevano raven izobrazbe in ustrezne delovne izkušnje s področja pristojnosti družbe, ne sme biti v poslovnem razmerju z družbo in ne sme opravljati funkcije, ki je nezdružljiva s članstvom v nadzornem organu, organu upravljanja ali organu poslovodenja gospodarske družbe, in take funkcije ni opravljal v preteklih šestih mesecih. Pri njihovem imenovanju je </w:t>
            </w:r>
            <w:r>
              <w:rPr>
                <w:rFonts w:ascii="Arial" w:eastAsia="Calibri" w:hAnsi="Arial" w:cs="Arial"/>
                <w:bCs/>
                <w:sz w:val="20"/>
                <w:szCs w:val="20"/>
                <w:lang w:eastAsia="en-US"/>
              </w:rPr>
              <w:t>treba</w:t>
            </w:r>
            <w:r w:rsidRPr="0094240B">
              <w:rPr>
                <w:rFonts w:ascii="Arial" w:eastAsia="Calibri" w:hAnsi="Arial" w:cs="Arial"/>
                <w:bCs/>
                <w:sz w:val="20"/>
                <w:szCs w:val="20"/>
                <w:lang w:eastAsia="en-US"/>
              </w:rPr>
              <w:t xml:space="preserve"> upoštevati </w:t>
            </w:r>
            <w:r w:rsidRPr="0094240B">
              <w:rPr>
                <w:rFonts w:ascii="Arial" w:eastAsia="Calibri" w:hAnsi="Arial" w:cs="Arial"/>
                <w:bCs/>
                <w:sz w:val="20"/>
                <w:szCs w:val="20"/>
                <w:lang w:eastAsia="en-US"/>
              </w:rPr>
              <w:lastRenderedPageBreak/>
              <w:t xml:space="preserve">tudi </w:t>
            </w:r>
            <w:r>
              <w:rPr>
                <w:rFonts w:ascii="Arial" w:eastAsia="Calibri" w:hAnsi="Arial" w:cs="Arial"/>
                <w:bCs/>
                <w:sz w:val="20"/>
                <w:szCs w:val="20"/>
                <w:lang w:eastAsia="en-US"/>
              </w:rPr>
              <w:t>določbe</w:t>
            </w:r>
            <w:r w:rsidRPr="0094240B">
              <w:rPr>
                <w:rFonts w:ascii="Arial" w:eastAsia="Calibri" w:hAnsi="Arial" w:cs="Arial"/>
                <w:bCs/>
                <w:sz w:val="20"/>
                <w:szCs w:val="20"/>
                <w:lang w:eastAsia="en-US"/>
              </w:rPr>
              <w:t xml:space="preserve"> o nezdružljivosti opravljanja funkcije, prepovedi članstva in dejavnosti, prepovedi in omejitev sprejemanja daril in omejitev poslovanja, ki veljajo za poklicne funkcionarje, </w:t>
            </w:r>
            <w:r>
              <w:rPr>
                <w:rFonts w:ascii="Arial" w:eastAsia="Calibri" w:hAnsi="Arial" w:cs="Arial"/>
                <w:bCs/>
                <w:sz w:val="20"/>
                <w:szCs w:val="20"/>
                <w:lang w:eastAsia="en-US"/>
              </w:rPr>
              <w:t>o</w:t>
            </w:r>
            <w:r w:rsidRPr="0094240B">
              <w:rPr>
                <w:rFonts w:ascii="Arial" w:eastAsia="Calibri" w:hAnsi="Arial" w:cs="Arial"/>
                <w:bCs/>
                <w:sz w:val="20"/>
                <w:szCs w:val="20"/>
                <w:lang w:eastAsia="en-US"/>
              </w:rPr>
              <w:t xml:space="preserve"> prijav</w:t>
            </w:r>
            <w:r>
              <w:rPr>
                <w:rFonts w:ascii="Arial" w:eastAsia="Calibri" w:hAnsi="Arial" w:cs="Arial"/>
                <w:bCs/>
                <w:sz w:val="20"/>
                <w:szCs w:val="20"/>
                <w:lang w:eastAsia="en-US"/>
              </w:rPr>
              <w:t>i</w:t>
            </w:r>
            <w:r w:rsidRPr="0094240B">
              <w:rPr>
                <w:rFonts w:ascii="Arial" w:eastAsia="Calibri" w:hAnsi="Arial" w:cs="Arial"/>
                <w:bCs/>
                <w:sz w:val="20"/>
                <w:szCs w:val="20"/>
                <w:lang w:eastAsia="en-US"/>
              </w:rPr>
              <w:t xml:space="preserve"> premoženjskega stanja in določbe o lobiranju. </w:t>
            </w:r>
          </w:p>
          <w:p w14:paraId="01AA52C4" w14:textId="77777777" w:rsidR="00EB0254" w:rsidRPr="0094240B" w:rsidRDefault="00EB0254" w:rsidP="00EB0254">
            <w:pPr>
              <w:suppressAutoHyphens w:val="0"/>
              <w:spacing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Direktorja imenuje </w:t>
            </w:r>
            <w:r>
              <w:rPr>
                <w:rFonts w:ascii="Arial" w:eastAsia="Calibri" w:hAnsi="Arial" w:cs="Arial"/>
                <w:bCs/>
                <w:sz w:val="20"/>
                <w:szCs w:val="20"/>
                <w:lang w:eastAsia="en-US"/>
              </w:rPr>
              <w:t>v</w:t>
            </w:r>
            <w:r w:rsidRPr="0094240B">
              <w:rPr>
                <w:rFonts w:ascii="Arial" w:eastAsia="Calibri" w:hAnsi="Arial" w:cs="Arial"/>
                <w:bCs/>
                <w:sz w:val="20"/>
                <w:szCs w:val="20"/>
                <w:lang w:eastAsia="en-US"/>
              </w:rPr>
              <w:t>lada na predlog ministra</w:t>
            </w:r>
            <w:r>
              <w:rPr>
                <w:rFonts w:ascii="Arial" w:eastAsia="Calibri" w:hAnsi="Arial" w:cs="Arial"/>
                <w:bCs/>
                <w:sz w:val="20"/>
                <w:szCs w:val="20"/>
                <w:lang w:eastAsia="en-US"/>
              </w:rPr>
              <w:t>,</w:t>
            </w:r>
            <w:r w:rsidRPr="0094240B">
              <w:rPr>
                <w:rFonts w:ascii="Arial" w:eastAsia="Calibri" w:hAnsi="Arial" w:cs="Arial"/>
                <w:bCs/>
                <w:sz w:val="20"/>
                <w:szCs w:val="20"/>
                <w:lang w:eastAsia="en-US"/>
              </w:rPr>
              <w:t xml:space="preserve"> pristojnega za promet</w:t>
            </w:r>
            <w:r>
              <w:rPr>
                <w:rFonts w:ascii="Arial" w:eastAsia="Calibri" w:hAnsi="Arial" w:cs="Arial"/>
                <w:bCs/>
                <w:sz w:val="20"/>
                <w:szCs w:val="20"/>
                <w:lang w:eastAsia="en-US"/>
              </w:rPr>
              <w:t>,</w:t>
            </w:r>
            <w:r w:rsidRPr="0094240B">
              <w:rPr>
                <w:rFonts w:ascii="Arial" w:eastAsia="Calibri" w:hAnsi="Arial" w:cs="Arial"/>
                <w:bCs/>
                <w:sz w:val="20"/>
                <w:szCs w:val="20"/>
                <w:lang w:eastAsia="en-US"/>
              </w:rPr>
              <w:t xml:space="preserve"> za obdobje petih let z možnostjo ponovnega imenovanja. V ta namen </w:t>
            </w:r>
            <w:r>
              <w:rPr>
                <w:rFonts w:ascii="Arial" w:eastAsia="Calibri" w:hAnsi="Arial" w:cs="Arial"/>
                <w:bCs/>
                <w:sz w:val="20"/>
                <w:szCs w:val="20"/>
                <w:lang w:eastAsia="en-US"/>
              </w:rPr>
              <w:t>m</w:t>
            </w:r>
            <w:r w:rsidRPr="0094240B">
              <w:rPr>
                <w:rFonts w:ascii="Arial" w:eastAsia="Calibri" w:hAnsi="Arial" w:cs="Arial"/>
                <w:bCs/>
                <w:sz w:val="20"/>
                <w:szCs w:val="20"/>
                <w:lang w:eastAsia="en-US"/>
              </w:rPr>
              <w:t>inister objavi javni poziv za pridobivanje kandidatov. Pri izbiri kandidatov minister upošteva strokovna znanja, izkušnje in veščine, potrebne za kakovostno opravljanje funkcije.</w:t>
            </w:r>
          </w:p>
          <w:p w14:paraId="60B0C753" w14:textId="77777777" w:rsidR="007E37C0" w:rsidRDefault="007E37C0" w:rsidP="00EB0254">
            <w:pPr>
              <w:suppressAutoHyphens w:val="0"/>
              <w:spacing w:line="276" w:lineRule="auto"/>
              <w:jc w:val="both"/>
              <w:rPr>
                <w:rFonts w:ascii="Arial" w:eastAsia="Calibri" w:hAnsi="Arial" w:cs="Arial"/>
                <w:bCs/>
                <w:sz w:val="20"/>
                <w:szCs w:val="20"/>
                <w:lang w:eastAsia="en-US"/>
              </w:rPr>
            </w:pPr>
          </w:p>
          <w:p w14:paraId="7E35CA3E" w14:textId="2176ABFD" w:rsidR="00EB0254" w:rsidRPr="0094240B" w:rsidRDefault="00EB0254" w:rsidP="00EB0254">
            <w:pPr>
              <w:suppressAutoHyphens w:val="0"/>
              <w:spacing w:line="276" w:lineRule="auto"/>
              <w:jc w:val="both"/>
              <w:rPr>
                <w:rFonts w:ascii="Arial" w:eastAsia="Calibri" w:hAnsi="Arial" w:cs="Arial"/>
                <w:b/>
                <w:bCs/>
                <w:strike/>
                <w:sz w:val="20"/>
                <w:szCs w:val="20"/>
                <w:lang w:eastAsia="en-US"/>
              </w:rPr>
            </w:pPr>
            <w:r w:rsidRPr="0094240B">
              <w:rPr>
                <w:rFonts w:ascii="Arial" w:eastAsia="Calibri" w:hAnsi="Arial" w:cs="Arial"/>
                <w:bCs/>
                <w:sz w:val="20"/>
                <w:szCs w:val="20"/>
                <w:lang w:eastAsia="en-US"/>
              </w:rPr>
              <w:t xml:space="preserve">Poleg posamičnih oziroma individualnih lastnosti, ki jih mora </w:t>
            </w:r>
            <w:r>
              <w:rPr>
                <w:rFonts w:ascii="Arial" w:eastAsia="Calibri" w:hAnsi="Arial" w:cs="Arial"/>
                <w:bCs/>
                <w:sz w:val="20"/>
                <w:szCs w:val="20"/>
                <w:lang w:eastAsia="en-US"/>
              </w:rPr>
              <w:t>imeti</w:t>
            </w:r>
            <w:r w:rsidRPr="0094240B">
              <w:rPr>
                <w:rFonts w:ascii="Arial" w:eastAsia="Calibri" w:hAnsi="Arial" w:cs="Arial"/>
                <w:bCs/>
                <w:sz w:val="20"/>
                <w:szCs w:val="20"/>
                <w:lang w:eastAsia="en-US"/>
              </w:rPr>
              <w:t xml:space="preserve"> vsak član nadzornega sveta, mora biti nadzorni svet tudi kot celota sestavljen </w:t>
            </w:r>
            <w:r>
              <w:rPr>
                <w:rFonts w:ascii="Arial" w:eastAsia="Calibri" w:hAnsi="Arial" w:cs="Arial"/>
                <w:bCs/>
                <w:sz w:val="20"/>
                <w:szCs w:val="20"/>
                <w:lang w:eastAsia="en-US"/>
              </w:rPr>
              <w:t>tako</w:t>
            </w:r>
            <w:r w:rsidRPr="0094240B">
              <w:rPr>
                <w:rFonts w:ascii="Arial" w:eastAsia="Calibri" w:hAnsi="Arial" w:cs="Arial"/>
                <w:bCs/>
                <w:sz w:val="20"/>
                <w:szCs w:val="20"/>
                <w:lang w:eastAsia="en-US"/>
              </w:rPr>
              <w:t xml:space="preserve">, da se njegovi člani med seboj dopolnjujejo po strokovnem znanju in kompetencah. Navedeno zagotavlja, da lahko predsednik in njegovi člani svojo funkcijo opravljajo kar najbolj učinkovito, saj ima tako nadzorni svet kar najširši sklop znanj in izkušenj. Člane nadzornega sveta imenuje </w:t>
            </w:r>
            <w:r>
              <w:rPr>
                <w:rFonts w:ascii="Arial" w:eastAsia="Calibri" w:hAnsi="Arial" w:cs="Arial"/>
                <w:bCs/>
                <w:sz w:val="20"/>
                <w:szCs w:val="20"/>
                <w:lang w:eastAsia="en-US"/>
              </w:rPr>
              <w:t>v</w:t>
            </w:r>
            <w:r w:rsidRPr="0094240B">
              <w:rPr>
                <w:rFonts w:ascii="Arial" w:eastAsia="Calibri" w:hAnsi="Arial" w:cs="Arial"/>
                <w:bCs/>
                <w:sz w:val="20"/>
                <w:szCs w:val="20"/>
                <w:lang w:eastAsia="en-US"/>
              </w:rPr>
              <w:t>lada na predlog ministra.</w:t>
            </w:r>
          </w:p>
          <w:p w14:paraId="7E931CD3"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35529698" w14:textId="77777777" w:rsidTr="001A1383">
        <w:tc>
          <w:tcPr>
            <w:tcW w:w="9498" w:type="dxa"/>
          </w:tcPr>
          <w:p w14:paraId="7B434275" w14:textId="2DB139BE"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lastRenderedPageBreak/>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_Ref85115549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15</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5E597B5D" w14:textId="233951B1"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Skladno s 121. členom Ustave Republike Slovenije (Uradni list RS, št. 33/91-I, 42/97 – UZS68, 66/00 – UZ80, 24/03 – UZ3a, 47, 68, 69/04 – UZ14, 69/04 – UZ43, 69/04 – UZ50, 68/06 – UZ121,140,143, 47/13 – UZ148, 47/13 – UZ90,97,99, 75/16 – UZ70a in 92/21 – UZ62a) lahko pravne ali fizične osebe dobijo javno pooblastilo za opravljanje določenih nalog državne uprave le z zakonom ali na njegovi podlagi. Smiselno enako določa tudi drugi odstavek 15. člena Zakona o državni upravi (Uradni list RS, št. 113/05 – uradno prečiščeno besedilo, 89/07 – </w:t>
            </w:r>
            <w:proofErr w:type="spellStart"/>
            <w:r w:rsidRPr="0094240B">
              <w:rPr>
                <w:rFonts w:ascii="Arial" w:eastAsia="Calibri" w:hAnsi="Arial" w:cs="Arial"/>
                <w:sz w:val="20"/>
                <w:szCs w:val="20"/>
                <w:lang w:eastAsia="en-US"/>
              </w:rPr>
              <w:t>odl</w:t>
            </w:r>
            <w:proofErr w:type="spellEnd"/>
            <w:r w:rsidRPr="0094240B">
              <w:rPr>
                <w:rFonts w:ascii="Arial" w:eastAsia="Calibri" w:hAnsi="Arial" w:cs="Arial"/>
                <w:sz w:val="20"/>
                <w:szCs w:val="20"/>
                <w:lang w:eastAsia="en-US"/>
              </w:rPr>
              <w:t>. US, 126/07 – ZUP-E, 48/09, 8/10 – ZUP-G, 8/12 – ZVRS-F, 21/12, 47/13, 12/14, 90/14, 51/16, 36/21 in 82/21)</w:t>
            </w:r>
            <w:r w:rsidR="00EB0254">
              <w:rPr>
                <w:rFonts w:ascii="Arial" w:eastAsia="Calibri" w:hAnsi="Arial" w:cs="Arial"/>
                <w:sz w:val="20"/>
                <w:szCs w:val="20"/>
                <w:lang w:eastAsia="en-US"/>
              </w:rPr>
              <w:t>,</w:t>
            </w:r>
            <w:r w:rsidRPr="0094240B">
              <w:rPr>
                <w:rFonts w:ascii="Arial" w:eastAsia="Calibri" w:hAnsi="Arial" w:cs="Arial"/>
                <w:sz w:val="20"/>
                <w:szCs w:val="20"/>
                <w:lang w:eastAsia="en-US"/>
              </w:rPr>
              <w:t xml:space="preserve"> skladno s katerim se lahko z zakonom podeli javno pooblastilo za upravljanje upravnih nalog, med drugim tudi pravnim osebam zasebnega prava. Ta člen zato predstavlja pravno podlago za podelitev javnega pooblastila za namen upravljanja javnega potniškega prometa in kot imetnika pooblastila določa družbo. V nadaljevanju člena je določena tudi vsebina javnega pooblastila, s katero se določajo pristojnosti oziroma naloge (funkcije) državne uprave, ki so dodeljene v izvrševanje nosilcu javnega pooblastila.</w:t>
            </w:r>
          </w:p>
          <w:p w14:paraId="29DE782D"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56B52492" w14:textId="03EF397F" w:rsidR="0094240B" w:rsidRDefault="0094240B" w:rsidP="0094240B">
            <w:pPr>
              <w:suppressAutoHyphens w:val="0"/>
              <w:spacing w:line="276" w:lineRule="auto"/>
              <w:jc w:val="both"/>
              <w:rPr>
                <w:rFonts w:ascii="Calibri" w:eastAsia="Calibri" w:hAnsi="Calibri"/>
                <w:sz w:val="22"/>
                <w:szCs w:val="22"/>
                <w:lang w:eastAsia="en-US"/>
              </w:rPr>
            </w:pPr>
            <w:r w:rsidRPr="0094240B">
              <w:rPr>
                <w:rFonts w:ascii="Arial" w:eastAsia="Calibri" w:hAnsi="Arial" w:cs="Arial"/>
                <w:sz w:val="20"/>
                <w:szCs w:val="20"/>
                <w:lang w:eastAsia="en-US"/>
              </w:rPr>
              <w:t>V drugem odstavku tega člena so določene posamezne naloge, ki jih družba opravlja v okviru javnega pooblastila:</w:t>
            </w:r>
            <w:r w:rsidRPr="0094240B">
              <w:rPr>
                <w:rFonts w:ascii="Calibri" w:eastAsia="Calibri" w:hAnsi="Calibri"/>
                <w:sz w:val="22"/>
                <w:szCs w:val="22"/>
                <w:lang w:eastAsia="en-US"/>
              </w:rPr>
              <w:t xml:space="preserve"> </w:t>
            </w:r>
          </w:p>
          <w:p w14:paraId="0B7D6F91" w14:textId="7EFF2073" w:rsidR="00F027A2" w:rsidRDefault="00F027A2" w:rsidP="0094240B">
            <w:pPr>
              <w:suppressAutoHyphens w:val="0"/>
              <w:spacing w:line="276" w:lineRule="auto"/>
              <w:jc w:val="both"/>
              <w:rPr>
                <w:rFonts w:ascii="Calibri" w:eastAsia="Calibri" w:hAnsi="Calibri"/>
                <w:sz w:val="22"/>
                <w:szCs w:val="22"/>
                <w:lang w:eastAsia="en-US"/>
              </w:rPr>
            </w:pPr>
          </w:p>
          <w:p w14:paraId="1CB0752B" w14:textId="77777777" w:rsidR="00F027A2" w:rsidRPr="0094240B" w:rsidRDefault="00F027A2" w:rsidP="00F027A2">
            <w:pPr>
              <w:numPr>
                <w:ilvl w:val="0"/>
                <w:numId w:val="60"/>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pripravlja in objavlja razpise za podelitev koncesij in postopke javnega naročanja za sklepanje pogodb o prevozih;</w:t>
            </w:r>
          </w:p>
          <w:p w14:paraId="388BA546" w14:textId="77777777" w:rsidR="00F027A2" w:rsidRPr="0094240B" w:rsidRDefault="00F027A2" w:rsidP="00F027A2">
            <w:pPr>
              <w:numPr>
                <w:ilvl w:val="0"/>
                <w:numId w:val="60"/>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sklepa pogodbe z izbranimi izvajalci o izvajanju gospodarske javne službe javni linijski prevoz potnikov v avtobusnem medkrajevnem prevozu potnikov</w:t>
            </w:r>
            <w:r w:rsidRPr="0094240B">
              <w:rPr>
                <w:rFonts w:ascii="Calibri" w:eastAsia="Calibri" w:hAnsi="Calibri"/>
                <w:sz w:val="22"/>
                <w:szCs w:val="22"/>
                <w:lang w:eastAsia="en-US"/>
              </w:rPr>
              <w:t xml:space="preserve"> in </w:t>
            </w:r>
            <w:r w:rsidRPr="0094240B">
              <w:rPr>
                <w:rFonts w:ascii="Arial" w:eastAsia="Calibri" w:hAnsi="Arial" w:cs="Arial"/>
                <w:bCs/>
                <w:sz w:val="20"/>
                <w:szCs w:val="20"/>
                <w:lang w:eastAsia="en-US"/>
              </w:rPr>
              <w:t>opravlja nadzor nad izvajanjem sklenjenih pogodb;</w:t>
            </w:r>
          </w:p>
          <w:p w14:paraId="6050402D" w14:textId="77777777" w:rsidR="00F027A2" w:rsidRPr="0094240B" w:rsidRDefault="00F027A2" w:rsidP="00F027A2">
            <w:pPr>
              <w:numPr>
                <w:ilvl w:val="0"/>
                <w:numId w:val="60"/>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sklepa pogodbe za integracijo medkrajevnega linijskega prevoza potnikov z mestnim linijskim prevozom potnikov, posebnim linijskim prevozom potnikov, prevozom potnikov z žičniškimi napravami in drugimi oblikami prevoza oziroma povezanih storitev;</w:t>
            </w:r>
          </w:p>
          <w:p w14:paraId="01BADEB6" w14:textId="77777777" w:rsidR="00F027A2" w:rsidRPr="0094240B" w:rsidRDefault="00F027A2" w:rsidP="00F027A2">
            <w:pPr>
              <w:numPr>
                <w:ilvl w:val="0"/>
                <w:numId w:val="60"/>
              </w:numPr>
              <w:suppressAutoHyphens w:val="0"/>
              <w:spacing w:after="160"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izvaja plačila nadomestil za izvajanje obvezne gospodarske javne službe javni linijski prevoz potnikov, plačila poravnav med udeleženci enotne vozovnice in plačila nadomestil na podlagi pogodb za integrirane linije;</w:t>
            </w:r>
          </w:p>
          <w:p w14:paraId="78FE8FDB" w14:textId="77777777" w:rsidR="00F027A2" w:rsidRPr="0094240B" w:rsidRDefault="00F027A2" w:rsidP="00F027A2">
            <w:pPr>
              <w:numPr>
                <w:ilvl w:val="0"/>
                <w:numId w:val="60"/>
              </w:numPr>
              <w:suppressAutoHyphens w:val="0"/>
              <w:spacing w:after="160"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odvzema pravico do izvajanja gospodarske javne službe v skladu z zakonom, ki ureja prevoze v cestnem prometu;</w:t>
            </w:r>
          </w:p>
          <w:p w14:paraId="58E1B70D" w14:textId="77777777" w:rsidR="00F027A2" w:rsidRPr="0094240B" w:rsidRDefault="00F027A2" w:rsidP="00F027A2">
            <w:pPr>
              <w:numPr>
                <w:ilvl w:val="0"/>
                <w:numId w:val="60"/>
              </w:numPr>
              <w:suppressAutoHyphens w:val="0"/>
              <w:spacing w:after="160"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izdaja dovoljenja za integrirane linije;</w:t>
            </w:r>
          </w:p>
          <w:p w14:paraId="66384D41" w14:textId="77777777" w:rsidR="00F027A2" w:rsidRPr="0094240B" w:rsidRDefault="00F027A2" w:rsidP="00F027A2">
            <w:pPr>
              <w:numPr>
                <w:ilvl w:val="0"/>
                <w:numId w:val="60"/>
              </w:numPr>
              <w:suppressAutoHyphens w:val="0"/>
              <w:spacing w:after="160"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načrtuje, usklajuje in potrjuje vozne rede medkrajevnega linijskega avtobusnega prevoza potnikov ter potrjuje predlog voznega reda izvajalca, ki izvaja obvezno gospodarsko javno službo prevoza potnikov v železniškem prometu</w:t>
            </w:r>
            <w:r w:rsidRPr="0094240B">
              <w:rPr>
                <w:rFonts w:ascii="Calibri" w:eastAsia="Calibri" w:hAnsi="Calibri"/>
                <w:sz w:val="22"/>
                <w:szCs w:val="22"/>
                <w:lang w:eastAsia="en-US"/>
              </w:rPr>
              <w:t xml:space="preserve"> </w:t>
            </w:r>
            <w:r w:rsidRPr="0094240B">
              <w:rPr>
                <w:rFonts w:ascii="Arial" w:eastAsia="Calibri" w:hAnsi="Arial" w:cs="Arial"/>
                <w:bCs/>
                <w:sz w:val="20"/>
                <w:szCs w:val="20"/>
                <w:lang w:eastAsia="en-US"/>
              </w:rPr>
              <w:t>in sodeluje v postopku oblikovanja voznega reda omrežja javne železniške infrastrukture;</w:t>
            </w:r>
          </w:p>
          <w:p w14:paraId="18F8A729" w14:textId="77777777" w:rsidR="00F027A2" w:rsidRPr="0094240B" w:rsidRDefault="00F027A2" w:rsidP="00F027A2">
            <w:pPr>
              <w:numPr>
                <w:ilvl w:val="0"/>
                <w:numId w:val="60"/>
              </w:numPr>
              <w:suppressAutoHyphens w:val="0"/>
              <w:spacing w:after="160"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pripravlja letna poročila o izvajanju obvezne gospodarske javne službe v skladu s 7. členom Uredbe </w:t>
            </w:r>
            <w:r w:rsidRPr="0094240B">
              <w:rPr>
                <w:rFonts w:ascii="Arial" w:eastAsia="Calibri" w:hAnsi="Arial" w:cs="Arial"/>
                <w:sz w:val="20"/>
                <w:szCs w:val="20"/>
                <w:lang w:eastAsia="en-US"/>
              </w:rPr>
              <w:t xml:space="preserve">(ES) št. 1370/2007 z dne 23. oktobra 2007 o javnih storitvah železniškega in cestnega potniškega prevoza ter o razveljavitvi uredb Sveta (EGS) št. 1191/69 in št. 1107/70 (UL L št. </w:t>
            </w:r>
            <w:r w:rsidRPr="0094240B">
              <w:rPr>
                <w:rFonts w:ascii="Arial" w:eastAsia="Calibri" w:hAnsi="Arial" w:cs="Arial"/>
                <w:sz w:val="20"/>
                <w:szCs w:val="20"/>
                <w:lang w:eastAsia="en-US"/>
              </w:rPr>
              <w:lastRenderedPageBreak/>
              <w:t>315 z dne 3. 12. 2007, str. 1), zadnjič spremenjen</w:t>
            </w:r>
            <w:r>
              <w:rPr>
                <w:rFonts w:ascii="Arial" w:eastAsia="Calibri" w:hAnsi="Arial" w:cs="Arial"/>
                <w:sz w:val="20"/>
                <w:szCs w:val="20"/>
                <w:lang w:eastAsia="en-US"/>
              </w:rPr>
              <w:t>e</w:t>
            </w:r>
            <w:r w:rsidRPr="0094240B">
              <w:rPr>
                <w:rFonts w:ascii="Arial" w:eastAsia="Calibri" w:hAnsi="Arial" w:cs="Arial"/>
                <w:sz w:val="20"/>
                <w:szCs w:val="20"/>
                <w:lang w:eastAsia="en-US"/>
              </w:rPr>
              <w:t xml:space="preserve"> z Uredbo (EU) 2016/2338 Evropskega parlamenta in Sveta z dne 14. decembra 2016 o spremembi Uredbe (ES) št. 1370/2007 v zvezi z odprtjem trga za notranje storitve železniškega potniškega prevoza (UL L št. 354, z dne 23. 12. 2016, str. 22</w:t>
            </w:r>
            <w:r>
              <w:rPr>
                <w:rFonts w:ascii="Arial" w:eastAsia="Calibri" w:hAnsi="Arial" w:cs="Arial"/>
                <w:sz w:val="20"/>
                <w:szCs w:val="20"/>
                <w:lang w:eastAsia="en-US"/>
              </w:rPr>
              <w:t>),</w:t>
            </w:r>
            <w:r w:rsidRPr="0094240B">
              <w:rPr>
                <w:rFonts w:ascii="Arial" w:eastAsia="Calibri" w:hAnsi="Arial" w:cs="Arial"/>
                <w:sz w:val="20"/>
                <w:szCs w:val="20"/>
                <w:lang w:eastAsia="en-US"/>
              </w:rPr>
              <w:t xml:space="preserve"> </w:t>
            </w:r>
            <w:r>
              <w:rPr>
                <w:rFonts w:ascii="Arial" w:eastAsia="Calibri" w:hAnsi="Arial" w:cs="Arial"/>
                <w:sz w:val="20"/>
                <w:szCs w:val="20"/>
                <w:lang w:eastAsia="en-US"/>
              </w:rPr>
              <w:t>(</w:t>
            </w:r>
            <w:r w:rsidRPr="0094240B">
              <w:rPr>
                <w:rFonts w:ascii="Arial" w:eastAsia="Calibri" w:hAnsi="Arial" w:cs="Arial"/>
                <w:sz w:val="20"/>
                <w:szCs w:val="20"/>
                <w:lang w:eastAsia="en-US"/>
              </w:rPr>
              <w:t>v nadaljnjem besedilu: Uredba 1370/2007/ES)</w:t>
            </w:r>
            <w:r w:rsidRPr="0094240B">
              <w:rPr>
                <w:rFonts w:ascii="Arial" w:eastAsia="Calibri" w:hAnsi="Arial" w:cs="Arial"/>
                <w:bCs/>
                <w:sz w:val="20"/>
                <w:szCs w:val="20"/>
                <w:lang w:eastAsia="en-US"/>
              </w:rPr>
              <w:t>;</w:t>
            </w:r>
          </w:p>
          <w:p w14:paraId="16317CA1" w14:textId="77777777" w:rsidR="00F027A2" w:rsidRPr="0094240B" w:rsidRDefault="00F027A2" w:rsidP="00F027A2">
            <w:pPr>
              <w:numPr>
                <w:ilvl w:val="0"/>
                <w:numId w:val="60"/>
              </w:numPr>
              <w:suppressAutoHyphens w:val="0"/>
              <w:spacing w:after="160"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izvaja nadzor nad izvajanjem obvezne gospodarske javne službe javni linijski prevoz potnikov v notranjem cestnem in železniškem prometu;</w:t>
            </w:r>
          </w:p>
          <w:p w14:paraId="6417A0C5" w14:textId="531B7ACC" w:rsidR="0094240B" w:rsidRPr="00EB0254" w:rsidRDefault="00F027A2" w:rsidP="0094240B">
            <w:pPr>
              <w:numPr>
                <w:ilvl w:val="0"/>
                <w:numId w:val="60"/>
              </w:numPr>
              <w:suppressAutoHyphens w:val="0"/>
              <w:spacing w:after="160"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druge naloge, ki so v skladu z zakonom, ki ureja prevoze v cestnem prometu, poverjene organu</w:t>
            </w:r>
            <w:r>
              <w:rPr>
                <w:rFonts w:ascii="Arial" w:eastAsia="Calibri" w:hAnsi="Arial" w:cs="Arial"/>
                <w:bCs/>
                <w:sz w:val="20"/>
                <w:szCs w:val="20"/>
                <w:lang w:eastAsia="en-US"/>
              </w:rPr>
              <w:t xml:space="preserve"> javnega potniškega prometa. </w:t>
            </w:r>
            <w:r w:rsidRPr="0094240B">
              <w:rPr>
                <w:rFonts w:ascii="Arial" w:eastAsia="Calibri" w:hAnsi="Arial" w:cs="Arial"/>
                <w:bCs/>
                <w:sz w:val="20"/>
                <w:szCs w:val="20"/>
                <w:lang w:eastAsia="en-US"/>
              </w:rPr>
              <w:t xml:space="preserve"> </w:t>
            </w:r>
          </w:p>
          <w:p w14:paraId="797F8852"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Člen določa tudi, da mora družba pred začetkom postopka podelitve koncesije pridobiti ustrezno soglasje od nadzornega sveta. Namen te določbe je, da se pred začetkom postopka podelitve koncesije preveri vpliv nameravane podelitve koncesije na dolg in primanjkljaj sektorja država.</w:t>
            </w:r>
          </w:p>
          <w:p w14:paraId="2C9D9B11" w14:textId="77777777" w:rsidR="0094240B" w:rsidRPr="0094240B" w:rsidRDefault="0094240B" w:rsidP="0094240B">
            <w:pPr>
              <w:overflowPunct w:val="0"/>
              <w:autoSpaceDE w:val="0"/>
              <w:autoSpaceDN w:val="0"/>
              <w:adjustRightInd w:val="0"/>
              <w:spacing w:line="259" w:lineRule="auto"/>
              <w:contextualSpacing/>
              <w:textAlignment w:val="baseline"/>
              <w:outlineLvl w:val="3"/>
              <w:rPr>
                <w:rFonts w:ascii="Arial" w:eastAsia="Calibri" w:hAnsi="Arial" w:cs="Arial"/>
                <w:b/>
                <w:bCs/>
                <w:sz w:val="20"/>
                <w:szCs w:val="20"/>
                <w:lang w:eastAsia="en-US"/>
              </w:rPr>
            </w:pPr>
          </w:p>
        </w:tc>
      </w:tr>
      <w:tr w:rsidR="0094240B" w:rsidRPr="0094240B" w14:paraId="2AEE8325" w14:textId="77777777" w:rsidTr="001A1383">
        <w:tc>
          <w:tcPr>
            <w:tcW w:w="9498" w:type="dxa"/>
          </w:tcPr>
          <w:p w14:paraId="3C6820A2" w14:textId="58108C8B"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lastRenderedPageBreak/>
              <w:t xml:space="preserve">K </w:t>
            </w:r>
            <w:r w:rsidR="00254F51">
              <w:fldChar w:fldCharType="begin"/>
            </w:r>
            <w:r w:rsidR="00254F51">
              <w:instrText xml:space="preserve"> REF _Ref81839576 \r \h  \* MERGEFORMAT </w:instrText>
            </w:r>
            <w:r w:rsidR="00254F51">
              <w:fldChar w:fldCharType="separate"/>
            </w:r>
            <w:r w:rsidR="00DA40F8" w:rsidRPr="00DA40F8">
              <w:rPr>
                <w:rFonts w:ascii="Arial" w:eastAsia="Calibri" w:hAnsi="Arial" w:cs="Arial"/>
                <w:b/>
                <w:bCs/>
                <w:sz w:val="20"/>
                <w:szCs w:val="20"/>
                <w:lang w:eastAsia="en-US"/>
              </w:rPr>
              <w:t>16</w:t>
            </w:r>
            <w:r w:rsidR="00254F51">
              <w:fldChar w:fldCharType="end"/>
            </w:r>
            <w:r w:rsidRPr="0094240B">
              <w:rPr>
                <w:rFonts w:ascii="Arial" w:eastAsia="Calibri" w:hAnsi="Arial" w:cs="Arial"/>
                <w:b/>
                <w:bCs/>
                <w:sz w:val="20"/>
                <w:szCs w:val="20"/>
                <w:lang w:eastAsia="en-US"/>
              </w:rPr>
              <w:t>. členu:</w:t>
            </w:r>
          </w:p>
          <w:p w14:paraId="19230185" w14:textId="2159DDD1" w:rsidR="007B27F3"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Ta člen določa, katere naloge opravlja družba po tem zakonu, in sicer: </w:t>
            </w:r>
          </w:p>
          <w:p w14:paraId="70B31724"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sodeluje pri pripravi strokovnih podlag za določanje politike in strategije razvoja javnega potniškega prometa in drugih dokumentov s področja javnega potniškega prometa;</w:t>
            </w:r>
          </w:p>
          <w:p w14:paraId="218BBB6A"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vodi daljinar;</w:t>
            </w:r>
          </w:p>
          <w:p w14:paraId="08A18463"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upravlja registre voznih redov;</w:t>
            </w:r>
          </w:p>
          <w:p w14:paraId="37608A41"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izvaja raziskave na področju javnega potniškega prometa;</w:t>
            </w:r>
          </w:p>
          <w:p w14:paraId="0DA4B39C"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spremlja potrebe uporabnikov javnega potniškega prometa</w:t>
            </w:r>
            <w:r w:rsidRPr="0094240B">
              <w:rPr>
                <w:rFonts w:ascii="Calibri" w:eastAsia="Calibri" w:hAnsi="Calibri"/>
                <w:sz w:val="22"/>
                <w:szCs w:val="22"/>
                <w:lang w:eastAsia="en-US"/>
              </w:rPr>
              <w:t xml:space="preserve"> </w:t>
            </w:r>
            <w:r w:rsidRPr="0094240B">
              <w:rPr>
                <w:rFonts w:ascii="Arial" w:eastAsia="Calibri" w:hAnsi="Arial" w:cs="Arial"/>
                <w:bCs/>
                <w:sz w:val="20"/>
                <w:szCs w:val="20"/>
                <w:lang w:eastAsia="en-US"/>
              </w:rPr>
              <w:t>in oblikuje ustrezne rešitve;</w:t>
            </w:r>
          </w:p>
          <w:p w14:paraId="028B32E7"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upravlja sistem enotne vozovnice, ki vključuje izdajo, prodajo in uporabo enotne vozovnice, izvaja delitve prihodkov od prodaje enotne vozovnice, rešuje reklamacije in pritožbe, upravlja kartične sheme, razvoj in vzdrževanje sistema enotne vozovnice ter vzpostavi, upravlja in vzdržuje enotni informacijski sistem in centralno-informatizirano bazo podatkov ter sklepa pogodbe o vključitvi v sistem enotne vozovnice; </w:t>
            </w:r>
          </w:p>
          <w:p w14:paraId="312C897B"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pridobiva, analizira in obdeluje </w:t>
            </w:r>
            <w:r>
              <w:rPr>
                <w:rFonts w:ascii="Arial" w:eastAsia="Calibri" w:hAnsi="Arial" w:cs="Arial"/>
                <w:bCs/>
                <w:sz w:val="20"/>
                <w:szCs w:val="20"/>
                <w:lang w:eastAsia="en-US"/>
              </w:rPr>
              <w:t xml:space="preserve">statistične </w:t>
            </w:r>
            <w:r w:rsidRPr="0094240B">
              <w:rPr>
                <w:rFonts w:ascii="Arial" w:eastAsia="Calibri" w:hAnsi="Arial" w:cs="Arial"/>
                <w:bCs/>
                <w:sz w:val="20"/>
                <w:szCs w:val="20"/>
                <w:lang w:eastAsia="en-US"/>
              </w:rPr>
              <w:t>podatke, ki izhajajo iz sistema enotne vozovnice in so ključni za nadaljnje obračune;</w:t>
            </w:r>
          </w:p>
          <w:p w14:paraId="14A30B0E"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zagotavlja vzdrževanje centralne informatizirane zbirke podatkov</w:t>
            </w:r>
            <w:r w:rsidRPr="0094240B">
              <w:rPr>
                <w:rFonts w:ascii="Calibri" w:eastAsia="Calibri" w:hAnsi="Calibri"/>
                <w:sz w:val="22"/>
                <w:szCs w:val="22"/>
                <w:lang w:eastAsia="en-US"/>
              </w:rPr>
              <w:t xml:space="preserve"> </w:t>
            </w:r>
            <w:r w:rsidRPr="0094240B">
              <w:rPr>
                <w:rFonts w:ascii="Arial" w:eastAsia="Calibri" w:hAnsi="Arial" w:cs="Arial"/>
                <w:bCs/>
                <w:sz w:val="20"/>
                <w:szCs w:val="20"/>
                <w:lang w:eastAsia="en-US"/>
              </w:rPr>
              <w:t>v skladu z zakonom, ki ureja prevoze v cestnem prometu;</w:t>
            </w:r>
          </w:p>
          <w:p w14:paraId="4DEBDA9F"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pripravi letni program dela in finančni načrt;</w:t>
            </w:r>
          </w:p>
          <w:p w14:paraId="6C2EEAFD"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pripravi strokovne podlage s področja upravljanja javnega potniškega prometa;</w:t>
            </w:r>
          </w:p>
          <w:p w14:paraId="5EF9D4F5"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sodeluje z ostalimi institucijami in organi pri izdelavi študij, strategij, dolgoročnih planov in načrtov;</w:t>
            </w:r>
          </w:p>
          <w:p w14:paraId="316BAE52"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sklepa pogodbe z lokalnimi skupnostmi in zasebnim sektorjem o sofinanciranju izvajanja gospodarske javne službe javni potniški promet; </w:t>
            </w:r>
          </w:p>
          <w:p w14:paraId="0B0B482C"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izvaja priglasitve posebnih linijskih prevozov in vodenje registra;</w:t>
            </w:r>
          </w:p>
          <w:p w14:paraId="4ADC854B"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zagotavlja promocijo javnega prevoza;</w:t>
            </w:r>
          </w:p>
          <w:p w14:paraId="08F268C3"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določa potrebe po prevoznih storitvah medkrajevnega linijskega prevoza; </w:t>
            </w:r>
          </w:p>
          <w:p w14:paraId="56A9C480"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objavlja informacije skladno z Uredbo 1370/2007/ES;</w:t>
            </w:r>
          </w:p>
          <w:p w14:paraId="49E43D2A"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zagotavlja klicni center za podporo potnikom in udeležencem v sistemu javnega potniškega prometa;</w:t>
            </w:r>
          </w:p>
          <w:p w14:paraId="540B45DB"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izvaja kontrolo nad uporabo enotnih vozovnic;</w:t>
            </w:r>
          </w:p>
          <w:p w14:paraId="4F83B4FB" w14:textId="77777777" w:rsidR="007B27F3" w:rsidRPr="0094240B" w:rsidRDefault="007B27F3" w:rsidP="00516737">
            <w:pPr>
              <w:numPr>
                <w:ilvl w:val="0"/>
                <w:numId w:val="63"/>
              </w:numPr>
              <w:suppressAutoHyphens w:val="0"/>
              <w:spacing w:after="160" w:line="276"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omogoča načrtovanje poti integriranega javnega potniškega prometa v notranjem prometu, dostop do voznih redov, cenikov vozovnic in do prometnih informacij</w:t>
            </w:r>
            <w:r w:rsidRPr="0094240B">
              <w:rPr>
                <w:rFonts w:ascii="Arial" w:eastAsia="Calibri" w:hAnsi="Arial" w:cs="Arial"/>
                <w:bCs/>
                <w:sz w:val="20"/>
                <w:szCs w:val="20"/>
                <w:lang w:eastAsia="en-US"/>
              </w:rPr>
              <w:t>;</w:t>
            </w:r>
          </w:p>
          <w:p w14:paraId="7947631D" w14:textId="0CEF8976" w:rsidR="0094240B" w:rsidRDefault="007B27F3" w:rsidP="00516737">
            <w:pPr>
              <w:numPr>
                <w:ilvl w:val="0"/>
                <w:numId w:val="63"/>
              </w:numPr>
              <w:suppressAutoHyphens w:val="0"/>
              <w:spacing w:after="160" w:line="276" w:lineRule="auto"/>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ter druge naloge, ki jih družbi podeljuje ta ali drug zakon s podr</w:t>
            </w:r>
            <w:r w:rsidR="00516737">
              <w:rPr>
                <w:rFonts w:ascii="Arial" w:eastAsia="Calibri" w:hAnsi="Arial" w:cs="Arial"/>
                <w:bCs/>
                <w:sz w:val="20"/>
                <w:szCs w:val="20"/>
                <w:lang w:eastAsia="en-US"/>
              </w:rPr>
              <w:t>očja javnega potniškega prometa.</w:t>
            </w:r>
          </w:p>
          <w:p w14:paraId="7155ECA6" w14:textId="77777777" w:rsidR="00516737" w:rsidRPr="00516737" w:rsidRDefault="00516737" w:rsidP="00516737">
            <w:pPr>
              <w:suppressAutoHyphens w:val="0"/>
              <w:spacing w:after="160" w:line="276" w:lineRule="auto"/>
              <w:ind w:left="1080"/>
              <w:contextualSpacing/>
              <w:jc w:val="both"/>
              <w:rPr>
                <w:rFonts w:ascii="Arial" w:eastAsia="Calibri" w:hAnsi="Arial" w:cs="Arial"/>
                <w:bCs/>
                <w:sz w:val="20"/>
                <w:szCs w:val="20"/>
                <w:lang w:eastAsia="en-US"/>
              </w:rPr>
            </w:pPr>
          </w:p>
          <w:p w14:paraId="42B25954"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Gre za dejavnosti, ki se opravljajo v splošnem interesu. Seznam pristojnosti ni zaključen, povzema pa temeljne pristojnosti, ki jih družbi daje ta zakon, saj se lahko družbi s tem ali katerim drugim zakonom podelijo tudi druge naloge s področja javnega potniškega prometa. Kot najpomembnejšo pristojnost gre izpostaviti predvsem sklepanje pogodb o sofinanciranju izvajanja gospodarske javne službe na podlagi tega zakona</w:t>
            </w:r>
            <w:r w:rsidRPr="0094240B">
              <w:rPr>
                <w:rFonts w:ascii="Calibri" w:eastAsia="Calibri" w:hAnsi="Calibri"/>
                <w:sz w:val="22"/>
                <w:szCs w:val="22"/>
                <w:lang w:eastAsia="en-US"/>
              </w:rPr>
              <w:t xml:space="preserve"> </w:t>
            </w:r>
            <w:r w:rsidRPr="0094240B">
              <w:rPr>
                <w:rFonts w:ascii="Arial" w:eastAsia="Calibri" w:hAnsi="Arial" w:cs="Arial"/>
                <w:sz w:val="20"/>
                <w:szCs w:val="20"/>
                <w:lang w:eastAsia="en-US"/>
              </w:rPr>
              <w:t xml:space="preserve">z lokalnimi skupnostmi in zasebnim sektorjem. </w:t>
            </w:r>
          </w:p>
          <w:p w14:paraId="4F19C6DA"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68B3B526" w14:textId="77777777" w:rsidTr="001A1383">
        <w:tc>
          <w:tcPr>
            <w:tcW w:w="9498" w:type="dxa"/>
          </w:tcPr>
          <w:p w14:paraId="1B29F624" w14:textId="49F38658"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lastRenderedPageBreak/>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_Ref85125367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17</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4D02813C" w14:textId="77777777" w:rsidR="00516737" w:rsidRPr="0094240B" w:rsidRDefault="00516737" w:rsidP="00516737">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Družba bo naloge in pristojnosti, ki so ji skladno s tem zakonom podeljene, opravljala v imenu in za račun Republike Slovenije, v povezavi s tem pa bo sklenila tudi posebno pogodbo, v okviru katere bodo urejene medsebojne pravice in obveznosti, predvsem vsebina in način </w:t>
            </w:r>
            <w:r w:rsidRPr="0094240B">
              <w:rPr>
                <w:rFonts w:ascii="Arial" w:eastAsia="Calibri" w:hAnsi="Arial" w:cs="Arial"/>
                <w:bCs/>
                <w:sz w:val="20"/>
                <w:szCs w:val="20"/>
                <w:lang w:eastAsia="en-US"/>
              </w:rPr>
              <w:t>določanja in usklajevanja letnega programa dela družbe, višine nadomestila za opravljanje nalog družbe, določil</w:t>
            </w:r>
            <w:r>
              <w:rPr>
                <w:rFonts w:ascii="Arial" w:eastAsia="Calibri" w:hAnsi="Arial" w:cs="Arial"/>
                <w:bCs/>
                <w:sz w:val="20"/>
                <w:szCs w:val="20"/>
                <w:lang w:eastAsia="en-US"/>
              </w:rPr>
              <w:t>i</w:t>
            </w:r>
            <w:r w:rsidRPr="0094240B">
              <w:rPr>
                <w:rFonts w:ascii="Arial" w:eastAsia="Calibri" w:hAnsi="Arial" w:cs="Arial"/>
                <w:bCs/>
                <w:sz w:val="20"/>
                <w:szCs w:val="20"/>
                <w:lang w:eastAsia="en-US"/>
              </w:rPr>
              <w:t xml:space="preserve"> se bo</w:t>
            </w:r>
            <w:r>
              <w:rPr>
                <w:rFonts w:ascii="Arial" w:eastAsia="Calibri" w:hAnsi="Arial" w:cs="Arial"/>
                <w:bCs/>
                <w:sz w:val="20"/>
                <w:szCs w:val="20"/>
                <w:lang w:eastAsia="en-US"/>
              </w:rPr>
              <w:t>do</w:t>
            </w:r>
            <w:r w:rsidRPr="0094240B">
              <w:rPr>
                <w:rFonts w:ascii="Arial" w:eastAsia="Calibri" w:hAnsi="Arial" w:cs="Arial"/>
                <w:bCs/>
                <w:sz w:val="20"/>
                <w:szCs w:val="20"/>
                <w:lang w:eastAsia="en-US"/>
              </w:rPr>
              <w:t xml:space="preserve"> način in rok</w:t>
            </w:r>
            <w:r>
              <w:rPr>
                <w:rFonts w:ascii="Arial" w:eastAsia="Calibri" w:hAnsi="Arial" w:cs="Arial"/>
                <w:bCs/>
                <w:sz w:val="20"/>
                <w:szCs w:val="20"/>
                <w:lang w:eastAsia="en-US"/>
              </w:rPr>
              <w:t>i</w:t>
            </w:r>
            <w:r w:rsidRPr="0094240B">
              <w:rPr>
                <w:rFonts w:ascii="Arial" w:eastAsia="Calibri" w:hAnsi="Arial" w:cs="Arial"/>
                <w:bCs/>
                <w:sz w:val="20"/>
                <w:szCs w:val="20"/>
                <w:lang w:eastAsia="en-US"/>
              </w:rPr>
              <w:t xml:space="preserve"> financiranja družbe ter način in oblike nadzora, ki </w:t>
            </w:r>
            <w:r w:rsidRPr="0094240B">
              <w:rPr>
                <w:rFonts w:ascii="Arial" w:eastAsia="Calibri" w:hAnsi="Arial" w:cs="Arial"/>
                <w:sz w:val="20"/>
                <w:szCs w:val="22"/>
                <w:lang w:eastAsia="en-US"/>
              </w:rPr>
              <w:t>ga nad družbo izvaja Republika Slovenija</w:t>
            </w:r>
            <w:r w:rsidRPr="0094240B">
              <w:rPr>
                <w:rFonts w:ascii="Arial" w:eastAsia="Calibri" w:hAnsi="Arial" w:cs="Arial"/>
                <w:bCs/>
                <w:sz w:val="20"/>
                <w:szCs w:val="20"/>
                <w:lang w:eastAsia="en-US"/>
              </w:rPr>
              <w:t xml:space="preserve"> v zvezi z izvajanjem pogodbenih obveznosti. S pogodbo bo</w:t>
            </w:r>
            <w:r>
              <w:rPr>
                <w:rFonts w:ascii="Arial" w:eastAsia="Calibri" w:hAnsi="Arial" w:cs="Arial"/>
                <w:bCs/>
                <w:sz w:val="20"/>
                <w:szCs w:val="20"/>
                <w:lang w:eastAsia="en-US"/>
              </w:rPr>
              <w:t>do</w:t>
            </w:r>
            <w:r w:rsidRPr="0094240B">
              <w:rPr>
                <w:rFonts w:ascii="Arial" w:eastAsia="Calibri" w:hAnsi="Arial" w:cs="Arial"/>
                <w:bCs/>
                <w:sz w:val="20"/>
                <w:szCs w:val="20"/>
                <w:lang w:eastAsia="en-US"/>
              </w:rPr>
              <w:t xml:space="preserve"> določ</w:t>
            </w:r>
            <w:r>
              <w:rPr>
                <w:rFonts w:ascii="Arial" w:eastAsia="Calibri" w:hAnsi="Arial" w:cs="Arial"/>
                <w:bCs/>
                <w:sz w:val="20"/>
                <w:szCs w:val="20"/>
                <w:lang w:eastAsia="en-US"/>
              </w:rPr>
              <w:t>eni</w:t>
            </w:r>
            <w:r w:rsidRPr="0094240B">
              <w:rPr>
                <w:rFonts w:ascii="Arial" w:eastAsia="Calibri" w:hAnsi="Arial" w:cs="Arial"/>
                <w:bCs/>
                <w:sz w:val="20"/>
                <w:szCs w:val="20"/>
                <w:lang w:eastAsia="en-US"/>
              </w:rPr>
              <w:t xml:space="preserve"> način določanja in usklajevanja višine sredstev za financiranje izvajanja gospodarskih javnih služb v medkrajevnem linijskem prevozu kot tudi vsebin</w:t>
            </w:r>
            <w:r>
              <w:rPr>
                <w:rFonts w:ascii="Arial" w:eastAsia="Calibri" w:hAnsi="Arial" w:cs="Arial"/>
                <w:bCs/>
                <w:sz w:val="20"/>
                <w:szCs w:val="20"/>
                <w:lang w:eastAsia="en-US"/>
              </w:rPr>
              <w:t>a</w:t>
            </w:r>
            <w:r w:rsidRPr="0094240B">
              <w:rPr>
                <w:rFonts w:ascii="Arial" w:eastAsia="Calibri" w:hAnsi="Arial" w:cs="Arial"/>
                <w:bCs/>
                <w:sz w:val="20"/>
                <w:szCs w:val="20"/>
                <w:lang w:eastAsia="en-US"/>
              </w:rPr>
              <w:t xml:space="preserve"> in način letnega poročanja družbe o opravljenem delu pa tudi vodenje evidenc sredstev in virov sredstev. </w:t>
            </w:r>
            <w:r w:rsidRPr="0094240B">
              <w:rPr>
                <w:rFonts w:ascii="Arial" w:eastAsia="Calibri" w:hAnsi="Arial" w:cs="Arial"/>
                <w:sz w:val="20"/>
                <w:szCs w:val="20"/>
                <w:lang w:eastAsia="en-US"/>
              </w:rPr>
              <w:t xml:space="preserve">V imenu in za račun Republike Slovenije bo takšno pogodbo lahko sklenila vlada ali pa pristojno ministrstvo, pogodba pa se bo sklepala za nedoločen čas. </w:t>
            </w:r>
          </w:p>
          <w:p w14:paraId="7424C8B7" w14:textId="77777777" w:rsidR="00516737" w:rsidRPr="0094240B" w:rsidRDefault="00516737" w:rsidP="00516737">
            <w:pPr>
              <w:suppressAutoHyphens w:val="0"/>
              <w:spacing w:line="276" w:lineRule="auto"/>
              <w:jc w:val="both"/>
              <w:rPr>
                <w:rFonts w:ascii="Arial" w:eastAsia="Calibri" w:hAnsi="Arial" w:cs="Arial"/>
                <w:sz w:val="20"/>
                <w:szCs w:val="20"/>
                <w:lang w:eastAsia="en-US"/>
              </w:rPr>
            </w:pPr>
          </w:p>
          <w:p w14:paraId="4235003A" w14:textId="77777777" w:rsidR="00516737" w:rsidRPr="0094240B" w:rsidRDefault="00516737" w:rsidP="00516737">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Skladno s tretjim odstavkom tega člena </w:t>
            </w:r>
            <w:r w:rsidRPr="0094240B">
              <w:rPr>
                <w:rFonts w:ascii="Arial" w:eastAsia="Calibri" w:hAnsi="Arial" w:cs="Arial"/>
                <w:bCs/>
                <w:sz w:val="20"/>
                <w:szCs w:val="20"/>
                <w:lang w:eastAsia="en-US"/>
              </w:rPr>
              <w:t xml:space="preserve">skrbi </w:t>
            </w:r>
            <w:r w:rsidRPr="0094240B">
              <w:rPr>
                <w:rFonts w:ascii="Arial" w:eastAsia="Calibri" w:hAnsi="Arial" w:cs="Arial"/>
                <w:sz w:val="20"/>
                <w:szCs w:val="20"/>
                <w:lang w:eastAsia="en-US"/>
              </w:rPr>
              <w:t xml:space="preserve">za izvajanje takšne pogodbe </w:t>
            </w:r>
            <w:r w:rsidRPr="0094240B">
              <w:rPr>
                <w:rFonts w:ascii="Arial" w:eastAsia="Calibri" w:hAnsi="Arial" w:cs="Arial"/>
                <w:bCs/>
                <w:sz w:val="20"/>
                <w:szCs w:val="20"/>
                <w:lang w:eastAsia="en-US"/>
              </w:rPr>
              <w:t xml:space="preserve">in financiranje storitev upravljanja javnega potniškega prometa ministrstvo. </w:t>
            </w:r>
          </w:p>
          <w:p w14:paraId="7F97415E" w14:textId="12C66975" w:rsidR="0094240B" w:rsidRPr="0094240B" w:rsidRDefault="0094240B" w:rsidP="00516737">
            <w:pPr>
              <w:suppressAutoHyphens w:val="0"/>
              <w:spacing w:line="276" w:lineRule="auto"/>
              <w:jc w:val="both"/>
              <w:rPr>
                <w:rFonts w:ascii="Arial" w:eastAsia="Calibri" w:hAnsi="Arial" w:cs="Arial"/>
                <w:b/>
                <w:bCs/>
                <w:sz w:val="20"/>
                <w:szCs w:val="20"/>
                <w:lang w:eastAsia="en-US"/>
              </w:rPr>
            </w:pPr>
          </w:p>
        </w:tc>
      </w:tr>
      <w:tr w:rsidR="0094240B" w:rsidRPr="0094240B" w14:paraId="05B278D7" w14:textId="77777777" w:rsidTr="001A1383">
        <w:tc>
          <w:tcPr>
            <w:tcW w:w="9498" w:type="dxa"/>
          </w:tcPr>
          <w:p w14:paraId="51395256" w14:textId="2469F9C3"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_Ref81817262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18</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xml:space="preserve">. členu: </w:t>
            </w:r>
          </w:p>
          <w:p w14:paraId="01DC7B1D" w14:textId="77777777" w:rsidR="00516737" w:rsidRPr="0094240B" w:rsidRDefault="00516737" w:rsidP="00516737">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Financiranje organa upravljanja (</w:t>
            </w:r>
            <w:r>
              <w:rPr>
                <w:rFonts w:ascii="Arial" w:eastAsia="Calibri" w:hAnsi="Arial" w:cs="Arial"/>
                <w:sz w:val="20"/>
                <w:szCs w:val="20"/>
                <w:lang w:eastAsia="en-US"/>
              </w:rPr>
              <w:t>tj.</w:t>
            </w:r>
            <w:r w:rsidRPr="0094240B">
              <w:rPr>
                <w:rFonts w:ascii="Arial" w:eastAsia="Calibri" w:hAnsi="Arial" w:cs="Arial"/>
                <w:sz w:val="20"/>
                <w:szCs w:val="20"/>
                <w:lang w:eastAsia="en-US"/>
              </w:rPr>
              <w:t xml:space="preserve"> po obstoječi zakonodaji organa javnega potniškega prometa) se trenutno zagotavlja izključno iz proračuna Republike Slovenije. </w:t>
            </w:r>
            <w:r>
              <w:rPr>
                <w:rFonts w:ascii="Arial" w:eastAsia="Calibri" w:hAnsi="Arial" w:cs="Arial"/>
                <w:sz w:val="20"/>
                <w:szCs w:val="20"/>
                <w:lang w:eastAsia="en-US"/>
              </w:rPr>
              <w:t>Sedanji</w:t>
            </w:r>
            <w:r w:rsidRPr="0094240B">
              <w:rPr>
                <w:rFonts w:ascii="Arial" w:eastAsia="Calibri" w:hAnsi="Arial" w:cs="Arial"/>
                <w:sz w:val="20"/>
                <w:szCs w:val="20"/>
                <w:lang w:eastAsia="en-US"/>
              </w:rPr>
              <w:t xml:space="preserve"> način financiranja se s tem členom spreminja </w:t>
            </w:r>
            <w:r>
              <w:rPr>
                <w:rFonts w:ascii="Arial" w:eastAsia="Calibri" w:hAnsi="Arial" w:cs="Arial"/>
                <w:sz w:val="20"/>
                <w:szCs w:val="20"/>
                <w:lang w:eastAsia="en-US"/>
              </w:rPr>
              <w:t>tako</w:t>
            </w:r>
            <w:r w:rsidRPr="0094240B">
              <w:rPr>
                <w:rFonts w:ascii="Arial" w:eastAsia="Calibri" w:hAnsi="Arial" w:cs="Arial"/>
                <w:sz w:val="20"/>
                <w:szCs w:val="20"/>
                <w:lang w:eastAsia="en-US"/>
              </w:rPr>
              <w:t>, da se financiranje družbe zagotavlja iz treh glavnih virov: proračunska sredstva (državni proračun), sredstva, ki jih družba prejeme iz upravljanja</w:t>
            </w:r>
            <w:r>
              <w:rPr>
                <w:rFonts w:ascii="Arial" w:eastAsia="Calibri" w:hAnsi="Arial" w:cs="Arial"/>
                <w:sz w:val="20"/>
                <w:szCs w:val="20"/>
                <w:lang w:eastAsia="en-US"/>
              </w:rPr>
              <w:t>,</w:t>
            </w:r>
            <w:r w:rsidRPr="0094240B">
              <w:rPr>
                <w:rFonts w:ascii="Arial" w:eastAsia="Calibri" w:hAnsi="Arial" w:cs="Arial"/>
                <w:sz w:val="20"/>
                <w:szCs w:val="20"/>
                <w:lang w:eastAsia="en-US"/>
              </w:rPr>
              <w:t xml:space="preserve"> ter dotacije, darila in drugi viri, ki jih prejme družba iz opravljanja svoje dejavnosti. Drugi viri družbe so lahko provizije za izvajanje delitve prihodkov od uporabe enotne vozovnice, provizije od spletne prodaje vozovnic, plačilo za izvajanje storitev upravljanja na podlagi pogodb, sklenjenih z lokalnimi skupnostmi, sredstva iz oglaševanja ipd. Proračunska sredstva družbi zagotavlja pristojno ministrstvo v okviru državnega proračuna.</w:t>
            </w:r>
          </w:p>
          <w:p w14:paraId="026BB71E" w14:textId="77777777" w:rsidR="00516737" w:rsidRPr="0094240B" w:rsidRDefault="00516737" w:rsidP="00516737">
            <w:pPr>
              <w:suppressAutoHyphens w:val="0"/>
              <w:spacing w:line="276" w:lineRule="auto"/>
              <w:jc w:val="both"/>
              <w:rPr>
                <w:rFonts w:ascii="Arial" w:eastAsia="Calibri" w:hAnsi="Arial" w:cs="Arial"/>
                <w:sz w:val="20"/>
                <w:szCs w:val="20"/>
                <w:lang w:eastAsia="en-US"/>
              </w:rPr>
            </w:pPr>
          </w:p>
          <w:p w14:paraId="795CBA7C" w14:textId="77777777" w:rsidR="00516737" w:rsidRPr="0094240B" w:rsidRDefault="00516737" w:rsidP="00516737">
            <w:pPr>
              <w:suppressAutoHyphens w:val="0"/>
              <w:spacing w:line="276" w:lineRule="auto"/>
              <w:jc w:val="both"/>
              <w:rPr>
                <w:rFonts w:ascii="Arial" w:eastAsia="Calibri" w:hAnsi="Arial" w:cs="Arial"/>
                <w:bCs/>
                <w:sz w:val="20"/>
                <w:szCs w:val="20"/>
                <w:lang w:eastAsia="en-US"/>
              </w:rPr>
            </w:pPr>
            <w:r w:rsidRPr="0094240B">
              <w:rPr>
                <w:rFonts w:ascii="Arial" w:eastAsia="Calibri" w:hAnsi="Arial" w:cs="Arial"/>
                <w:sz w:val="20"/>
                <w:szCs w:val="20"/>
                <w:lang w:eastAsia="en-US"/>
              </w:rPr>
              <w:t>Drugi odstavek tega člena določa, da lahko družba p</w:t>
            </w:r>
            <w:r w:rsidRPr="0094240B">
              <w:rPr>
                <w:rFonts w:ascii="Arial" w:eastAsia="Calibri" w:hAnsi="Arial" w:cs="Arial"/>
                <w:bCs/>
                <w:sz w:val="20"/>
                <w:szCs w:val="20"/>
                <w:lang w:eastAsia="en-US"/>
              </w:rPr>
              <w:t xml:space="preserve">o predhodnem soglasju vlade opravlja tudi drugo gospodarsko dejavnost v povezavi z javnim potniškim prometom, dobiček iz te dejavnosti pa </w:t>
            </w:r>
            <w:r>
              <w:rPr>
                <w:rFonts w:ascii="Arial" w:eastAsia="Calibri" w:hAnsi="Arial" w:cs="Arial"/>
                <w:bCs/>
                <w:sz w:val="20"/>
                <w:szCs w:val="20"/>
                <w:lang w:eastAsia="en-US"/>
              </w:rPr>
              <w:t>mora</w:t>
            </w:r>
            <w:r w:rsidRPr="0094240B">
              <w:rPr>
                <w:rFonts w:ascii="Arial" w:eastAsia="Calibri" w:hAnsi="Arial" w:cs="Arial"/>
                <w:bCs/>
                <w:sz w:val="20"/>
                <w:szCs w:val="20"/>
                <w:lang w:eastAsia="en-US"/>
              </w:rPr>
              <w:t xml:space="preserve"> nameniti za financiranje upravljanja javnega potniškega prometa. </w:t>
            </w:r>
          </w:p>
          <w:p w14:paraId="756B2DE9" w14:textId="77777777" w:rsidR="00516737" w:rsidRPr="0094240B" w:rsidRDefault="00516737" w:rsidP="00516737">
            <w:pPr>
              <w:suppressAutoHyphens w:val="0"/>
              <w:spacing w:line="276" w:lineRule="auto"/>
              <w:jc w:val="both"/>
              <w:rPr>
                <w:rFonts w:ascii="Arial" w:eastAsia="Calibri" w:hAnsi="Arial" w:cs="Arial"/>
                <w:bCs/>
                <w:sz w:val="20"/>
                <w:szCs w:val="20"/>
                <w:lang w:eastAsia="en-US"/>
              </w:rPr>
            </w:pPr>
          </w:p>
          <w:p w14:paraId="2BCD3A8F" w14:textId="50816E46" w:rsidR="00516737" w:rsidRPr="0094240B" w:rsidRDefault="00516737" w:rsidP="00516737">
            <w:pPr>
              <w:suppressAutoHyphens w:val="0"/>
              <w:spacing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Nadalje se s tretjim odstavkom določa, da mora družba na podlagi poslovnega načrta oblikovati program dela ter vsebino programa dela. </w:t>
            </w:r>
            <w:r w:rsidRPr="0094240B">
              <w:rPr>
                <w:rFonts w:ascii="Arial" w:eastAsia="Calibri" w:hAnsi="Arial" w:cs="Arial"/>
                <w:sz w:val="20"/>
                <w:szCs w:val="20"/>
                <w:lang w:eastAsia="en-US"/>
              </w:rPr>
              <w:t xml:space="preserve">Poslovni načrt družbe sicer potrjuje vlada. Družba mora zagotoviti, da so v poslovnem načrtu </w:t>
            </w:r>
            <w:r w:rsidRPr="0094240B">
              <w:rPr>
                <w:rFonts w:ascii="Arial" w:eastAsia="Calibri" w:hAnsi="Arial" w:cs="Arial"/>
                <w:bCs/>
                <w:sz w:val="20"/>
                <w:szCs w:val="20"/>
                <w:lang w:eastAsia="en-US"/>
              </w:rPr>
              <w:t xml:space="preserve">predvidena sredstva v obsegu, kot je načrtovan v državnem proračunu in rezerviran za posamezno poslovno leto v okviru državnega proračuna na posebni proračunski postavki za upravljanje javnega potniškega prometa. Sredstva se iz državnega proračuna nakažejo družbi v rokih, ki se določijo s pogodbo, sklenjeno med družbo in Republiko Slovenijo. Pri tem višina sredstev iz državnega proračuna, ki jih prejme družba za opravljanje nalog iz </w:t>
            </w:r>
            <w:r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_Ref81839576 \r \h </w:instrText>
            </w:r>
            <w:r w:rsidRPr="0094240B">
              <w:rPr>
                <w:rFonts w:ascii="Arial" w:eastAsia="Calibri" w:hAnsi="Arial" w:cs="Arial"/>
                <w:bCs/>
                <w:sz w:val="20"/>
                <w:szCs w:val="20"/>
                <w:lang w:eastAsia="en-US"/>
              </w:rPr>
            </w:r>
            <w:r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16</w:t>
            </w:r>
            <w:r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 člena tega zakona, ne sme preseči zneska, potrebnega za kritje finančnega neto učinka na stroške in prihodke, nastale zaradi izpolnjevanja obveznosti, ki izhajajo iz sklenjene pogodbe, pri čemer se upoštevajo vsi prihodki, ki jih družba obdrži.</w:t>
            </w:r>
          </w:p>
          <w:p w14:paraId="7B4C3D9D" w14:textId="77777777" w:rsidR="00516737" w:rsidRPr="0094240B" w:rsidRDefault="00516737" w:rsidP="00516737">
            <w:pPr>
              <w:suppressAutoHyphens w:val="0"/>
              <w:spacing w:line="276" w:lineRule="auto"/>
              <w:jc w:val="both"/>
              <w:rPr>
                <w:rFonts w:ascii="Arial" w:eastAsia="Calibri" w:hAnsi="Arial" w:cs="Arial"/>
                <w:bCs/>
                <w:sz w:val="20"/>
                <w:szCs w:val="20"/>
                <w:lang w:eastAsia="en-US"/>
              </w:rPr>
            </w:pPr>
          </w:p>
          <w:p w14:paraId="36E49CAF" w14:textId="40A73259" w:rsidR="00516737" w:rsidRDefault="00516737" w:rsidP="00516737">
            <w:pPr>
              <w:suppressAutoHyphens w:val="0"/>
              <w:spacing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Zaradi omogočanja </w:t>
            </w:r>
            <w:r>
              <w:rPr>
                <w:rFonts w:ascii="Arial" w:eastAsia="Calibri" w:hAnsi="Arial" w:cs="Arial"/>
                <w:bCs/>
                <w:sz w:val="20"/>
                <w:szCs w:val="20"/>
                <w:lang w:eastAsia="en-US"/>
              </w:rPr>
              <w:t>preglednega</w:t>
            </w:r>
            <w:r w:rsidRPr="0094240B">
              <w:rPr>
                <w:rFonts w:ascii="Arial" w:eastAsia="Calibri" w:hAnsi="Arial" w:cs="Arial"/>
                <w:bCs/>
                <w:sz w:val="20"/>
                <w:szCs w:val="20"/>
                <w:lang w:eastAsia="en-US"/>
              </w:rPr>
              <w:t xml:space="preserve"> delovanja družbe mora družba letno izdelati tudi poročilo o stroških izvajanja nalog iz </w:t>
            </w:r>
            <w:r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_Ref81839576 \r \h </w:instrText>
            </w:r>
            <w:r w:rsidRPr="0094240B">
              <w:rPr>
                <w:rFonts w:ascii="Arial" w:eastAsia="Calibri" w:hAnsi="Arial" w:cs="Arial"/>
                <w:bCs/>
                <w:sz w:val="20"/>
                <w:szCs w:val="20"/>
                <w:lang w:eastAsia="en-US"/>
              </w:rPr>
            </w:r>
            <w:r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16</w:t>
            </w:r>
            <w:r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 xml:space="preserve">. člena tega zakona, skupnih virih, ki jih je prejela za financiranje gospodarskih javnih služb medkrajevnega linijskega prevoza, ter odlivih za financiranje izvajanja sklenjenih pogodb o gospodarskih javnih službah in obveznosti integriranega javnega potniškega prometa. Družba se lahko v posameznem poslovnem letu zadolži do višine sredstev, ki jih je </w:t>
            </w:r>
            <w:r>
              <w:rPr>
                <w:rFonts w:ascii="Arial" w:eastAsia="Calibri" w:hAnsi="Arial" w:cs="Arial"/>
                <w:bCs/>
                <w:sz w:val="20"/>
                <w:szCs w:val="20"/>
                <w:lang w:eastAsia="en-US"/>
              </w:rPr>
              <w:t>treba</w:t>
            </w:r>
            <w:r w:rsidRPr="0094240B">
              <w:rPr>
                <w:rFonts w:ascii="Arial" w:eastAsia="Calibri" w:hAnsi="Arial" w:cs="Arial"/>
                <w:bCs/>
                <w:sz w:val="20"/>
                <w:szCs w:val="20"/>
                <w:lang w:eastAsia="en-US"/>
              </w:rPr>
              <w:t xml:space="preserve"> zagotoviti za sprotno financiranje obveznosti na podlagi sklenjenih pogodb o opravljanju gospodarske javne službe medkrajevnega linijskega prevoza.</w:t>
            </w:r>
          </w:p>
          <w:p w14:paraId="08700BCB" w14:textId="2D9ED683" w:rsidR="0054637B" w:rsidRDefault="0054637B" w:rsidP="00516737">
            <w:pPr>
              <w:suppressAutoHyphens w:val="0"/>
              <w:spacing w:line="276" w:lineRule="auto"/>
              <w:jc w:val="both"/>
              <w:rPr>
                <w:rFonts w:ascii="Arial" w:eastAsia="Calibri" w:hAnsi="Arial" w:cs="Arial"/>
                <w:bCs/>
                <w:sz w:val="20"/>
                <w:szCs w:val="20"/>
                <w:lang w:eastAsia="en-US"/>
              </w:rPr>
            </w:pPr>
          </w:p>
          <w:p w14:paraId="41983B3A" w14:textId="1988B924" w:rsidR="0054637B" w:rsidRPr="0094240B" w:rsidRDefault="0054637B" w:rsidP="00516737">
            <w:pPr>
              <w:suppressAutoHyphens w:val="0"/>
              <w:spacing w:line="276" w:lineRule="auto"/>
              <w:jc w:val="both"/>
              <w:rPr>
                <w:rFonts w:ascii="Arial" w:eastAsia="Calibri" w:hAnsi="Arial" w:cs="Arial"/>
                <w:bCs/>
                <w:sz w:val="20"/>
                <w:szCs w:val="20"/>
                <w:lang w:eastAsia="en-US"/>
              </w:rPr>
            </w:pPr>
            <w:r w:rsidRPr="0054637B">
              <w:rPr>
                <w:rFonts w:ascii="Arial" w:eastAsia="Calibri" w:hAnsi="Arial" w:cs="Arial"/>
                <w:bCs/>
                <w:sz w:val="20"/>
                <w:szCs w:val="20"/>
                <w:lang w:eastAsia="en-US"/>
              </w:rPr>
              <w:t>Člen tudi določa omejitve za zadolževanje družbe, ki se lahko zadolžuje le do višine in za namene, kot so določeni v vsakokratnem letnem poslovnem načrtu, pri čemer se za financiranje manjkajočih sredstev iz naslova prihodkov od prodanih enotnih vozovnic, lahko zadolži le kratkoročno in znotraj koledarskega leta.</w:t>
            </w:r>
          </w:p>
          <w:p w14:paraId="37B068D5"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5AA61F13" w14:textId="77777777" w:rsidTr="001A1383">
        <w:tc>
          <w:tcPr>
            <w:tcW w:w="9498" w:type="dxa"/>
          </w:tcPr>
          <w:p w14:paraId="2AD29232" w14:textId="5914EE13"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_Ref82798574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19</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37DB90DA" w14:textId="77777777" w:rsidR="00516737" w:rsidRPr="0094240B" w:rsidRDefault="00516737" w:rsidP="00516737">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Obstoječi sistem financiranja javnega potniškega prometa se s tem zakonom spreminja </w:t>
            </w:r>
            <w:r>
              <w:rPr>
                <w:rFonts w:ascii="Arial" w:eastAsia="Calibri" w:hAnsi="Arial" w:cs="Arial"/>
                <w:sz w:val="20"/>
                <w:szCs w:val="20"/>
                <w:lang w:eastAsia="en-US"/>
              </w:rPr>
              <w:t>tako</w:t>
            </w:r>
            <w:r w:rsidRPr="0094240B">
              <w:rPr>
                <w:rFonts w:ascii="Arial" w:eastAsia="Calibri" w:hAnsi="Arial" w:cs="Arial"/>
                <w:sz w:val="20"/>
                <w:szCs w:val="20"/>
                <w:lang w:eastAsia="en-US"/>
              </w:rPr>
              <w:t xml:space="preserve">, da se bo zagotovila finančna integracija – vsi viri financiranja javnega potniškega prometa se bodo zbirali in upravljali na enotnem računu. V okviru analize sistema financiranja se je namreč ugotovilo, da obstajajo nejasne </w:t>
            </w:r>
            <w:r w:rsidRPr="0094240B">
              <w:rPr>
                <w:rFonts w:ascii="Arial" w:eastAsia="Calibri" w:hAnsi="Arial" w:cs="Arial"/>
                <w:sz w:val="20"/>
                <w:szCs w:val="20"/>
                <w:lang w:eastAsia="en-US"/>
              </w:rPr>
              <w:lastRenderedPageBreak/>
              <w:t xml:space="preserve">relacije in smeri denarnih tokov med posamezni akterji v javnem potniškem prometu ter nepreglednost in razpršenost javnih virov financiranja. Razlog za uvedbo takšne spremembe je torej zlasti potreba po preglednosti finančnega poslovanja in </w:t>
            </w:r>
            <w:r>
              <w:rPr>
                <w:rFonts w:ascii="Arial" w:eastAsia="Calibri" w:hAnsi="Arial" w:cs="Arial"/>
                <w:sz w:val="20"/>
                <w:szCs w:val="20"/>
                <w:lang w:eastAsia="en-US"/>
              </w:rPr>
              <w:t>preglednosti</w:t>
            </w:r>
            <w:r w:rsidRPr="0094240B">
              <w:rPr>
                <w:rFonts w:ascii="Arial" w:eastAsia="Calibri" w:hAnsi="Arial" w:cs="Arial"/>
                <w:sz w:val="20"/>
                <w:szCs w:val="20"/>
                <w:lang w:eastAsia="en-US"/>
              </w:rPr>
              <w:t xml:space="preserve"> tokov prihodkov in odhodkov vseh dejavnosti, zaradi česar </w:t>
            </w:r>
            <w:r>
              <w:rPr>
                <w:rFonts w:ascii="Arial" w:eastAsia="Calibri" w:hAnsi="Arial" w:cs="Arial"/>
                <w:sz w:val="20"/>
                <w:szCs w:val="20"/>
                <w:lang w:eastAsia="en-US"/>
              </w:rPr>
              <w:t xml:space="preserve">ima </w:t>
            </w:r>
            <w:r w:rsidRPr="0094240B">
              <w:rPr>
                <w:rFonts w:ascii="Arial" w:eastAsia="Calibri" w:hAnsi="Arial" w:cs="Arial"/>
                <w:sz w:val="20"/>
                <w:szCs w:val="20"/>
                <w:lang w:eastAsia="en-US"/>
              </w:rPr>
              <w:t>družba dolžn</w:t>
            </w:r>
            <w:r>
              <w:rPr>
                <w:rFonts w:ascii="Arial" w:eastAsia="Calibri" w:hAnsi="Arial" w:cs="Arial"/>
                <w:sz w:val="20"/>
                <w:szCs w:val="20"/>
                <w:lang w:eastAsia="en-US"/>
              </w:rPr>
              <w:t>ost</w:t>
            </w:r>
            <w:r w:rsidRPr="0094240B">
              <w:rPr>
                <w:rFonts w:ascii="Arial" w:eastAsia="Calibri" w:hAnsi="Arial" w:cs="Arial"/>
                <w:sz w:val="20"/>
                <w:szCs w:val="20"/>
                <w:lang w:eastAsia="en-US"/>
              </w:rPr>
              <w:t xml:space="preserve"> voditi ločena računa finančnega poslovanja. Ta računa sta:</w:t>
            </w:r>
          </w:p>
          <w:p w14:paraId="7D50CBF7" w14:textId="77777777" w:rsidR="00516737" w:rsidRPr="0094240B" w:rsidRDefault="00516737" w:rsidP="00516737">
            <w:pPr>
              <w:suppressAutoHyphens w:val="0"/>
              <w:spacing w:line="276" w:lineRule="auto"/>
              <w:ind w:left="747"/>
              <w:contextualSpacing/>
              <w:jc w:val="both"/>
              <w:rPr>
                <w:rFonts w:ascii="Arial" w:eastAsia="Calibri" w:hAnsi="Arial" w:cs="Arial"/>
                <w:sz w:val="20"/>
                <w:szCs w:val="20"/>
                <w:lang w:eastAsia="en-US"/>
              </w:rPr>
            </w:pPr>
          </w:p>
          <w:p w14:paraId="1FADBB98" w14:textId="110966C3" w:rsidR="00516737" w:rsidRPr="0094240B" w:rsidRDefault="00516737" w:rsidP="00516737">
            <w:pPr>
              <w:numPr>
                <w:ilvl w:val="0"/>
                <w:numId w:val="6"/>
              </w:numPr>
              <w:suppressAutoHyphens w:val="0"/>
              <w:spacing w:after="160" w:line="259"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račun, na katerem </w:t>
            </w:r>
            <w:r>
              <w:rPr>
                <w:rFonts w:ascii="Arial" w:eastAsia="Calibri" w:hAnsi="Arial" w:cs="Arial"/>
                <w:sz w:val="20"/>
                <w:szCs w:val="20"/>
                <w:lang w:eastAsia="en-US"/>
              </w:rPr>
              <w:t xml:space="preserve">se </w:t>
            </w:r>
            <w:r w:rsidRPr="0094240B">
              <w:rPr>
                <w:rFonts w:ascii="Arial" w:eastAsia="Calibri" w:hAnsi="Arial" w:cs="Arial"/>
                <w:sz w:val="20"/>
                <w:szCs w:val="20"/>
                <w:lang w:eastAsia="en-US"/>
              </w:rPr>
              <w:t>zbira</w:t>
            </w:r>
            <w:r>
              <w:rPr>
                <w:rFonts w:ascii="Arial" w:eastAsia="Calibri" w:hAnsi="Arial" w:cs="Arial"/>
                <w:sz w:val="20"/>
                <w:szCs w:val="20"/>
                <w:lang w:eastAsia="en-US"/>
              </w:rPr>
              <w:t>jo</w:t>
            </w:r>
            <w:r w:rsidRPr="0094240B">
              <w:rPr>
                <w:rFonts w:ascii="Arial" w:eastAsia="Calibri" w:hAnsi="Arial" w:cs="Arial"/>
                <w:sz w:val="20"/>
                <w:szCs w:val="20"/>
                <w:lang w:eastAsia="en-US"/>
              </w:rPr>
              <w:t xml:space="preserve"> sredstva za financiranje javnega potniškega prometa (prvi odstavek </w:t>
            </w:r>
            <w:r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_Ref75368548 \r \h  \* MERGEFORMAT </w:instrText>
            </w:r>
            <w:r w:rsidRPr="0094240B">
              <w:rPr>
                <w:rFonts w:ascii="Arial" w:eastAsia="Calibri" w:hAnsi="Arial" w:cs="Arial"/>
                <w:sz w:val="20"/>
                <w:szCs w:val="20"/>
                <w:lang w:eastAsia="en-US"/>
              </w:rPr>
            </w:r>
            <w:r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29</w:t>
            </w:r>
            <w:r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člena tega zakona) in vs</w:t>
            </w:r>
            <w:r>
              <w:rPr>
                <w:rFonts w:ascii="Arial" w:eastAsia="Calibri" w:hAnsi="Arial" w:cs="Arial"/>
                <w:sz w:val="20"/>
                <w:szCs w:val="20"/>
                <w:lang w:eastAsia="en-US"/>
              </w:rPr>
              <w:t>i</w:t>
            </w:r>
            <w:r w:rsidRPr="0094240B">
              <w:rPr>
                <w:rFonts w:ascii="Arial" w:eastAsia="Calibri" w:hAnsi="Arial" w:cs="Arial"/>
                <w:sz w:val="20"/>
                <w:szCs w:val="20"/>
                <w:lang w:eastAsia="en-US"/>
              </w:rPr>
              <w:t xml:space="preserve"> prihodk</w:t>
            </w:r>
            <w:r>
              <w:rPr>
                <w:rFonts w:ascii="Arial" w:eastAsia="Calibri" w:hAnsi="Arial" w:cs="Arial"/>
                <w:sz w:val="20"/>
                <w:szCs w:val="20"/>
                <w:lang w:eastAsia="en-US"/>
              </w:rPr>
              <w:t>i</w:t>
            </w:r>
            <w:r w:rsidRPr="0094240B">
              <w:rPr>
                <w:rFonts w:ascii="Arial" w:eastAsia="Calibri" w:hAnsi="Arial" w:cs="Arial"/>
                <w:sz w:val="20"/>
                <w:szCs w:val="20"/>
                <w:lang w:eastAsia="en-US"/>
              </w:rPr>
              <w:t xml:space="preserve"> </w:t>
            </w:r>
            <w:r>
              <w:rPr>
                <w:rFonts w:ascii="Arial" w:eastAsia="Calibri" w:hAnsi="Arial" w:cs="Arial"/>
                <w:sz w:val="20"/>
                <w:szCs w:val="20"/>
                <w:lang w:eastAsia="en-US"/>
              </w:rPr>
              <w:t>od</w:t>
            </w:r>
            <w:r w:rsidRPr="0094240B">
              <w:rPr>
                <w:rFonts w:ascii="Arial" w:eastAsia="Calibri" w:hAnsi="Arial" w:cs="Arial"/>
                <w:sz w:val="20"/>
                <w:szCs w:val="20"/>
                <w:lang w:eastAsia="en-US"/>
              </w:rPr>
              <w:t xml:space="preserve"> nakupa enotne vozovnice (prvi odstavek </w:t>
            </w:r>
            <w:r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_Ref77946332 \r \h  \* MERGEFORMAT </w:instrText>
            </w:r>
            <w:r w:rsidRPr="0094240B">
              <w:rPr>
                <w:rFonts w:ascii="Arial" w:eastAsia="Calibri" w:hAnsi="Arial" w:cs="Arial"/>
                <w:sz w:val="20"/>
                <w:szCs w:val="20"/>
                <w:lang w:eastAsia="en-US"/>
              </w:rPr>
              <w:fldChar w:fldCharType="separate"/>
            </w:r>
            <w:r w:rsidR="00DA40F8">
              <w:rPr>
                <w:rFonts w:ascii="Arial" w:eastAsia="Calibri" w:hAnsi="Arial" w:cs="Arial"/>
                <w:b/>
                <w:bCs/>
                <w:sz w:val="20"/>
                <w:szCs w:val="20"/>
                <w:lang w:eastAsia="en-US"/>
              </w:rPr>
              <w:t>Napaka! Vira sklicevanja ni bilo mogoče najti.</w:t>
            </w:r>
            <w:r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člena tega zakona);</w:t>
            </w:r>
          </w:p>
          <w:p w14:paraId="6702693E" w14:textId="77777777" w:rsidR="00516737" w:rsidRPr="0094240B" w:rsidRDefault="00516737" w:rsidP="00516737">
            <w:pPr>
              <w:numPr>
                <w:ilvl w:val="0"/>
                <w:numId w:val="6"/>
              </w:numPr>
              <w:suppressAutoHyphens w:val="0"/>
              <w:spacing w:after="160" w:line="259"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račun,</w:t>
            </w:r>
            <w:r w:rsidRPr="0094240B">
              <w:rPr>
                <w:rFonts w:ascii="Arial" w:eastAsia="Calibri" w:hAnsi="Arial" w:cs="Arial"/>
                <w:bCs/>
                <w:sz w:val="20"/>
                <w:szCs w:val="20"/>
                <w:lang w:eastAsia="en-US"/>
              </w:rPr>
              <w:t xml:space="preserve"> na katerem </w:t>
            </w:r>
            <w:r>
              <w:rPr>
                <w:rFonts w:ascii="Arial" w:eastAsia="Calibri" w:hAnsi="Arial" w:cs="Arial"/>
                <w:bCs/>
                <w:sz w:val="20"/>
                <w:szCs w:val="20"/>
                <w:lang w:eastAsia="en-US"/>
              </w:rPr>
              <w:t xml:space="preserve">se </w:t>
            </w:r>
            <w:r w:rsidRPr="0094240B">
              <w:rPr>
                <w:rFonts w:ascii="Arial" w:eastAsia="Calibri" w:hAnsi="Arial" w:cs="Arial"/>
                <w:bCs/>
                <w:sz w:val="20"/>
                <w:szCs w:val="20"/>
                <w:lang w:eastAsia="en-US"/>
              </w:rPr>
              <w:t>zbira</w:t>
            </w:r>
            <w:r>
              <w:rPr>
                <w:rFonts w:ascii="Arial" w:eastAsia="Calibri" w:hAnsi="Arial" w:cs="Arial"/>
                <w:bCs/>
                <w:sz w:val="20"/>
                <w:szCs w:val="20"/>
                <w:lang w:eastAsia="en-US"/>
              </w:rPr>
              <w:t>jo</w:t>
            </w:r>
            <w:r w:rsidRPr="0094240B">
              <w:rPr>
                <w:rFonts w:ascii="Arial" w:eastAsia="Calibri" w:hAnsi="Arial" w:cs="Arial"/>
                <w:bCs/>
                <w:sz w:val="20"/>
                <w:szCs w:val="20"/>
                <w:lang w:eastAsia="en-US"/>
              </w:rPr>
              <w:t xml:space="preserve"> preostala sredstva za opravljanje svoje dejavnosti.</w:t>
            </w:r>
          </w:p>
          <w:p w14:paraId="628C641C" w14:textId="77777777" w:rsidR="00516737" w:rsidRPr="0094240B" w:rsidRDefault="00516737" w:rsidP="00516737">
            <w:pPr>
              <w:suppressAutoHyphens w:val="0"/>
              <w:spacing w:line="276" w:lineRule="auto"/>
              <w:jc w:val="both"/>
              <w:rPr>
                <w:rFonts w:ascii="Arial" w:eastAsia="Calibri" w:hAnsi="Arial" w:cs="Arial"/>
                <w:sz w:val="20"/>
                <w:szCs w:val="20"/>
                <w:lang w:eastAsia="en-US"/>
              </w:rPr>
            </w:pPr>
          </w:p>
          <w:p w14:paraId="3EE9784A" w14:textId="77777777" w:rsidR="00516737" w:rsidRPr="0094240B" w:rsidRDefault="00516737" w:rsidP="00516737">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Družba mora zagotavljati ločeno računovodstvo za dejavnosti upravljanja javnega potniškega prometa in druge dejavnosti, ki jih opravlja.</w:t>
            </w:r>
          </w:p>
          <w:p w14:paraId="2B8CFBD7"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7BD20B09" w14:textId="77777777" w:rsidTr="001A1383">
        <w:tc>
          <w:tcPr>
            <w:tcW w:w="9498" w:type="dxa"/>
          </w:tcPr>
          <w:p w14:paraId="3203100B" w14:textId="20E79A9D"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lastRenderedPageBreak/>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_Ref75977226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20</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06C690EC" w14:textId="4563C93B" w:rsidR="00E15C30" w:rsidRDefault="00E15C30" w:rsidP="00CE0197">
            <w:pPr>
              <w:widowControl w:val="0"/>
              <w:spacing w:line="276" w:lineRule="auto"/>
              <w:jc w:val="both"/>
              <w:rPr>
                <w:rFonts w:ascii="Arial" w:hAnsi="Arial" w:cs="Arial"/>
                <w:sz w:val="20"/>
                <w:szCs w:val="20"/>
              </w:rPr>
            </w:pPr>
            <w:r>
              <w:rPr>
                <w:rFonts w:ascii="Arial" w:hAnsi="Arial" w:cs="Arial"/>
                <w:sz w:val="20"/>
                <w:szCs w:val="20"/>
              </w:rPr>
              <w:t xml:space="preserve">Ta člen ureja integracijo </w:t>
            </w:r>
            <w:r>
              <w:rPr>
                <w:rFonts w:ascii="Arial" w:eastAsiaTheme="minorHAnsi" w:hAnsi="Arial" w:cs="Arial"/>
                <w:sz w:val="20"/>
                <w:szCs w:val="20"/>
                <w:lang w:eastAsia="en-US"/>
              </w:rPr>
              <w:t xml:space="preserve">medkrajevnega </w:t>
            </w:r>
            <w:r>
              <w:rPr>
                <w:rFonts w:ascii="Arial" w:hAnsi="Arial" w:cs="Arial"/>
                <w:sz w:val="20"/>
                <w:szCs w:val="20"/>
              </w:rPr>
              <w:t xml:space="preserve">linijskega prevoza potnikov z mestnim linijskim prevozom potnikov, posebnim linijskim prevozom potnikov v notranjem cestnem prometu </w:t>
            </w:r>
            <w:r>
              <w:rPr>
                <w:rFonts w:ascii="Arial" w:eastAsiaTheme="minorHAnsi" w:hAnsi="Arial" w:cs="Arial"/>
                <w:sz w:val="20"/>
                <w:szCs w:val="20"/>
                <w:lang w:eastAsia="en-US"/>
              </w:rPr>
              <w:t>ter</w:t>
            </w:r>
            <w:r>
              <w:rPr>
                <w:rFonts w:ascii="Arial" w:hAnsi="Arial" w:cs="Arial"/>
                <w:sz w:val="20"/>
                <w:szCs w:val="20"/>
              </w:rPr>
              <w:t xml:space="preserve"> pre</w:t>
            </w:r>
            <w:r w:rsidR="00555801">
              <w:rPr>
                <w:rFonts w:ascii="Arial" w:hAnsi="Arial" w:cs="Arial"/>
                <w:sz w:val="20"/>
                <w:szCs w:val="20"/>
              </w:rPr>
              <w:t>vozom potnikov z žičniškimi nap</w:t>
            </w:r>
            <w:r>
              <w:rPr>
                <w:rFonts w:ascii="Arial" w:hAnsi="Arial" w:cs="Arial"/>
                <w:sz w:val="20"/>
                <w:szCs w:val="20"/>
              </w:rPr>
              <w:t xml:space="preserve">ravami, ki v ZPCP še ni opredeljena Integracija zagotavlja prebivalcem večjo mobilnost, enostavnejše in ugodnejše pogoje uporabe javnega prevoza in optimalno povezavo med različnimi vrstami prevoza. Ureditev medsebojnih razmerji med posameznimi vrstami prevoza ter način integracije se določijo na podlagi dovoljenja, ki ga organ JPP izda za integracijo različnih vrst prevoza in se določijo v pogodbi.  </w:t>
            </w:r>
          </w:p>
          <w:p w14:paraId="0AE1F4AE"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19746F7C"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b/>
                <w:bCs/>
                <w:sz w:val="20"/>
                <w:szCs w:val="20"/>
                <w:lang w:eastAsia="en-US"/>
              </w:rPr>
              <w:t>K 21. členu:</w:t>
            </w:r>
            <w:r w:rsidRPr="0094240B">
              <w:rPr>
                <w:rFonts w:ascii="Arial" w:eastAsia="Calibri" w:hAnsi="Arial" w:cs="Arial"/>
                <w:sz w:val="20"/>
                <w:szCs w:val="20"/>
                <w:lang w:eastAsia="en-US"/>
              </w:rPr>
              <w:t xml:space="preserve"> </w:t>
            </w:r>
          </w:p>
          <w:p w14:paraId="7939EAA0" w14:textId="0A852FEF" w:rsidR="00516737" w:rsidRDefault="00516737"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Integracija medkrajevnega linijskega prevoza potnikov in mestnega prevoza potnikov, ki se izvaja kot gospodarska javna služba, se izvede na podlagi finančne, fizične, tarifne in upravljavske integracije. Širitev mest in njihova povezava z naselji v sosednjih občinah zahteva bistveno povečan obseg javnega prevoza potnikov, ki zagotavlja večjo mobilnost prebivalcev</w:t>
            </w:r>
            <w:r>
              <w:rPr>
                <w:rFonts w:ascii="Arial" w:eastAsia="Calibri" w:hAnsi="Arial" w:cs="Arial"/>
                <w:sz w:val="20"/>
                <w:szCs w:val="20"/>
                <w:lang w:eastAsia="en-US"/>
              </w:rPr>
              <w:t xml:space="preserve"> za</w:t>
            </w:r>
            <w:r w:rsidRPr="0094240B">
              <w:rPr>
                <w:rFonts w:ascii="Arial" w:eastAsia="Calibri" w:hAnsi="Arial" w:cs="Arial"/>
                <w:sz w:val="20"/>
                <w:szCs w:val="20"/>
                <w:lang w:eastAsia="en-US"/>
              </w:rPr>
              <w:t xml:space="preserve"> zmanjševanje okoljskih obremenitev prometa. Izvajanje integriranih linij se lahko v obliki izhodnih povezav, ki jih predvideva Uredba 1370/2007, s pogodbo podeli izvajalcu mestnega linijskega prevoza potnikov, ki ima na območju lokalne skupnosti podeljeno izključno pravico za izvajanje obvezne gospodarske javne službe</w:t>
            </w:r>
            <w:r w:rsidR="00E8696A">
              <w:rPr>
                <w:rFonts w:ascii="Arial" w:eastAsia="Calibri" w:hAnsi="Arial" w:cs="Arial"/>
                <w:sz w:val="20"/>
                <w:szCs w:val="20"/>
                <w:lang w:eastAsia="en-US"/>
              </w:rPr>
              <w:t xml:space="preserve"> (notranji izvajalec gospodarske javne službe)</w:t>
            </w:r>
            <w:r w:rsidRPr="0094240B">
              <w:rPr>
                <w:rFonts w:ascii="Arial" w:eastAsia="Calibri" w:hAnsi="Arial" w:cs="Arial"/>
                <w:sz w:val="20"/>
                <w:szCs w:val="20"/>
                <w:lang w:eastAsia="en-US"/>
              </w:rPr>
              <w:t>, če integracija medkrajevnega in mestnega linijskega prevoza potnikov zagotavlja večjo gospodarnost zagotavljanja medkrajevnega prevoza potnikov in je dolžina mestne linije na ozemlju mestne občine večja od števila k</w:t>
            </w:r>
            <w:r>
              <w:rPr>
                <w:rFonts w:ascii="Arial" w:eastAsia="Calibri" w:hAnsi="Arial" w:cs="Arial"/>
                <w:sz w:val="20"/>
                <w:szCs w:val="20"/>
                <w:lang w:eastAsia="en-US"/>
              </w:rPr>
              <w:t>ilo</w:t>
            </w:r>
            <w:r w:rsidRPr="0094240B">
              <w:rPr>
                <w:rFonts w:ascii="Arial" w:eastAsia="Calibri" w:hAnsi="Arial" w:cs="Arial"/>
                <w:sz w:val="20"/>
                <w:szCs w:val="20"/>
                <w:lang w:eastAsia="en-US"/>
              </w:rPr>
              <w:t>m</w:t>
            </w:r>
            <w:r>
              <w:rPr>
                <w:rFonts w:ascii="Arial" w:eastAsia="Calibri" w:hAnsi="Arial" w:cs="Arial"/>
                <w:sz w:val="20"/>
                <w:szCs w:val="20"/>
                <w:lang w:eastAsia="en-US"/>
              </w:rPr>
              <w:t>etrov</w:t>
            </w:r>
            <w:r w:rsidRPr="0094240B">
              <w:rPr>
                <w:rFonts w:ascii="Arial" w:eastAsia="Calibri" w:hAnsi="Arial" w:cs="Arial"/>
                <w:sz w:val="20"/>
                <w:szCs w:val="20"/>
                <w:lang w:eastAsia="en-US"/>
              </w:rPr>
              <w:t xml:space="preserve">, ki jih bi imela integrirana linija </w:t>
            </w:r>
            <w:r>
              <w:rPr>
                <w:rFonts w:ascii="Arial" w:eastAsia="Calibri" w:hAnsi="Arial" w:cs="Arial"/>
                <w:sz w:val="20"/>
                <w:szCs w:val="20"/>
                <w:lang w:eastAsia="en-US"/>
              </w:rPr>
              <w:t>zunaj</w:t>
            </w:r>
            <w:r w:rsidRPr="0094240B">
              <w:rPr>
                <w:rFonts w:ascii="Arial" w:eastAsia="Calibri" w:hAnsi="Arial" w:cs="Arial"/>
                <w:sz w:val="20"/>
                <w:szCs w:val="20"/>
                <w:lang w:eastAsia="en-US"/>
              </w:rPr>
              <w:t xml:space="preserve"> območja mestne občine.</w:t>
            </w:r>
          </w:p>
          <w:p w14:paraId="51C9D3E7" w14:textId="77777777" w:rsidR="00516737" w:rsidRPr="00DA7CB9" w:rsidRDefault="00516737" w:rsidP="0094240B">
            <w:pPr>
              <w:suppressAutoHyphens w:val="0"/>
              <w:spacing w:line="276" w:lineRule="auto"/>
              <w:jc w:val="both"/>
              <w:rPr>
                <w:rFonts w:ascii="Arial" w:eastAsia="Calibri" w:hAnsi="Arial" w:cs="Arial"/>
                <w:bCs/>
                <w:color w:val="FF0000"/>
                <w:sz w:val="20"/>
                <w:szCs w:val="20"/>
                <w:lang w:eastAsia="en-US"/>
              </w:rPr>
            </w:pPr>
          </w:p>
          <w:p w14:paraId="4AF0DE04"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b/>
                <w:bCs/>
                <w:sz w:val="20"/>
                <w:szCs w:val="20"/>
                <w:lang w:eastAsia="en-US"/>
              </w:rPr>
              <w:t>K 22. členu:</w:t>
            </w:r>
            <w:r w:rsidRPr="0094240B">
              <w:rPr>
                <w:rFonts w:ascii="Arial" w:eastAsia="Calibri" w:hAnsi="Arial" w:cs="Arial"/>
                <w:sz w:val="20"/>
                <w:szCs w:val="20"/>
                <w:lang w:eastAsia="en-US"/>
              </w:rPr>
              <w:t xml:space="preserve"> </w:t>
            </w:r>
          </w:p>
          <w:p w14:paraId="15821001"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Integracija medkrajevnega linijskega prevoza potnikov in posebnega linijskega prevoza potnikov, ki ga zagotavlja lokalna skupnost, se izvede na podlagi finančne, fizične, tarifne in upravljavske integracije. Izvajanje posebnih linijskih prevozov potnikov, ki jih lokalna skupnost zagotavlja za prevoze otrok na podlagi zakona, ki ureja osnovne šole, se lahko izvede, če se z integracijo zagotavlja javni prevoz potnikov v naseljih, ki v skladu s standardom dostopnosti nimajo javnega prevoza, oziroma se izboljša ponudba javnega prevoza. </w:t>
            </w:r>
          </w:p>
          <w:p w14:paraId="39ACB3F4"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p w14:paraId="31807D52"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K 23. členu:</w:t>
            </w:r>
          </w:p>
          <w:p w14:paraId="295478EC" w14:textId="26078BFC"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Medkrajevni linijski prevoz se lahko integrira s prevozom </w:t>
            </w:r>
            <w:r w:rsidR="00516737">
              <w:rPr>
                <w:rFonts w:ascii="Arial" w:eastAsia="Calibri" w:hAnsi="Arial" w:cs="Arial"/>
                <w:sz w:val="20"/>
                <w:szCs w:val="20"/>
                <w:lang w:eastAsia="en-US"/>
              </w:rPr>
              <w:t>potnikov z žičniškimi napravami</w:t>
            </w:r>
            <w:r w:rsidRPr="0094240B">
              <w:rPr>
                <w:rFonts w:ascii="Arial" w:eastAsia="Calibri" w:hAnsi="Arial" w:cs="Arial"/>
                <w:sz w:val="20"/>
                <w:szCs w:val="20"/>
                <w:lang w:eastAsia="en-US"/>
              </w:rPr>
              <w:t xml:space="preserve"> v primeru, ko je izvajalcu prevoza z žičniškimi napravami podeljena koncesija za izvajanje javne službe in se z integracijo medkrajevnega linijskega prevoza in prevoza oseb z žičniškimi napravami zago</w:t>
            </w:r>
            <w:r w:rsidR="00516737">
              <w:rPr>
                <w:rFonts w:ascii="Arial" w:eastAsia="Calibri" w:hAnsi="Arial" w:cs="Arial"/>
                <w:sz w:val="20"/>
                <w:szCs w:val="20"/>
                <w:lang w:eastAsia="en-US"/>
              </w:rPr>
              <w:t>tovi krajši in bistveno hitrejši</w:t>
            </w:r>
            <w:r w:rsidRPr="0094240B">
              <w:rPr>
                <w:rFonts w:ascii="Arial" w:eastAsia="Calibri" w:hAnsi="Arial" w:cs="Arial"/>
                <w:sz w:val="20"/>
                <w:szCs w:val="20"/>
                <w:lang w:eastAsia="en-US"/>
              </w:rPr>
              <w:t xml:space="preserve"> javni prevoz za dostop do izobraževanja in dela. </w:t>
            </w:r>
          </w:p>
          <w:p w14:paraId="28AFD02D"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26E27369" w14:textId="77777777" w:rsidTr="001A1383">
        <w:tc>
          <w:tcPr>
            <w:tcW w:w="9498" w:type="dxa"/>
          </w:tcPr>
          <w:p w14:paraId="43FE5D6B"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K 24. členu:</w:t>
            </w:r>
          </w:p>
          <w:p w14:paraId="1052A32C" w14:textId="1E95FC7E"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Ta člen uvaja možnost nadzora nad tem, ali ima potnik pri sebi vozovnico. Nadzor nad potniki izvaja družba (oziroma njeni zaposleni) ali v njenem imenu pogodbeni izvajalci, ki jih za to pooblasti družba. Zakon </w:t>
            </w:r>
            <w:r w:rsidR="008E2EDF">
              <w:rPr>
                <w:rFonts w:ascii="Arial" w:eastAsia="Calibri" w:hAnsi="Arial" w:cs="Arial"/>
                <w:sz w:val="20"/>
                <w:szCs w:val="20"/>
                <w:lang w:eastAsia="en-US"/>
              </w:rPr>
              <w:t xml:space="preserve">te </w:t>
            </w:r>
            <w:r w:rsidRPr="0094240B">
              <w:rPr>
                <w:rFonts w:ascii="Arial" w:eastAsia="Calibri" w:hAnsi="Arial" w:cs="Arial"/>
                <w:sz w:val="20"/>
                <w:szCs w:val="20"/>
                <w:lang w:eastAsia="en-US"/>
              </w:rPr>
              <w:t xml:space="preserve">osebe, pooblaščene </w:t>
            </w:r>
            <w:r w:rsidR="008E2EDF">
              <w:rPr>
                <w:rFonts w:ascii="Arial" w:eastAsia="Calibri" w:hAnsi="Arial" w:cs="Arial"/>
                <w:sz w:val="20"/>
                <w:szCs w:val="20"/>
                <w:lang w:eastAsia="en-US"/>
              </w:rPr>
              <w:t xml:space="preserve">za </w:t>
            </w:r>
            <w:r w:rsidRPr="0094240B">
              <w:rPr>
                <w:rFonts w:ascii="Arial" w:eastAsia="Calibri" w:hAnsi="Arial" w:cs="Arial"/>
                <w:sz w:val="20"/>
                <w:szCs w:val="20"/>
                <w:lang w:eastAsia="en-US"/>
              </w:rPr>
              <w:t>izvaja</w:t>
            </w:r>
            <w:r w:rsidR="008E2EDF">
              <w:rPr>
                <w:rFonts w:ascii="Arial" w:eastAsia="Calibri" w:hAnsi="Arial" w:cs="Arial"/>
                <w:sz w:val="20"/>
                <w:szCs w:val="20"/>
                <w:lang w:eastAsia="en-US"/>
              </w:rPr>
              <w:t xml:space="preserve">nje </w:t>
            </w:r>
            <w:r w:rsidRPr="0094240B">
              <w:rPr>
                <w:rFonts w:ascii="Arial" w:eastAsia="Calibri" w:hAnsi="Arial" w:cs="Arial"/>
                <w:sz w:val="20"/>
                <w:szCs w:val="20"/>
                <w:lang w:eastAsia="en-US"/>
              </w:rPr>
              <w:t>nadzor</w:t>
            </w:r>
            <w:r w:rsidR="008E2EDF">
              <w:rPr>
                <w:rFonts w:ascii="Arial" w:eastAsia="Calibri" w:hAnsi="Arial" w:cs="Arial"/>
                <w:sz w:val="20"/>
                <w:szCs w:val="20"/>
                <w:lang w:eastAsia="en-US"/>
              </w:rPr>
              <w:t>a</w:t>
            </w:r>
            <w:r w:rsidRPr="0094240B">
              <w:rPr>
                <w:rFonts w:ascii="Arial" w:eastAsia="Calibri" w:hAnsi="Arial" w:cs="Arial"/>
                <w:sz w:val="20"/>
                <w:szCs w:val="20"/>
                <w:lang w:eastAsia="en-US"/>
              </w:rPr>
              <w:t xml:space="preserve"> po tem členu, imenuje kontrolorji.</w:t>
            </w:r>
          </w:p>
          <w:p w14:paraId="4D4A8588"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3EF1953D"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lastRenderedPageBreak/>
              <w:t>Nadzor nad tem ali ima potnik pri sebi vozovnico se izvaja ob vstopu in izstopu potnika v oziroma iz vozila ali med samo vožnjo. Potnik je kontrolorju dolžan izročiti vozovnico ali drugo sredstvo, s katerim je registriral vožnjo (na primer bančno kartico, v zalednem sistemu katere je zapisana elektronska vozovnica). Prav tako se je potnik dolžan na zahtevo kontrolorja izkazati z osebnim dokumentom s sliko. Takšna dolžnost potnika je smiselna v primeru, ko obstoji sum, da potnik uporablja imensko vozovnico, ki ni izdana na njegovo ime, oziroma ko trdi, da vozovnice nima ali je ne želi predložiti.</w:t>
            </w:r>
          </w:p>
          <w:p w14:paraId="54F70F0A"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5E28C929" w14:textId="4668B2E6"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V primeru kršitve, torej če potnik:</w:t>
            </w:r>
          </w:p>
          <w:p w14:paraId="1E9F51A5" w14:textId="77777777" w:rsidR="00C456CD" w:rsidRPr="0094240B" w:rsidRDefault="00C456CD" w:rsidP="00C456CD">
            <w:pPr>
              <w:numPr>
                <w:ilvl w:val="0"/>
                <w:numId w:val="6"/>
              </w:numPr>
              <w:suppressAutoHyphens w:val="0"/>
              <w:spacing w:after="160" w:line="276" w:lineRule="auto"/>
              <w:ind w:hanging="229"/>
              <w:contextualSpacing/>
              <w:jc w:val="both"/>
              <w:rPr>
                <w:rFonts w:ascii="Arial" w:eastAsia="Calibri" w:hAnsi="Arial" w:cs="Arial"/>
                <w:sz w:val="22"/>
                <w:szCs w:val="22"/>
                <w:lang w:eastAsia="en-US"/>
              </w:rPr>
            </w:pPr>
            <w:r w:rsidRPr="0094240B">
              <w:rPr>
                <w:rFonts w:ascii="Arial" w:eastAsia="Calibri" w:hAnsi="Arial" w:cs="Arial"/>
                <w:bCs/>
                <w:sz w:val="20"/>
                <w:szCs w:val="20"/>
                <w:lang w:eastAsia="en-US"/>
              </w:rPr>
              <w:t>kontrolorju ne predloži v pregled vozovnice;</w:t>
            </w:r>
          </w:p>
          <w:p w14:paraId="610BF337" w14:textId="77777777" w:rsidR="00C456CD" w:rsidRPr="0094240B" w:rsidRDefault="00C456CD" w:rsidP="00C456CD">
            <w:pPr>
              <w:numPr>
                <w:ilvl w:val="0"/>
                <w:numId w:val="6"/>
              </w:numPr>
              <w:suppressAutoHyphens w:val="0"/>
              <w:spacing w:after="160" w:line="276" w:lineRule="auto"/>
              <w:ind w:hanging="229"/>
              <w:contextualSpacing/>
              <w:jc w:val="both"/>
              <w:rPr>
                <w:rFonts w:ascii="Arial" w:eastAsia="Calibri" w:hAnsi="Arial" w:cs="Arial"/>
                <w:sz w:val="22"/>
                <w:szCs w:val="22"/>
                <w:lang w:eastAsia="en-US"/>
              </w:rPr>
            </w:pPr>
            <w:r w:rsidRPr="0094240B">
              <w:rPr>
                <w:rFonts w:ascii="Arial" w:eastAsia="Calibri" w:hAnsi="Arial" w:cs="Arial"/>
                <w:bCs/>
                <w:sz w:val="20"/>
                <w:szCs w:val="20"/>
                <w:lang w:eastAsia="en-US"/>
              </w:rPr>
              <w:t>nima vozovnice;</w:t>
            </w:r>
          </w:p>
          <w:p w14:paraId="227E81BD" w14:textId="77777777" w:rsidR="00C456CD" w:rsidRPr="0094240B" w:rsidRDefault="00C456CD" w:rsidP="00C456CD">
            <w:pPr>
              <w:numPr>
                <w:ilvl w:val="0"/>
                <w:numId w:val="6"/>
              </w:numPr>
              <w:suppressAutoHyphens w:val="0"/>
              <w:spacing w:after="160" w:line="276" w:lineRule="auto"/>
              <w:ind w:hanging="229"/>
              <w:contextualSpacing/>
              <w:jc w:val="both"/>
              <w:rPr>
                <w:rFonts w:ascii="Arial" w:eastAsia="Calibri" w:hAnsi="Arial" w:cs="Arial"/>
                <w:sz w:val="22"/>
                <w:szCs w:val="22"/>
                <w:lang w:eastAsia="en-US"/>
              </w:rPr>
            </w:pPr>
            <w:r w:rsidRPr="0094240B">
              <w:rPr>
                <w:rFonts w:ascii="Arial" w:eastAsia="Calibri" w:hAnsi="Arial" w:cs="Arial"/>
                <w:bCs/>
                <w:sz w:val="20"/>
                <w:szCs w:val="20"/>
                <w:lang w:eastAsia="en-US"/>
              </w:rPr>
              <w:t>ima neveljavno vozovnico;</w:t>
            </w:r>
          </w:p>
          <w:p w14:paraId="6A43F3B1" w14:textId="77777777" w:rsidR="00C456CD" w:rsidRPr="0094240B" w:rsidRDefault="00C456CD" w:rsidP="00C456CD">
            <w:pPr>
              <w:numPr>
                <w:ilvl w:val="0"/>
                <w:numId w:val="6"/>
              </w:numPr>
              <w:suppressAutoHyphens w:val="0"/>
              <w:spacing w:after="160" w:line="276" w:lineRule="auto"/>
              <w:ind w:hanging="229"/>
              <w:contextualSpacing/>
              <w:jc w:val="both"/>
              <w:rPr>
                <w:rFonts w:ascii="Arial" w:eastAsia="Calibri" w:hAnsi="Arial" w:cs="Arial"/>
                <w:sz w:val="22"/>
                <w:szCs w:val="22"/>
                <w:lang w:eastAsia="en-US"/>
              </w:rPr>
            </w:pPr>
            <w:r w:rsidRPr="0094240B">
              <w:rPr>
                <w:rFonts w:ascii="Arial" w:eastAsia="Calibri" w:hAnsi="Arial" w:cs="Arial"/>
                <w:bCs/>
                <w:sz w:val="20"/>
                <w:szCs w:val="20"/>
                <w:lang w:eastAsia="en-US"/>
              </w:rPr>
              <w:t>ima vozovnico izdano na drugo ime;</w:t>
            </w:r>
          </w:p>
          <w:p w14:paraId="2554A9C4" w14:textId="284167D1" w:rsidR="00C456CD" w:rsidRPr="008E2EDF" w:rsidRDefault="00C456CD" w:rsidP="008E2EDF">
            <w:pPr>
              <w:numPr>
                <w:ilvl w:val="0"/>
                <w:numId w:val="6"/>
              </w:numPr>
              <w:suppressAutoHyphens w:val="0"/>
              <w:spacing w:after="160" w:line="276" w:lineRule="auto"/>
              <w:ind w:hanging="229"/>
              <w:contextualSpacing/>
              <w:jc w:val="both"/>
              <w:rPr>
                <w:rFonts w:ascii="Arial" w:eastAsia="Calibri" w:hAnsi="Arial" w:cs="Arial"/>
                <w:sz w:val="22"/>
                <w:szCs w:val="22"/>
                <w:lang w:eastAsia="en-US"/>
              </w:rPr>
            </w:pPr>
            <w:r w:rsidRPr="0094240B">
              <w:rPr>
                <w:rFonts w:ascii="Arial" w:eastAsia="Calibri" w:hAnsi="Arial" w:cs="Arial"/>
                <w:bCs/>
                <w:sz w:val="20"/>
                <w:szCs w:val="20"/>
                <w:lang w:eastAsia="en-US"/>
              </w:rPr>
              <w:t>se ne želi izkazati z osebnim dokumentom s sliko</w:t>
            </w:r>
          </w:p>
          <w:p w14:paraId="00F95D6C" w14:textId="72D413F1" w:rsidR="0094240B" w:rsidRDefault="00C456CD" w:rsidP="0094240B">
            <w:pPr>
              <w:suppressAutoHyphens w:val="0"/>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 xml:space="preserve">kontrolor </w:t>
            </w:r>
            <w:r w:rsidRPr="00C456CD">
              <w:rPr>
                <w:rFonts w:ascii="Arial" w:eastAsia="Calibri" w:hAnsi="Arial" w:cs="Arial"/>
                <w:sz w:val="20"/>
                <w:szCs w:val="20"/>
                <w:lang w:eastAsia="en-US"/>
              </w:rPr>
              <w:t>ustno pozove</w:t>
            </w:r>
            <w:r>
              <w:rPr>
                <w:rFonts w:ascii="Arial" w:eastAsia="Calibri" w:hAnsi="Arial" w:cs="Arial"/>
                <w:sz w:val="20"/>
                <w:szCs w:val="20"/>
                <w:lang w:eastAsia="en-US"/>
              </w:rPr>
              <w:t xml:space="preserve"> potnika</w:t>
            </w:r>
            <w:r w:rsidRPr="00C456CD">
              <w:rPr>
                <w:rFonts w:ascii="Arial" w:eastAsia="Calibri" w:hAnsi="Arial" w:cs="Arial"/>
                <w:sz w:val="20"/>
                <w:szCs w:val="20"/>
                <w:lang w:eastAsia="en-US"/>
              </w:rPr>
              <w:t xml:space="preserve"> k plačilu vozovnice za celotno relacijo. Če potnik kljub pozivu ne plača vozovnice za celotno relacijo, kontrolor izda pisno obvestilo z vsemi pod</w:t>
            </w:r>
            <w:r>
              <w:rPr>
                <w:rFonts w:ascii="Arial" w:eastAsia="Calibri" w:hAnsi="Arial" w:cs="Arial"/>
                <w:sz w:val="20"/>
                <w:szCs w:val="20"/>
                <w:lang w:eastAsia="en-US"/>
              </w:rPr>
              <w:t>atki za plačilo nadomestila. Na</w:t>
            </w:r>
            <w:r w:rsidRPr="00C456CD">
              <w:rPr>
                <w:rFonts w:ascii="Arial" w:eastAsia="Calibri" w:hAnsi="Arial" w:cs="Arial"/>
                <w:sz w:val="20"/>
                <w:szCs w:val="20"/>
                <w:lang w:eastAsia="en-US"/>
              </w:rPr>
              <w:t>domestilo znaša enkratni znesek vrednosti vozovnice, ki se zaračunava za vožnjo od začetne do končne postaje linije javnega potniškega prometa. Če kršitelj v obvestilu navedeni znesek ne poravna v osmih dneh od prejema obvestila, kontrolor zoper njega poda  predlog za začetek postopka o prekršku na pristojni Inšpektorat za infrastrukturo.  Po</w:t>
            </w:r>
            <w:r>
              <w:rPr>
                <w:rFonts w:ascii="Arial" w:eastAsia="Calibri" w:hAnsi="Arial" w:cs="Arial"/>
                <w:sz w:val="20"/>
                <w:szCs w:val="20"/>
                <w:lang w:eastAsia="en-US"/>
              </w:rPr>
              <w:t>tnik, ki izpolnjuje zgoraj navedene pogoje</w:t>
            </w:r>
            <w:r w:rsidRPr="00C456CD">
              <w:rPr>
                <w:rFonts w:ascii="Arial" w:eastAsia="Calibri" w:hAnsi="Arial" w:cs="Arial"/>
                <w:sz w:val="20"/>
                <w:szCs w:val="20"/>
                <w:lang w:eastAsia="en-US"/>
              </w:rPr>
              <w:t>, mora na zahtevo kontrolorja vozilo zapustiti. Če vozila ne zapusti,</w:t>
            </w:r>
            <w:r>
              <w:rPr>
                <w:rFonts w:ascii="Arial" w:eastAsia="Calibri" w:hAnsi="Arial" w:cs="Arial"/>
                <w:sz w:val="20"/>
                <w:szCs w:val="20"/>
                <w:lang w:eastAsia="en-US"/>
              </w:rPr>
              <w:t xml:space="preserve"> kontrolor o tem obvesti policijo. </w:t>
            </w:r>
          </w:p>
          <w:p w14:paraId="4D0DF0AC" w14:textId="77777777" w:rsidR="008E2EDF" w:rsidRPr="0094240B" w:rsidRDefault="008E2EDF" w:rsidP="0094240B">
            <w:pPr>
              <w:suppressAutoHyphens w:val="0"/>
              <w:spacing w:line="276" w:lineRule="auto"/>
              <w:jc w:val="both"/>
              <w:rPr>
                <w:rFonts w:ascii="Arial" w:eastAsia="Calibri" w:hAnsi="Arial" w:cs="Arial"/>
                <w:sz w:val="20"/>
                <w:szCs w:val="20"/>
                <w:lang w:eastAsia="en-US"/>
              </w:rPr>
            </w:pPr>
          </w:p>
          <w:p w14:paraId="7981B5F9" w14:textId="6C12339C" w:rsidR="0094240B" w:rsidRDefault="0094240B" w:rsidP="0094240B">
            <w:pPr>
              <w:suppressAutoHyphens w:val="0"/>
              <w:spacing w:line="276" w:lineRule="auto"/>
              <w:jc w:val="both"/>
              <w:rPr>
                <w:rFonts w:ascii="Arial" w:eastAsia="Calibri" w:hAnsi="Arial" w:cs="Arial"/>
                <w:bCs/>
                <w:sz w:val="20"/>
                <w:szCs w:val="20"/>
                <w:lang w:eastAsia="en-US"/>
              </w:rPr>
            </w:pPr>
            <w:r w:rsidRPr="0094240B">
              <w:rPr>
                <w:rFonts w:ascii="Arial" w:eastAsia="Calibri" w:hAnsi="Arial" w:cs="Arial"/>
                <w:sz w:val="20"/>
                <w:szCs w:val="20"/>
                <w:lang w:eastAsia="en-US"/>
              </w:rPr>
              <w:t>V primeru, da ima potnik ob nadzoru neveljavno vozovnico ali vozovnico, izdano na drugo ime, jo je dolžan, po pozivu kontrolorja, le-temu tudi izročiti. Zakon dodatno izrecno določa, da i</w:t>
            </w:r>
            <w:r w:rsidRPr="0094240B">
              <w:rPr>
                <w:rFonts w:ascii="Arial" w:eastAsia="Calibri" w:hAnsi="Arial" w:cs="Arial"/>
                <w:bCs/>
                <w:sz w:val="20"/>
                <w:szCs w:val="20"/>
                <w:lang w:eastAsia="en-US"/>
              </w:rPr>
              <w:t>zvajalec ali družba potniku nista dolžna povrniti stroškov za izročeno vozovnico.</w:t>
            </w:r>
            <w:r w:rsidRPr="0094240B">
              <w:rPr>
                <w:rFonts w:ascii="Calibri" w:eastAsia="Calibri" w:hAnsi="Calibri"/>
                <w:sz w:val="22"/>
                <w:szCs w:val="22"/>
                <w:lang w:eastAsia="en-US"/>
              </w:rPr>
              <w:t xml:space="preserve"> </w:t>
            </w:r>
            <w:r w:rsidRPr="0094240B">
              <w:rPr>
                <w:rFonts w:ascii="Arial" w:eastAsia="Calibri" w:hAnsi="Arial" w:cs="Arial"/>
                <w:bCs/>
                <w:sz w:val="20"/>
                <w:szCs w:val="20"/>
                <w:lang w:eastAsia="en-US"/>
              </w:rPr>
              <w:t xml:space="preserve">Izvajalec lahko tudi sicer, če je kontrolor izdal obvestilo o neplačilu vozovnice, izvede začasni preklic vozovnice oziroma onemogoči njeno uporabo, dokler potnik ne poravna nadomestila oziroma dokler se prekrškovni ali drug postopek zoper potnika zaradi neplačila vozovnice ne </w:t>
            </w:r>
            <w:r w:rsidR="008E2EDF">
              <w:rPr>
                <w:rFonts w:ascii="Arial" w:eastAsia="Calibri" w:hAnsi="Arial" w:cs="Arial"/>
                <w:bCs/>
                <w:sz w:val="20"/>
                <w:szCs w:val="20"/>
                <w:lang w:eastAsia="en-US"/>
              </w:rPr>
              <w:t>konča</w:t>
            </w:r>
            <w:r w:rsidR="00B821C7">
              <w:rPr>
                <w:rFonts w:ascii="Arial" w:eastAsia="Calibri" w:hAnsi="Arial" w:cs="Arial"/>
                <w:bCs/>
                <w:sz w:val="20"/>
                <w:szCs w:val="20"/>
                <w:lang w:eastAsia="en-US"/>
              </w:rPr>
              <w:t>.</w:t>
            </w:r>
          </w:p>
          <w:p w14:paraId="408FD991" w14:textId="1428C76B" w:rsidR="00B821C7" w:rsidRDefault="00B821C7" w:rsidP="0094240B">
            <w:pPr>
              <w:suppressAutoHyphens w:val="0"/>
              <w:spacing w:line="276" w:lineRule="auto"/>
              <w:jc w:val="both"/>
              <w:rPr>
                <w:rFonts w:ascii="Arial" w:eastAsia="Calibri" w:hAnsi="Arial" w:cs="Arial"/>
                <w:bCs/>
                <w:sz w:val="20"/>
                <w:szCs w:val="20"/>
                <w:lang w:eastAsia="en-US"/>
              </w:rPr>
            </w:pPr>
          </w:p>
          <w:p w14:paraId="7B7705EB" w14:textId="0B8D570D" w:rsidR="00B821C7" w:rsidRPr="0094240B" w:rsidRDefault="00B821C7" w:rsidP="00B821C7">
            <w:pPr>
              <w:suppressAutoHyphens w:val="0"/>
              <w:spacing w:line="276" w:lineRule="auto"/>
              <w:jc w:val="both"/>
              <w:rPr>
                <w:rFonts w:ascii="Arial" w:eastAsia="Calibri" w:hAnsi="Arial"/>
                <w:sz w:val="20"/>
                <w:szCs w:val="22"/>
                <w:lang w:eastAsia="en-US"/>
              </w:rPr>
            </w:pPr>
            <w:r w:rsidRPr="00B821C7">
              <w:rPr>
                <w:rFonts w:ascii="Arial" w:eastAsia="Calibri" w:hAnsi="Arial"/>
                <w:sz w:val="20"/>
                <w:szCs w:val="22"/>
                <w:lang w:eastAsia="en-US"/>
              </w:rPr>
              <w:t>Č</w:t>
            </w:r>
            <w:r>
              <w:rPr>
                <w:rFonts w:ascii="Arial" w:eastAsia="Calibri" w:hAnsi="Arial"/>
                <w:sz w:val="20"/>
                <w:szCs w:val="22"/>
                <w:lang w:eastAsia="en-US"/>
              </w:rPr>
              <w:t>e</w:t>
            </w:r>
            <w:r w:rsidRPr="00B821C7">
              <w:rPr>
                <w:rFonts w:ascii="Arial" w:eastAsia="Calibri" w:hAnsi="Arial"/>
                <w:sz w:val="20"/>
                <w:szCs w:val="22"/>
                <w:lang w:eastAsia="en-US"/>
              </w:rPr>
              <w:t xml:space="preserve"> bo kontrolor pri nadzoru ugotovil, da je oseba na vpogled predložila ponarejeno vozovnico (originalno vozovnico, ki je predrugačena na način, da so na njej (delno) spremenjeni podatki, oziroma vozovnico, ki je ni izdal pooblaščeni izdajatelj, oziroma je oseba tako vozovnico uporabila kot pravo), bo podan sum storitve kaznivega dejanja ponarejanja listin iz</w:t>
            </w:r>
            <w:r>
              <w:rPr>
                <w:rFonts w:ascii="Arial" w:eastAsia="Calibri" w:hAnsi="Arial"/>
                <w:sz w:val="20"/>
                <w:szCs w:val="22"/>
                <w:lang w:eastAsia="en-US"/>
              </w:rPr>
              <w:t xml:space="preserve"> 251. člena Kazenskega zakonika</w:t>
            </w:r>
            <w:r w:rsidRPr="00B821C7">
              <w:rPr>
                <w:rFonts w:ascii="Arial" w:eastAsia="Calibri" w:hAnsi="Arial"/>
                <w:sz w:val="20"/>
                <w:szCs w:val="22"/>
                <w:lang w:eastAsia="en-US"/>
              </w:rPr>
              <w:t xml:space="preserve"> (v nadaljevanju: KZ-1). Vozovnica</w:t>
            </w:r>
            <w:r>
              <w:rPr>
                <w:rFonts w:ascii="Arial" w:eastAsia="Calibri" w:hAnsi="Arial"/>
                <w:sz w:val="20"/>
                <w:szCs w:val="22"/>
                <w:lang w:eastAsia="en-US"/>
              </w:rPr>
              <w:t xml:space="preserve"> se ne glede na obliko,</w:t>
            </w:r>
            <w:r w:rsidRPr="00B821C7">
              <w:rPr>
                <w:rFonts w:ascii="Arial" w:eastAsia="Calibri" w:hAnsi="Arial"/>
                <w:sz w:val="20"/>
                <w:szCs w:val="22"/>
                <w:lang w:eastAsia="en-US"/>
              </w:rPr>
              <w:t xml:space="preserve"> v skladu s petim odstavkom 99.</w:t>
            </w:r>
            <w:r>
              <w:rPr>
                <w:rFonts w:ascii="Arial" w:eastAsia="Calibri" w:hAnsi="Arial"/>
                <w:sz w:val="20"/>
                <w:szCs w:val="22"/>
                <w:lang w:eastAsia="en-US"/>
              </w:rPr>
              <w:t xml:space="preserve"> člena KZ-1, šteje za listino. </w:t>
            </w:r>
            <w:r w:rsidR="00675AF0">
              <w:rPr>
                <w:rFonts w:ascii="Arial" w:eastAsia="Calibri" w:hAnsi="Arial"/>
                <w:sz w:val="20"/>
                <w:szCs w:val="22"/>
                <w:lang w:eastAsia="en-US"/>
              </w:rPr>
              <w:t>V primeru, da</w:t>
            </w:r>
            <w:r w:rsidR="00675AF0" w:rsidRPr="00675AF0">
              <w:rPr>
                <w:rFonts w:ascii="Arial" w:eastAsia="Calibri" w:hAnsi="Arial"/>
                <w:sz w:val="20"/>
                <w:szCs w:val="22"/>
                <w:lang w:eastAsia="en-US"/>
              </w:rPr>
              <w:t xml:space="preserve"> kontrolor ugotovi, da mu je bila predložena ponarejena vozovnica, skladno z zakonom, ki ureja kazenski postopek, vloži kazensko ovadbo na pristojno državno tožilstvo.</w:t>
            </w:r>
          </w:p>
          <w:p w14:paraId="002F0514" w14:textId="5F40527F" w:rsidR="00C456CD" w:rsidRPr="0094240B" w:rsidRDefault="00C456CD" w:rsidP="008E2EDF">
            <w:pPr>
              <w:suppressAutoHyphens w:val="0"/>
              <w:spacing w:after="160" w:line="276" w:lineRule="auto"/>
              <w:contextualSpacing/>
              <w:jc w:val="both"/>
              <w:rPr>
                <w:rFonts w:ascii="Arial" w:eastAsia="Calibri" w:hAnsi="Arial" w:cs="Arial"/>
                <w:b/>
                <w:bCs/>
                <w:sz w:val="20"/>
                <w:szCs w:val="20"/>
                <w:lang w:eastAsia="en-US"/>
              </w:rPr>
            </w:pPr>
          </w:p>
        </w:tc>
      </w:tr>
      <w:tr w:rsidR="0094240B" w:rsidRPr="0094240B" w14:paraId="09A5664A" w14:textId="77777777" w:rsidTr="001A1383">
        <w:tc>
          <w:tcPr>
            <w:tcW w:w="9498" w:type="dxa"/>
          </w:tcPr>
          <w:p w14:paraId="58723DE3" w14:textId="10A32CF0"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lastRenderedPageBreak/>
              <w:t xml:space="preserve">K </w:t>
            </w:r>
            <w:r w:rsidR="00254F51">
              <w:fldChar w:fldCharType="begin"/>
            </w:r>
            <w:r w:rsidR="00254F51">
              <w:instrText xml:space="preserve"> REF _Ref75295456 \r \h  \* MERGEFORMAT </w:instrText>
            </w:r>
            <w:r w:rsidR="00254F51">
              <w:fldChar w:fldCharType="separate"/>
            </w:r>
            <w:r w:rsidR="00DA40F8" w:rsidRPr="00DA40F8">
              <w:rPr>
                <w:rFonts w:ascii="Arial" w:eastAsia="Calibri" w:hAnsi="Arial" w:cs="Arial"/>
                <w:b/>
                <w:bCs/>
                <w:sz w:val="20"/>
                <w:szCs w:val="20"/>
                <w:lang w:eastAsia="en-US"/>
              </w:rPr>
              <w:t>25</w:t>
            </w:r>
            <w:r w:rsidR="00254F51">
              <w:fldChar w:fldCharType="end"/>
            </w:r>
            <w:r w:rsidRPr="0094240B">
              <w:rPr>
                <w:rFonts w:ascii="Arial" w:eastAsia="Calibri" w:hAnsi="Arial" w:cs="Arial"/>
                <w:b/>
                <w:bCs/>
                <w:sz w:val="20"/>
                <w:szCs w:val="20"/>
                <w:lang w:eastAsia="en-US"/>
              </w:rPr>
              <w:t>. členu:</w:t>
            </w:r>
          </w:p>
          <w:p w14:paraId="6E764D64" w14:textId="6CF6D0F7" w:rsidR="008E2EDF" w:rsidRPr="0094240B" w:rsidRDefault="008E2EDF" w:rsidP="008E2EDF">
            <w:pPr>
              <w:suppressAutoHyphens w:val="0"/>
              <w:spacing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Ta člen ureja izvajanje gospodarske javne službe. Kot določa 50. člen ZPCP-2, država zagotavlja javni potniški promet, razen mestnega linijskega prevoza in posebnega linijskega prevoza ter žičniškega</w:t>
            </w:r>
            <w:r w:rsidR="003A72E7">
              <w:rPr>
                <w:rFonts w:ascii="Arial" w:eastAsia="Calibri" w:hAnsi="Arial" w:cs="Arial"/>
                <w:bCs/>
                <w:sz w:val="20"/>
                <w:szCs w:val="20"/>
                <w:lang w:eastAsia="en-US"/>
              </w:rPr>
              <w:t xml:space="preserve"> prevoza</w:t>
            </w:r>
            <w:r w:rsidRPr="0094240B">
              <w:rPr>
                <w:rFonts w:ascii="Arial" w:eastAsia="Calibri" w:hAnsi="Arial" w:cs="Arial"/>
                <w:bCs/>
                <w:sz w:val="20"/>
                <w:szCs w:val="20"/>
                <w:lang w:eastAsia="en-US"/>
              </w:rPr>
              <w:t xml:space="preserve"> in </w:t>
            </w:r>
            <w:r w:rsidR="003A72E7" w:rsidRPr="00FF1554">
              <w:rPr>
                <w:rFonts w:ascii="Arial" w:eastAsia="Calibri" w:hAnsi="Arial" w:cs="Arial"/>
                <w:bCs/>
                <w:sz w:val="20"/>
                <w:szCs w:val="20"/>
                <w:lang w:eastAsia="en-US"/>
              </w:rPr>
              <w:t>plovbe po rekah</w:t>
            </w:r>
            <w:r w:rsidRPr="00FF1554">
              <w:rPr>
                <w:rFonts w:ascii="Arial" w:eastAsia="Calibri" w:hAnsi="Arial" w:cs="Arial"/>
                <w:bCs/>
                <w:sz w:val="20"/>
                <w:szCs w:val="20"/>
                <w:lang w:eastAsia="en-US"/>
              </w:rPr>
              <w:t>,</w:t>
            </w:r>
            <w:r w:rsidRPr="0094240B">
              <w:rPr>
                <w:rFonts w:ascii="Arial" w:eastAsia="Calibri" w:hAnsi="Arial" w:cs="Arial"/>
                <w:bCs/>
                <w:sz w:val="20"/>
                <w:szCs w:val="20"/>
                <w:lang w:eastAsia="en-US"/>
              </w:rPr>
              <w:t xml:space="preserve"> kot javno dobrino z gospodarsko javno službo. Za postopek dodeljevanja pogodb za izvajanje gospodarske javne službe se uporabljajo določbe, kot jih ureja zakonodaja s področja prevozov v cestnem in železniškem prometu. Gre zlasti za Direktivo 2014/24/EU Evropskega parlamenta in Sveta z dne 26. februarja 2014 o javnem naročanju in razveljavitvi Direktive 2004/18/ES (UL L </w:t>
            </w:r>
            <w:r>
              <w:rPr>
                <w:rFonts w:ascii="Arial" w:eastAsia="Calibri" w:hAnsi="Arial" w:cs="Arial"/>
                <w:bCs/>
                <w:sz w:val="20"/>
                <w:szCs w:val="20"/>
                <w:lang w:eastAsia="en-US"/>
              </w:rPr>
              <w:t xml:space="preserve">št. </w:t>
            </w:r>
            <w:r w:rsidRPr="0094240B">
              <w:rPr>
                <w:rFonts w:ascii="Arial" w:eastAsia="Calibri" w:hAnsi="Arial" w:cs="Arial"/>
                <w:bCs/>
                <w:sz w:val="20"/>
                <w:szCs w:val="20"/>
                <w:lang w:eastAsia="en-US"/>
              </w:rPr>
              <w:t>94/65</w:t>
            </w:r>
            <w:r>
              <w:rPr>
                <w:rFonts w:ascii="Arial" w:eastAsia="Calibri" w:hAnsi="Arial" w:cs="Arial"/>
                <w:bCs/>
                <w:sz w:val="20"/>
                <w:szCs w:val="20"/>
                <w:lang w:eastAsia="en-US"/>
              </w:rPr>
              <w:t>- z dne</w:t>
            </w:r>
            <w:r w:rsidRPr="0094240B">
              <w:rPr>
                <w:rFonts w:ascii="Arial" w:eastAsia="Calibri" w:hAnsi="Arial" w:cs="Arial"/>
                <w:bCs/>
                <w:sz w:val="20"/>
                <w:szCs w:val="20"/>
                <w:lang w:eastAsia="en-US"/>
              </w:rPr>
              <w:t xml:space="preserve"> 28. 3. 2014, str. 65–242) in Uredbo 1370/2007/ES. Sam postopek dodeljevanja pogodb za izvajanje gospodarske javne službe se tako s tem zakonom ne spreminja.</w:t>
            </w:r>
          </w:p>
          <w:p w14:paraId="4B83E50C" w14:textId="77777777" w:rsidR="008E2EDF" w:rsidRPr="0094240B" w:rsidRDefault="008E2EDF" w:rsidP="008E2EDF">
            <w:pPr>
              <w:suppressAutoHyphens w:val="0"/>
              <w:spacing w:line="276" w:lineRule="auto"/>
              <w:jc w:val="both"/>
              <w:rPr>
                <w:rFonts w:ascii="Arial" w:eastAsia="Calibri" w:hAnsi="Arial" w:cs="Arial"/>
                <w:bCs/>
                <w:sz w:val="20"/>
                <w:szCs w:val="20"/>
                <w:lang w:eastAsia="en-US"/>
              </w:rPr>
            </w:pPr>
          </w:p>
          <w:p w14:paraId="1DF6D09B" w14:textId="10FA15D0" w:rsidR="008E2EDF" w:rsidRPr="0094240B" w:rsidRDefault="008E2EDF" w:rsidP="008E2EDF">
            <w:pPr>
              <w:suppressAutoHyphens w:val="0"/>
              <w:spacing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Upravljanje javnega potniškega prometa je v pristojnosti države Republike Slovenije. Ne glede na navedeno pa ta člen uvaja pristojnost družbe, da v imenu in za račun Republike Slovenije skrbi za pripravo, izvede postopek oddaje storitev in sklene pogodbo z izbranim izvajalcem ter opravlja nadzor nad izvajanjem pogodb za izvajanje gospodarske javne službe. Javno pooblastilo, ki ga določa prvi odstavek </w:t>
            </w:r>
            <w:r w:rsidRPr="0094240B">
              <w:rPr>
                <w:rFonts w:ascii="Arial" w:eastAsia="Calibri" w:hAnsi="Arial" w:cs="Arial"/>
                <w:bCs/>
                <w:sz w:val="20"/>
                <w:szCs w:val="20"/>
                <w:lang w:eastAsia="en-US"/>
              </w:rPr>
              <w:fldChar w:fldCharType="begin"/>
            </w:r>
            <w:r w:rsidRPr="0094240B">
              <w:rPr>
                <w:rFonts w:ascii="Arial" w:eastAsia="Calibri" w:hAnsi="Arial" w:cs="Arial"/>
                <w:bCs/>
                <w:sz w:val="20"/>
                <w:szCs w:val="20"/>
                <w:lang w:eastAsia="en-US"/>
              </w:rPr>
              <w:instrText xml:space="preserve"> REF _Ref85115549 \r \h  \* MERGEFORMAT </w:instrText>
            </w:r>
            <w:r w:rsidRPr="0094240B">
              <w:rPr>
                <w:rFonts w:ascii="Arial" w:eastAsia="Calibri" w:hAnsi="Arial" w:cs="Arial"/>
                <w:bCs/>
                <w:sz w:val="20"/>
                <w:szCs w:val="20"/>
                <w:lang w:eastAsia="en-US"/>
              </w:rPr>
            </w:r>
            <w:r w:rsidRPr="0094240B">
              <w:rPr>
                <w:rFonts w:ascii="Arial" w:eastAsia="Calibri" w:hAnsi="Arial" w:cs="Arial"/>
                <w:bCs/>
                <w:sz w:val="20"/>
                <w:szCs w:val="20"/>
                <w:lang w:eastAsia="en-US"/>
              </w:rPr>
              <w:fldChar w:fldCharType="separate"/>
            </w:r>
            <w:r w:rsidR="00DA40F8">
              <w:rPr>
                <w:rFonts w:ascii="Arial" w:eastAsia="Calibri" w:hAnsi="Arial" w:cs="Arial"/>
                <w:bCs/>
                <w:sz w:val="20"/>
                <w:szCs w:val="20"/>
                <w:lang w:eastAsia="en-US"/>
              </w:rPr>
              <w:t>15</w:t>
            </w:r>
            <w:r w:rsidRPr="0094240B">
              <w:rPr>
                <w:rFonts w:ascii="Arial" w:eastAsia="Calibri" w:hAnsi="Arial" w:cs="Arial"/>
                <w:bCs/>
                <w:sz w:val="20"/>
                <w:szCs w:val="20"/>
                <w:lang w:eastAsia="en-US"/>
              </w:rPr>
              <w:fldChar w:fldCharType="end"/>
            </w:r>
            <w:r w:rsidRPr="0094240B">
              <w:rPr>
                <w:rFonts w:ascii="Arial" w:eastAsia="Calibri" w:hAnsi="Arial" w:cs="Arial"/>
                <w:bCs/>
                <w:sz w:val="20"/>
                <w:szCs w:val="20"/>
                <w:lang w:eastAsia="en-US"/>
              </w:rPr>
              <w:t xml:space="preserve">. člena tega zakona, tako prenaša del pristojnosti države na družbo. Slednja bo tako imela pristojnost podeljevanja koncesije prevoznikom, ki bodo kot koncesionarji opravljali gospodarsko javno službo po tem zakonu. Nastopala bo kot koncedent, katerega dejavnost je upravljanje javnega potniškega prometa, saj je bil ustanovljen zato, da se z njegovo dejavnostjo zagotavljajo oziroma zadovoljujejo splošni interesi v </w:t>
            </w:r>
            <w:r w:rsidRPr="0094240B">
              <w:rPr>
                <w:rFonts w:ascii="Arial" w:eastAsia="Calibri" w:hAnsi="Arial" w:cs="Arial"/>
                <w:bCs/>
                <w:sz w:val="20"/>
                <w:szCs w:val="20"/>
                <w:lang w:eastAsia="en-US"/>
              </w:rPr>
              <w:lastRenderedPageBreak/>
              <w:t>povezavi z javnim potniškim prometom. Družba je namreč pravna oseba</w:t>
            </w:r>
            <w:r>
              <w:rPr>
                <w:rFonts w:ascii="Arial" w:eastAsia="Calibri" w:hAnsi="Arial" w:cs="Arial"/>
                <w:bCs/>
                <w:sz w:val="20"/>
                <w:szCs w:val="20"/>
                <w:lang w:eastAsia="en-US"/>
              </w:rPr>
              <w:t>,</w:t>
            </w:r>
            <w:r w:rsidRPr="0094240B">
              <w:rPr>
                <w:rFonts w:ascii="Arial" w:eastAsia="Calibri" w:hAnsi="Arial" w:cs="Arial"/>
                <w:bCs/>
                <w:sz w:val="20"/>
                <w:szCs w:val="20"/>
                <w:lang w:eastAsia="en-US"/>
              </w:rPr>
              <w:t xml:space="preserve"> organizirana v obliki družbe z omejeno odgovornostjo, in ima zaradi svoje narave javnosti neposredno, zaradi svoje upravne funkcije pa posredno, drugačen položaj kot </w:t>
            </w:r>
            <w:r>
              <w:rPr>
                <w:rFonts w:ascii="Arial" w:eastAsia="Calibri" w:hAnsi="Arial" w:cs="Arial"/>
                <w:bCs/>
                <w:sz w:val="20"/>
                <w:szCs w:val="20"/>
                <w:lang w:eastAsia="en-US"/>
              </w:rPr>
              <w:t>pre</w:t>
            </w:r>
            <w:r w:rsidRPr="0094240B">
              <w:rPr>
                <w:rFonts w:ascii="Arial" w:eastAsia="Calibri" w:hAnsi="Arial" w:cs="Arial"/>
                <w:bCs/>
                <w:sz w:val="20"/>
                <w:szCs w:val="20"/>
                <w:lang w:eastAsia="en-US"/>
              </w:rPr>
              <w:t xml:space="preserve">ostali subjekti na trgu. Ustanovljena je bila kot servis za upravljanje, za dosego vseh ciljev in izvedbo vseh pristojnosti ter nalog pa mora upoštevati javni interes. </w:t>
            </w:r>
            <w:r>
              <w:rPr>
                <w:rFonts w:ascii="Arial" w:eastAsia="Calibri" w:hAnsi="Arial" w:cs="Arial"/>
                <w:bCs/>
                <w:sz w:val="20"/>
                <w:szCs w:val="20"/>
                <w:lang w:eastAsia="en-US"/>
              </w:rPr>
              <w:t>Cilj d</w:t>
            </w:r>
            <w:r w:rsidRPr="0094240B">
              <w:rPr>
                <w:rFonts w:ascii="Arial" w:eastAsia="Calibri" w:hAnsi="Arial" w:cs="Arial"/>
                <w:bCs/>
                <w:sz w:val="20"/>
                <w:szCs w:val="20"/>
                <w:lang w:eastAsia="en-US"/>
              </w:rPr>
              <w:t>ružb</w:t>
            </w:r>
            <w:r>
              <w:rPr>
                <w:rFonts w:ascii="Arial" w:eastAsia="Calibri" w:hAnsi="Arial" w:cs="Arial"/>
                <w:bCs/>
                <w:sz w:val="20"/>
                <w:szCs w:val="20"/>
                <w:lang w:eastAsia="en-US"/>
              </w:rPr>
              <w:t>e</w:t>
            </w:r>
            <w:r w:rsidRPr="0094240B">
              <w:rPr>
                <w:rFonts w:ascii="Arial" w:eastAsia="Calibri" w:hAnsi="Arial" w:cs="Arial"/>
                <w:bCs/>
                <w:sz w:val="20"/>
                <w:szCs w:val="20"/>
                <w:lang w:eastAsia="en-US"/>
              </w:rPr>
              <w:t xml:space="preserve"> </w:t>
            </w:r>
            <w:r>
              <w:rPr>
                <w:rFonts w:ascii="Arial" w:eastAsia="Calibri" w:hAnsi="Arial" w:cs="Arial"/>
                <w:bCs/>
                <w:sz w:val="20"/>
                <w:szCs w:val="20"/>
                <w:lang w:eastAsia="en-US"/>
              </w:rPr>
              <w:t>ni ustvarjanje</w:t>
            </w:r>
            <w:r w:rsidRPr="0094240B">
              <w:rPr>
                <w:rFonts w:ascii="Arial" w:eastAsia="Calibri" w:hAnsi="Arial" w:cs="Arial"/>
                <w:bCs/>
                <w:sz w:val="20"/>
                <w:szCs w:val="20"/>
                <w:lang w:eastAsia="en-US"/>
              </w:rPr>
              <w:t xml:space="preserve"> dobička, </w:t>
            </w:r>
            <w:r>
              <w:rPr>
                <w:rFonts w:ascii="Arial" w:eastAsia="Calibri" w:hAnsi="Arial" w:cs="Arial"/>
                <w:bCs/>
                <w:sz w:val="20"/>
                <w:szCs w:val="20"/>
                <w:lang w:eastAsia="en-US"/>
              </w:rPr>
              <w:t>saj</w:t>
            </w:r>
            <w:r w:rsidRPr="0094240B">
              <w:rPr>
                <w:rFonts w:ascii="Arial" w:eastAsia="Calibri" w:hAnsi="Arial" w:cs="Arial"/>
                <w:bCs/>
                <w:sz w:val="20"/>
                <w:szCs w:val="20"/>
                <w:lang w:eastAsia="en-US"/>
              </w:rPr>
              <w:t xml:space="preserve"> dejavnosti, ki so ji podeljene</w:t>
            </w:r>
            <w:r>
              <w:rPr>
                <w:rFonts w:ascii="Arial" w:eastAsia="Calibri" w:hAnsi="Arial" w:cs="Arial"/>
                <w:bCs/>
                <w:sz w:val="20"/>
                <w:szCs w:val="20"/>
                <w:lang w:eastAsia="en-US"/>
              </w:rPr>
              <w:t>,</w:t>
            </w:r>
            <w:r w:rsidRPr="0094240B">
              <w:rPr>
                <w:rFonts w:ascii="Arial" w:eastAsia="Calibri" w:hAnsi="Arial" w:cs="Arial"/>
                <w:bCs/>
                <w:sz w:val="20"/>
                <w:szCs w:val="20"/>
                <w:lang w:eastAsia="en-US"/>
              </w:rPr>
              <w:t xml:space="preserve"> </w:t>
            </w:r>
            <w:r>
              <w:rPr>
                <w:rFonts w:ascii="Arial" w:eastAsia="Calibri" w:hAnsi="Arial" w:cs="Arial"/>
                <w:bCs/>
                <w:sz w:val="20"/>
                <w:szCs w:val="20"/>
                <w:lang w:eastAsia="en-US"/>
              </w:rPr>
              <w:t>niso</w:t>
            </w:r>
            <w:r w:rsidRPr="0094240B">
              <w:rPr>
                <w:rFonts w:ascii="Arial" w:eastAsia="Calibri" w:hAnsi="Arial" w:cs="Arial"/>
                <w:bCs/>
                <w:sz w:val="20"/>
                <w:szCs w:val="20"/>
                <w:lang w:eastAsia="en-US"/>
              </w:rPr>
              <w:t xml:space="preserve"> industrijske ali poslovne. Rešitev, skladno s katero se dopušča odstop od splošnega pravila, da kot koncedent nastopa samo država ali lokalna skupnost v predmetnem zakonom</w:t>
            </w:r>
            <w:r>
              <w:rPr>
                <w:rFonts w:ascii="Arial" w:eastAsia="Calibri" w:hAnsi="Arial" w:cs="Arial"/>
                <w:bCs/>
                <w:sz w:val="20"/>
                <w:szCs w:val="20"/>
                <w:lang w:eastAsia="en-US"/>
              </w:rPr>
              <w:t>,</w:t>
            </w:r>
            <w:r w:rsidRPr="0094240B">
              <w:rPr>
                <w:rFonts w:ascii="Arial" w:eastAsia="Calibri" w:hAnsi="Arial" w:cs="Arial"/>
                <w:bCs/>
                <w:sz w:val="20"/>
                <w:szCs w:val="20"/>
                <w:lang w:eastAsia="en-US"/>
              </w:rPr>
              <w:t xml:space="preserve"> ni nov</w:t>
            </w:r>
            <w:r>
              <w:rPr>
                <w:rFonts w:ascii="Arial" w:eastAsia="Calibri" w:hAnsi="Arial" w:cs="Arial"/>
                <w:bCs/>
                <w:sz w:val="20"/>
                <w:szCs w:val="20"/>
                <w:lang w:eastAsia="en-US"/>
              </w:rPr>
              <w:t>ost</w:t>
            </w:r>
            <w:r w:rsidRPr="0094240B">
              <w:rPr>
                <w:rFonts w:ascii="Arial" w:eastAsia="Calibri" w:hAnsi="Arial" w:cs="Arial"/>
                <w:bCs/>
                <w:sz w:val="20"/>
                <w:szCs w:val="20"/>
                <w:lang w:eastAsia="en-US"/>
              </w:rPr>
              <w:t>. Podobna oziroma smiselno enaka ureditev je dopuščena na podlagi Zakona o nekaterih koncesijskih pogodbah (Uradni list RS, št. 9/19), ki na podlagi prava Evropske unije širi krog upravičencev, ki se jim lahko podeli pristojnost podeljevanja pooblastil.</w:t>
            </w:r>
          </w:p>
          <w:p w14:paraId="20AD9C95" w14:textId="77777777" w:rsidR="008E2EDF" w:rsidRPr="0094240B" w:rsidRDefault="008E2EDF" w:rsidP="008E2EDF">
            <w:pPr>
              <w:suppressAutoHyphens w:val="0"/>
              <w:spacing w:line="276" w:lineRule="auto"/>
              <w:jc w:val="both"/>
              <w:rPr>
                <w:rFonts w:ascii="Arial" w:eastAsia="Calibri" w:hAnsi="Arial" w:cs="Arial"/>
                <w:bCs/>
                <w:sz w:val="20"/>
                <w:szCs w:val="20"/>
                <w:lang w:eastAsia="en-US"/>
              </w:rPr>
            </w:pPr>
          </w:p>
          <w:p w14:paraId="3F5CC48A" w14:textId="77777777" w:rsidR="008E2EDF" w:rsidRPr="0094240B" w:rsidRDefault="008E2EDF" w:rsidP="008E2EDF">
            <w:pPr>
              <w:suppressAutoHyphens w:val="0"/>
              <w:spacing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Družbi se tako podeljujejo pooblastila za izvajanje storitev v zvezi z gospodarsko javno službo skladno s smiselno uporabo določbe drugega odstavka 31. člena Zakona o gospodarskih javnih službah (Uradni list RS, št. 32/93, s spremembami in dopolnitvami) ter v povezavi z določbami Uredbe 1370/2007/ES. Skladno z Uredbo 1370/2007/ES je pristojni organ pristojen sklepati pogodbe o izvajanju javne službe. Kot pristojen organ je med drugim določen vsak organ, ki mu je podeljeno pooblastilo za poseganje v javni potniški prevoz na zadevnem geografskem območju, za kar pa se družba ravno ustanavlja. </w:t>
            </w:r>
          </w:p>
          <w:p w14:paraId="207CB418" w14:textId="77777777" w:rsidR="008E2EDF" w:rsidRDefault="008E2EDF" w:rsidP="0094240B">
            <w:pPr>
              <w:suppressAutoHyphens w:val="0"/>
              <w:spacing w:line="276" w:lineRule="auto"/>
              <w:jc w:val="both"/>
              <w:rPr>
                <w:rFonts w:ascii="Arial" w:eastAsia="Calibri" w:hAnsi="Arial" w:cs="Arial"/>
                <w:bCs/>
                <w:sz w:val="20"/>
                <w:szCs w:val="20"/>
                <w:lang w:eastAsia="en-US"/>
              </w:rPr>
            </w:pPr>
          </w:p>
          <w:p w14:paraId="732C80D4" w14:textId="174612BC" w:rsidR="000C7534" w:rsidRPr="00F40187" w:rsidRDefault="008E2EDF" w:rsidP="000C7534">
            <w:pPr>
              <w:suppressAutoHyphens w:val="0"/>
              <w:spacing w:line="276" w:lineRule="auto"/>
              <w:jc w:val="both"/>
              <w:rPr>
                <w:rFonts w:ascii="Arial" w:eastAsia="Calibri" w:hAnsi="Arial" w:cs="Arial"/>
                <w:bCs/>
                <w:sz w:val="20"/>
                <w:szCs w:val="20"/>
                <w:lang w:eastAsia="en-US"/>
              </w:rPr>
            </w:pPr>
            <w:r>
              <w:rPr>
                <w:rFonts w:ascii="Arial" w:eastAsia="Calibri" w:hAnsi="Arial" w:cs="Arial"/>
                <w:bCs/>
                <w:sz w:val="20"/>
                <w:szCs w:val="20"/>
                <w:lang w:eastAsia="en-US"/>
              </w:rPr>
              <w:t>Č</w:t>
            </w:r>
            <w:r w:rsidR="000C7534" w:rsidRPr="0094240B">
              <w:rPr>
                <w:rFonts w:ascii="Arial" w:eastAsia="Calibri" w:hAnsi="Arial" w:cs="Arial"/>
                <w:bCs/>
                <w:sz w:val="20"/>
                <w:szCs w:val="20"/>
                <w:lang w:eastAsia="en-US"/>
              </w:rPr>
              <w:t xml:space="preserve">len </w:t>
            </w:r>
            <w:r w:rsidR="000C7534">
              <w:rPr>
                <w:rFonts w:ascii="Arial" w:eastAsia="Calibri" w:hAnsi="Arial" w:cs="Arial"/>
                <w:bCs/>
                <w:sz w:val="20"/>
                <w:szCs w:val="20"/>
                <w:lang w:eastAsia="en-US"/>
              </w:rPr>
              <w:t xml:space="preserve">tudi </w:t>
            </w:r>
            <w:r w:rsidR="000C7534" w:rsidRPr="0094240B">
              <w:rPr>
                <w:rFonts w:ascii="Arial" w:eastAsia="Calibri" w:hAnsi="Arial" w:cs="Arial"/>
                <w:bCs/>
                <w:sz w:val="20"/>
                <w:szCs w:val="20"/>
                <w:lang w:eastAsia="en-US"/>
              </w:rPr>
              <w:t>omogoča, da lahko lokalne skupnosti, ki želijo zagotoviti višji standard javnih prevozov s povečanjem števila voženj na posamezni registrirani linij ali s spremembo tarif, ki bi spodbudile uporabo javnega prevoza potnikov in zmanjšanje števila voženj z osebnimi avtomobili, sofinancirajo izvajanje javne službe</w:t>
            </w:r>
            <w:r w:rsidR="000C7534">
              <w:rPr>
                <w:rFonts w:ascii="Arial" w:eastAsia="Calibri" w:hAnsi="Arial" w:cs="Arial"/>
                <w:bCs/>
                <w:sz w:val="20"/>
                <w:szCs w:val="20"/>
                <w:lang w:eastAsia="en-US"/>
              </w:rPr>
              <w:t xml:space="preserve">. </w:t>
            </w:r>
            <w:r w:rsidR="000C7534" w:rsidRPr="00F40187">
              <w:rPr>
                <w:rFonts w:ascii="Arial" w:eastAsia="Calibri" w:hAnsi="Arial" w:cs="Arial"/>
                <w:bCs/>
                <w:sz w:val="20"/>
                <w:szCs w:val="20"/>
                <w:lang w:eastAsia="en-US"/>
              </w:rPr>
              <w:t>Pri tem se namenja posebna pozornost kategorijam potnikov v dnevni migraciji, in sicer dijakom, študentom, delavcem in potnikom iz demografsko ogroženih območij.</w:t>
            </w:r>
          </w:p>
          <w:p w14:paraId="1F858ACB" w14:textId="40F44183" w:rsidR="0094240B" w:rsidRPr="0094240B" w:rsidRDefault="0094240B" w:rsidP="0094240B">
            <w:pPr>
              <w:suppressAutoHyphens w:val="0"/>
              <w:spacing w:line="276" w:lineRule="auto"/>
              <w:jc w:val="both"/>
              <w:rPr>
                <w:rFonts w:ascii="Arial" w:eastAsia="Calibri" w:hAnsi="Arial" w:cs="Arial"/>
                <w:bCs/>
                <w:sz w:val="20"/>
                <w:szCs w:val="20"/>
                <w:lang w:eastAsia="en-US"/>
              </w:rPr>
            </w:pPr>
          </w:p>
          <w:p w14:paraId="612A5CA5" w14:textId="77777777" w:rsidR="0094240B" w:rsidRPr="0094240B" w:rsidRDefault="0094240B" w:rsidP="0094240B">
            <w:pPr>
              <w:suppressAutoHyphens w:val="0"/>
              <w:spacing w:line="276" w:lineRule="auto"/>
              <w:jc w:val="both"/>
              <w:rPr>
                <w:rFonts w:ascii="Arial" w:eastAsia="Calibri" w:hAnsi="Arial" w:cs="Arial"/>
                <w:bCs/>
                <w:sz w:val="20"/>
                <w:szCs w:val="20"/>
                <w:lang w:eastAsia="en-US"/>
              </w:rPr>
            </w:pPr>
            <w:r w:rsidRPr="0094240B">
              <w:rPr>
                <w:rFonts w:ascii="Arial" w:eastAsia="Calibri" w:hAnsi="Arial" w:cs="Arial"/>
                <w:b/>
                <w:bCs/>
                <w:sz w:val="20"/>
                <w:szCs w:val="20"/>
                <w:lang w:eastAsia="en-US"/>
              </w:rPr>
              <w:t>K 26. členu</w:t>
            </w:r>
            <w:r w:rsidRPr="0094240B">
              <w:rPr>
                <w:rFonts w:ascii="Arial" w:eastAsia="Calibri" w:hAnsi="Arial" w:cs="Arial"/>
                <w:bCs/>
                <w:sz w:val="20"/>
                <w:szCs w:val="20"/>
                <w:lang w:eastAsia="en-US"/>
              </w:rPr>
              <w:t xml:space="preserve">: </w:t>
            </w:r>
          </w:p>
          <w:p w14:paraId="31310A0C" w14:textId="45BFFB9F" w:rsidR="0094240B" w:rsidRPr="0094240B" w:rsidRDefault="0094240B" w:rsidP="0094240B">
            <w:pPr>
              <w:suppressAutoHyphens w:val="0"/>
              <w:spacing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Ta člen določa financiranje gospodarske javne službe javnega linijskega prevoza potnikov v notranjem cestnem prometu in integriranih lini</w:t>
            </w:r>
            <w:r w:rsidR="008E2EDF">
              <w:rPr>
                <w:rFonts w:ascii="Arial" w:eastAsia="Calibri" w:hAnsi="Arial" w:cs="Arial"/>
                <w:bCs/>
                <w:sz w:val="20"/>
                <w:szCs w:val="20"/>
                <w:lang w:eastAsia="en-US"/>
              </w:rPr>
              <w:t>j. Nadomešča dosedanji 52. člen</w:t>
            </w:r>
            <w:r w:rsidRPr="0094240B">
              <w:rPr>
                <w:rFonts w:ascii="Arial" w:eastAsia="Calibri" w:hAnsi="Arial" w:cs="Arial"/>
                <w:bCs/>
                <w:sz w:val="20"/>
                <w:szCs w:val="20"/>
                <w:lang w:eastAsia="en-US"/>
              </w:rPr>
              <w:t>, ki ureja prevoze v cestnem prometu. Ta člen določa, da se sredstva iz prodaje vozovnic, sofinanciranja lokalnih skupnosti in drugih prihodkov povezanih z izvajanje</w:t>
            </w:r>
            <w:r w:rsidR="008E2EDF">
              <w:rPr>
                <w:rFonts w:ascii="Arial" w:eastAsia="Calibri" w:hAnsi="Arial" w:cs="Arial"/>
                <w:bCs/>
                <w:sz w:val="20"/>
                <w:szCs w:val="20"/>
                <w:lang w:eastAsia="en-US"/>
              </w:rPr>
              <w:t>m</w:t>
            </w:r>
            <w:r w:rsidRPr="0094240B">
              <w:rPr>
                <w:rFonts w:ascii="Arial" w:eastAsia="Calibri" w:hAnsi="Arial" w:cs="Arial"/>
                <w:bCs/>
                <w:sz w:val="20"/>
                <w:szCs w:val="20"/>
                <w:lang w:eastAsia="en-US"/>
              </w:rPr>
              <w:t xml:space="preserve"> gospodarske javne službe javnega linijskega prevoza potnikov zbirajo na ločenem računu družbe, določenem v prvi točki, prvega odstavka 19. člena tega zakona. </w:t>
            </w:r>
          </w:p>
          <w:p w14:paraId="415B3B9C" w14:textId="38D2EAB4" w:rsidR="0094240B" w:rsidRDefault="0094240B" w:rsidP="0094240B">
            <w:pPr>
              <w:suppressAutoHyphens w:val="0"/>
              <w:spacing w:line="276" w:lineRule="auto"/>
              <w:jc w:val="both"/>
              <w:rPr>
                <w:rFonts w:ascii="Arial" w:eastAsia="Calibri" w:hAnsi="Arial" w:cs="Arial"/>
                <w:bCs/>
                <w:sz w:val="20"/>
                <w:szCs w:val="20"/>
                <w:lang w:eastAsia="en-US"/>
              </w:rPr>
            </w:pPr>
            <w:r w:rsidRPr="0094240B">
              <w:rPr>
                <w:rFonts w:ascii="Arial" w:eastAsia="Calibri" w:hAnsi="Arial" w:cs="Arial"/>
                <w:bCs/>
                <w:sz w:val="20"/>
                <w:szCs w:val="20"/>
                <w:lang w:eastAsia="en-US"/>
              </w:rPr>
              <w:t xml:space="preserve">Višina sofinanciranja in postopki za uvedbo višjega standarda javnega prevoza potnikov se določijo v metodologiji za sofinanciranje javnega prevoza potnikov. Pravilnik </w:t>
            </w:r>
            <w:r w:rsidR="003263A3">
              <w:rPr>
                <w:rFonts w:ascii="Arial" w:eastAsia="Calibri" w:hAnsi="Arial" w:cs="Arial"/>
                <w:bCs/>
                <w:sz w:val="20"/>
                <w:szCs w:val="20"/>
                <w:lang w:eastAsia="en-US"/>
              </w:rPr>
              <w:t>z</w:t>
            </w:r>
            <w:r w:rsidRPr="0094240B">
              <w:rPr>
                <w:rFonts w:ascii="Arial" w:eastAsia="Calibri" w:hAnsi="Arial" w:cs="Arial"/>
                <w:bCs/>
                <w:sz w:val="20"/>
                <w:szCs w:val="20"/>
                <w:lang w:eastAsia="en-US"/>
              </w:rPr>
              <w:t xml:space="preserve"> metodologijo izda minister, pristojen za promet.</w:t>
            </w:r>
          </w:p>
          <w:p w14:paraId="640AB3ED" w14:textId="77777777" w:rsidR="0094240B" w:rsidRPr="0094240B" w:rsidRDefault="0094240B" w:rsidP="0096763E">
            <w:pPr>
              <w:suppressAutoHyphens w:val="0"/>
              <w:spacing w:line="276" w:lineRule="auto"/>
              <w:jc w:val="both"/>
              <w:rPr>
                <w:rFonts w:ascii="Arial" w:eastAsia="Calibri" w:hAnsi="Arial" w:cs="Arial"/>
                <w:bCs/>
                <w:sz w:val="20"/>
                <w:szCs w:val="20"/>
                <w:lang w:eastAsia="en-US"/>
              </w:rPr>
            </w:pPr>
          </w:p>
        </w:tc>
      </w:tr>
      <w:tr w:rsidR="0094240B" w:rsidRPr="0094240B" w14:paraId="57226676" w14:textId="77777777" w:rsidTr="001A1383">
        <w:tc>
          <w:tcPr>
            <w:tcW w:w="9498" w:type="dxa"/>
          </w:tcPr>
          <w:p w14:paraId="2951DA88" w14:textId="1DD7129A"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lastRenderedPageBreak/>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_Ref75364123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27</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44396F58" w14:textId="6B2969C4"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Ta člen določa, da ima družba obveznost zagotoviti financiranje storitev medkrajevnega linijskega prevoza. Za financiranje storitev lahko uporablja vire financiranja, kot so določeni s prvim odstavkom </w:t>
            </w:r>
            <w:r w:rsidR="0037339C"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_Ref81817262 \r \h </w:instrText>
            </w:r>
            <w:r w:rsidR="0037339C" w:rsidRPr="0094240B">
              <w:rPr>
                <w:rFonts w:ascii="Arial" w:eastAsia="Calibri" w:hAnsi="Arial" w:cs="Arial"/>
                <w:sz w:val="20"/>
                <w:szCs w:val="20"/>
                <w:lang w:eastAsia="en-US"/>
              </w:rPr>
            </w:r>
            <w:r w:rsidR="0037339C"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18</w:t>
            </w:r>
            <w:r w:rsidR="0037339C"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xml:space="preserve">. člena tega zakona (proračun Republike Slovenije, prodaja storitev drugim subjektom, dotacije, darila in drugi viri). </w:t>
            </w:r>
          </w:p>
          <w:p w14:paraId="6A7157EF"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19476B48" w14:textId="72A1A92D" w:rsidR="0094240B" w:rsidRPr="0094240B" w:rsidRDefault="008E2EDF" w:rsidP="0094240B">
            <w:pPr>
              <w:suppressAutoHyphens w:val="0"/>
              <w:spacing w:line="276" w:lineRule="auto"/>
              <w:jc w:val="both"/>
              <w:rPr>
                <w:rFonts w:ascii="Arial" w:eastAsia="Calibri" w:hAnsi="Arial" w:cs="Arial"/>
                <w:sz w:val="20"/>
                <w:szCs w:val="20"/>
                <w:lang w:eastAsia="en-US"/>
              </w:rPr>
            </w:pPr>
            <w:r w:rsidRPr="008E2EDF">
              <w:rPr>
                <w:rFonts w:ascii="Arial" w:eastAsia="Calibri" w:hAnsi="Arial" w:cs="Arial"/>
                <w:sz w:val="20"/>
                <w:szCs w:val="20"/>
                <w:lang w:eastAsia="en-US"/>
              </w:rPr>
              <w:t>Če se posamezna lokalna skupnost tako odloči, družba prevzame tudi obveznost financiranja storitev gospodarske javne službe (mestnega linijskega prevoza), ki so v pristojnosti lokalne skupnosti, na pod-</w:t>
            </w:r>
            <w:proofErr w:type="spellStart"/>
            <w:r w:rsidRPr="008E2EDF">
              <w:rPr>
                <w:rFonts w:ascii="Arial" w:eastAsia="Calibri" w:hAnsi="Arial" w:cs="Arial"/>
                <w:sz w:val="20"/>
                <w:szCs w:val="20"/>
                <w:lang w:eastAsia="en-US"/>
              </w:rPr>
              <w:t>lagi</w:t>
            </w:r>
            <w:proofErr w:type="spellEnd"/>
            <w:r w:rsidRPr="008E2EDF">
              <w:rPr>
                <w:rFonts w:ascii="Arial" w:eastAsia="Calibri" w:hAnsi="Arial" w:cs="Arial"/>
                <w:sz w:val="20"/>
                <w:szCs w:val="20"/>
                <w:lang w:eastAsia="en-US"/>
              </w:rPr>
              <w:t xml:space="preserve"> ustreznega plačila. Pred prevzemom obveznosti financiranja morata lokalna skupnost in družba skleniti pogodbo, v kateri je določen obseg financiranja, ustrezno plačilo in ostali drugi pogoji v zve</w:t>
            </w:r>
            <w:r w:rsidR="00C6055F">
              <w:rPr>
                <w:rFonts w:ascii="Arial" w:eastAsia="Calibri" w:hAnsi="Arial" w:cs="Arial"/>
                <w:sz w:val="20"/>
                <w:szCs w:val="20"/>
                <w:lang w:eastAsia="en-US"/>
              </w:rPr>
              <w:t xml:space="preserve">zi z zagotavljanjem storitev. </w:t>
            </w:r>
            <w:r w:rsidRPr="008E2EDF">
              <w:rPr>
                <w:rFonts w:ascii="Arial" w:eastAsia="Calibri" w:hAnsi="Arial" w:cs="Arial"/>
                <w:sz w:val="20"/>
                <w:szCs w:val="20"/>
                <w:lang w:eastAsia="en-US"/>
              </w:rPr>
              <w:t>V primeru, da družba prevzame izvajanje mestnega linijskega prevoza potni-kov, se sredstva za financiranje zagotavljajo s prodajo prevoznih storit</w:t>
            </w:r>
            <w:r>
              <w:rPr>
                <w:rFonts w:ascii="Arial" w:eastAsia="Calibri" w:hAnsi="Arial" w:cs="Arial"/>
                <w:sz w:val="20"/>
                <w:szCs w:val="20"/>
                <w:lang w:eastAsia="en-US"/>
              </w:rPr>
              <w:t>ev in iz proračuna lokalne skup</w:t>
            </w:r>
            <w:r w:rsidRPr="008E2EDF">
              <w:rPr>
                <w:rFonts w:ascii="Arial" w:eastAsia="Calibri" w:hAnsi="Arial" w:cs="Arial"/>
                <w:sz w:val="20"/>
                <w:szCs w:val="20"/>
                <w:lang w:eastAsia="en-US"/>
              </w:rPr>
              <w:t>nosti</w:t>
            </w:r>
            <w:r w:rsidR="0094240B" w:rsidRPr="0094240B">
              <w:rPr>
                <w:rFonts w:ascii="Arial" w:eastAsia="Calibri" w:hAnsi="Arial" w:cs="Arial"/>
                <w:sz w:val="20"/>
                <w:szCs w:val="20"/>
                <w:lang w:eastAsia="en-US"/>
              </w:rPr>
              <w:t xml:space="preserve">. </w:t>
            </w:r>
          </w:p>
          <w:p w14:paraId="63EB5B82"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tc>
      </w:tr>
      <w:tr w:rsidR="0094240B" w:rsidRPr="0094240B" w14:paraId="1065C363" w14:textId="77777777" w:rsidTr="001A1383">
        <w:tc>
          <w:tcPr>
            <w:tcW w:w="9498" w:type="dxa"/>
          </w:tcPr>
          <w:p w14:paraId="5DC1ADB5" w14:textId="4E0E3946"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_Ref77185730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28</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xml:space="preserve">. členu: </w:t>
            </w:r>
          </w:p>
          <w:p w14:paraId="6A31E7B8" w14:textId="39066CE3"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Ta člen določa pristojnosti nadzora nad izvajanjem financiranja storitev gospodarskih javnih služb iz </w:t>
            </w:r>
            <w:r w:rsidR="0037339C"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_Ref75295456 \r \h </w:instrText>
            </w:r>
            <w:r w:rsidR="0037339C" w:rsidRPr="0094240B">
              <w:rPr>
                <w:rFonts w:ascii="Arial" w:eastAsia="Calibri" w:hAnsi="Arial" w:cs="Arial"/>
                <w:sz w:val="20"/>
                <w:szCs w:val="20"/>
                <w:lang w:eastAsia="en-US"/>
              </w:rPr>
            </w:r>
            <w:r w:rsidR="0037339C"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25</w:t>
            </w:r>
            <w:r w:rsidR="0037339C"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xml:space="preserve">. člena tega zakona. Pristojnost podeljuje ministrstvu in drugim pristojnim organom. V delu, v katerem gre za porabo javnih proračunskih sredstev, ta zakon posebno pristojnost nadzora podeljuje tudi Uradu Republike Slovenije za nadzor proračuna in Računskemu sodišču Republike Slovenije. </w:t>
            </w:r>
          </w:p>
          <w:p w14:paraId="17937E6C"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4347D831" w14:textId="77777777" w:rsidTr="001A1383">
        <w:tc>
          <w:tcPr>
            <w:tcW w:w="9498" w:type="dxa"/>
          </w:tcPr>
          <w:p w14:paraId="2B0571C0" w14:textId="0672A42D"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_Ref75368548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29</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3B1C8B12" w14:textId="77777777" w:rsidR="008E2EDF" w:rsidRPr="0094240B" w:rsidRDefault="008E2EDF" w:rsidP="008E2EDF">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Ta člen se osredotoča na določitev pravil za </w:t>
            </w:r>
            <w:r>
              <w:rPr>
                <w:rFonts w:ascii="Arial" w:eastAsia="Calibri" w:hAnsi="Arial" w:cs="Arial"/>
                <w:sz w:val="20"/>
                <w:szCs w:val="20"/>
                <w:lang w:eastAsia="en-US"/>
              </w:rPr>
              <w:t>združevanje</w:t>
            </w:r>
            <w:r w:rsidRPr="0094240B">
              <w:rPr>
                <w:rFonts w:ascii="Arial" w:eastAsia="Calibri" w:hAnsi="Arial" w:cs="Arial"/>
                <w:sz w:val="20"/>
                <w:szCs w:val="20"/>
                <w:lang w:eastAsia="en-US"/>
              </w:rPr>
              <w:t xml:space="preserve"> virov financiranja javnega potniškega prometa. </w:t>
            </w:r>
            <w:r>
              <w:rPr>
                <w:rFonts w:ascii="Arial" w:eastAsia="Calibri" w:hAnsi="Arial" w:cs="Arial"/>
                <w:sz w:val="20"/>
                <w:szCs w:val="20"/>
                <w:lang w:eastAsia="en-US"/>
              </w:rPr>
              <w:t>Sedanja</w:t>
            </w:r>
            <w:r w:rsidRPr="0094240B">
              <w:rPr>
                <w:rFonts w:ascii="Arial" w:eastAsia="Calibri" w:hAnsi="Arial" w:cs="Arial"/>
                <w:sz w:val="20"/>
                <w:szCs w:val="20"/>
                <w:lang w:eastAsia="en-US"/>
              </w:rPr>
              <w:t xml:space="preserve"> ureditev, ki jo ureja področna zakonodaja, je nepregledna in zmanjšuje možnost nadzora nad viri </w:t>
            </w:r>
            <w:r w:rsidRPr="0094240B">
              <w:rPr>
                <w:rFonts w:ascii="Arial" w:eastAsia="Calibri" w:hAnsi="Arial" w:cs="Arial"/>
                <w:sz w:val="20"/>
                <w:szCs w:val="20"/>
                <w:lang w:eastAsia="en-US"/>
              </w:rPr>
              <w:lastRenderedPageBreak/>
              <w:t xml:space="preserve">in porazdelitvijo sredstev financiranja, zato je obstajala nujna potreba po tem, da se način </w:t>
            </w:r>
            <w:r>
              <w:rPr>
                <w:rFonts w:ascii="Arial" w:eastAsia="Calibri" w:hAnsi="Arial" w:cs="Arial"/>
                <w:sz w:val="20"/>
                <w:szCs w:val="20"/>
                <w:lang w:eastAsia="en-US"/>
              </w:rPr>
              <w:t>združevanja</w:t>
            </w:r>
            <w:r w:rsidRPr="0094240B">
              <w:rPr>
                <w:rFonts w:ascii="Arial" w:eastAsia="Calibri" w:hAnsi="Arial" w:cs="Arial"/>
                <w:sz w:val="20"/>
                <w:szCs w:val="20"/>
                <w:lang w:eastAsia="en-US"/>
              </w:rPr>
              <w:t xml:space="preserve"> </w:t>
            </w:r>
            <w:r>
              <w:rPr>
                <w:rFonts w:ascii="Arial" w:eastAsia="Calibri" w:hAnsi="Arial" w:cs="Arial"/>
                <w:sz w:val="20"/>
                <w:szCs w:val="20"/>
                <w:lang w:eastAsia="en-US"/>
              </w:rPr>
              <w:t xml:space="preserve">virov financiranja </w:t>
            </w:r>
            <w:r w:rsidRPr="0094240B">
              <w:rPr>
                <w:rFonts w:ascii="Arial" w:eastAsia="Calibri" w:hAnsi="Arial" w:cs="Arial"/>
                <w:sz w:val="20"/>
                <w:szCs w:val="20"/>
                <w:lang w:eastAsia="en-US"/>
              </w:rPr>
              <w:t xml:space="preserve">spremeni, pri tem pa se upošteva načelo </w:t>
            </w:r>
            <w:r>
              <w:rPr>
                <w:rFonts w:ascii="Arial" w:eastAsia="Calibri" w:hAnsi="Arial" w:cs="Arial"/>
                <w:sz w:val="20"/>
                <w:szCs w:val="20"/>
                <w:lang w:eastAsia="en-US"/>
              </w:rPr>
              <w:t>preglednosti</w:t>
            </w:r>
            <w:r w:rsidRPr="0094240B">
              <w:rPr>
                <w:rFonts w:ascii="Arial" w:eastAsia="Calibri" w:hAnsi="Arial" w:cs="Arial"/>
                <w:sz w:val="20"/>
                <w:szCs w:val="20"/>
                <w:lang w:eastAsia="en-US"/>
              </w:rPr>
              <w:t xml:space="preserve"> in enotnosti. Zakon tako določa, da je </w:t>
            </w:r>
            <w:r>
              <w:rPr>
                <w:rFonts w:ascii="Arial" w:eastAsia="Calibri" w:hAnsi="Arial" w:cs="Arial"/>
                <w:sz w:val="20"/>
                <w:szCs w:val="20"/>
                <w:lang w:eastAsia="en-US"/>
              </w:rPr>
              <w:t xml:space="preserve">družba </w:t>
            </w:r>
            <w:r w:rsidRPr="0094240B">
              <w:rPr>
                <w:rFonts w:ascii="Arial" w:eastAsia="Calibri" w:hAnsi="Arial" w:cs="Arial"/>
                <w:sz w:val="20"/>
                <w:szCs w:val="20"/>
                <w:lang w:eastAsia="en-US"/>
              </w:rPr>
              <w:t>pristojn</w:t>
            </w:r>
            <w:r>
              <w:rPr>
                <w:rFonts w:ascii="Arial" w:eastAsia="Calibri" w:hAnsi="Arial" w:cs="Arial"/>
                <w:sz w:val="20"/>
                <w:szCs w:val="20"/>
                <w:lang w:eastAsia="en-US"/>
              </w:rPr>
              <w:t>a</w:t>
            </w:r>
            <w:r w:rsidRPr="0094240B">
              <w:rPr>
                <w:rFonts w:ascii="Arial" w:eastAsia="Calibri" w:hAnsi="Arial" w:cs="Arial"/>
                <w:sz w:val="20"/>
                <w:szCs w:val="20"/>
                <w:lang w:eastAsia="en-US"/>
              </w:rPr>
              <w:t xml:space="preserve"> za </w:t>
            </w:r>
            <w:r>
              <w:rPr>
                <w:rFonts w:ascii="Arial" w:eastAsia="Calibri" w:hAnsi="Arial" w:cs="Arial"/>
                <w:sz w:val="20"/>
                <w:szCs w:val="20"/>
                <w:lang w:eastAsia="en-US"/>
              </w:rPr>
              <w:t>združevanje</w:t>
            </w:r>
            <w:r w:rsidRPr="0094240B">
              <w:rPr>
                <w:rFonts w:ascii="Arial" w:eastAsia="Calibri" w:hAnsi="Arial" w:cs="Arial"/>
                <w:sz w:val="20"/>
                <w:szCs w:val="20"/>
                <w:lang w:eastAsia="en-US"/>
              </w:rPr>
              <w:t xml:space="preserve"> virov financiranja. Družba </w:t>
            </w:r>
            <w:r>
              <w:rPr>
                <w:rFonts w:ascii="Arial" w:eastAsia="Calibri" w:hAnsi="Arial" w:cs="Arial"/>
                <w:sz w:val="20"/>
                <w:szCs w:val="20"/>
                <w:lang w:eastAsia="en-US"/>
              </w:rPr>
              <w:t>sredstva združuje</w:t>
            </w:r>
            <w:r w:rsidRPr="0094240B">
              <w:rPr>
                <w:rFonts w:ascii="Arial" w:eastAsia="Calibri" w:hAnsi="Arial" w:cs="Arial"/>
                <w:sz w:val="20"/>
                <w:szCs w:val="20"/>
                <w:lang w:eastAsia="en-US"/>
              </w:rPr>
              <w:t xml:space="preserve"> </w:t>
            </w:r>
            <w:r>
              <w:rPr>
                <w:rFonts w:ascii="Arial" w:eastAsia="Calibri" w:hAnsi="Arial" w:cs="Arial"/>
                <w:sz w:val="20"/>
                <w:szCs w:val="20"/>
                <w:lang w:eastAsia="en-US"/>
              </w:rPr>
              <w:t>tako</w:t>
            </w:r>
            <w:r w:rsidRPr="0094240B">
              <w:rPr>
                <w:rFonts w:ascii="Arial" w:eastAsia="Calibri" w:hAnsi="Arial" w:cs="Arial"/>
                <w:sz w:val="20"/>
                <w:szCs w:val="20"/>
                <w:lang w:eastAsia="en-US"/>
              </w:rPr>
              <w:t xml:space="preserve">, da vse vire financiranja zbere na enotnem ločenem računu, na katerem so poleg sredstev za financiranje javnega potniškega prometa še prihodki </w:t>
            </w:r>
            <w:r>
              <w:rPr>
                <w:rFonts w:ascii="Arial" w:eastAsia="Calibri" w:hAnsi="Arial" w:cs="Arial"/>
                <w:sz w:val="20"/>
                <w:szCs w:val="20"/>
                <w:lang w:eastAsia="en-US"/>
              </w:rPr>
              <w:t>od</w:t>
            </w:r>
            <w:r w:rsidRPr="0094240B">
              <w:rPr>
                <w:rFonts w:ascii="Arial" w:eastAsia="Calibri" w:hAnsi="Arial" w:cs="Arial"/>
                <w:sz w:val="20"/>
                <w:szCs w:val="20"/>
                <w:lang w:eastAsia="en-US"/>
              </w:rPr>
              <w:t xml:space="preserve"> nakupa enotne vozovnice. </w:t>
            </w:r>
          </w:p>
          <w:p w14:paraId="510FF559" w14:textId="77777777" w:rsidR="008E2EDF" w:rsidRPr="0094240B" w:rsidRDefault="008E2EDF" w:rsidP="008E2EDF">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Na tem enotnem računu se zbira</w:t>
            </w:r>
            <w:r>
              <w:rPr>
                <w:rFonts w:ascii="Arial" w:eastAsia="Calibri" w:hAnsi="Arial" w:cs="Arial"/>
                <w:sz w:val="20"/>
                <w:szCs w:val="20"/>
                <w:lang w:eastAsia="en-US"/>
              </w:rPr>
              <w:t>jo</w:t>
            </w:r>
            <w:r w:rsidRPr="0094240B">
              <w:rPr>
                <w:rFonts w:ascii="Arial" w:eastAsia="Calibri" w:hAnsi="Arial" w:cs="Arial"/>
                <w:sz w:val="20"/>
                <w:szCs w:val="20"/>
                <w:lang w:eastAsia="en-US"/>
              </w:rPr>
              <w:t xml:space="preserve"> in upravlja</w:t>
            </w:r>
            <w:r>
              <w:rPr>
                <w:rFonts w:ascii="Arial" w:eastAsia="Calibri" w:hAnsi="Arial" w:cs="Arial"/>
                <w:sz w:val="20"/>
                <w:szCs w:val="20"/>
                <w:lang w:eastAsia="en-US"/>
              </w:rPr>
              <w:t>jo</w:t>
            </w:r>
            <w:r w:rsidRPr="0094240B">
              <w:rPr>
                <w:rFonts w:ascii="Arial" w:eastAsia="Calibri" w:hAnsi="Arial" w:cs="Arial"/>
                <w:sz w:val="20"/>
                <w:szCs w:val="20"/>
                <w:lang w:eastAsia="en-US"/>
              </w:rPr>
              <w:t xml:space="preserve"> viri financiranja javnega potniškega prometa, ki se za financiranje gospodarske javne službe javnega potniškega prometa zagotavljajo iz različnih virov (državna in lokalna raven ter zasebni viri, kar zlasti zajema sofinanciranje s strani podjetij). Sredstva</w:t>
            </w:r>
            <w:r>
              <w:rPr>
                <w:rFonts w:ascii="Arial" w:eastAsia="Calibri" w:hAnsi="Arial" w:cs="Arial"/>
                <w:sz w:val="20"/>
                <w:szCs w:val="20"/>
                <w:lang w:eastAsia="en-US"/>
              </w:rPr>
              <w:t>,</w:t>
            </w:r>
            <w:r w:rsidRPr="0094240B">
              <w:rPr>
                <w:rFonts w:ascii="Arial" w:eastAsia="Calibri" w:hAnsi="Arial" w:cs="Arial"/>
                <w:sz w:val="20"/>
                <w:szCs w:val="20"/>
                <w:lang w:eastAsia="en-US"/>
              </w:rPr>
              <w:t xml:space="preserve"> zbrana na tem računu</w:t>
            </w:r>
            <w:r>
              <w:rPr>
                <w:rFonts w:ascii="Arial" w:eastAsia="Calibri" w:hAnsi="Arial" w:cs="Arial"/>
                <w:sz w:val="20"/>
                <w:szCs w:val="20"/>
                <w:lang w:eastAsia="en-US"/>
              </w:rPr>
              <w:t>,</w:t>
            </w:r>
            <w:r w:rsidRPr="0094240B">
              <w:rPr>
                <w:rFonts w:ascii="Arial" w:eastAsia="Calibri" w:hAnsi="Arial" w:cs="Arial"/>
                <w:sz w:val="20"/>
                <w:szCs w:val="20"/>
                <w:lang w:eastAsia="en-US"/>
              </w:rPr>
              <w:t xml:space="preserve"> so namenjena </w:t>
            </w:r>
            <w:r>
              <w:rPr>
                <w:rFonts w:ascii="Arial" w:eastAsia="Calibri" w:hAnsi="Arial" w:cs="Arial"/>
                <w:sz w:val="20"/>
                <w:szCs w:val="20"/>
                <w:lang w:eastAsia="en-US"/>
              </w:rPr>
              <w:t>samo</w:t>
            </w:r>
            <w:r w:rsidRPr="0094240B">
              <w:rPr>
                <w:rFonts w:ascii="Arial" w:eastAsia="Calibri" w:hAnsi="Arial" w:cs="Arial"/>
                <w:sz w:val="20"/>
                <w:szCs w:val="20"/>
                <w:lang w:eastAsia="en-US"/>
              </w:rPr>
              <w:t xml:space="preserve"> za poravnavo nadomestila stroškov</w:t>
            </w:r>
            <w:r>
              <w:rPr>
                <w:rFonts w:ascii="Arial" w:eastAsia="Calibri" w:hAnsi="Arial" w:cs="Arial"/>
                <w:sz w:val="20"/>
                <w:szCs w:val="20"/>
                <w:lang w:eastAsia="en-US"/>
              </w:rPr>
              <w:t>,</w:t>
            </w:r>
            <w:r w:rsidRPr="0094240B">
              <w:rPr>
                <w:rFonts w:ascii="Arial" w:eastAsia="Calibri" w:hAnsi="Arial" w:cs="Arial"/>
                <w:sz w:val="20"/>
                <w:szCs w:val="20"/>
                <w:lang w:eastAsia="en-US"/>
              </w:rPr>
              <w:t xml:space="preserve"> do katerih so na podlagi sklenjenih pogodb o izvajanju gospodarske javne službe upravičeni izvajalci. Poleg tega je družba edina pristojna za sklepanje pogodb z vsemi sofinancerji (torej z lokalnimi skupnostmi in zasebnim sektorjem).</w:t>
            </w:r>
          </w:p>
          <w:p w14:paraId="239FC4A6"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5961964C" w14:textId="77777777" w:rsidTr="001A1383">
        <w:tc>
          <w:tcPr>
            <w:tcW w:w="9498" w:type="dxa"/>
          </w:tcPr>
          <w:p w14:paraId="7416D67E" w14:textId="49F94AB9" w:rsidR="0094240B" w:rsidRPr="00A37CAA" w:rsidRDefault="0094240B" w:rsidP="00A37CAA">
            <w:pPr>
              <w:suppressAutoHyphens w:val="0"/>
              <w:spacing w:line="276" w:lineRule="auto"/>
              <w:jc w:val="both"/>
              <w:rPr>
                <w:rFonts w:ascii="Arial" w:eastAsia="Calibri" w:hAnsi="Arial" w:cs="Arial"/>
                <w:b/>
                <w:bCs/>
                <w:strike/>
                <w:sz w:val="20"/>
                <w:szCs w:val="20"/>
                <w:lang w:eastAsia="en-US"/>
              </w:rPr>
            </w:pPr>
          </w:p>
          <w:p w14:paraId="2B2F872D"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52CFDC88" w14:textId="77777777" w:rsidTr="001A1383">
        <w:tc>
          <w:tcPr>
            <w:tcW w:w="9498" w:type="dxa"/>
          </w:tcPr>
          <w:p w14:paraId="0FCFD05B" w14:textId="1523CE6A"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A37CAA">
              <w:rPr>
                <w:rFonts w:ascii="Arial" w:eastAsia="Calibri" w:hAnsi="Arial" w:cs="Arial"/>
                <w:b/>
                <w:bCs/>
                <w:sz w:val="20"/>
                <w:szCs w:val="20"/>
                <w:lang w:eastAsia="en-US"/>
              </w:rPr>
              <w:t>30</w:t>
            </w:r>
            <w:r w:rsidRPr="0094240B">
              <w:rPr>
                <w:rFonts w:ascii="Arial" w:eastAsia="Calibri" w:hAnsi="Arial" w:cs="Arial"/>
                <w:b/>
                <w:bCs/>
                <w:sz w:val="20"/>
                <w:szCs w:val="20"/>
                <w:lang w:eastAsia="en-US"/>
              </w:rPr>
              <w:t>. členu:</w:t>
            </w:r>
          </w:p>
          <w:p w14:paraId="3278F85E" w14:textId="5FCDBBE0"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Ta člen natančneje določa, za katere namene se sredstva, pridobljena s prodajo enotne vozovnice, razdelijo. Sprejeta ureditev predstavlja delno spremenjeno oziroma prilagojeno ureditev, kot je bila predvidena s prvim odstavkom 83. člena Uredbe o načinu izvajanja gospodarske javne službe javni linijski prevoz potnikov v notranjem cestnem prometu, o koncesiji te javne službe in o ureditvi sistema enotne vozovnice (Uradni list RS, št. 29/19 in 79/21). In sicer določa, da se sredstva, ki so bila pridobljena s prodajo enotne vozovnice</w:t>
            </w:r>
            <w:r w:rsidR="00065953">
              <w:rPr>
                <w:rFonts w:ascii="Arial" w:eastAsia="Calibri" w:hAnsi="Arial" w:cs="Arial"/>
                <w:sz w:val="20"/>
                <w:szCs w:val="20"/>
                <w:lang w:eastAsia="en-US"/>
              </w:rPr>
              <w:t>,</w:t>
            </w:r>
            <w:r w:rsidRPr="0094240B">
              <w:rPr>
                <w:rFonts w:ascii="Arial" w:eastAsia="Calibri" w:hAnsi="Arial" w:cs="Arial"/>
                <w:sz w:val="20"/>
                <w:szCs w:val="20"/>
                <w:lang w:eastAsia="en-US"/>
              </w:rPr>
              <w:t xml:space="preserve"> namenijo za:</w:t>
            </w:r>
          </w:p>
          <w:p w14:paraId="65DD08A9"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6BA2256A" w14:textId="77777777" w:rsidR="0094240B" w:rsidRPr="0094240B" w:rsidRDefault="0094240B" w:rsidP="0094240B">
            <w:pPr>
              <w:numPr>
                <w:ilvl w:val="0"/>
                <w:numId w:val="6"/>
              </w:numPr>
              <w:suppressAutoHyphens w:val="0"/>
              <w:spacing w:after="160" w:line="276"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kritje stroškov provizije za prodajo enotne vozovnice, stroškov za reševanje zahtev za vračilo kupnine in reklamacij potnikov;</w:t>
            </w:r>
          </w:p>
          <w:p w14:paraId="46825489" w14:textId="77777777" w:rsidR="0094240B" w:rsidRPr="0094240B" w:rsidRDefault="0094240B" w:rsidP="0094240B">
            <w:pPr>
              <w:numPr>
                <w:ilvl w:val="0"/>
                <w:numId w:val="6"/>
              </w:numPr>
              <w:suppressAutoHyphens w:val="0"/>
              <w:spacing w:after="160" w:line="276" w:lineRule="auto"/>
              <w:ind w:hanging="229"/>
              <w:contextualSpacing/>
              <w:jc w:val="both"/>
              <w:rPr>
                <w:rFonts w:ascii="Arial" w:eastAsia="Calibri" w:hAnsi="Arial" w:cs="Arial"/>
                <w:bCs/>
                <w:sz w:val="20"/>
                <w:szCs w:val="20"/>
                <w:lang w:eastAsia="en-US"/>
              </w:rPr>
            </w:pPr>
            <w:r w:rsidRPr="0094240B">
              <w:rPr>
                <w:rFonts w:ascii="Arial" w:eastAsia="Calibri" w:hAnsi="Arial" w:cs="Arial"/>
                <w:bCs/>
                <w:sz w:val="20"/>
                <w:szCs w:val="20"/>
                <w:lang w:eastAsia="en-US"/>
              </w:rPr>
              <w:t>kritje stroškov izvajanja prevozov na podlagi pogodbe o izvajanju gospodarske javne službe;</w:t>
            </w:r>
          </w:p>
          <w:p w14:paraId="10F1DD85" w14:textId="77777777" w:rsidR="0094240B" w:rsidRPr="0094240B" w:rsidRDefault="0094240B" w:rsidP="0094240B">
            <w:pPr>
              <w:numPr>
                <w:ilvl w:val="0"/>
                <w:numId w:val="6"/>
              </w:numPr>
              <w:suppressAutoHyphens w:val="0"/>
              <w:spacing w:after="160" w:line="276"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kritje stroškov in financiranje razvoja sistemov javnih služb, povezanih z mobilnostjo;</w:t>
            </w:r>
          </w:p>
          <w:p w14:paraId="29CBF150" w14:textId="77777777" w:rsidR="0094240B" w:rsidRPr="0094240B" w:rsidRDefault="0094240B" w:rsidP="0094240B">
            <w:pPr>
              <w:numPr>
                <w:ilvl w:val="0"/>
                <w:numId w:val="6"/>
              </w:numPr>
              <w:suppressAutoHyphens w:val="0"/>
              <w:spacing w:after="160" w:line="276"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poravnavo pripadajočega deleža cene enotne vozovnice na podlagi uporabe enotne vozovnice med vrstami prevozov v integriranem javnem potniškem prometu.</w:t>
            </w:r>
          </w:p>
          <w:p w14:paraId="0FF5542B" w14:textId="77777777" w:rsidR="0094240B" w:rsidRPr="0094240B" w:rsidRDefault="0094240B" w:rsidP="0094240B">
            <w:pPr>
              <w:suppressAutoHyphens w:val="0"/>
              <w:spacing w:line="276" w:lineRule="auto"/>
              <w:contextualSpacing/>
              <w:jc w:val="both"/>
              <w:rPr>
                <w:rFonts w:ascii="Arial" w:eastAsia="Calibri" w:hAnsi="Arial" w:cs="Arial"/>
                <w:sz w:val="20"/>
                <w:szCs w:val="20"/>
                <w:lang w:eastAsia="en-US"/>
              </w:rPr>
            </w:pPr>
          </w:p>
          <w:p w14:paraId="0D388D3E" w14:textId="77777777" w:rsidR="00065953" w:rsidRPr="0094240B" w:rsidRDefault="00065953" w:rsidP="00065953">
            <w:pPr>
              <w:suppressAutoHyphens w:val="0"/>
              <w:spacing w:line="276" w:lineRule="auto"/>
              <w:contextualSpacing/>
              <w:jc w:val="both"/>
              <w:rPr>
                <w:rFonts w:ascii="Arial" w:eastAsia="Calibri" w:hAnsi="Arial"/>
                <w:sz w:val="20"/>
                <w:szCs w:val="22"/>
                <w:lang w:eastAsia="en-US"/>
              </w:rPr>
            </w:pPr>
            <w:r w:rsidRPr="0094240B">
              <w:rPr>
                <w:rFonts w:ascii="Arial" w:eastAsia="Calibri" w:hAnsi="Arial" w:cs="Arial"/>
                <w:sz w:val="20"/>
                <w:szCs w:val="20"/>
                <w:lang w:eastAsia="en-US"/>
              </w:rPr>
              <w:t xml:space="preserve">Poleg pravil, ki jih določa predmetni člen, zakon predvideva, da podrobnejša pravila glede obračuna delitve prihodkov od prodaje enotne vozovnice določi minister. Za ta namen je </w:t>
            </w:r>
            <w:r>
              <w:rPr>
                <w:rFonts w:ascii="Arial" w:eastAsia="Calibri" w:hAnsi="Arial" w:cs="Arial"/>
                <w:sz w:val="20"/>
                <w:szCs w:val="20"/>
                <w:lang w:eastAsia="en-US"/>
              </w:rPr>
              <w:t>d</w:t>
            </w:r>
            <w:r w:rsidRPr="0094240B">
              <w:rPr>
                <w:rFonts w:ascii="Arial" w:eastAsia="Calibri" w:hAnsi="Arial" w:cs="Arial"/>
                <w:sz w:val="20"/>
                <w:szCs w:val="20"/>
                <w:lang w:eastAsia="en-US"/>
              </w:rPr>
              <w:t xml:space="preserve">ružbi podeljena naloga priprave strokovnih podlag, pri čemer </w:t>
            </w:r>
            <w:r>
              <w:rPr>
                <w:rFonts w:ascii="Arial" w:eastAsia="Calibri" w:hAnsi="Arial" w:cs="Arial"/>
                <w:sz w:val="20"/>
                <w:szCs w:val="20"/>
                <w:lang w:eastAsia="en-US"/>
              </w:rPr>
              <w:t>mora</w:t>
            </w:r>
            <w:r w:rsidRPr="0094240B">
              <w:rPr>
                <w:rFonts w:ascii="Arial" w:eastAsia="Calibri" w:hAnsi="Arial" w:cs="Arial"/>
                <w:sz w:val="20"/>
                <w:szCs w:val="20"/>
                <w:lang w:eastAsia="en-US"/>
              </w:rPr>
              <w:t xml:space="preserve"> upoštevati določbe Uredbe 1370/2007. Določitev podrobnejših pravil je potrebna predvsem z vidika jasnosti in preglednosti, hkrati pa gre za operativna pravila, ki zaradi svoje narave in potrebe po prilagajanju ne morejo biti del zakonske materije</w:t>
            </w:r>
            <w:r w:rsidRPr="0094240B">
              <w:rPr>
                <w:rFonts w:ascii="Arial" w:eastAsia="Calibri" w:hAnsi="Arial" w:cs="Arial"/>
                <w:bCs/>
                <w:sz w:val="20"/>
                <w:szCs w:val="20"/>
                <w:lang w:eastAsia="en-US"/>
              </w:rPr>
              <w:t>.</w:t>
            </w:r>
          </w:p>
          <w:p w14:paraId="1ED7AB35" w14:textId="77777777" w:rsidR="0094240B" w:rsidRPr="0094240B" w:rsidRDefault="0094240B" w:rsidP="0094240B">
            <w:pPr>
              <w:suppressAutoHyphens w:val="0"/>
              <w:spacing w:line="276" w:lineRule="auto"/>
              <w:contextualSpacing/>
              <w:jc w:val="both"/>
              <w:rPr>
                <w:rFonts w:ascii="Arial" w:eastAsia="Calibri" w:hAnsi="Arial" w:cs="Arial"/>
                <w:b/>
                <w:bCs/>
                <w:sz w:val="20"/>
                <w:szCs w:val="20"/>
                <w:lang w:eastAsia="en-US"/>
              </w:rPr>
            </w:pPr>
          </w:p>
        </w:tc>
      </w:tr>
      <w:tr w:rsidR="0094240B" w:rsidRPr="0094240B" w14:paraId="6C9300ED" w14:textId="77777777" w:rsidTr="001A1383">
        <w:tc>
          <w:tcPr>
            <w:tcW w:w="9498" w:type="dxa"/>
          </w:tcPr>
          <w:p w14:paraId="0B4C23CD" w14:textId="657D85C7"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_Ref75368743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31</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36124BBE" w14:textId="77777777" w:rsidR="0065389B" w:rsidRPr="0094240B" w:rsidRDefault="0065389B" w:rsidP="0065389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Ta člen ureja vzpostavitev in zagotovitev delovanja poročevalskega sistema za nadzor </w:t>
            </w:r>
            <w:r>
              <w:rPr>
                <w:rFonts w:ascii="Arial" w:eastAsia="Calibri" w:hAnsi="Arial" w:cs="Arial"/>
                <w:sz w:val="20"/>
                <w:szCs w:val="20"/>
                <w:lang w:eastAsia="en-US"/>
              </w:rPr>
              <w:t xml:space="preserve">nad </w:t>
            </w:r>
            <w:r w:rsidRPr="0094240B">
              <w:rPr>
                <w:rFonts w:ascii="Arial" w:eastAsia="Calibri" w:hAnsi="Arial" w:cs="Arial"/>
                <w:sz w:val="20"/>
                <w:szCs w:val="20"/>
                <w:lang w:eastAsia="en-US"/>
              </w:rPr>
              <w:t>upravljanj</w:t>
            </w:r>
            <w:r>
              <w:rPr>
                <w:rFonts w:ascii="Arial" w:eastAsia="Calibri" w:hAnsi="Arial" w:cs="Arial"/>
                <w:sz w:val="20"/>
                <w:szCs w:val="20"/>
                <w:lang w:eastAsia="en-US"/>
              </w:rPr>
              <w:t>em</w:t>
            </w:r>
            <w:r w:rsidRPr="0094240B">
              <w:rPr>
                <w:rFonts w:ascii="Arial" w:eastAsia="Calibri" w:hAnsi="Arial" w:cs="Arial"/>
                <w:sz w:val="20"/>
                <w:szCs w:val="20"/>
                <w:lang w:eastAsia="en-US"/>
              </w:rPr>
              <w:t xml:space="preserve"> vir</w:t>
            </w:r>
            <w:r>
              <w:rPr>
                <w:rFonts w:ascii="Arial" w:eastAsia="Calibri" w:hAnsi="Arial" w:cs="Arial"/>
                <w:sz w:val="20"/>
                <w:szCs w:val="20"/>
                <w:lang w:eastAsia="en-US"/>
              </w:rPr>
              <w:t>ov</w:t>
            </w:r>
            <w:r w:rsidRPr="0094240B">
              <w:rPr>
                <w:rFonts w:ascii="Arial" w:eastAsia="Calibri" w:hAnsi="Arial" w:cs="Arial"/>
                <w:sz w:val="20"/>
                <w:szCs w:val="20"/>
                <w:lang w:eastAsia="en-US"/>
              </w:rPr>
              <w:t xml:space="preserve"> financiranja javnega potniškega prometa in prihodk</w:t>
            </w:r>
            <w:r>
              <w:rPr>
                <w:rFonts w:ascii="Arial" w:eastAsia="Calibri" w:hAnsi="Arial" w:cs="Arial"/>
                <w:sz w:val="20"/>
                <w:szCs w:val="20"/>
                <w:lang w:eastAsia="en-US"/>
              </w:rPr>
              <w:t>ov</w:t>
            </w:r>
            <w:r w:rsidRPr="0094240B">
              <w:rPr>
                <w:rFonts w:ascii="Arial" w:eastAsia="Calibri" w:hAnsi="Arial" w:cs="Arial"/>
                <w:sz w:val="20"/>
                <w:szCs w:val="20"/>
                <w:lang w:eastAsia="en-US"/>
              </w:rPr>
              <w:t>, pridobljeni</w:t>
            </w:r>
            <w:r>
              <w:rPr>
                <w:rFonts w:ascii="Arial" w:eastAsia="Calibri" w:hAnsi="Arial" w:cs="Arial"/>
                <w:sz w:val="20"/>
                <w:szCs w:val="20"/>
                <w:lang w:eastAsia="en-US"/>
              </w:rPr>
              <w:t>h</w:t>
            </w:r>
            <w:r w:rsidRPr="0094240B">
              <w:rPr>
                <w:rFonts w:ascii="Arial" w:eastAsia="Calibri" w:hAnsi="Arial" w:cs="Arial"/>
                <w:sz w:val="20"/>
                <w:szCs w:val="20"/>
                <w:lang w:eastAsia="en-US"/>
              </w:rPr>
              <w:t xml:space="preserve"> s prodajo enotne vozovnice. Namen obveznosti poročanja je zagotovitev preglednosti razpolaganja s prejetimi viri financiranja in prihodki od prodaje enotne vozovnice, finančnimi prilivi in odlivi (na primer </w:t>
            </w:r>
            <w:r>
              <w:rPr>
                <w:rFonts w:ascii="Arial" w:eastAsia="Calibri" w:hAnsi="Arial" w:cs="Arial"/>
                <w:sz w:val="20"/>
                <w:szCs w:val="20"/>
                <w:lang w:eastAsia="en-US"/>
              </w:rPr>
              <w:t>pri</w:t>
            </w:r>
            <w:r w:rsidRPr="0094240B">
              <w:rPr>
                <w:rFonts w:ascii="Arial" w:eastAsia="Calibri" w:hAnsi="Arial" w:cs="Arial"/>
                <w:sz w:val="20"/>
                <w:szCs w:val="20"/>
                <w:lang w:eastAsia="en-US"/>
              </w:rPr>
              <w:t xml:space="preserve"> reklamacij</w:t>
            </w:r>
            <w:r>
              <w:rPr>
                <w:rFonts w:ascii="Arial" w:eastAsia="Calibri" w:hAnsi="Arial" w:cs="Arial"/>
                <w:sz w:val="20"/>
                <w:szCs w:val="20"/>
                <w:lang w:eastAsia="en-US"/>
              </w:rPr>
              <w:t>ah</w:t>
            </w:r>
            <w:r w:rsidRPr="0094240B">
              <w:rPr>
                <w:rFonts w:ascii="Arial" w:eastAsia="Calibri" w:hAnsi="Arial" w:cs="Arial"/>
                <w:sz w:val="20"/>
                <w:szCs w:val="20"/>
                <w:lang w:eastAsia="en-US"/>
              </w:rPr>
              <w:t>) ter pregled</w:t>
            </w:r>
            <w:r>
              <w:rPr>
                <w:rFonts w:ascii="Arial" w:eastAsia="Calibri" w:hAnsi="Arial" w:cs="Arial"/>
                <w:sz w:val="20"/>
                <w:szCs w:val="20"/>
                <w:lang w:eastAsia="en-US"/>
              </w:rPr>
              <w:t>no</w:t>
            </w:r>
            <w:r w:rsidRPr="0094240B">
              <w:rPr>
                <w:rFonts w:ascii="Arial" w:eastAsia="Calibri" w:hAnsi="Arial" w:cs="Arial"/>
                <w:sz w:val="20"/>
                <w:szCs w:val="20"/>
                <w:lang w:eastAsia="en-US"/>
              </w:rPr>
              <w:t xml:space="preserve"> prikazova</w:t>
            </w:r>
            <w:r>
              <w:rPr>
                <w:rFonts w:ascii="Arial" w:eastAsia="Calibri" w:hAnsi="Arial" w:cs="Arial"/>
                <w:sz w:val="20"/>
                <w:szCs w:val="20"/>
                <w:lang w:eastAsia="en-US"/>
              </w:rPr>
              <w:t>nje</w:t>
            </w:r>
            <w:r w:rsidRPr="0094240B">
              <w:rPr>
                <w:rFonts w:ascii="Arial" w:eastAsia="Calibri" w:hAnsi="Arial" w:cs="Arial"/>
                <w:sz w:val="20"/>
                <w:szCs w:val="20"/>
                <w:lang w:eastAsia="en-US"/>
              </w:rPr>
              <w:t xml:space="preserve"> opravljen</w:t>
            </w:r>
            <w:r>
              <w:rPr>
                <w:rFonts w:ascii="Arial" w:eastAsia="Calibri" w:hAnsi="Arial" w:cs="Arial"/>
                <w:sz w:val="20"/>
                <w:szCs w:val="20"/>
                <w:lang w:eastAsia="en-US"/>
              </w:rPr>
              <w:t>ih</w:t>
            </w:r>
            <w:r w:rsidRPr="0094240B">
              <w:rPr>
                <w:rFonts w:ascii="Arial" w:eastAsia="Calibri" w:hAnsi="Arial" w:cs="Arial"/>
                <w:sz w:val="20"/>
                <w:szCs w:val="20"/>
                <w:lang w:eastAsia="en-US"/>
              </w:rPr>
              <w:t xml:space="preserve"> plačil. </w:t>
            </w:r>
          </w:p>
          <w:p w14:paraId="1FF2D95F"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3BC41629" w14:textId="6382934D" w:rsidR="0094240B" w:rsidRPr="00A37CAA"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Tretji odstavek našteva, kateri podatki morajo biti obvezno vključeni v poročanje.</w:t>
            </w:r>
          </w:p>
        </w:tc>
      </w:tr>
      <w:tr w:rsidR="0094240B" w:rsidRPr="0094240B" w14:paraId="4D4038C7" w14:textId="77777777" w:rsidTr="001A1383">
        <w:tc>
          <w:tcPr>
            <w:tcW w:w="9498" w:type="dxa"/>
          </w:tcPr>
          <w:p w14:paraId="222A565F" w14:textId="77777777" w:rsidR="0094240B" w:rsidRPr="0094240B" w:rsidRDefault="0094240B" w:rsidP="00A37CAA">
            <w:pPr>
              <w:suppressAutoHyphens w:val="0"/>
              <w:spacing w:line="276" w:lineRule="auto"/>
              <w:jc w:val="both"/>
              <w:rPr>
                <w:rFonts w:ascii="Arial" w:eastAsia="Calibri" w:hAnsi="Arial" w:cs="Arial"/>
                <w:b/>
                <w:bCs/>
                <w:sz w:val="20"/>
                <w:szCs w:val="20"/>
                <w:lang w:eastAsia="en-US"/>
              </w:rPr>
            </w:pPr>
          </w:p>
        </w:tc>
      </w:tr>
      <w:tr w:rsidR="0094240B" w:rsidRPr="0094240B" w14:paraId="34D3CA63" w14:textId="77777777" w:rsidTr="001A1383">
        <w:tc>
          <w:tcPr>
            <w:tcW w:w="9498" w:type="dxa"/>
          </w:tcPr>
          <w:p w14:paraId="33CF01F6" w14:textId="6579CBC7"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_Ref85189861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32</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xml:space="preserve">. členu: </w:t>
            </w:r>
          </w:p>
          <w:p w14:paraId="278B01C7" w14:textId="55F7A58E" w:rsid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Ta člen določa pristojnost Urada Republike Slovenije za nadzor proračuna za nadzor nad porabo sredstev iz državneg</w:t>
            </w:r>
            <w:r w:rsidR="0065389B">
              <w:rPr>
                <w:rFonts w:ascii="Arial" w:eastAsia="Calibri" w:hAnsi="Arial" w:cs="Arial"/>
                <w:sz w:val="20"/>
                <w:szCs w:val="20"/>
                <w:lang w:eastAsia="en-US"/>
              </w:rPr>
              <w:t xml:space="preserve">a proračuna, ki jih </w:t>
            </w:r>
            <w:r w:rsidRPr="0094240B">
              <w:rPr>
                <w:rFonts w:ascii="Arial" w:eastAsia="Calibri" w:hAnsi="Arial" w:cs="Arial"/>
                <w:sz w:val="20"/>
                <w:szCs w:val="20"/>
                <w:lang w:eastAsia="en-US"/>
              </w:rPr>
              <w:t>upravlja družba. Urad Republike Slovenije za nadzor proračuna lahko pri izvajanju nadzora od družbe zahteva poročila in informacije ali opravi pregled njenega poslovanja. Pri opravljanju inšpekcijskega nadzora je vezan na pravila, ki jih določa zakon, ki ureja njegove pristojnosti.</w:t>
            </w:r>
          </w:p>
          <w:p w14:paraId="18972E9A" w14:textId="287BD6BF" w:rsidR="00521B9E" w:rsidRDefault="00521B9E" w:rsidP="0094240B">
            <w:pPr>
              <w:suppressAutoHyphens w:val="0"/>
              <w:spacing w:line="276" w:lineRule="auto"/>
              <w:jc w:val="both"/>
              <w:rPr>
                <w:rFonts w:ascii="Arial" w:eastAsia="Calibri" w:hAnsi="Arial" w:cs="Arial"/>
                <w:sz w:val="20"/>
                <w:szCs w:val="20"/>
                <w:lang w:eastAsia="en-US"/>
              </w:rPr>
            </w:pPr>
          </w:p>
          <w:p w14:paraId="15109DCA" w14:textId="44438488" w:rsidR="00521B9E" w:rsidRPr="0094240B" w:rsidRDefault="00521B9E" w:rsidP="00521B9E">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Pr>
                <w:rFonts w:ascii="Arial" w:eastAsia="Calibri" w:hAnsi="Arial" w:cs="Arial"/>
                <w:b/>
                <w:bCs/>
                <w:sz w:val="20"/>
                <w:szCs w:val="20"/>
                <w:lang w:eastAsia="en-US"/>
              </w:rPr>
              <w:t>33</w:t>
            </w:r>
            <w:r w:rsidRPr="0094240B">
              <w:rPr>
                <w:rFonts w:ascii="Arial" w:eastAsia="Calibri" w:hAnsi="Arial" w:cs="Arial"/>
                <w:b/>
                <w:bCs/>
                <w:sz w:val="20"/>
                <w:szCs w:val="20"/>
                <w:lang w:eastAsia="en-US"/>
              </w:rPr>
              <w:t xml:space="preserve">. členu: </w:t>
            </w:r>
          </w:p>
          <w:p w14:paraId="159B618F" w14:textId="77777777" w:rsidR="00940154" w:rsidRDefault="00521B9E" w:rsidP="00521B9E">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Ta člen </w:t>
            </w:r>
            <w:r w:rsidR="00DE2EAE">
              <w:rPr>
                <w:rFonts w:ascii="Arial" w:eastAsia="Calibri" w:hAnsi="Arial" w:cs="Arial"/>
                <w:sz w:val="20"/>
                <w:szCs w:val="20"/>
                <w:lang w:eastAsia="en-US"/>
              </w:rPr>
              <w:t>ureja preglednost</w:t>
            </w:r>
            <w:r w:rsidR="00DE2EAE">
              <w:t xml:space="preserve"> </w:t>
            </w:r>
            <w:r w:rsidR="00DE2EAE" w:rsidRPr="00DE2EAE">
              <w:rPr>
                <w:rFonts w:ascii="Arial" w:eastAsia="Calibri" w:hAnsi="Arial" w:cs="Arial"/>
                <w:sz w:val="20"/>
                <w:szCs w:val="20"/>
                <w:lang w:eastAsia="en-US"/>
              </w:rPr>
              <w:t>finančni</w:t>
            </w:r>
            <w:r w:rsidR="00DE2EAE">
              <w:rPr>
                <w:rFonts w:ascii="Arial" w:eastAsia="Calibri" w:hAnsi="Arial" w:cs="Arial"/>
                <w:sz w:val="20"/>
                <w:szCs w:val="20"/>
                <w:lang w:eastAsia="en-US"/>
              </w:rPr>
              <w:t>h odnosov med državo in družbo</w:t>
            </w:r>
            <w:r w:rsidR="00DE2EAE" w:rsidRPr="00DE2EAE">
              <w:rPr>
                <w:rFonts w:ascii="Arial" w:eastAsia="Calibri" w:hAnsi="Arial" w:cs="Arial"/>
                <w:sz w:val="20"/>
                <w:szCs w:val="20"/>
                <w:lang w:eastAsia="en-US"/>
              </w:rPr>
              <w:t xml:space="preserve">. </w:t>
            </w:r>
            <w:r w:rsidR="00DD1963" w:rsidRPr="00DD1963">
              <w:rPr>
                <w:rFonts w:ascii="Arial" w:eastAsia="Calibri" w:hAnsi="Arial" w:cs="Arial"/>
                <w:sz w:val="20"/>
                <w:szCs w:val="20"/>
                <w:lang w:eastAsia="en-US"/>
              </w:rPr>
              <w:t xml:space="preserve">Izvajalci z izključnimi ali posebnimi pravicami ali pooblastili, ki poleg dejavnosti, ki jih opravljajo na podlagi pravic ali pooblastila, izvajajo še </w:t>
            </w:r>
            <w:r w:rsidR="00DD1963" w:rsidRPr="00DD1963">
              <w:rPr>
                <w:rFonts w:ascii="Arial" w:eastAsia="Calibri" w:hAnsi="Arial" w:cs="Arial"/>
                <w:sz w:val="20"/>
                <w:szCs w:val="20"/>
                <w:lang w:eastAsia="en-US"/>
              </w:rPr>
              <w:lastRenderedPageBreak/>
              <w:t xml:space="preserve">druge dejavnosti, morajo voditi ločene računovodske evidence po posameznih dejavnostih, javnih in drugih sredstev, ki jih prejmejo v zvezi z dejavnostmi, ki jih opravljajo na podlagi pravic ali pooblastil, pa ne smejo uporabiti za financiranje svojih drugih dejavnosti. </w:t>
            </w:r>
          </w:p>
          <w:p w14:paraId="6D3E35CA" w14:textId="77777777" w:rsidR="00EC6600" w:rsidRDefault="00EC6600" w:rsidP="00521B9E">
            <w:pPr>
              <w:suppressAutoHyphens w:val="0"/>
              <w:spacing w:line="276" w:lineRule="auto"/>
              <w:jc w:val="both"/>
              <w:rPr>
                <w:rFonts w:ascii="Arial" w:eastAsia="Calibri" w:hAnsi="Arial" w:cs="Arial"/>
                <w:sz w:val="20"/>
                <w:szCs w:val="20"/>
                <w:lang w:eastAsia="en-US"/>
              </w:rPr>
            </w:pPr>
          </w:p>
          <w:p w14:paraId="123B510C" w14:textId="16F5C2C8" w:rsidR="00DD1963" w:rsidRPr="0094240B" w:rsidRDefault="00DD1963" w:rsidP="00521B9E">
            <w:pPr>
              <w:suppressAutoHyphens w:val="0"/>
              <w:spacing w:line="276" w:lineRule="auto"/>
              <w:jc w:val="both"/>
              <w:rPr>
                <w:rFonts w:ascii="Arial" w:eastAsia="Calibri" w:hAnsi="Arial" w:cs="Arial"/>
                <w:sz w:val="20"/>
                <w:szCs w:val="20"/>
                <w:lang w:eastAsia="en-US"/>
              </w:rPr>
            </w:pPr>
            <w:r w:rsidRPr="00DD1963">
              <w:rPr>
                <w:rFonts w:ascii="Arial" w:eastAsia="Calibri" w:hAnsi="Arial" w:cs="Arial"/>
                <w:sz w:val="20"/>
                <w:szCs w:val="20"/>
                <w:lang w:eastAsia="en-US"/>
              </w:rPr>
              <w:t>Razporejanje posrednih stroškov mora temeljiti na sodilih, katerih ustreznost in pravilnost njihove uporabe enkrat letno preveri revizor. S sprejetimi in revidiranimi sodili mora biti seznanjeno resorno ministrstvo, ki lahko zahteva, da organ nadzora izvajalca z izključno ali posebno pravico ali pooblastilom zno</w:t>
            </w:r>
            <w:r w:rsidR="00940154">
              <w:rPr>
                <w:rFonts w:ascii="Arial" w:eastAsia="Calibri" w:hAnsi="Arial" w:cs="Arial"/>
                <w:sz w:val="20"/>
                <w:szCs w:val="20"/>
                <w:lang w:eastAsia="en-US"/>
              </w:rPr>
              <w:t>va odloča o njihovi ustreznosti</w:t>
            </w:r>
            <w:r w:rsidRPr="00DD1963">
              <w:rPr>
                <w:rFonts w:ascii="Arial" w:eastAsia="Calibri" w:hAnsi="Arial" w:cs="Arial"/>
                <w:sz w:val="20"/>
                <w:szCs w:val="20"/>
                <w:lang w:eastAsia="en-US"/>
              </w:rPr>
              <w:t>.</w:t>
            </w:r>
          </w:p>
          <w:p w14:paraId="1ACFE6BE"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7E6B6B6C" w14:textId="77777777" w:rsidTr="001A1383">
        <w:tc>
          <w:tcPr>
            <w:tcW w:w="9498" w:type="dxa"/>
          </w:tcPr>
          <w:p w14:paraId="3C07F6C1" w14:textId="6131489E"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lastRenderedPageBreak/>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_Ref85189874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34</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18922C32" w14:textId="5012E83E"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Ta člen določa globo, s katero se kaznuje potnik</w:t>
            </w:r>
            <w:r w:rsidR="0057542B">
              <w:rPr>
                <w:rFonts w:ascii="Arial" w:eastAsia="Calibri" w:hAnsi="Arial" w:cs="Arial"/>
                <w:sz w:val="20"/>
                <w:szCs w:val="20"/>
                <w:lang w:eastAsia="en-US"/>
              </w:rPr>
              <w:t xml:space="preserve">, </w:t>
            </w:r>
            <w:r w:rsidR="0057542B">
              <w:rPr>
                <w:rFonts w:ascii="Arial" w:eastAsia="Calibri" w:hAnsi="Arial" w:cs="Arial"/>
                <w:bCs/>
                <w:sz w:val="20"/>
                <w:szCs w:val="20"/>
                <w:lang w:eastAsia="en-US"/>
              </w:rPr>
              <w:t xml:space="preserve">ki pravočasno ne poravna zneska, kot je določen v obvestilu iz tretjega odstavka 24. člena tega zakona. </w:t>
            </w:r>
            <w:r w:rsidRPr="0094240B">
              <w:rPr>
                <w:rFonts w:ascii="Arial" w:eastAsia="Calibri" w:hAnsi="Arial" w:cs="Arial"/>
                <w:sz w:val="20"/>
                <w:szCs w:val="20"/>
                <w:lang w:eastAsia="en-US"/>
              </w:rPr>
              <w:t xml:space="preserve">Gre za globo v višini </w:t>
            </w:r>
            <w:r w:rsidR="00C456CD">
              <w:rPr>
                <w:rFonts w:ascii="Arial" w:eastAsia="Calibri" w:hAnsi="Arial" w:cs="Arial"/>
                <w:sz w:val="20"/>
                <w:szCs w:val="20"/>
                <w:lang w:eastAsia="en-US"/>
              </w:rPr>
              <w:t>1</w:t>
            </w:r>
            <w:r w:rsidRPr="0094240B">
              <w:rPr>
                <w:rFonts w:ascii="Arial" w:eastAsia="Calibri" w:hAnsi="Arial" w:cs="Arial"/>
                <w:sz w:val="20"/>
                <w:szCs w:val="20"/>
                <w:lang w:eastAsia="en-US"/>
              </w:rPr>
              <w:t>00 evrov</w:t>
            </w:r>
            <w:r w:rsidR="00C456CD">
              <w:rPr>
                <w:rFonts w:ascii="Arial" w:eastAsia="Calibri" w:hAnsi="Arial" w:cs="Arial"/>
                <w:sz w:val="20"/>
                <w:szCs w:val="20"/>
                <w:lang w:eastAsia="en-US"/>
              </w:rPr>
              <w:t xml:space="preserve"> in je sorazmerna glede na težo prekrška</w:t>
            </w:r>
            <w:r w:rsidRPr="0094240B">
              <w:rPr>
                <w:rFonts w:ascii="Arial" w:eastAsia="Calibri" w:hAnsi="Arial" w:cs="Arial"/>
                <w:sz w:val="20"/>
                <w:szCs w:val="20"/>
                <w:lang w:eastAsia="en-US"/>
              </w:rPr>
              <w:t>. Zakon pristojnemu prekrškovnemu organu</w:t>
            </w:r>
            <w:r w:rsidR="00C456CD">
              <w:rPr>
                <w:rFonts w:ascii="Arial" w:eastAsia="Calibri" w:hAnsi="Arial" w:cs="Arial"/>
                <w:sz w:val="20"/>
                <w:szCs w:val="20"/>
                <w:lang w:eastAsia="en-US"/>
              </w:rPr>
              <w:t>, to je Inšpektorat</w:t>
            </w:r>
            <w:r w:rsidR="0057542B">
              <w:rPr>
                <w:rFonts w:ascii="Arial" w:eastAsia="Calibri" w:hAnsi="Arial" w:cs="Arial"/>
                <w:sz w:val="20"/>
                <w:szCs w:val="20"/>
                <w:lang w:eastAsia="en-US"/>
              </w:rPr>
              <w:t>u</w:t>
            </w:r>
            <w:r w:rsidR="00C456CD">
              <w:rPr>
                <w:rFonts w:ascii="Arial" w:eastAsia="Calibri" w:hAnsi="Arial" w:cs="Arial"/>
                <w:sz w:val="20"/>
                <w:szCs w:val="20"/>
                <w:lang w:eastAsia="en-US"/>
              </w:rPr>
              <w:t xml:space="preserve"> za infrastrukturo,</w:t>
            </w:r>
            <w:r w:rsidRPr="0094240B">
              <w:rPr>
                <w:rFonts w:ascii="Arial" w:eastAsia="Calibri" w:hAnsi="Arial" w:cs="Arial"/>
                <w:sz w:val="20"/>
                <w:szCs w:val="20"/>
                <w:lang w:eastAsia="en-US"/>
              </w:rPr>
              <w:t xml:space="preserve"> podeljuje pristojnost za sankcioniranje osebe, zoper katero inšpektor skladno s tretjim odstavkom </w:t>
            </w:r>
            <w:r w:rsidR="0037339C"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_Ref82807966 \r \h </w:instrText>
            </w:r>
            <w:r w:rsidR="0037339C" w:rsidRPr="0094240B">
              <w:rPr>
                <w:rFonts w:ascii="Arial" w:eastAsia="Calibri" w:hAnsi="Arial" w:cs="Arial"/>
                <w:sz w:val="20"/>
                <w:szCs w:val="20"/>
                <w:lang w:eastAsia="en-US"/>
              </w:rPr>
            </w:r>
            <w:r w:rsidR="0037339C"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24</w:t>
            </w:r>
            <w:r w:rsidR="0037339C"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xml:space="preserve">. člena zakona </w:t>
            </w:r>
            <w:r w:rsidR="0057542B">
              <w:rPr>
                <w:rFonts w:ascii="Arial" w:eastAsia="Calibri" w:hAnsi="Arial" w:cs="Arial"/>
                <w:sz w:val="20"/>
                <w:szCs w:val="20"/>
                <w:lang w:eastAsia="en-US"/>
              </w:rPr>
              <w:t xml:space="preserve">uvede </w:t>
            </w:r>
            <w:r w:rsidRPr="0094240B">
              <w:rPr>
                <w:rFonts w:ascii="Arial" w:eastAsia="Calibri" w:hAnsi="Arial" w:cs="Arial"/>
                <w:sz w:val="20"/>
                <w:szCs w:val="20"/>
                <w:lang w:eastAsia="en-US"/>
              </w:rPr>
              <w:t>postop</w:t>
            </w:r>
            <w:r w:rsidR="0057542B">
              <w:rPr>
                <w:rFonts w:ascii="Arial" w:eastAsia="Calibri" w:hAnsi="Arial" w:cs="Arial"/>
                <w:sz w:val="20"/>
                <w:szCs w:val="20"/>
                <w:lang w:eastAsia="en-US"/>
              </w:rPr>
              <w:t>e</w:t>
            </w:r>
            <w:r w:rsidRPr="0094240B">
              <w:rPr>
                <w:rFonts w:ascii="Arial" w:eastAsia="Calibri" w:hAnsi="Arial" w:cs="Arial"/>
                <w:sz w:val="20"/>
                <w:szCs w:val="20"/>
                <w:lang w:eastAsia="en-US"/>
              </w:rPr>
              <w:t>k o prekršku. Globo lahko skladno s področno zakonodajo izreče zgolj pooblaščena oseba prekrškovnega organa, ki za to izpolnjuje vse pogoje.</w:t>
            </w:r>
          </w:p>
          <w:p w14:paraId="3AB64B16"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2C8D0FB8" w14:textId="77777777" w:rsidTr="001A1383">
        <w:tc>
          <w:tcPr>
            <w:tcW w:w="9498" w:type="dxa"/>
          </w:tcPr>
          <w:p w14:paraId="7A0505AB" w14:textId="272542E4"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_Ref75294863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35</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xml:space="preserve">. členu: </w:t>
            </w:r>
          </w:p>
          <w:p w14:paraId="2DB75FA4" w14:textId="09735602"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Člen določa, da z dnem uveljavitve tega zakona (v petnajstih dneh po njegovi objavi) družba prevzame izpolnjevanje obveznosti iz pogodbenih razmerij za izvajanje gospodarske javne službe javnega potniškega prometa. Ureditev je potrebna z vidika konsistentnosti in enotnosti izvajanja nalog, ki so podeljena družbi. Predmetni zakon ji namreč v drugem odstavku </w:t>
            </w:r>
            <w:r w:rsidR="0037339C"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_Ref75295456 \r \h </w:instrText>
            </w:r>
            <w:r w:rsidR="0037339C" w:rsidRPr="0094240B">
              <w:rPr>
                <w:rFonts w:ascii="Arial" w:eastAsia="Calibri" w:hAnsi="Arial" w:cs="Arial"/>
                <w:sz w:val="20"/>
                <w:szCs w:val="20"/>
                <w:lang w:eastAsia="en-US"/>
              </w:rPr>
            </w:r>
            <w:r w:rsidR="0037339C"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25</w:t>
            </w:r>
            <w:r w:rsidR="0037339C"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xml:space="preserve">. člena tega zakona podeljuje pristojnost za izvajanje postopka dodeljevanja pogodb za izvajanje gospodarske javne službe medkrajevnega cestnega in železniškega linijskega prevoza, ki temelji na javnem pooblastilu, ki ga zakon družbi podeljuje skladno s prvim odstavkom </w:t>
            </w:r>
            <w:r w:rsidR="0037339C"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_Ref85115549 \r \h </w:instrText>
            </w:r>
            <w:r w:rsidR="0037339C" w:rsidRPr="0094240B">
              <w:rPr>
                <w:rFonts w:ascii="Arial" w:eastAsia="Calibri" w:hAnsi="Arial" w:cs="Arial"/>
                <w:sz w:val="20"/>
                <w:szCs w:val="20"/>
                <w:lang w:eastAsia="en-US"/>
              </w:rPr>
            </w:r>
            <w:r w:rsidR="0037339C"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15</w:t>
            </w:r>
            <w:r w:rsidR="0037339C"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xml:space="preserve">. člena zakona. Na podlagi določbe </w:t>
            </w:r>
            <w:r w:rsidR="00254F51">
              <w:fldChar w:fldCharType="begin"/>
            </w:r>
            <w:r w:rsidR="00254F51">
              <w:instrText xml:space="preserve"> REF _Ref75294863 \r \h  \* MERGEFORMAT </w:instrText>
            </w:r>
            <w:r w:rsidR="00254F51">
              <w:fldChar w:fldCharType="separate"/>
            </w:r>
            <w:r w:rsidR="00DA40F8" w:rsidRPr="00DA40F8">
              <w:rPr>
                <w:rFonts w:ascii="Arial" w:eastAsia="Calibri" w:hAnsi="Arial" w:cs="Arial"/>
                <w:sz w:val="20"/>
                <w:szCs w:val="20"/>
                <w:lang w:eastAsia="en-US"/>
              </w:rPr>
              <w:t>35</w:t>
            </w:r>
            <w:r w:rsidR="00254F51">
              <w:fldChar w:fldCharType="end"/>
            </w:r>
            <w:r w:rsidRPr="0094240B">
              <w:rPr>
                <w:rFonts w:ascii="Arial" w:eastAsia="Calibri" w:hAnsi="Arial" w:cs="Arial"/>
                <w:sz w:val="20"/>
                <w:szCs w:val="20"/>
                <w:lang w:eastAsia="en-US"/>
              </w:rPr>
              <w:t xml:space="preserve">. člena se torej izpolnjevanje obveznosti iz pogodbenih razmerij za izvajanje gospodarske javne službe javnega potniškega prometa ter zagotavljanje zadostnih sredstev prenese neposredno na družbo. Družba </w:t>
            </w:r>
            <w:r w:rsidR="0065389B">
              <w:rPr>
                <w:rFonts w:ascii="Arial" w:eastAsia="Calibri" w:hAnsi="Arial" w:cs="Arial"/>
                <w:sz w:val="20"/>
                <w:szCs w:val="20"/>
                <w:lang w:eastAsia="en-US"/>
              </w:rPr>
              <w:t>mora tu</w:t>
            </w:r>
            <w:r w:rsidRPr="0094240B">
              <w:rPr>
                <w:rFonts w:ascii="Arial" w:eastAsia="Calibri" w:hAnsi="Arial" w:cs="Arial"/>
                <w:sz w:val="20"/>
                <w:szCs w:val="20"/>
                <w:lang w:eastAsia="en-US"/>
              </w:rPr>
              <w:t>di zagotoviti zadostna sredstva za izvajanje storitev in vlaganje v razvoj, kot s</w:t>
            </w:r>
            <w:r w:rsidR="0065389B">
              <w:rPr>
                <w:rFonts w:ascii="Arial" w:eastAsia="Calibri" w:hAnsi="Arial" w:cs="Arial"/>
                <w:sz w:val="20"/>
                <w:szCs w:val="20"/>
                <w:lang w:eastAsia="en-US"/>
              </w:rPr>
              <w:t>o določena s pogodbenimi razmer</w:t>
            </w:r>
            <w:r w:rsidRPr="0094240B">
              <w:rPr>
                <w:rFonts w:ascii="Arial" w:eastAsia="Calibri" w:hAnsi="Arial" w:cs="Arial"/>
                <w:sz w:val="20"/>
                <w:szCs w:val="20"/>
                <w:lang w:eastAsia="en-US"/>
              </w:rPr>
              <w:t>j</w:t>
            </w:r>
            <w:r w:rsidR="0065389B">
              <w:rPr>
                <w:rFonts w:ascii="Arial" w:eastAsia="Calibri" w:hAnsi="Arial" w:cs="Arial"/>
                <w:sz w:val="20"/>
                <w:szCs w:val="20"/>
                <w:lang w:eastAsia="en-US"/>
              </w:rPr>
              <w:t>i</w:t>
            </w:r>
            <w:r w:rsidRPr="0094240B">
              <w:rPr>
                <w:rFonts w:ascii="Arial" w:eastAsia="Calibri" w:hAnsi="Arial" w:cs="Arial"/>
                <w:sz w:val="20"/>
                <w:szCs w:val="20"/>
                <w:lang w:eastAsia="en-US"/>
              </w:rPr>
              <w:t>. Pred tem so bile vse navedene naloge podeljene Republiki Sloveniji. Dokler družba ne bo ustanovljena</w:t>
            </w:r>
            <w:r w:rsidR="0065389B">
              <w:rPr>
                <w:rFonts w:ascii="Arial" w:eastAsia="Calibri" w:hAnsi="Arial" w:cs="Arial"/>
                <w:sz w:val="20"/>
                <w:szCs w:val="20"/>
                <w:lang w:eastAsia="en-US"/>
              </w:rPr>
              <w:t>,</w:t>
            </w:r>
            <w:r w:rsidRPr="0094240B">
              <w:rPr>
                <w:rFonts w:ascii="Arial" w:eastAsia="Calibri" w:hAnsi="Arial" w:cs="Arial"/>
                <w:sz w:val="20"/>
                <w:szCs w:val="20"/>
                <w:lang w:eastAsia="en-US"/>
              </w:rPr>
              <w:t xml:space="preserve"> bo njene pristojnosti in naloge opravljalo ministrstvo, pristojno za promet.</w:t>
            </w:r>
          </w:p>
          <w:p w14:paraId="6EDCED6B"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0ACD4837" w14:textId="77777777" w:rsidTr="001A1383">
        <w:tc>
          <w:tcPr>
            <w:tcW w:w="9498" w:type="dxa"/>
          </w:tcPr>
          <w:p w14:paraId="3AA0C469" w14:textId="1661BF04"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_Ref75185458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36</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449BBD52" w14:textId="29A12602"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S tem členom se v celoti ohranjajo v veljavi določbe Pogodbe o izvajanju obvezne gospodarske javne službe prevoza potnikov v notranjem in čezmejnem regijskem železniškem prometu za obdobje 2017 do 2031 ter druge obstoječe pogodbe za izvajanje gospodarske javne službe javnega potniškega prometa, ki veljajo do njihovega izteka. Navedeno pomeni, da predmetni zakon v nobenem delu ne spreminja pravic in obveznosti, ki iz takšnih pogodb izhajajo, prav tako omejuje pristojnost družbe, da v takšne pogodbe kakor koli enostransko posega. Režim, kot je bil dogovorjen s takšnimi pogodbami, se ohranja v veljavi vse do leta 2031 oziroma do njihovega izteka, ko bo družba prevzela obveznost, ki ji jo nalaga drugi odstavek </w:t>
            </w:r>
            <w:r w:rsidR="0037339C"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_Ref75295456 \r \h </w:instrText>
            </w:r>
            <w:r w:rsidR="0037339C" w:rsidRPr="0094240B">
              <w:rPr>
                <w:rFonts w:ascii="Arial" w:eastAsia="Calibri" w:hAnsi="Arial" w:cs="Arial"/>
                <w:sz w:val="20"/>
                <w:szCs w:val="20"/>
                <w:lang w:eastAsia="en-US"/>
              </w:rPr>
            </w:r>
            <w:r w:rsidR="0037339C"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25</w:t>
            </w:r>
            <w:r w:rsidR="0037339C"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člena tega zakona, skladno s katerim je pristojna za izvajanje postopka dodeljevanja pogodb za izvajanje gospodarske javne službe medkrajevnega cestnega in železniškega linijskega prevoza.</w:t>
            </w:r>
          </w:p>
          <w:p w14:paraId="25BAD014"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725FB623" w14:textId="77777777" w:rsidTr="001A1383">
        <w:tc>
          <w:tcPr>
            <w:tcW w:w="9498" w:type="dxa"/>
          </w:tcPr>
          <w:p w14:paraId="00581B42" w14:textId="64253BBA"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_Ref77187418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37</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4F1A6C12" w14:textId="33EDA0D2" w:rsidR="0094240B" w:rsidRPr="0094240B" w:rsidRDefault="000130C6" w:rsidP="0094240B">
            <w:pPr>
              <w:suppressAutoHyphens w:val="0"/>
              <w:spacing w:line="276" w:lineRule="auto"/>
              <w:jc w:val="both"/>
              <w:rPr>
                <w:rFonts w:ascii="Arial" w:eastAsia="Calibri" w:hAnsi="Arial" w:cs="Arial"/>
                <w:sz w:val="20"/>
                <w:szCs w:val="20"/>
                <w:lang w:eastAsia="en-US"/>
              </w:rPr>
            </w:pPr>
            <w:r w:rsidRPr="000130C6">
              <w:rPr>
                <w:rFonts w:ascii="Arial" w:eastAsia="Calibri" w:hAnsi="Arial" w:cs="Arial"/>
                <w:sz w:val="20"/>
                <w:szCs w:val="20"/>
                <w:lang w:eastAsia="en-US"/>
              </w:rPr>
              <w:t>V skladu s 3. točko četrtega odstavka 13. člena ZZelP je Direkcija Republike Slovenije za infrastrukturo pristojna za izvajanje nadzora nad izvajanjem Pogodbe o izvajanju obvezne gospodarske javne službe prevoza potnikov v notranjem in čezmejnem regijskem železniškem prometu za obdobje 2017 do 2031. V 18 mesecih od uveljavite tega zakona se ta pristojnost prenese na družbo. Na tej podlagi zakon tudi razveljavlja določbo, ki to pristojnost podeljuje Direkciji Republike Slovenije za infrastrukturo. Dokler družba ne bo ustanovljena bo njene pristojnosti in naloge opravljalo ministrstvo, pristojno za promet</w:t>
            </w:r>
            <w:r w:rsidR="0094240B" w:rsidRPr="0094240B">
              <w:rPr>
                <w:rFonts w:ascii="Arial" w:eastAsia="Calibri" w:hAnsi="Arial" w:cs="Arial"/>
                <w:sz w:val="20"/>
                <w:szCs w:val="20"/>
                <w:lang w:eastAsia="en-US"/>
              </w:rPr>
              <w:t>.</w:t>
            </w:r>
          </w:p>
          <w:p w14:paraId="43B0D81D" w14:textId="77777777" w:rsidR="0094240B" w:rsidRPr="0094240B" w:rsidRDefault="0094240B" w:rsidP="0094240B">
            <w:pPr>
              <w:suppressAutoHyphens w:val="0"/>
              <w:spacing w:line="276" w:lineRule="auto"/>
              <w:jc w:val="both"/>
              <w:rPr>
                <w:rFonts w:ascii="Arial" w:eastAsia="Calibri" w:hAnsi="Arial" w:cs="Arial"/>
                <w:b/>
                <w:bCs/>
                <w:sz w:val="20"/>
                <w:szCs w:val="20"/>
                <w:lang w:eastAsia="en-US"/>
              </w:rPr>
            </w:pPr>
          </w:p>
        </w:tc>
      </w:tr>
      <w:tr w:rsidR="0094240B" w:rsidRPr="0094240B" w14:paraId="184E8865" w14:textId="77777777" w:rsidTr="001A1383">
        <w:tc>
          <w:tcPr>
            <w:tcW w:w="9498" w:type="dxa"/>
          </w:tcPr>
          <w:p w14:paraId="5CDB423E" w14:textId="29B1B897"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_Ref77187571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38</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62892328" w14:textId="39ED39F3"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Ta člen ureja roke za ustanovitev družbe. Določa, da jo ustanovi vlada v treh mesec</w:t>
            </w:r>
            <w:r w:rsidR="0065389B">
              <w:rPr>
                <w:rFonts w:ascii="Arial" w:eastAsia="Calibri" w:hAnsi="Arial" w:cs="Arial"/>
                <w:sz w:val="20"/>
                <w:szCs w:val="20"/>
                <w:lang w:eastAsia="en-US"/>
              </w:rPr>
              <w:t>ih</w:t>
            </w:r>
            <w:r w:rsidRPr="0094240B">
              <w:rPr>
                <w:rFonts w:ascii="Arial" w:eastAsia="Calibri" w:hAnsi="Arial" w:cs="Arial"/>
                <w:sz w:val="20"/>
                <w:szCs w:val="20"/>
                <w:lang w:eastAsia="en-US"/>
              </w:rPr>
              <w:t xml:space="preserve"> po uveljavitvi tega zakona, in sicer tako, da na svoji seji kot ustanovni skupščini družbe sprejme akt o ustanovitvi. V aktu o ustanovitvi mora upoštevati določbe tega zakona, poleg tega pa tudi določbe zakona o gospodarskih dru</w:t>
            </w:r>
            <w:r w:rsidRPr="0094240B">
              <w:rPr>
                <w:rFonts w:ascii="Arial" w:eastAsia="Calibri" w:hAnsi="Arial" w:cs="Arial"/>
                <w:sz w:val="20"/>
                <w:szCs w:val="20"/>
                <w:lang w:eastAsia="en-US"/>
              </w:rPr>
              <w:lastRenderedPageBreak/>
              <w:t xml:space="preserve">žbah. V aktu o ustanovitvi bo vlada določila dejavnosti družbe, osnovni kapital in osnovne vložke, odgovornost za obveznosti družbe, upravljanje ter nekatera druga vprašanja. Gre za vprašanja, ki v predmetnem zakonu niso urejena. </w:t>
            </w:r>
            <w:r w:rsidR="0065389B">
              <w:rPr>
                <w:rFonts w:ascii="Arial" w:eastAsia="Calibri" w:hAnsi="Arial" w:cs="Arial"/>
                <w:sz w:val="20"/>
                <w:szCs w:val="20"/>
                <w:lang w:eastAsia="en-US"/>
              </w:rPr>
              <w:t xml:space="preserve">Če </w:t>
            </w:r>
            <w:r w:rsidRPr="0094240B">
              <w:rPr>
                <w:rFonts w:ascii="Arial" w:eastAsia="Calibri" w:hAnsi="Arial" w:cs="Arial"/>
                <w:sz w:val="20"/>
                <w:szCs w:val="20"/>
                <w:lang w:eastAsia="en-US"/>
              </w:rPr>
              <w:t>bi bile takšne določbe vključene v zakon, bi bila za njihovo prilagoditev potrebna sprememba zakona in izvedba celotnega zakonodajnega postopka. Ravno zaradi togosti, ki b</w:t>
            </w:r>
            <w:r w:rsidR="0065389B">
              <w:rPr>
                <w:rFonts w:ascii="Arial" w:eastAsia="Calibri" w:hAnsi="Arial" w:cs="Arial"/>
                <w:sz w:val="20"/>
                <w:szCs w:val="20"/>
                <w:lang w:eastAsia="en-US"/>
              </w:rPr>
              <w:t>i lahko bila posledica vključit</w:t>
            </w:r>
            <w:r w:rsidRPr="0094240B">
              <w:rPr>
                <w:rFonts w:ascii="Arial" w:eastAsia="Calibri" w:hAnsi="Arial" w:cs="Arial"/>
                <w:sz w:val="20"/>
                <w:szCs w:val="20"/>
                <w:lang w:eastAsia="en-US"/>
              </w:rPr>
              <w:t>v</w:t>
            </w:r>
            <w:r w:rsidR="0065389B">
              <w:rPr>
                <w:rFonts w:ascii="Arial" w:eastAsia="Calibri" w:hAnsi="Arial" w:cs="Arial"/>
                <w:sz w:val="20"/>
                <w:szCs w:val="20"/>
                <w:lang w:eastAsia="en-US"/>
              </w:rPr>
              <w:t>e</w:t>
            </w:r>
            <w:r w:rsidRPr="0094240B">
              <w:rPr>
                <w:rFonts w:ascii="Arial" w:eastAsia="Calibri" w:hAnsi="Arial" w:cs="Arial"/>
                <w:sz w:val="20"/>
                <w:szCs w:val="20"/>
                <w:lang w:eastAsia="en-US"/>
              </w:rPr>
              <w:t xml:space="preserve"> tovrstnih določb v zakon, je smiselno, da se večji del določb, ki se nanašajo na družbo, zato ureja v aktu o ustanovitvi.</w:t>
            </w:r>
          </w:p>
          <w:p w14:paraId="582DA994" w14:textId="77777777" w:rsidR="004C2287" w:rsidRDefault="004C2287" w:rsidP="0094240B">
            <w:pPr>
              <w:suppressAutoHyphens w:val="0"/>
              <w:spacing w:line="276" w:lineRule="auto"/>
              <w:jc w:val="both"/>
              <w:rPr>
                <w:rFonts w:ascii="Arial" w:eastAsia="Calibri" w:hAnsi="Arial" w:cs="Arial"/>
                <w:sz w:val="20"/>
                <w:szCs w:val="20"/>
                <w:lang w:eastAsia="en-US"/>
              </w:rPr>
            </w:pPr>
          </w:p>
          <w:p w14:paraId="42169F2E" w14:textId="0E58BF93" w:rsid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Predviden je prenos kadrov z ministrstva, ki opravljajo naloge na področjih, ki prehajajo v pristojnost družbe za upravljanje javnega potniškega prometa, v okviru ministrstva pa se bo s preostalimi in dodatnimi zaposlitvami zagotovilo opravljanje strateško-nadzornih nalog s področja javnega potniškega prometa, ki ostajajo v pristojnosti Ministrstva za infrastrukturo.</w:t>
            </w:r>
          </w:p>
          <w:p w14:paraId="7DBA12C9" w14:textId="380C9D8C" w:rsidR="000124A7" w:rsidRDefault="000124A7" w:rsidP="0094240B">
            <w:pPr>
              <w:suppressAutoHyphens w:val="0"/>
              <w:spacing w:line="276" w:lineRule="auto"/>
              <w:jc w:val="both"/>
              <w:rPr>
                <w:rFonts w:ascii="Arial" w:eastAsia="Calibri" w:hAnsi="Arial" w:cs="Arial"/>
                <w:sz w:val="20"/>
                <w:szCs w:val="20"/>
                <w:lang w:eastAsia="en-US"/>
              </w:rPr>
            </w:pPr>
            <w:r w:rsidRPr="000124A7">
              <w:rPr>
                <w:rFonts w:ascii="Arial" w:eastAsia="Calibri" w:hAnsi="Arial" w:cs="Arial"/>
                <w:sz w:val="20"/>
                <w:szCs w:val="20"/>
                <w:lang w:eastAsia="en-US"/>
              </w:rPr>
              <w:t>Prenos kadrov, ki opravljajo naloge v zvezi z upravljanjem javnega potniškega prometa, z ministrstva na družbo, je predviden na način, da na ministrstvu ostane od štiri do pet zaposlenih, ki bodo še naprej opravljali naloge na področju zakonodaje in drugih predpisov, za do osem zaposlenih, ki sedaj opravlja-jo naloge v zvezi z upravljanjem javnega potniškega prometa, pa se načrtuje prehod na družbo. Z vidika finančnih posledic kljub predvidenemu prehodu do osem zaposlenih na družbo, posebnih prihrankov na ministrstvu iz tega naslova ne bo, saj se načrtuje prenos prostih delovn</w:t>
            </w:r>
            <w:r w:rsidR="00525EFF">
              <w:rPr>
                <w:rFonts w:ascii="Arial" w:eastAsia="Calibri" w:hAnsi="Arial" w:cs="Arial"/>
                <w:sz w:val="20"/>
                <w:szCs w:val="20"/>
                <w:lang w:eastAsia="en-US"/>
              </w:rPr>
              <w:t>ih mest v druge notranje organi</w:t>
            </w:r>
            <w:r w:rsidRPr="000124A7">
              <w:rPr>
                <w:rFonts w:ascii="Arial" w:eastAsia="Calibri" w:hAnsi="Arial" w:cs="Arial"/>
                <w:sz w:val="20"/>
                <w:szCs w:val="20"/>
                <w:lang w:eastAsia="en-US"/>
              </w:rPr>
              <w:t>zacijske enote. Dokler naloge ne bodo prešle v pristojnost družbe, se bodo opravljale na ministrstvu s kadri, ki jih sedaj opravljajo.</w:t>
            </w:r>
          </w:p>
          <w:p w14:paraId="78E585E5" w14:textId="77777777" w:rsidR="0094240B" w:rsidRPr="0094240B" w:rsidRDefault="0094240B" w:rsidP="001631AE">
            <w:pPr>
              <w:suppressAutoHyphens w:val="0"/>
              <w:spacing w:line="276" w:lineRule="auto"/>
              <w:jc w:val="both"/>
              <w:rPr>
                <w:rFonts w:ascii="Arial" w:eastAsia="Calibri" w:hAnsi="Arial" w:cs="Arial"/>
                <w:b/>
                <w:bCs/>
                <w:sz w:val="20"/>
                <w:szCs w:val="20"/>
                <w:lang w:eastAsia="en-US"/>
              </w:rPr>
            </w:pPr>
          </w:p>
        </w:tc>
      </w:tr>
      <w:tr w:rsidR="0094240B" w:rsidRPr="0094240B" w14:paraId="3A0A3D2F" w14:textId="77777777" w:rsidTr="001A1383">
        <w:tc>
          <w:tcPr>
            <w:tcW w:w="9498" w:type="dxa"/>
          </w:tcPr>
          <w:p w14:paraId="17D35B3E" w14:textId="1F01511D"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lastRenderedPageBreak/>
              <w:t xml:space="preserve">K </w:t>
            </w:r>
            <w:r w:rsidR="00521B9E">
              <w:rPr>
                <w:rFonts w:ascii="Arial" w:eastAsia="Calibri" w:hAnsi="Arial" w:cs="Arial"/>
                <w:b/>
                <w:bCs/>
                <w:sz w:val="20"/>
                <w:szCs w:val="20"/>
                <w:lang w:eastAsia="en-US"/>
              </w:rPr>
              <w:t>39</w:t>
            </w:r>
            <w:r w:rsidRPr="0094240B">
              <w:rPr>
                <w:rFonts w:ascii="Arial" w:eastAsia="Calibri" w:hAnsi="Arial" w:cs="Arial"/>
                <w:b/>
                <w:bCs/>
                <w:sz w:val="20"/>
                <w:szCs w:val="20"/>
                <w:lang w:eastAsia="en-US"/>
              </w:rPr>
              <w:t>. členu:</w:t>
            </w:r>
          </w:p>
          <w:p w14:paraId="2260171E" w14:textId="31708B25"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Ta člen določa do kdaj družba prevzame pristojnosti in naloge upravljavca medkrajevnega linijskega prometa in upravljavca železniškega javnega potniškega prometa. Gre za pristojnosti oziroma naloge, ki jih določa ta zakon in so povzete v določbah drugega odstavka </w:t>
            </w:r>
            <w:r w:rsidR="0037339C"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_Ref85115549 \r \h </w:instrText>
            </w:r>
            <w:r w:rsidR="0037339C" w:rsidRPr="0094240B">
              <w:rPr>
                <w:rFonts w:ascii="Arial" w:eastAsia="Calibri" w:hAnsi="Arial" w:cs="Arial"/>
                <w:sz w:val="20"/>
                <w:szCs w:val="20"/>
                <w:lang w:eastAsia="en-US"/>
              </w:rPr>
            </w:r>
            <w:r w:rsidR="0037339C"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15</w:t>
            </w:r>
            <w:r w:rsidR="0037339C"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xml:space="preserve">. člena in </w:t>
            </w:r>
            <w:r w:rsidR="0037339C"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_Ref81839576 \r \h </w:instrText>
            </w:r>
            <w:r w:rsidR="0037339C" w:rsidRPr="0094240B">
              <w:rPr>
                <w:rFonts w:ascii="Arial" w:eastAsia="Calibri" w:hAnsi="Arial" w:cs="Arial"/>
                <w:sz w:val="20"/>
                <w:szCs w:val="20"/>
                <w:lang w:eastAsia="en-US"/>
              </w:rPr>
            </w:r>
            <w:r w:rsidR="0037339C"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16</w:t>
            </w:r>
            <w:r w:rsidR="0037339C"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xml:space="preserve">. člena tega zakona. Glede na dejstvo, da zakon določa, da mora vlada ustanoviti družbo v </w:t>
            </w:r>
            <w:r w:rsidR="0065389B">
              <w:rPr>
                <w:rFonts w:ascii="Arial" w:eastAsia="Calibri" w:hAnsi="Arial" w:cs="Arial"/>
                <w:sz w:val="20"/>
                <w:szCs w:val="20"/>
                <w:lang w:eastAsia="en-US"/>
              </w:rPr>
              <w:t>treh mesecih</w:t>
            </w:r>
            <w:r w:rsidRPr="0094240B">
              <w:rPr>
                <w:rFonts w:ascii="Arial" w:eastAsia="Calibri" w:hAnsi="Arial" w:cs="Arial"/>
                <w:sz w:val="20"/>
                <w:szCs w:val="20"/>
                <w:lang w:eastAsia="en-US"/>
              </w:rPr>
              <w:t xml:space="preserve">, ima ta po poteku roka še devet mesecev časa za vzpostavitev sistema in </w:t>
            </w:r>
            <w:r w:rsidR="0065389B">
              <w:rPr>
                <w:rFonts w:ascii="Arial" w:eastAsia="Calibri" w:hAnsi="Arial" w:cs="Arial"/>
                <w:sz w:val="20"/>
                <w:szCs w:val="20"/>
                <w:lang w:eastAsia="en-US"/>
              </w:rPr>
              <w:t>organizacije, ki bosta omogočala</w:t>
            </w:r>
            <w:r w:rsidRPr="0094240B">
              <w:rPr>
                <w:rFonts w:ascii="Arial" w:eastAsia="Calibri" w:hAnsi="Arial" w:cs="Arial"/>
                <w:sz w:val="20"/>
                <w:szCs w:val="20"/>
                <w:lang w:eastAsia="en-US"/>
              </w:rPr>
              <w:t xml:space="preserve"> izvajanje pristojnosti in nalog, k</w:t>
            </w:r>
            <w:r w:rsidR="003111A0">
              <w:rPr>
                <w:rFonts w:ascii="Arial" w:eastAsia="Calibri" w:hAnsi="Arial" w:cs="Arial"/>
                <w:sz w:val="20"/>
                <w:szCs w:val="20"/>
                <w:lang w:eastAsia="en-US"/>
              </w:rPr>
              <w:t>i jih družbi podeljuje ta zakon</w:t>
            </w:r>
            <w:r w:rsidR="003111A0" w:rsidRPr="003111A0">
              <w:rPr>
                <w:rFonts w:ascii="Arial" w:eastAsia="Calibri" w:hAnsi="Arial" w:cs="Arial"/>
                <w:sz w:val="20"/>
                <w:szCs w:val="20"/>
                <w:lang w:eastAsia="en-US"/>
              </w:rPr>
              <w:t xml:space="preserve">. </w:t>
            </w:r>
          </w:p>
          <w:p w14:paraId="5B639936"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16F9991E" w14:textId="143003CE"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Drugi odstavek navedenega člena določa, da družba p</w:t>
            </w:r>
            <w:r w:rsidR="0065389B">
              <w:rPr>
                <w:rFonts w:ascii="Arial" w:eastAsia="Calibri" w:hAnsi="Arial" w:cs="Arial"/>
                <w:sz w:val="20"/>
                <w:szCs w:val="20"/>
                <w:lang w:eastAsia="en-US"/>
              </w:rPr>
              <w:t>revzame tudi vse naloge, ki jih</w:t>
            </w:r>
            <w:r w:rsidRPr="0094240B">
              <w:rPr>
                <w:rFonts w:ascii="Arial" w:eastAsia="Calibri" w:hAnsi="Arial" w:cs="Arial"/>
                <w:sz w:val="20"/>
                <w:szCs w:val="20"/>
                <w:lang w:eastAsia="en-US"/>
              </w:rPr>
              <w:t xml:space="preserve"> na podlagi 3. člena Uredbe o načinu izvajanja gospodarske javne službe javni linijski prevoz potnikov v notranjem cestnem prometu, o koncesiji te javne službe in o ur</w:t>
            </w:r>
            <w:r w:rsidR="0065389B">
              <w:rPr>
                <w:rFonts w:ascii="Arial" w:eastAsia="Calibri" w:hAnsi="Arial" w:cs="Arial"/>
                <w:sz w:val="20"/>
                <w:szCs w:val="20"/>
                <w:lang w:eastAsia="en-US"/>
              </w:rPr>
              <w:t>editvi sistema enotne vozovnice</w:t>
            </w:r>
            <w:r w:rsidRPr="0094240B">
              <w:rPr>
                <w:rFonts w:ascii="Arial" w:eastAsia="Calibri" w:hAnsi="Arial" w:cs="Arial"/>
                <w:sz w:val="20"/>
                <w:szCs w:val="20"/>
                <w:lang w:eastAsia="en-US"/>
              </w:rPr>
              <w:t xml:space="preserve"> opravlja ministrstvo. In sicer gre za naloge koncedenta v postopku podelitve koncesije in naloge organa javnega potniškega prometa, ki jih opredeljuje navedena uredba.</w:t>
            </w:r>
          </w:p>
          <w:p w14:paraId="0073C7FA"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74CB7E82" w14:textId="454DF788"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V prehodnem obdobju, ko družba še ne bo ustanovljena oziroma dokler ne bo prevzela pristojnosti in nalog upravljavca medkrajevnega linijskega prometa in upravljavca železniškega javnega potniškega prometa, zakon določa prehodni režim. Poseben prehodni režim je določen </w:t>
            </w:r>
            <w:r w:rsidR="0065389B">
              <w:rPr>
                <w:rFonts w:ascii="Arial" w:eastAsia="Calibri" w:hAnsi="Arial" w:cs="Arial"/>
                <w:sz w:val="20"/>
                <w:szCs w:val="20"/>
                <w:lang w:eastAsia="en-US"/>
              </w:rPr>
              <w:t>za opravljanje</w:t>
            </w:r>
            <w:r w:rsidRPr="0094240B">
              <w:rPr>
                <w:rFonts w:ascii="Arial" w:eastAsia="Calibri" w:hAnsi="Arial" w:cs="Arial"/>
                <w:sz w:val="20"/>
                <w:szCs w:val="20"/>
                <w:lang w:eastAsia="en-US"/>
              </w:rPr>
              <w:t xml:space="preserve"> nalog iz 7. točke drugega odstavka </w:t>
            </w:r>
            <w:r w:rsidR="0037339C" w:rsidRPr="0094240B">
              <w:rPr>
                <w:rFonts w:ascii="Arial" w:eastAsia="Calibri" w:hAnsi="Arial" w:cs="Arial"/>
                <w:sz w:val="20"/>
                <w:szCs w:val="20"/>
                <w:lang w:eastAsia="en-US"/>
              </w:rPr>
              <w:fldChar w:fldCharType="begin"/>
            </w:r>
            <w:r w:rsidRPr="0094240B">
              <w:rPr>
                <w:rFonts w:ascii="Arial" w:eastAsia="Calibri" w:hAnsi="Arial" w:cs="Arial"/>
                <w:sz w:val="20"/>
                <w:szCs w:val="20"/>
                <w:lang w:eastAsia="en-US"/>
              </w:rPr>
              <w:instrText xml:space="preserve"> REF _Ref85115549 \r \h </w:instrText>
            </w:r>
            <w:r w:rsidR="0037339C" w:rsidRPr="0094240B">
              <w:rPr>
                <w:rFonts w:ascii="Arial" w:eastAsia="Calibri" w:hAnsi="Arial" w:cs="Arial"/>
                <w:sz w:val="20"/>
                <w:szCs w:val="20"/>
                <w:lang w:eastAsia="en-US"/>
              </w:rPr>
            </w:r>
            <w:r w:rsidR="0037339C" w:rsidRPr="0094240B">
              <w:rPr>
                <w:rFonts w:ascii="Arial" w:eastAsia="Calibri" w:hAnsi="Arial" w:cs="Arial"/>
                <w:sz w:val="20"/>
                <w:szCs w:val="20"/>
                <w:lang w:eastAsia="en-US"/>
              </w:rPr>
              <w:fldChar w:fldCharType="separate"/>
            </w:r>
            <w:r w:rsidR="00DA40F8">
              <w:rPr>
                <w:rFonts w:ascii="Arial" w:eastAsia="Calibri" w:hAnsi="Arial" w:cs="Arial"/>
                <w:sz w:val="20"/>
                <w:szCs w:val="20"/>
                <w:lang w:eastAsia="en-US"/>
              </w:rPr>
              <w:t>15</w:t>
            </w:r>
            <w:r w:rsidR="0037339C" w:rsidRPr="0094240B">
              <w:rPr>
                <w:rFonts w:ascii="Arial" w:eastAsia="Calibri" w:hAnsi="Arial" w:cs="Arial"/>
                <w:sz w:val="20"/>
                <w:szCs w:val="20"/>
                <w:lang w:eastAsia="en-US"/>
              </w:rPr>
              <w:fldChar w:fldCharType="end"/>
            </w:r>
            <w:r w:rsidRPr="0094240B">
              <w:rPr>
                <w:rFonts w:ascii="Arial" w:eastAsia="Calibri" w:hAnsi="Arial" w:cs="Arial"/>
                <w:sz w:val="20"/>
                <w:szCs w:val="20"/>
                <w:lang w:eastAsia="en-US"/>
              </w:rPr>
              <w:t xml:space="preserve">. člena ki se nanašajo na oblikovanje voznega reda izvajalca, ki izvaja obvezno gospodarsko javno službo prevoza potnikov v železniškem prometu. Pristojnosti in naloge družbe bo do prenosa začasno opravljalo ministrstvo. </w:t>
            </w:r>
          </w:p>
          <w:p w14:paraId="3DC14660"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p w14:paraId="3AB5ADB6"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Določen je rok, do katerega minister, pristojen za promet, izda metodologijo za določitev sofinanciranja lokalnih skupnosti.</w:t>
            </w:r>
          </w:p>
          <w:p w14:paraId="66D5FAFA" w14:textId="77777777" w:rsidR="0094240B" w:rsidRPr="0094240B" w:rsidRDefault="0094240B" w:rsidP="0094240B">
            <w:pPr>
              <w:suppressAutoHyphens w:val="0"/>
              <w:spacing w:line="276" w:lineRule="auto"/>
              <w:jc w:val="both"/>
              <w:rPr>
                <w:rFonts w:ascii="Arial" w:eastAsia="Calibri" w:hAnsi="Arial" w:cs="Arial"/>
                <w:sz w:val="20"/>
                <w:szCs w:val="20"/>
                <w:lang w:eastAsia="en-US"/>
              </w:rPr>
            </w:pPr>
          </w:p>
        </w:tc>
      </w:tr>
      <w:tr w:rsidR="0094240B" w:rsidRPr="0094240B" w14:paraId="2A49575F" w14:textId="77777777" w:rsidTr="001A1383">
        <w:tc>
          <w:tcPr>
            <w:tcW w:w="9498" w:type="dxa"/>
          </w:tcPr>
          <w:p w14:paraId="35DA1149" w14:textId="274BC2C2"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_Ref75185742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40</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4C2A378D" w14:textId="77777777" w:rsidR="0065389B" w:rsidRPr="0094240B" w:rsidRDefault="0065389B" w:rsidP="0065389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 xml:space="preserve">Člen določa prenehanje določb različnih pravnih aktov s področja javnega potniškega prometa. Razlog za razveljavitev določb </w:t>
            </w:r>
            <w:r>
              <w:rPr>
                <w:rFonts w:ascii="Arial" w:eastAsia="Calibri" w:hAnsi="Arial" w:cs="Arial"/>
                <w:sz w:val="20"/>
                <w:szCs w:val="20"/>
                <w:lang w:eastAsia="en-US"/>
              </w:rPr>
              <w:t>je v tem</w:t>
            </w:r>
            <w:r w:rsidRPr="0094240B">
              <w:rPr>
                <w:rFonts w:ascii="Arial" w:eastAsia="Calibri" w:hAnsi="Arial" w:cs="Arial"/>
                <w:sz w:val="20"/>
                <w:szCs w:val="20"/>
                <w:lang w:eastAsia="en-US"/>
              </w:rPr>
              <w:t>, da se naveden</w:t>
            </w:r>
            <w:r>
              <w:rPr>
                <w:rFonts w:ascii="Arial" w:eastAsia="Calibri" w:hAnsi="Arial" w:cs="Arial"/>
                <w:sz w:val="20"/>
                <w:szCs w:val="20"/>
                <w:lang w:eastAsia="en-US"/>
              </w:rPr>
              <w:t>a</w:t>
            </w:r>
            <w:r w:rsidRPr="0094240B">
              <w:rPr>
                <w:rFonts w:ascii="Arial" w:eastAsia="Calibri" w:hAnsi="Arial" w:cs="Arial"/>
                <w:sz w:val="20"/>
                <w:szCs w:val="20"/>
                <w:lang w:eastAsia="en-US"/>
              </w:rPr>
              <w:t xml:space="preserve"> materij</w:t>
            </w:r>
            <w:r>
              <w:rPr>
                <w:rFonts w:ascii="Arial" w:eastAsia="Calibri" w:hAnsi="Arial" w:cs="Arial"/>
                <w:sz w:val="20"/>
                <w:szCs w:val="20"/>
                <w:lang w:eastAsia="en-US"/>
              </w:rPr>
              <w:t>a</w:t>
            </w:r>
            <w:r w:rsidRPr="0094240B">
              <w:rPr>
                <w:rFonts w:ascii="Arial" w:eastAsia="Calibri" w:hAnsi="Arial" w:cs="Arial"/>
                <w:sz w:val="20"/>
                <w:szCs w:val="20"/>
                <w:lang w:eastAsia="en-US"/>
              </w:rPr>
              <w:t xml:space="preserve"> ureja in določa s predmetnim zakonom. Prvi odstavek določa prenehanje veljavnosti določb ZPCP-2, in sicer v delu, v katerem je le-ta določal pristojnost ministrstva:</w:t>
            </w:r>
          </w:p>
          <w:p w14:paraId="0AA1F1DF" w14:textId="77777777" w:rsidR="0065389B" w:rsidRPr="0094240B" w:rsidRDefault="0065389B" w:rsidP="0065389B">
            <w:pPr>
              <w:suppressAutoHyphens w:val="0"/>
              <w:spacing w:line="276" w:lineRule="auto"/>
              <w:jc w:val="both"/>
              <w:rPr>
                <w:rFonts w:ascii="Arial" w:eastAsia="Calibri" w:hAnsi="Arial" w:cs="Arial"/>
                <w:sz w:val="20"/>
                <w:szCs w:val="20"/>
                <w:lang w:eastAsia="en-US"/>
              </w:rPr>
            </w:pPr>
          </w:p>
          <w:p w14:paraId="01C8A832" w14:textId="77777777" w:rsidR="0065389B" w:rsidRPr="0094240B" w:rsidRDefault="0065389B" w:rsidP="0065389B">
            <w:pPr>
              <w:numPr>
                <w:ilvl w:val="0"/>
                <w:numId w:val="6"/>
              </w:numPr>
              <w:suppressAutoHyphens w:val="0"/>
              <w:spacing w:after="160" w:line="259"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kot organa javnega potniškega prometa,</w:t>
            </w:r>
          </w:p>
          <w:p w14:paraId="09E931C7" w14:textId="77777777" w:rsidR="0065389B" w:rsidRPr="0094240B" w:rsidRDefault="0065389B" w:rsidP="0065389B">
            <w:pPr>
              <w:numPr>
                <w:ilvl w:val="0"/>
                <w:numId w:val="6"/>
              </w:numPr>
              <w:suppressAutoHyphens w:val="0"/>
              <w:spacing w:after="160" w:line="259"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za nadzor izvajanja gospodarskih javnih služb in porabe sredstev, ki jih država zagotavlja za izvajanje gospodarskih javnih služb, določenih z ZPCP-2,</w:t>
            </w:r>
          </w:p>
          <w:p w14:paraId="522747D5" w14:textId="77777777" w:rsidR="0065389B" w:rsidRPr="0094240B" w:rsidRDefault="0065389B" w:rsidP="0065389B">
            <w:pPr>
              <w:numPr>
                <w:ilvl w:val="0"/>
                <w:numId w:val="6"/>
              </w:numPr>
              <w:suppressAutoHyphens w:val="0"/>
              <w:spacing w:after="160" w:line="259"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za razvijanje sistema enotne vozovnice in vključevanje mestnega prometa v sistem enotne vozovnice,</w:t>
            </w:r>
          </w:p>
          <w:p w14:paraId="47FB8B1D" w14:textId="77777777" w:rsidR="0065389B" w:rsidRPr="0094240B" w:rsidRDefault="0065389B" w:rsidP="0065389B">
            <w:pPr>
              <w:numPr>
                <w:ilvl w:val="0"/>
                <w:numId w:val="6"/>
              </w:numPr>
              <w:suppressAutoHyphens w:val="0"/>
              <w:spacing w:after="160" w:line="259"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lastRenderedPageBreak/>
              <w:t>za usklajevanje in potrjevanje voznih redov javnega potniškega prometa,</w:t>
            </w:r>
          </w:p>
          <w:p w14:paraId="1814B2CD" w14:textId="77777777" w:rsidR="0065389B" w:rsidRPr="0094240B" w:rsidRDefault="0065389B" w:rsidP="0065389B">
            <w:pPr>
              <w:numPr>
                <w:ilvl w:val="0"/>
                <w:numId w:val="6"/>
              </w:numPr>
              <w:suppressAutoHyphens w:val="0"/>
              <w:spacing w:after="160" w:line="259" w:lineRule="auto"/>
              <w:contextualSpacing/>
              <w:jc w:val="both"/>
              <w:rPr>
                <w:rFonts w:ascii="Arial" w:eastAsia="Calibri" w:hAnsi="Arial" w:cs="Arial"/>
                <w:sz w:val="20"/>
                <w:szCs w:val="20"/>
                <w:lang w:eastAsia="en-US"/>
              </w:rPr>
            </w:pPr>
            <w:r w:rsidRPr="0094240B">
              <w:rPr>
                <w:rFonts w:ascii="Arial" w:eastAsia="Calibri" w:hAnsi="Arial" w:cs="Arial"/>
                <w:sz w:val="20"/>
                <w:szCs w:val="20"/>
                <w:lang w:eastAsia="en-US"/>
              </w:rPr>
              <w:t>načrtovanje javnega prometa na taktičn</w:t>
            </w:r>
            <w:r>
              <w:rPr>
                <w:rFonts w:ascii="Arial" w:eastAsia="Calibri" w:hAnsi="Arial" w:cs="Arial"/>
                <w:sz w:val="20"/>
                <w:szCs w:val="20"/>
                <w:lang w:eastAsia="en-US"/>
              </w:rPr>
              <w:t>i</w:t>
            </w:r>
            <w:r w:rsidRPr="0094240B">
              <w:rPr>
                <w:rFonts w:ascii="Arial" w:eastAsia="Calibri" w:hAnsi="Arial" w:cs="Arial"/>
                <w:sz w:val="20"/>
                <w:szCs w:val="20"/>
                <w:lang w:eastAsia="en-US"/>
              </w:rPr>
              <w:t xml:space="preserve"> </w:t>
            </w:r>
            <w:r>
              <w:rPr>
                <w:rFonts w:ascii="Arial" w:eastAsia="Calibri" w:hAnsi="Arial" w:cs="Arial"/>
                <w:sz w:val="20"/>
                <w:szCs w:val="20"/>
                <w:lang w:eastAsia="en-US"/>
              </w:rPr>
              <w:t>ravni</w:t>
            </w:r>
            <w:r w:rsidRPr="0094240B">
              <w:rPr>
                <w:rFonts w:ascii="Arial" w:eastAsia="Calibri" w:hAnsi="Arial" w:cs="Arial"/>
                <w:sz w:val="20"/>
                <w:szCs w:val="20"/>
                <w:lang w:eastAsia="en-US"/>
              </w:rPr>
              <w:t xml:space="preserve"> (npr. izvajanje standarda dostopnosti, priprava okvirnega voznega reda, financiranje).</w:t>
            </w:r>
          </w:p>
          <w:p w14:paraId="6D1C1F16" w14:textId="77777777" w:rsidR="0065389B" w:rsidRPr="0094240B" w:rsidRDefault="0065389B" w:rsidP="0065389B">
            <w:pPr>
              <w:tabs>
                <w:tab w:val="left" w:pos="5572"/>
              </w:tabs>
              <w:suppressAutoHyphens w:val="0"/>
              <w:spacing w:line="276" w:lineRule="auto"/>
              <w:jc w:val="both"/>
              <w:rPr>
                <w:rFonts w:ascii="Arial" w:eastAsia="Calibri" w:hAnsi="Arial" w:cs="Arial"/>
                <w:sz w:val="20"/>
                <w:szCs w:val="20"/>
                <w:lang w:eastAsia="en-US"/>
              </w:rPr>
            </w:pPr>
            <w:r w:rsidRPr="0094240B">
              <w:rPr>
                <w:rFonts w:ascii="Arial" w:eastAsia="Calibri" w:hAnsi="Arial" w:cs="Arial"/>
                <w:b/>
                <w:bCs/>
                <w:sz w:val="20"/>
                <w:szCs w:val="20"/>
                <w:lang w:eastAsia="en-US"/>
              </w:rPr>
              <w:br/>
            </w:r>
            <w:r w:rsidRPr="0094240B">
              <w:rPr>
                <w:rFonts w:ascii="Arial" w:eastAsia="Calibri" w:hAnsi="Arial" w:cs="Arial"/>
                <w:sz w:val="20"/>
                <w:szCs w:val="20"/>
                <w:lang w:eastAsia="en-US"/>
              </w:rPr>
              <w:t>Prav tako prenehajo veljati določbe ZPCP-2 glede integriranih linij in določba o kaznovanju potnika, če na zahtevo pristojnega inšpektorja ne predloži v pregled vozovnice</w:t>
            </w:r>
            <w:r>
              <w:rPr>
                <w:rFonts w:ascii="Arial" w:eastAsia="Calibri" w:hAnsi="Arial" w:cs="Arial"/>
                <w:sz w:val="20"/>
                <w:szCs w:val="20"/>
                <w:lang w:eastAsia="en-US"/>
              </w:rPr>
              <w:t>,</w:t>
            </w:r>
            <w:r w:rsidRPr="0094240B">
              <w:rPr>
                <w:rFonts w:ascii="Arial" w:eastAsia="Calibri" w:hAnsi="Arial" w:cs="Arial"/>
                <w:sz w:val="20"/>
                <w:szCs w:val="20"/>
                <w:lang w:eastAsia="en-US"/>
              </w:rPr>
              <w:t xml:space="preserve"> ali če uporablja ponarejeno vozovnico ali vozovnico, izdano na drugo ime. </w:t>
            </w:r>
          </w:p>
          <w:p w14:paraId="6AE18D2B" w14:textId="77777777" w:rsidR="0065389B" w:rsidRPr="0094240B" w:rsidRDefault="0065389B" w:rsidP="0065389B">
            <w:pPr>
              <w:tabs>
                <w:tab w:val="left" w:pos="5572"/>
              </w:tabs>
              <w:suppressAutoHyphens w:val="0"/>
              <w:spacing w:line="276" w:lineRule="auto"/>
              <w:jc w:val="both"/>
              <w:rPr>
                <w:rFonts w:ascii="Arial" w:eastAsia="Calibri" w:hAnsi="Arial" w:cs="Arial"/>
                <w:sz w:val="20"/>
                <w:szCs w:val="20"/>
                <w:lang w:eastAsia="en-US"/>
              </w:rPr>
            </w:pPr>
          </w:p>
          <w:p w14:paraId="69F1A653" w14:textId="77777777" w:rsidR="0065389B" w:rsidRPr="0094240B" w:rsidRDefault="0065389B" w:rsidP="0065389B">
            <w:pPr>
              <w:tabs>
                <w:tab w:val="left" w:pos="5572"/>
              </w:tabs>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Drugi odstavek se osredotoča na razveljavitev določb ZZelP, in sicer določb o nalogah Direkcije Republike Slovenije, ki se nanašajo na financiranje obveznih gospodarskih javnih služb na področju železniškega prometa in pripravo pogodb za izvajanje obveznih gospodarskih javnih služb na področju železniškega prometa</w:t>
            </w:r>
            <w:r w:rsidRPr="0094240B">
              <w:rPr>
                <w:rFonts w:ascii="Calibri" w:eastAsia="Calibri" w:hAnsi="Calibri"/>
                <w:sz w:val="22"/>
                <w:szCs w:val="22"/>
                <w:lang w:eastAsia="en-US"/>
              </w:rPr>
              <w:t xml:space="preserve"> </w:t>
            </w:r>
            <w:r w:rsidRPr="0094240B">
              <w:rPr>
                <w:rFonts w:ascii="Arial" w:eastAsia="Calibri" w:hAnsi="Arial" w:cs="Arial"/>
                <w:sz w:val="20"/>
                <w:szCs w:val="20"/>
                <w:lang w:eastAsia="en-US"/>
              </w:rPr>
              <w:t>za obvezno gospodarsko javno službo prevoza potnikov v notranjem in čezmejnem regijskem železniškem prometu.</w:t>
            </w:r>
          </w:p>
          <w:p w14:paraId="7686BA28" w14:textId="77777777" w:rsidR="0065389B" w:rsidRPr="0094240B" w:rsidRDefault="0065389B" w:rsidP="0065389B">
            <w:pPr>
              <w:tabs>
                <w:tab w:val="left" w:pos="5572"/>
              </w:tabs>
              <w:suppressAutoHyphens w:val="0"/>
              <w:spacing w:line="276" w:lineRule="auto"/>
              <w:jc w:val="both"/>
              <w:rPr>
                <w:rFonts w:ascii="Arial" w:eastAsia="Calibri" w:hAnsi="Arial" w:cs="Arial"/>
                <w:sz w:val="20"/>
                <w:szCs w:val="20"/>
                <w:lang w:eastAsia="en-US"/>
              </w:rPr>
            </w:pPr>
          </w:p>
          <w:p w14:paraId="29A081F9" w14:textId="77777777" w:rsidR="0065389B" w:rsidRPr="0094240B" w:rsidRDefault="0065389B" w:rsidP="0065389B">
            <w:pPr>
              <w:tabs>
                <w:tab w:val="left" w:pos="5572"/>
              </w:tabs>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sz w:val="20"/>
                <w:szCs w:val="20"/>
                <w:lang w:eastAsia="en-US"/>
              </w:rPr>
              <w:t>Tretji odstavek razveljavlja 3. in 28. člen Uredbe o načinu izvajanja gospodarske javne službe javni linijski prevoz potnikov v notranjem cestnem prometu, o koncesiji te javne službe in o ureditvi sistema enotne vozovnice, ki se nanašata na naloge koncedenta in prevoz brez vozovnice.</w:t>
            </w:r>
            <w:r w:rsidRPr="0094240B">
              <w:rPr>
                <w:rFonts w:ascii="Arial" w:eastAsia="Calibri" w:hAnsi="Arial" w:cs="Arial"/>
                <w:b/>
                <w:bCs/>
                <w:sz w:val="20"/>
                <w:szCs w:val="20"/>
                <w:lang w:eastAsia="en-US"/>
              </w:rPr>
              <w:t xml:space="preserve"> </w:t>
            </w:r>
          </w:p>
          <w:p w14:paraId="0FF0F73B" w14:textId="77777777" w:rsidR="0094240B" w:rsidRPr="0094240B" w:rsidRDefault="0094240B" w:rsidP="00AF3993">
            <w:pPr>
              <w:tabs>
                <w:tab w:val="left" w:pos="5572"/>
              </w:tabs>
              <w:suppressAutoHyphens w:val="0"/>
              <w:spacing w:line="276" w:lineRule="auto"/>
              <w:jc w:val="both"/>
              <w:rPr>
                <w:rFonts w:ascii="Arial" w:eastAsia="Calibri" w:hAnsi="Arial"/>
                <w:sz w:val="20"/>
                <w:szCs w:val="22"/>
                <w:lang w:eastAsia="en-US"/>
              </w:rPr>
            </w:pPr>
          </w:p>
        </w:tc>
      </w:tr>
      <w:tr w:rsidR="0094240B" w:rsidRPr="0094240B" w14:paraId="73B9A065" w14:textId="77777777" w:rsidTr="001A1383">
        <w:tc>
          <w:tcPr>
            <w:tcW w:w="9498" w:type="dxa"/>
          </w:tcPr>
          <w:p w14:paraId="5AA98F2F" w14:textId="37FFEF62" w:rsidR="0094240B" w:rsidRPr="0094240B" w:rsidRDefault="0094240B" w:rsidP="0094240B">
            <w:pPr>
              <w:suppressAutoHyphens w:val="0"/>
              <w:spacing w:line="276" w:lineRule="auto"/>
              <w:jc w:val="both"/>
              <w:rPr>
                <w:rFonts w:ascii="Arial" w:eastAsia="Calibri" w:hAnsi="Arial" w:cs="Arial"/>
                <w:b/>
                <w:bCs/>
                <w:sz w:val="20"/>
                <w:szCs w:val="20"/>
                <w:lang w:eastAsia="en-US"/>
              </w:rPr>
            </w:pPr>
            <w:r w:rsidRPr="0094240B">
              <w:rPr>
                <w:rFonts w:ascii="Arial" w:eastAsia="Calibri" w:hAnsi="Arial" w:cs="Arial"/>
                <w:b/>
                <w:bCs/>
                <w:sz w:val="20"/>
                <w:szCs w:val="20"/>
                <w:lang w:eastAsia="en-US"/>
              </w:rPr>
              <w:lastRenderedPageBreak/>
              <w:t xml:space="preserve">K </w:t>
            </w:r>
            <w:r w:rsidR="0037339C" w:rsidRPr="0094240B">
              <w:rPr>
                <w:rFonts w:ascii="Arial" w:eastAsia="Calibri" w:hAnsi="Arial" w:cs="Arial"/>
                <w:b/>
                <w:bCs/>
                <w:sz w:val="20"/>
                <w:szCs w:val="20"/>
                <w:lang w:eastAsia="en-US"/>
              </w:rPr>
              <w:fldChar w:fldCharType="begin"/>
            </w:r>
            <w:r w:rsidRPr="0094240B">
              <w:rPr>
                <w:rFonts w:ascii="Arial" w:eastAsia="Calibri" w:hAnsi="Arial" w:cs="Arial"/>
                <w:b/>
                <w:bCs/>
                <w:sz w:val="20"/>
                <w:szCs w:val="20"/>
                <w:lang w:eastAsia="en-US"/>
              </w:rPr>
              <w:instrText xml:space="preserve"> REF _Ref75185745 \r \h </w:instrText>
            </w:r>
            <w:r w:rsidR="0037339C" w:rsidRPr="0094240B">
              <w:rPr>
                <w:rFonts w:ascii="Arial" w:eastAsia="Calibri" w:hAnsi="Arial" w:cs="Arial"/>
                <w:b/>
                <w:bCs/>
                <w:sz w:val="20"/>
                <w:szCs w:val="20"/>
                <w:lang w:eastAsia="en-US"/>
              </w:rPr>
            </w:r>
            <w:r w:rsidR="0037339C" w:rsidRPr="0094240B">
              <w:rPr>
                <w:rFonts w:ascii="Arial" w:eastAsia="Calibri" w:hAnsi="Arial" w:cs="Arial"/>
                <w:b/>
                <w:bCs/>
                <w:sz w:val="20"/>
                <w:szCs w:val="20"/>
                <w:lang w:eastAsia="en-US"/>
              </w:rPr>
              <w:fldChar w:fldCharType="separate"/>
            </w:r>
            <w:r w:rsidR="00DA40F8">
              <w:rPr>
                <w:rFonts w:ascii="Arial" w:eastAsia="Calibri" w:hAnsi="Arial" w:cs="Arial"/>
                <w:b/>
                <w:bCs/>
                <w:sz w:val="20"/>
                <w:szCs w:val="20"/>
                <w:lang w:eastAsia="en-US"/>
              </w:rPr>
              <w:t>41</w:t>
            </w:r>
            <w:r w:rsidR="0037339C" w:rsidRPr="0094240B">
              <w:rPr>
                <w:rFonts w:ascii="Arial" w:eastAsia="Calibri" w:hAnsi="Arial" w:cs="Arial"/>
                <w:b/>
                <w:bCs/>
                <w:sz w:val="20"/>
                <w:szCs w:val="20"/>
                <w:lang w:eastAsia="en-US"/>
              </w:rPr>
              <w:fldChar w:fldCharType="end"/>
            </w:r>
            <w:r w:rsidRPr="0094240B">
              <w:rPr>
                <w:rFonts w:ascii="Arial" w:eastAsia="Calibri" w:hAnsi="Arial" w:cs="Arial"/>
                <w:b/>
                <w:bCs/>
                <w:sz w:val="20"/>
                <w:szCs w:val="20"/>
                <w:lang w:eastAsia="en-US"/>
              </w:rPr>
              <w:t>. členu:</w:t>
            </w:r>
          </w:p>
          <w:p w14:paraId="35E6D657" w14:textId="0FAE106C" w:rsidR="0094240B" w:rsidRPr="0094240B" w:rsidRDefault="0094240B" w:rsidP="0094240B">
            <w:pPr>
              <w:suppressAutoHyphens w:val="0"/>
              <w:spacing w:line="276" w:lineRule="auto"/>
              <w:jc w:val="both"/>
              <w:rPr>
                <w:rFonts w:ascii="Arial" w:eastAsia="Calibri" w:hAnsi="Arial" w:cs="Arial"/>
                <w:sz w:val="20"/>
                <w:szCs w:val="20"/>
                <w:lang w:eastAsia="en-US"/>
              </w:rPr>
            </w:pPr>
            <w:r w:rsidRPr="0094240B">
              <w:rPr>
                <w:rFonts w:ascii="Arial" w:eastAsia="Calibri" w:hAnsi="Arial" w:cs="Arial"/>
                <w:sz w:val="20"/>
                <w:szCs w:val="20"/>
                <w:lang w:eastAsia="en-US"/>
              </w:rPr>
              <w:t>Člen določa uveljavitev zakona, ki skladno s s</w:t>
            </w:r>
            <w:r w:rsidR="0065389B">
              <w:rPr>
                <w:rFonts w:ascii="Arial" w:eastAsia="Calibri" w:hAnsi="Arial" w:cs="Arial"/>
                <w:sz w:val="20"/>
                <w:szCs w:val="20"/>
                <w:lang w:eastAsia="en-US"/>
              </w:rPr>
              <w:t>plošnimi pravili za</w:t>
            </w:r>
            <w:r w:rsidRPr="0094240B">
              <w:rPr>
                <w:rFonts w:ascii="Arial" w:eastAsia="Calibri" w:hAnsi="Arial" w:cs="Arial"/>
                <w:sz w:val="20"/>
                <w:szCs w:val="20"/>
                <w:lang w:eastAsia="en-US"/>
              </w:rPr>
              <w:t>čne veljati petnajst</w:t>
            </w:r>
            <w:r w:rsidR="0065389B">
              <w:rPr>
                <w:rFonts w:ascii="Arial" w:eastAsia="Calibri" w:hAnsi="Arial" w:cs="Arial"/>
                <w:sz w:val="20"/>
                <w:szCs w:val="20"/>
                <w:lang w:eastAsia="en-US"/>
              </w:rPr>
              <w:t>i dan</w:t>
            </w:r>
            <w:r w:rsidRPr="0094240B">
              <w:rPr>
                <w:rFonts w:ascii="Arial" w:eastAsia="Calibri" w:hAnsi="Arial" w:cs="Arial"/>
                <w:sz w:val="20"/>
                <w:szCs w:val="20"/>
                <w:lang w:eastAsia="en-US"/>
              </w:rPr>
              <w:t xml:space="preserve"> po objavi v Uradnem listu.</w:t>
            </w:r>
          </w:p>
        </w:tc>
      </w:tr>
      <w:bookmarkEnd w:id="49"/>
    </w:tbl>
    <w:p w14:paraId="334B25E6" w14:textId="77777777" w:rsidR="00D84A9E" w:rsidRPr="00D84A9E" w:rsidRDefault="00D84A9E" w:rsidP="00D84A9E">
      <w:pPr>
        <w:suppressAutoHyphens w:val="0"/>
        <w:spacing w:after="160" w:line="259" w:lineRule="auto"/>
        <w:rPr>
          <w:rFonts w:ascii="Arial" w:eastAsia="Calibri" w:hAnsi="Arial" w:cs="Arial"/>
          <w:b/>
          <w:sz w:val="20"/>
          <w:szCs w:val="20"/>
          <w:lang w:eastAsia="en-US"/>
        </w:rPr>
      </w:pPr>
    </w:p>
    <w:p w14:paraId="59B80FFD" w14:textId="3D8E02EC" w:rsidR="00D84A9E" w:rsidRDefault="00D84A9E" w:rsidP="00D84A9E">
      <w:pPr>
        <w:tabs>
          <w:tab w:val="left" w:pos="960"/>
        </w:tabs>
        <w:spacing w:line="276" w:lineRule="auto"/>
        <w:rPr>
          <w:rFonts w:ascii="Arial" w:hAnsi="Arial" w:cs="Arial"/>
        </w:rPr>
      </w:pPr>
    </w:p>
    <w:p w14:paraId="054A339B" w14:textId="4CB3A656" w:rsidR="00D84252" w:rsidRDefault="00D84252">
      <w:pPr>
        <w:rPr>
          <w:rFonts w:ascii="Arial" w:hAnsi="Arial" w:cs="Arial"/>
        </w:rPr>
      </w:pPr>
      <w:r>
        <w:rPr>
          <w:rFonts w:ascii="Arial" w:hAnsi="Arial" w:cs="Arial"/>
        </w:rPr>
        <w:br w:type="page"/>
      </w:r>
    </w:p>
    <w:p w14:paraId="42EEFA6E" w14:textId="2120A71B" w:rsidR="00D84252" w:rsidRDefault="00D84252" w:rsidP="00D84252">
      <w:pPr>
        <w:tabs>
          <w:tab w:val="left" w:pos="960"/>
        </w:tabs>
        <w:spacing w:line="276" w:lineRule="auto"/>
        <w:rPr>
          <w:rFonts w:ascii="Arial" w:hAnsi="Arial" w:cs="Arial"/>
          <w:b/>
          <w:bCs/>
          <w:color w:val="000000"/>
          <w:sz w:val="20"/>
          <w:szCs w:val="20"/>
          <w:lang w:eastAsia="sl-SI"/>
        </w:rPr>
      </w:pPr>
      <w:r>
        <w:rPr>
          <w:rFonts w:ascii="Arial" w:hAnsi="Arial" w:cs="Arial"/>
          <w:b/>
          <w:bCs/>
          <w:sz w:val="20"/>
          <w:szCs w:val="20"/>
        </w:rPr>
        <w:lastRenderedPageBreak/>
        <w:t>IV</w:t>
      </w:r>
      <w:r w:rsidRPr="00D84252">
        <w:rPr>
          <w:rFonts w:ascii="Arial" w:hAnsi="Arial" w:cs="Arial"/>
          <w:b/>
          <w:bCs/>
          <w:sz w:val="20"/>
          <w:szCs w:val="20"/>
        </w:rPr>
        <w:t xml:space="preserve">. </w:t>
      </w:r>
      <w:r w:rsidR="00A57A99">
        <w:rPr>
          <w:rFonts w:ascii="Arial" w:hAnsi="Arial" w:cs="Arial"/>
          <w:b/>
          <w:bCs/>
          <w:color w:val="000000"/>
          <w:sz w:val="20"/>
          <w:szCs w:val="20"/>
          <w:lang w:eastAsia="sl-SI"/>
        </w:rPr>
        <w:t>PREDLOG ZAKONA RAZVELJAVLJA DOLOČBE NASLEDNJIH ZAKONOV:</w:t>
      </w:r>
    </w:p>
    <w:p w14:paraId="7CB77D2A" w14:textId="77777777" w:rsidR="00A57A99" w:rsidRPr="00D84252" w:rsidRDefault="00A57A99" w:rsidP="00D84252">
      <w:pPr>
        <w:tabs>
          <w:tab w:val="left" w:pos="960"/>
        </w:tabs>
        <w:spacing w:line="276" w:lineRule="auto"/>
        <w:rPr>
          <w:rFonts w:ascii="Arial" w:hAnsi="Arial" w:cs="Arial"/>
          <w:sz w:val="20"/>
          <w:szCs w:val="20"/>
        </w:rPr>
      </w:pPr>
    </w:p>
    <w:p w14:paraId="0F02AAC3" w14:textId="1C70E833" w:rsidR="00C70FCF" w:rsidRPr="00A57A99" w:rsidRDefault="00A57A99" w:rsidP="00D84252">
      <w:pPr>
        <w:tabs>
          <w:tab w:val="left" w:pos="960"/>
        </w:tabs>
        <w:spacing w:line="276" w:lineRule="auto"/>
        <w:rPr>
          <w:rFonts w:ascii="Arial" w:hAnsi="Arial" w:cs="Arial"/>
          <w:b/>
          <w:sz w:val="20"/>
          <w:szCs w:val="20"/>
        </w:rPr>
      </w:pPr>
      <w:r w:rsidRPr="00A57A99">
        <w:rPr>
          <w:rFonts w:ascii="Arial" w:hAnsi="Arial" w:cs="Arial"/>
          <w:b/>
          <w:sz w:val="20"/>
          <w:szCs w:val="20"/>
        </w:rPr>
        <w:t xml:space="preserve">a) </w:t>
      </w:r>
      <w:r w:rsidR="00C70FCF" w:rsidRPr="00A57A99">
        <w:rPr>
          <w:rFonts w:ascii="Arial" w:hAnsi="Arial" w:cs="Arial"/>
          <w:b/>
          <w:sz w:val="20"/>
          <w:szCs w:val="20"/>
        </w:rPr>
        <w:t>Predlog zakona posega v določbe veljavnega Zakona o prevozih v cestnem prometu (Uradni list RS, št. 6/16 – ura-dno prečiščeno besedilo, 67/19 in 94/21), in sicer v spodaj navedene člene</w:t>
      </w:r>
      <w:r w:rsidR="00D84252" w:rsidRPr="00A57A99">
        <w:rPr>
          <w:rFonts w:ascii="Arial" w:hAnsi="Arial" w:cs="Arial"/>
          <w:b/>
          <w:sz w:val="20"/>
          <w:szCs w:val="20"/>
        </w:rPr>
        <w:t>:</w:t>
      </w:r>
    </w:p>
    <w:p w14:paraId="6F5B048C" w14:textId="1818EB2C" w:rsidR="009F6C70" w:rsidRDefault="00D84252" w:rsidP="00D84252">
      <w:pPr>
        <w:tabs>
          <w:tab w:val="left" w:pos="960"/>
        </w:tabs>
        <w:spacing w:line="276" w:lineRule="auto"/>
        <w:rPr>
          <w:rFonts w:ascii="Arial" w:hAnsi="Arial" w:cs="Arial"/>
          <w:sz w:val="20"/>
          <w:szCs w:val="20"/>
        </w:rPr>
      </w:pPr>
      <w:r>
        <w:rPr>
          <w:rFonts w:ascii="Arial" w:hAnsi="Arial" w:cs="Arial"/>
          <w:sz w:val="20"/>
          <w:szCs w:val="20"/>
        </w:rPr>
        <w:t xml:space="preserve"> </w:t>
      </w:r>
    </w:p>
    <w:p w14:paraId="75D2650E" w14:textId="77777777" w:rsidR="009B386E" w:rsidRPr="009B386E" w:rsidRDefault="009B386E" w:rsidP="009B386E">
      <w:pPr>
        <w:tabs>
          <w:tab w:val="left" w:pos="960"/>
        </w:tabs>
        <w:spacing w:line="276" w:lineRule="auto"/>
        <w:jc w:val="center"/>
        <w:rPr>
          <w:rFonts w:ascii="Arial" w:hAnsi="Arial" w:cs="Arial"/>
          <w:b/>
          <w:sz w:val="20"/>
          <w:szCs w:val="20"/>
        </w:rPr>
      </w:pPr>
      <w:r w:rsidRPr="009B386E">
        <w:rPr>
          <w:rFonts w:ascii="Arial" w:hAnsi="Arial" w:cs="Arial"/>
          <w:b/>
          <w:sz w:val="20"/>
          <w:szCs w:val="20"/>
          <w:lang w:val="x-none"/>
        </w:rPr>
        <w:t>3. člen</w:t>
      </w:r>
    </w:p>
    <w:p w14:paraId="237BBDED" w14:textId="7AAA5EA0" w:rsidR="009B386E" w:rsidRDefault="009B386E" w:rsidP="009B386E">
      <w:pPr>
        <w:tabs>
          <w:tab w:val="left" w:pos="960"/>
        </w:tabs>
        <w:spacing w:line="276" w:lineRule="auto"/>
        <w:jc w:val="center"/>
        <w:rPr>
          <w:rFonts w:ascii="Arial" w:hAnsi="Arial" w:cs="Arial"/>
          <w:b/>
          <w:sz w:val="20"/>
          <w:szCs w:val="20"/>
          <w:lang w:val="x-none"/>
        </w:rPr>
      </w:pPr>
      <w:r w:rsidRPr="009B386E">
        <w:rPr>
          <w:rFonts w:ascii="Arial" w:hAnsi="Arial" w:cs="Arial"/>
          <w:b/>
          <w:sz w:val="20"/>
          <w:szCs w:val="20"/>
          <w:lang w:val="x-none"/>
        </w:rPr>
        <w:t>(pomen izrazov)</w:t>
      </w:r>
    </w:p>
    <w:p w14:paraId="74FD1D8D" w14:textId="77777777" w:rsidR="009B386E" w:rsidRPr="009B386E" w:rsidRDefault="009B386E" w:rsidP="009B386E">
      <w:pPr>
        <w:tabs>
          <w:tab w:val="left" w:pos="960"/>
        </w:tabs>
        <w:spacing w:line="276" w:lineRule="auto"/>
        <w:jc w:val="center"/>
        <w:rPr>
          <w:rFonts w:ascii="Arial" w:hAnsi="Arial" w:cs="Arial"/>
          <w:b/>
          <w:sz w:val="20"/>
          <w:szCs w:val="20"/>
        </w:rPr>
      </w:pPr>
    </w:p>
    <w:p w14:paraId="5D32000B"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 Izrazi, uporabljeni v tem zakonu, imajo naslednji pomen:</w:t>
      </w:r>
    </w:p>
    <w:p w14:paraId="623882C1"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     »avtotaksi prevoz« je prevoz enega potnika ali povezane skupine potnikov z motornim vozilom, ki ima poleg voznikovega sedeža največ osem sedežev in ki se v celoti opravi po enem naročilu za eno plačilo prevoznine;</w:t>
      </w:r>
    </w:p>
    <w:p w14:paraId="2CFD215F"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     »avtobusna postaja« je določen prostor za sprejem in odpravo avtobusov, ki mora imeti prometni urad, pokrite perone, urejene za varno vstopanje in izstopanje potnikov, prostore za zadrževanje potnikov in voznega osebja, za hrambo prtljage, tablo z objavo izvlečkov iz voznih redov, mesto za prodajo vozovnic, sanitarije in s predpisi določeno opremo;</w:t>
      </w:r>
    </w:p>
    <w:p w14:paraId="05F60BA3"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3.     »avtobusno postajališče« je označena prometna površina, določena za postanek avtobusov, ki omogoča varno vstopanje oziroma izstopanje potnikov;</w:t>
      </w:r>
    </w:p>
    <w:p w14:paraId="4B2922B0"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3.a</w:t>
      </w:r>
      <w:r w:rsidRPr="009B386E">
        <w:rPr>
          <w:rFonts w:ascii="Arial" w:hAnsi="Arial" w:cs="Arial"/>
          <w:sz w:val="20"/>
          <w:szCs w:val="20"/>
        </w:rPr>
        <w:t xml:space="preserve">  </w:t>
      </w:r>
      <w:r w:rsidRPr="009B386E">
        <w:rPr>
          <w:rFonts w:ascii="Arial" w:hAnsi="Arial" w:cs="Arial"/>
          <w:sz w:val="20"/>
          <w:szCs w:val="20"/>
          <w:lang w:val="x-none"/>
        </w:rPr>
        <w:t>»brezplačni prilagojeni prevoz« je brezplačni prevoz študentov, ki so težje ali težko gibalno ovirani, z vozili, prilagojenimi in homologiranimi za prevoz oseb, ki uporabljajo invalidski voziček;</w:t>
      </w:r>
    </w:p>
    <w:p w14:paraId="042495CE"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     »dvostranski prevoz« je prevoz potnikov ali blaga med Republiko Slovenijo in drugo državo;</w:t>
      </w:r>
    </w:p>
    <w:p w14:paraId="0A93A77A"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5.     »daljinar« je obvezna podlaga za izdelavo avtobusnih voznih redov, ki vsebuje relacije s kilometrskimi razdaljami, voznimi časi in avtobusnimi postajami, pomembnejšimi avtobusnimi postajališči in avtobusnimi postajališči;</w:t>
      </w:r>
    </w:p>
    <w:p w14:paraId="5D8CAA2B"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xml:space="preserve">6.     </w:t>
      </w:r>
      <w:r w:rsidRPr="009B386E">
        <w:rPr>
          <w:rFonts w:ascii="Arial" w:hAnsi="Arial" w:cs="Arial"/>
          <w:b/>
          <w:bCs/>
          <w:sz w:val="20"/>
          <w:szCs w:val="20"/>
          <w:lang w:val="x-none"/>
        </w:rPr>
        <w:t>(črtana)</w:t>
      </w:r>
    </w:p>
    <w:p w14:paraId="78690BF5"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7.     »domači prevoznik ali prevoznica« (v nadaljnjem besedilu: domači prevoznik) je fizična ali pravna oseba s sedežem v Republiki Sloveniji, ki ima licenco, licenco Skupnosti oziroma dovoljenje Skupnosti za opravljanje prevozov ali opravlja prevoze za lastne potrebe v skladu s tem zakonom;</w:t>
      </w:r>
    </w:p>
    <w:p w14:paraId="70FCBC1F"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xml:space="preserve">8.     </w:t>
      </w:r>
      <w:r w:rsidRPr="009B386E">
        <w:rPr>
          <w:rFonts w:ascii="Arial" w:hAnsi="Arial" w:cs="Arial"/>
          <w:b/>
          <w:bCs/>
          <w:sz w:val="20"/>
          <w:szCs w:val="20"/>
          <w:lang w:val="x-none"/>
        </w:rPr>
        <w:t>(črtana)</w:t>
      </w:r>
    </w:p>
    <w:p w14:paraId="2AC9F6DC"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9.     »dovoljenje za prevoz« je skupno ime za več vrst listin, določenih v tem zakonu ali z mednarodno pogodbo, s katerimi se dovoljuje vozilu, registriranemu zunaj Republike Slovenije, pristop na ceste v Republiki Sloveniji in vožnja po njih, oziroma vozilu, registriranemu v Republiki Sloveniji, pristop na ceste v državi, katere organ je izdal dovoljenje, in vožnja po njih;</w:t>
      </w:r>
    </w:p>
    <w:p w14:paraId="21102AAB"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10.  »dovolilnica« je javna listina, s katero se dovoljuje pristop vozilu, registriranemu zunaj Republike Slovenije, na ceste v Republiki Sloveniji in vožnja po njih, oziroma vozilu, registriranemu v Republiki Sloveniji, pristop na ceste v državi, katere organ je izdal dovolilnico, in vožnja po njih;</w:t>
      </w:r>
    </w:p>
    <w:p w14:paraId="0441A64F"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11.  »dovolilnica CEMT« je večstranska dovolilnica, ki jo izda Mednarodni transportni forum (v nadaljnjem besedilu: ITF) za mednarodni cestni prevoz blaga, ki ga opravljajo prevozniki oziroma prevoznice (v nadaljnjem besedilu: prevoznik) s sedežem v državi  članici ITF v in iz tretjih držav;</w:t>
      </w:r>
    </w:p>
    <w:p w14:paraId="6595E36A"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a11.a</w:t>
      </w:r>
      <w:r w:rsidRPr="009B386E">
        <w:rPr>
          <w:rFonts w:ascii="Arial" w:hAnsi="Arial" w:cs="Arial"/>
          <w:sz w:val="20"/>
          <w:szCs w:val="20"/>
        </w:rPr>
        <w:t xml:space="preserve">      </w:t>
      </w:r>
      <w:r w:rsidRPr="009B386E">
        <w:rPr>
          <w:rFonts w:ascii="Arial" w:hAnsi="Arial" w:cs="Arial"/>
          <w:sz w:val="20"/>
          <w:szCs w:val="20"/>
          <w:lang w:val="x-none"/>
        </w:rPr>
        <w:t>»enotna vozovnica« je izkazni dokument, ki ga izda organ JPP v elektronski ali listinski obliki in je lahko prenosljiv (</w:t>
      </w:r>
      <w:proofErr w:type="spellStart"/>
      <w:r w:rsidRPr="009B386E">
        <w:rPr>
          <w:rFonts w:ascii="Arial" w:hAnsi="Arial" w:cs="Arial"/>
          <w:sz w:val="20"/>
          <w:szCs w:val="20"/>
          <w:lang w:val="x-none"/>
        </w:rPr>
        <w:t>neimenska</w:t>
      </w:r>
      <w:proofErr w:type="spellEnd"/>
      <w:r w:rsidRPr="009B386E">
        <w:rPr>
          <w:rFonts w:ascii="Arial" w:hAnsi="Arial" w:cs="Arial"/>
          <w:sz w:val="20"/>
          <w:szCs w:val="20"/>
          <w:lang w:val="x-none"/>
        </w:rPr>
        <w:t xml:space="preserve"> enotna vozovnica) ali neprenosljiv (imenska enotna vozovnica), na podlagi katerega imetnik uveljavlja pravico do sklenitve pogodbe o prevozu potnikov s katerim koli prevoznikom, vključenim v sistem enotne vozovnice, v okviru časovne veljavnosti enotne vozovnice;</w:t>
      </w:r>
    </w:p>
    <w:p w14:paraId="4242349F"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11.a »finančna integracija« je sofinanciranje iste prevozne storitve iz naslova združevanja finančnih sredstev;</w:t>
      </w:r>
    </w:p>
    <w:p w14:paraId="00E98CCF"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xml:space="preserve">11.b »fizična integracija« je povezanost različnih sistemov in podsistemov javnega potniškega prometa kot tudi povezanost s posebnimi linijskimi prevozi potnikov, avtotaksi prevozi, stalnimi </w:t>
      </w:r>
      <w:proofErr w:type="spellStart"/>
      <w:r w:rsidRPr="009B386E">
        <w:rPr>
          <w:rFonts w:ascii="Arial" w:hAnsi="Arial" w:cs="Arial"/>
          <w:sz w:val="20"/>
          <w:szCs w:val="20"/>
          <w:lang w:val="x-none"/>
        </w:rPr>
        <w:t>izvenlinijskimi</w:t>
      </w:r>
      <w:proofErr w:type="spellEnd"/>
      <w:r w:rsidRPr="009B386E">
        <w:rPr>
          <w:rFonts w:ascii="Arial" w:hAnsi="Arial" w:cs="Arial"/>
          <w:sz w:val="20"/>
          <w:szCs w:val="20"/>
          <w:lang w:val="x-none"/>
        </w:rPr>
        <w:t xml:space="preserve"> prevozi in prevozi na klic;</w:t>
      </w:r>
    </w:p>
    <w:p w14:paraId="1ACB9AE6"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12.  »hitri linijski prevoz« je način prevoza potnikov, pri katerem potniki po voznem redu vstopajo in izstopajo samo na avtobusnih postajah in na avtobusnih postajališčih;</w:t>
      </w:r>
    </w:p>
    <w:p w14:paraId="100217CA"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12.a »integrirana linija« je medsebojno povezan sistem finančne, fizične, tarifne oziroma upravljavske integracije javnega, posebnega in drugega prevoza potnikov;</w:t>
      </w:r>
    </w:p>
    <w:p w14:paraId="3B576222"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13.  »itinerar« je načrt, ki označuje smer gibanja vozila na liniji;</w:t>
      </w:r>
    </w:p>
    <w:p w14:paraId="225C87F6"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xml:space="preserve">14.  »izdajatelj licenc« je izvajalec upravnih nalog na podlagi podeljenega javnega pooblastila iz 5. člena tega zakona; </w:t>
      </w:r>
    </w:p>
    <w:p w14:paraId="52D89CD1"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lastRenderedPageBreak/>
        <w:t xml:space="preserve">14.a   »izdelava izkaznice« zajema blanket izkaznice in </w:t>
      </w:r>
      <w:proofErr w:type="spellStart"/>
      <w:r w:rsidRPr="009B386E">
        <w:rPr>
          <w:rFonts w:ascii="Arial" w:hAnsi="Arial" w:cs="Arial"/>
          <w:sz w:val="20"/>
          <w:szCs w:val="20"/>
          <w:lang w:val="x-none"/>
        </w:rPr>
        <w:t>personalizacijo</w:t>
      </w:r>
      <w:proofErr w:type="spellEnd"/>
      <w:r w:rsidRPr="009B386E">
        <w:rPr>
          <w:rFonts w:ascii="Arial" w:hAnsi="Arial" w:cs="Arial"/>
          <w:sz w:val="20"/>
          <w:szCs w:val="20"/>
          <w:lang w:val="x-none"/>
        </w:rPr>
        <w:t xml:space="preserve"> izkaznice. Blanket izkaznice in </w:t>
      </w:r>
      <w:proofErr w:type="spellStart"/>
      <w:r w:rsidRPr="009B386E">
        <w:rPr>
          <w:rFonts w:ascii="Arial" w:hAnsi="Arial" w:cs="Arial"/>
          <w:sz w:val="20"/>
          <w:szCs w:val="20"/>
          <w:lang w:val="x-none"/>
        </w:rPr>
        <w:t>personalizacija</w:t>
      </w:r>
      <w:proofErr w:type="spellEnd"/>
      <w:r w:rsidRPr="009B386E">
        <w:rPr>
          <w:rFonts w:ascii="Arial" w:hAnsi="Arial" w:cs="Arial"/>
          <w:sz w:val="20"/>
          <w:szCs w:val="20"/>
          <w:lang w:val="x-none"/>
        </w:rPr>
        <w:t xml:space="preserve"> sta izdelana v skladu z Direktivo 2003/59/ES. </w:t>
      </w:r>
      <w:proofErr w:type="spellStart"/>
      <w:r w:rsidRPr="009B386E">
        <w:rPr>
          <w:rFonts w:ascii="Arial" w:hAnsi="Arial" w:cs="Arial"/>
          <w:sz w:val="20"/>
          <w:szCs w:val="20"/>
          <w:lang w:val="x-none"/>
        </w:rPr>
        <w:t>Personalizacija</w:t>
      </w:r>
      <w:proofErr w:type="spellEnd"/>
      <w:r w:rsidRPr="009B386E">
        <w:rPr>
          <w:rFonts w:ascii="Arial" w:hAnsi="Arial" w:cs="Arial"/>
          <w:sz w:val="20"/>
          <w:szCs w:val="20"/>
          <w:lang w:val="x-none"/>
        </w:rPr>
        <w:t xml:space="preserve"> je nanos osebnih podatkov na blanket izkaznice, kjer gre v določenem delu izdelave dokumenta za lasersko graviranje podob in besedila, implementacijo in poosebljanje čipa ali magnetnega traku, izbočen ali vbočen tisk, eno- ali večbarvni </w:t>
      </w:r>
      <w:proofErr w:type="spellStart"/>
      <w:r w:rsidRPr="009B386E">
        <w:rPr>
          <w:rFonts w:ascii="Arial" w:hAnsi="Arial" w:cs="Arial"/>
          <w:sz w:val="20"/>
          <w:szCs w:val="20"/>
          <w:lang w:val="x-none"/>
        </w:rPr>
        <w:t>termotisk</w:t>
      </w:r>
      <w:proofErr w:type="spellEnd"/>
      <w:r w:rsidRPr="009B386E">
        <w:rPr>
          <w:rFonts w:ascii="Arial" w:hAnsi="Arial" w:cs="Arial"/>
          <w:sz w:val="20"/>
          <w:szCs w:val="20"/>
          <w:lang w:val="x-none"/>
        </w:rPr>
        <w:t xml:space="preserve"> podob in besedila, implementacijo podpisnega traku, nanos zaščitne folije, </w:t>
      </w:r>
      <w:proofErr w:type="spellStart"/>
      <w:r w:rsidRPr="009B386E">
        <w:rPr>
          <w:rFonts w:ascii="Arial" w:hAnsi="Arial" w:cs="Arial"/>
          <w:sz w:val="20"/>
          <w:szCs w:val="20"/>
          <w:lang w:val="x-none"/>
        </w:rPr>
        <w:t>termotisk</w:t>
      </w:r>
      <w:proofErr w:type="spellEnd"/>
      <w:r w:rsidRPr="009B386E">
        <w:rPr>
          <w:rFonts w:ascii="Arial" w:hAnsi="Arial" w:cs="Arial"/>
          <w:sz w:val="20"/>
          <w:szCs w:val="20"/>
          <w:lang w:val="x-none"/>
        </w:rPr>
        <w:t xml:space="preserve"> bar kod, nanos </w:t>
      </w:r>
      <w:proofErr w:type="spellStart"/>
      <w:r w:rsidRPr="009B386E">
        <w:rPr>
          <w:rFonts w:ascii="Arial" w:hAnsi="Arial" w:cs="Arial"/>
          <w:sz w:val="20"/>
          <w:szCs w:val="20"/>
          <w:lang w:val="x-none"/>
        </w:rPr>
        <w:t>stratch-off</w:t>
      </w:r>
      <w:proofErr w:type="spellEnd"/>
      <w:r w:rsidRPr="009B386E">
        <w:rPr>
          <w:rFonts w:ascii="Arial" w:hAnsi="Arial" w:cs="Arial"/>
          <w:sz w:val="20"/>
          <w:szCs w:val="20"/>
          <w:lang w:val="x-none"/>
        </w:rPr>
        <w:t xml:space="preserve"> folije oziroma </w:t>
      </w:r>
      <w:proofErr w:type="spellStart"/>
      <w:r w:rsidRPr="009B386E">
        <w:rPr>
          <w:rFonts w:ascii="Arial" w:hAnsi="Arial" w:cs="Arial"/>
          <w:sz w:val="20"/>
          <w:szCs w:val="20"/>
          <w:lang w:val="x-none"/>
        </w:rPr>
        <w:t>spraskanke</w:t>
      </w:r>
      <w:proofErr w:type="spellEnd"/>
      <w:r w:rsidRPr="009B386E">
        <w:rPr>
          <w:rFonts w:ascii="Arial" w:hAnsi="Arial" w:cs="Arial"/>
          <w:sz w:val="20"/>
          <w:szCs w:val="20"/>
          <w:lang w:val="x-none"/>
        </w:rPr>
        <w:t>, odvisno od zahtev zaščite posameznega dokumenta;</w:t>
      </w:r>
    </w:p>
    <w:p w14:paraId="5B04DD75"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14.b »izvajalec« je izvajalec gospodarske javne službe in subvencioniranega prevoza dijakov in študentov;</w:t>
      </w:r>
    </w:p>
    <w:p w14:paraId="64B0C20B"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15.  »izvod licence« je listina, ki jo izda izdajatelj licence imetniku ali imetnici (v nadaljnjem besedilu: imetnik) licence za uporabo v posameznem vozilu;</w:t>
      </w:r>
    </w:p>
    <w:p w14:paraId="6C111974"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16.  »javni prevoz« je prevoz, ki je pod enakimi pogoji dostopen vsem uporabnikom ali uporabnicam (v nadaljnjem besedilu: uporabnik) prevoznih storitev in se izvaja v komercialne namene;</w:t>
      </w:r>
    </w:p>
    <w:p w14:paraId="670A61D6"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17.  »javni linijski prevoz potnikov v cestnem prometu« je prevoz, ki se opravlja na določenih relacijah, po vnaprej določenem voznem redu, ceni in splošnih prevoznih pogojih. Opravlja se kot medkrajevni linijski in mestni linijski prevoz potnikov;</w:t>
      </w:r>
    </w:p>
    <w:p w14:paraId="145841C3"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18.  »javno parkirišče za tovorna vozila oziroma avtobuse« je urejen prostor za parkiranje, na katerem so zagotovljeni varno parkiranje in minimalni higienski pogoji (pitna voda, sanitarije ipd.) za vozno osebje;</w:t>
      </w:r>
    </w:p>
    <w:p w14:paraId="18DF825A"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19.  »kabotaža« je vsak prevoz potnikov ali blaga med posameznimi kraji v Republiki Sloveniji, ki ga opravlja prevoznik ali prevoznica Skupnosti (v nadaljnjem besedilu: prevoznik Skupnosti) ali tuji prevoznik ali prevoznica (v nadaljnjem besedilu: tuji prevoznik) oziroma prevoz potnikov ali blaga med posameznimi kraji v drugi državi, ki ga opravlja domači prevoznik;</w:t>
      </w:r>
    </w:p>
    <w:p w14:paraId="51986620"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20.  »licenca« je dovoljenje za izvajanje prevozov potnikov ali blaga v skladu s tem zakonom;</w:t>
      </w:r>
    </w:p>
    <w:p w14:paraId="5E92B2A3"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21.  »licenca Skupnosti« je dokument, ki ga izda izdajatelj licenc v skladu s 4. členom Uredbe Sveta 1072/2009/ES ali 4. členom Uredbe Sveta 1073/2009/ES;</w:t>
      </w:r>
    </w:p>
    <w:p w14:paraId="3CDC0F53"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22.  »linija« je določena relacija in smer vožnje od začetne do končne avtobusne postaje ali avtobusnega postajališča, na kateri se prevažajo potniki v linijskem cestnem prometu po voznem redu in ceni, ki sta vnaprej določena in objavljena;</w:t>
      </w:r>
    </w:p>
    <w:p w14:paraId="6144C382"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22.a »Snop linij« je prometno, gospodarsko in upravljavsko smiselna celota ene ali več linij;</w:t>
      </w:r>
    </w:p>
    <w:p w14:paraId="260D42B2"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23.  »medkrajevni linijski prevoz« je javni prevoz potnikov med dvema ali več kraji in se lahko opravlja kot potniški ali hitri linijski prevoz potnikov;</w:t>
      </w:r>
    </w:p>
    <w:p w14:paraId="65C472CA"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24.  »mednarodna pogodba« je vsak mednarodni dvostranski ali večstranski sporazum, ki obvezuje Republiko Slovenijo in ki se nanaša na prevoze v cestnem prometu;</w:t>
      </w:r>
    </w:p>
    <w:p w14:paraId="3C749E34"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25.  »mednarodni linijski prevoz« je javni prevoz potnikov med Republiko Slovenijo in drugimi državami, kjer lahko avtobusi ustavljajo na območju Republike Slovenije na avtobusnih postajah in avtobusnih postajališčih;</w:t>
      </w:r>
    </w:p>
    <w:p w14:paraId="60E5FD2A"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26.  »mestni linijski prevoz« je javni prevoz potnikov, ki ga občina kot javno službo organizira znotraj naselja;</w:t>
      </w:r>
    </w:p>
    <w:p w14:paraId="722E3103"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27.  »nerazdeljene dovolilnice« so tiste dovolilnice, ki niso bile razdeljene prevoznikom po končanem postopku redne delitve, in dovolilnice iz ostanka kvote po izračunu letnih planov;</w:t>
      </w:r>
    </w:p>
    <w:p w14:paraId="711B2A7C"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xml:space="preserve">28.  </w:t>
      </w:r>
      <w:r w:rsidRPr="009B386E">
        <w:rPr>
          <w:rFonts w:ascii="Arial" w:hAnsi="Arial" w:cs="Arial"/>
          <w:b/>
          <w:bCs/>
          <w:sz w:val="20"/>
          <w:szCs w:val="20"/>
        </w:rPr>
        <w:t>(črtana)</w:t>
      </w:r>
    </w:p>
    <w:p w14:paraId="3A39D48D"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29.  »običajno prebivališče« je prebivališče osebe, kot ga opredeljuje zakon, ki ureja voznike v cestnem prometu;</w:t>
      </w:r>
    </w:p>
    <w:p w14:paraId="579C08A7"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30.  »opravljanje dejavnosti cestnega prevoza potnikov« je prevoz oseb v cestnem prometu, ki ga opravi podjetje, z motornim vozilom za prevoz potnikov ali kombinacijo takih vozil za plačilo;</w:t>
      </w:r>
    </w:p>
    <w:p w14:paraId="1804C9EF"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31.  »opravljanje dejavnosti cestnega prevoza blaga« je prevoz blaga v cestnem prometu, ki ga opravi podjetje, z motornim vozilom za prevoz blaga ali kombinacijo takih vozil za najem ali za plačilo;</w:t>
      </w:r>
    </w:p>
    <w:p w14:paraId="0AC39272"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rPr>
        <w:t>31.a »organ JPP« je ministrstvo, pristojno za promet;</w:t>
      </w:r>
    </w:p>
    <w:p w14:paraId="0BD5D0DF"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32.  »podjetje« pomeni vsako fizično ali pravno osebo, ki opravlja dejavnost cestnih prevozov;</w:t>
      </w:r>
    </w:p>
    <w:p w14:paraId="24BAA9FE"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xml:space="preserve">33.  </w:t>
      </w:r>
      <w:r w:rsidRPr="009B386E">
        <w:rPr>
          <w:rFonts w:ascii="Arial" w:hAnsi="Arial" w:cs="Arial"/>
          <w:b/>
          <w:bCs/>
          <w:sz w:val="20"/>
          <w:szCs w:val="20"/>
          <w:lang w:val="x-none"/>
        </w:rPr>
        <w:t>(črtana)</w:t>
      </w:r>
    </w:p>
    <w:p w14:paraId="28184AD8"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34.  »potnik« je oseba, ki jo prevoznik za plačilo prepelje z vozilom za prevoz potnikov v cestnem prometu;</w:t>
      </w:r>
    </w:p>
    <w:p w14:paraId="46FC0494"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35.  »potniški linijski prevoz« je način prevoza potnikov, pri katerem potniki po voznem redu vstopajo in izstopajo na vseh avtobusnih postajah in avtobusnih postajališčih, ki so določena z voznim redom;</w:t>
      </w:r>
    </w:p>
    <w:p w14:paraId="4D487FE0"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36.  »potniška spremnica« je predpisan obrazec, ki ga mora imeti avtobusni prevoznik pri izvajanju občasnih prevozov potnikov v mednarodnem cestnem prometu in prevozov potnikov z izmeničnimi vožnjami v mednarodnem cestnem prometu;</w:t>
      </w:r>
    </w:p>
    <w:p w14:paraId="715E939B"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37.  »posebni linijski prevoz« je prevoz samo določene vrste potnikov in izključuje druge potnike. Opravlja se na podlagi pisne pogodbe med prevoznikom in naročnikom prevoza;</w:t>
      </w:r>
    </w:p>
    <w:p w14:paraId="54519C57"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lastRenderedPageBreak/>
        <w:t>37.a »prevoz na klic« je napredna oblika javnega prevoza do največ osem potnikov in se izvaja na območjih, na katerih ni organiziranega javnega prevoza potnikov, oziroma na območjih z nižjim povpraševanjem po storitvah javnega prevoza potnikov;</w:t>
      </w:r>
    </w:p>
    <w:p w14:paraId="59E79955"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xml:space="preserve">38.  »prevoz v cestnem prometu« je vsak prevoz potnikov ali blaga, kot tudi vožnja praznega ali </w:t>
      </w:r>
      <w:proofErr w:type="spellStart"/>
      <w:r w:rsidRPr="009B386E">
        <w:rPr>
          <w:rFonts w:ascii="Arial" w:hAnsi="Arial" w:cs="Arial"/>
          <w:sz w:val="20"/>
          <w:szCs w:val="20"/>
          <w:lang w:val="x-none"/>
        </w:rPr>
        <w:t>nenatovorjenega</w:t>
      </w:r>
      <w:proofErr w:type="spellEnd"/>
      <w:r w:rsidRPr="009B386E">
        <w:rPr>
          <w:rFonts w:ascii="Arial" w:hAnsi="Arial" w:cs="Arial"/>
          <w:sz w:val="20"/>
          <w:szCs w:val="20"/>
          <w:lang w:val="x-none"/>
        </w:rPr>
        <w:t xml:space="preserve"> motornega vozila ali skupine vozil po javnih in nekategoriziranih cestah, danih v uporabo za cestni promet;</w:t>
      </w:r>
    </w:p>
    <w:p w14:paraId="24F24904"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39.  »prevoz v notranjem cestnem prometu« je vsak prevoz iz prejšnje točke znotraj meja Republike Slovenije;</w:t>
      </w:r>
    </w:p>
    <w:p w14:paraId="7DE7F0F2"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40.  »prevoz v mednarodnem cestnem prometu« je vsak prevoz iz prejšnje točke med dvema ali več državami;</w:t>
      </w:r>
    </w:p>
    <w:p w14:paraId="46137398"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41.  »prevoz za tretje države« je prevoz domačega prevoznika, pri katerem potniki vstopijo ali se blago natovori za prevoz v izhodiščni tuji državi in potniki izstopijo ali se blago raztovori v ciljni tuji državi, kakor tudi prevoz tujega prevoznika, pri katerem potniki vstopijo ali se blago natovori za prevoz v Republiki Sloveniji in potniki izstopijo ali se blago raztovori v tuji državi, kjer ta prevoznik nima sedeža;</w:t>
      </w:r>
    </w:p>
    <w:p w14:paraId="73465579"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42.  »prevoz potnikov z izmeničnimi vožnjami v mednarodnem cestnem prometu zunaj Skupnosti« je prevoz predhodno sestavljenih skupin potnikov, v določenih časovnih presledkih, v obe smeri z enega samega mesta odhoda na eno samo mesto prihoda. Vsako skupino, ki jo sestavljajo potniki z že opravljenimi potovanji na cilj, prepelje pozneje nazaj na mesto odhoda isti prevoznik;</w:t>
      </w:r>
    </w:p>
    <w:p w14:paraId="6C49F931"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xml:space="preserve">43.  »prevoz za osebne potrebe« je nekomercialni prevoz oseb ali blaga, ki ga opravi fizična oseba zgolj za svoje potrebe oziroma potrebe ožjih družinskih članov ali članic (v nadaljnjem besedilu: član) z vozilom, ki je v njegovi lasti ali ima pravico uporabe vozila na podlagi najemne oziroma zakupne ali </w:t>
      </w:r>
      <w:proofErr w:type="spellStart"/>
      <w:r w:rsidRPr="009B386E">
        <w:rPr>
          <w:rFonts w:ascii="Arial" w:hAnsi="Arial" w:cs="Arial"/>
          <w:sz w:val="20"/>
          <w:szCs w:val="20"/>
          <w:lang w:val="x-none"/>
        </w:rPr>
        <w:t>lizing</w:t>
      </w:r>
      <w:proofErr w:type="spellEnd"/>
      <w:r w:rsidRPr="009B386E">
        <w:rPr>
          <w:rFonts w:ascii="Arial" w:hAnsi="Arial" w:cs="Arial"/>
          <w:sz w:val="20"/>
          <w:szCs w:val="20"/>
          <w:lang w:val="x-none"/>
        </w:rPr>
        <w:t xml:space="preserve"> pogodbe, ki mora biti sestavljena v pisni obliki. Za ta prevoz ne sme dobiti plačila ali kakega drugega nadomestila, vozilo pa lahko upravlja oseba, ki je lastnik ali lastnica (v nadaljnjem besedilu: lastnik) ali ima pravico uporabe tega vozila ali ožji član njegove družine. Za ožjega člana družine se štejejo zakonec</w:t>
      </w:r>
      <w:r w:rsidRPr="009B386E">
        <w:rPr>
          <w:rFonts w:ascii="Arial" w:hAnsi="Arial" w:cs="Arial"/>
          <w:sz w:val="20"/>
          <w:szCs w:val="20"/>
        </w:rPr>
        <w:t xml:space="preserve">, </w:t>
      </w:r>
      <w:r w:rsidRPr="009B386E">
        <w:rPr>
          <w:rFonts w:ascii="Arial" w:hAnsi="Arial" w:cs="Arial"/>
          <w:sz w:val="20"/>
          <w:szCs w:val="20"/>
          <w:lang w:val="x-none"/>
        </w:rPr>
        <w:t>zunajzakonski partner, partner in otroci te osebe, ki opravlja prevoz za osebne potrebe;</w:t>
      </w:r>
    </w:p>
    <w:p w14:paraId="6CE9BEEA"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44.  »prevoznik ali prevoznica Skupnosti« (v nadaljnjem besedilu: prevoznik Skupnosti) je podjetje, ki ima licenco ali dovoljenje v skladu s pravili Skupnosti za opravljanje prevozov potnikov ali blaga ali opravlja prevoze za lastne potrebe in ima sedež v državi članici Evropske unije (v nadaljnjem besedilu: država članica), razen domačega prevoznika;</w:t>
      </w:r>
    </w:p>
    <w:p w14:paraId="5E4E096C"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45.  »relacija« je razdalja oziroma pot med dvema ali več kraji, med katerimi se opravlja prevoz potnikov oziroma med vsaj dvema krajema na liniji, ki sta v voznem redu označena kot avtobusna postaja, pomembnejše avtobusno postajališče ali avtobusno postajališče. Pri prevozu blaga pomeni relacija razdaljo oziroma pot med dvema ali več kraji, med katerimi se opravlja prevoz blaga;</w:t>
      </w:r>
    </w:p>
    <w:p w14:paraId="72CC5C28"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46.  »sistem enotne vozovnice« pomeni sistem izdaje, prodaje in uporabe enotne vozovnice in poravnave prevoznin na podlagi validacij, ki ga upravlja organ JPP, ki uporabnikom in izvajalcem javnega potniškega prometa omogoča sklenitev pogodbe o prevozu v različnih vrstah prometa ter finančne poravnave med izvajalci prevozov;</w:t>
      </w:r>
    </w:p>
    <w:p w14:paraId="24F86843"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47.  »skupina vozil« je skupina enega vlečnega in vsaj enega priklopnega vozila ali polpriklopnika;</w:t>
      </w:r>
    </w:p>
    <w:p w14:paraId="68C4A462"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xml:space="preserve">47.a »stalni </w:t>
      </w:r>
      <w:proofErr w:type="spellStart"/>
      <w:r w:rsidRPr="009B386E">
        <w:rPr>
          <w:rFonts w:ascii="Arial" w:hAnsi="Arial" w:cs="Arial"/>
          <w:sz w:val="20"/>
          <w:szCs w:val="20"/>
          <w:lang w:val="x-none"/>
        </w:rPr>
        <w:t>izvenlinijski</w:t>
      </w:r>
      <w:proofErr w:type="spellEnd"/>
      <w:r w:rsidRPr="009B386E">
        <w:rPr>
          <w:rFonts w:ascii="Arial" w:hAnsi="Arial" w:cs="Arial"/>
          <w:sz w:val="20"/>
          <w:szCs w:val="20"/>
          <w:lang w:val="x-none"/>
        </w:rPr>
        <w:t xml:space="preserve"> prevoz – </w:t>
      </w:r>
      <w:proofErr w:type="spellStart"/>
      <w:r w:rsidRPr="009B386E">
        <w:rPr>
          <w:rFonts w:ascii="Arial" w:hAnsi="Arial" w:cs="Arial"/>
          <w:sz w:val="20"/>
          <w:szCs w:val="20"/>
          <w:lang w:val="x-none"/>
        </w:rPr>
        <w:t>shuttle</w:t>
      </w:r>
      <w:proofErr w:type="spellEnd"/>
      <w:r w:rsidRPr="009B386E">
        <w:rPr>
          <w:rFonts w:ascii="Arial" w:hAnsi="Arial" w:cs="Arial"/>
          <w:sz w:val="20"/>
          <w:szCs w:val="20"/>
          <w:lang w:val="x-none"/>
        </w:rPr>
        <w:t xml:space="preserve"> prevoz« je prevoz med dvema točkama, ki ne vsebuje ponavljajočih se elementov obstoječega javnega linijskega prevoza potnikov, namenjen izključno uporabi letaliških storitev potnika. V ta namen potnik vstopi oziroma izstopi na letališču;</w:t>
      </w:r>
    </w:p>
    <w:p w14:paraId="5AE33FD5"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47.b »subvencioniranje prevoza dijakov in študentov« je zagotavljanje subvencij prevoza iz kraja stalnega ali začasnega prebivališča do kraja izobraževanja;</w:t>
      </w:r>
    </w:p>
    <w:p w14:paraId="5B14AE5C"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47.c »tarifna integracija« je uvedba enotnega tarifnega sistema, ki za enako raven kakovosti prevozne storitve določa enako ceno;</w:t>
      </w:r>
    </w:p>
    <w:p w14:paraId="4371F369"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48.  »tranzitni prevoz« je prevoz potnikov ali blaga čez ozemlje Republike Slovenije brez vstopanja in izstopanja potnikov oziroma nakladanja ali razkladanja blaga v Republiki Sloveniji;</w:t>
      </w:r>
    </w:p>
    <w:p w14:paraId="0593E3E1"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49.  »tuji prevoznik« je pravna ali fizična oseba, ki opravlja prevoze v mednarodnem cestnem prometu oziroma ima licenco ali drugačno dovoljenje svoje države za opravljanje prevozov potnikov ali blaga, če je v tej državi to predpisano, in ima sedež v državi, ki ni članica Evropske skupnosti;</w:t>
      </w:r>
    </w:p>
    <w:p w14:paraId="1599F553"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49.a »upravljavec prevoza« pomeni fizično osebo, zaposleno v podjetju, ali, če je to podjetje fizična oseba, to isto osebo ali, če je tako določeno, drugo fizično osebo, imenovano s pogodbo, ki dejansko in trajno vodi prevozne dejavnosti tega podjetja;</w:t>
      </w:r>
    </w:p>
    <w:p w14:paraId="4E6528AC"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49.b »upravljavska integracija« je povezanost posameznih med seboj usklajenih voznih redov, ki se izvajajo v obliki iste prevozne storitve oziroma enotnega voznega reda;</w:t>
      </w:r>
    </w:p>
    <w:p w14:paraId="19D63F2E"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xml:space="preserve">a49.c »validacija« pomeni registracijo vsakokratne uporabe enotne vozovnice, ki jo potnik izvede na </w:t>
      </w:r>
      <w:proofErr w:type="spellStart"/>
      <w:r w:rsidRPr="009B386E">
        <w:rPr>
          <w:rFonts w:ascii="Arial" w:hAnsi="Arial" w:cs="Arial"/>
          <w:sz w:val="20"/>
          <w:szCs w:val="20"/>
          <w:lang w:val="x-none"/>
        </w:rPr>
        <w:t>validacijski</w:t>
      </w:r>
      <w:proofErr w:type="spellEnd"/>
      <w:r w:rsidRPr="009B386E">
        <w:rPr>
          <w:rFonts w:ascii="Arial" w:hAnsi="Arial" w:cs="Arial"/>
          <w:sz w:val="20"/>
          <w:szCs w:val="20"/>
          <w:lang w:val="x-none"/>
        </w:rPr>
        <w:t xml:space="preserve"> napravi pred vstopom v vozilo ali ob vstopu vanj ali pri sprevodniku in s čimer je sklenjena pogodba </w:t>
      </w:r>
      <w:r w:rsidRPr="009B386E">
        <w:rPr>
          <w:rFonts w:ascii="Arial" w:hAnsi="Arial" w:cs="Arial"/>
          <w:sz w:val="20"/>
          <w:szCs w:val="20"/>
          <w:lang w:val="x-none"/>
        </w:rPr>
        <w:lastRenderedPageBreak/>
        <w:t>o prevozu potnikov za posamezno vožnjo v okviru izbranega itinerarja ali voznega reda, kakor določa zakon, ki ureja izvajanje prevoznih storitev v železniškem prometu, in v skladu s pogoji izdane enotne vozovnice;</w:t>
      </w:r>
    </w:p>
    <w:p w14:paraId="4B428261"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49.c »vlagatelj« je dijak, udeleženec izobraževanja odraslih ali študent, ki pred nakupom subvencionirane mesečne vozovnice izpolni vlogo za izdajo subvencionirane mesečne vozovnice;</w:t>
      </w:r>
    </w:p>
    <w:p w14:paraId="5190A5B1"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50.  »vozni red« je ureditev linije, s katero se določajo vrsta prevoza, način prevoza, vrstni red avtobusnih postaj in avtobusnih postajališč, njihova oddaljenost od začetne avtobusne postaje ali avtobusnega postajališča, čas prihoda, postanka in odhoda na vsako avtobusno postajo ali avtobusno postajališče, obdobje, v katerem prevoznik opravlja prevoz na liniji, čas veljavnosti in režim obratovanja linije.</w:t>
      </w:r>
    </w:p>
    <w:p w14:paraId="704416D4" w14:textId="77777777" w:rsidR="009B386E" w:rsidRDefault="009B386E" w:rsidP="009B386E">
      <w:pPr>
        <w:tabs>
          <w:tab w:val="left" w:pos="960"/>
        </w:tabs>
        <w:spacing w:line="276" w:lineRule="auto"/>
        <w:jc w:val="both"/>
        <w:rPr>
          <w:rFonts w:ascii="Arial" w:hAnsi="Arial" w:cs="Arial"/>
          <w:sz w:val="20"/>
          <w:szCs w:val="20"/>
          <w:lang w:val="x-none"/>
        </w:rPr>
      </w:pPr>
    </w:p>
    <w:p w14:paraId="18FBE665" w14:textId="3F459BC2" w:rsidR="00D85134" w:rsidRDefault="009B386E" w:rsidP="00E87C19">
      <w:pPr>
        <w:tabs>
          <w:tab w:val="left" w:pos="960"/>
        </w:tabs>
        <w:spacing w:line="276" w:lineRule="auto"/>
        <w:jc w:val="both"/>
        <w:rPr>
          <w:rFonts w:ascii="Arial" w:hAnsi="Arial" w:cs="Arial"/>
          <w:sz w:val="20"/>
          <w:szCs w:val="20"/>
        </w:rPr>
      </w:pPr>
      <w:r w:rsidRPr="009B386E">
        <w:rPr>
          <w:rFonts w:ascii="Arial" w:hAnsi="Arial" w:cs="Arial"/>
          <w:sz w:val="20"/>
          <w:szCs w:val="20"/>
          <w:lang w:val="x-none"/>
        </w:rPr>
        <w:t>(2) Drugi izrazi, uporabljeni v tem zakonu, imajo enak pomen, kot ga določajo drugi predpisi s področja cestnega prometa, predpisi Skupnosti ali mednarodne pogodbe.</w:t>
      </w:r>
    </w:p>
    <w:p w14:paraId="72B79BC8" w14:textId="77777777" w:rsidR="009B386E" w:rsidRDefault="009B386E" w:rsidP="00E87C19">
      <w:pPr>
        <w:tabs>
          <w:tab w:val="left" w:pos="960"/>
        </w:tabs>
        <w:spacing w:line="276" w:lineRule="auto"/>
        <w:jc w:val="both"/>
        <w:rPr>
          <w:rFonts w:ascii="Arial" w:hAnsi="Arial" w:cs="Arial"/>
          <w:sz w:val="20"/>
          <w:szCs w:val="20"/>
        </w:rPr>
      </w:pPr>
    </w:p>
    <w:p w14:paraId="0DB264C8" w14:textId="77777777" w:rsidR="009B386E" w:rsidRPr="009B386E" w:rsidRDefault="009B386E" w:rsidP="009B386E">
      <w:pPr>
        <w:tabs>
          <w:tab w:val="left" w:pos="960"/>
        </w:tabs>
        <w:spacing w:line="276" w:lineRule="auto"/>
        <w:jc w:val="center"/>
        <w:rPr>
          <w:rFonts w:ascii="Arial" w:hAnsi="Arial" w:cs="Arial"/>
          <w:b/>
          <w:sz w:val="20"/>
          <w:szCs w:val="20"/>
        </w:rPr>
      </w:pPr>
      <w:r w:rsidRPr="009B386E">
        <w:rPr>
          <w:rFonts w:ascii="Arial" w:hAnsi="Arial" w:cs="Arial"/>
          <w:b/>
          <w:sz w:val="20"/>
          <w:szCs w:val="20"/>
          <w:lang w:val="x-none"/>
        </w:rPr>
        <w:t>4. člen</w:t>
      </w:r>
    </w:p>
    <w:p w14:paraId="0FD11650" w14:textId="55CA77C7" w:rsidR="009B386E" w:rsidRDefault="009B386E" w:rsidP="009B386E">
      <w:pPr>
        <w:tabs>
          <w:tab w:val="left" w:pos="960"/>
        </w:tabs>
        <w:spacing w:line="276" w:lineRule="auto"/>
        <w:jc w:val="center"/>
        <w:rPr>
          <w:rFonts w:ascii="Arial" w:hAnsi="Arial" w:cs="Arial"/>
          <w:b/>
          <w:sz w:val="20"/>
          <w:szCs w:val="20"/>
          <w:lang w:val="x-none"/>
        </w:rPr>
      </w:pPr>
      <w:r w:rsidRPr="009B386E">
        <w:rPr>
          <w:rFonts w:ascii="Arial" w:hAnsi="Arial" w:cs="Arial"/>
          <w:b/>
          <w:sz w:val="20"/>
          <w:szCs w:val="20"/>
          <w:lang w:val="x-none"/>
        </w:rPr>
        <w:t>(pristojni organi)</w:t>
      </w:r>
    </w:p>
    <w:p w14:paraId="5361E555" w14:textId="77777777" w:rsidR="000C51D7" w:rsidRPr="009B386E" w:rsidRDefault="000C51D7" w:rsidP="009B386E">
      <w:pPr>
        <w:tabs>
          <w:tab w:val="left" w:pos="960"/>
        </w:tabs>
        <w:spacing w:line="276" w:lineRule="auto"/>
        <w:jc w:val="center"/>
        <w:rPr>
          <w:rFonts w:ascii="Arial" w:hAnsi="Arial" w:cs="Arial"/>
          <w:b/>
          <w:sz w:val="20"/>
          <w:szCs w:val="20"/>
        </w:rPr>
      </w:pPr>
    </w:p>
    <w:p w14:paraId="6351C3BE" w14:textId="276F1006" w:rsidR="009B386E" w:rsidRDefault="009B386E" w:rsidP="009B386E">
      <w:pPr>
        <w:tabs>
          <w:tab w:val="left" w:pos="960"/>
        </w:tabs>
        <w:spacing w:line="276" w:lineRule="auto"/>
        <w:jc w:val="both"/>
        <w:rPr>
          <w:rFonts w:ascii="Arial" w:hAnsi="Arial" w:cs="Arial"/>
          <w:sz w:val="20"/>
          <w:szCs w:val="20"/>
          <w:lang w:val="x-none"/>
        </w:rPr>
      </w:pPr>
      <w:r w:rsidRPr="009B386E">
        <w:rPr>
          <w:rFonts w:ascii="Arial" w:hAnsi="Arial" w:cs="Arial"/>
          <w:sz w:val="20"/>
          <w:szCs w:val="20"/>
          <w:lang w:val="x-none"/>
        </w:rPr>
        <w:t>(1) Strokovno tehnične, organizacijske, razvojne in določene upravne naloge na področju prevoza blaga v notranjem in mednarodnem cestnem prometu in potnikov v mednarodnem cestnem prometu, ter razvojne naloge na področju prevoza potnikov v notranjem cestnem prometu, izvaja ministrstvo, pristojno za promet (v nadaljnjem besedilu: ministrstvo).</w:t>
      </w:r>
    </w:p>
    <w:p w14:paraId="6AC68F91" w14:textId="77777777" w:rsidR="009B386E" w:rsidRPr="009B386E" w:rsidRDefault="009B386E" w:rsidP="009B386E">
      <w:pPr>
        <w:tabs>
          <w:tab w:val="left" w:pos="960"/>
        </w:tabs>
        <w:spacing w:line="276" w:lineRule="auto"/>
        <w:jc w:val="both"/>
        <w:rPr>
          <w:rFonts w:ascii="Arial" w:hAnsi="Arial" w:cs="Arial"/>
          <w:sz w:val="20"/>
          <w:szCs w:val="20"/>
        </w:rPr>
      </w:pPr>
    </w:p>
    <w:p w14:paraId="52CF3134"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 Ministrstvo opravlja naslednje naloge:</w:t>
      </w:r>
    </w:p>
    <w:p w14:paraId="719F8848"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     priprava predlogov zakonov in izdajanje podzakonskih predpisov s področja cestnih prevozov blaga in s področja prevozov v javnem linijskem prevozu potnikov v cestnem prometu;</w:t>
      </w:r>
    </w:p>
    <w:p w14:paraId="103C1DAE"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     vodenje prometne politike na področju cestnih prevozov;</w:t>
      </w:r>
    </w:p>
    <w:p w14:paraId="6D4B68DC"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3.     vodenje evidenc in registrov iz 15. člena tega zakona;</w:t>
      </w:r>
    </w:p>
    <w:p w14:paraId="0102B929"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     pridobivanje in izmenjava dovolilnic od drugih držav;</w:t>
      </w:r>
    </w:p>
    <w:p w14:paraId="60860979"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5.     nadzor izvajanja gospodarskih javnih služb in porabe sredstev, ki jih država zagotavlja za izvajanje gospodarskih javnih služb, določenih s tem zakonom;</w:t>
      </w:r>
    </w:p>
    <w:p w14:paraId="11264DEA"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6.     spremljanje stanja in razmer na trgu prevoznih storitev ter razvojne naloge s področja cestnih prevozov;</w:t>
      </w:r>
    </w:p>
    <w:p w14:paraId="0587B89E"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7.     izdaja odločb o prepovedi izvajanja prevozov v Republiki Sloveniji tujemu prevozniku;</w:t>
      </w:r>
    </w:p>
    <w:p w14:paraId="42C23820"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8.     opravljanje nalog nacionalne kontaktne točke in izmenjava informacij z drugimi državami članicami v skladu z 18. členom Uredbe 1071/2009/ES;</w:t>
      </w:r>
    </w:p>
    <w:p w14:paraId="2FEFFC57"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9.     izdaja dovoljenj in aktov, določenih s tem zakonom in predpisi Skupnosti s področja cestnih prevozov;</w:t>
      </w:r>
    </w:p>
    <w:p w14:paraId="24B071D8"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10.  izdaja dovoljenj za tuje prevoznike in dovoljenj za opravljanje kabotaže;</w:t>
      </w:r>
    </w:p>
    <w:p w14:paraId="200C35F3"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11.  izdaja in odvzem dovoljenj ter izvajanje drugih upravnih nalog organov države članice v skladu z Uredbo 1073/2009/ES, razen če ta zakon ne določa drugega pristojnega organa, Uredbo Sveta 56/83/EGS, Uredbo Sveta 3916/90/EGS, Uredbo 1072/2009/ES, razen če zakon ne določa drugega pristojnega organa, Uredbo Komisije 2121/98/ES in Uredbo Komisije 792/94/ES;</w:t>
      </w:r>
    </w:p>
    <w:p w14:paraId="0F7E73E3"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12.  izdaja dovolilnic in potniških spremnic za občasne prevoze v mednarodnem cestnem prometu;</w:t>
      </w:r>
    </w:p>
    <w:p w14:paraId="01307F52"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13.  izdaja in odvzem dovoljenj za izmenične prevoze v mednarodnem cestnem prometu;</w:t>
      </w:r>
    </w:p>
    <w:p w14:paraId="3C911494"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14.  izvajanje drugih upravnih nalog po mednarodnih sporazumih s področja prevozov blaga v cestnem prometu, ki jih je Republika Slovenija sklenila z drugimi državami, če ta zakon ne določa drugega pristojnega organa;</w:t>
      </w:r>
    </w:p>
    <w:p w14:paraId="24CF368E"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15.  vodenje registra mednarodnih linij in voznih redov;</w:t>
      </w:r>
    </w:p>
    <w:p w14:paraId="3C6C9AC9"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16.  izvajanje drugih upravnih nalog po mednarodnih sporazumih s področja prevozov potnikov v cestnem prometu, ki jih je Republika Slovenija sklenila z drugimi državami, če ta zakon ne določa drugega pristojnega organa;</w:t>
      </w:r>
    </w:p>
    <w:p w14:paraId="2D7AE983"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17.  razvijanje javnega linijskega avtobusnega medkrajevnega avtobusnega potniškega prometa in pospeševanje gospodarskih javnih služb;</w:t>
      </w:r>
    </w:p>
    <w:p w14:paraId="5F5D0DEC"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18.  razvijanje informacijskega sistema javnega potniškega prometa;</w:t>
      </w:r>
    </w:p>
    <w:p w14:paraId="0FEBED94"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19.  razvijanje sistema enotne vozovnice in vključevanje mestnega prometa v sistem enotne vozovnice;</w:t>
      </w:r>
    </w:p>
    <w:p w14:paraId="69060E3F"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20.  usklajevanje in potrjevanje voznih redov javnega potniškega prometa;</w:t>
      </w:r>
    </w:p>
    <w:p w14:paraId="285D6BAB"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21.  razvijanje drugih oblik javnega potniškega prometa;</w:t>
      </w:r>
    </w:p>
    <w:p w14:paraId="22F83E5D"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22.  izdaja dovoljenj za posebne linijske prevoze, na katerih se lahko vozijo tudi naključni potniki;</w:t>
      </w:r>
    </w:p>
    <w:p w14:paraId="287D34F4"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lastRenderedPageBreak/>
        <w:t>23.  odločanje o pravicah težko in težje gibalno oviranih študentov do brezplačnega prevoza ali brezplačnega prilagojenega prevoza;</w:t>
      </w:r>
    </w:p>
    <w:p w14:paraId="66652CD6"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24.  reševanje reklamacij glede uporabe enotne vozovnice na drugi stopnji;</w:t>
      </w:r>
    </w:p>
    <w:p w14:paraId="5275F06C"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25.  načrtovanje javnega prometa na taktičnem nivoju (npr. izvajanje standarda dostopnosti, priprava okvirnega voznega reda, financiranje);</w:t>
      </w:r>
    </w:p>
    <w:p w14:paraId="1195418B"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26.  vodenje registra linij in voznih redov v notranjem linijskem prometu;</w:t>
      </w:r>
    </w:p>
    <w:p w14:paraId="260030F6"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27.  vodenje registra posebnih linijskih prevozov;</w:t>
      </w:r>
    </w:p>
    <w:p w14:paraId="7063216F"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28.  vodenje evidence subvencij prevoza;</w:t>
      </w:r>
    </w:p>
    <w:p w14:paraId="260697E3"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29.  vodenje evidence integriranega javnega potniškega prometa;</w:t>
      </w:r>
    </w:p>
    <w:p w14:paraId="65FD9CFB"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30.  oglaševanje in informiranje;</w:t>
      </w:r>
    </w:p>
    <w:p w14:paraId="4D7C27E4"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31.  podpora uporabnikom.</w:t>
      </w:r>
    </w:p>
    <w:p w14:paraId="2E19BFC1" w14:textId="03888C6B" w:rsidR="009B386E" w:rsidRDefault="009B386E" w:rsidP="00E87C19">
      <w:pPr>
        <w:tabs>
          <w:tab w:val="left" w:pos="960"/>
        </w:tabs>
        <w:spacing w:line="276" w:lineRule="auto"/>
        <w:jc w:val="both"/>
        <w:rPr>
          <w:rFonts w:ascii="Arial" w:hAnsi="Arial" w:cs="Arial"/>
          <w:sz w:val="20"/>
          <w:szCs w:val="20"/>
        </w:rPr>
      </w:pPr>
    </w:p>
    <w:p w14:paraId="7AF939F9" w14:textId="77777777" w:rsidR="009B386E" w:rsidRPr="009B386E" w:rsidRDefault="00D85134" w:rsidP="009B386E">
      <w:pPr>
        <w:tabs>
          <w:tab w:val="left" w:pos="960"/>
        </w:tabs>
        <w:spacing w:line="276" w:lineRule="auto"/>
        <w:jc w:val="center"/>
        <w:rPr>
          <w:rFonts w:ascii="Arial" w:hAnsi="Arial" w:cs="Arial"/>
          <w:b/>
          <w:sz w:val="20"/>
          <w:szCs w:val="20"/>
        </w:rPr>
      </w:pPr>
      <w:r w:rsidRPr="009B386E">
        <w:rPr>
          <w:rFonts w:ascii="Arial" w:hAnsi="Arial" w:cs="Arial"/>
          <w:b/>
          <w:sz w:val="20"/>
          <w:szCs w:val="20"/>
        </w:rPr>
        <w:t>48. člen</w:t>
      </w:r>
    </w:p>
    <w:p w14:paraId="27F57459" w14:textId="584CAB66" w:rsidR="00D85134" w:rsidRPr="009B386E" w:rsidRDefault="00D85134" w:rsidP="009B386E">
      <w:pPr>
        <w:tabs>
          <w:tab w:val="left" w:pos="960"/>
        </w:tabs>
        <w:spacing w:line="276" w:lineRule="auto"/>
        <w:jc w:val="center"/>
        <w:rPr>
          <w:rFonts w:ascii="Arial" w:hAnsi="Arial" w:cs="Arial"/>
          <w:b/>
          <w:sz w:val="20"/>
          <w:szCs w:val="20"/>
        </w:rPr>
      </w:pPr>
      <w:r w:rsidRPr="009B386E">
        <w:rPr>
          <w:rFonts w:ascii="Arial" w:hAnsi="Arial" w:cs="Arial"/>
          <w:b/>
          <w:sz w:val="20"/>
          <w:szCs w:val="20"/>
        </w:rPr>
        <w:t>(integrirana linija)</w:t>
      </w:r>
    </w:p>
    <w:p w14:paraId="0E7D5287" w14:textId="77777777" w:rsidR="00D85134" w:rsidRPr="00D85134" w:rsidRDefault="00D85134" w:rsidP="00D85134">
      <w:pPr>
        <w:tabs>
          <w:tab w:val="left" w:pos="960"/>
        </w:tabs>
        <w:spacing w:line="276" w:lineRule="auto"/>
        <w:jc w:val="both"/>
        <w:rPr>
          <w:rFonts w:ascii="Arial" w:hAnsi="Arial" w:cs="Arial"/>
          <w:sz w:val="20"/>
          <w:szCs w:val="20"/>
        </w:rPr>
      </w:pPr>
    </w:p>
    <w:p w14:paraId="4ED3F0FD" w14:textId="4E3B1627" w:rsidR="00D85134" w:rsidRDefault="00D85134" w:rsidP="00D85134">
      <w:pPr>
        <w:tabs>
          <w:tab w:val="left" w:pos="960"/>
        </w:tabs>
        <w:spacing w:line="276" w:lineRule="auto"/>
        <w:jc w:val="both"/>
        <w:rPr>
          <w:rFonts w:ascii="Arial" w:hAnsi="Arial" w:cs="Arial"/>
          <w:sz w:val="20"/>
          <w:szCs w:val="20"/>
        </w:rPr>
      </w:pPr>
      <w:r w:rsidRPr="00D85134">
        <w:rPr>
          <w:rFonts w:ascii="Arial" w:hAnsi="Arial" w:cs="Arial"/>
          <w:sz w:val="20"/>
          <w:szCs w:val="20"/>
        </w:rPr>
        <w:t>Storitve javnega linijskega prevoza potnikov v notranjem cestnem prometu se lahko izvajajo v obliki integriranih linij javnega, posebnega oziroma drugega prevoza potnikov. Integracija linij se lahko izvaja na podlagi finančne, fizične, tarifne oziroma upravljavske integracije posameznih prevoznih storitev.</w:t>
      </w:r>
      <w:r w:rsidR="00E87C19" w:rsidRPr="00E87C19">
        <w:rPr>
          <w:rFonts w:ascii="Arial" w:hAnsi="Arial" w:cs="Arial"/>
          <w:sz w:val="20"/>
          <w:szCs w:val="20"/>
        </w:rPr>
        <w:t xml:space="preserve"> </w:t>
      </w:r>
    </w:p>
    <w:p w14:paraId="682A050B" w14:textId="77777777" w:rsidR="00D85134" w:rsidRDefault="00D85134" w:rsidP="00D85134">
      <w:pPr>
        <w:tabs>
          <w:tab w:val="left" w:pos="960"/>
        </w:tabs>
        <w:spacing w:line="276" w:lineRule="auto"/>
        <w:jc w:val="both"/>
        <w:rPr>
          <w:rFonts w:ascii="Arial" w:hAnsi="Arial" w:cs="Arial"/>
          <w:sz w:val="20"/>
          <w:szCs w:val="20"/>
        </w:rPr>
      </w:pPr>
    </w:p>
    <w:p w14:paraId="5121F3A8" w14:textId="691F0D71" w:rsidR="009B386E" w:rsidRPr="009B386E" w:rsidRDefault="00D85134" w:rsidP="009B386E">
      <w:pPr>
        <w:tabs>
          <w:tab w:val="left" w:pos="960"/>
        </w:tabs>
        <w:spacing w:line="276" w:lineRule="auto"/>
        <w:jc w:val="center"/>
        <w:rPr>
          <w:b/>
        </w:rPr>
      </w:pPr>
      <w:r w:rsidRPr="009B386E">
        <w:rPr>
          <w:rFonts w:ascii="Arial" w:hAnsi="Arial" w:cs="Arial"/>
          <w:b/>
          <w:sz w:val="20"/>
          <w:szCs w:val="20"/>
        </w:rPr>
        <w:t>52. člen</w:t>
      </w:r>
    </w:p>
    <w:p w14:paraId="2034AF8C" w14:textId="6A18B699" w:rsidR="00D85134" w:rsidRPr="009B386E" w:rsidRDefault="00D85134" w:rsidP="009B386E">
      <w:pPr>
        <w:tabs>
          <w:tab w:val="left" w:pos="960"/>
        </w:tabs>
        <w:spacing w:line="276" w:lineRule="auto"/>
        <w:jc w:val="center"/>
        <w:rPr>
          <w:rFonts w:ascii="Arial" w:hAnsi="Arial" w:cs="Arial"/>
          <w:b/>
          <w:sz w:val="20"/>
          <w:szCs w:val="20"/>
        </w:rPr>
      </w:pPr>
      <w:r w:rsidRPr="009B386E">
        <w:rPr>
          <w:rFonts w:ascii="Arial" w:hAnsi="Arial" w:cs="Arial"/>
          <w:b/>
          <w:sz w:val="20"/>
          <w:szCs w:val="20"/>
        </w:rPr>
        <w:t>(financiranje gospodarskih javnih služb)</w:t>
      </w:r>
    </w:p>
    <w:p w14:paraId="203F6407" w14:textId="77777777" w:rsidR="00D85134" w:rsidRPr="00D85134" w:rsidRDefault="00D85134" w:rsidP="00D85134">
      <w:pPr>
        <w:tabs>
          <w:tab w:val="left" w:pos="960"/>
        </w:tabs>
        <w:spacing w:line="276" w:lineRule="auto"/>
        <w:jc w:val="both"/>
        <w:rPr>
          <w:rFonts w:ascii="Arial" w:hAnsi="Arial" w:cs="Arial"/>
          <w:sz w:val="20"/>
          <w:szCs w:val="20"/>
        </w:rPr>
      </w:pPr>
    </w:p>
    <w:p w14:paraId="3AED3609" w14:textId="13F1D523" w:rsidR="00D85134" w:rsidRPr="00D85134" w:rsidRDefault="00D85134" w:rsidP="00D85134">
      <w:pPr>
        <w:tabs>
          <w:tab w:val="left" w:pos="960"/>
        </w:tabs>
        <w:spacing w:line="276" w:lineRule="auto"/>
        <w:jc w:val="both"/>
        <w:rPr>
          <w:rFonts w:ascii="Arial" w:hAnsi="Arial" w:cs="Arial"/>
          <w:sz w:val="20"/>
          <w:szCs w:val="20"/>
        </w:rPr>
      </w:pPr>
      <w:r w:rsidRPr="00D85134">
        <w:rPr>
          <w:rFonts w:ascii="Arial" w:hAnsi="Arial" w:cs="Arial"/>
          <w:sz w:val="20"/>
          <w:szCs w:val="20"/>
        </w:rPr>
        <w:t>(1) Javna služba za izvajanje javnega linijskega prevoza potnikov iz 50. člena tega zakona se financira iz prihodkov od prodaje vozovnic, s sredstvi proračuna Republike Slovenije, subvencij in drugih prihodkov, povezanih z izvajanjem te javne službe. Sredstva iz prodaje vozovnic, subvencij lokalnih skupnosti in drugih prihodkov so namenska sredstva proračuna Republike Slovenije. Namenska sredstva se zagotavljajo za izvajanje gospodarske javne službe. Višina sredstev za izvajanje gospodarske javne službe se za vsako leto določi s proračunom Republike Slovenije.</w:t>
      </w:r>
    </w:p>
    <w:p w14:paraId="393EDAC6" w14:textId="77777777" w:rsidR="00D85134" w:rsidRPr="00D85134" w:rsidRDefault="00D85134" w:rsidP="00D85134">
      <w:pPr>
        <w:tabs>
          <w:tab w:val="left" w:pos="960"/>
        </w:tabs>
        <w:spacing w:line="276" w:lineRule="auto"/>
        <w:jc w:val="both"/>
        <w:rPr>
          <w:rFonts w:ascii="Arial" w:hAnsi="Arial" w:cs="Arial"/>
          <w:sz w:val="20"/>
          <w:szCs w:val="20"/>
        </w:rPr>
      </w:pPr>
    </w:p>
    <w:p w14:paraId="3B5BC029" w14:textId="77777777" w:rsidR="00D85134" w:rsidRPr="00D85134" w:rsidRDefault="00D85134" w:rsidP="00D85134">
      <w:pPr>
        <w:tabs>
          <w:tab w:val="left" w:pos="960"/>
        </w:tabs>
        <w:spacing w:line="276" w:lineRule="auto"/>
        <w:jc w:val="both"/>
        <w:rPr>
          <w:rFonts w:ascii="Arial" w:hAnsi="Arial" w:cs="Arial"/>
          <w:sz w:val="20"/>
          <w:szCs w:val="20"/>
        </w:rPr>
      </w:pPr>
      <w:r w:rsidRPr="00D85134">
        <w:rPr>
          <w:rFonts w:ascii="Arial" w:hAnsi="Arial" w:cs="Arial"/>
          <w:sz w:val="20"/>
          <w:szCs w:val="20"/>
        </w:rPr>
        <w:t>(2) S podeljevanjem koncesij, financiranjem in izvajanjem gospodarske javne službe se zagotavljajo predvsem prevozi, katerih namen je preusmeritev potnikov z osebnih prevozov na javna prevozna sredstva, uporaba kombiniranih oblik prevoza in usklajenost voznih redov vseh izvajalcev javnega potniškega prometa. Pri tem se namenja posebna pozornost kategorijam potnikov v dnevni migraciji, in sicer dijakom, študentom, delavcem in potnikom iz demografsko ogroženih območij.</w:t>
      </w:r>
    </w:p>
    <w:p w14:paraId="49E7C3C1" w14:textId="77777777" w:rsidR="00D85134" w:rsidRPr="00D85134" w:rsidRDefault="00D85134" w:rsidP="00D85134">
      <w:pPr>
        <w:tabs>
          <w:tab w:val="left" w:pos="960"/>
        </w:tabs>
        <w:spacing w:line="276" w:lineRule="auto"/>
        <w:jc w:val="both"/>
        <w:rPr>
          <w:rFonts w:ascii="Arial" w:hAnsi="Arial" w:cs="Arial"/>
          <w:sz w:val="20"/>
          <w:szCs w:val="20"/>
        </w:rPr>
      </w:pPr>
    </w:p>
    <w:p w14:paraId="5B4D9B4D" w14:textId="77777777" w:rsidR="00D85134" w:rsidRPr="00D85134" w:rsidRDefault="00D85134" w:rsidP="00D85134">
      <w:pPr>
        <w:tabs>
          <w:tab w:val="left" w:pos="960"/>
        </w:tabs>
        <w:spacing w:line="276" w:lineRule="auto"/>
        <w:jc w:val="both"/>
        <w:rPr>
          <w:rFonts w:ascii="Arial" w:hAnsi="Arial" w:cs="Arial"/>
          <w:sz w:val="20"/>
          <w:szCs w:val="20"/>
        </w:rPr>
      </w:pPr>
      <w:r w:rsidRPr="00D85134">
        <w:rPr>
          <w:rFonts w:ascii="Arial" w:hAnsi="Arial" w:cs="Arial"/>
          <w:sz w:val="20"/>
          <w:szCs w:val="20"/>
        </w:rPr>
        <w:t>(3) Če se opravljanje prevozov potnikov na določeni liniji v pogojih gospodarske javne službe uvede na predlog samoupravne lokalne skupnosti in je izvajanje linije pretežno v interesu te samoupravne lokalne skupnosti, jo je samoupravna lokalna skupnost dolžna sofinancirati.</w:t>
      </w:r>
    </w:p>
    <w:p w14:paraId="4B4BD128" w14:textId="77777777" w:rsidR="00D85134" w:rsidRPr="00D85134" w:rsidRDefault="00D85134" w:rsidP="00D85134">
      <w:pPr>
        <w:tabs>
          <w:tab w:val="left" w:pos="960"/>
        </w:tabs>
        <w:spacing w:line="276" w:lineRule="auto"/>
        <w:jc w:val="both"/>
        <w:rPr>
          <w:rFonts w:ascii="Arial" w:hAnsi="Arial" w:cs="Arial"/>
          <w:sz w:val="20"/>
          <w:szCs w:val="20"/>
        </w:rPr>
      </w:pPr>
    </w:p>
    <w:p w14:paraId="531C2D05" w14:textId="304EDB22" w:rsidR="00D85134" w:rsidRDefault="00D85134" w:rsidP="00D85134">
      <w:pPr>
        <w:tabs>
          <w:tab w:val="left" w:pos="960"/>
        </w:tabs>
        <w:spacing w:line="276" w:lineRule="auto"/>
        <w:jc w:val="both"/>
        <w:rPr>
          <w:rFonts w:ascii="Arial" w:hAnsi="Arial" w:cs="Arial"/>
          <w:sz w:val="20"/>
          <w:szCs w:val="20"/>
        </w:rPr>
      </w:pPr>
      <w:r w:rsidRPr="00D85134">
        <w:rPr>
          <w:rFonts w:ascii="Arial" w:hAnsi="Arial" w:cs="Arial"/>
          <w:sz w:val="20"/>
          <w:szCs w:val="20"/>
        </w:rPr>
        <w:t>(4) Minister predpiše metodologijo sofinanciranja linij iz prejšnjega odstavka.</w:t>
      </w:r>
    </w:p>
    <w:p w14:paraId="338F02E9" w14:textId="60D7D53B" w:rsidR="00D85134" w:rsidRDefault="00E87C19" w:rsidP="00D85134">
      <w:pPr>
        <w:tabs>
          <w:tab w:val="left" w:pos="960"/>
        </w:tabs>
        <w:spacing w:line="276" w:lineRule="auto"/>
        <w:jc w:val="both"/>
        <w:rPr>
          <w:rFonts w:ascii="Arial" w:hAnsi="Arial" w:cs="Arial"/>
          <w:sz w:val="20"/>
          <w:szCs w:val="20"/>
        </w:rPr>
      </w:pPr>
      <w:r w:rsidRPr="00E87C19">
        <w:rPr>
          <w:rFonts w:ascii="Arial" w:hAnsi="Arial" w:cs="Arial"/>
          <w:sz w:val="20"/>
          <w:szCs w:val="20"/>
        </w:rPr>
        <w:t xml:space="preserve"> </w:t>
      </w:r>
    </w:p>
    <w:p w14:paraId="18329A79" w14:textId="77777777" w:rsidR="00505FDA" w:rsidRPr="00505FDA" w:rsidRDefault="00505FDA" w:rsidP="00505FDA">
      <w:pPr>
        <w:tabs>
          <w:tab w:val="left" w:pos="960"/>
        </w:tabs>
        <w:spacing w:line="276" w:lineRule="auto"/>
        <w:jc w:val="center"/>
        <w:rPr>
          <w:rFonts w:ascii="Arial" w:hAnsi="Arial" w:cs="Arial"/>
          <w:b/>
          <w:sz w:val="20"/>
          <w:szCs w:val="20"/>
        </w:rPr>
      </w:pPr>
      <w:r w:rsidRPr="00505FDA">
        <w:rPr>
          <w:rFonts w:ascii="Arial" w:hAnsi="Arial" w:cs="Arial"/>
          <w:b/>
          <w:sz w:val="20"/>
          <w:szCs w:val="20"/>
          <w:lang w:val="x-none"/>
        </w:rPr>
        <w:t>132. člen</w:t>
      </w:r>
    </w:p>
    <w:p w14:paraId="685CE3FA" w14:textId="55477C15" w:rsidR="00505FDA" w:rsidRDefault="00505FDA" w:rsidP="00505FDA">
      <w:pPr>
        <w:tabs>
          <w:tab w:val="left" w:pos="960"/>
        </w:tabs>
        <w:spacing w:line="276" w:lineRule="auto"/>
        <w:jc w:val="center"/>
        <w:rPr>
          <w:rFonts w:ascii="Arial" w:hAnsi="Arial" w:cs="Arial"/>
          <w:sz w:val="20"/>
          <w:szCs w:val="20"/>
          <w:lang w:val="x-none"/>
        </w:rPr>
      </w:pPr>
      <w:r w:rsidRPr="00505FDA">
        <w:rPr>
          <w:rFonts w:ascii="Arial" w:hAnsi="Arial" w:cs="Arial"/>
          <w:b/>
          <w:sz w:val="20"/>
          <w:szCs w:val="20"/>
          <w:lang w:val="x-none"/>
        </w:rPr>
        <w:t>(prekršek)</w:t>
      </w:r>
    </w:p>
    <w:p w14:paraId="32700999" w14:textId="77777777" w:rsidR="00505FDA" w:rsidRPr="00505FDA" w:rsidRDefault="00505FDA" w:rsidP="00505FDA">
      <w:pPr>
        <w:tabs>
          <w:tab w:val="left" w:pos="960"/>
        </w:tabs>
        <w:spacing w:line="276" w:lineRule="auto"/>
        <w:jc w:val="center"/>
        <w:rPr>
          <w:rFonts w:ascii="Arial" w:hAnsi="Arial" w:cs="Arial"/>
          <w:sz w:val="20"/>
          <w:szCs w:val="20"/>
        </w:rPr>
      </w:pPr>
    </w:p>
    <w:p w14:paraId="4EA2EDB9" w14:textId="77777777" w:rsidR="00505FDA" w:rsidRPr="00505FDA" w:rsidRDefault="00505FDA" w:rsidP="00505FDA">
      <w:pPr>
        <w:tabs>
          <w:tab w:val="left" w:pos="960"/>
        </w:tabs>
        <w:spacing w:line="276" w:lineRule="auto"/>
        <w:jc w:val="both"/>
        <w:rPr>
          <w:rFonts w:ascii="Arial" w:hAnsi="Arial" w:cs="Arial"/>
          <w:sz w:val="20"/>
          <w:szCs w:val="20"/>
        </w:rPr>
      </w:pPr>
      <w:r w:rsidRPr="00505FDA">
        <w:rPr>
          <w:rFonts w:ascii="Arial" w:hAnsi="Arial" w:cs="Arial"/>
          <w:sz w:val="20"/>
          <w:szCs w:val="20"/>
          <w:lang w:val="x-none"/>
        </w:rPr>
        <w:t>Z globo 400 eurov se kaznuje potnik, če na zahtevo pristojnega inšpektorja ne predloži v pregled vozovnice ali če uporablja ponarejeno vozovnico ali vozovnico, izdano na drugo ime (46. člen).</w:t>
      </w:r>
    </w:p>
    <w:p w14:paraId="4963FDE2" w14:textId="070F2801" w:rsidR="00D85134" w:rsidRDefault="00D85134" w:rsidP="00E87C19">
      <w:pPr>
        <w:tabs>
          <w:tab w:val="left" w:pos="960"/>
        </w:tabs>
        <w:spacing w:line="276" w:lineRule="auto"/>
        <w:jc w:val="both"/>
        <w:rPr>
          <w:rFonts w:ascii="Arial" w:hAnsi="Arial" w:cs="Arial"/>
          <w:sz w:val="20"/>
          <w:szCs w:val="20"/>
        </w:rPr>
      </w:pPr>
    </w:p>
    <w:p w14:paraId="6B7E6296" w14:textId="77777777" w:rsidR="00A57A99" w:rsidRPr="00D84252" w:rsidRDefault="00A57A99" w:rsidP="00E87C19">
      <w:pPr>
        <w:tabs>
          <w:tab w:val="left" w:pos="960"/>
        </w:tabs>
        <w:spacing w:line="276" w:lineRule="auto"/>
        <w:jc w:val="both"/>
        <w:rPr>
          <w:rFonts w:ascii="Arial" w:hAnsi="Arial" w:cs="Arial"/>
          <w:sz w:val="20"/>
          <w:szCs w:val="20"/>
        </w:rPr>
      </w:pPr>
    </w:p>
    <w:p w14:paraId="57DBB3A5" w14:textId="6FD1048E" w:rsidR="009B386E" w:rsidRPr="00A57A99" w:rsidRDefault="00A57A99" w:rsidP="00D84252">
      <w:pPr>
        <w:tabs>
          <w:tab w:val="left" w:pos="960"/>
        </w:tabs>
        <w:spacing w:line="276" w:lineRule="auto"/>
        <w:rPr>
          <w:rFonts w:ascii="Arial" w:hAnsi="Arial" w:cs="Arial"/>
          <w:b/>
          <w:sz w:val="20"/>
          <w:szCs w:val="20"/>
        </w:rPr>
      </w:pPr>
      <w:r w:rsidRPr="00A57A99">
        <w:rPr>
          <w:rFonts w:ascii="Arial" w:hAnsi="Arial" w:cs="Arial"/>
          <w:b/>
          <w:sz w:val="20"/>
          <w:szCs w:val="20"/>
        </w:rPr>
        <w:t xml:space="preserve">b) </w:t>
      </w:r>
      <w:r w:rsidR="00505FDA" w:rsidRPr="00A57A99">
        <w:rPr>
          <w:rFonts w:ascii="Arial" w:hAnsi="Arial" w:cs="Arial"/>
          <w:b/>
          <w:sz w:val="20"/>
          <w:szCs w:val="20"/>
        </w:rPr>
        <w:t>Predlog zakona posega v določbe veljavnega Zakona o železniškem prometu (Uradni list RS, št. 99/15 – uradno prečiščeno besedilo, 30/18 in 82/21)</w:t>
      </w:r>
      <w:r w:rsidR="009B386E" w:rsidRPr="00A57A99">
        <w:rPr>
          <w:rFonts w:ascii="Arial" w:hAnsi="Arial" w:cs="Arial"/>
          <w:b/>
          <w:sz w:val="20"/>
          <w:szCs w:val="20"/>
        </w:rPr>
        <w:t>, in sicer v spodaj navedeni člen</w:t>
      </w:r>
      <w:r w:rsidR="00505FDA" w:rsidRPr="00A57A99">
        <w:rPr>
          <w:rFonts w:ascii="Arial" w:hAnsi="Arial" w:cs="Arial"/>
          <w:b/>
          <w:sz w:val="20"/>
          <w:szCs w:val="20"/>
        </w:rPr>
        <w:t>:</w:t>
      </w:r>
    </w:p>
    <w:p w14:paraId="0AAA7ADB" w14:textId="182829E3" w:rsidR="00D84A9E" w:rsidRDefault="00505FDA" w:rsidP="00D84252">
      <w:pPr>
        <w:tabs>
          <w:tab w:val="left" w:pos="960"/>
        </w:tabs>
        <w:spacing w:line="276" w:lineRule="auto"/>
        <w:rPr>
          <w:rFonts w:ascii="Arial" w:hAnsi="Arial" w:cs="Arial"/>
          <w:sz w:val="20"/>
          <w:szCs w:val="20"/>
        </w:rPr>
      </w:pPr>
      <w:r w:rsidRPr="00505FDA">
        <w:rPr>
          <w:rFonts w:ascii="Arial" w:hAnsi="Arial" w:cs="Arial"/>
          <w:sz w:val="20"/>
          <w:szCs w:val="20"/>
        </w:rPr>
        <w:t xml:space="preserve"> </w:t>
      </w:r>
    </w:p>
    <w:p w14:paraId="79D74FF8" w14:textId="77777777" w:rsidR="009B386E" w:rsidRPr="009B386E" w:rsidRDefault="009B386E" w:rsidP="009B386E">
      <w:pPr>
        <w:tabs>
          <w:tab w:val="left" w:pos="960"/>
        </w:tabs>
        <w:spacing w:line="276" w:lineRule="auto"/>
        <w:jc w:val="center"/>
        <w:rPr>
          <w:rFonts w:ascii="Arial" w:hAnsi="Arial" w:cs="Arial"/>
          <w:b/>
          <w:sz w:val="20"/>
          <w:szCs w:val="20"/>
        </w:rPr>
      </w:pPr>
      <w:r w:rsidRPr="009B386E">
        <w:rPr>
          <w:rFonts w:ascii="Arial" w:hAnsi="Arial" w:cs="Arial"/>
          <w:b/>
          <w:sz w:val="20"/>
          <w:szCs w:val="20"/>
          <w:lang w:val="x-none"/>
        </w:rPr>
        <w:t>13. člen</w:t>
      </w:r>
    </w:p>
    <w:p w14:paraId="5423DB7F" w14:textId="77777777" w:rsidR="009B386E" w:rsidRPr="009B386E" w:rsidRDefault="009B386E" w:rsidP="009B386E">
      <w:pPr>
        <w:tabs>
          <w:tab w:val="left" w:pos="960"/>
        </w:tabs>
        <w:spacing w:line="276" w:lineRule="auto"/>
        <w:jc w:val="center"/>
        <w:rPr>
          <w:rFonts w:ascii="Arial" w:hAnsi="Arial" w:cs="Arial"/>
          <w:b/>
          <w:sz w:val="20"/>
          <w:szCs w:val="20"/>
        </w:rPr>
      </w:pPr>
      <w:r w:rsidRPr="009B386E">
        <w:rPr>
          <w:rFonts w:ascii="Arial" w:hAnsi="Arial" w:cs="Arial"/>
          <w:b/>
          <w:sz w:val="20"/>
          <w:szCs w:val="20"/>
          <w:lang w:val="x-none"/>
        </w:rPr>
        <w:t>(strategija razvoja javne železniške infrastrukture)</w:t>
      </w:r>
    </w:p>
    <w:p w14:paraId="7EA88175"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xml:space="preserve">(1) Cilji in naloge strategije razvoja javne železniške infrastrukture in vzdrževanja javne železniške infrastrukture se po posvetovanju z zainteresiranimi stranmi natančneje določijo v strategiji razvoja javne </w:t>
      </w:r>
      <w:r w:rsidRPr="009B386E">
        <w:rPr>
          <w:rFonts w:ascii="Arial" w:hAnsi="Arial" w:cs="Arial"/>
          <w:sz w:val="20"/>
          <w:szCs w:val="20"/>
          <w:lang w:val="x-none"/>
        </w:rPr>
        <w:lastRenderedPageBreak/>
        <w:t>železniške infrastrukture, samostojno ali v okviru razvoja celotnega področja prometa (v nadaljnjem besedilu: strategija razvoja), ki jo sprejme Vlada Republike Slovenije za obdobje najmanj petih let in se objavi na spletni strani.</w:t>
      </w:r>
    </w:p>
    <w:p w14:paraId="01AEB2CB" w14:textId="77777777" w:rsidR="009B386E" w:rsidRDefault="009B386E" w:rsidP="009B386E">
      <w:pPr>
        <w:tabs>
          <w:tab w:val="left" w:pos="960"/>
        </w:tabs>
        <w:spacing w:line="276" w:lineRule="auto"/>
        <w:jc w:val="both"/>
        <w:rPr>
          <w:rFonts w:ascii="Arial" w:hAnsi="Arial" w:cs="Arial"/>
          <w:sz w:val="20"/>
          <w:szCs w:val="20"/>
          <w:lang w:val="x-none"/>
        </w:rPr>
      </w:pPr>
    </w:p>
    <w:p w14:paraId="217B5C0B" w14:textId="59BEA43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(2) S strategijo razvoja se v zvezi z investicijami v javno železniško infrastrukturo in vzdrževanjem javne železniške infrastrukture podrobneje določijo vrstni red prednostnih nalog investicij v javno železniško infrastrukturo in vzdrževanja javne železniške infrastrukture, viri sredstev za njihovo uresničitev ter dinamika in obseg uresničevanja posameznih nalog v načrtovalnem obdobju. Določitev prednostnih nalog mora temeljiti na prometno-političnih in razvojnih ciljih ob upoštevanju objektivnih prometnih, tehničnih, ekonomsko-finančnih in okolje-varstvenih merilih.</w:t>
      </w:r>
    </w:p>
    <w:p w14:paraId="6FD8D1D0" w14:textId="77777777" w:rsidR="009B386E" w:rsidRDefault="009B386E" w:rsidP="009B386E">
      <w:pPr>
        <w:tabs>
          <w:tab w:val="left" w:pos="960"/>
        </w:tabs>
        <w:spacing w:line="276" w:lineRule="auto"/>
        <w:jc w:val="both"/>
        <w:rPr>
          <w:rFonts w:ascii="Arial" w:hAnsi="Arial" w:cs="Arial"/>
          <w:sz w:val="20"/>
          <w:szCs w:val="20"/>
          <w:lang w:val="x-none"/>
        </w:rPr>
      </w:pPr>
    </w:p>
    <w:p w14:paraId="1486D343" w14:textId="0A797060"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w:t>
      </w:r>
      <w:r w:rsidRPr="009B386E">
        <w:rPr>
          <w:rFonts w:ascii="Arial" w:hAnsi="Arial" w:cs="Arial"/>
          <w:sz w:val="20"/>
          <w:szCs w:val="20"/>
        </w:rPr>
        <w:t>3</w:t>
      </w:r>
      <w:r w:rsidRPr="009B386E">
        <w:rPr>
          <w:rFonts w:ascii="Arial" w:hAnsi="Arial" w:cs="Arial"/>
          <w:sz w:val="20"/>
          <w:szCs w:val="20"/>
          <w:lang w:val="x-none"/>
        </w:rPr>
        <w:t>) Na podlagi strategije razvoja prometa v Republiki Sloveniji in nacionalnega programa upravljavec, gospodarska družba iz 13.a člena tega zakona in Direkcija Republike Slovenija za infrastrukturo izdelajo predlog šestletnega načrta vlaganj v železniško infrastrukturo, ki ga ministrstvo združi z načrti vlaganj v drugo prometno infrastrukturo, uskladi in kot enoten šestletni operativni načrt vsako leto predloži v potrditev vladi, skupaj s poročilom o realizaciji.</w:t>
      </w:r>
    </w:p>
    <w:p w14:paraId="34D981D8" w14:textId="77777777" w:rsidR="009B386E" w:rsidRDefault="009B386E" w:rsidP="009B386E">
      <w:pPr>
        <w:tabs>
          <w:tab w:val="left" w:pos="960"/>
        </w:tabs>
        <w:spacing w:line="276" w:lineRule="auto"/>
        <w:jc w:val="both"/>
        <w:rPr>
          <w:rFonts w:ascii="Arial" w:hAnsi="Arial" w:cs="Arial"/>
          <w:sz w:val="20"/>
          <w:szCs w:val="20"/>
          <w:lang w:val="x-none"/>
        </w:rPr>
      </w:pPr>
    </w:p>
    <w:p w14:paraId="13636CD6" w14:textId="501AF298"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(4) Naloge Direkcije Republike Slovenije za infrastrukturo so:</w:t>
      </w:r>
    </w:p>
    <w:p w14:paraId="685309C2"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opravljanje nalog razvoja javne železniške infrastrukture;</w:t>
      </w:r>
    </w:p>
    <w:p w14:paraId="54AA4446"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opravljanje strokovno tehničnih, organizacijskih, razvojnih in upravnih nalog s področja gradenj in nadgradenj javne železniške infrastrukture;</w:t>
      </w:r>
    </w:p>
    <w:p w14:paraId="230A0161"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financiranje obveznih gospodarskih javnih služb na področju železniškega prometa,</w:t>
      </w:r>
    </w:p>
    <w:p w14:paraId="51E3B8CF"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priprava pogodb za izvajanje obveznih gospodarskih javnih služb na področju železniškega prometa;</w:t>
      </w:r>
    </w:p>
    <w:p w14:paraId="2835BD7C"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preverjanje porabe sredstev, ki jih Republika Slovenija zagotavlja za izvajanje obveznih gospodarskih javnih služb na področju železniškega prometa;</w:t>
      </w:r>
    </w:p>
    <w:p w14:paraId="30B3012F"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priprava pogodb za gospodarjenje z javno železniško infrastrukturo in izvajanje drugih nalog upravljavca skladno s tem zakonom in financiranje izvajanja navedenih nalog;</w:t>
      </w:r>
    </w:p>
    <w:p w14:paraId="5E413852"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preverjanje upravljavca glede sklepanja in financiranja pogodb za gospodarjenje z javno železniško infrastrukturo in izvajanje drugih nalog upravljavca, določenih v 11.b člena tega zakona;</w:t>
      </w:r>
    </w:p>
    <w:p w14:paraId="071A903D"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preverjanje izvajanja postopkov upravljavca pri uveljavljanju odškodnin iz naslova zavarovanja javne železniške infrastrukture;</w:t>
      </w:r>
    </w:p>
    <w:p w14:paraId="211C1D99"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preverjanje izvedbe postopkov upravljavca v primeru izrednih dogodkov s finančnimi posledicami na javni železniški infrastrukturi;</w:t>
      </w:r>
    </w:p>
    <w:p w14:paraId="4EA83B37"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preverjanje izvedbe postopkov upravljavca s finančnimi posledicami v skladu s sklenjenimi pogodbami, financiranimi iz proračuna;</w:t>
      </w:r>
    </w:p>
    <w:p w14:paraId="26F49582"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strokovni nadzor nad porabo sredstev glede izvajanja določb iz pete alinee tretjega odstavka 11. člena tega zakona in nad omejenim dostopom iz devetega odstavka 11.c člena tega zakona</w:t>
      </w:r>
      <w:r w:rsidRPr="009B386E">
        <w:rPr>
          <w:rFonts w:ascii="Arial" w:hAnsi="Arial" w:cs="Arial"/>
          <w:sz w:val="20"/>
          <w:szCs w:val="20"/>
        </w:rPr>
        <w:t>;</w:t>
      </w:r>
    </w:p>
    <w:p w14:paraId="10185E9E"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izdaja smernic in mnenj ter opravljanje drugih predpisanih nalog pri pripravi občinskih prostorskih aktov kot nosilca urejanja prostora.</w:t>
      </w:r>
    </w:p>
    <w:p w14:paraId="75C7F147" w14:textId="77777777" w:rsidR="009B386E" w:rsidRDefault="009B386E" w:rsidP="009B386E">
      <w:pPr>
        <w:tabs>
          <w:tab w:val="left" w:pos="960"/>
        </w:tabs>
        <w:spacing w:line="276" w:lineRule="auto"/>
        <w:jc w:val="both"/>
        <w:rPr>
          <w:rFonts w:ascii="Arial" w:hAnsi="Arial" w:cs="Arial"/>
          <w:sz w:val="20"/>
          <w:szCs w:val="20"/>
          <w:lang w:val="x-none"/>
        </w:rPr>
      </w:pPr>
    </w:p>
    <w:p w14:paraId="11F28454" w14:textId="453DFAB6"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(5) Inženiring v javno železniško infrastrukturo, potreben za izvajanje strategije razvoja javne železniške infrastrukture, obsega zlasti:</w:t>
      </w:r>
    </w:p>
    <w:p w14:paraId="1FCB5572"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pripravo, organiziranje in koordinacijo investicij v vseh fazah investicijskega procesa;</w:t>
      </w:r>
    </w:p>
    <w:p w14:paraId="5699C277" w14:textId="77777777" w:rsidR="009B386E" w:rsidRPr="009B386E" w:rsidRDefault="009B386E" w:rsidP="009B386E">
      <w:pPr>
        <w:tabs>
          <w:tab w:val="left" w:pos="960"/>
        </w:tabs>
        <w:spacing w:line="276" w:lineRule="auto"/>
        <w:jc w:val="both"/>
        <w:rPr>
          <w:rFonts w:ascii="Arial" w:hAnsi="Arial" w:cs="Arial"/>
          <w:sz w:val="20"/>
          <w:szCs w:val="20"/>
        </w:rPr>
      </w:pPr>
      <w:r w:rsidRPr="009B386E">
        <w:rPr>
          <w:rFonts w:ascii="Arial" w:hAnsi="Arial" w:cs="Arial"/>
          <w:sz w:val="20"/>
          <w:szCs w:val="20"/>
          <w:lang w:val="x-none"/>
        </w:rPr>
        <w:t>-       organiziranje in izvajanje revizij projektne dokumentacije.</w:t>
      </w:r>
    </w:p>
    <w:p w14:paraId="0C04E161" w14:textId="6B8B8E5E" w:rsidR="00C70FCF" w:rsidRPr="00D84252" w:rsidRDefault="00C70FCF" w:rsidP="009B386E">
      <w:pPr>
        <w:tabs>
          <w:tab w:val="left" w:pos="960"/>
        </w:tabs>
        <w:spacing w:line="276" w:lineRule="auto"/>
        <w:rPr>
          <w:rFonts w:ascii="Arial" w:hAnsi="Arial" w:cs="Arial"/>
          <w:sz w:val="20"/>
          <w:szCs w:val="20"/>
        </w:rPr>
      </w:pPr>
    </w:p>
    <w:p w14:paraId="4937EA37" w14:textId="77777777" w:rsidR="00D84A9E" w:rsidRDefault="00D84A9E" w:rsidP="00D84A9E">
      <w:pPr>
        <w:tabs>
          <w:tab w:val="left" w:pos="960"/>
        </w:tabs>
        <w:spacing w:line="276" w:lineRule="auto"/>
        <w:rPr>
          <w:rFonts w:ascii="Arial" w:hAnsi="Arial" w:cs="Arial"/>
        </w:rPr>
      </w:pPr>
    </w:p>
    <w:p w14:paraId="012124D7" w14:textId="77777777" w:rsidR="00D84A9E" w:rsidRDefault="00D84A9E" w:rsidP="00D84A9E">
      <w:pPr>
        <w:tabs>
          <w:tab w:val="left" w:pos="960"/>
        </w:tabs>
        <w:spacing w:line="276" w:lineRule="auto"/>
        <w:rPr>
          <w:rFonts w:ascii="Arial" w:hAnsi="Arial" w:cs="Arial"/>
        </w:rPr>
      </w:pPr>
    </w:p>
    <w:p w14:paraId="6F8EEBF3" w14:textId="77777777" w:rsidR="00D84A9E" w:rsidRDefault="00D84A9E" w:rsidP="00D84A9E">
      <w:pPr>
        <w:tabs>
          <w:tab w:val="left" w:pos="960"/>
        </w:tabs>
        <w:spacing w:line="276" w:lineRule="auto"/>
        <w:rPr>
          <w:rFonts w:ascii="Arial" w:hAnsi="Arial" w:cs="Arial"/>
        </w:rPr>
      </w:pPr>
    </w:p>
    <w:p w14:paraId="1630550D" w14:textId="1BEAFDEA" w:rsidR="00353056" w:rsidRDefault="00353056" w:rsidP="00353056">
      <w:pPr>
        <w:spacing w:line="276" w:lineRule="auto"/>
        <w:ind w:right="282"/>
        <w:jc w:val="both"/>
        <w:rPr>
          <w:rFonts w:ascii="Arial" w:eastAsia="NSimSun" w:hAnsi="Arial" w:cs="Arial"/>
          <w:kern w:val="2"/>
          <w:sz w:val="20"/>
          <w:szCs w:val="20"/>
          <w:lang w:eastAsia="zh-CN" w:bidi="hi-IN"/>
        </w:rPr>
      </w:pPr>
    </w:p>
    <w:sectPr w:rsidR="00353056" w:rsidSect="0037339C">
      <w:headerReference w:type="default" r:id="rId11"/>
      <w:footerReference w:type="default" r:id="rId12"/>
      <w:headerReference w:type="first" r:id="rId13"/>
      <w:footerReference w:type="first" r:id="rId14"/>
      <w:pgSz w:w="11906" w:h="16838"/>
      <w:pgMar w:top="1134" w:right="1134" w:bottom="1134" w:left="1134" w:header="482" w:footer="567"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B71C" w16cex:dateUtc="2022-01-17T08:36:00Z"/>
  <w16cex:commentExtensible w16cex:durableId="258FB74A" w16cex:dateUtc="2022-01-17T08:37:00Z"/>
  <w16cex:commentExtensible w16cex:durableId="258FB755" w16cex:dateUtc="2022-01-17T08:37:00Z"/>
  <w16cex:commentExtensible w16cex:durableId="258FB78F" w16cex:dateUtc="2022-01-17T08:38:00Z"/>
  <w16cex:commentExtensible w16cex:durableId="258FB7A8" w16cex:dateUtc="2022-01-17T08:38:00Z"/>
  <w16cex:commentExtensible w16cex:durableId="258FB5BA" w16cex:dateUtc="2022-01-17T08:30:00Z"/>
  <w16cex:commentExtensible w16cex:durableId="258FB662" w16cex:dateUtc="2022-01-17T08:33:00Z"/>
  <w16cex:commentExtensible w16cex:durableId="258FB6E2" w16cex:dateUtc="2022-01-17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82104" w16cid:durableId="258FB71C"/>
  <w16cid:commentId w16cid:paraId="32E03D3B" w16cid:durableId="258FB74A"/>
  <w16cid:commentId w16cid:paraId="4430A533" w16cid:durableId="258FB755"/>
  <w16cid:commentId w16cid:paraId="37091D83" w16cid:durableId="258FB78F"/>
  <w16cid:commentId w16cid:paraId="4B386466" w16cid:durableId="258FB7A8"/>
  <w16cid:commentId w16cid:paraId="28C8279D" w16cid:durableId="258FB5BA"/>
  <w16cid:commentId w16cid:paraId="7202E52A" w16cid:durableId="258FB662"/>
  <w16cid:commentId w16cid:paraId="19B6070B" w16cid:durableId="258FB6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F324" w14:textId="77777777" w:rsidR="008C1F27" w:rsidRDefault="008C1F27">
      <w:r>
        <w:separator/>
      </w:r>
    </w:p>
  </w:endnote>
  <w:endnote w:type="continuationSeparator" w:id="0">
    <w:p w14:paraId="7175F567" w14:textId="77777777" w:rsidR="008C1F27" w:rsidRDefault="008C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8E10" w14:textId="7DA77664" w:rsidR="00030C4D" w:rsidRDefault="00030C4D">
    <w:pPr>
      <w:pStyle w:val="Noga"/>
      <w:jc w:val="center"/>
    </w:pPr>
    <w:r>
      <w:rPr>
        <w:rFonts w:ascii="Arial" w:hAnsi="Arial" w:cs="Arial"/>
        <w:sz w:val="20"/>
        <w:szCs w:val="20"/>
      </w:rPr>
      <w:t xml:space="preserve">Stran </w:t>
    </w:r>
    <w:r>
      <w:rPr>
        <w:rFonts w:ascii="Arial" w:hAnsi="Arial" w:cs="Arial"/>
        <w:bCs/>
        <w:sz w:val="20"/>
        <w:szCs w:val="20"/>
      </w:rPr>
      <w:fldChar w:fldCharType="begin"/>
    </w:r>
    <w:r>
      <w:rPr>
        <w:rFonts w:ascii="Arial" w:hAnsi="Arial" w:cs="Arial"/>
        <w:bCs/>
        <w:sz w:val="20"/>
        <w:szCs w:val="20"/>
      </w:rPr>
      <w:instrText>PAGE</w:instrText>
    </w:r>
    <w:r>
      <w:rPr>
        <w:rFonts w:ascii="Arial" w:hAnsi="Arial" w:cs="Arial"/>
        <w:bCs/>
        <w:sz w:val="20"/>
        <w:szCs w:val="20"/>
      </w:rPr>
      <w:fldChar w:fldCharType="separate"/>
    </w:r>
    <w:r w:rsidR="00823AAB">
      <w:rPr>
        <w:rFonts w:ascii="Arial" w:hAnsi="Arial" w:cs="Arial"/>
        <w:bCs/>
        <w:noProof/>
        <w:sz w:val="20"/>
        <w:szCs w:val="20"/>
      </w:rPr>
      <w:t>6</w:t>
    </w:r>
    <w:r>
      <w:rPr>
        <w:rFonts w:ascii="Arial" w:hAnsi="Arial" w:cs="Arial"/>
        <w:bCs/>
        <w:sz w:val="20"/>
        <w:szCs w:val="20"/>
      </w:rPr>
      <w:fldChar w:fldCharType="end"/>
    </w:r>
    <w:r>
      <w:rPr>
        <w:rFonts w:ascii="Arial" w:hAnsi="Arial" w:cs="Arial"/>
        <w:sz w:val="20"/>
        <w:szCs w:val="20"/>
      </w:rPr>
      <w:t xml:space="preserve"> od </w:t>
    </w:r>
    <w:r>
      <w:rPr>
        <w:rFonts w:ascii="Arial" w:hAnsi="Arial" w:cs="Arial"/>
        <w:bCs/>
        <w:sz w:val="20"/>
        <w:szCs w:val="20"/>
      </w:rPr>
      <w:fldChar w:fldCharType="begin"/>
    </w:r>
    <w:r>
      <w:rPr>
        <w:rFonts w:ascii="Arial" w:hAnsi="Arial" w:cs="Arial"/>
        <w:bCs/>
        <w:sz w:val="20"/>
        <w:szCs w:val="20"/>
      </w:rPr>
      <w:instrText>NUMPAGES</w:instrText>
    </w:r>
    <w:r>
      <w:rPr>
        <w:rFonts w:ascii="Arial" w:hAnsi="Arial" w:cs="Arial"/>
        <w:bCs/>
        <w:sz w:val="20"/>
        <w:szCs w:val="20"/>
      </w:rPr>
      <w:fldChar w:fldCharType="separate"/>
    </w:r>
    <w:r w:rsidR="00823AAB">
      <w:rPr>
        <w:rFonts w:ascii="Arial" w:hAnsi="Arial" w:cs="Arial"/>
        <w:bCs/>
        <w:noProof/>
        <w:sz w:val="20"/>
        <w:szCs w:val="20"/>
      </w:rPr>
      <w:t>52</w:t>
    </w:r>
    <w:r>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4788" w14:textId="77777777" w:rsidR="00030C4D" w:rsidRDefault="00030C4D">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6742D" w14:textId="77777777" w:rsidR="008C1F27" w:rsidRDefault="008C1F27">
      <w:r>
        <w:separator/>
      </w:r>
    </w:p>
  </w:footnote>
  <w:footnote w:type="continuationSeparator" w:id="0">
    <w:p w14:paraId="3DF609BC" w14:textId="77777777" w:rsidR="008C1F27" w:rsidRDefault="008C1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26DA" w14:textId="77777777" w:rsidR="00030C4D" w:rsidRDefault="00030C4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48DC" w14:textId="2F374CF0" w:rsidR="00030C4D" w:rsidRDefault="00030C4D">
    <w:pPr>
      <w:spacing w:before="40"/>
      <w:ind w:right="-3"/>
      <w:rPr>
        <w:sz w:val="22"/>
        <w:szCs w:val="22"/>
      </w:rPr>
    </w:pPr>
    <w:r>
      <w:rPr>
        <w:noProof/>
        <w:sz w:val="22"/>
        <w:szCs w:val="22"/>
        <w:lang w:eastAsia="sl-SI"/>
      </w:rPr>
      <mc:AlternateContent>
        <mc:Choice Requires="wps">
          <w:drawing>
            <wp:anchor distT="0" distB="0" distL="0" distR="0" simplePos="0" relativeHeight="251657728" behindDoc="1" locked="0" layoutInCell="1" allowOverlap="1" wp14:anchorId="4C5C832B" wp14:editId="27F2F896">
              <wp:simplePos x="0" y="0"/>
              <wp:positionH relativeFrom="column">
                <wp:posOffset>1493520</wp:posOffset>
              </wp:positionH>
              <wp:positionV relativeFrom="paragraph">
                <wp:posOffset>54610</wp:posOffset>
              </wp:positionV>
              <wp:extent cx="4702810" cy="3949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2810" cy="394970"/>
                      </a:xfrm>
                      <a:prstGeom prst="rect">
                        <a:avLst/>
                      </a:prstGeom>
                      <a:noFill/>
                      <a:ln>
                        <a:noFill/>
                      </a:ln>
                    </wps:spPr>
                    <wps:style>
                      <a:lnRef idx="0">
                        <a:scrgbClr r="0" g="0" b="0"/>
                      </a:lnRef>
                      <a:fillRef idx="0">
                        <a:scrgbClr r="0" g="0" b="0"/>
                      </a:fillRef>
                      <a:effectRef idx="0">
                        <a:scrgbClr r="0" g="0" b="0"/>
                      </a:effectRef>
                      <a:fontRef idx="minor"/>
                    </wps:style>
                    <wps:txbx>
                      <w:txbxContent>
                        <w:p w14:paraId="1A346756" w14:textId="77777777" w:rsidR="00030C4D" w:rsidRDefault="00030C4D">
                          <w:pPr>
                            <w:pStyle w:val="FrameContents"/>
                            <w:suppressAutoHyphens w:val="0"/>
                            <w:spacing w:line="288" w:lineRule="auto"/>
                            <w:textAlignment w:val="center"/>
                            <w:rPr>
                              <w:rFonts w:ascii="Trajan Pro" w:hAnsi="Trajan Pro" w:cs="Trajan Pro"/>
                              <w:caps/>
                              <w:color w:val="CE0060"/>
                              <w:spacing w:val="-4"/>
                              <w:sz w:val="17"/>
                              <w:szCs w:val="17"/>
                              <w:lang w:val="en-US" w:eastAsia="sl-SI"/>
                            </w:rPr>
                          </w:pPr>
                        </w:p>
                        <w:p w14:paraId="676D114D" w14:textId="77777777" w:rsidR="00030C4D" w:rsidRDefault="00030C4D">
                          <w:pPr>
                            <w:pStyle w:val="FrameContents"/>
                            <w:suppressAutoHyphens w:val="0"/>
                            <w:spacing w:line="288" w:lineRule="auto"/>
                            <w:textAlignment w:val="center"/>
                            <w:rPr>
                              <w:rFonts w:ascii="Trajan Pro" w:hAnsi="Trajan Pro" w:cs="Trajan Pro"/>
                              <w:caps/>
                              <w:color w:val="CE0060"/>
                              <w:spacing w:val="-4"/>
                              <w:sz w:val="17"/>
                              <w:szCs w:val="17"/>
                              <w:lang w:val="en-US" w:eastAsia="sl-SI"/>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4C5C832B" id="Text Box 2" o:spid="_x0000_s1027" style="position:absolute;margin-left:117.6pt;margin-top:4.3pt;width:370.3pt;height:31.1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Vg5AEAACkEAAAOAAAAZHJzL2Uyb0RvYy54bWysU9tu3CAQfa/Uf0C8d+3drprEWm/UNkpV&#10;KWqjXD4AY1ijAoOArL1/3wFf0jRPqfqCYGbOmTkzw+5yMJochQ8KbE3Xq5ISYTm0yh5q+vhw/eGc&#10;khCZbZkGK2p6EoFe7t+/2/WuEhvoQLfCEySxoepdTbsYXVUUgXfCsLACJyw6JXjDIj79oWg965Hd&#10;6GJTlp+KHnzrPHARAlqvRifdZ34pBY8/pQwiEl1TrC3m0+ezSWex37Hq4JnrFJ/KYP9QhWHKYtKF&#10;6opFRp68ekVlFPcQQMYVB1OAlIqLrAHVrMu/1Nx3zImsBZsT3NKm8P9o+Y/jrSeqremWEssMjuhB&#10;DJF8gYFsUnd6FyoMune3PukL7gb4r4CO4oUnPcIUM0hvUiyqI0Nu9WlpdeLmaNyelZvzNU6Eo+/j&#10;xfbiLM+iYNWMdj7EbwIMSZeaehxl7jA73oSY8rNqDknJLFwrrfM4tX1hwMBkyfWOJeZi40mLFKft&#10;nZDYgVxpMgTuD81X7cm4JrjHWOa8LJkMASlQYsI3YidIQou8nW/EL6CcH2xc8EZZ8Glgo85RXRIa&#10;h2ZAc7o20J5w2vq7xQ1Kv2G++PnSTJdEb+HzUwSpcrOf4VMG3Mc8g+nvpIX/852jnn/4/jcAAAD/&#10;/wMAUEsDBBQABgAIAAAAIQDPYa4Q3wAAAAgBAAAPAAAAZHJzL2Rvd25yZXYueG1sTI/BTsMwEETv&#10;SPyDtUhcELWT0jaEbCqK1BOnhoI4uvGSBGI7it02/D3LCY6jGc28KdaT7cWJxtB5h5DMFAhytTed&#10;axD2L9vbDESI2hnde0cI3xRgXV5eFDo3/ux2dKpiI7jEhVwjtDEOuZShbsnqMPMDOfY+/Gh1ZDk2&#10;0oz6zOW2l6lSS2l153ih1QM9tVR/VUeLcLOvnuebd0rezGvyadTdbuubDeL11fT4ACLSFP/C8IvP&#10;6FAy08EfnQmiR0jni5SjCNkSBPv3qwVfOSCsVAayLOT/A+UPAAAA//8DAFBLAQItABQABgAIAAAA&#10;IQC2gziS/gAAAOEBAAATAAAAAAAAAAAAAAAAAAAAAABbQ29udGVudF9UeXBlc10ueG1sUEsBAi0A&#10;FAAGAAgAAAAhADj9If/WAAAAlAEAAAsAAAAAAAAAAAAAAAAALwEAAF9yZWxzLy5yZWxzUEsBAi0A&#10;FAAGAAgAAAAhANZL1WDkAQAAKQQAAA4AAAAAAAAAAAAAAAAALgIAAGRycy9lMm9Eb2MueG1sUEsB&#10;Ai0AFAAGAAgAAAAhAM9hrhDfAAAACAEAAA8AAAAAAAAAAAAAAAAAPgQAAGRycy9kb3ducmV2Lnht&#10;bFBLBQYAAAAABAAEAPMAAABKBQAAAAA=&#10;" filled="f" stroked="f">
              <v:path arrowok="t"/>
              <v:textbox inset="0,0,0,0">
                <w:txbxContent>
                  <w:p w14:paraId="1A346756" w14:textId="77777777" w:rsidR="00F41550" w:rsidRDefault="00F41550">
                    <w:pPr>
                      <w:pStyle w:val="FrameContents"/>
                      <w:suppressAutoHyphens w:val="0"/>
                      <w:spacing w:line="288" w:lineRule="auto"/>
                      <w:textAlignment w:val="center"/>
                      <w:rPr>
                        <w:rFonts w:ascii="Trajan Pro" w:hAnsi="Trajan Pro" w:cs="Trajan Pro"/>
                        <w:caps/>
                        <w:color w:val="CE0060"/>
                        <w:spacing w:val="-4"/>
                        <w:sz w:val="17"/>
                        <w:szCs w:val="17"/>
                        <w:lang w:val="en-US" w:eastAsia="sl-SI"/>
                      </w:rPr>
                    </w:pPr>
                  </w:p>
                  <w:p w14:paraId="676D114D" w14:textId="77777777" w:rsidR="00F41550" w:rsidRDefault="00F41550">
                    <w:pPr>
                      <w:pStyle w:val="FrameContents"/>
                      <w:suppressAutoHyphens w:val="0"/>
                      <w:spacing w:line="288" w:lineRule="auto"/>
                      <w:textAlignment w:val="center"/>
                      <w:rPr>
                        <w:rFonts w:ascii="Trajan Pro" w:hAnsi="Trajan Pro" w:cs="Trajan Pro"/>
                        <w:caps/>
                        <w:color w:val="CE0060"/>
                        <w:spacing w:val="-4"/>
                        <w:sz w:val="17"/>
                        <w:szCs w:val="17"/>
                        <w:lang w:val="en-US" w:eastAsia="sl-SI"/>
                      </w:rP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83A"/>
    <w:multiLevelType w:val="hybridMultilevel"/>
    <w:tmpl w:val="EAC66688"/>
    <w:lvl w:ilvl="0" w:tplc="44D63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E31D42"/>
    <w:multiLevelType w:val="multilevel"/>
    <w:tmpl w:val="6BB47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D11DB"/>
    <w:multiLevelType w:val="multilevel"/>
    <w:tmpl w:val="D0ECA5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3A5F87"/>
    <w:multiLevelType w:val="hybridMultilevel"/>
    <w:tmpl w:val="18F6E6E8"/>
    <w:lvl w:ilvl="0" w:tplc="D7A8F3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417F86"/>
    <w:multiLevelType w:val="hybridMultilevel"/>
    <w:tmpl w:val="24680310"/>
    <w:lvl w:ilvl="0" w:tplc="60ECC6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F33372"/>
    <w:multiLevelType w:val="hybridMultilevel"/>
    <w:tmpl w:val="A1548F22"/>
    <w:lvl w:ilvl="0" w:tplc="7ACC60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4D733C"/>
    <w:multiLevelType w:val="hybridMultilevel"/>
    <w:tmpl w:val="3410B762"/>
    <w:lvl w:ilvl="0" w:tplc="B2A26076">
      <w:numFmt w:val="bullet"/>
      <w:lvlText w:val="-"/>
      <w:lvlJc w:val="left"/>
      <w:pPr>
        <w:ind w:left="1788" w:hanging="360"/>
      </w:pPr>
      <w:rPr>
        <w:rFonts w:ascii="Arial" w:eastAsia="Times New Roman" w:hAnsi="Arial" w:cs="Aria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0ADC4B8B"/>
    <w:multiLevelType w:val="hybridMultilevel"/>
    <w:tmpl w:val="5412A560"/>
    <w:lvl w:ilvl="0" w:tplc="7ACC60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85687C"/>
    <w:multiLevelType w:val="multilevel"/>
    <w:tmpl w:val="EA126EF2"/>
    <w:lvl w:ilvl="0">
      <w:start w:val="1"/>
      <w:numFmt w:val="decimal"/>
      <w:lvlText w:val="%1."/>
      <w:lvlJc w:val="left"/>
      <w:pPr>
        <w:tabs>
          <w:tab w:val="num" w:pos="0"/>
        </w:tabs>
        <w:ind w:left="1080" w:hanging="360"/>
      </w:pPr>
      <w:rPr>
        <w:rFonts w:hint="default"/>
      </w:rPr>
    </w:lvl>
    <w:lvl w:ilvl="1">
      <w:start w:val="2"/>
      <w:numFmt w:val="bullet"/>
      <w:lvlText w:val="-"/>
      <w:lvlJc w:val="left"/>
      <w:pPr>
        <w:tabs>
          <w:tab w:val="num" w:pos="0"/>
        </w:tabs>
        <w:ind w:left="1800" w:hanging="360"/>
      </w:pPr>
      <w:rPr>
        <w:rFonts w:ascii="Calibri" w:hAnsi="Calibri" w:cs="Calibri"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15:restartNumberingAfterBreak="0">
    <w:nsid w:val="0F8A5A1C"/>
    <w:multiLevelType w:val="hybridMultilevel"/>
    <w:tmpl w:val="44D4F3B8"/>
    <w:lvl w:ilvl="0" w:tplc="0424000F">
      <w:start w:val="1"/>
      <w:numFmt w:val="decimal"/>
      <w:lvlText w:val="%1."/>
      <w:lvlJc w:val="left"/>
      <w:pPr>
        <w:ind w:left="1080" w:hanging="360"/>
      </w:pPr>
      <w:rPr>
        <w:rFonts w:hint="default"/>
      </w:rPr>
    </w:lvl>
    <w:lvl w:ilvl="1" w:tplc="2F565C72">
      <w:start w:val="2"/>
      <w:numFmt w:val="bullet"/>
      <w:lvlText w:val="-"/>
      <w:lvlJc w:val="left"/>
      <w:pPr>
        <w:ind w:left="1800" w:hanging="360"/>
      </w:pPr>
      <w:rPr>
        <w:rFonts w:ascii="Calibri" w:eastAsiaTheme="minorHAnsi" w:hAnsi="Calibri" w:cs="Calibri"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07F1D89"/>
    <w:multiLevelType w:val="hybridMultilevel"/>
    <w:tmpl w:val="755CE674"/>
    <w:lvl w:ilvl="0" w:tplc="C8B0A2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236A3D"/>
    <w:multiLevelType w:val="hybridMultilevel"/>
    <w:tmpl w:val="1F48763E"/>
    <w:lvl w:ilvl="0" w:tplc="2F565C72">
      <w:start w:val="2"/>
      <w:numFmt w:val="bullet"/>
      <w:lvlText w:val="-"/>
      <w:lvlJc w:val="left"/>
      <w:pPr>
        <w:ind w:left="1080" w:hanging="360"/>
      </w:pPr>
      <w:rPr>
        <w:rFonts w:ascii="Calibri" w:eastAsiaTheme="minorHAnsi" w:hAnsi="Calibri" w:cs="Calibri" w:hint="default"/>
      </w:rPr>
    </w:lvl>
    <w:lvl w:ilvl="1" w:tplc="2F565C72">
      <w:start w:val="2"/>
      <w:numFmt w:val="bullet"/>
      <w:lvlText w:val="-"/>
      <w:lvlJc w:val="left"/>
      <w:pPr>
        <w:ind w:left="1800" w:hanging="360"/>
      </w:pPr>
      <w:rPr>
        <w:rFonts w:ascii="Calibri" w:eastAsiaTheme="minorHAnsi" w:hAnsi="Calibri" w:cs="Calibri"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69926A5"/>
    <w:multiLevelType w:val="hybridMultilevel"/>
    <w:tmpl w:val="988CB3AC"/>
    <w:lvl w:ilvl="0" w:tplc="0424000F">
      <w:start w:val="1"/>
      <w:numFmt w:val="decimal"/>
      <w:lvlText w:val="%1."/>
      <w:lvlJc w:val="left"/>
      <w:pPr>
        <w:ind w:left="1080" w:hanging="360"/>
      </w:pPr>
      <w:rPr>
        <w:rFonts w:hint="default"/>
      </w:rPr>
    </w:lvl>
    <w:lvl w:ilvl="1" w:tplc="2F565C72">
      <w:start w:val="2"/>
      <w:numFmt w:val="bullet"/>
      <w:lvlText w:val="-"/>
      <w:lvlJc w:val="left"/>
      <w:pPr>
        <w:ind w:left="1800" w:hanging="360"/>
      </w:pPr>
      <w:rPr>
        <w:rFonts w:ascii="Calibri" w:eastAsiaTheme="minorHAnsi" w:hAnsi="Calibri" w:cs="Calibri"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8483600"/>
    <w:multiLevelType w:val="multilevel"/>
    <w:tmpl w:val="B4247AB0"/>
    <w:lvl w:ilvl="0">
      <w:start w:val="49"/>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8D30D5C"/>
    <w:multiLevelType w:val="hybridMultilevel"/>
    <w:tmpl w:val="6E4828FA"/>
    <w:lvl w:ilvl="0" w:tplc="100862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A7531C7"/>
    <w:multiLevelType w:val="hybridMultilevel"/>
    <w:tmpl w:val="590A5094"/>
    <w:lvl w:ilvl="0" w:tplc="C8B0A2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A8B0B6D"/>
    <w:multiLevelType w:val="multilevel"/>
    <w:tmpl w:val="9176FA5E"/>
    <w:lvl w:ilvl="0">
      <w:start w:val="1"/>
      <w:numFmt w:val="decimal"/>
      <w:lvlText w:val="%1."/>
      <w:lvlJc w:val="left"/>
      <w:pPr>
        <w:tabs>
          <w:tab w:val="num" w:pos="0"/>
        </w:tabs>
        <w:ind w:left="1080" w:hanging="360"/>
      </w:pPr>
      <w:rPr>
        <w:rFonts w:hint="default"/>
      </w:rPr>
    </w:lvl>
    <w:lvl w:ilvl="1">
      <w:start w:val="2"/>
      <w:numFmt w:val="bullet"/>
      <w:lvlText w:val="-"/>
      <w:lvlJc w:val="left"/>
      <w:pPr>
        <w:tabs>
          <w:tab w:val="num" w:pos="0"/>
        </w:tabs>
        <w:ind w:left="1800" w:hanging="360"/>
      </w:pPr>
      <w:rPr>
        <w:rFonts w:ascii="Calibri" w:hAnsi="Calibri" w:cs="Calibri"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15:restartNumberingAfterBreak="0">
    <w:nsid w:val="1E931E48"/>
    <w:multiLevelType w:val="hybridMultilevel"/>
    <w:tmpl w:val="E384FC92"/>
    <w:lvl w:ilvl="0" w:tplc="0424000F">
      <w:start w:val="1"/>
      <w:numFmt w:val="decimal"/>
      <w:lvlText w:val="%1."/>
      <w:lvlJc w:val="left"/>
      <w:pPr>
        <w:ind w:left="1080" w:hanging="360"/>
      </w:pPr>
      <w:rPr>
        <w:rFonts w:hint="default"/>
      </w:rPr>
    </w:lvl>
    <w:lvl w:ilvl="1" w:tplc="2F565C72">
      <w:start w:val="2"/>
      <w:numFmt w:val="bullet"/>
      <w:lvlText w:val="-"/>
      <w:lvlJc w:val="left"/>
      <w:pPr>
        <w:ind w:left="1800" w:hanging="360"/>
      </w:pPr>
      <w:rPr>
        <w:rFonts w:ascii="Calibri" w:eastAsiaTheme="minorHAnsi" w:hAnsi="Calibri" w:cs="Calibri"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15E42B0"/>
    <w:multiLevelType w:val="hybridMultilevel"/>
    <w:tmpl w:val="590A5094"/>
    <w:lvl w:ilvl="0" w:tplc="C8B0A2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30A7CDC"/>
    <w:multiLevelType w:val="hybridMultilevel"/>
    <w:tmpl w:val="89C60574"/>
    <w:lvl w:ilvl="0" w:tplc="B2A26076">
      <w:numFmt w:val="bullet"/>
      <w:lvlText w:val="-"/>
      <w:lvlJc w:val="left"/>
      <w:pPr>
        <w:ind w:left="1788" w:hanging="360"/>
      </w:pPr>
      <w:rPr>
        <w:rFonts w:ascii="Arial" w:eastAsia="Times New Roman" w:hAnsi="Arial" w:cs="Aria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0" w15:restartNumberingAfterBreak="0">
    <w:nsid w:val="239D0734"/>
    <w:multiLevelType w:val="hybridMultilevel"/>
    <w:tmpl w:val="1E8C4B38"/>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267932CB"/>
    <w:multiLevelType w:val="multilevel"/>
    <w:tmpl w:val="8A64B8C0"/>
    <w:lvl w:ilvl="0">
      <w:start w:val="49"/>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9C4CC4"/>
    <w:multiLevelType w:val="hybridMultilevel"/>
    <w:tmpl w:val="590A5094"/>
    <w:lvl w:ilvl="0" w:tplc="C8B0A2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C767700"/>
    <w:multiLevelType w:val="multilevel"/>
    <w:tmpl w:val="EA126EF2"/>
    <w:lvl w:ilvl="0">
      <w:start w:val="1"/>
      <w:numFmt w:val="decimal"/>
      <w:lvlText w:val="%1."/>
      <w:lvlJc w:val="left"/>
      <w:pPr>
        <w:tabs>
          <w:tab w:val="num" w:pos="0"/>
        </w:tabs>
        <w:ind w:left="1080" w:hanging="360"/>
      </w:pPr>
      <w:rPr>
        <w:rFonts w:hint="default"/>
      </w:rPr>
    </w:lvl>
    <w:lvl w:ilvl="1">
      <w:start w:val="2"/>
      <w:numFmt w:val="bullet"/>
      <w:lvlText w:val="-"/>
      <w:lvlJc w:val="left"/>
      <w:pPr>
        <w:tabs>
          <w:tab w:val="num" w:pos="0"/>
        </w:tabs>
        <w:ind w:left="1800" w:hanging="360"/>
      </w:pPr>
      <w:rPr>
        <w:rFonts w:ascii="Calibri" w:hAnsi="Calibri" w:cs="Calibri"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326463F2"/>
    <w:multiLevelType w:val="hybridMultilevel"/>
    <w:tmpl w:val="F8D003CE"/>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33201138"/>
    <w:multiLevelType w:val="hybridMultilevel"/>
    <w:tmpl w:val="590A5094"/>
    <w:lvl w:ilvl="0" w:tplc="C8B0A2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4AE395C"/>
    <w:multiLevelType w:val="hybridMultilevel"/>
    <w:tmpl w:val="18F6E6E8"/>
    <w:lvl w:ilvl="0" w:tplc="D7A8F3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6F7522F"/>
    <w:multiLevelType w:val="hybridMultilevel"/>
    <w:tmpl w:val="ED1E5814"/>
    <w:lvl w:ilvl="0" w:tplc="C8B0A2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7237994"/>
    <w:multiLevelType w:val="hybridMultilevel"/>
    <w:tmpl w:val="96BE6B4A"/>
    <w:lvl w:ilvl="0" w:tplc="8440FB76">
      <w:start w:val="1"/>
      <w:numFmt w:val="decimal"/>
      <w:lvlText w:val="(%1)"/>
      <w:lvlJc w:val="left"/>
      <w:pPr>
        <w:ind w:left="720" w:hanging="360"/>
      </w:pPr>
      <w:rPr>
        <w:rFonts w:ascii="Arial" w:eastAsiaTheme="minorHAnsi" w:hAnsi="Arial" w:cs="Arial"/>
        <w:strike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9262526"/>
    <w:multiLevelType w:val="multilevel"/>
    <w:tmpl w:val="D082BB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9553E90"/>
    <w:multiLevelType w:val="hybridMultilevel"/>
    <w:tmpl w:val="590A5094"/>
    <w:lvl w:ilvl="0" w:tplc="C8B0A2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9745F03"/>
    <w:multiLevelType w:val="hybridMultilevel"/>
    <w:tmpl w:val="4D1A77E2"/>
    <w:lvl w:ilvl="0" w:tplc="85E2B9C4">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15:restartNumberingAfterBreak="0">
    <w:nsid w:val="399C5ECA"/>
    <w:multiLevelType w:val="hybridMultilevel"/>
    <w:tmpl w:val="AA18050A"/>
    <w:lvl w:ilvl="0" w:tplc="D7A8F3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B5D29C4"/>
    <w:multiLevelType w:val="hybridMultilevel"/>
    <w:tmpl w:val="17DE107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F457451"/>
    <w:multiLevelType w:val="hybridMultilevel"/>
    <w:tmpl w:val="A77CB4AC"/>
    <w:lvl w:ilvl="0" w:tplc="C8B0A2F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04D01D1"/>
    <w:multiLevelType w:val="hybridMultilevel"/>
    <w:tmpl w:val="28C0A4EE"/>
    <w:lvl w:ilvl="0" w:tplc="0424000F">
      <w:start w:val="1"/>
      <w:numFmt w:val="decimal"/>
      <w:lvlText w:val="%1."/>
      <w:lvlJc w:val="left"/>
      <w:pPr>
        <w:ind w:left="720" w:hanging="360"/>
      </w:pPr>
    </w:lvl>
    <w:lvl w:ilvl="1" w:tplc="AC7C8916">
      <w:start w:val="1"/>
      <w:numFmt w:val="decimal"/>
      <w:lvlText w:val="(%2)"/>
      <w:lvlJc w:val="left"/>
      <w:pPr>
        <w:ind w:left="1500" w:hanging="420"/>
      </w:pPr>
      <w:rPr>
        <w:rFonts w:hint="default"/>
        <w:sz w:val="20"/>
        <w:szCs w:val="2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0BB034A"/>
    <w:multiLevelType w:val="hybridMultilevel"/>
    <w:tmpl w:val="98BE21FC"/>
    <w:lvl w:ilvl="0" w:tplc="7174E04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16C0C55"/>
    <w:multiLevelType w:val="hybridMultilevel"/>
    <w:tmpl w:val="ACEC7258"/>
    <w:lvl w:ilvl="0" w:tplc="FFBECA1E">
      <w:start w:val="1"/>
      <w:numFmt w:val="decimal"/>
      <w:lvlText w:val="(%1)"/>
      <w:lvlJc w:val="left"/>
      <w:pPr>
        <w:ind w:left="150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17B5BB3"/>
    <w:multiLevelType w:val="hybridMultilevel"/>
    <w:tmpl w:val="B364B7A4"/>
    <w:lvl w:ilvl="0" w:tplc="79E8500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464603B"/>
    <w:multiLevelType w:val="hybridMultilevel"/>
    <w:tmpl w:val="26748018"/>
    <w:lvl w:ilvl="0" w:tplc="383CD8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4D60CFD"/>
    <w:multiLevelType w:val="multilevel"/>
    <w:tmpl w:val="940E5698"/>
    <w:lvl w:ilvl="0">
      <w:start w:val="1"/>
      <w:numFmt w:val="decimal"/>
      <w:lvlText w:val="%1."/>
      <w:lvlJc w:val="left"/>
      <w:pPr>
        <w:ind w:left="2912"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47BE08BC"/>
    <w:multiLevelType w:val="hybridMultilevel"/>
    <w:tmpl w:val="A77CB4AC"/>
    <w:lvl w:ilvl="0" w:tplc="C8B0A2F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1F43367"/>
    <w:multiLevelType w:val="hybridMultilevel"/>
    <w:tmpl w:val="56BCFE6E"/>
    <w:lvl w:ilvl="0" w:tplc="C8B0A2F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43302B1"/>
    <w:multiLevelType w:val="hybridMultilevel"/>
    <w:tmpl w:val="A6EA0A8C"/>
    <w:lvl w:ilvl="0" w:tplc="2312DE0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5B66E74"/>
    <w:multiLevelType w:val="hybridMultilevel"/>
    <w:tmpl w:val="2B46A672"/>
    <w:lvl w:ilvl="0" w:tplc="FBE631BA">
      <w:start w:val="1"/>
      <w:numFmt w:val="decimal"/>
      <w:lvlText w:val="%1."/>
      <w:lvlJc w:val="left"/>
      <w:pPr>
        <w:ind w:left="1080" w:hanging="360"/>
      </w:pPr>
      <w:rPr>
        <w:rFonts w:ascii="Arial" w:hAnsi="Arial" w:cs="Arial" w:hint="default"/>
        <w:b w:val="0"/>
        <w:bCs w:val="0"/>
        <w:sz w:val="20"/>
        <w:szCs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588F2AFE"/>
    <w:multiLevelType w:val="hybridMultilevel"/>
    <w:tmpl w:val="03228BFE"/>
    <w:lvl w:ilvl="0" w:tplc="5406DC8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A467EB6"/>
    <w:multiLevelType w:val="hybridMultilevel"/>
    <w:tmpl w:val="05C258C4"/>
    <w:lvl w:ilvl="0" w:tplc="0424000F">
      <w:start w:val="1"/>
      <w:numFmt w:val="decimal"/>
      <w:lvlText w:val="%1."/>
      <w:lvlJc w:val="left"/>
      <w:pPr>
        <w:ind w:left="720" w:hanging="360"/>
      </w:pPr>
    </w:lvl>
    <w:lvl w:ilvl="1" w:tplc="FFBECA1E">
      <w:start w:val="1"/>
      <w:numFmt w:val="decimal"/>
      <w:lvlText w:val="(%2)"/>
      <w:lvlJc w:val="left"/>
      <w:pPr>
        <w:ind w:left="1500" w:hanging="4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BB60ECA"/>
    <w:multiLevelType w:val="multilevel"/>
    <w:tmpl w:val="9176FA5E"/>
    <w:lvl w:ilvl="0">
      <w:start w:val="1"/>
      <w:numFmt w:val="decimal"/>
      <w:lvlText w:val="%1."/>
      <w:lvlJc w:val="left"/>
      <w:pPr>
        <w:tabs>
          <w:tab w:val="num" w:pos="0"/>
        </w:tabs>
        <w:ind w:left="1080" w:hanging="360"/>
      </w:pPr>
      <w:rPr>
        <w:rFonts w:hint="default"/>
      </w:rPr>
    </w:lvl>
    <w:lvl w:ilvl="1">
      <w:start w:val="2"/>
      <w:numFmt w:val="bullet"/>
      <w:lvlText w:val="-"/>
      <w:lvlJc w:val="left"/>
      <w:pPr>
        <w:tabs>
          <w:tab w:val="num" w:pos="0"/>
        </w:tabs>
        <w:ind w:left="1800" w:hanging="360"/>
      </w:pPr>
      <w:rPr>
        <w:rFonts w:ascii="Calibri" w:hAnsi="Calibri" w:cs="Calibri"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0" w15:restartNumberingAfterBreak="0">
    <w:nsid w:val="5C4B0320"/>
    <w:multiLevelType w:val="hybridMultilevel"/>
    <w:tmpl w:val="590A5094"/>
    <w:lvl w:ilvl="0" w:tplc="C8B0A2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CD700C9"/>
    <w:multiLevelType w:val="hybridMultilevel"/>
    <w:tmpl w:val="9ADA369E"/>
    <w:lvl w:ilvl="0" w:tplc="3E2693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F690064"/>
    <w:multiLevelType w:val="hybridMultilevel"/>
    <w:tmpl w:val="77D6CAB2"/>
    <w:lvl w:ilvl="0" w:tplc="0424000F">
      <w:start w:val="1"/>
      <w:numFmt w:val="decimal"/>
      <w:lvlText w:val="%1."/>
      <w:lvlJc w:val="left"/>
      <w:pPr>
        <w:ind w:left="1080" w:hanging="360"/>
      </w:pPr>
      <w:rPr>
        <w:rFonts w:hint="default"/>
      </w:rPr>
    </w:lvl>
    <w:lvl w:ilvl="1" w:tplc="2F565C72">
      <w:start w:val="2"/>
      <w:numFmt w:val="bullet"/>
      <w:lvlText w:val="-"/>
      <w:lvlJc w:val="left"/>
      <w:pPr>
        <w:ind w:left="1800" w:hanging="360"/>
      </w:pPr>
      <w:rPr>
        <w:rFonts w:ascii="Calibri" w:eastAsiaTheme="minorHAnsi" w:hAnsi="Calibri" w:cs="Calibri"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15:restartNumberingAfterBreak="0">
    <w:nsid w:val="61D868A4"/>
    <w:multiLevelType w:val="hybridMultilevel"/>
    <w:tmpl w:val="07188FF8"/>
    <w:lvl w:ilvl="0" w:tplc="3432AF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4BD7BCB"/>
    <w:multiLevelType w:val="hybridMultilevel"/>
    <w:tmpl w:val="988CB3AC"/>
    <w:lvl w:ilvl="0" w:tplc="0424000F">
      <w:start w:val="1"/>
      <w:numFmt w:val="decimal"/>
      <w:lvlText w:val="%1."/>
      <w:lvlJc w:val="left"/>
      <w:pPr>
        <w:ind w:left="1080" w:hanging="360"/>
      </w:pPr>
      <w:rPr>
        <w:rFonts w:hint="default"/>
      </w:rPr>
    </w:lvl>
    <w:lvl w:ilvl="1" w:tplc="2F565C72">
      <w:start w:val="2"/>
      <w:numFmt w:val="bullet"/>
      <w:lvlText w:val="-"/>
      <w:lvlJc w:val="left"/>
      <w:pPr>
        <w:ind w:left="1800" w:hanging="360"/>
      </w:pPr>
      <w:rPr>
        <w:rFonts w:ascii="Calibri" w:eastAsiaTheme="minorHAnsi" w:hAnsi="Calibri" w:cs="Calibri"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5" w15:restartNumberingAfterBreak="0">
    <w:nsid w:val="673A6CC3"/>
    <w:multiLevelType w:val="hybridMultilevel"/>
    <w:tmpl w:val="93BE5346"/>
    <w:lvl w:ilvl="0" w:tplc="0424000F">
      <w:start w:val="1"/>
      <w:numFmt w:val="decimal"/>
      <w:lvlText w:val="%1."/>
      <w:lvlJc w:val="left"/>
      <w:pPr>
        <w:ind w:left="720" w:hanging="360"/>
      </w:pPr>
    </w:lvl>
    <w:lvl w:ilvl="1" w:tplc="AC7C8916">
      <w:start w:val="1"/>
      <w:numFmt w:val="decimal"/>
      <w:lvlText w:val="(%2)"/>
      <w:lvlJc w:val="left"/>
      <w:pPr>
        <w:ind w:left="1500" w:hanging="420"/>
      </w:pPr>
      <w:rPr>
        <w:rFonts w:hint="default"/>
        <w:sz w:val="20"/>
        <w:szCs w:val="2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AD0063F"/>
    <w:multiLevelType w:val="hybridMultilevel"/>
    <w:tmpl w:val="F8D003CE"/>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15:restartNumberingAfterBreak="0">
    <w:nsid w:val="6BE754FD"/>
    <w:multiLevelType w:val="hybridMultilevel"/>
    <w:tmpl w:val="590A5094"/>
    <w:lvl w:ilvl="0" w:tplc="C8B0A2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C497D2F"/>
    <w:multiLevelType w:val="hybridMultilevel"/>
    <w:tmpl w:val="590A5094"/>
    <w:lvl w:ilvl="0" w:tplc="C8B0A2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CAC5BDE"/>
    <w:multiLevelType w:val="multilevel"/>
    <w:tmpl w:val="3BD26C8A"/>
    <w:lvl w:ilvl="0">
      <w:start w:val="49"/>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0" w15:restartNumberingAfterBreak="0">
    <w:nsid w:val="70BF2B36"/>
    <w:multiLevelType w:val="hybridMultilevel"/>
    <w:tmpl w:val="590A5094"/>
    <w:lvl w:ilvl="0" w:tplc="C8B0A2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23A6F7F"/>
    <w:multiLevelType w:val="multilevel"/>
    <w:tmpl w:val="40A2F304"/>
    <w:lvl w:ilvl="0">
      <w:start w:val="1"/>
      <w:numFmt w:val="upperRoman"/>
      <w:lvlText w:val="%1."/>
      <w:lvlJc w:val="left"/>
      <w:pPr>
        <w:ind w:left="1080" w:hanging="72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2417E8A"/>
    <w:multiLevelType w:val="hybridMultilevel"/>
    <w:tmpl w:val="AA18050A"/>
    <w:lvl w:ilvl="0" w:tplc="D7A8F3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3775DC8"/>
    <w:multiLevelType w:val="hybridMultilevel"/>
    <w:tmpl w:val="15A82126"/>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64" w15:restartNumberingAfterBreak="0">
    <w:nsid w:val="73892037"/>
    <w:multiLevelType w:val="hybridMultilevel"/>
    <w:tmpl w:val="590A5094"/>
    <w:lvl w:ilvl="0" w:tplc="C8B0A2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4942636"/>
    <w:multiLevelType w:val="hybridMultilevel"/>
    <w:tmpl w:val="1DD864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6BF5CA8"/>
    <w:multiLevelType w:val="hybridMultilevel"/>
    <w:tmpl w:val="ACEC7258"/>
    <w:lvl w:ilvl="0" w:tplc="FFBECA1E">
      <w:start w:val="1"/>
      <w:numFmt w:val="decimal"/>
      <w:lvlText w:val="(%1)"/>
      <w:lvlJc w:val="left"/>
      <w:pPr>
        <w:ind w:left="150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99A6281"/>
    <w:multiLevelType w:val="hybridMultilevel"/>
    <w:tmpl w:val="AA18050A"/>
    <w:lvl w:ilvl="0" w:tplc="D7A8F3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3"/>
  </w:num>
  <w:num w:numId="3">
    <w:abstractNumId w:val="59"/>
  </w:num>
  <w:num w:numId="4">
    <w:abstractNumId w:val="40"/>
  </w:num>
  <w:num w:numId="5">
    <w:abstractNumId w:val="36"/>
  </w:num>
  <w:num w:numId="6">
    <w:abstractNumId w:val="11"/>
  </w:num>
  <w:num w:numId="7">
    <w:abstractNumId w:val="28"/>
  </w:num>
  <w:num w:numId="8">
    <w:abstractNumId w:val="60"/>
  </w:num>
  <w:num w:numId="9">
    <w:abstractNumId w:val="46"/>
  </w:num>
  <w:num w:numId="10">
    <w:abstractNumId w:val="22"/>
  </w:num>
  <w:num w:numId="11">
    <w:abstractNumId w:val="23"/>
  </w:num>
  <w:num w:numId="12">
    <w:abstractNumId w:val="2"/>
  </w:num>
  <w:num w:numId="13">
    <w:abstractNumId w:val="58"/>
  </w:num>
  <w:num w:numId="14">
    <w:abstractNumId w:val="31"/>
  </w:num>
  <w:num w:numId="15">
    <w:abstractNumId w:val="10"/>
  </w:num>
  <w:num w:numId="16">
    <w:abstractNumId w:val="43"/>
  </w:num>
  <w:num w:numId="17">
    <w:abstractNumId w:val="0"/>
  </w:num>
  <w:num w:numId="18">
    <w:abstractNumId w:val="62"/>
  </w:num>
  <w:num w:numId="19">
    <w:abstractNumId w:val="48"/>
  </w:num>
  <w:num w:numId="20">
    <w:abstractNumId w:val="66"/>
  </w:num>
  <w:num w:numId="21">
    <w:abstractNumId w:val="53"/>
  </w:num>
  <w:num w:numId="22">
    <w:abstractNumId w:val="42"/>
  </w:num>
  <w:num w:numId="23">
    <w:abstractNumId w:val="50"/>
  </w:num>
  <w:num w:numId="24">
    <w:abstractNumId w:val="29"/>
  </w:num>
  <w:num w:numId="25">
    <w:abstractNumId w:val="44"/>
  </w:num>
  <w:num w:numId="26">
    <w:abstractNumId w:val="18"/>
  </w:num>
  <w:num w:numId="27">
    <w:abstractNumId w:val="57"/>
  </w:num>
  <w:num w:numId="28">
    <w:abstractNumId w:val="38"/>
  </w:num>
  <w:num w:numId="29">
    <w:abstractNumId w:val="20"/>
  </w:num>
  <w:num w:numId="30">
    <w:abstractNumId w:val="64"/>
  </w:num>
  <w:num w:numId="31">
    <w:abstractNumId w:val="25"/>
  </w:num>
  <w:num w:numId="32">
    <w:abstractNumId w:val="16"/>
  </w:num>
  <w:num w:numId="33">
    <w:abstractNumId w:val="17"/>
  </w:num>
  <w:num w:numId="34">
    <w:abstractNumId w:val="9"/>
  </w:num>
  <w:num w:numId="35">
    <w:abstractNumId w:val="52"/>
  </w:num>
  <w:num w:numId="36">
    <w:abstractNumId w:val="12"/>
  </w:num>
  <w:num w:numId="37">
    <w:abstractNumId w:val="39"/>
  </w:num>
  <w:num w:numId="38">
    <w:abstractNumId w:val="26"/>
  </w:num>
  <w:num w:numId="39">
    <w:abstractNumId w:val="61"/>
  </w:num>
  <w:num w:numId="40">
    <w:abstractNumId w:val="45"/>
  </w:num>
  <w:num w:numId="41">
    <w:abstractNumId w:val="1"/>
  </w:num>
  <w:num w:numId="42">
    <w:abstractNumId w:val="51"/>
  </w:num>
  <w:num w:numId="43">
    <w:abstractNumId w:val="63"/>
  </w:num>
  <w:num w:numId="44">
    <w:abstractNumId w:val="7"/>
  </w:num>
  <w:num w:numId="45">
    <w:abstractNumId w:val="19"/>
  </w:num>
  <w:num w:numId="46">
    <w:abstractNumId w:val="6"/>
  </w:num>
  <w:num w:numId="47">
    <w:abstractNumId w:val="4"/>
  </w:num>
  <w:num w:numId="48">
    <w:abstractNumId w:val="37"/>
  </w:num>
  <w:num w:numId="49">
    <w:abstractNumId w:val="41"/>
  </w:num>
  <w:num w:numId="50">
    <w:abstractNumId w:val="47"/>
  </w:num>
  <w:num w:numId="51">
    <w:abstractNumId w:val="14"/>
  </w:num>
  <w:num w:numId="52">
    <w:abstractNumId w:val="32"/>
    <w:lvlOverride w:ilvl="0">
      <w:startOverride w:val="1"/>
    </w:lvlOverride>
  </w:num>
  <w:num w:numId="53">
    <w:abstractNumId w:val="30"/>
  </w:num>
  <w:num w:numId="54">
    <w:abstractNumId w:val="15"/>
  </w:num>
  <w:num w:numId="55">
    <w:abstractNumId w:val="54"/>
  </w:num>
  <w:num w:numId="56">
    <w:abstractNumId w:val="35"/>
  </w:num>
  <w:num w:numId="57">
    <w:abstractNumId w:val="34"/>
  </w:num>
  <w:num w:numId="58">
    <w:abstractNumId w:val="24"/>
  </w:num>
  <w:num w:numId="59">
    <w:abstractNumId w:val="8"/>
  </w:num>
  <w:num w:numId="60">
    <w:abstractNumId w:val="56"/>
  </w:num>
  <w:num w:numId="61">
    <w:abstractNumId w:val="3"/>
  </w:num>
  <w:num w:numId="62">
    <w:abstractNumId w:val="27"/>
  </w:num>
  <w:num w:numId="63">
    <w:abstractNumId w:val="49"/>
  </w:num>
  <w:num w:numId="64">
    <w:abstractNumId w:val="65"/>
  </w:num>
  <w:num w:numId="65">
    <w:abstractNumId w:val="55"/>
  </w:num>
  <w:num w:numId="66">
    <w:abstractNumId w:val="67"/>
  </w:num>
  <w:num w:numId="67">
    <w:abstractNumId w:val="33"/>
  </w:num>
  <w:num w:numId="68">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76"/>
    <w:rsid w:val="000071F7"/>
    <w:rsid w:val="00007C30"/>
    <w:rsid w:val="000124A7"/>
    <w:rsid w:val="000130C6"/>
    <w:rsid w:val="00014115"/>
    <w:rsid w:val="00014A03"/>
    <w:rsid w:val="0002358A"/>
    <w:rsid w:val="000253D7"/>
    <w:rsid w:val="00030C4D"/>
    <w:rsid w:val="000347EA"/>
    <w:rsid w:val="000362EB"/>
    <w:rsid w:val="000427B7"/>
    <w:rsid w:val="00043D90"/>
    <w:rsid w:val="000445E1"/>
    <w:rsid w:val="000475FC"/>
    <w:rsid w:val="000509B5"/>
    <w:rsid w:val="00053293"/>
    <w:rsid w:val="00065953"/>
    <w:rsid w:val="00067B33"/>
    <w:rsid w:val="00067CAA"/>
    <w:rsid w:val="00073633"/>
    <w:rsid w:val="0007387F"/>
    <w:rsid w:val="000826C6"/>
    <w:rsid w:val="00082D72"/>
    <w:rsid w:val="0008610F"/>
    <w:rsid w:val="00093A29"/>
    <w:rsid w:val="000A1D5C"/>
    <w:rsid w:val="000A6906"/>
    <w:rsid w:val="000B4AC2"/>
    <w:rsid w:val="000C05BA"/>
    <w:rsid w:val="000C51D7"/>
    <w:rsid w:val="000C7534"/>
    <w:rsid w:val="000D4CC5"/>
    <w:rsid w:val="000D5ABF"/>
    <w:rsid w:val="000D69A0"/>
    <w:rsid w:val="000E3710"/>
    <w:rsid w:val="000E7B0B"/>
    <w:rsid w:val="000F6EEB"/>
    <w:rsid w:val="000F78E6"/>
    <w:rsid w:val="00101B76"/>
    <w:rsid w:val="00112F4F"/>
    <w:rsid w:val="00114271"/>
    <w:rsid w:val="001161E6"/>
    <w:rsid w:val="0011792B"/>
    <w:rsid w:val="00123856"/>
    <w:rsid w:val="00125D42"/>
    <w:rsid w:val="00142819"/>
    <w:rsid w:val="00143B51"/>
    <w:rsid w:val="00146589"/>
    <w:rsid w:val="00151E13"/>
    <w:rsid w:val="00153EAC"/>
    <w:rsid w:val="00157212"/>
    <w:rsid w:val="001631AE"/>
    <w:rsid w:val="00164C90"/>
    <w:rsid w:val="001667E4"/>
    <w:rsid w:val="00172023"/>
    <w:rsid w:val="00180116"/>
    <w:rsid w:val="0018223A"/>
    <w:rsid w:val="001855F9"/>
    <w:rsid w:val="001A00A1"/>
    <w:rsid w:val="001A1383"/>
    <w:rsid w:val="001B0B45"/>
    <w:rsid w:val="001B1052"/>
    <w:rsid w:val="001B10E5"/>
    <w:rsid w:val="001B4342"/>
    <w:rsid w:val="001B70F1"/>
    <w:rsid w:val="001B7233"/>
    <w:rsid w:val="001C0DDF"/>
    <w:rsid w:val="001C4276"/>
    <w:rsid w:val="001D1497"/>
    <w:rsid w:val="001D2076"/>
    <w:rsid w:val="001D457E"/>
    <w:rsid w:val="001D587F"/>
    <w:rsid w:val="001E5579"/>
    <w:rsid w:val="001E6AD1"/>
    <w:rsid w:val="001E76AC"/>
    <w:rsid w:val="001F0704"/>
    <w:rsid w:val="001F2E74"/>
    <w:rsid w:val="001F5EBC"/>
    <w:rsid w:val="001F7D53"/>
    <w:rsid w:val="0020724E"/>
    <w:rsid w:val="00212513"/>
    <w:rsid w:val="00222437"/>
    <w:rsid w:val="00224A07"/>
    <w:rsid w:val="00225F16"/>
    <w:rsid w:val="0023067B"/>
    <w:rsid w:val="00231809"/>
    <w:rsid w:val="00234BC4"/>
    <w:rsid w:val="00237E22"/>
    <w:rsid w:val="00242E9A"/>
    <w:rsid w:val="00254F51"/>
    <w:rsid w:val="00260A6D"/>
    <w:rsid w:val="00264841"/>
    <w:rsid w:val="00266158"/>
    <w:rsid w:val="00267937"/>
    <w:rsid w:val="0027259E"/>
    <w:rsid w:val="00273BD0"/>
    <w:rsid w:val="00274EF6"/>
    <w:rsid w:val="00284E2D"/>
    <w:rsid w:val="00286569"/>
    <w:rsid w:val="0028703A"/>
    <w:rsid w:val="002946C1"/>
    <w:rsid w:val="00294CAF"/>
    <w:rsid w:val="002A0F48"/>
    <w:rsid w:val="002A4198"/>
    <w:rsid w:val="002C462E"/>
    <w:rsid w:val="002C5F9D"/>
    <w:rsid w:val="002C64A9"/>
    <w:rsid w:val="002D34D0"/>
    <w:rsid w:val="002D3AD8"/>
    <w:rsid w:val="002D7FAB"/>
    <w:rsid w:val="002E3AB5"/>
    <w:rsid w:val="002E3C3A"/>
    <w:rsid w:val="002F265A"/>
    <w:rsid w:val="002F5B10"/>
    <w:rsid w:val="00307224"/>
    <w:rsid w:val="003111A0"/>
    <w:rsid w:val="00316E95"/>
    <w:rsid w:val="00320C37"/>
    <w:rsid w:val="00320E2B"/>
    <w:rsid w:val="003263A3"/>
    <w:rsid w:val="00327EA7"/>
    <w:rsid w:val="0033342E"/>
    <w:rsid w:val="00345854"/>
    <w:rsid w:val="00351948"/>
    <w:rsid w:val="00353056"/>
    <w:rsid w:val="00353176"/>
    <w:rsid w:val="00353827"/>
    <w:rsid w:val="0035656C"/>
    <w:rsid w:val="00367D7A"/>
    <w:rsid w:val="00371820"/>
    <w:rsid w:val="00371F3A"/>
    <w:rsid w:val="0037339C"/>
    <w:rsid w:val="0037447C"/>
    <w:rsid w:val="00375B4A"/>
    <w:rsid w:val="00382F77"/>
    <w:rsid w:val="00386C72"/>
    <w:rsid w:val="00394A79"/>
    <w:rsid w:val="00397DB9"/>
    <w:rsid w:val="003A3DF4"/>
    <w:rsid w:val="003A72E7"/>
    <w:rsid w:val="003B402F"/>
    <w:rsid w:val="003B5826"/>
    <w:rsid w:val="003B5954"/>
    <w:rsid w:val="003B6B23"/>
    <w:rsid w:val="003B743F"/>
    <w:rsid w:val="003B7BE2"/>
    <w:rsid w:val="003C30A4"/>
    <w:rsid w:val="003C42A1"/>
    <w:rsid w:val="003C48CF"/>
    <w:rsid w:val="003D16F5"/>
    <w:rsid w:val="003D6970"/>
    <w:rsid w:val="003D70AC"/>
    <w:rsid w:val="003E25AC"/>
    <w:rsid w:val="003E6B4D"/>
    <w:rsid w:val="003F4688"/>
    <w:rsid w:val="00400AF3"/>
    <w:rsid w:val="004076FD"/>
    <w:rsid w:val="0041189D"/>
    <w:rsid w:val="00412F03"/>
    <w:rsid w:val="00414A1B"/>
    <w:rsid w:val="00416A28"/>
    <w:rsid w:val="004203D5"/>
    <w:rsid w:val="00432BC5"/>
    <w:rsid w:val="00440011"/>
    <w:rsid w:val="004403DF"/>
    <w:rsid w:val="004406A3"/>
    <w:rsid w:val="00441CAB"/>
    <w:rsid w:val="004510FD"/>
    <w:rsid w:val="004513AF"/>
    <w:rsid w:val="00454E07"/>
    <w:rsid w:val="00455235"/>
    <w:rsid w:val="00455A01"/>
    <w:rsid w:val="00465A21"/>
    <w:rsid w:val="00475862"/>
    <w:rsid w:val="00476B9F"/>
    <w:rsid w:val="00490CE8"/>
    <w:rsid w:val="00494664"/>
    <w:rsid w:val="00495319"/>
    <w:rsid w:val="00496266"/>
    <w:rsid w:val="00497745"/>
    <w:rsid w:val="004A05E0"/>
    <w:rsid w:val="004A2261"/>
    <w:rsid w:val="004A67C6"/>
    <w:rsid w:val="004B0E7B"/>
    <w:rsid w:val="004C15C0"/>
    <w:rsid w:val="004C2287"/>
    <w:rsid w:val="004C573B"/>
    <w:rsid w:val="004D4B73"/>
    <w:rsid w:val="004D7A89"/>
    <w:rsid w:val="004E48B4"/>
    <w:rsid w:val="004E4AEF"/>
    <w:rsid w:val="004F62D7"/>
    <w:rsid w:val="005025FD"/>
    <w:rsid w:val="00502DF2"/>
    <w:rsid w:val="00505FDA"/>
    <w:rsid w:val="005065B9"/>
    <w:rsid w:val="00512E32"/>
    <w:rsid w:val="00516737"/>
    <w:rsid w:val="00521B9E"/>
    <w:rsid w:val="0052256A"/>
    <w:rsid w:val="00523EEF"/>
    <w:rsid w:val="00525EFF"/>
    <w:rsid w:val="005444BC"/>
    <w:rsid w:val="005446B6"/>
    <w:rsid w:val="005455AA"/>
    <w:rsid w:val="0054637B"/>
    <w:rsid w:val="00554E67"/>
    <w:rsid w:val="00555801"/>
    <w:rsid w:val="00556EF2"/>
    <w:rsid w:val="00557C77"/>
    <w:rsid w:val="00557D1B"/>
    <w:rsid w:val="005712C1"/>
    <w:rsid w:val="00571A91"/>
    <w:rsid w:val="005721FA"/>
    <w:rsid w:val="0057389D"/>
    <w:rsid w:val="0057542B"/>
    <w:rsid w:val="005813BA"/>
    <w:rsid w:val="005847C8"/>
    <w:rsid w:val="00587281"/>
    <w:rsid w:val="005A51A0"/>
    <w:rsid w:val="005A62D6"/>
    <w:rsid w:val="005B0208"/>
    <w:rsid w:val="005B0595"/>
    <w:rsid w:val="005B54F2"/>
    <w:rsid w:val="005B5887"/>
    <w:rsid w:val="005C04C6"/>
    <w:rsid w:val="005C2C17"/>
    <w:rsid w:val="005D2207"/>
    <w:rsid w:val="005D2E2F"/>
    <w:rsid w:val="005D49B1"/>
    <w:rsid w:val="005E177B"/>
    <w:rsid w:val="005E303D"/>
    <w:rsid w:val="005E30C1"/>
    <w:rsid w:val="005E5801"/>
    <w:rsid w:val="005E7141"/>
    <w:rsid w:val="005F0AC3"/>
    <w:rsid w:val="005F4A6B"/>
    <w:rsid w:val="005F4B46"/>
    <w:rsid w:val="005F6172"/>
    <w:rsid w:val="00600D96"/>
    <w:rsid w:val="00622763"/>
    <w:rsid w:val="00623A95"/>
    <w:rsid w:val="00623F1E"/>
    <w:rsid w:val="006257CD"/>
    <w:rsid w:val="0062613D"/>
    <w:rsid w:val="00635C59"/>
    <w:rsid w:val="006361DE"/>
    <w:rsid w:val="006402D8"/>
    <w:rsid w:val="00641517"/>
    <w:rsid w:val="0064443F"/>
    <w:rsid w:val="00647C60"/>
    <w:rsid w:val="0065389B"/>
    <w:rsid w:val="00654702"/>
    <w:rsid w:val="006606E8"/>
    <w:rsid w:val="00660B85"/>
    <w:rsid w:val="00661FB1"/>
    <w:rsid w:val="00662513"/>
    <w:rsid w:val="00662849"/>
    <w:rsid w:val="00663A16"/>
    <w:rsid w:val="00663EB1"/>
    <w:rsid w:val="006663C4"/>
    <w:rsid w:val="006712C7"/>
    <w:rsid w:val="006724CC"/>
    <w:rsid w:val="0067348B"/>
    <w:rsid w:val="00675AF0"/>
    <w:rsid w:val="006820E2"/>
    <w:rsid w:val="006873BB"/>
    <w:rsid w:val="006A0ADB"/>
    <w:rsid w:val="006A0B4F"/>
    <w:rsid w:val="006A1DB2"/>
    <w:rsid w:val="006A7398"/>
    <w:rsid w:val="006B02EC"/>
    <w:rsid w:val="006B24EE"/>
    <w:rsid w:val="006B7C59"/>
    <w:rsid w:val="006C1648"/>
    <w:rsid w:val="006C4A63"/>
    <w:rsid w:val="006C4BAB"/>
    <w:rsid w:val="006E0C05"/>
    <w:rsid w:val="006F15BB"/>
    <w:rsid w:val="006F4F11"/>
    <w:rsid w:val="007004F0"/>
    <w:rsid w:val="00705BBD"/>
    <w:rsid w:val="00707EFF"/>
    <w:rsid w:val="0071745B"/>
    <w:rsid w:val="0072238A"/>
    <w:rsid w:val="00725DD5"/>
    <w:rsid w:val="00732884"/>
    <w:rsid w:val="0073290D"/>
    <w:rsid w:val="00734A92"/>
    <w:rsid w:val="007419AE"/>
    <w:rsid w:val="00745976"/>
    <w:rsid w:val="00745990"/>
    <w:rsid w:val="00747CA0"/>
    <w:rsid w:val="00766F91"/>
    <w:rsid w:val="00767E3E"/>
    <w:rsid w:val="007747F2"/>
    <w:rsid w:val="00777F1C"/>
    <w:rsid w:val="00785BC6"/>
    <w:rsid w:val="007863CE"/>
    <w:rsid w:val="00787C34"/>
    <w:rsid w:val="00791195"/>
    <w:rsid w:val="00792F00"/>
    <w:rsid w:val="00795C2E"/>
    <w:rsid w:val="00797A0A"/>
    <w:rsid w:val="007A5C3A"/>
    <w:rsid w:val="007B27F3"/>
    <w:rsid w:val="007B3537"/>
    <w:rsid w:val="007B4A28"/>
    <w:rsid w:val="007C1785"/>
    <w:rsid w:val="007C39C7"/>
    <w:rsid w:val="007C7FEB"/>
    <w:rsid w:val="007D18D6"/>
    <w:rsid w:val="007D6EAF"/>
    <w:rsid w:val="007E37C0"/>
    <w:rsid w:val="007E5E4E"/>
    <w:rsid w:val="007E6FD4"/>
    <w:rsid w:val="007F7F35"/>
    <w:rsid w:val="00811291"/>
    <w:rsid w:val="00813E84"/>
    <w:rsid w:val="00821806"/>
    <w:rsid w:val="00822C75"/>
    <w:rsid w:val="00823AAB"/>
    <w:rsid w:val="008272CD"/>
    <w:rsid w:val="0082796D"/>
    <w:rsid w:val="008329A9"/>
    <w:rsid w:val="008339AA"/>
    <w:rsid w:val="008504A2"/>
    <w:rsid w:val="00863EE7"/>
    <w:rsid w:val="00867949"/>
    <w:rsid w:val="008728F6"/>
    <w:rsid w:val="00874A9E"/>
    <w:rsid w:val="00881806"/>
    <w:rsid w:val="00883108"/>
    <w:rsid w:val="00893AAF"/>
    <w:rsid w:val="0089557A"/>
    <w:rsid w:val="00896AD2"/>
    <w:rsid w:val="008A7126"/>
    <w:rsid w:val="008B2EB2"/>
    <w:rsid w:val="008B42BE"/>
    <w:rsid w:val="008B5316"/>
    <w:rsid w:val="008B53C6"/>
    <w:rsid w:val="008C01D1"/>
    <w:rsid w:val="008C1F27"/>
    <w:rsid w:val="008C68F9"/>
    <w:rsid w:val="008D01EE"/>
    <w:rsid w:val="008D1AEC"/>
    <w:rsid w:val="008D43CC"/>
    <w:rsid w:val="008E2EDF"/>
    <w:rsid w:val="008F326F"/>
    <w:rsid w:val="008F6FEB"/>
    <w:rsid w:val="008F7522"/>
    <w:rsid w:val="00900C15"/>
    <w:rsid w:val="00903857"/>
    <w:rsid w:val="00904DD8"/>
    <w:rsid w:val="0090500B"/>
    <w:rsid w:val="00914BEC"/>
    <w:rsid w:val="009216D9"/>
    <w:rsid w:val="009400F0"/>
    <w:rsid w:val="00940154"/>
    <w:rsid w:val="00941835"/>
    <w:rsid w:val="0094240B"/>
    <w:rsid w:val="00942EF3"/>
    <w:rsid w:val="00946364"/>
    <w:rsid w:val="009529E0"/>
    <w:rsid w:val="009608B6"/>
    <w:rsid w:val="00963386"/>
    <w:rsid w:val="0096763E"/>
    <w:rsid w:val="009814CB"/>
    <w:rsid w:val="009846A6"/>
    <w:rsid w:val="00997FCF"/>
    <w:rsid w:val="009A4EB1"/>
    <w:rsid w:val="009B2B65"/>
    <w:rsid w:val="009B386E"/>
    <w:rsid w:val="009B5F05"/>
    <w:rsid w:val="009B64C7"/>
    <w:rsid w:val="009C03C9"/>
    <w:rsid w:val="009C4E42"/>
    <w:rsid w:val="009C58BB"/>
    <w:rsid w:val="009D2159"/>
    <w:rsid w:val="009D4E36"/>
    <w:rsid w:val="009E100B"/>
    <w:rsid w:val="009E414F"/>
    <w:rsid w:val="009E4703"/>
    <w:rsid w:val="009F4591"/>
    <w:rsid w:val="009F53B6"/>
    <w:rsid w:val="009F5F03"/>
    <w:rsid w:val="009F6C70"/>
    <w:rsid w:val="00A01BF5"/>
    <w:rsid w:val="00A10E19"/>
    <w:rsid w:val="00A17F4F"/>
    <w:rsid w:val="00A20FF3"/>
    <w:rsid w:val="00A219BE"/>
    <w:rsid w:val="00A22272"/>
    <w:rsid w:val="00A223E8"/>
    <w:rsid w:val="00A23E4A"/>
    <w:rsid w:val="00A248F3"/>
    <w:rsid w:val="00A32D89"/>
    <w:rsid w:val="00A33BB0"/>
    <w:rsid w:val="00A34372"/>
    <w:rsid w:val="00A3475A"/>
    <w:rsid w:val="00A35B06"/>
    <w:rsid w:val="00A37CAA"/>
    <w:rsid w:val="00A5022F"/>
    <w:rsid w:val="00A54460"/>
    <w:rsid w:val="00A57A99"/>
    <w:rsid w:val="00A623F2"/>
    <w:rsid w:val="00A64540"/>
    <w:rsid w:val="00A752A2"/>
    <w:rsid w:val="00A833E6"/>
    <w:rsid w:val="00A84825"/>
    <w:rsid w:val="00A9461F"/>
    <w:rsid w:val="00A97592"/>
    <w:rsid w:val="00AA4128"/>
    <w:rsid w:val="00AA786B"/>
    <w:rsid w:val="00AB22DC"/>
    <w:rsid w:val="00AB4D6A"/>
    <w:rsid w:val="00AC0394"/>
    <w:rsid w:val="00AC1E1B"/>
    <w:rsid w:val="00AC460C"/>
    <w:rsid w:val="00AC4B6E"/>
    <w:rsid w:val="00AC6753"/>
    <w:rsid w:val="00AD28B6"/>
    <w:rsid w:val="00AD3CA4"/>
    <w:rsid w:val="00AF3993"/>
    <w:rsid w:val="00AF6176"/>
    <w:rsid w:val="00AF69F3"/>
    <w:rsid w:val="00B279E5"/>
    <w:rsid w:val="00B422C2"/>
    <w:rsid w:val="00B441EC"/>
    <w:rsid w:val="00B51405"/>
    <w:rsid w:val="00B52DF5"/>
    <w:rsid w:val="00B553FF"/>
    <w:rsid w:val="00B561B2"/>
    <w:rsid w:val="00B730AA"/>
    <w:rsid w:val="00B7338A"/>
    <w:rsid w:val="00B7424A"/>
    <w:rsid w:val="00B744BC"/>
    <w:rsid w:val="00B76AE5"/>
    <w:rsid w:val="00B811A3"/>
    <w:rsid w:val="00B821C7"/>
    <w:rsid w:val="00B85AD9"/>
    <w:rsid w:val="00B93348"/>
    <w:rsid w:val="00B94867"/>
    <w:rsid w:val="00B9769B"/>
    <w:rsid w:val="00B97A93"/>
    <w:rsid w:val="00BA4AC6"/>
    <w:rsid w:val="00BA553F"/>
    <w:rsid w:val="00BA75DD"/>
    <w:rsid w:val="00BB07B9"/>
    <w:rsid w:val="00BB5A3B"/>
    <w:rsid w:val="00BB6CDA"/>
    <w:rsid w:val="00BC408E"/>
    <w:rsid w:val="00BC6D2F"/>
    <w:rsid w:val="00BD4A6A"/>
    <w:rsid w:val="00BE16E5"/>
    <w:rsid w:val="00BF100B"/>
    <w:rsid w:val="00BF7111"/>
    <w:rsid w:val="00BF717D"/>
    <w:rsid w:val="00C014A8"/>
    <w:rsid w:val="00C026C5"/>
    <w:rsid w:val="00C02DE7"/>
    <w:rsid w:val="00C12C0C"/>
    <w:rsid w:val="00C1768C"/>
    <w:rsid w:val="00C20432"/>
    <w:rsid w:val="00C21FBC"/>
    <w:rsid w:val="00C225E3"/>
    <w:rsid w:val="00C23394"/>
    <w:rsid w:val="00C23882"/>
    <w:rsid w:val="00C23E2C"/>
    <w:rsid w:val="00C329E1"/>
    <w:rsid w:val="00C32A9E"/>
    <w:rsid w:val="00C36D38"/>
    <w:rsid w:val="00C37873"/>
    <w:rsid w:val="00C41453"/>
    <w:rsid w:val="00C456CD"/>
    <w:rsid w:val="00C45DA4"/>
    <w:rsid w:val="00C513EB"/>
    <w:rsid w:val="00C6055F"/>
    <w:rsid w:val="00C6657B"/>
    <w:rsid w:val="00C678C6"/>
    <w:rsid w:val="00C70FCF"/>
    <w:rsid w:val="00C7582E"/>
    <w:rsid w:val="00C7609D"/>
    <w:rsid w:val="00C7779E"/>
    <w:rsid w:val="00C82531"/>
    <w:rsid w:val="00C8421D"/>
    <w:rsid w:val="00C91F86"/>
    <w:rsid w:val="00C95CBD"/>
    <w:rsid w:val="00C9755A"/>
    <w:rsid w:val="00CB0AF3"/>
    <w:rsid w:val="00CB1732"/>
    <w:rsid w:val="00CC1DFE"/>
    <w:rsid w:val="00CC4355"/>
    <w:rsid w:val="00CE0197"/>
    <w:rsid w:val="00CE31E2"/>
    <w:rsid w:val="00CE5F63"/>
    <w:rsid w:val="00CE7D95"/>
    <w:rsid w:val="00CF118C"/>
    <w:rsid w:val="00D0040D"/>
    <w:rsid w:val="00D1098C"/>
    <w:rsid w:val="00D12981"/>
    <w:rsid w:val="00D26EB0"/>
    <w:rsid w:val="00D276CB"/>
    <w:rsid w:val="00D27726"/>
    <w:rsid w:val="00D35FCB"/>
    <w:rsid w:val="00D53BD4"/>
    <w:rsid w:val="00D551FB"/>
    <w:rsid w:val="00D57B82"/>
    <w:rsid w:val="00D632E3"/>
    <w:rsid w:val="00D82690"/>
    <w:rsid w:val="00D832F4"/>
    <w:rsid w:val="00D84252"/>
    <w:rsid w:val="00D84A9E"/>
    <w:rsid w:val="00D85134"/>
    <w:rsid w:val="00D91A51"/>
    <w:rsid w:val="00DA04FC"/>
    <w:rsid w:val="00DA3536"/>
    <w:rsid w:val="00DA40F8"/>
    <w:rsid w:val="00DA7CB9"/>
    <w:rsid w:val="00DB058E"/>
    <w:rsid w:val="00DB20B1"/>
    <w:rsid w:val="00DB569B"/>
    <w:rsid w:val="00DC0E40"/>
    <w:rsid w:val="00DC1463"/>
    <w:rsid w:val="00DC1A0C"/>
    <w:rsid w:val="00DD1963"/>
    <w:rsid w:val="00DE028C"/>
    <w:rsid w:val="00DE0A61"/>
    <w:rsid w:val="00DE0F9F"/>
    <w:rsid w:val="00DE2EAE"/>
    <w:rsid w:val="00DE694A"/>
    <w:rsid w:val="00DE6EF6"/>
    <w:rsid w:val="00DF3462"/>
    <w:rsid w:val="00DF7BDB"/>
    <w:rsid w:val="00E05762"/>
    <w:rsid w:val="00E10A9D"/>
    <w:rsid w:val="00E15C30"/>
    <w:rsid w:val="00E329A3"/>
    <w:rsid w:val="00E345A3"/>
    <w:rsid w:val="00E40BAA"/>
    <w:rsid w:val="00E44ECC"/>
    <w:rsid w:val="00E45219"/>
    <w:rsid w:val="00E468F8"/>
    <w:rsid w:val="00E51CA4"/>
    <w:rsid w:val="00E5758B"/>
    <w:rsid w:val="00E60095"/>
    <w:rsid w:val="00E62AD7"/>
    <w:rsid w:val="00E654DF"/>
    <w:rsid w:val="00E66AD1"/>
    <w:rsid w:val="00E67681"/>
    <w:rsid w:val="00E73000"/>
    <w:rsid w:val="00E76515"/>
    <w:rsid w:val="00E8170C"/>
    <w:rsid w:val="00E83208"/>
    <w:rsid w:val="00E8696A"/>
    <w:rsid w:val="00E87051"/>
    <w:rsid w:val="00E87C19"/>
    <w:rsid w:val="00E90CBB"/>
    <w:rsid w:val="00E9507D"/>
    <w:rsid w:val="00EA4CDA"/>
    <w:rsid w:val="00EA5546"/>
    <w:rsid w:val="00EB0254"/>
    <w:rsid w:val="00EB4612"/>
    <w:rsid w:val="00EB709A"/>
    <w:rsid w:val="00EC219D"/>
    <w:rsid w:val="00EC6600"/>
    <w:rsid w:val="00ED787B"/>
    <w:rsid w:val="00EE034C"/>
    <w:rsid w:val="00EF2FCB"/>
    <w:rsid w:val="00EF3E50"/>
    <w:rsid w:val="00EF46BE"/>
    <w:rsid w:val="00EF6E38"/>
    <w:rsid w:val="00F027A2"/>
    <w:rsid w:val="00F102AB"/>
    <w:rsid w:val="00F11A6B"/>
    <w:rsid w:val="00F142E6"/>
    <w:rsid w:val="00F21FDE"/>
    <w:rsid w:val="00F324BB"/>
    <w:rsid w:val="00F40187"/>
    <w:rsid w:val="00F41550"/>
    <w:rsid w:val="00F513B6"/>
    <w:rsid w:val="00F51A6B"/>
    <w:rsid w:val="00F57575"/>
    <w:rsid w:val="00F64047"/>
    <w:rsid w:val="00F66913"/>
    <w:rsid w:val="00F672D4"/>
    <w:rsid w:val="00F70AB7"/>
    <w:rsid w:val="00F74813"/>
    <w:rsid w:val="00F75A80"/>
    <w:rsid w:val="00F962F5"/>
    <w:rsid w:val="00FA5273"/>
    <w:rsid w:val="00FA5ED5"/>
    <w:rsid w:val="00FA7E6A"/>
    <w:rsid w:val="00FB5684"/>
    <w:rsid w:val="00FB6E20"/>
    <w:rsid w:val="00FB7760"/>
    <w:rsid w:val="00FC67AB"/>
    <w:rsid w:val="00FD2982"/>
    <w:rsid w:val="00FE3D56"/>
    <w:rsid w:val="00FE59D2"/>
    <w:rsid w:val="00FE7198"/>
    <w:rsid w:val="00FF1234"/>
    <w:rsid w:val="00FF1554"/>
    <w:rsid w:val="00FF29C5"/>
    <w:rsid w:val="00FF70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2BAAB"/>
  <w15:docId w15:val="{19107A80-371B-4E7D-9650-2236AE11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pPr>
        <w:suppressAutoHyphens/>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93826"/>
    <w:rPr>
      <w:sz w:val="24"/>
      <w:szCs w:val="24"/>
      <w:lang w:eastAsia="ar-SA"/>
    </w:rPr>
  </w:style>
  <w:style w:type="paragraph" w:styleId="Naslov1">
    <w:name w:val="heading 1"/>
    <w:basedOn w:val="Navaden"/>
    <w:next w:val="Navaden"/>
    <w:link w:val="Naslov1Znak"/>
    <w:uiPriority w:val="9"/>
    <w:qFormat/>
    <w:rsid w:val="000E138A"/>
    <w:pPr>
      <w:keepNext/>
      <w:suppressAutoHyphens w:val="0"/>
      <w:spacing w:before="240" w:after="60"/>
      <w:jc w:val="both"/>
      <w:textAlignment w:val="baseline"/>
      <w:outlineLvl w:val="0"/>
    </w:pPr>
    <w:rPr>
      <w:rFonts w:ascii="Arial" w:hAnsi="Arial" w:cs="Arial"/>
      <w:b/>
      <w:bCs/>
      <w:kern w:val="2"/>
      <w:sz w:val="32"/>
      <w:szCs w:val="32"/>
      <w:lang w:eastAsia="en-US"/>
    </w:rPr>
  </w:style>
  <w:style w:type="paragraph" w:styleId="Naslov2">
    <w:name w:val="heading 2"/>
    <w:basedOn w:val="Navaden"/>
    <w:next w:val="Navaden"/>
    <w:link w:val="Naslov2Znak"/>
    <w:uiPriority w:val="9"/>
    <w:unhideWhenUsed/>
    <w:qFormat/>
    <w:rsid w:val="00876D39"/>
    <w:pPr>
      <w:keepNext/>
      <w:keepLines/>
      <w:suppressAutoHyphens w:val="0"/>
      <w:spacing w:before="200" w:line="276" w:lineRule="auto"/>
      <w:outlineLvl w:val="1"/>
    </w:pPr>
    <w:rPr>
      <w:rFonts w:ascii="Cambria" w:hAnsi="Cambria"/>
      <w:b/>
      <w:bCs/>
      <w:color w:val="4F81BD"/>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character" w:customStyle="1" w:styleId="Naslov1Znak">
    <w:name w:val="Naslov 1 Znak"/>
    <w:link w:val="Naslov1"/>
    <w:uiPriority w:val="9"/>
    <w:qFormat/>
    <w:rsid w:val="000E138A"/>
    <w:rPr>
      <w:rFonts w:ascii="Arial" w:hAnsi="Arial" w:cs="Arial"/>
      <w:b/>
      <w:bCs/>
      <w:kern w:val="2"/>
      <w:sz w:val="32"/>
      <w:szCs w:val="32"/>
      <w:lang w:val="sl-SI" w:eastAsia="en-US" w:bidi="ar-SA"/>
    </w:rPr>
  </w:style>
  <w:style w:type="character" w:customStyle="1" w:styleId="VrstapredpisaZnak">
    <w:name w:val="Vrsta predpisa Znak"/>
    <w:link w:val="Vrstapredpisa"/>
    <w:qFormat/>
    <w:rsid w:val="000E138A"/>
    <w:rPr>
      <w:rFonts w:ascii="Arial" w:hAnsi="Arial" w:cs="Arial"/>
      <w:b/>
      <w:bCs/>
      <w:color w:val="000000"/>
      <w:spacing w:val="40"/>
      <w:sz w:val="22"/>
      <w:szCs w:val="22"/>
      <w:lang w:val="sl-SI" w:eastAsia="sl-SI" w:bidi="ar-SA"/>
    </w:rPr>
  </w:style>
  <w:style w:type="character" w:customStyle="1" w:styleId="NaslovpredpisaZnak">
    <w:name w:val="Naslov_predpisa Znak"/>
    <w:link w:val="Naslovpredpisa"/>
    <w:qFormat/>
    <w:rsid w:val="000E138A"/>
    <w:rPr>
      <w:rFonts w:ascii="Arial" w:hAnsi="Arial" w:cs="Arial"/>
      <w:b/>
      <w:sz w:val="22"/>
      <w:szCs w:val="22"/>
      <w:lang w:val="sl-SI" w:eastAsia="sl-SI" w:bidi="ar-SA"/>
    </w:rPr>
  </w:style>
  <w:style w:type="character" w:customStyle="1" w:styleId="NeotevilenodstavekZnak">
    <w:name w:val="Neoštevilčen odstavek Znak"/>
    <w:link w:val="Neotevilenodstavek"/>
    <w:qFormat/>
    <w:rsid w:val="000E138A"/>
    <w:rPr>
      <w:rFonts w:ascii="Arial" w:hAnsi="Arial" w:cs="Arial"/>
      <w:sz w:val="22"/>
      <w:szCs w:val="22"/>
      <w:lang w:val="sl-SI" w:eastAsia="sl-SI" w:bidi="ar-SA"/>
    </w:rPr>
  </w:style>
  <w:style w:type="character" w:customStyle="1" w:styleId="OddelekZnak1">
    <w:name w:val="Oddelek Znak1"/>
    <w:link w:val="Oddelek"/>
    <w:qFormat/>
    <w:rsid w:val="000E138A"/>
    <w:rPr>
      <w:rFonts w:ascii="Arial" w:hAnsi="Arial" w:cs="Arial"/>
      <w:b/>
      <w:sz w:val="22"/>
      <w:szCs w:val="22"/>
    </w:rPr>
  </w:style>
  <w:style w:type="character" w:customStyle="1" w:styleId="AlineazatokoZnak">
    <w:name w:val="Alinea za točko Znak"/>
    <w:link w:val="Alineazatoko"/>
    <w:qFormat/>
    <w:rsid w:val="000E138A"/>
    <w:rPr>
      <w:rFonts w:ascii="Arial" w:hAnsi="Arial" w:cs="Arial"/>
      <w:sz w:val="22"/>
      <w:szCs w:val="22"/>
      <w:lang w:val="sl-SI" w:eastAsia="sl-SI" w:bidi="ar-SA"/>
    </w:rPr>
  </w:style>
  <w:style w:type="character" w:customStyle="1" w:styleId="rkovnatokazaodstavkomZnak">
    <w:name w:val="Črkovna točka_za odstavkom Znak"/>
    <w:qFormat/>
    <w:rsid w:val="000E138A"/>
    <w:rPr>
      <w:rFonts w:ascii="Arial" w:hAnsi="Arial"/>
      <w:lang w:val="sl-SI"/>
    </w:rPr>
  </w:style>
  <w:style w:type="character" w:customStyle="1" w:styleId="AlineazaodstavkomZnak">
    <w:name w:val="Alinea za odstavkom Znak"/>
    <w:link w:val="Alineazaodstavkom"/>
    <w:qFormat/>
    <w:rsid w:val="000E138A"/>
    <w:rPr>
      <w:rFonts w:ascii="Arial" w:hAnsi="Arial" w:cs="Arial"/>
      <w:sz w:val="22"/>
      <w:szCs w:val="22"/>
      <w:lang w:val="sl-SI" w:eastAsia="sl-SI" w:bidi="ar-SA"/>
    </w:rPr>
  </w:style>
  <w:style w:type="character" w:customStyle="1" w:styleId="OdsekZnak">
    <w:name w:val="Odsek Znak"/>
    <w:basedOn w:val="OddelekZnak1"/>
    <w:link w:val="Odsek"/>
    <w:qFormat/>
    <w:rsid w:val="000E138A"/>
    <w:rPr>
      <w:rFonts w:ascii="Arial" w:hAnsi="Arial" w:cs="Arial"/>
      <w:b/>
      <w:sz w:val="22"/>
      <w:szCs w:val="22"/>
    </w:rPr>
  </w:style>
  <w:style w:type="character" w:customStyle="1" w:styleId="NogaZnak">
    <w:name w:val="Noga Znak"/>
    <w:link w:val="Noga"/>
    <w:uiPriority w:val="99"/>
    <w:qFormat/>
    <w:rsid w:val="008A57C5"/>
    <w:rPr>
      <w:sz w:val="24"/>
      <w:szCs w:val="24"/>
      <w:lang w:eastAsia="ar-SA"/>
    </w:rPr>
  </w:style>
  <w:style w:type="character" w:customStyle="1" w:styleId="Naslov2Znak">
    <w:name w:val="Naslov 2 Znak"/>
    <w:link w:val="Naslov2"/>
    <w:uiPriority w:val="9"/>
    <w:qFormat/>
    <w:rsid w:val="00876D39"/>
    <w:rPr>
      <w:rFonts w:ascii="Cambria" w:hAnsi="Cambria"/>
      <w:b/>
      <w:bCs/>
      <w:color w:val="4F81BD"/>
      <w:sz w:val="26"/>
      <w:szCs w:val="26"/>
      <w:lang w:eastAsia="en-US"/>
    </w:rPr>
  </w:style>
  <w:style w:type="character" w:customStyle="1" w:styleId="PripombabesediloZnak">
    <w:name w:val="Pripomba – besedilo Znak"/>
    <w:basedOn w:val="Privzetapisavaodstavka"/>
    <w:link w:val="Komentar-besedilo1"/>
    <w:uiPriority w:val="99"/>
    <w:qFormat/>
    <w:rsid w:val="00876D39"/>
  </w:style>
  <w:style w:type="character" w:customStyle="1" w:styleId="Komentar-sklic1">
    <w:name w:val="Komentar - sklic1"/>
    <w:unhideWhenUsed/>
    <w:qFormat/>
    <w:rsid w:val="00876D39"/>
    <w:rPr>
      <w:sz w:val="16"/>
      <w:szCs w:val="16"/>
    </w:rPr>
  </w:style>
  <w:style w:type="character" w:customStyle="1" w:styleId="BesedilooblakaZnak">
    <w:name w:val="Besedilo oblačka Znak"/>
    <w:link w:val="Besedilooblaka"/>
    <w:uiPriority w:val="99"/>
    <w:semiHidden/>
    <w:qFormat/>
    <w:rsid w:val="00876D39"/>
    <w:rPr>
      <w:rFonts w:ascii="Tahoma" w:hAnsi="Tahoma" w:cs="Tahoma"/>
      <w:sz w:val="16"/>
      <w:szCs w:val="16"/>
      <w:lang w:eastAsia="ar-SA"/>
    </w:rPr>
  </w:style>
  <w:style w:type="character" w:customStyle="1" w:styleId="ZadevapripombeZnak">
    <w:name w:val="Zadeva pripombe Znak"/>
    <w:link w:val="Zadevakomentarja1"/>
    <w:uiPriority w:val="99"/>
    <w:qFormat/>
    <w:rsid w:val="00876D39"/>
    <w:rPr>
      <w:rFonts w:ascii="Calibri" w:eastAsia="Calibri" w:hAnsi="Calibri"/>
      <w:b/>
      <w:bCs/>
      <w:lang w:eastAsia="en-US"/>
    </w:rPr>
  </w:style>
  <w:style w:type="character" w:customStyle="1" w:styleId="GlavaZnak">
    <w:name w:val="Glava Znak"/>
    <w:link w:val="Glava"/>
    <w:uiPriority w:val="99"/>
    <w:qFormat/>
    <w:rsid w:val="00876D39"/>
    <w:rPr>
      <w:rFonts w:ascii="Arial" w:hAnsi="Arial"/>
      <w:szCs w:val="24"/>
      <w:lang w:val="en-US" w:eastAsia="en-US"/>
    </w:rPr>
  </w:style>
  <w:style w:type="character" w:customStyle="1" w:styleId="highlight">
    <w:name w:val="highlight"/>
    <w:basedOn w:val="Privzetapisavaodstavka"/>
    <w:qFormat/>
    <w:rsid w:val="004C4BA5"/>
  </w:style>
  <w:style w:type="character" w:customStyle="1" w:styleId="PripombabesediloZnak1">
    <w:name w:val="Pripomba – besedilo Znak1"/>
    <w:basedOn w:val="Privzetapisavaodstavka"/>
    <w:link w:val="Pripombabesedilo"/>
    <w:qFormat/>
    <w:rsid w:val="0037339C"/>
    <w:rPr>
      <w:lang w:eastAsia="ar-SA"/>
    </w:rPr>
  </w:style>
  <w:style w:type="character" w:styleId="Pripombasklic">
    <w:name w:val="annotation reference"/>
    <w:basedOn w:val="Privzetapisavaodstavka"/>
    <w:uiPriority w:val="99"/>
    <w:qFormat/>
    <w:rsid w:val="0037339C"/>
    <w:rPr>
      <w:sz w:val="16"/>
      <w:szCs w:val="16"/>
    </w:rPr>
  </w:style>
  <w:style w:type="character" w:customStyle="1" w:styleId="ZadevapripombeZnak1">
    <w:name w:val="Zadeva pripombe Znak1"/>
    <w:basedOn w:val="PripombabesediloZnak1"/>
    <w:link w:val="Zadevapripombe"/>
    <w:uiPriority w:val="99"/>
    <w:semiHidden/>
    <w:qFormat/>
    <w:rsid w:val="00DF486F"/>
    <w:rPr>
      <w:b/>
      <w:bCs/>
      <w:lang w:eastAsia="ar-SA"/>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basedOn w:val="Privzetapisavaodstavka"/>
    <w:link w:val="Odstavekseznama"/>
    <w:uiPriority w:val="34"/>
    <w:qFormat/>
    <w:locked/>
    <w:rsid w:val="00FB2CCF"/>
  </w:style>
  <w:style w:type="paragraph" w:customStyle="1" w:styleId="Heading">
    <w:name w:val="Heading"/>
    <w:basedOn w:val="Navaden"/>
    <w:next w:val="Telobesedila"/>
    <w:qFormat/>
    <w:rsid w:val="0037339C"/>
    <w:pPr>
      <w:keepNext/>
      <w:spacing w:before="240" w:after="120"/>
    </w:pPr>
    <w:rPr>
      <w:rFonts w:ascii="Liberation Sans" w:eastAsia="Microsoft YaHei" w:hAnsi="Liberation Sans" w:cs="Lucida Sans"/>
      <w:sz w:val="28"/>
      <w:szCs w:val="28"/>
    </w:rPr>
  </w:style>
  <w:style w:type="paragraph" w:styleId="Telobesedila">
    <w:name w:val="Body Text"/>
    <w:basedOn w:val="Navaden"/>
    <w:link w:val="TelobesedilaZnak"/>
    <w:qFormat/>
    <w:rsid w:val="0037339C"/>
    <w:pPr>
      <w:spacing w:after="140" w:line="276" w:lineRule="auto"/>
    </w:pPr>
  </w:style>
  <w:style w:type="paragraph" w:styleId="Seznam">
    <w:name w:val="List"/>
    <w:basedOn w:val="Telobesedila"/>
    <w:rsid w:val="0037339C"/>
    <w:rPr>
      <w:rFonts w:cs="Lucida Sans"/>
    </w:rPr>
  </w:style>
  <w:style w:type="paragraph" w:styleId="Napis">
    <w:name w:val="caption"/>
    <w:basedOn w:val="Navaden"/>
    <w:qFormat/>
    <w:rsid w:val="0037339C"/>
    <w:pPr>
      <w:suppressLineNumbers/>
      <w:spacing w:before="120" w:after="120"/>
    </w:pPr>
    <w:rPr>
      <w:rFonts w:cs="Lucida Sans"/>
      <w:i/>
      <w:iCs/>
    </w:rPr>
  </w:style>
  <w:style w:type="paragraph" w:customStyle="1" w:styleId="Index">
    <w:name w:val="Index"/>
    <w:basedOn w:val="Navaden"/>
    <w:qFormat/>
    <w:rsid w:val="0037339C"/>
    <w:pPr>
      <w:suppressLineNumbers/>
    </w:pPr>
    <w:rPr>
      <w:rFonts w:cs="Lucida Sans"/>
    </w:rPr>
  </w:style>
  <w:style w:type="paragraph" w:customStyle="1" w:styleId="HeaderandFooter">
    <w:name w:val="Header and Footer"/>
    <w:basedOn w:val="Navaden"/>
    <w:qFormat/>
    <w:rsid w:val="0037339C"/>
  </w:style>
  <w:style w:type="paragraph" w:styleId="Noga">
    <w:name w:val="footer"/>
    <w:basedOn w:val="Navaden"/>
    <w:link w:val="NogaZnak"/>
    <w:uiPriority w:val="99"/>
    <w:rsid w:val="000E138A"/>
    <w:pPr>
      <w:tabs>
        <w:tab w:val="center" w:pos="4536"/>
        <w:tab w:val="right" w:pos="9072"/>
      </w:tabs>
    </w:p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spacing w:before="360" w:line="220" w:lineRule="exact"/>
      <w:jc w:val="center"/>
      <w:textAlignment w:val="baseline"/>
    </w:pPr>
    <w:rPr>
      <w:rFonts w:ascii="Arial" w:hAnsi="Arial" w:cs="Arial"/>
      <w:b/>
      <w:bCs/>
      <w:color w:val="000000"/>
      <w:spacing w:val="40"/>
      <w:sz w:val="22"/>
      <w:szCs w:val="22"/>
      <w:lang w:eastAsia="sl-SI"/>
    </w:rPr>
  </w:style>
  <w:style w:type="paragraph" w:customStyle="1" w:styleId="Naslovpredpisa">
    <w:name w:val="Naslov_predpisa"/>
    <w:basedOn w:val="Navaden"/>
    <w:link w:val="NaslovpredpisaZnak"/>
    <w:qFormat/>
    <w:rsid w:val="000E138A"/>
    <w:pPr>
      <w:spacing w:before="120" w:after="160" w:line="200" w:lineRule="exact"/>
      <w:jc w:val="center"/>
      <w:textAlignment w:val="baseline"/>
    </w:pPr>
    <w:rPr>
      <w:rFonts w:ascii="Arial" w:hAnsi="Arial" w:cs="Arial"/>
      <w:b/>
      <w:sz w:val="22"/>
      <w:szCs w:val="22"/>
      <w:lang w:eastAsia="sl-SI"/>
    </w:rPr>
  </w:style>
  <w:style w:type="paragraph" w:customStyle="1" w:styleId="Poglavje">
    <w:name w:val="Poglavje"/>
    <w:basedOn w:val="Navaden"/>
    <w:qFormat/>
    <w:rsid w:val="000E138A"/>
    <w:pPr>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spacing w:before="60" w:after="60" w:line="200" w:lineRule="exact"/>
      <w:jc w:val="both"/>
      <w:textAlignment w:val="baseline"/>
    </w:pPr>
    <w:rPr>
      <w:rFonts w:ascii="Arial" w:hAnsi="Arial" w:cs="Arial"/>
      <w:sz w:val="22"/>
      <w:szCs w:val="22"/>
      <w:lang w:eastAsia="sl-SI"/>
    </w:rPr>
  </w:style>
  <w:style w:type="paragraph" w:customStyle="1" w:styleId="Oddelek">
    <w:name w:val="Oddelek"/>
    <w:basedOn w:val="Navaden"/>
    <w:link w:val="OddelekZnak1"/>
    <w:qFormat/>
    <w:rsid w:val="000E138A"/>
    <w:pPr>
      <w:spacing w:before="280" w:after="60" w:line="200" w:lineRule="exact"/>
      <w:jc w:val="center"/>
      <w:textAlignment w:val="baseline"/>
      <w:outlineLvl w:val="3"/>
    </w:pPr>
    <w:rPr>
      <w:rFonts w:ascii="Arial" w:hAnsi="Arial"/>
      <w:b/>
      <w:sz w:val="22"/>
      <w:szCs w:val="22"/>
    </w:rPr>
  </w:style>
  <w:style w:type="paragraph" w:customStyle="1" w:styleId="Alineazatoko">
    <w:name w:val="Alinea za točko"/>
    <w:basedOn w:val="Navaden"/>
    <w:link w:val="AlineazatokoZnak"/>
    <w:qFormat/>
    <w:rsid w:val="000E138A"/>
    <w:pPr>
      <w:tabs>
        <w:tab w:val="left" w:pos="360"/>
      </w:tabs>
      <w:suppressAutoHyphens w:val="0"/>
      <w:spacing w:line="200" w:lineRule="exact"/>
      <w:jc w:val="both"/>
      <w:textAlignment w:val="baseline"/>
    </w:pPr>
    <w:rPr>
      <w:rFonts w:ascii="Arial" w:hAnsi="Arial" w:cs="Arial"/>
      <w:sz w:val="22"/>
      <w:szCs w:val="22"/>
      <w:lang w:eastAsia="sl-SI"/>
    </w:rPr>
  </w:style>
  <w:style w:type="paragraph" w:customStyle="1" w:styleId="rkovnatokazaodstavkom">
    <w:name w:val="Črkovna točka_za odstavkom"/>
    <w:basedOn w:val="Navaden"/>
    <w:qFormat/>
    <w:rsid w:val="000E138A"/>
    <w:pPr>
      <w:suppressAutoHyphens w:val="0"/>
      <w:spacing w:line="200" w:lineRule="exact"/>
      <w:jc w:val="both"/>
      <w:textAlignment w:val="baseline"/>
    </w:pPr>
    <w:rPr>
      <w:rFonts w:ascii="Arial" w:hAnsi="Arial"/>
      <w:sz w:val="20"/>
      <w:szCs w:val="20"/>
    </w:rPr>
  </w:style>
  <w:style w:type="paragraph" w:customStyle="1" w:styleId="Alineazaodstavkom">
    <w:name w:val="Alinea za odstavkom"/>
    <w:basedOn w:val="Alineazatoko"/>
    <w:link w:val="AlineazaodstavkomZnak"/>
    <w:qFormat/>
    <w:rsid w:val="000E138A"/>
    <w:pPr>
      <w:ind w:left="709" w:hanging="284"/>
    </w:pPr>
  </w:style>
  <w:style w:type="paragraph" w:customStyle="1" w:styleId="Odsek">
    <w:name w:val="Odsek"/>
    <w:basedOn w:val="Oddelek"/>
    <w:link w:val="OdsekZnak"/>
    <w:qFormat/>
    <w:rsid w:val="000E138A"/>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uiPriority w:val="99"/>
    <w:semiHidden/>
    <w:qFormat/>
    <w:rsid w:val="00DC3F9B"/>
    <w:rPr>
      <w:rFonts w:ascii="Tahoma" w:hAnsi="Tahoma"/>
      <w:sz w:val="16"/>
      <w:szCs w:val="16"/>
    </w:rPr>
  </w:style>
  <w:style w:type="paragraph" w:customStyle="1" w:styleId="VRSTeloBesedila">
    <w:name w:val="VRS TeloBesedila"/>
    <w:basedOn w:val="Navaden"/>
    <w:qFormat/>
    <w:rsid w:val="00876D39"/>
    <w:pPr>
      <w:tabs>
        <w:tab w:val="left" w:pos="567"/>
      </w:tabs>
      <w:spacing w:before="240" w:line="260" w:lineRule="exact"/>
      <w:jc w:val="both"/>
    </w:pPr>
    <w:rPr>
      <w:rFonts w:ascii="Arial" w:eastAsia="Calibri" w:hAnsi="Arial"/>
      <w:sz w:val="20"/>
      <w:szCs w:val="22"/>
      <w:lang w:eastAsia="en-US"/>
    </w:rPr>
  </w:style>
  <w:style w:type="paragraph" w:customStyle="1" w:styleId="VRSlenNaslov">
    <w:name w:val="VRS ČlenNaslov"/>
    <w:basedOn w:val="VRSTeloBesedila"/>
    <w:next w:val="VRSTeloBesedila"/>
    <w:qFormat/>
    <w:rsid w:val="00876D39"/>
    <w:pPr>
      <w:keepNext/>
      <w:keepLines/>
      <w:tabs>
        <w:tab w:val="clear" w:pos="567"/>
      </w:tabs>
      <w:contextualSpacing/>
      <w:jc w:val="center"/>
    </w:pPr>
    <w:rPr>
      <w:b/>
    </w:rPr>
  </w:style>
  <w:style w:type="paragraph" w:customStyle="1" w:styleId="VRSlenNavedba">
    <w:name w:val="VRS ČlenNavedba"/>
    <w:basedOn w:val="VRSlenNaslov"/>
    <w:next w:val="VRSTeloBesedila"/>
    <w:qFormat/>
    <w:rsid w:val="00876D39"/>
    <w:rPr>
      <w:b w:val="0"/>
    </w:rPr>
  </w:style>
  <w:style w:type="paragraph" w:customStyle="1" w:styleId="VRSNaslovAkta">
    <w:name w:val="VRS NaslovAkta"/>
    <w:basedOn w:val="VRSTeloBesedila"/>
    <w:next w:val="VRSTeloBesedila"/>
    <w:qFormat/>
    <w:rsid w:val="00876D39"/>
    <w:pPr>
      <w:keepNext/>
      <w:keepLines/>
      <w:spacing w:before="480" w:after="480"/>
      <w:ind w:left="284" w:right="284"/>
      <w:contextualSpacing/>
      <w:jc w:val="center"/>
    </w:pPr>
    <w:rPr>
      <w:b/>
      <w:spacing w:val="20"/>
    </w:rPr>
  </w:style>
  <w:style w:type="paragraph" w:customStyle="1" w:styleId="VRSNaslovAktaPoglavje1">
    <w:name w:val="VRS NaslovAktaPoglavje1"/>
    <w:basedOn w:val="VRSNaslovAkta"/>
    <w:next w:val="VRSTeloBesedila"/>
    <w:qFormat/>
    <w:rsid w:val="00227712"/>
    <w:pPr>
      <w:tabs>
        <w:tab w:val="left" w:pos="425"/>
        <w:tab w:val="left" w:pos="496"/>
        <w:tab w:val="left" w:pos="638"/>
        <w:tab w:val="left" w:pos="709"/>
        <w:tab w:val="left" w:pos="780"/>
        <w:tab w:val="left" w:pos="851"/>
      </w:tabs>
      <w:spacing w:before="240" w:after="0"/>
      <w:outlineLvl w:val="0"/>
    </w:pPr>
    <w:rPr>
      <w:caps/>
    </w:rPr>
  </w:style>
  <w:style w:type="paragraph" w:customStyle="1" w:styleId="VRSNaslovAktaPoglavje2">
    <w:name w:val="VRS NaslovAktaPoglavje2"/>
    <w:basedOn w:val="VRSNaslovAktaPoglavje1"/>
    <w:qFormat/>
    <w:rsid w:val="00227712"/>
    <w:pPr>
      <w:outlineLvl w:val="1"/>
    </w:pPr>
    <w:rPr>
      <w:caps w:val="0"/>
    </w:rPr>
  </w:style>
  <w:style w:type="paragraph" w:customStyle="1" w:styleId="VRSNaslovBesedilo1">
    <w:name w:val="VRS NaslovBesedilo1"/>
    <w:basedOn w:val="VRSNaslovAktaPoglavje1"/>
    <w:next w:val="VRSTeloBesedila"/>
    <w:qFormat/>
    <w:rsid w:val="00876D39"/>
    <w:pPr>
      <w:ind w:left="1080" w:hanging="360"/>
    </w:pPr>
  </w:style>
  <w:style w:type="paragraph" w:customStyle="1" w:styleId="VRSNaslovBesedilo2">
    <w:name w:val="VRS NaslovBesedilo2"/>
    <w:basedOn w:val="VRSNaslovAktaPoglavje1"/>
    <w:next w:val="VRSTeloBesedila"/>
    <w:qFormat/>
    <w:rsid w:val="00876D39"/>
    <w:pPr>
      <w:outlineLvl w:val="1"/>
    </w:pPr>
    <w:rPr>
      <w:b w:val="0"/>
    </w:rPr>
  </w:style>
  <w:style w:type="paragraph" w:customStyle="1" w:styleId="VRSNaslovBesedilo3">
    <w:name w:val="VRS NaslovBesedilo3"/>
    <w:basedOn w:val="VRSNaslovBesedilo2"/>
    <w:next w:val="VRSTeloBesedila"/>
    <w:qFormat/>
    <w:rsid w:val="00876D39"/>
    <w:pPr>
      <w:ind w:left="2520" w:hanging="360"/>
    </w:pPr>
    <w:rPr>
      <w:caps w:val="0"/>
      <w:spacing w:val="6"/>
    </w:rPr>
  </w:style>
  <w:style w:type="paragraph" w:customStyle="1" w:styleId="VRSTeloBesedilaSeznamAlineja">
    <w:name w:val="VRS TeloBesedilaSeznamAlineja"/>
    <w:basedOn w:val="VRSTeloBesedila"/>
    <w:qFormat/>
    <w:rsid w:val="00876D39"/>
    <w:pPr>
      <w:spacing w:before="0"/>
    </w:pPr>
  </w:style>
  <w:style w:type="paragraph" w:customStyle="1" w:styleId="VRSTeloBesedilaSeznamrka">
    <w:name w:val="VRS TeloBesedilaSeznamĆrka"/>
    <w:basedOn w:val="VRSTeloBesedila"/>
    <w:qFormat/>
    <w:rsid w:val="00876D39"/>
    <w:pPr>
      <w:spacing w:before="0"/>
      <w:ind w:left="720"/>
    </w:pPr>
  </w:style>
  <w:style w:type="paragraph" w:customStyle="1" w:styleId="VRSTeloBesedilaSeznamtevilka">
    <w:name w:val="VRS TeloBesedilaSeznamŠtevilka"/>
    <w:basedOn w:val="VRSTeloBesedila"/>
    <w:qFormat/>
    <w:rsid w:val="00876D39"/>
    <w:pPr>
      <w:spacing w:before="0"/>
      <w:ind w:left="1068"/>
    </w:pPr>
  </w:style>
  <w:style w:type="paragraph" w:customStyle="1" w:styleId="Komentar-besedilo1">
    <w:name w:val="Komentar - besedilo1"/>
    <w:basedOn w:val="Navaden"/>
    <w:link w:val="PripombabesediloZnak"/>
    <w:unhideWhenUsed/>
    <w:qFormat/>
    <w:rsid w:val="00876D39"/>
    <w:pPr>
      <w:suppressAutoHyphens w:val="0"/>
    </w:pPr>
    <w:rPr>
      <w:sz w:val="20"/>
      <w:szCs w:val="20"/>
      <w:lang w:eastAsia="sl-SI"/>
    </w:rPr>
  </w:style>
  <w:style w:type="paragraph" w:customStyle="1" w:styleId="Zadevakomentarja1">
    <w:name w:val="Zadeva komentarja1"/>
    <w:basedOn w:val="Komentar-besedilo1"/>
    <w:next w:val="Komentar-besedilo1"/>
    <w:link w:val="ZadevapripombeZnak"/>
    <w:uiPriority w:val="99"/>
    <w:unhideWhenUsed/>
    <w:qFormat/>
    <w:rsid w:val="00876D39"/>
    <w:pPr>
      <w:spacing w:after="200"/>
    </w:pPr>
    <w:rPr>
      <w:rFonts w:ascii="Calibri" w:eastAsia="Calibri" w:hAnsi="Calibri"/>
      <w:b/>
      <w:bCs/>
      <w:lang w:eastAsia="en-US"/>
    </w:rPr>
  </w:style>
  <w:style w:type="paragraph" w:customStyle="1" w:styleId="VRSTeloBesedilaSeznamRonaOznaka">
    <w:name w:val="VRS TeloBesedilaSeznamRočnaOznaka"/>
    <w:basedOn w:val="VRSTeloBesedila"/>
    <w:qFormat/>
    <w:rsid w:val="00876D39"/>
    <w:pPr>
      <w:tabs>
        <w:tab w:val="clear" w:pos="567"/>
        <w:tab w:val="left" w:pos="357"/>
      </w:tabs>
      <w:spacing w:before="0"/>
      <w:ind w:left="357" w:hanging="357"/>
    </w:pPr>
  </w:style>
  <w:style w:type="paragraph" w:styleId="Pripombabesedilo">
    <w:name w:val="annotation text"/>
    <w:basedOn w:val="Navaden"/>
    <w:link w:val="PripombabesediloZnak1"/>
    <w:uiPriority w:val="99"/>
    <w:qFormat/>
    <w:rsid w:val="0037339C"/>
    <w:rPr>
      <w:sz w:val="20"/>
      <w:szCs w:val="20"/>
    </w:rPr>
  </w:style>
  <w:style w:type="paragraph" w:styleId="Revizija">
    <w:name w:val="Revision"/>
    <w:uiPriority w:val="99"/>
    <w:semiHidden/>
    <w:qFormat/>
    <w:rsid w:val="00022018"/>
    <w:rPr>
      <w:sz w:val="24"/>
      <w:szCs w:val="24"/>
      <w:lang w:eastAsia="ar-SA"/>
    </w:rPr>
  </w:style>
  <w:style w:type="paragraph" w:styleId="Zadevapripombe">
    <w:name w:val="annotation subject"/>
    <w:basedOn w:val="Pripombabesedilo"/>
    <w:next w:val="Pripombabesedilo"/>
    <w:link w:val="ZadevapripombeZnak1"/>
    <w:uiPriority w:val="99"/>
    <w:semiHidden/>
    <w:unhideWhenUsed/>
    <w:qFormat/>
    <w:rsid w:val="00DF486F"/>
    <w:rPr>
      <w:b/>
      <w:bCs/>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FB2CCF"/>
    <w:pPr>
      <w:suppressAutoHyphens w:val="0"/>
      <w:spacing w:after="160" w:line="252" w:lineRule="auto"/>
      <w:ind w:left="720"/>
      <w:contextualSpacing/>
    </w:pPr>
    <w:rPr>
      <w:sz w:val="20"/>
      <w:szCs w:val="20"/>
      <w:lang w:eastAsia="sl-SI"/>
    </w:rPr>
  </w:style>
  <w:style w:type="paragraph" w:customStyle="1" w:styleId="FrameContents">
    <w:name w:val="Frame Contents"/>
    <w:basedOn w:val="Navaden"/>
    <w:qFormat/>
    <w:rsid w:val="0037339C"/>
  </w:style>
  <w:style w:type="paragraph" w:customStyle="1" w:styleId="TableContents">
    <w:name w:val="Table Contents"/>
    <w:basedOn w:val="Navaden"/>
    <w:qFormat/>
    <w:rsid w:val="0037339C"/>
    <w:pPr>
      <w:suppressLineNumbers/>
    </w:pPr>
  </w:style>
  <w:style w:type="paragraph" w:customStyle="1" w:styleId="TableHeading">
    <w:name w:val="Table Heading"/>
    <w:basedOn w:val="TableContents"/>
    <w:qFormat/>
    <w:rsid w:val="0037339C"/>
    <w:pPr>
      <w:jc w:val="center"/>
    </w:pPr>
    <w:rPr>
      <w:b/>
      <w:bCs/>
    </w:rPr>
  </w:style>
  <w:style w:type="numbering" w:customStyle="1" w:styleId="Brezseznama1">
    <w:name w:val="Brez seznama1"/>
    <w:uiPriority w:val="99"/>
    <w:semiHidden/>
    <w:unhideWhenUsed/>
    <w:qFormat/>
    <w:rsid w:val="00876D39"/>
  </w:style>
  <w:style w:type="numbering" w:customStyle="1" w:styleId="Brezseznama2">
    <w:name w:val="Brez seznama2"/>
    <w:uiPriority w:val="99"/>
    <w:semiHidden/>
    <w:unhideWhenUsed/>
    <w:qFormat/>
    <w:rsid w:val="00D3206C"/>
  </w:style>
  <w:style w:type="table" w:customStyle="1" w:styleId="Tabela-mrea1">
    <w:name w:val="Tabela - mreža1"/>
    <w:basedOn w:val="Navadnatabela"/>
    <w:uiPriority w:val="39"/>
    <w:rsid w:val="000E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FC67AB"/>
    <w:pPr>
      <w:suppressAutoHyphens w:val="0"/>
    </w:pPr>
    <w:rPr>
      <w:rFonts w:ascii="Arial" w:hAnsi="Arial"/>
      <w:szCs w:val="24"/>
      <w:lang w:val="en-US" w:eastAsia="en-US"/>
    </w:rPr>
  </w:style>
  <w:style w:type="character" w:customStyle="1" w:styleId="BrezrazmikovZnak">
    <w:name w:val="Brez razmikov Znak"/>
    <w:link w:val="Brezrazmikov"/>
    <w:uiPriority w:val="1"/>
    <w:rsid w:val="00FC67AB"/>
    <w:rPr>
      <w:rFonts w:ascii="Arial" w:hAnsi="Arial"/>
      <w:szCs w:val="24"/>
      <w:lang w:val="en-US" w:eastAsia="en-US"/>
    </w:rPr>
  </w:style>
  <w:style w:type="character" w:customStyle="1" w:styleId="tevilnatokaZnak">
    <w:name w:val="Številčna točka Znak"/>
    <w:link w:val="tevilnatoka"/>
    <w:qFormat/>
    <w:rsid w:val="00353056"/>
    <w:rPr>
      <w:rFonts w:ascii="Arial" w:hAnsi="Arial"/>
    </w:rPr>
  </w:style>
  <w:style w:type="character" w:customStyle="1" w:styleId="Sprotnaopomba-besediloZnak">
    <w:name w:val="Sprotna opomba - besedilo Znak"/>
    <w:basedOn w:val="Privzetapisavaodstavka"/>
    <w:link w:val="Sprotnaopomba-besedilo"/>
    <w:semiHidden/>
    <w:rsid w:val="00353056"/>
    <w:rPr>
      <w:rFonts w:ascii="Arial" w:hAnsi="Arial"/>
    </w:rPr>
  </w:style>
  <w:style w:type="character" w:customStyle="1" w:styleId="FootnoteCharacters">
    <w:name w:val="Footnote Characters"/>
    <w:semiHidden/>
    <w:qFormat/>
    <w:rsid w:val="00353056"/>
    <w:rPr>
      <w:vertAlign w:val="superscript"/>
    </w:rPr>
  </w:style>
  <w:style w:type="character" w:customStyle="1" w:styleId="FootnoteAnchor">
    <w:name w:val="Footnote Anchor"/>
    <w:rsid w:val="00353056"/>
    <w:rPr>
      <w:vertAlign w:val="superscript"/>
    </w:rPr>
  </w:style>
  <w:style w:type="character" w:customStyle="1" w:styleId="None">
    <w:name w:val="None"/>
    <w:rsid w:val="00353056"/>
  </w:style>
  <w:style w:type="character" w:customStyle="1" w:styleId="TelobesedilaZnak">
    <w:name w:val="Telo besedila Znak"/>
    <w:basedOn w:val="Privzetapisavaodstavka"/>
    <w:link w:val="Telobesedila"/>
    <w:qFormat/>
    <w:rsid w:val="00353056"/>
    <w:rPr>
      <w:sz w:val="24"/>
      <w:szCs w:val="24"/>
      <w:lang w:eastAsia="ar-SA"/>
    </w:rPr>
  </w:style>
  <w:style w:type="character" w:customStyle="1" w:styleId="TelobesedilaZnak1">
    <w:name w:val="Telo besedila Znak1"/>
    <w:basedOn w:val="Privzetapisavaodstavka"/>
    <w:uiPriority w:val="99"/>
    <w:semiHidden/>
    <w:rsid w:val="00353056"/>
  </w:style>
  <w:style w:type="character" w:customStyle="1" w:styleId="Nerazreenaomemba1">
    <w:name w:val="Nerazrešena omemba1"/>
    <w:basedOn w:val="Privzetapisavaodstavka"/>
    <w:uiPriority w:val="99"/>
    <w:semiHidden/>
    <w:unhideWhenUsed/>
    <w:rsid w:val="00353056"/>
    <w:rPr>
      <w:color w:val="605E5C"/>
      <w:shd w:val="clear" w:color="auto" w:fill="E1DFDD"/>
    </w:rPr>
  </w:style>
  <w:style w:type="paragraph" w:customStyle="1" w:styleId="tevilnatoka">
    <w:name w:val="Številčna točka"/>
    <w:basedOn w:val="Navaden"/>
    <w:link w:val="tevilnatokaZnak"/>
    <w:qFormat/>
    <w:rsid w:val="00353056"/>
    <w:pPr>
      <w:numPr>
        <w:numId w:val="10"/>
      </w:numPr>
      <w:tabs>
        <w:tab w:val="left" w:pos="540"/>
        <w:tab w:val="left" w:pos="900"/>
      </w:tabs>
      <w:suppressAutoHyphens w:val="0"/>
      <w:jc w:val="both"/>
    </w:pPr>
    <w:rPr>
      <w:rFonts w:ascii="Arial" w:hAnsi="Arial"/>
      <w:sz w:val="20"/>
      <w:szCs w:val="20"/>
      <w:lang w:eastAsia="sl-SI"/>
    </w:rPr>
  </w:style>
  <w:style w:type="paragraph" w:customStyle="1" w:styleId="tevilnatoka0">
    <w:name w:val="tevilnatoka"/>
    <w:basedOn w:val="Navaden"/>
    <w:rsid w:val="00353056"/>
    <w:pPr>
      <w:suppressAutoHyphens w:val="0"/>
      <w:spacing w:before="100" w:beforeAutospacing="1" w:after="100" w:afterAutospacing="1"/>
    </w:pPr>
    <w:rPr>
      <w:lang w:eastAsia="sl-SI"/>
    </w:rPr>
  </w:style>
  <w:style w:type="paragraph" w:styleId="Sprotnaopomba-besedilo">
    <w:name w:val="footnote text"/>
    <w:basedOn w:val="Navaden"/>
    <w:link w:val="Sprotnaopomba-besediloZnak"/>
    <w:semiHidden/>
    <w:rsid w:val="00353056"/>
    <w:pPr>
      <w:suppressAutoHyphens w:val="0"/>
      <w:spacing w:line="260" w:lineRule="exact"/>
    </w:pPr>
    <w:rPr>
      <w:rFonts w:ascii="Arial" w:hAnsi="Arial"/>
      <w:sz w:val="20"/>
      <w:szCs w:val="20"/>
      <w:lang w:eastAsia="sl-SI"/>
    </w:rPr>
  </w:style>
  <w:style w:type="character" w:customStyle="1" w:styleId="Sprotnaopomba-besediloZnak1">
    <w:name w:val="Sprotna opomba - besedilo Znak1"/>
    <w:basedOn w:val="Privzetapisavaodstavka"/>
    <w:semiHidden/>
    <w:rsid w:val="00353056"/>
    <w:rPr>
      <w:lang w:eastAsia="ar-SA"/>
    </w:rPr>
  </w:style>
  <w:style w:type="paragraph" w:customStyle="1" w:styleId="Default">
    <w:name w:val="Default"/>
    <w:rsid w:val="00353056"/>
    <w:pPr>
      <w:suppressAutoHyphens w:val="0"/>
      <w:autoSpaceDE w:val="0"/>
      <w:autoSpaceDN w:val="0"/>
      <w:adjustRightInd w:val="0"/>
    </w:pPr>
    <w:rPr>
      <w:rFonts w:ascii="Arial" w:hAnsi="Arial" w:cs="Arial"/>
      <w:color w:val="000000"/>
      <w:sz w:val="24"/>
      <w:szCs w:val="24"/>
    </w:rPr>
  </w:style>
  <w:style w:type="paragraph" w:styleId="Navadensplet">
    <w:name w:val="Normal (Web)"/>
    <w:basedOn w:val="Navaden"/>
    <w:uiPriority w:val="99"/>
    <w:semiHidden/>
    <w:unhideWhenUsed/>
    <w:rsid w:val="00353056"/>
    <w:pPr>
      <w:suppressAutoHyphens w:val="0"/>
      <w:spacing w:after="160" w:line="276" w:lineRule="auto"/>
      <w:jc w:val="both"/>
    </w:pPr>
    <w:rPr>
      <w:rFonts w:eastAsiaTheme="minorHAnsi"/>
      <w:lang w:eastAsia="en-US"/>
    </w:rPr>
  </w:style>
  <w:style w:type="character" w:styleId="Sprotnaopomba-sklic">
    <w:name w:val="footnote reference"/>
    <w:aliases w:val="SUPERS,SUPERS1,SUPERS2,SUPERS3,SUPERS4,SUPERS5,SUPERS6,Footnote Reference Superscript,ftref,Footnote Refernece,Footnote Reference text,Footnote symbol,Voetnootverwijzing,footnote ref,FR,Fußnotenzeichen diss neu,Times 10 Point"/>
    <w:link w:val="FootnotesymbolCarZchn"/>
    <w:qFormat/>
    <w:rsid w:val="00353056"/>
    <w:rPr>
      <w:vertAlign w:val="superscript"/>
    </w:rPr>
  </w:style>
  <w:style w:type="table" w:styleId="Tabelamrea">
    <w:name w:val="Table Grid"/>
    <w:basedOn w:val="Navadnatabela"/>
    <w:uiPriority w:val="39"/>
    <w:rsid w:val="00353056"/>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353056"/>
    <w:pPr>
      <w:suppressAutoHyphens w:val="0"/>
      <w:jc w:val="both"/>
    </w:pPr>
    <w:rPr>
      <w:sz w:val="20"/>
      <w:szCs w:val="20"/>
      <w:vertAlign w:val="superscript"/>
      <w:lang w:eastAsia="sl-SI"/>
    </w:rPr>
  </w:style>
  <w:style w:type="numbering" w:customStyle="1" w:styleId="Brezseznama3">
    <w:name w:val="Brez seznama3"/>
    <w:next w:val="Brezseznama"/>
    <w:uiPriority w:val="99"/>
    <w:semiHidden/>
    <w:unhideWhenUsed/>
    <w:rsid w:val="00D84A9E"/>
  </w:style>
  <w:style w:type="table" w:customStyle="1" w:styleId="Tabelamrea1">
    <w:name w:val="Tabela – mreža1"/>
    <w:basedOn w:val="Navadnatabela"/>
    <w:next w:val="Tabelamrea"/>
    <w:uiPriority w:val="39"/>
    <w:rsid w:val="00D84A9E"/>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Člen"/>
    <w:basedOn w:val="Navaden"/>
    <w:link w:val="lenZnak"/>
    <w:qFormat/>
    <w:rsid w:val="00D84A9E"/>
    <w:pPr>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D84A9E"/>
    <w:rPr>
      <w:rFonts w:ascii="Arial" w:hAnsi="Arial"/>
      <w:b/>
      <w:sz w:val="22"/>
      <w:szCs w:val="22"/>
    </w:rPr>
  </w:style>
  <w:style w:type="paragraph" w:customStyle="1" w:styleId="Odstavek">
    <w:name w:val="Odstavek"/>
    <w:basedOn w:val="Navaden"/>
    <w:link w:val="OdstavekZnak"/>
    <w:qFormat/>
    <w:rsid w:val="00D84A9E"/>
    <w:pPr>
      <w:suppressAutoHyphens w:val="0"/>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D84A9E"/>
    <w:rPr>
      <w:rFonts w:ascii="Arial" w:hAnsi="Arial"/>
      <w:sz w:val="22"/>
      <w:szCs w:val="22"/>
    </w:rPr>
  </w:style>
  <w:style w:type="paragraph" w:customStyle="1" w:styleId="lennaslov">
    <w:name w:val="Člen_naslov"/>
    <w:basedOn w:val="len"/>
    <w:qFormat/>
    <w:rsid w:val="00D84A9E"/>
    <w:pPr>
      <w:spacing w:before="0"/>
    </w:pPr>
  </w:style>
  <w:style w:type="numbering" w:customStyle="1" w:styleId="Brezseznama4">
    <w:name w:val="Brez seznama4"/>
    <w:next w:val="Brezseznama"/>
    <w:uiPriority w:val="99"/>
    <w:semiHidden/>
    <w:unhideWhenUsed/>
    <w:rsid w:val="0094240B"/>
  </w:style>
  <w:style w:type="table" w:customStyle="1" w:styleId="Tabelamrea2">
    <w:name w:val="Tabela – mreža2"/>
    <w:basedOn w:val="Navadnatabela"/>
    <w:next w:val="Tabelamrea"/>
    <w:uiPriority w:val="39"/>
    <w:rsid w:val="0094240B"/>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0">
    <w:name w:val="odstavek"/>
    <w:basedOn w:val="Navaden"/>
    <w:rsid w:val="0094240B"/>
    <w:pPr>
      <w:suppressAutoHyphens w:val="0"/>
      <w:spacing w:before="100" w:beforeAutospacing="1" w:after="100" w:afterAutospacing="1"/>
    </w:pPr>
    <w:rPr>
      <w:lang w:eastAsia="sl-SI"/>
    </w:rPr>
  </w:style>
  <w:style w:type="paragraph" w:customStyle="1" w:styleId="alineazaodstavkom0">
    <w:name w:val="alineazaodstavkom"/>
    <w:basedOn w:val="Navaden"/>
    <w:rsid w:val="0094240B"/>
    <w:pPr>
      <w:suppressAutoHyphens w:val="0"/>
      <w:spacing w:before="100" w:beforeAutospacing="1" w:after="100" w:afterAutospacing="1"/>
    </w:pPr>
    <w:rPr>
      <w:lang w:eastAsia="sl-SI"/>
    </w:rPr>
  </w:style>
  <w:style w:type="paragraph" w:customStyle="1" w:styleId="len0">
    <w:name w:val="len"/>
    <w:basedOn w:val="Navaden"/>
    <w:rsid w:val="0094240B"/>
    <w:pPr>
      <w:suppressAutoHyphens w:val="0"/>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609">
      <w:bodyDiv w:val="1"/>
      <w:marLeft w:val="0"/>
      <w:marRight w:val="0"/>
      <w:marTop w:val="0"/>
      <w:marBottom w:val="0"/>
      <w:divBdr>
        <w:top w:val="none" w:sz="0" w:space="0" w:color="auto"/>
        <w:left w:val="none" w:sz="0" w:space="0" w:color="auto"/>
        <w:bottom w:val="none" w:sz="0" w:space="0" w:color="auto"/>
        <w:right w:val="none" w:sz="0" w:space="0" w:color="auto"/>
      </w:divBdr>
    </w:div>
    <w:div w:id="264266090">
      <w:bodyDiv w:val="1"/>
      <w:marLeft w:val="0"/>
      <w:marRight w:val="0"/>
      <w:marTop w:val="0"/>
      <w:marBottom w:val="0"/>
      <w:divBdr>
        <w:top w:val="none" w:sz="0" w:space="0" w:color="auto"/>
        <w:left w:val="none" w:sz="0" w:space="0" w:color="auto"/>
        <w:bottom w:val="none" w:sz="0" w:space="0" w:color="auto"/>
        <w:right w:val="none" w:sz="0" w:space="0" w:color="auto"/>
      </w:divBdr>
    </w:div>
    <w:div w:id="563100503">
      <w:bodyDiv w:val="1"/>
      <w:marLeft w:val="0"/>
      <w:marRight w:val="0"/>
      <w:marTop w:val="0"/>
      <w:marBottom w:val="0"/>
      <w:divBdr>
        <w:top w:val="none" w:sz="0" w:space="0" w:color="auto"/>
        <w:left w:val="none" w:sz="0" w:space="0" w:color="auto"/>
        <w:bottom w:val="none" w:sz="0" w:space="0" w:color="auto"/>
        <w:right w:val="none" w:sz="0" w:space="0" w:color="auto"/>
      </w:divBdr>
    </w:div>
    <w:div w:id="1352603436">
      <w:bodyDiv w:val="1"/>
      <w:marLeft w:val="0"/>
      <w:marRight w:val="0"/>
      <w:marTop w:val="0"/>
      <w:marBottom w:val="0"/>
      <w:divBdr>
        <w:top w:val="none" w:sz="0" w:space="0" w:color="auto"/>
        <w:left w:val="none" w:sz="0" w:space="0" w:color="auto"/>
        <w:bottom w:val="none" w:sz="0" w:space="0" w:color="auto"/>
        <w:right w:val="none" w:sz="0" w:space="0" w:color="auto"/>
      </w:divBdr>
    </w:div>
    <w:div w:id="160668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prava.gov.si/drzava-in-druzba/e-demokracija/predlogi-predpisov.html"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235E-BEC7-44A9-A514-A4F6342D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27555</Words>
  <Characters>157067</Characters>
  <Application>Microsoft Office Word</Application>
  <DocSecurity>0</DocSecurity>
  <Lines>1308</Lines>
  <Paragraphs>368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184254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Kondić</dc:creator>
  <cp:lastModifiedBy>Vesna Kondić</cp:lastModifiedBy>
  <cp:revision>6</cp:revision>
  <cp:lastPrinted>2022-01-26T14:09:00Z</cp:lastPrinted>
  <dcterms:created xsi:type="dcterms:W3CDTF">2022-01-26T14:03:00Z</dcterms:created>
  <dcterms:modified xsi:type="dcterms:W3CDTF">2022-01-26T14:09:00Z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MZP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