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2C87" w14:textId="7D881491" w:rsidR="00E21FF9" w:rsidRDefault="00E21FF9" w:rsidP="003E1C74">
      <w:pPr>
        <w:pStyle w:val="podpisi"/>
        <w:rPr>
          <w:lang w:val="sl-SI"/>
        </w:rPr>
      </w:pPr>
    </w:p>
    <w:tbl>
      <w:tblPr>
        <w:tblW w:w="9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76"/>
        <w:gridCol w:w="8"/>
        <w:gridCol w:w="1568"/>
        <w:gridCol w:w="1693"/>
        <w:gridCol w:w="713"/>
        <w:gridCol w:w="854"/>
        <w:gridCol w:w="247"/>
        <w:gridCol w:w="1315"/>
      </w:tblGrid>
      <w:tr w:rsidR="00D731F3" w:rsidRPr="008D1759" w14:paraId="7C1CC525" w14:textId="77777777" w:rsidTr="00223FBE">
        <w:trPr>
          <w:gridAfter w:val="4"/>
          <w:wAfter w:w="3129" w:type="dxa"/>
        </w:trPr>
        <w:tc>
          <w:tcPr>
            <w:tcW w:w="6088" w:type="dxa"/>
            <w:gridSpan w:val="5"/>
          </w:tcPr>
          <w:p w14:paraId="5E72FB3A" w14:textId="2E916BCA" w:rsidR="00D731F3" w:rsidRPr="008D1759" w:rsidRDefault="00D731F3" w:rsidP="005512EC">
            <w:pPr>
              <w:pStyle w:val="Neotevilenodstavek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Številka</w:t>
            </w:r>
            <w:r w:rsidRPr="00415C84">
              <w:rPr>
                <w:sz w:val="20"/>
                <w:szCs w:val="20"/>
              </w:rPr>
              <w:t xml:space="preserve">: </w:t>
            </w:r>
            <w:r w:rsidR="00415C84" w:rsidRPr="00415C84">
              <w:rPr>
                <w:sz w:val="20"/>
                <w:szCs w:val="20"/>
              </w:rPr>
              <w:t>450-74/2024-1544-</w:t>
            </w:r>
            <w:r w:rsidR="000F49D7">
              <w:rPr>
                <w:sz w:val="20"/>
                <w:szCs w:val="20"/>
              </w:rPr>
              <w:t>3</w:t>
            </w:r>
            <w:r w:rsidR="004755CA">
              <w:rPr>
                <w:sz w:val="20"/>
                <w:szCs w:val="20"/>
              </w:rPr>
              <w:t>2</w:t>
            </w:r>
          </w:p>
        </w:tc>
      </w:tr>
      <w:tr w:rsidR="00D731F3" w:rsidRPr="008D1759" w14:paraId="5CBC956A" w14:textId="77777777" w:rsidTr="00223FBE">
        <w:trPr>
          <w:gridAfter w:val="4"/>
          <w:wAfter w:w="3129" w:type="dxa"/>
        </w:trPr>
        <w:tc>
          <w:tcPr>
            <w:tcW w:w="6088" w:type="dxa"/>
            <w:gridSpan w:val="5"/>
          </w:tcPr>
          <w:p w14:paraId="76C41DEA" w14:textId="43FDED9B" w:rsidR="00D731F3" w:rsidRPr="008D1759" w:rsidRDefault="002A12FA" w:rsidP="002A667B">
            <w:pPr>
              <w:pStyle w:val="Neotevilenodstavek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4755CA">
              <w:rPr>
                <w:sz w:val="20"/>
                <w:szCs w:val="20"/>
              </w:rPr>
              <w:t>4</w:t>
            </w:r>
            <w:r w:rsidR="00F01BBA">
              <w:rPr>
                <w:sz w:val="20"/>
                <w:szCs w:val="20"/>
              </w:rPr>
              <w:t>. 9</w:t>
            </w:r>
            <w:r w:rsidR="00493781">
              <w:rPr>
                <w:sz w:val="20"/>
                <w:szCs w:val="20"/>
              </w:rPr>
              <w:t>.</w:t>
            </w:r>
            <w:r w:rsidR="00612A56">
              <w:rPr>
                <w:sz w:val="20"/>
                <w:szCs w:val="20"/>
              </w:rPr>
              <w:t xml:space="preserve"> </w:t>
            </w:r>
            <w:r w:rsidR="00493781">
              <w:rPr>
                <w:sz w:val="20"/>
                <w:szCs w:val="20"/>
              </w:rPr>
              <w:t>2025</w:t>
            </w:r>
          </w:p>
        </w:tc>
      </w:tr>
      <w:tr w:rsidR="00D731F3" w:rsidRPr="008D1759" w14:paraId="6E75E623" w14:textId="77777777" w:rsidTr="00223FBE">
        <w:trPr>
          <w:gridAfter w:val="4"/>
          <w:wAfter w:w="3129" w:type="dxa"/>
        </w:trPr>
        <w:tc>
          <w:tcPr>
            <w:tcW w:w="6088" w:type="dxa"/>
            <w:gridSpan w:val="5"/>
          </w:tcPr>
          <w:p w14:paraId="49BCE3A4" w14:textId="77777777" w:rsidR="00D731F3" w:rsidRPr="00594B90" w:rsidRDefault="00D731F3" w:rsidP="002A667B">
            <w:pPr>
              <w:pStyle w:val="Neotevilenodstavek"/>
              <w:spacing w:after="0" w:line="276" w:lineRule="auto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>EVA</w:t>
            </w:r>
            <w:r w:rsidR="007B3D52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D731F3" w:rsidRPr="008D1759" w14:paraId="2475531E" w14:textId="77777777" w:rsidTr="00223FBE">
        <w:trPr>
          <w:gridAfter w:val="4"/>
          <w:wAfter w:w="3129" w:type="dxa"/>
        </w:trPr>
        <w:tc>
          <w:tcPr>
            <w:tcW w:w="6088" w:type="dxa"/>
            <w:gridSpan w:val="5"/>
          </w:tcPr>
          <w:p w14:paraId="3C0ACB92" w14:textId="77777777" w:rsidR="00D731F3" w:rsidRPr="00C70FCA" w:rsidRDefault="00D731F3" w:rsidP="002A667B">
            <w:pPr>
              <w:spacing w:line="276" w:lineRule="auto"/>
            </w:pPr>
          </w:p>
          <w:p w14:paraId="05306773" w14:textId="77777777" w:rsidR="00D731F3" w:rsidRPr="008D1759" w:rsidRDefault="00D731F3" w:rsidP="002A667B">
            <w:pPr>
              <w:spacing w:line="276" w:lineRule="auto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2CFD5E3A" w14:textId="77777777" w:rsidR="00D731F3" w:rsidRPr="008D1759" w:rsidRDefault="00D731F3" w:rsidP="002A667B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0F149A6F" w14:textId="77777777" w:rsidR="00D731F3" w:rsidRPr="008D1759" w:rsidRDefault="00D731F3" w:rsidP="002A667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D731F3" w:rsidRPr="008D1759" w14:paraId="2A67BB53" w14:textId="77777777" w:rsidTr="00223FBE">
        <w:tc>
          <w:tcPr>
            <w:tcW w:w="9217" w:type="dxa"/>
            <w:gridSpan w:val="9"/>
          </w:tcPr>
          <w:p w14:paraId="4402619E" w14:textId="29E926B7" w:rsidR="00D731F3" w:rsidRPr="008D1759" w:rsidRDefault="00D731F3" w:rsidP="00587D1F">
            <w:pPr>
              <w:pStyle w:val="Naslovpredpisa"/>
              <w:spacing w:before="6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ZADEVA:</w:t>
            </w:r>
            <w:r w:rsidR="002A12FA">
              <w:rPr>
                <w:sz w:val="20"/>
                <w:szCs w:val="20"/>
              </w:rPr>
              <w:t xml:space="preserve"> </w:t>
            </w:r>
            <w:r w:rsidR="00FB2AF2" w:rsidRPr="009B4D3E">
              <w:rPr>
                <w:kern w:val="36"/>
                <w:sz w:val="20"/>
                <w:szCs w:val="20"/>
              </w:rPr>
              <w:t xml:space="preserve">Uvrstitev novega </w:t>
            </w:r>
            <w:r w:rsidR="00FB2AF2" w:rsidRPr="00904F03">
              <w:rPr>
                <w:kern w:val="36"/>
                <w:sz w:val="20"/>
                <w:szCs w:val="20"/>
              </w:rPr>
              <w:t>projekta</w:t>
            </w:r>
            <w:r w:rsidR="00FB2AF2" w:rsidRPr="00904F03">
              <w:rPr>
                <w:sz w:val="20"/>
                <w:szCs w:val="20"/>
              </w:rPr>
              <w:t xml:space="preserve"> 1544-25-0006 – »Krepitev ekosistema kibernetske varnosti v Sloveniji (SECIS)« v veljav</w:t>
            </w:r>
            <w:r w:rsidR="00FB2AF2">
              <w:rPr>
                <w:sz w:val="20"/>
                <w:szCs w:val="20"/>
              </w:rPr>
              <w:t>ni</w:t>
            </w:r>
            <w:r w:rsidR="00FB2AF2" w:rsidRPr="00904F03">
              <w:rPr>
                <w:sz w:val="20"/>
                <w:szCs w:val="20"/>
              </w:rPr>
              <w:t xml:space="preserve"> Načrt razvojnih programov 2025</w:t>
            </w:r>
            <w:r w:rsidR="006774F4">
              <w:rPr>
                <w:sz w:val="20"/>
                <w:szCs w:val="20"/>
              </w:rPr>
              <w:t xml:space="preserve"> </w:t>
            </w:r>
            <w:r w:rsidR="00FB2AF2" w:rsidRPr="00904F03">
              <w:rPr>
                <w:sz w:val="20"/>
                <w:szCs w:val="20"/>
              </w:rPr>
              <w:t>-</w:t>
            </w:r>
            <w:r w:rsidR="006774F4">
              <w:rPr>
                <w:sz w:val="20"/>
                <w:szCs w:val="20"/>
              </w:rPr>
              <w:t xml:space="preserve"> </w:t>
            </w:r>
            <w:r w:rsidR="00FB2AF2" w:rsidRPr="00904F03">
              <w:rPr>
                <w:sz w:val="20"/>
                <w:szCs w:val="20"/>
              </w:rPr>
              <w:t>202</w:t>
            </w:r>
            <w:r w:rsidR="00B10B67">
              <w:rPr>
                <w:sz w:val="20"/>
                <w:szCs w:val="20"/>
              </w:rPr>
              <w:t>8</w:t>
            </w:r>
            <w:r w:rsidR="00FB2AF2" w:rsidRPr="007A1F08">
              <w:rPr>
                <w:sz w:val="20"/>
                <w:szCs w:val="20"/>
              </w:rPr>
              <w:t xml:space="preserve"> - predlog za obravnavo</w:t>
            </w:r>
            <w:r w:rsidR="00FB2AF2" w:rsidRPr="00C55E53">
              <w:rPr>
                <w:sz w:val="20"/>
                <w:szCs w:val="20"/>
              </w:rPr>
              <w:t xml:space="preserve"> </w:t>
            </w:r>
          </w:p>
        </w:tc>
      </w:tr>
      <w:tr w:rsidR="00D731F3" w:rsidRPr="008D1759" w14:paraId="14F670C8" w14:textId="77777777" w:rsidTr="005B6638">
        <w:tc>
          <w:tcPr>
            <w:tcW w:w="9217" w:type="dxa"/>
            <w:gridSpan w:val="9"/>
            <w:shd w:val="clear" w:color="auto" w:fill="F2F2F2"/>
          </w:tcPr>
          <w:p w14:paraId="688A1938" w14:textId="77777777" w:rsidR="00D731F3" w:rsidRPr="008D1759" w:rsidRDefault="00D731F3" w:rsidP="002A667B">
            <w:pPr>
              <w:pStyle w:val="Poglavje"/>
              <w:spacing w:before="6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</w:t>
            </w:r>
            <w:r w:rsidR="00FB05AF">
              <w:rPr>
                <w:sz w:val="20"/>
                <w:szCs w:val="20"/>
              </w:rPr>
              <w:t xml:space="preserve">   </w:t>
            </w:r>
            <w:r w:rsidRPr="008D1759">
              <w:rPr>
                <w:sz w:val="20"/>
                <w:szCs w:val="20"/>
              </w:rPr>
              <w:t>Predlog sklepov vlade:</w:t>
            </w:r>
          </w:p>
        </w:tc>
      </w:tr>
      <w:tr w:rsidR="00D731F3" w:rsidRPr="008D1759" w14:paraId="208750A1" w14:textId="77777777" w:rsidTr="00223FBE">
        <w:tc>
          <w:tcPr>
            <w:tcW w:w="9217" w:type="dxa"/>
            <w:gridSpan w:val="9"/>
          </w:tcPr>
          <w:p w14:paraId="4D5170A9" w14:textId="4F4E92BA" w:rsidR="00FD68BA" w:rsidRPr="001774D1" w:rsidRDefault="00FD68BA" w:rsidP="00FD68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</w:rPr>
            </w:pPr>
            <w:bookmarkStart w:id="0" w:name="_Hlk152251999"/>
            <w:r w:rsidRPr="001774D1">
              <w:rPr>
                <w:rFonts w:cs="Arial"/>
                <w:color w:val="000000"/>
                <w:szCs w:val="20"/>
                <w:lang w:eastAsia="sl-SI"/>
              </w:rPr>
              <w:t xml:space="preserve">Na podlagi </w:t>
            </w:r>
            <w:r w:rsidR="00537F9C" w:rsidRPr="001774D1">
              <w:rPr>
                <w:rFonts w:cs="Arial"/>
                <w:color w:val="000000"/>
                <w:szCs w:val="20"/>
                <w:lang w:eastAsia="sl-SI"/>
              </w:rPr>
              <w:t xml:space="preserve">šestega </w:t>
            </w:r>
            <w:r w:rsidRPr="001774D1">
              <w:rPr>
                <w:rFonts w:cs="Arial"/>
                <w:color w:val="000000"/>
                <w:szCs w:val="20"/>
                <w:lang w:eastAsia="sl-SI"/>
              </w:rPr>
              <w:t xml:space="preserve">odstavka 21. člena Zakona o Vladi Republike Slovenije </w:t>
            </w:r>
            <w:r w:rsidR="00BB0ABD" w:rsidRPr="001774D1">
              <w:rPr>
                <w:rFonts w:cs="Arial"/>
                <w:color w:val="000000"/>
                <w:szCs w:val="20"/>
                <w:lang w:eastAsia="sl-SI"/>
              </w:rPr>
              <w:t>(Uradni list RS, št. 24/05 – uradno prečiščeno besedilo, 109/08, 38/10 – ZUKN, 8/12, 21/13, 47/13 – ZDU-1G, 65/14, 55/17 in 163/22)</w:t>
            </w:r>
            <w:r w:rsidRPr="001774D1"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r w:rsidRPr="001774D1">
              <w:rPr>
                <w:rFonts w:cs="Arial"/>
                <w:color w:val="000000"/>
                <w:szCs w:val="20"/>
              </w:rPr>
              <w:t>je Vlada Republike Slovenije na ……seji dne …... sprejela naslednji</w:t>
            </w:r>
            <w:r w:rsidR="0098489B" w:rsidRPr="001774D1">
              <w:rPr>
                <w:rFonts w:cs="Arial"/>
                <w:color w:val="000000"/>
                <w:szCs w:val="20"/>
              </w:rPr>
              <w:t>:</w:t>
            </w:r>
            <w:r w:rsidRPr="001774D1">
              <w:rPr>
                <w:rFonts w:cs="Arial"/>
                <w:color w:val="000000"/>
                <w:szCs w:val="20"/>
              </w:rPr>
              <w:t xml:space="preserve"> </w:t>
            </w:r>
          </w:p>
          <w:p w14:paraId="485BF297" w14:textId="77777777" w:rsidR="00BB16FF" w:rsidRPr="001774D1" w:rsidRDefault="00BB16FF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cs="Arial"/>
                <w:color w:val="000000"/>
                <w:szCs w:val="20"/>
              </w:rPr>
            </w:pPr>
          </w:p>
          <w:p w14:paraId="0A76539D" w14:textId="77777777" w:rsidR="00AF3EDA" w:rsidRPr="001774D1" w:rsidRDefault="00BB16FF" w:rsidP="00BB16FF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774D1">
              <w:rPr>
                <w:rFonts w:cs="Arial"/>
                <w:b/>
                <w:bCs/>
                <w:color w:val="000000"/>
                <w:szCs w:val="20"/>
              </w:rPr>
              <w:t>SKLEP</w:t>
            </w:r>
          </w:p>
          <w:p w14:paraId="78726FD2" w14:textId="77777777" w:rsidR="006A14AA" w:rsidRPr="001774D1" w:rsidRDefault="006A14AA" w:rsidP="00BB16FF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10FA6A33" w14:textId="51CBF28B" w:rsidR="00FB2AF2" w:rsidRPr="001774D1" w:rsidRDefault="00FB2AF2" w:rsidP="00FB2AF2">
            <w:pPr>
              <w:pStyle w:val="Golobesedilo"/>
              <w:spacing w:line="24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bookmarkStart w:id="1" w:name="_Hlk153225664"/>
            <w:bookmarkStart w:id="2" w:name="_Hlk153371173"/>
            <w:r w:rsidRPr="001774D1">
              <w:rPr>
                <w:rFonts w:ascii="Arial" w:hAnsi="Arial" w:cs="Arial"/>
                <w:iCs/>
                <w:sz w:val="20"/>
                <w:szCs w:val="20"/>
              </w:rPr>
              <w:t xml:space="preserve">V veljavni Načrt razvojnih programov </w:t>
            </w:r>
            <w:r w:rsidRPr="00960C61">
              <w:rPr>
                <w:rFonts w:ascii="Arial" w:hAnsi="Arial" w:cs="Arial"/>
                <w:iCs/>
                <w:sz w:val="20"/>
                <w:szCs w:val="20"/>
              </w:rPr>
              <w:t>2025</w:t>
            </w:r>
            <w:r w:rsidR="006774F4" w:rsidRPr="00960C6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60C61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6774F4" w:rsidRPr="00960C6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60C61"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 w:rsidR="0076476B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B10B67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1774D1">
              <w:rPr>
                <w:rFonts w:ascii="Arial" w:hAnsi="Arial" w:cs="Arial"/>
                <w:iCs/>
                <w:sz w:val="20"/>
                <w:szCs w:val="20"/>
              </w:rPr>
              <w:t xml:space="preserve"> se, skladno s podatki iz priložene tabele, uvrsti nov projekt </w:t>
            </w:r>
            <w:r w:rsidR="00564FBA">
              <w:rPr>
                <w:rFonts w:ascii="Arial" w:hAnsi="Arial" w:cs="Arial"/>
                <w:iCs/>
                <w:sz w:val="20"/>
                <w:szCs w:val="20"/>
              </w:rPr>
              <w:t xml:space="preserve">št. </w:t>
            </w:r>
            <w:r w:rsidRPr="001774D1">
              <w:rPr>
                <w:rFonts w:ascii="Arial" w:hAnsi="Arial" w:cs="Arial"/>
                <w:iCs/>
                <w:sz w:val="20"/>
                <w:szCs w:val="20"/>
              </w:rPr>
              <w:t xml:space="preserve">1544-25-0006 </w:t>
            </w:r>
            <w:r w:rsidR="00564FBA">
              <w:rPr>
                <w:rFonts w:ascii="Arial" w:hAnsi="Arial" w:cs="Arial"/>
                <w:iCs/>
                <w:sz w:val="20"/>
                <w:szCs w:val="20"/>
              </w:rPr>
              <w:t>»</w:t>
            </w:r>
            <w:r w:rsidRPr="001774D1">
              <w:rPr>
                <w:rFonts w:ascii="Arial" w:hAnsi="Arial" w:cs="Arial"/>
                <w:iCs/>
                <w:sz w:val="20"/>
                <w:szCs w:val="20"/>
              </w:rPr>
              <w:t>Krepitev ekosistema kibernetske varnosti v Sloveniji (SECIS)</w:t>
            </w:r>
            <w:r w:rsidR="00564FBA">
              <w:rPr>
                <w:rFonts w:ascii="Arial" w:hAnsi="Arial" w:cs="Arial"/>
                <w:iCs/>
                <w:sz w:val="20"/>
                <w:szCs w:val="20"/>
              </w:rPr>
              <w:t>«</w:t>
            </w:r>
            <w:r w:rsidRPr="001774D1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2F500E12" w14:textId="77777777" w:rsidR="00F676E3" w:rsidRPr="001774D1" w:rsidRDefault="00F676E3" w:rsidP="00F676E3">
            <w:pPr>
              <w:suppressAutoHyphens/>
              <w:autoSpaceDE w:val="0"/>
              <w:autoSpaceDN w:val="0"/>
              <w:adjustRightInd w:val="0"/>
              <w:spacing w:line="240" w:lineRule="atLeast"/>
              <w:ind w:left="1080"/>
              <w:jc w:val="both"/>
              <w:rPr>
                <w:rFonts w:cs="Arial"/>
                <w:szCs w:val="20"/>
              </w:rPr>
            </w:pPr>
          </w:p>
          <w:p w14:paraId="4400D422" w14:textId="77777777" w:rsidR="0098489B" w:rsidRPr="001774D1" w:rsidRDefault="0098489B" w:rsidP="00F676E3">
            <w:pPr>
              <w:suppressAutoHyphens/>
              <w:autoSpaceDE w:val="0"/>
              <w:autoSpaceDN w:val="0"/>
              <w:adjustRightInd w:val="0"/>
              <w:spacing w:line="240" w:lineRule="atLeast"/>
              <w:ind w:left="1080"/>
              <w:jc w:val="both"/>
              <w:rPr>
                <w:rFonts w:cs="Arial"/>
                <w:szCs w:val="20"/>
              </w:rPr>
            </w:pPr>
          </w:p>
          <w:p w14:paraId="468D3489" w14:textId="77777777" w:rsidR="0098489B" w:rsidRPr="001774D1" w:rsidRDefault="0098489B" w:rsidP="00F676E3">
            <w:pPr>
              <w:suppressAutoHyphens/>
              <w:autoSpaceDE w:val="0"/>
              <w:autoSpaceDN w:val="0"/>
              <w:adjustRightInd w:val="0"/>
              <w:spacing w:line="240" w:lineRule="atLeast"/>
              <w:ind w:left="1080"/>
              <w:jc w:val="both"/>
              <w:rPr>
                <w:rFonts w:cs="Arial"/>
                <w:szCs w:val="20"/>
              </w:rPr>
            </w:pPr>
          </w:p>
          <w:bookmarkEnd w:id="1"/>
          <w:bookmarkEnd w:id="2"/>
          <w:p w14:paraId="16ACD539" w14:textId="031975CD" w:rsidR="002E0A90" w:rsidRPr="001774D1" w:rsidRDefault="002E0A90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4248"/>
              <w:jc w:val="both"/>
              <w:rPr>
                <w:rFonts w:cs="Arial"/>
                <w:color w:val="000000"/>
                <w:szCs w:val="20"/>
              </w:rPr>
            </w:pPr>
          </w:p>
          <w:p w14:paraId="02C8F139" w14:textId="77777777" w:rsidR="000C4863" w:rsidRPr="001774D1" w:rsidRDefault="000C486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4248"/>
              <w:jc w:val="both"/>
              <w:rPr>
                <w:rFonts w:cs="Arial"/>
                <w:color w:val="000000"/>
                <w:szCs w:val="20"/>
              </w:rPr>
            </w:pPr>
          </w:p>
          <w:p w14:paraId="60125F42" w14:textId="77777777" w:rsidR="000F2254" w:rsidRPr="001774D1" w:rsidRDefault="000F2254" w:rsidP="000F225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4248"/>
              <w:jc w:val="both"/>
              <w:rPr>
                <w:rFonts w:cs="Arial"/>
                <w:color w:val="000000"/>
                <w:szCs w:val="20"/>
              </w:rPr>
            </w:pPr>
            <w:r w:rsidRPr="001774D1">
              <w:rPr>
                <w:rFonts w:cs="Arial"/>
                <w:color w:val="000000"/>
                <w:szCs w:val="20"/>
              </w:rPr>
              <w:t xml:space="preserve">        </w:t>
            </w:r>
            <w:bookmarkStart w:id="3" w:name="_Hlk153357873"/>
            <w:r w:rsidRPr="001774D1">
              <w:rPr>
                <w:rFonts w:cs="Arial"/>
                <w:color w:val="000000"/>
                <w:szCs w:val="20"/>
              </w:rPr>
              <w:t>Barbara Kolenko Helbl</w:t>
            </w:r>
          </w:p>
          <w:p w14:paraId="3BDD40BE" w14:textId="0BB61782" w:rsidR="00324036" w:rsidRPr="001774D1" w:rsidRDefault="000F2254" w:rsidP="000F225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  <w:szCs w:val="20"/>
              </w:rPr>
            </w:pPr>
            <w:r w:rsidRPr="001774D1">
              <w:rPr>
                <w:rFonts w:cs="Arial"/>
                <w:color w:val="000000"/>
                <w:szCs w:val="20"/>
              </w:rPr>
              <w:t xml:space="preserve">                                                                                    GENERALNA SEKRETARKA </w:t>
            </w:r>
            <w:bookmarkEnd w:id="0"/>
          </w:p>
          <w:bookmarkEnd w:id="3"/>
          <w:p w14:paraId="320983BA" w14:textId="3DF272DD" w:rsidR="002C72E4" w:rsidRPr="001774D1" w:rsidRDefault="0098489B" w:rsidP="002C7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  <w:szCs w:val="20"/>
              </w:rPr>
            </w:pPr>
            <w:r w:rsidRPr="001774D1">
              <w:rPr>
                <w:rFonts w:cs="Arial"/>
                <w:iCs/>
                <w:color w:val="000000"/>
                <w:szCs w:val="20"/>
              </w:rPr>
              <w:t>Priloga:</w:t>
            </w:r>
          </w:p>
          <w:p w14:paraId="21B04F01" w14:textId="5161D0FB" w:rsidR="006774F4" w:rsidRDefault="0098489B" w:rsidP="007C6ADD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C6A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Sklep o </w:t>
            </w:r>
            <w:r w:rsidR="00ED2EAB" w:rsidRPr="007C6A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uvrstitvi projekta </w:t>
            </w:r>
            <w:r w:rsidR="00564FBA" w:rsidRPr="007C6ADD">
              <w:rPr>
                <w:rFonts w:ascii="Arial" w:hAnsi="Arial" w:cs="Arial"/>
                <w:sz w:val="20"/>
                <w:szCs w:val="20"/>
              </w:rPr>
              <w:t xml:space="preserve">št. </w:t>
            </w:r>
            <w:r w:rsidR="00ED2EAB" w:rsidRPr="007C6A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1544-25-0006 </w:t>
            </w:r>
            <w:r w:rsidR="00564FBA" w:rsidRPr="007C6ADD">
              <w:rPr>
                <w:rFonts w:ascii="Arial" w:hAnsi="Arial" w:cs="Arial"/>
                <w:sz w:val="20"/>
                <w:szCs w:val="20"/>
              </w:rPr>
              <w:t>»</w:t>
            </w:r>
            <w:r w:rsidR="00ED2EAB" w:rsidRPr="007C6A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Krepitev </w:t>
            </w:r>
            <w:r w:rsidR="00ED2EAB" w:rsidRPr="007C6ADD">
              <w:rPr>
                <w:rFonts w:ascii="Arial" w:hAnsi="Arial" w:cs="Arial"/>
                <w:iCs/>
                <w:sz w:val="20"/>
                <w:szCs w:val="20"/>
              </w:rPr>
              <w:t>ekosistema kibernetske varnosti v Sloveniji (SECIS)</w:t>
            </w:r>
            <w:r w:rsidR="00564FBA" w:rsidRPr="007C6ADD">
              <w:rPr>
                <w:rFonts w:ascii="Arial" w:hAnsi="Arial" w:cs="Arial"/>
                <w:iCs/>
                <w:sz w:val="20"/>
                <w:szCs w:val="20"/>
              </w:rPr>
              <w:t>«</w:t>
            </w:r>
            <w:r w:rsidR="00ED2EAB" w:rsidRPr="007C6ADD">
              <w:rPr>
                <w:rFonts w:ascii="Arial" w:hAnsi="Arial" w:cs="Arial"/>
                <w:iCs/>
                <w:sz w:val="20"/>
                <w:szCs w:val="20"/>
              </w:rPr>
              <w:t xml:space="preserve"> v veljavni Načrt razvojnih programov </w:t>
            </w:r>
            <w:r w:rsidR="00ED2EAB" w:rsidRPr="00960C61">
              <w:rPr>
                <w:rFonts w:ascii="Arial" w:hAnsi="Arial" w:cs="Arial"/>
                <w:iCs/>
                <w:sz w:val="20"/>
                <w:szCs w:val="20"/>
              </w:rPr>
              <w:t>2025</w:t>
            </w:r>
            <w:r w:rsidR="00965FF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D2EAB" w:rsidRPr="00960C61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965FF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D2EAB" w:rsidRPr="00960C61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 w:rsidR="00B10B67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6774F4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14:paraId="260F971A" w14:textId="77777777" w:rsidR="006774F4" w:rsidRDefault="006774F4" w:rsidP="007C6ADD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Obrazložitev,</w:t>
            </w:r>
          </w:p>
          <w:p w14:paraId="77D0ED38" w14:textId="1DCD7C55" w:rsidR="00ED2EAB" w:rsidRPr="007C6ADD" w:rsidRDefault="006774F4" w:rsidP="007C6ADD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Obrazec 3</w:t>
            </w:r>
            <w:r w:rsidR="00ED2EAB" w:rsidRPr="007C6AD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0CA047A" w14:textId="77777777" w:rsidR="00ED2EAB" w:rsidRPr="001774D1" w:rsidRDefault="00ED2EAB" w:rsidP="00F91737">
            <w:pPr>
              <w:jc w:val="both"/>
              <w:rPr>
                <w:rFonts w:cs="Arial"/>
                <w:szCs w:val="20"/>
                <w:lang w:eastAsia="sl-SI"/>
              </w:rPr>
            </w:pPr>
          </w:p>
          <w:p w14:paraId="1119777C" w14:textId="3497AB32" w:rsidR="00F91737" w:rsidRPr="001774D1" w:rsidRDefault="00DC5B27" w:rsidP="00F91737">
            <w:pPr>
              <w:jc w:val="both"/>
              <w:rPr>
                <w:rFonts w:cs="Arial"/>
                <w:szCs w:val="20"/>
                <w:lang w:eastAsia="sl-SI"/>
              </w:rPr>
            </w:pPr>
            <w:r w:rsidRPr="001774D1">
              <w:rPr>
                <w:rFonts w:cs="Arial"/>
                <w:szCs w:val="20"/>
                <w:lang w:eastAsia="sl-SI"/>
              </w:rPr>
              <w:t>Prejmejo</w:t>
            </w:r>
            <w:r w:rsidR="00F91737" w:rsidRPr="001774D1">
              <w:rPr>
                <w:rFonts w:cs="Arial"/>
                <w:szCs w:val="20"/>
                <w:lang w:eastAsia="sl-SI"/>
              </w:rPr>
              <w:t>:</w:t>
            </w:r>
          </w:p>
          <w:p w14:paraId="589D70F9" w14:textId="7FE9074E" w:rsidR="0062174D" w:rsidRPr="001774D1" w:rsidRDefault="0062174D" w:rsidP="009F5929">
            <w:pPr>
              <w:numPr>
                <w:ilvl w:val="0"/>
                <w:numId w:val="23"/>
              </w:numPr>
              <w:spacing w:line="240" w:lineRule="auto"/>
              <w:ind w:left="714" w:hanging="357"/>
              <w:jc w:val="both"/>
              <w:rPr>
                <w:rFonts w:cs="Arial"/>
                <w:szCs w:val="20"/>
                <w:lang w:eastAsia="sl-SI"/>
              </w:rPr>
            </w:pPr>
            <w:bookmarkStart w:id="4" w:name="_Hlk86227310"/>
            <w:r w:rsidRPr="001774D1">
              <w:rPr>
                <w:rFonts w:cs="Arial"/>
                <w:szCs w:val="20"/>
                <w:lang w:eastAsia="sl-SI"/>
              </w:rPr>
              <w:t>Urad Vlade Republike Slovenije za informacijsko varnost</w:t>
            </w:r>
            <w:r w:rsidR="00DC5B27" w:rsidRPr="001774D1">
              <w:rPr>
                <w:rFonts w:cs="Arial"/>
                <w:szCs w:val="20"/>
                <w:lang w:eastAsia="sl-SI"/>
              </w:rPr>
              <w:t>,</w:t>
            </w:r>
          </w:p>
          <w:p w14:paraId="4EB2E019" w14:textId="29CA3EC3" w:rsidR="00DC5B27" w:rsidRPr="001774D1" w:rsidRDefault="00DC5B27" w:rsidP="009F5929">
            <w:pPr>
              <w:numPr>
                <w:ilvl w:val="0"/>
                <w:numId w:val="23"/>
              </w:numPr>
              <w:spacing w:line="240" w:lineRule="auto"/>
              <w:ind w:left="714" w:hanging="357"/>
              <w:jc w:val="both"/>
              <w:rPr>
                <w:rFonts w:cs="Arial"/>
                <w:szCs w:val="20"/>
                <w:lang w:eastAsia="sl-SI"/>
              </w:rPr>
            </w:pPr>
            <w:r w:rsidRPr="001774D1">
              <w:rPr>
                <w:rFonts w:cs="Arial"/>
                <w:szCs w:val="20"/>
                <w:lang w:eastAsia="sl-SI"/>
              </w:rPr>
              <w:t>Ministrstvo za finance,</w:t>
            </w:r>
          </w:p>
          <w:bookmarkEnd w:id="4"/>
          <w:p w14:paraId="667A1940" w14:textId="4ED68965" w:rsidR="00470D32" w:rsidRPr="001774D1" w:rsidRDefault="00470D32" w:rsidP="009F592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cs="Arial"/>
                <w:iCs/>
                <w:color w:val="000000"/>
                <w:szCs w:val="20"/>
              </w:rPr>
            </w:pPr>
            <w:r w:rsidRPr="001774D1">
              <w:rPr>
                <w:rFonts w:cs="Arial"/>
                <w:iCs/>
                <w:color w:val="000000"/>
                <w:szCs w:val="20"/>
              </w:rPr>
              <w:t>Generalni sekretariat Vlade Republike Slovenije</w:t>
            </w:r>
            <w:r w:rsidR="00DC5B27" w:rsidRPr="001774D1">
              <w:rPr>
                <w:rFonts w:cs="Arial"/>
                <w:iCs/>
                <w:color w:val="000000"/>
                <w:szCs w:val="20"/>
              </w:rPr>
              <w:t>.</w:t>
            </w:r>
          </w:p>
          <w:p w14:paraId="06986C81" w14:textId="77777777" w:rsidR="00CB1A42" w:rsidRPr="001774D1" w:rsidRDefault="00CB1A42" w:rsidP="00CB1A42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iCs/>
                <w:color w:val="000000"/>
                <w:szCs w:val="20"/>
              </w:rPr>
            </w:pPr>
          </w:p>
        </w:tc>
      </w:tr>
      <w:tr w:rsidR="00D731F3" w:rsidRPr="008D1759" w14:paraId="12824641" w14:textId="77777777" w:rsidTr="005B6638">
        <w:tc>
          <w:tcPr>
            <w:tcW w:w="9217" w:type="dxa"/>
            <w:gridSpan w:val="9"/>
            <w:shd w:val="clear" w:color="auto" w:fill="F2F2F2"/>
          </w:tcPr>
          <w:p w14:paraId="022CFA12" w14:textId="77777777" w:rsidR="00D731F3" w:rsidRPr="00D43F59" w:rsidRDefault="00D731F3" w:rsidP="00FB05AF">
            <w:pPr>
              <w:pStyle w:val="Neotevilenodstavek"/>
              <w:spacing w:after="0" w:line="276" w:lineRule="auto"/>
              <w:ind w:left="459" w:hanging="459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FB05AF">
              <w:rPr>
                <w:b/>
                <w:sz w:val="20"/>
                <w:szCs w:val="20"/>
              </w:rPr>
              <w:t xml:space="preserve">  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  <w:r w:rsidR="002A12F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B05AF" w:rsidRPr="008D1759" w14:paraId="38AC2A3F" w14:textId="77777777" w:rsidTr="005B6638">
        <w:tc>
          <w:tcPr>
            <w:tcW w:w="9217" w:type="dxa"/>
            <w:gridSpan w:val="9"/>
            <w:shd w:val="clear" w:color="auto" w:fill="FFFFFF"/>
          </w:tcPr>
          <w:p w14:paraId="2ACDEA8F" w14:textId="77777777" w:rsidR="00FB05AF" w:rsidRDefault="00FB05AF" w:rsidP="00FB05AF">
            <w:pPr>
              <w:pStyle w:val="Neotevilenodstavek"/>
              <w:spacing w:after="0" w:line="276" w:lineRule="auto"/>
              <w:ind w:left="459" w:hanging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D731F3" w:rsidRPr="008D1759" w14:paraId="2D7E7A82" w14:textId="77777777" w:rsidTr="005B6638">
        <w:tc>
          <w:tcPr>
            <w:tcW w:w="9217" w:type="dxa"/>
            <w:gridSpan w:val="9"/>
            <w:shd w:val="clear" w:color="auto" w:fill="F2F2F2"/>
          </w:tcPr>
          <w:p w14:paraId="3FDD7280" w14:textId="77777777" w:rsidR="00D731F3" w:rsidRPr="00D43F59" w:rsidRDefault="00D731F3" w:rsidP="002A667B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</w:t>
            </w:r>
            <w:r w:rsidR="00FB05AF">
              <w:rPr>
                <w:b/>
                <w:sz w:val="20"/>
                <w:szCs w:val="20"/>
              </w:rPr>
              <w:t xml:space="preserve">  </w:t>
            </w:r>
            <w:r w:rsidRPr="00D43F59">
              <w:rPr>
                <w:b/>
                <w:sz w:val="20"/>
                <w:szCs w:val="20"/>
              </w:rPr>
              <w:t>Osebe, odgovorne za strokovno pripravo in usklajenost gradiva:</w:t>
            </w:r>
          </w:p>
        </w:tc>
      </w:tr>
      <w:tr w:rsidR="00D731F3" w:rsidRPr="008D1759" w14:paraId="5E6AA443" w14:textId="77777777" w:rsidTr="00223FBE">
        <w:tc>
          <w:tcPr>
            <w:tcW w:w="9217" w:type="dxa"/>
            <w:gridSpan w:val="9"/>
          </w:tcPr>
          <w:p w14:paraId="5B0267E6" w14:textId="5D907C16" w:rsidR="005759F2" w:rsidRDefault="005759F2" w:rsidP="00F26C0E">
            <w:pPr>
              <w:pStyle w:val="Neotevilenodstavek"/>
              <w:numPr>
                <w:ilvl w:val="0"/>
                <w:numId w:val="3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Dr. Uroš Svete, direktor Urada Vlade Republike Slovenije za informacijsko varnost</w:t>
            </w:r>
            <w:r w:rsidR="006774F4">
              <w:rPr>
                <w:iCs/>
                <w:sz w:val="20"/>
                <w:szCs w:val="20"/>
              </w:rPr>
              <w:t>,</w:t>
            </w:r>
          </w:p>
          <w:p w14:paraId="682E972E" w14:textId="0AF545EA" w:rsidR="006774F4" w:rsidRPr="008D1759" w:rsidRDefault="006774F4" w:rsidP="00F26C0E">
            <w:pPr>
              <w:pStyle w:val="Neotevilenodstavek"/>
              <w:numPr>
                <w:ilvl w:val="0"/>
                <w:numId w:val="3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Marčela Novljan Lovrinčić, sekretarka, Urad Vlade RS za informacijsko varnost.</w:t>
            </w:r>
          </w:p>
        </w:tc>
      </w:tr>
      <w:tr w:rsidR="00D731F3" w:rsidRPr="008D1759" w14:paraId="156C5BF3" w14:textId="77777777" w:rsidTr="005B6638">
        <w:tc>
          <w:tcPr>
            <w:tcW w:w="9217" w:type="dxa"/>
            <w:gridSpan w:val="9"/>
            <w:shd w:val="clear" w:color="auto" w:fill="F2F2F2"/>
          </w:tcPr>
          <w:p w14:paraId="3C2C9567" w14:textId="77777777" w:rsidR="00D731F3" w:rsidRPr="005F3DC6" w:rsidRDefault="00D731F3" w:rsidP="00FB05AF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</w:t>
            </w:r>
            <w:r w:rsidR="00FB05AF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  <w:r w:rsidR="002A12FA">
              <w:rPr>
                <w:b/>
                <w:sz w:val="20"/>
                <w:szCs w:val="20"/>
              </w:rPr>
              <w:t xml:space="preserve"> </w:t>
            </w:r>
            <w:r w:rsidR="00B95E90">
              <w:rPr>
                <w:b/>
                <w:sz w:val="20"/>
                <w:szCs w:val="20"/>
              </w:rPr>
              <w:t>/</w:t>
            </w:r>
          </w:p>
        </w:tc>
      </w:tr>
      <w:tr w:rsidR="00D731F3" w:rsidRPr="008D1759" w14:paraId="7D1BB393" w14:textId="77777777" w:rsidTr="005B6638">
        <w:tc>
          <w:tcPr>
            <w:tcW w:w="9217" w:type="dxa"/>
            <w:gridSpan w:val="9"/>
            <w:shd w:val="clear" w:color="auto" w:fill="F2F2F2"/>
          </w:tcPr>
          <w:p w14:paraId="79103059" w14:textId="77777777" w:rsidR="00D731F3" w:rsidRPr="00D43F59" w:rsidRDefault="00D731F3" w:rsidP="00FB05AF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lastRenderedPageBreak/>
              <w:t xml:space="preserve">4. </w:t>
            </w:r>
            <w:r w:rsidR="00FB05AF">
              <w:rPr>
                <w:b/>
                <w:sz w:val="20"/>
                <w:szCs w:val="20"/>
              </w:rPr>
              <w:t xml:space="preserve">    </w:t>
            </w:r>
            <w:r w:rsidRPr="00D43F59">
              <w:rPr>
                <w:b/>
                <w:sz w:val="20"/>
                <w:szCs w:val="20"/>
              </w:rPr>
              <w:t>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  <w:r w:rsidR="002A12FA">
              <w:rPr>
                <w:b/>
                <w:sz w:val="20"/>
                <w:szCs w:val="20"/>
              </w:rPr>
              <w:t xml:space="preserve">  </w:t>
            </w:r>
            <w:r w:rsidR="00B95E90">
              <w:rPr>
                <w:b/>
                <w:sz w:val="20"/>
                <w:szCs w:val="20"/>
              </w:rPr>
              <w:t>/</w:t>
            </w:r>
          </w:p>
        </w:tc>
      </w:tr>
      <w:tr w:rsidR="00D731F3" w:rsidRPr="008D1759" w14:paraId="63DCACEB" w14:textId="77777777" w:rsidTr="005B6638">
        <w:tc>
          <w:tcPr>
            <w:tcW w:w="9217" w:type="dxa"/>
            <w:gridSpan w:val="9"/>
            <w:shd w:val="clear" w:color="auto" w:fill="F2F2F2"/>
          </w:tcPr>
          <w:p w14:paraId="2AC50850" w14:textId="77777777" w:rsidR="00D731F3" w:rsidRPr="008D1759" w:rsidRDefault="00D731F3" w:rsidP="002A667B">
            <w:pPr>
              <w:pStyle w:val="Oddelek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 xml:space="preserve">. </w:t>
            </w:r>
            <w:r w:rsidR="00FB05AF">
              <w:rPr>
                <w:sz w:val="20"/>
                <w:szCs w:val="20"/>
              </w:rPr>
              <w:t xml:space="preserve">    </w:t>
            </w:r>
            <w:r w:rsidRPr="008D1759">
              <w:rPr>
                <w:sz w:val="20"/>
                <w:szCs w:val="20"/>
              </w:rPr>
              <w:t>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D731F3" w:rsidRPr="008D1759" w14:paraId="22A46B43" w14:textId="77777777" w:rsidTr="00223FBE">
        <w:tc>
          <w:tcPr>
            <w:tcW w:w="9217" w:type="dxa"/>
            <w:gridSpan w:val="9"/>
          </w:tcPr>
          <w:p w14:paraId="7BD50D00" w14:textId="452D1114" w:rsidR="00AC08C1" w:rsidRPr="001774D1" w:rsidRDefault="004D0D3B" w:rsidP="00BB1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1774D1">
              <w:rPr>
                <w:rFonts w:cs="Arial"/>
                <w:szCs w:val="20"/>
              </w:rPr>
              <w:t xml:space="preserve">Vlada Republike Slovenije je </w:t>
            </w:r>
            <w:r w:rsidR="00DC5B27" w:rsidRPr="001774D1">
              <w:rPr>
                <w:rFonts w:cs="Arial"/>
                <w:szCs w:val="20"/>
              </w:rPr>
              <w:t xml:space="preserve">v </w:t>
            </w:r>
            <w:r w:rsidR="00DC5B27" w:rsidRPr="001774D1">
              <w:rPr>
                <w:rFonts w:cs="Arial"/>
                <w:iCs/>
                <w:szCs w:val="20"/>
              </w:rPr>
              <w:t xml:space="preserve">veljavni Načrt razvojnih programov </w:t>
            </w:r>
            <w:r w:rsidR="00DC5B27" w:rsidRPr="00960C61">
              <w:rPr>
                <w:rFonts w:cs="Arial"/>
                <w:iCs/>
                <w:szCs w:val="20"/>
              </w:rPr>
              <w:t>2025</w:t>
            </w:r>
            <w:r w:rsidR="006774F4" w:rsidRPr="00960C61">
              <w:rPr>
                <w:rFonts w:cs="Arial"/>
                <w:iCs/>
                <w:szCs w:val="20"/>
              </w:rPr>
              <w:t xml:space="preserve"> </w:t>
            </w:r>
            <w:r w:rsidR="00DC5B27" w:rsidRPr="00960C61">
              <w:rPr>
                <w:rFonts w:cs="Arial"/>
                <w:iCs/>
                <w:szCs w:val="20"/>
              </w:rPr>
              <w:t>-</w:t>
            </w:r>
            <w:r w:rsidR="006774F4" w:rsidRPr="00960C61">
              <w:rPr>
                <w:rFonts w:cs="Arial"/>
                <w:iCs/>
                <w:szCs w:val="20"/>
              </w:rPr>
              <w:t xml:space="preserve"> </w:t>
            </w:r>
            <w:r w:rsidR="00DC5B27" w:rsidRPr="00960C61">
              <w:rPr>
                <w:rFonts w:cs="Arial"/>
                <w:iCs/>
                <w:szCs w:val="20"/>
              </w:rPr>
              <w:t>202</w:t>
            </w:r>
            <w:r w:rsidR="00B10B67">
              <w:rPr>
                <w:rFonts w:cs="Arial"/>
                <w:iCs/>
                <w:szCs w:val="20"/>
              </w:rPr>
              <w:t>8</w:t>
            </w:r>
            <w:r w:rsidR="00DC5B27" w:rsidRPr="001774D1">
              <w:rPr>
                <w:rFonts w:cs="Arial"/>
                <w:iCs/>
                <w:szCs w:val="20"/>
              </w:rPr>
              <w:t xml:space="preserve"> uvrstila </w:t>
            </w:r>
            <w:r w:rsidR="00DC5B27" w:rsidRPr="001774D1">
              <w:rPr>
                <w:rFonts w:cs="Arial"/>
                <w:szCs w:val="20"/>
              </w:rPr>
              <w:t xml:space="preserve">projekt </w:t>
            </w:r>
            <w:r w:rsidR="00564FBA">
              <w:rPr>
                <w:rFonts w:cs="Arial"/>
                <w:szCs w:val="20"/>
              </w:rPr>
              <w:t xml:space="preserve"> št. </w:t>
            </w:r>
            <w:r w:rsidR="00DC5B27" w:rsidRPr="001774D1">
              <w:rPr>
                <w:rFonts w:cs="Arial"/>
                <w:szCs w:val="20"/>
              </w:rPr>
              <w:t>1544-25-</w:t>
            </w:r>
            <w:r w:rsidR="001774D1">
              <w:rPr>
                <w:rFonts w:cs="Arial"/>
                <w:szCs w:val="20"/>
              </w:rPr>
              <w:t>0</w:t>
            </w:r>
            <w:r w:rsidR="00DC5B27" w:rsidRPr="001774D1">
              <w:rPr>
                <w:rFonts w:cs="Arial"/>
                <w:szCs w:val="20"/>
              </w:rPr>
              <w:t xml:space="preserve">006 </w:t>
            </w:r>
            <w:r w:rsidR="00564FBA">
              <w:rPr>
                <w:rFonts w:cs="Arial"/>
                <w:szCs w:val="20"/>
              </w:rPr>
              <w:t>»</w:t>
            </w:r>
            <w:r w:rsidR="00DC5B27" w:rsidRPr="001774D1">
              <w:rPr>
                <w:rFonts w:cs="Arial"/>
                <w:szCs w:val="20"/>
              </w:rPr>
              <w:t xml:space="preserve">Krepitev </w:t>
            </w:r>
            <w:r w:rsidR="00DC5B27" w:rsidRPr="001774D1">
              <w:rPr>
                <w:rFonts w:cs="Arial"/>
                <w:iCs/>
                <w:szCs w:val="20"/>
              </w:rPr>
              <w:t>ekosistema kibernetske varnosti v Sloveniji (SECIS)</w:t>
            </w:r>
            <w:r w:rsidR="00564FBA">
              <w:rPr>
                <w:rFonts w:cs="Arial"/>
                <w:iCs/>
                <w:szCs w:val="20"/>
              </w:rPr>
              <w:t>«</w:t>
            </w:r>
            <w:r w:rsidR="00AC08C1" w:rsidRPr="001774D1">
              <w:rPr>
                <w:rFonts w:cs="Arial"/>
                <w:szCs w:val="20"/>
              </w:rPr>
              <w:t>, kot je določen</w:t>
            </w:r>
            <w:r w:rsidR="00A93B5E" w:rsidRPr="001774D1">
              <w:rPr>
                <w:rFonts w:cs="Arial"/>
                <w:szCs w:val="20"/>
              </w:rPr>
              <w:t>o</w:t>
            </w:r>
            <w:r w:rsidR="00AC08C1" w:rsidRPr="001774D1">
              <w:rPr>
                <w:rFonts w:cs="Arial"/>
                <w:szCs w:val="20"/>
              </w:rPr>
              <w:t xml:space="preserve"> v prilogi tega sklepa.</w:t>
            </w:r>
          </w:p>
          <w:p w14:paraId="1579E888" w14:textId="77777777" w:rsidR="00AC08C1" w:rsidRPr="001774D1" w:rsidRDefault="00AC08C1" w:rsidP="00BB1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7F63DC84" w14:textId="3A553C0E" w:rsidR="00D43780" w:rsidRDefault="00DC5B27" w:rsidP="00F676E3">
            <w:pPr>
              <w:jc w:val="both"/>
              <w:rPr>
                <w:szCs w:val="20"/>
              </w:rPr>
            </w:pPr>
            <w:r w:rsidRPr="001774D1">
              <w:rPr>
                <w:szCs w:val="20"/>
              </w:rPr>
              <w:t xml:space="preserve">Cilj projekta SECIS je okrepiti </w:t>
            </w:r>
            <w:r w:rsidR="001774D1" w:rsidRPr="001774D1">
              <w:rPr>
                <w:rFonts w:eastAsia="Arial" w:cs="Arial"/>
                <w:szCs w:val="20"/>
              </w:rPr>
              <w:t xml:space="preserve">Nacionalni koordinacijski center za kibernetsko varnost </w:t>
            </w:r>
            <w:r w:rsidR="001774D1" w:rsidRPr="001774D1">
              <w:rPr>
                <w:szCs w:val="20"/>
              </w:rPr>
              <w:t xml:space="preserve">v Sloveniji </w:t>
            </w:r>
            <w:r w:rsidR="001774D1" w:rsidRPr="001774D1">
              <w:rPr>
                <w:rFonts w:eastAsia="Arial" w:cs="Arial"/>
                <w:szCs w:val="20"/>
              </w:rPr>
              <w:t xml:space="preserve">(NCC-SI) </w:t>
            </w:r>
            <w:r w:rsidRPr="001774D1">
              <w:rPr>
                <w:szCs w:val="20"/>
              </w:rPr>
              <w:t xml:space="preserve">in ga postaviti kot ključno središče za znanje, krepitev zmogljivosti in sodelovanje na področju kibernetske varnosti. Projekt obravnava pereče izzive razdrobljenih informacij o kibernetski varnosti, omejenih pobud za krepitev zmogljivosti in vse večjih zahtev po skladnosti upravljavcev kritične infrastrukture in </w:t>
            </w:r>
            <w:r w:rsidR="00BD795F">
              <w:rPr>
                <w:szCs w:val="20"/>
              </w:rPr>
              <w:t>mikro,</w:t>
            </w:r>
            <w:r w:rsidR="00BF26B4">
              <w:rPr>
                <w:szCs w:val="20"/>
              </w:rPr>
              <w:t xml:space="preserve"> </w:t>
            </w:r>
            <w:r w:rsidR="00BD795F">
              <w:rPr>
                <w:szCs w:val="20"/>
              </w:rPr>
              <w:t>majhn</w:t>
            </w:r>
            <w:r w:rsidR="00BF26B4">
              <w:rPr>
                <w:szCs w:val="20"/>
              </w:rPr>
              <w:t>ih</w:t>
            </w:r>
            <w:r w:rsidR="00BD795F">
              <w:rPr>
                <w:szCs w:val="20"/>
              </w:rPr>
              <w:t xml:space="preserve"> in srednje velik</w:t>
            </w:r>
            <w:r w:rsidR="00BF26B4">
              <w:rPr>
                <w:szCs w:val="20"/>
              </w:rPr>
              <w:t>ih</w:t>
            </w:r>
            <w:r w:rsidR="00BD795F">
              <w:rPr>
                <w:szCs w:val="20"/>
              </w:rPr>
              <w:t xml:space="preserve"> podjet</w:t>
            </w:r>
            <w:r w:rsidR="00BF26B4">
              <w:rPr>
                <w:szCs w:val="20"/>
              </w:rPr>
              <w:t>ij</w:t>
            </w:r>
            <w:r w:rsidR="00BD795F">
              <w:rPr>
                <w:szCs w:val="20"/>
              </w:rPr>
              <w:t xml:space="preserve"> (</w:t>
            </w:r>
            <w:r w:rsidRPr="001774D1">
              <w:rPr>
                <w:szCs w:val="20"/>
              </w:rPr>
              <w:t>MSP</w:t>
            </w:r>
            <w:r w:rsidR="00BD795F">
              <w:rPr>
                <w:szCs w:val="20"/>
              </w:rPr>
              <w:t>)</w:t>
            </w:r>
            <w:r w:rsidRPr="001774D1">
              <w:rPr>
                <w:szCs w:val="20"/>
              </w:rPr>
              <w:t xml:space="preserve"> v skladu z </w:t>
            </w:r>
            <w:r w:rsidR="00BD795F">
              <w:rPr>
                <w:szCs w:val="20"/>
              </w:rPr>
              <w:t>D</w:t>
            </w:r>
            <w:r w:rsidRPr="001774D1">
              <w:rPr>
                <w:szCs w:val="20"/>
              </w:rPr>
              <w:t xml:space="preserve">irektivo </w:t>
            </w:r>
            <w:r w:rsidR="00BD795F">
              <w:rPr>
                <w:szCs w:val="20"/>
              </w:rPr>
              <w:t>o ukrepih za visoko skupno raven kibernetske varnosti v Uniji (</w:t>
            </w:r>
            <w:r w:rsidRPr="001774D1">
              <w:rPr>
                <w:szCs w:val="20"/>
              </w:rPr>
              <w:t>NIS2</w:t>
            </w:r>
            <w:r w:rsidR="00BD795F">
              <w:rPr>
                <w:szCs w:val="20"/>
              </w:rPr>
              <w:t>)</w:t>
            </w:r>
            <w:r w:rsidRPr="001774D1">
              <w:rPr>
                <w:szCs w:val="20"/>
              </w:rPr>
              <w:t>.</w:t>
            </w:r>
          </w:p>
          <w:p w14:paraId="51981CBE" w14:textId="77777777" w:rsidR="00BF26B4" w:rsidRDefault="00BF26B4" w:rsidP="00F676E3">
            <w:pPr>
              <w:jc w:val="both"/>
              <w:rPr>
                <w:szCs w:val="20"/>
              </w:rPr>
            </w:pPr>
          </w:p>
          <w:p w14:paraId="7D2C2C17" w14:textId="7AC0E436" w:rsidR="00DC5B27" w:rsidRPr="004611E6" w:rsidRDefault="00BF26B4" w:rsidP="00417C1C">
            <w:pPr>
              <w:jc w:val="both"/>
              <w:rPr>
                <w:rFonts w:cs="Arial"/>
                <w:szCs w:val="20"/>
              </w:rPr>
            </w:pPr>
            <w:r w:rsidRPr="00417C1C">
              <w:t>P</w:t>
            </w:r>
            <w:r w:rsidR="00564FBA" w:rsidRPr="00417C1C">
              <w:t xml:space="preserve">redvideno je, da se projekt </w:t>
            </w:r>
            <w:r w:rsidR="009168AC" w:rsidRPr="00417C1C">
              <w:t xml:space="preserve">zaključi 31. </w:t>
            </w:r>
            <w:r w:rsidR="00965FFF">
              <w:t>12</w:t>
            </w:r>
            <w:r w:rsidR="009168AC" w:rsidRPr="00417C1C">
              <w:t>. 2029</w:t>
            </w:r>
            <w:r w:rsidRPr="00417C1C">
              <w:t xml:space="preserve">, skupna vrednost </w:t>
            </w:r>
            <w:r w:rsidR="009168AC" w:rsidRPr="00417C1C">
              <w:t>projekta</w:t>
            </w:r>
            <w:r w:rsidRPr="00417C1C">
              <w:t xml:space="preserve"> znaša 4.136.780,00 EUR z upoštevanim DDV</w:t>
            </w:r>
            <w:r w:rsidR="00B2468B" w:rsidRPr="00417C1C">
              <w:t>, od tega je 50 % EU sredstev</w:t>
            </w:r>
            <w:r w:rsidRPr="00417C1C">
              <w:t>.</w:t>
            </w:r>
            <w:r w:rsidRPr="00417C1C">
              <w:rPr>
                <w:rFonts w:cs="Arial"/>
                <w:szCs w:val="20"/>
                <w:shd w:val="clear" w:color="auto" w:fill="FFFFFF"/>
              </w:rPr>
              <w:t xml:space="preserve"> V letu 2025 je na projektu predvidenih 125.246,00 EUR, </w:t>
            </w:r>
            <w:r w:rsidR="009168AC" w:rsidRPr="00417C1C">
              <w:rPr>
                <w:rFonts w:cs="Arial"/>
                <w:szCs w:val="20"/>
                <w:shd w:val="clear" w:color="auto" w:fill="FFFFFF"/>
              </w:rPr>
              <w:t xml:space="preserve">od tega </w:t>
            </w:r>
            <w:r w:rsidR="009168AC" w:rsidRPr="00417C1C">
              <w:rPr>
                <w:rFonts w:cs="Arial"/>
                <w:bCs/>
                <w:kern w:val="32"/>
                <w:szCs w:val="20"/>
                <w:lang w:eastAsia="sl-SI"/>
              </w:rPr>
              <w:t>62.623,00 EU iz integralnih sredstev,</w:t>
            </w:r>
            <w:r w:rsidR="009168AC" w:rsidRPr="00417C1C">
              <w:rPr>
                <w:rFonts w:cs="Arial"/>
                <w:b/>
                <w:kern w:val="32"/>
                <w:szCs w:val="20"/>
                <w:lang w:eastAsia="sl-SI"/>
              </w:rPr>
              <w:t xml:space="preserve"> </w:t>
            </w:r>
            <w:r w:rsidRPr="00417C1C">
              <w:rPr>
                <w:rFonts w:cs="Arial"/>
                <w:szCs w:val="20"/>
                <w:shd w:val="clear" w:color="auto" w:fill="FFFFFF"/>
              </w:rPr>
              <w:t>ki bodo zagotovljena s prerazporeditvijo sredstev</w:t>
            </w:r>
            <w:r w:rsidR="009168AC" w:rsidRPr="00417C1C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417C1C" w:rsidRPr="00417C1C">
              <w:rPr>
                <w:rFonts w:cs="Arial"/>
                <w:szCs w:val="20"/>
              </w:rPr>
              <w:t xml:space="preserve">iz evidenčnega projekta 1544-21-0003 in PP 221008 </w:t>
            </w:r>
            <w:r w:rsidR="00417C1C" w:rsidRPr="00305090">
              <w:rPr>
                <w:rFonts w:cs="Arial"/>
                <w:szCs w:val="20"/>
              </w:rPr>
              <w:t xml:space="preserve">na </w:t>
            </w:r>
            <w:r w:rsidR="00305090">
              <w:rPr>
                <w:rFonts w:cs="Arial"/>
                <w:szCs w:val="20"/>
              </w:rPr>
              <w:t xml:space="preserve">novi </w:t>
            </w:r>
            <w:r w:rsidR="00417C1C" w:rsidRPr="00305090">
              <w:rPr>
                <w:rFonts w:cs="Arial"/>
                <w:szCs w:val="20"/>
              </w:rPr>
              <w:t xml:space="preserve">PP </w:t>
            </w:r>
            <w:r w:rsidR="00305090" w:rsidRPr="00305090">
              <w:rPr>
                <w:rFonts w:cs="Arial"/>
                <w:szCs w:val="20"/>
              </w:rPr>
              <w:t>251264</w:t>
            </w:r>
            <w:r w:rsidR="00305090">
              <w:rPr>
                <w:rFonts w:cs="Arial"/>
                <w:szCs w:val="20"/>
              </w:rPr>
              <w:t xml:space="preserve"> in PP 251265</w:t>
            </w:r>
            <w:r w:rsidR="00417C1C">
              <w:rPr>
                <w:rFonts w:cs="Arial"/>
                <w:szCs w:val="20"/>
              </w:rPr>
              <w:t>.</w:t>
            </w:r>
          </w:p>
        </w:tc>
      </w:tr>
      <w:tr w:rsidR="00D731F3" w:rsidRPr="008D1759" w14:paraId="42289AD5" w14:textId="77777777" w:rsidTr="005B6638">
        <w:tc>
          <w:tcPr>
            <w:tcW w:w="9217" w:type="dxa"/>
            <w:gridSpan w:val="9"/>
            <w:shd w:val="clear" w:color="auto" w:fill="F2F2F2"/>
          </w:tcPr>
          <w:p w14:paraId="18B3BB64" w14:textId="77777777" w:rsidR="00D731F3" w:rsidRPr="008D1759" w:rsidRDefault="00D731F3" w:rsidP="002A667B">
            <w:pPr>
              <w:pStyle w:val="Oddelek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 xml:space="preserve">. </w:t>
            </w:r>
            <w:r w:rsidR="00FB05AF">
              <w:rPr>
                <w:sz w:val="20"/>
                <w:szCs w:val="20"/>
              </w:rPr>
              <w:t xml:space="preserve">   </w:t>
            </w:r>
            <w:r w:rsidRPr="008D1759">
              <w:rPr>
                <w:sz w:val="20"/>
                <w:szCs w:val="20"/>
              </w:rPr>
              <w:t>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4E504A" w:rsidRPr="008D1759" w14:paraId="2CD64066" w14:textId="77777777" w:rsidTr="00223FBE">
        <w:tc>
          <w:tcPr>
            <w:tcW w:w="843" w:type="dxa"/>
          </w:tcPr>
          <w:p w14:paraId="2AC8BD5D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7059" w:type="dxa"/>
            <w:gridSpan w:val="7"/>
          </w:tcPr>
          <w:p w14:paraId="72156668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1315" w:type="dxa"/>
            <w:vAlign w:val="center"/>
          </w:tcPr>
          <w:p w14:paraId="3A06AAE1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774D1">
              <w:rPr>
                <w:b/>
                <w:sz w:val="20"/>
                <w:szCs w:val="20"/>
              </w:rPr>
              <w:t>DA</w:t>
            </w:r>
            <w:r w:rsidRPr="001C01DC">
              <w:rPr>
                <w:sz w:val="20"/>
                <w:szCs w:val="20"/>
              </w:rPr>
              <w:t>/</w:t>
            </w:r>
            <w:r w:rsidRPr="001774D1">
              <w:rPr>
                <w:sz w:val="20"/>
                <w:szCs w:val="20"/>
              </w:rPr>
              <w:t>NE</w:t>
            </w:r>
          </w:p>
        </w:tc>
      </w:tr>
      <w:tr w:rsidR="004E504A" w:rsidRPr="008D1759" w14:paraId="7297B80F" w14:textId="77777777" w:rsidTr="00223FBE">
        <w:tc>
          <w:tcPr>
            <w:tcW w:w="843" w:type="dxa"/>
          </w:tcPr>
          <w:p w14:paraId="3271478C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7059" w:type="dxa"/>
            <w:gridSpan w:val="7"/>
          </w:tcPr>
          <w:p w14:paraId="3ED28C11" w14:textId="1A5318B9" w:rsidR="00D731F3" w:rsidRPr="008D1759" w:rsidRDefault="00D731F3" w:rsidP="002A667B">
            <w:pPr>
              <w:pStyle w:val="Neotevilenodstavek"/>
              <w:spacing w:after="0" w:line="276" w:lineRule="auto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315" w:type="dxa"/>
            <w:vAlign w:val="center"/>
          </w:tcPr>
          <w:p w14:paraId="2E544995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71753C30" w14:textId="77777777" w:rsidTr="00223FBE">
        <w:tc>
          <w:tcPr>
            <w:tcW w:w="843" w:type="dxa"/>
          </w:tcPr>
          <w:p w14:paraId="417D1CF9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7059" w:type="dxa"/>
            <w:gridSpan w:val="7"/>
          </w:tcPr>
          <w:p w14:paraId="77CD4A4E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315" w:type="dxa"/>
            <w:vAlign w:val="center"/>
          </w:tcPr>
          <w:p w14:paraId="19A887FA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17509F7A" w14:textId="77777777" w:rsidTr="00223FBE">
        <w:tc>
          <w:tcPr>
            <w:tcW w:w="843" w:type="dxa"/>
          </w:tcPr>
          <w:p w14:paraId="3992EA62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7059" w:type="dxa"/>
            <w:gridSpan w:val="7"/>
          </w:tcPr>
          <w:p w14:paraId="54368FA3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315" w:type="dxa"/>
            <w:vAlign w:val="center"/>
          </w:tcPr>
          <w:p w14:paraId="4C31387B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20B17EEF" w14:textId="77777777" w:rsidTr="00223FBE">
        <w:tc>
          <w:tcPr>
            <w:tcW w:w="843" w:type="dxa"/>
          </w:tcPr>
          <w:p w14:paraId="0B02C82A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7059" w:type="dxa"/>
            <w:gridSpan w:val="7"/>
          </w:tcPr>
          <w:p w14:paraId="04C5B99F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315" w:type="dxa"/>
            <w:vAlign w:val="center"/>
          </w:tcPr>
          <w:p w14:paraId="306EAB61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52B23787" w14:textId="77777777" w:rsidTr="00223FBE">
        <w:tc>
          <w:tcPr>
            <w:tcW w:w="843" w:type="dxa"/>
          </w:tcPr>
          <w:p w14:paraId="545F505E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7059" w:type="dxa"/>
            <w:gridSpan w:val="7"/>
          </w:tcPr>
          <w:p w14:paraId="679B132B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315" w:type="dxa"/>
            <w:vAlign w:val="center"/>
          </w:tcPr>
          <w:p w14:paraId="433B3D7A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E3225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4E504A" w:rsidRPr="008D1759" w14:paraId="7B3704EA" w14:textId="77777777" w:rsidTr="00223FBE">
        <w:tc>
          <w:tcPr>
            <w:tcW w:w="843" w:type="dxa"/>
            <w:tcBorders>
              <w:bottom w:val="single" w:sz="4" w:space="0" w:color="auto"/>
            </w:tcBorders>
          </w:tcPr>
          <w:p w14:paraId="1A091774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7059" w:type="dxa"/>
            <w:gridSpan w:val="7"/>
            <w:tcBorders>
              <w:bottom w:val="single" w:sz="4" w:space="0" w:color="auto"/>
            </w:tcBorders>
          </w:tcPr>
          <w:p w14:paraId="69D575B6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3D11A647" w14:textId="77777777" w:rsidR="00D731F3" w:rsidRPr="008D1759" w:rsidRDefault="00D731F3" w:rsidP="00390207">
            <w:pPr>
              <w:pStyle w:val="Neotevilenodstavek"/>
              <w:numPr>
                <w:ilvl w:val="0"/>
                <w:numId w:val="5"/>
              </w:numPr>
              <w:spacing w:before="0" w:after="0" w:line="276" w:lineRule="auto"/>
              <w:ind w:left="175" w:hanging="218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6924BF7E" w14:textId="77777777" w:rsidR="00D731F3" w:rsidRPr="008D1759" w:rsidRDefault="00D731F3" w:rsidP="00390207">
            <w:pPr>
              <w:pStyle w:val="Neotevilenodstavek"/>
              <w:numPr>
                <w:ilvl w:val="0"/>
                <w:numId w:val="5"/>
              </w:numPr>
              <w:spacing w:before="0" w:after="0" w:line="276" w:lineRule="auto"/>
              <w:ind w:left="175" w:hanging="218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41D32C79" w14:textId="77777777" w:rsidR="00D731F3" w:rsidRPr="008D1759" w:rsidRDefault="00D731F3" w:rsidP="00390207">
            <w:pPr>
              <w:pStyle w:val="Neotevilenodstavek"/>
              <w:numPr>
                <w:ilvl w:val="0"/>
                <w:numId w:val="5"/>
              </w:numPr>
              <w:spacing w:before="0" w:after="0" w:line="276" w:lineRule="auto"/>
              <w:ind w:left="175" w:hanging="218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D5E06C8" w14:textId="77777777" w:rsidR="00D731F3" w:rsidRPr="001C01DC" w:rsidRDefault="00D731F3" w:rsidP="002A667B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D731F3" w:rsidRPr="008D1759" w14:paraId="3EFD6521" w14:textId="77777777" w:rsidTr="005B6638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6A44" w14:textId="25D6E997" w:rsidR="002409C7" w:rsidRPr="00E93B62" w:rsidRDefault="00D731F3" w:rsidP="00E93B6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 w:rsidRPr="002409C7">
              <w:rPr>
                <w:sz w:val="20"/>
                <w:szCs w:val="20"/>
              </w:rPr>
              <w:t xml:space="preserve">7.a </w:t>
            </w:r>
            <w:r w:rsidR="00223FBE" w:rsidRPr="002409C7">
              <w:rPr>
                <w:sz w:val="20"/>
                <w:szCs w:val="20"/>
              </w:rPr>
              <w:t xml:space="preserve">    </w:t>
            </w:r>
            <w:r w:rsidRPr="002409C7">
              <w:rPr>
                <w:sz w:val="20"/>
                <w:szCs w:val="20"/>
              </w:rPr>
              <w:t>Predstavitev ocene finančnih posledic nad 40.000 EUR:</w:t>
            </w:r>
          </w:p>
        </w:tc>
      </w:tr>
      <w:tr w:rsidR="003D20AE" w:rsidRPr="008D1759" w14:paraId="79B1F285" w14:textId="77777777" w:rsidTr="005B6638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D8632" w14:textId="77777777" w:rsidR="003D20AE" w:rsidRDefault="003D20AE" w:rsidP="003D20A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34"/>
              <w:jc w:val="left"/>
              <w:rPr>
                <w:sz w:val="20"/>
                <w:szCs w:val="20"/>
              </w:rPr>
            </w:pPr>
          </w:p>
        </w:tc>
      </w:tr>
      <w:tr w:rsidR="00961FFE" w:rsidRPr="008D1759" w14:paraId="5145753C" w14:textId="77777777" w:rsidTr="005B6638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1C7A9" w14:textId="77777777" w:rsidR="00961FFE" w:rsidRDefault="00961FFE" w:rsidP="00390207">
            <w:pPr>
              <w:pStyle w:val="Oddelek"/>
              <w:widowControl w:val="0"/>
              <w:numPr>
                <w:ilvl w:val="0"/>
                <w:numId w:val="7"/>
              </w:numPr>
              <w:spacing w:before="60" w:after="0" w:line="276" w:lineRule="auto"/>
              <w:ind w:left="601" w:hanging="5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finančnih posledic, ki niso načrtovane v sprejetem proračunu</w:t>
            </w:r>
          </w:p>
        </w:tc>
      </w:tr>
      <w:tr w:rsidR="00C63A22" w:rsidRPr="008D1759" w14:paraId="1C86D022" w14:textId="77777777" w:rsidTr="00D43780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CA4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14E7B45C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C63A22">
              <w:rPr>
                <w:b w:val="0"/>
                <w:sz w:val="20"/>
                <w:szCs w:val="20"/>
              </w:rPr>
              <w:t>Tekoče leto (t)</w:t>
            </w:r>
          </w:p>
        </w:tc>
        <w:tc>
          <w:tcPr>
            <w:tcW w:w="1693" w:type="dxa"/>
          </w:tcPr>
          <w:p w14:paraId="17FEECBD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+ 1</w:t>
            </w:r>
          </w:p>
        </w:tc>
        <w:tc>
          <w:tcPr>
            <w:tcW w:w="1567" w:type="dxa"/>
            <w:gridSpan w:val="2"/>
          </w:tcPr>
          <w:p w14:paraId="29CCD4CB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+ 2</w:t>
            </w:r>
          </w:p>
        </w:tc>
        <w:tc>
          <w:tcPr>
            <w:tcW w:w="1562" w:type="dxa"/>
            <w:gridSpan w:val="2"/>
          </w:tcPr>
          <w:p w14:paraId="320C4A30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+ 2</w:t>
            </w:r>
          </w:p>
        </w:tc>
      </w:tr>
      <w:tr w:rsidR="00961FFE" w:rsidRPr="008D1759" w14:paraId="6924E818" w14:textId="77777777" w:rsidTr="00D43780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0C5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C63A22">
              <w:rPr>
                <w:b w:val="0"/>
                <w:bCs/>
                <w:sz w:val="20"/>
                <w:szCs w:val="20"/>
              </w:rPr>
              <w:t>Predvideno povečanje (+) ali zmanjšanje (</w:t>
            </w:r>
            <w:r w:rsidRPr="00C63A22">
              <w:rPr>
                <w:b w:val="0"/>
                <w:sz w:val="20"/>
                <w:szCs w:val="20"/>
              </w:rPr>
              <w:t>–</w:t>
            </w:r>
            <w:r w:rsidRPr="00C63A22">
              <w:rPr>
                <w:b w:val="0"/>
                <w:bCs/>
                <w:sz w:val="20"/>
                <w:szCs w:val="20"/>
              </w:rPr>
              <w:t xml:space="preserve">) prihodkov </w:t>
            </w:r>
            <w:r>
              <w:rPr>
                <w:b w:val="0"/>
                <w:bCs/>
                <w:sz w:val="20"/>
                <w:szCs w:val="20"/>
              </w:rPr>
              <w:t>DP</w:t>
            </w:r>
          </w:p>
        </w:tc>
        <w:tc>
          <w:tcPr>
            <w:tcW w:w="1576" w:type="dxa"/>
            <w:gridSpan w:val="2"/>
          </w:tcPr>
          <w:p w14:paraId="32EC5D27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0BE771D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5EC5420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26641922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481A0BEE" w14:textId="77777777" w:rsidTr="00D43780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A25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</w:t>
            </w:r>
            <w:r>
              <w:rPr>
                <w:rFonts w:cs="Arial"/>
                <w:bCs/>
                <w:szCs w:val="20"/>
              </w:rPr>
              <w:t>OP</w:t>
            </w:r>
            <w:r w:rsidRPr="008D1759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489FB6B9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231A369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556C292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C732332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43C748C0" w14:textId="77777777" w:rsidTr="00D43780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057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</w:t>
            </w:r>
            <w:r>
              <w:rPr>
                <w:rFonts w:cs="Arial"/>
                <w:bCs/>
                <w:szCs w:val="20"/>
              </w:rPr>
              <w:t>DP</w:t>
            </w:r>
            <w:r w:rsidRPr="008D1759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3CD61C24" w14:textId="7C821E1B" w:rsidR="00961FFE" w:rsidRPr="00BB6910" w:rsidRDefault="00961FFE" w:rsidP="0053386F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</w:rPr>
            </w:pPr>
          </w:p>
        </w:tc>
        <w:tc>
          <w:tcPr>
            <w:tcW w:w="1693" w:type="dxa"/>
          </w:tcPr>
          <w:p w14:paraId="7D02764E" w14:textId="0842CAF5" w:rsidR="00961FFE" w:rsidRPr="00BB6910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</w:rPr>
            </w:pPr>
          </w:p>
        </w:tc>
        <w:tc>
          <w:tcPr>
            <w:tcW w:w="1567" w:type="dxa"/>
            <w:gridSpan w:val="2"/>
          </w:tcPr>
          <w:p w14:paraId="62817762" w14:textId="60AF8060" w:rsidR="00961FFE" w:rsidRPr="00AB4108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highlight w:val="red"/>
              </w:rPr>
            </w:pPr>
          </w:p>
        </w:tc>
        <w:tc>
          <w:tcPr>
            <w:tcW w:w="1562" w:type="dxa"/>
            <w:gridSpan w:val="2"/>
          </w:tcPr>
          <w:p w14:paraId="1BCDDDEB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23C1D388" w14:textId="77777777" w:rsidTr="00D43780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96C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</w:t>
            </w:r>
            <w:r>
              <w:rPr>
                <w:rFonts w:cs="Arial"/>
                <w:bCs/>
                <w:szCs w:val="20"/>
              </w:rPr>
              <w:t>OP</w:t>
            </w:r>
          </w:p>
        </w:tc>
        <w:tc>
          <w:tcPr>
            <w:tcW w:w="1576" w:type="dxa"/>
            <w:gridSpan w:val="2"/>
          </w:tcPr>
          <w:p w14:paraId="3927DEC0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9992F69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4BCA9D0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24CB3BCC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6525F493" w14:textId="77777777" w:rsidTr="00D43780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AC0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576" w:type="dxa"/>
            <w:gridSpan w:val="2"/>
          </w:tcPr>
          <w:p w14:paraId="7CC0E97D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93" w:type="dxa"/>
          </w:tcPr>
          <w:p w14:paraId="0FCA5647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5C8AA1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93F1C1A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21E178A2" w14:textId="77777777" w:rsidTr="00223FBE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49127" w14:textId="77777777" w:rsidR="00961FFE" w:rsidRDefault="00961FFE" w:rsidP="00390207">
            <w:pPr>
              <w:pStyle w:val="Oddelek"/>
              <w:widowControl w:val="0"/>
              <w:numPr>
                <w:ilvl w:val="0"/>
                <w:numId w:val="7"/>
              </w:numPr>
              <w:spacing w:before="60" w:after="0" w:line="276" w:lineRule="auto"/>
              <w:ind w:left="601" w:hanging="5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Finančne posledice za državni proračun</w:t>
            </w:r>
          </w:p>
        </w:tc>
      </w:tr>
      <w:tr w:rsidR="00961FFE" w:rsidRPr="008D1759" w14:paraId="117EF5ED" w14:textId="77777777" w:rsidTr="00223FBE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DB53E" w14:textId="77777777" w:rsidR="00961FFE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601" w:hanging="6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II.a      Ocena finančnih posledic, ki niso načrtovane v sprejetem proračunu</w:t>
            </w:r>
          </w:p>
        </w:tc>
      </w:tr>
      <w:tr w:rsidR="00A53555" w:rsidRPr="008D1759" w14:paraId="5228F90A" w14:textId="77777777" w:rsidTr="00D43780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5E0" w14:textId="77777777" w:rsidR="00961FFE" w:rsidRPr="00961FFE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961FFE">
              <w:rPr>
                <w:b w:val="0"/>
                <w:sz w:val="20"/>
                <w:szCs w:val="20"/>
              </w:rPr>
              <w:t xml:space="preserve">Ime proračunskega </w:t>
            </w:r>
            <w:r w:rsidRPr="00961FFE">
              <w:rPr>
                <w:b w:val="0"/>
                <w:sz w:val="20"/>
                <w:szCs w:val="20"/>
              </w:rPr>
              <w:lastRenderedPageBreak/>
              <w:t>uporabnika</w:t>
            </w:r>
          </w:p>
        </w:tc>
        <w:tc>
          <w:tcPr>
            <w:tcW w:w="1568" w:type="dxa"/>
          </w:tcPr>
          <w:p w14:paraId="65F8B5BA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Šifra in naziv </w:t>
            </w:r>
            <w:r>
              <w:rPr>
                <w:b w:val="0"/>
                <w:sz w:val="20"/>
                <w:szCs w:val="20"/>
              </w:rPr>
              <w:lastRenderedPageBreak/>
              <w:t>ukrepa, projekta</w:t>
            </w:r>
          </w:p>
        </w:tc>
        <w:tc>
          <w:tcPr>
            <w:tcW w:w="1693" w:type="dxa"/>
          </w:tcPr>
          <w:p w14:paraId="11609B3B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Šifra in naziv PP</w:t>
            </w:r>
          </w:p>
        </w:tc>
        <w:tc>
          <w:tcPr>
            <w:tcW w:w="1567" w:type="dxa"/>
            <w:gridSpan w:val="2"/>
          </w:tcPr>
          <w:p w14:paraId="422FE72C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Znesek za </w:t>
            </w:r>
            <w:r>
              <w:rPr>
                <w:b w:val="0"/>
                <w:sz w:val="20"/>
                <w:szCs w:val="20"/>
              </w:rPr>
              <w:lastRenderedPageBreak/>
              <w:t>tekoče leto (t)</w:t>
            </w:r>
          </w:p>
        </w:tc>
        <w:tc>
          <w:tcPr>
            <w:tcW w:w="1562" w:type="dxa"/>
            <w:gridSpan w:val="2"/>
          </w:tcPr>
          <w:p w14:paraId="42C45A6D" w14:textId="77777777" w:rsid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Znesek za</w:t>
            </w:r>
          </w:p>
          <w:p w14:paraId="01CDE077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t + 1</w:t>
            </w:r>
          </w:p>
        </w:tc>
      </w:tr>
      <w:tr w:rsidR="002C72E4" w:rsidRPr="008D1759" w14:paraId="537BD0E0" w14:textId="77777777" w:rsidTr="00D43780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D3D" w14:textId="68115D86" w:rsidR="002C72E4" w:rsidRPr="001774D1" w:rsidRDefault="001774D1" w:rsidP="002C72E4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774D1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Urad Vlade RS za informacijsko varnost</w:t>
            </w:r>
            <w:r w:rsidR="00960C61">
              <w:rPr>
                <w:rFonts w:cs="Arial"/>
                <w:b/>
                <w:kern w:val="32"/>
                <w:szCs w:val="20"/>
                <w:lang w:eastAsia="sl-SI"/>
              </w:rPr>
              <w:t xml:space="preserve"> 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1BC22728" w14:textId="6063C705" w:rsidR="002C72E4" w:rsidRPr="001774D1" w:rsidRDefault="001774D1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774D1">
              <w:rPr>
                <w:rFonts w:cs="Arial"/>
                <w:b/>
                <w:kern w:val="32"/>
                <w:szCs w:val="20"/>
                <w:lang w:eastAsia="sl-SI"/>
              </w:rPr>
              <w:t>P1544-25-0006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3EAEF4A" w14:textId="77777777" w:rsidR="00305090" w:rsidRDefault="001774D1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774D1">
              <w:rPr>
                <w:rFonts w:cs="Arial"/>
                <w:b/>
                <w:kern w:val="32"/>
                <w:szCs w:val="20"/>
                <w:lang w:eastAsia="sl-SI"/>
              </w:rPr>
              <w:t>PP</w:t>
            </w:r>
            <w:r w:rsidR="00305090">
              <w:rPr>
                <w:rFonts w:cs="Arial"/>
                <w:b/>
                <w:kern w:val="32"/>
                <w:szCs w:val="20"/>
                <w:lang w:eastAsia="sl-SI"/>
              </w:rPr>
              <w:t>251265</w:t>
            </w:r>
          </w:p>
          <w:p w14:paraId="0264F3A4" w14:textId="7F81DBDC" w:rsidR="002C72E4" w:rsidRPr="001774D1" w:rsidRDefault="00305090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t>Krepitev ekosistema kibernetske varnosti v Sloveniji - SECIS</w:t>
            </w:r>
            <w:r w:rsidR="001774D1" w:rsidRPr="001774D1">
              <w:rPr>
                <w:rFonts w:cs="Arial"/>
                <w:b/>
                <w:kern w:val="32"/>
                <w:szCs w:val="20"/>
                <w:lang w:eastAsia="sl-SI"/>
              </w:rPr>
              <w:t xml:space="preserve"> </w:t>
            </w:r>
            <w:r>
              <w:rPr>
                <w:rFonts w:cs="Arial"/>
                <w:b/>
                <w:kern w:val="32"/>
                <w:szCs w:val="20"/>
                <w:lang w:eastAsia="sl-SI"/>
              </w:rPr>
              <w:t>– slovenska udeležba</w:t>
            </w:r>
          </w:p>
        </w:tc>
        <w:tc>
          <w:tcPr>
            <w:tcW w:w="1567" w:type="dxa"/>
            <w:gridSpan w:val="2"/>
            <w:vAlign w:val="center"/>
          </w:tcPr>
          <w:p w14:paraId="75E38057" w14:textId="26A06048" w:rsidR="002C72E4" w:rsidRPr="001774D1" w:rsidRDefault="001774D1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774D1">
              <w:rPr>
                <w:rFonts w:cs="Arial"/>
                <w:b/>
                <w:kern w:val="32"/>
                <w:szCs w:val="20"/>
                <w:lang w:eastAsia="sl-SI"/>
              </w:rPr>
              <w:t>62.623,00</w:t>
            </w:r>
            <w:r w:rsidR="000B307A">
              <w:rPr>
                <w:rFonts w:cs="Arial"/>
                <w:b/>
                <w:kern w:val="32"/>
                <w:szCs w:val="20"/>
                <w:lang w:eastAsia="sl-SI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</w:tcPr>
          <w:p w14:paraId="33BF786E" w14:textId="06B3CFC7" w:rsidR="002C72E4" w:rsidRPr="00960C61" w:rsidRDefault="001E4F9A" w:rsidP="000B307A">
            <w:pPr>
              <w:spacing w:line="240" w:lineRule="auto"/>
              <w:jc w:val="center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t>122.864,00</w:t>
            </w:r>
          </w:p>
        </w:tc>
      </w:tr>
      <w:tr w:rsidR="000B307A" w:rsidRPr="008D1759" w14:paraId="215C05A7" w14:textId="77777777" w:rsidTr="00D43780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BF6" w14:textId="6B476E61" w:rsidR="000B307A" w:rsidRPr="001774D1" w:rsidRDefault="000B307A" w:rsidP="002C72E4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t>Urad Vlade RS za informacijsko varnost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3AC8F3D" w14:textId="4A4CFAA2" w:rsidR="000B307A" w:rsidRPr="001774D1" w:rsidRDefault="000B307A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774D1">
              <w:rPr>
                <w:rFonts w:cs="Arial"/>
                <w:b/>
                <w:kern w:val="32"/>
                <w:szCs w:val="20"/>
                <w:lang w:eastAsia="sl-SI"/>
              </w:rPr>
              <w:t>P1544-25-0006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17295F1" w14:textId="0E41E81D" w:rsidR="000B307A" w:rsidRDefault="000B307A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t>P</w:t>
            </w:r>
            <w:r w:rsidR="00305090">
              <w:rPr>
                <w:rFonts w:cs="Arial"/>
                <w:b/>
                <w:kern w:val="32"/>
                <w:szCs w:val="20"/>
                <w:lang w:eastAsia="sl-SI"/>
              </w:rPr>
              <w:t>P251264</w:t>
            </w:r>
          </w:p>
          <w:p w14:paraId="2DFFECF4" w14:textId="72F6FD98" w:rsidR="000B307A" w:rsidRPr="001774D1" w:rsidRDefault="00305090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t>Krepitev ekosistema kibernetske varnosti v Sloveniji – SECIS EU</w:t>
            </w:r>
          </w:p>
        </w:tc>
        <w:tc>
          <w:tcPr>
            <w:tcW w:w="1567" w:type="dxa"/>
            <w:gridSpan w:val="2"/>
            <w:vAlign w:val="center"/>
          </w:tcPr>
          <w:p w14:paraId="4E3225A8" w14:textId="2CC07AAE" w:rsidR="000B307A" w:rsidRPr="001774D1" w:rsidRDefault="000B307A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774D1">
              <w:rPr>
                <w:rFonts w:cs="Arial"/>
                <w:b/>
                <w:kern w:val="32"/>
                <w:szCs w:val="20"/>
                <w:lang w:eastAsia="sl-SI"/>
              </w:rPr>
              <w:t>62.623,00</w:t>
            </w:r>
            <w:r>
              <w:rPr>
                <w:rFonts w:cs="Arial"/>
                <w:b/>
                <w:kern w:val="32"/>
                <w:szCs w:val="20"/>
                <w:lang w:eastAsia="sl-SI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</w:tcPr>
          <w:p w14:paraId="74DB6FC6" w14:textId="0FBB0893" w:rsidR="000B307A" w:rsidRPr="00960C61" w:rsidRDefault="001E4F9A" w:rsidP="000B307A">
            <w:pPr>
              <w:spacing w:line="240" w:lineRule="auto"/>
              <w:jc w:val="center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t>122.864,00</w:t>
            </w:r>
          </w:p>
        </w:tc>
      </w:tr>
      <w:tr w:rsidR="002C72E4" w:rsidRPr="008D1759" w14:paraId="565DF597" w14:textId="77777777" w:rsidTr="00D43780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91510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 w:rsidRPr="00960C61">
              <w:rPr>
                <w:sz w:val="20"/>
                <w:szCs w:val="20"/>
              </w:rPr>
              <w:t>SKUPAJ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9F20A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1A55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14:paraId="7ECA31A0" w14:textId="18036A57" w:rsidR="002C72E4" w:rsidRPr="00960C61" w:rsidRDefault="000B307A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strike/>
                <w:kern w:val="32"/>
                <w:szCs w:val="20"/>
                <w:lang w:eastAsia="sl-SI"/>
              </w:rPr>
            </w:pPr>
            <w:r w:rsidRPr="00960C61">
              <w:rPr>
                <w:rFonts w:cs="Arial"/>
                <w:b/>
                <w:kern w:val="32"/>
                <w:szCs w:val="20"/>
                <w:lang w:eastAsia="sl-SI"/>
              </w:rPr>
              <w:t xml:space="preserve">125.246,00 </w:t>
            </w:r>
          </w:p>
        </w:tc>
        <w:tc>
          <w:tcPr>
            <w:tcW w:w="1562" w:type="dxa"/>
            <w:gridSpan w:val="2"/>
            <w:vAlign w:val="center"/>
          </w:tcPr>
          <w:p w14:paraId="2DDEC5FB" w14:textId="174658A5" w:rsidR="002C72E4" w:rsidRPr="0073674D" w:rsidRDefault="001E4F9A" w:rsidP="001E4F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245.728,00</w:t>
            </w:r>
          </w:p>
        </w:tc>
      </w:tr>
      <w:tr w:rsidR="002C72E4" w:rsidRPr="008D1759" w14:paraId="3465867C" w14:textId="77777777" w:rsidTr="005B6638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37FAA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601" w:hanging="601"/>
              <w:jc w:val="left"/>
              <w:rPr>
                <w:sz w:val="20"/>
                <w:szCs w:val="20"/>
              </w:rPr>
            </w:pPr>
            <w:r w:rsidRPr="00960C61">
              <w:rPr>
                <w:sz w:val="20"/>
                <w:szCs w:val="20"/>
              </w:rPr>
              <w:t>II.b      Manjkajoče pravice porabe bodo zagotovljene s prerazporeditvijo:</w:t>
            </w:r>
          </w:p>
        </w:tc>
      </w:tr>
      <w:tr w:rsidR="002C72E4" w:rsidRPr="008D1759" w14:paraId="676C12CF" w14:textId="77777777" w:rsidTr="00D43780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1EA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960C61">
              <w:rPr>
                <w:b w:val="0"/>
                <w:sz w:val="20"/>
                <w:szCs w:val="20"/>
              </w:rPr>
              <w:t>Ime proračunskega uporabnika</w:t>
            </w:r>
          </w:p>
        </w:tc>
        <w:tc>
          <w:tcPr>
            <w:tcW w:w="1568" w:type="dxa"/>
          </w:tcPr>
          <w:p w14:paraId="2D8730B2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960C61">
              <w:rPr>
                <w:b w:val="0"/>
                <w:sz w:val="20"/>
                <w:szCs w:val="20"/>
              </w:rPr>
              <w:t>Šifra in naziv ukrepa, projekta</w:t>
            </w:r>
          </w:p>
        </w:tc>
        <w:tc>
          <w:tcPr>
            <w:tcW w:w="1693" w:type="dxa"/>
          </w:tcPr>
          <w:p w14:paraId="3663E977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960C61">
              <w:rPr>
                <w:b w:val="0"/>
                <w:sz w:val="20"/>
                <w:szCs w:val="20"/>
              </w:rPr>
              <w:t>Šifra in naziv PP</w:t>
            </w:r>
          </w:p>
        </w:tc>
        <w:tc>
          <w:tcPr>
            <w:tcW w:w="1567" w:type="dxa"/>
            <w:gridSpan w:val="2"/>
          </w:tcPr>
          <w:p w14:paraId="32005B0A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960C61">
              <w:rPr>
                <w:b w:val="0"/>
                <w:sz w:val="20"/>
                <w:szCs w:val="20"/>
              </w:rPr>
              <w:t>Znesek za tekoče leto (t)</w:t>
            </w:r>
          </w:p>
        </w:tc>
        <w:tc>
          <w:tcPr>
            <w:tcW w:w="1562" w:type="dxa"/>
            <w:gridSpan w:val="2"/>
          </w:tcPr>
          <w:p w14:paraId="52B15C2F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960C61">
              <w:rPr>
                <w:b w:val="0"/>
                <w:sz w:val="20"/>
                <w:szCs w:val="20"/>
              </w:rPr>
              <w:t>Znesek za</w:t>
            </w:r>
          </w:p>
          <w:p w14:paraId="792A50D6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960C61">
              <w:rPr>
                <w:b w:val="0"/>
                <w:sz w:val="20"/>
                <w:szCs w:val="20"/>
              </w:rPr>
              <w:t>t + 1</w:t>
            </w:r>
          </w:p>
        </w:tc>
      </w:tr>
      <w:tr w:rsidR="00B73A00" w:rsidRPr="008D1759" w14:paraId="45BD5C53" w14:textId="77777777" w:rsidTr="006B4589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6CC9" w14:textId="3531BAA3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D82466">
              <w:rPr>
                <w:kern w:val="32"/>
                <w:sz w:val="20"/>
                <w:szCs w:val="20"/>
              </w:rPr>
              <w:t xml:space="preserve">Urad Vlade RS za informacijsko varnost 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733C343" w14:textId="7777777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6717E9">
              <w:rPr>
                <w:b w:val="0"/>
                <w:sz w:val="20"/>
                <w:szCs w:val="20"/>
              </w:rPr>
              <w:t>1544-21-0003</w:t>
            </w:r>
          </w:p>
          <w:p w14:paraId="68CC2FD6" w14:textId="78103D8A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D82466">
              <w:rPr>
                <w:b w:val="0"/>
                <w:sz w:val="20"/>
                <w:szCs w:val="20"/>
              </w:rPr>
              <w:t>Vzpostavitev NCC in SI-Euro QCI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7C541641" w14:textId="334B697E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D82466">
              <w:rPr>
                <w:b w:val="0"/>
                <w:sz w:val="20"/>
                <w:szCs w:val="20"/>
              </w:rPr>
              <w:t>PP221009 Centralizirani in drugi programi EU URSIV – slovenska udeležba</w:t>
            </w:r>
          </w:p>
        </w:tc>
        <w:tc>
          <w:tcPr>
            <w:tcW w:w="1567" w:type="dxa"/>
            <w:gridSpan w:val="2"/>
            <w:vAlign w:val="center"/>
          </w:tcPr>
          <w:p w14:paraId="40E6C2EF" w14:textId="5B66CD7A" w:rsidR="00B73A00" w:rsidRPr="0073674D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bCs/>
                <w:sz w:val="20"/>
                <w:szCs w:val="20"/>
              </w:rPr>
            </w:pPr>
            <w:r w:rsidRPr="0073674D">
              <w:rPr>
                <w:b w:val="0"/>
                <w:bCs/>
                <w:kern w:val="32"/>
                <w:sz w:val="20"/>
                <w:szCs w:val="20"/>
              </w:rPr>
              <w:t xml:space="preserve">62.623,00 </w:t>
            </w:r>
          </w:p>
        </w:tc>
        <w:tc>
          <w:tcPr>
            <w:tcW w:w="1562" w:type="dxa"/>
            <w:gridSpan w:val="2"/>
            <w:vAlign w:val="center"/>
          </w:tcPr>
          <w:p w14:paraId="6FD12675" w14:textId="7DEEAD95" w:rsidR="00B73A00" w:rsidRPr="0073674D" w:rsidRDefault="001E4F9A" w:rsidP="001E4F9A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bCs/>
                <w:sz w:val="20"/>
                <w:szCs w:val="20"/>
              </w:rPr>
            </w:pPr>
            <w:r w:rsidRPr="001E4F9A">
              <w:rPr>
                <w:b w:val="0"/>
                <w:bCs/>
                <w:kern w:val="32"/>
                <w:sz w:val="20"/>
                <w:szCs w:val="20"/>
              </w:rPr>
              <w:t>122.864,00</w:t>
            </w:r>
          </w:p>
        </w:tc>
      </w:tr>
      <w:tr w:rsidR="00B73A00" w:rsidRPr="008D1759" w14:paraId="6A644EE7" w14:textId="77777777" w:rsidTr="006B4589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FDB" w14:textId="4FD1D8E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D82466">
              <w:rPr>
                <w:kern w:val="32"/>
                <w:sz w:val="20"/>
                <w:szCs w:val="20"/>
              </w:rPr>
              <w:t>Urad Vlade RS za informacijsko varnost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3D363B4" w14:textId="7777777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6717E9">
              <w:rPr>
                <w:b w:val="0"/>
                <w:sz w:val="20"/>
                <w:szCs w:val="20"/>
              </w:rPr>
              <w:t>1544-21-0003</w:t>
            </w:r>
          </w:p>
          <w:p w14:paraId="2AEB3A2A" w14:textId="4FA4AF68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D82466">
              <w:rPr>
                <w:b w:val="0"/>
                <w:sz w:val="20"/>
                <w:szCs w:val="20"/>
              </w:rPr>
              <w:t>Vzpostavitev NCC in SI-Euro QCI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CE0B30D" w14:textId="7777777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D82466">
              <w:rPr>
                <w:b w:val="0"/>
                <w:sz w:val="20"/>
                <w:szCs w:val="20"/>
              </w:rPr>
              <w:t>PP221008</w:t>
            </w:r>
          </w:p>
          <w:p w14:paraId="1D231C6D" w14:textId="405B1B96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D82466">
              <w:rPr>
                <w:b w:val="0"/>
                <w:sz w:val="20"/>
                <w:szCs w:val="20"/>
              </w:rPr>
              <w:t>Centralizirani in drugi programi EU URSIV - EU</w:t>
            </w:r>
          </w:p>
        </w:tc>
        <w:tc>
          <w:tcPr>
            <w:tcW w:w="1567" w:type="dxa"/>
            <w:gridSpan w:val="2"/>
            <w:vAlign w:val="center"/>
          </w:tcPr>
          <w:p w14:paraId="670639CB" w14:textId="1CFFED9C" w:rsidR="00B73A00" w:rsidRPr="0073674D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bCs/>
                <w:sz w:val="20"/>
                <w:szCs w:val="20"/>
              </w:rPr>
            </w:pPr>
            <w:r w:rsidRPr="0073674D">
              <w:rPr>
                <w:b w:val="0"/>
                <w:bCs/>
                <w:kern w:val="32"/>
                <w:sz w:val="20"/>
                <w:szCs w:val="20"/>
              </w:rPr>
              <w:t xml:space="preserve">62.623,00 </w:t>
            </w:r>
          </w:p>
        </w:tc>
        <w:tc>
          <w:tcPr>
            <w:tcW w:w="1562" w:type="dxa"/>
            <w:gridSpan w:val="2"/>
            <w:vAlign w:val="center"/>
          </w:tcPr>
          <w:p w14:paraId="74E4036C" w14:textId="5F7A3C8E" w:rsidR="00B73A00" w:rsidRPr="0073674D" w:rsidRDefault="001E4F9A" w:rsidP="001E4F9A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bCs/>
                <w:sz w:val="20"/>
                <w:szCs w:val="20"/>
              </w:rPr>
            </w:pPr>
            <w:r w:rsidRPr="001E4F9A">
              <w:rPr>
                <w:b w:val="0"/>
                <w:bCs/>
                <w:kern w:val="32"/>
                <w:sz w:val="20"/>
                <w:szCs w:val="20"/>
              </w:rPr>
              <w:t>122.864,00</w:t>
            </w:r>
            <w:r w:rsidR="0073674D" w:rsidRPr="0073674D">
              <w:rPr>
                <w:b w:val="0"/>
                <w:bCs/>
                <w:kern w:val="32"/>
                <w:szCs w:val="20"/>
              </w:rPr>
              <w:t xml:space="preserve"> </w:t>
            </w:r>
          </w:p>
        </w:tc>
      </w:tr>
      <w:tr w:rsidR="00B73A00" w:rsidRPr="008D1759" w14:paraId="39AD6152" w14:textId="77777777" w:rsidTr="00810492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BC5E1" w14:textId="7777777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 w:rsidRPr="00D82466">
              <w:rPr>
                <w:sz w:val="20"/>
                <w:szCs w:val="20"/>
              </w:rPr>
              <w:t>SKUPAJ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30787" w14:textId="7777777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4A81F" w14:textId="77777777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vAlign w:val="center"/>
          </w:tcPr>
          <w:p w14:paraId="5EA2A48C" w14:textId="351BFF54" w:rsidR="00B73A00" w:rsidRPr="00D82466" w:rsidRDefault="00B73A00" w:rsidP="00B73A00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 w:rsidRPr="00D82466">
              <w:rPr>
                <w:kern w:val="32"/>
                <w:sz w:val="20"/>
                <w:szCs w:val="20"/>
              </w:rPr>
              <w:t xml:space="preserve">125.246,00 </w:t>
            </w:r>
          </w:p>
        </w:tc>
        <w:tc>
          <w:tcPr>
            <w:tcW w:w="1562" w:type="dxa"/>
            <w:gridSpan w:val="2"/>
            <w:vAlign w:val="center"/>
          </w:tcPr>
          <w:p w14:paraId="208F6F4B" w14:textId="799B6F9C" w:rsidR="00B73A00" w:rsidRPr="0073674D" w:rsidRDefault="001E4F9A" w:rsidP="001E4F9A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color w:val="000000"/>
                <w:sz w:val="20"/>
                <w:szCs w:val="20"/>
              </w:rPr>
            </w:pPr>
            <w:r w:rsidRPr="001E4F9A">
              <w:rPr>
                <w:kern w:val="32"/>
                <w:sz w:val="20"/>
                <w:szCs w:val="20"/>
              </w:rPr>
              <w:t>245.728,00</w:t>
            </w:r>
          </w:p>
        </w:tc>
      </w:tr>
      <w:tr w:rsidR="002C72E4" w:rsidRPr="008D1759" w14:paraId="548AB0F0" w14:textId="77777777" w:rsidTr="00223FBE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B4ECB" w14:textId="77777777" w:rsidR="002C72E4" w:rsidRPr="00960C61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601" w:hanging="601"/>
              <w:jc w:val="left"/>
              <w:rPr>
                <w:sz w:val="20"/>
                <w:szCs w:val="20"/>
              </w:rPr>
            </w:pPr>
            <w:r w:rsidRPr="00960C61">
              <w:rPr>
                <w:sz w:val="20"/>
                <w:szCs w:val="20"/>
              </w:rPr>
              <w:t>II.c      Načrtovana nadomestitev zmanjšanih prihodkov in povečanih odhodkov proračuna:</w:t>
            </w:r>
          </w:p>
        </w:tc>
      </w:tr>
      <w:tr w:rsidR="002C72E4" w:rsidRPr="00A53555" w14:paraId="18E67253" w14:textId="77777777" w:rsidTr="00D43780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D64E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Novi prihodki</w:t>
            </w:r>
          </w:p>
        </w:tc>
        <w:tc>
          <w:tcPr>
            <w:tcW w:w="2406" w:type="dxa"/>
            <w:gridSpan w:val="2"/>
          </w:tcPr>
          <w:p w14:paraId="52D4567C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 tekoče leto (t)</w:t>
            </w:r>
          </w:p>
        </w:tc>
        <w:tc>
          <w:tcPr>
            <w:tcW w:w="2416" w:type="dxa"/>
            <w:gridSpan w:val="3"/>
          </w:tcPr>
          <w:p w14:paraId="3706BF52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 t + 1</w:t>
            </w:r>
          </w:p>
        </w:tc>
      </w:tr>
      <w:tr w:rsidR="002C72E4" w:rsidRPr="008D1759" w14:paraId="6D0F0237" w14:textId="77777777" w:rsidTr="00D43780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335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14:paraId="6ECE05E9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</w:tcPr>
          <w:p w14:paraId="70C5BDCB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137575CE" w14:textId="77777777" w:rsidTr="00D43780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E05A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A53555">
              <w:rPr>
                <w:sz w:val="20"/>
                <w:szCs w:val="20"/>
              </w:rPr>
              <w:t>SKUPAJ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48AFDDF2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</w:tcPr>
          <w:p w14:paraId="1DE2737E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37813FC7" w14:textId="77777777" w:rsidTr="00D43780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3508D3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9A047D7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F0DDFE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76B3A179" w14:textId="77777777" w:rsidTr="00223FBE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B59" w14:textId="77777777" w:rsidR="002C72E4" w:rsidRPr="00D731F3" w:rsidRDefault="002C72E4" w:rsidP="002C72E4">
            <w:pPr>
              <w:spacing w:before="60" w:line="276" w:lineRule="auto"/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 xml:space="preserve">7.b </w:t>
            </w:r>
            <w:r>
              <w:rPr>
                <w:rFonts w:cs="Arial"/>
                <w:b/>
                <w:szCs w:val="20"/>
              </w:rPr>
              <w:t xml:space="preserve">    </w:t>
            </w:r>
            <w:r w:rsidRPr="00D731F3">
              <w:rPr>
                <w:rFonts w:cs="Arial"/>
                <w:b/>
                <w:szCs w:val="20"/>
              </w:rPr>
              <w:t>Predstavitev ocene finančnih posledic pod 40.000 EUR:</w:t>
            </w:r>
          </w:p>
          <w:p w14:paraId="05E9D596" w14:textId="40CC1EA5" w:rsidR="00400B5D" w:rsidRPr="00E93B62" w:rsidRDefault="002C72E4" w:rsidP="00E93B62">
            <w:pPr>
              <w:spacing w:line="276" w:lineRule="auto"/>
              <w:rPr>
                <w:rFonts w:cs="Arial"/>
                <w:szCs w:val="20"/>
              </w:rPr>
            </w:pPr>
            <w:r w:rsidRPr="00171E3B">
              <w:rPr>
                <w:rFonts w:cs="Arial"/>
                <w:szCs w:val="20"/>
              </w:rPr>
              <w:t>(Samo če izberete NE pod točko 6.a.)</w:t>
            </w:r>
          </w:p>
        </w:tc>
      </w:tr>
      <w:tr w:rsidR="002C72E4" w:rsidRPr="008D1759" w14:paraId="025510AA" w14:textId="77777777" w:rsidTr="005B6638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4691D2" w14:textId="77777777" w:rsidR="002C72E4" w:rsidRPr="00D731F3" w:rsidRDefault="002C72E4" w:rsidP="002C72E4">
            <w:pPr>
              <w:spacing w:before="60" w:line="276" w:lineRule="auto"/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 xml:space="preserve">8. </w:t>
            </w:r>
            <w:r>
              <w:rPr>
                <w:rFonts w:cs="Arial"/>
                <w:b/>
                <w:szCs w:val="20"/>
              </w:rPr>
              <w:t xml:space="preserve">    </w:t>
            </w:r>
            <w:r w:rsidRPr="00171E3B">
              <w:rPr>
                <w:rFonts w:cs="Arial"/>
                <w:b/>
                <w:szCs w:val="20"/>
              </w:rPr>
              <w:t>Predstavitev sodelovanja z združenji občin:</w:t>
            </w:r>
          </w:p>
        </w:tc>
      </w:tr>
      <w:tr w:rsidR="002C72E4" w:rsidRPr="008D1759" w14:paraId="430B94DC" w14:textId="77777777" w:rsidTr="00223FBE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D0867" w14:textId="77777777" w:rsidR="002C72E4" w:rsidRPr="00171E3B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35E80534" w14:textId="77777777" w:rsidR="002C72E4" w:rsidRDefault="002C72E4" w:rsidP="00390207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76" w:lineRule="auto"/>
              <w:ind w:left="276" w:hanging="276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211C65B2" w14:textId="77777777" w:rsidR="002C72E4" w:rsidRPr="00AB4108" w:rsidRDefault="002C72E4" w:rsidP="00390207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76" w:lineRule="auto"/>
              <w:ind w:left="276" w:hanging="276"/>
              <w:rPr>
                <w:b/>
                <w:sz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59763448" w14:textId="77777777" w:rsidR="002C72E4" w:rsidRPr="00AB4108" w:rsidRDefault="002C72E4" w:rsidP="00390207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76" w:lineRule="auto"/>
              <w:ind w:left="276" w:hanging="276"/>
              <w:rPr>
                <w:b/>
                <w:sz w:val="20"/>
              </w:rPr>
            </w:pPr>
            <w:r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vAlign w:val="center"/>
          </w:tcPr>
          <w:p w14:paraId="26C08719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5210D674" w14:textId="77777777" w:rsidTr="00223FBE">
        <w:tc>
          <w:tcPr>
            <w:tcW w:w="76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AA067" w14:textId="77777777" w:rsidR="002C72E4" w:rsidRPr="00171E3B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85925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4376EB52" w14:textId="77777777" w:rsidTr="00223FBE">
        <w:tc>
          <w:tcPr>
            <w:tcW w:w="76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FFD33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8"/>
              </w:numPr>
              <w:spacing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Skupnost občin Slovenije SOS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17E4B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2644AD73" w14:textId="77777777" w:rsidTr="00223FBE">
        <w:tc>
          <w:tcPr>
            <w:tcW w:w="76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E8E2B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8"/>
              </w:numPr>
              <w:spacing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Združenje občin Slovenije ZOS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0D83E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5C4B5FA5" w14:textId="77777777" w:rsidTr="00223FBE">
        <w:tc>
          <w:tcPr>
            <w:tcW w:w="76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ECFF9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8"/>
              </w:numPr>
              <w:spacing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Združenje mestnih občin Slovenije ZMOS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D49F7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3CF7027B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131C1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0CFE99C6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 celoti,</w:t>
            </w:r>
          </w:p>
          <w:p w14:paraId="1E5E008C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večinoma,</w:t>
            </w:r>
          </w:p>
          <w:p w14:paraId="1747B681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delno,</w:t>
            </w:r>
          </w:p>
          <w:p w14:paraId="35313CD2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niso bili upoštevani.</w:t>
            </w:r>
          </w:p>
        </w:tc>
      </w:tr>
      <w:tr w:rsidR="002C72E4" w:rsidRPr="008D1759" w14:paraId="5139F021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6F961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upoštevani:</w:t>
            </w:r>
          </w:p>
        </w:tc>
      </w:tr>
      <w:tr w:rsidR="002C72E4" w:rsidRPr="008D1759" w14:paraId="31FCBF7B" w14:textId="77777777" w:rsidTr="005B6638"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DFF6D" w14:textId="77777777" w:rsidR="002C72E4" w:rsidRPr="003D20AE" w:rsidRDefault="002C72E4" w:rsidP="002C72E4">
            <w:pPr>
              <w:pStyle w:val="Neotevilenodstavek"/>
              <w:widowControl w:val="0"/>
              <w:spacing w:after="0" w:line="276" w:lineRule="auto"/>
              <w:ind w:left="601" w:hanging="601"/>
              <w:rPr>
                <w:b/>
                <w:iCs/>
                <w:sz w:val="20"/>
                <w:szCs w:val="20"/>
              </w:rPr>
            </w:pPr>
            <w:r w:rsidRPr="003D20AE">
              <w:rPr>
                <w:b/>
                <w:iCs/>
                <w:sz w:val="20"/>
                <w:szCs w:val="20"/>
              </w:rPr>
              <w:t xml:space="preserve">9. </w:t>
            </w:r>
            <w:r>
              <w:rPr>
                <w:b/>
                <w:iCs/>
                <w:sz w:val="20"/>
                <w:szCs w:val="20"/>
              </w:rPr>
              <w:t xml:space="preserve">    </w:t>
            </w:r>
            <w:r w:rsidRPr="003D20AE">
              <w:rPr>
                <w:b/>
                <w:iCs/>
                <w:sz w:val="20"/>
                <w:szCs w:val="20"/>
              </w:rPr>
              <w:t>Predstavitev sodelovanja javnosti:</w:t>
            </w:r>
          </w:p>
        </w:tc>
      </w:tr>
      <w:tr w:rsidR="002C72E4" w:rsidRPr="008D1759" w14:paraId="4469947D" w14:textId="77777777" w:rsidTr="005B6638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A514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vAlign w:val="center"/>
          </w:tcPr>
          <w:p w14:paraId="72ABD079" w14:textId="77777777" w:rsidR="002C72E4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3A07C73C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253DB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(Če je odgovor </w:t>
            </w:r>
            <w:r w:rsidRPr="00FB05AF">
              <w:rPr>
                <w:b/>
                <w:iCs/>
                <w:sz w:val="20"/>
                <w:szCs w:val="20"/>
              </w:rPr>
              <w:t>NE</w:t>
            </w:r>
            <w:r>
              <w:rPr>
                <w:iCs/>
                <w:sz w:val="20"/>
                <w:szCs w:val="20"/>
              </w:rPr>
              <w:t>, navedite, zakaj ni bilo objavljeno.)</w:t>
            </w:r>
          </w:p>
        </w:tc>
      </w:tr>
      <w:tr w:rsidR="002C72E4" w:rsidRPr="008D1759" w14:paraId="756C6B3F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317FF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(Če je odgovor </w:t>
            </w:r>
            <w:r w:rsidRPr="00FB05AF">
              <w:rPr>
                <w:b/>
                <w:iCs/>
                <w:sz w:val="20"/>
                <w:szCs w:val="20"/>
              </w:rPr>
              <w:t>DA</w:t>
            </w:r>
            <w:r>
              <w:rPr>
                <w:iCs/>
                <w:sz w:val="20"/>
                <w:szCs w:val="20"/>
              </w:rPr>
              <w:t>, navedete:</w:t>
            </w:r>
          </w:p>
        </w:tc>
      </w:tr>
      <w:tr w:rsidR="002C72E4" w:rsidRPr="008D1759" w14:paraId="5A80C411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B5961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Datum objave:</w:t>
            </w:r>
          </w:p>
        </w:tc>
      </w:tr>
      <w:tr w:rsidR="002C72E4" w:rsidRPr="008D1759" w14:paraId="1F36E08E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E943F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 razpravo so bili vključeni:</w:t>
            </w:r>
          </w:p>
          <w:p w14:paraId="13BA0716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nevladne organizacije,</w:t>
            </w:r>
          </w:p>
          <w:p w14:paraId="62AE946E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predstavniki zainteresirane javnosti,</w:t>
            </w:r>
          </w:p>
          <w:p w14:paraId="5E813E10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predstavniki strokovne javnosti.</w:t>
            </w:r>
          </w:p>
        </w:tc>
      </w:tr>
      <w:tr w:rsidR="002C72E4" w:rsidRPr="008D1759" w14:paraId="271986BF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15AEA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Mnenja, predlogi in pripombe z navedbo predlagateljev:</w:t>
            </w:r>
          </w:p>
        </w:tc>
      </w:tr>
      <w:tr w:rsidR="002C72E4" w:rsidRPr="008D1759" w14:paraId="60973BDF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308A8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Upoštevani so bili:</w:t>
            </w:r>
          </w:p>
          <w:p w14:paraId="217FE282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 celoti,</w:t>
            </w:r>
          </w:p>
          <w:p w14:paraId="42216806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večinoma,</w:t>
            </w:r>
          </w:p>
          <w:p w14:paraId="16A07D02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delno,</w:t>
            </w:r>
          </w:p>
          <w:p w14:paraId="25E86C80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niso bili upoštevani.</w:t>
            </w:r>
          </w:p>
        </w:tc>
      </w:tr>
      <w:tr w:rsidR="002C72E4" w:rsidRPr="008D1759" w14:paraId="5CE1B289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0BDE5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Bistvena mnenja, predlogi in pripombe, ki niso bili upoštevani ter razlogi za neupoštevanje:</w:t>
            </w:r>
          </w:p>
        </w:tc>
      </w:tr>
      <w:tr w:rsidR="002C72E4" w:rsidRPr="008D1759" w14:paraId="49B30A07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B2263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Poročilo je bilo dano …</w:t>
            </w:r>
          </w:p>
        </w:tc>
      </w:tr>
      <w:tr w:rsidR="002C72E4" w:rsidRPr="008D1759" w14:paraId="0329934B" w14:textId="77777777" w:rsidTr="00223FBE">
        <w:tc>
          <w:tcPr>
            <w:tcW w:w="921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51E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Javnost je bila vključena v pripravo gradiva v skladu z Zakonom o …, kar je navedeno v predlogu predpisa.</w:t>
            </w:r>
          </w:p>
        </w:tc>
      </w:tr>
      <w:tr w:rsidR="002C72E4" w:rsidRPr="008D1759" w14:paraId="64863083" w14:textId="77777777" w:rsidTr="005B6638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44D3B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ind w:left="459" w:hanging="459"/>
              <w:rPr>
                <w:iCs/>
                <w:sz w:val="20"/>
                <w:szCs w:val="20"/>
              </w:rPr>
            </w:pPr>
            <w:r w:rsidRPr="00FB05AF">
              <w:rPr>
                <w:b/>
                <w:iCs/>
                <w:sz w:val="20"/>
                <w:szCs w:val="20"/>
              </w:rPr>
              <w:t xml:space="preserve">10. </w:t>
            </w:r>
            <w:r>
              <w:rPr>
                <w:b/>
                <w:iCs/>
                <w:sz w:val="20"/>
                <w:szCs w:val="20"/>
              </w:rPr>
              <w:t xml:space="preserve">  </w:t>
            </w:r>
            <w:r w:rsidRPr="00FB05AF">
              <w:rPr>
                <w:b/>
                <w:iCs/>
                <w:sz w:val="20"/>
                <w:szCs w:val="20"/>
              </w:rPr>
              <w:t>Pri pripravi gradiva so bile upoštevane zahteve iz Resolucije o normativni dejavnosti: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14:paraId="5913B7FC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736EEED2" w14:textId="77777777" w:rsidTr="005B6638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FF5FF" w14:textId="77777777" w:rsidR="002C72E4" w:rsidRPr="00FB05AF" w:rsidRDefault="002C72E4" w:rsidP="002C72E4">
            <w:pPr>
              <w:pStyle w:val="Neotevilenodstavek"/>
              <w:widowControl w:val="0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FB05AF">
              <w:rPr>
                <w:b/>
                <w:iCs/>
                <w:sz w:val="20"/>
                <w:szCs w:val="20"/>
              </w:rPr>
              <w:t xml:space="preserve">11.   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FB05AF">
              <w:rPr>
                <w:b/>
                <w:iCs/>
                <w:sz w:val="20"/>
                <w:szCs w:val="20"/>
              </w:rPr>
              <w:t>Gradivo je uvrščeno v delovni program vlade: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14:paraId="188CFA67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6DF67616" w14:textId="77777777" w:rsidTr="00B95E90">
        <w:trPr>
          <w:gridBefore w:val="4"/>
          <w:wBefore w:w="4395" w:type="dxa"/>
        </w:trPr>
        <w:tc>
          <w:tcPr>
            <w:tcW w:w="4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CF158" w14:textId="77777777" w:rsidR="002C72E4" w:rsidRDefault="002C72E4" w:rsidP="00612A56">
            <w:pPr>
              <w:pStyle w:val="Neotevilenodstavek"/>
              <w:widowControl w:val="0"/>
              <w:spacing w:after="0" w:line="276" w:lineRule="auto"/>
              <w:rPr>
                <w:b/>
                <w:iCs/>
                <w:sz w:val="20"/>
                <w:szCs w:val="20"/>
              </w:rPr>
            </w:pPr>
          </w:p>
          <w:p w14:paraId="2E53649B" w14:textId="77777777" w:rsidR="002C72E4" w:rsidRDefault="002C72E4" w:rsidP="00612A56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</w:p>
          <w:p w14:paraId="7E920496" w14:textId="4B729128" w:rsidR="00F01BBA" w:rsidRDefault="00F01BBA" w:rsidP="00612A56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Kory Golob</w:t>
            </w:r>
          </w:p>
          <w:p w14:paraId="5EF4BCA9" w14:textId="3C1035B0" w:rsidR="002C72E4" w:rsidRPr="00F01BBA" w:rsidRDefault="00F01BBA" w:rsidP="00612A56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pomočnik </w:t>
            </w:r>
            <w:r w:rsidR="004C28E4">
              <w:rPr>
                <w:iCs/>
                <w:sz w:val="20"/>
                <w:szCs w:val="20"/>
              </w:rPr>
              <w:t>direktor</w:t>
            </w:r>
            <w:r>
              <w:rPr>
                <w:iCs/>
                <w:sz w:val="20"/>
                <w:szCs w:val="20"/>
              </w:rPr>
              <w:t>ja</w:t>
            </w:r>
            <w:r w:rsidR="00D43780">
              <w:rPr>
                <w:iCs/>
                <w:sz w:val="20"/>
                <w:szCs w:val="20"/>
              </w:rPr>
              <w:t xml:space="preserve"> urada</w:t>
            </w:r>
          </w:p>
        </w:tc>
      </w:tr>
      <w:tr w:rsidR="00612A56" w:rsidRPr="008D1759" w14:paraId="581940D1" w14:textId="77777777" w:rsidTr="00B95E90">
        <w:trPr>
          <w:gridBefore w:val="4"/>
          <w:wBefore w:w="4395" w:type="dxa"/>
        </w:trPr>
        <w:tc>
          <w:tcPr>
            <w:tcW w:w="4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398CA" w14:textId="77777777" w:rsidR="00612A56" w:rsidRDefault="00612A56" w:rsidP="00612A56">
            <w:pPr>
              <w:pStyle w:val="Neotevilenodstavek"/>
              <w:widowControl w:val="0"/>
              <w:spacing w:after="0" w:line="276" w:lineRule="auto"/>
              <w:rPr>
                <w:b/>
                <w:iCs/>
                <w:sz w:val="20"/>
                <w:szCs w:val="20"/>
              </w:rPr>
            </w:pPr>
          </w:p>
        </w:tc>
      </w:tr>
    </w:tbl>
    <w:p w14:paraId="231D09E7" w14:textId="77777777" w:rsidR="00D731F3" w:rsidRPr="008D1759" w:rsidRDefault="00D731F3" w:rsidP="002A667B">
      <w:pPr>
        <w:spacing w:line="276" w:lineRule="auto"/>
        <w:rPr>
          <w:rFonts w:cs="Arial"/>
          <w:vanish/>
          <w:szCs w:val="20"/>
        </w:rPr>
      </w:pPr>
    </w:p>
    <w:p w14:paraId="2C11A994" w14:textId="77777777" w:rsidR="00D731F3" w:rsidRPr="008D1759" w:rsidRDefault="00D731F3" w:rsidP="00D731F3">
      <w:pPr>
        <w:keepLines/>
        <w:framePr w:w="9962" w:wrap="auto" w:hAnchor="text" w:x="1300"/>
        <w:rPr>
          <w:rFonts w:cs="Arial"/>
          <w:szCs w:val="20"/>
        </w:rPr>
        <w:sectPr w:rsidR="00D731F3" w:rsidRPr="008D1759" w:rsidSect="00E56A9B">
          <w:footerReference w:type="default" r:id="rId9"/>
          <w:head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D93477B" w14:textId="109333B7" w:rsidR="00324036" w:rsidRPr="0023038E" w:rsidRDefault="007C6ADD" w:rsidP="007C6ADD">
      <w:pPr>
        <w:pStyle w:val="podpisi"/>
        <w:jc w:val="right"/>
        <w:rPr>
          <w:rFonts w:cs="Arial"/>
          <w:szCs w:val="20"/>
        </w:rPr>
      </w:pPr>
      <w:r w:rsidRPr="0023038E">
        <w:rPr>
          <w:rFonts w:cs="Arial"/>
          <w:b/>
          <w:szCs w:val="20"/>
          <w:lang w:val="sl-SI"/>
        </w:rPr>
        <w:lastRenderedPageBreak/>
        <w:t>OSNUTEK SKLEPA</w:t>
      </w:r>
    </w:p>
    <w:p w14:paraId="462A189E" w14:textId="77777777" w:rsidR="00324036" w:rsidRPr="0023038E" w:rsidRDefault="00324036" w:rsidP="007B3D52">
      <w:pPr>
        <w:jc w:val="both"/>
        <w:rPr>
          <w:rFonts w:cs="Arial"/>
          <w:szCs w:val="20"/>
        </w:rPr>
      </w:pPr>
    </w:p>
    <w:p w14:paraId="57FF44A2" w14:textId="77777777" w:rsidR="00324036" w:rsidRPr="0023038E" w:rsidRDefault="00324036" w:rsidP="007B3D52">
      <w:pPr>
        <w:jc w:val="both"/>
        <w:rPr>
          <w:rFonts w:cs="Arial"/>
          <w:szCs w:val="20"/>
        </w:rPr>
      </w:pPr>
    </w:p>
    <w:p w14:paraId="09F4B194" w14:textId="77777777" w:rsidR="007C6ADD" w:rsidRPr="0023038E" w:rsidRDefault="007C6ADD" w:rsidP="007C6ADD">
      <w:pPr>
        <w:spacing w:line="240" w:lineRule="exact"/>
        <w:jc w:val="both"/>
        <w:rPr>
          <w:rFonts w:cs="Arial"/>
          <w:szCs w:val="20"/>
        </w:rPr>
      </w:pPr>
    </w:p>
    <w:p w14:paraId="5C00ECCF" w14:textId="3D7A0C0B" w:rsidR="007C6ADD" w:rsidRPr="0023038E" w:rsidRDefault="007C6ADD" w:rsidP="007C6ADD">
      <w:pPr>
        <w:spacing w:line="240" w:lineRule="exact"/>
        <w:jc w:val="both"/>
        <w:rPr>
          <w:rFonts w:cs="Arial"/>
          <w:szCs w:val="20"/>
        </w:rPr>
      </w:pPr>
      <w:r w:rsidRPr="0023038E">
        <w:rPr>
          <w:rFonts w:cs="Arial"/>
          <w:szCs w:val="20"/>
        </w:rPr>
        <w:t xml:space="preserve">Na podlagi petega odstavka 31. člena </w:t>
      </w:r>
      <w:r w:rsidRPr="0023038E">
        <w:rPr>
          <w:rFonts w:cs="Arial"/>
          <w:bCs/>
          <w:szCs w:val="20"/>
          <w:shd w:val="clear" w:color="auto" w:fill="FFFFFF"/>
        </w:rPr>
        <w:t>Zakona o izvrševanju proračunov Republike Slovenije za leti 2025 in 2026 (Uradni list RS, št. </w:t>
      </w:r>
      <w:r w:rsidRPr="0023038E">
        <w:rPr>
          <w:rFonts w:cs="Arial"/>
          <w:szCs w:val="20"/>
        </w:rPr>
        <w:t>št. 104/24, 17/25 – ZFO-1E in 32/25 – ZJU-1) je Vlada Republike Slovenije na … seji dne …. sprejela naslednji</w:t>
      </w:r>
    </w:p>
    <w:p w14:paraId="2A89AB39" w14:textId="77777777" w:rsidR="007C6ADD" w:rsidRPr="00F26C0E" w:rsidRDefault="007C6ADD" w:rsidP="007C6ADD">
      <w:pPr>
        <w:pStyle w:val="Golobesedilo"/>
        <w:spacing w:line="24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E7A845E" w14:textId="77777777" w:rsidR="007C6ADD" w:rsidRPr="00F26C0E" w:rsidRDefault="007C6ADD" w:rsidP="007C6ADD">
      <w:pPr>
        <w:pStyle w:val="Golobesedilo"/>
        <w:spacing w:line="24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35021C" w14:textId="77777777" w:rsidR="007C6ADD" w:rsidRPr="0023038E" w:rsidRDefault="007C6ADD" w:rsidP="007C6ADD">
      <w:pPr>
        <w:pStyle w:val="Golobesedilo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23038E">
        <w:rPr>
          <w:rFonts w:ascii="Arial" w:hAnsi="Arial" w:cs="Arial"/>
          <w:sz w:val="20"/>
          <w:szCs w:val="20"/>
        </w:rPr>
        <w:t xml:space="preserve">SKLEP </w:t>
      </w:r>
    </w:p>
    <w:p w14:paraId="359EBEAB" w14:textId="77777777" w:rsidR="007C6ADD" w:rsidRPr="0023038E" w:rsidRDefault="007C6ADD" w:rsidP="007C6ADD">
      <w:pPr>
        <w:pStyle w:val="Golobesedilo"/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26057F70" w14:textId="77777777" w:rsidR="007C6ADD" w:rsidRPr="0023038E" w:rsidRDefault="007C6ADD" w:rsidP="007C6ADD">
      <w:pPr>
        <w:pStyle w:val="Golobesedilo"/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3BF6B2F2" w14:textId="0DD8986B" w:rsidR="007C6ADD" w:rsidRPr="0023038E" w:rsidRDefault="007C6ADD" w:rsidP="007C6ADD">
      <w:pPr>
        <w:pStyle w:val="Golobesedilo"/>
        <w:spacing w:line="240" w:lineRule="exact"/>
        <w:jc w:val="both"/>
        <w:rPr>
          <w:rFonts w:ascii="Arial" w:hAnsi="Arial" w:cs="Arial"/>
          <w:b/>
          <w:iCs/>
          <w:sz w:val="20"/>
          <w:szCs w:val="20"/>
          <w:highlight w:val="yellow"/>
        </w:rPr>
      </w:pPr>
      <w:r w:rsidRPr="0023038E">
        <w:rPr>
          <w:rFonts w:ascii="Arial" w:hAnsi="Arial" w:cs="Arial"/>
          <w:iCs/>
          <w:sz w:val="20"/>
          <w:szCs w:val="20"/>
        </w:rPr>
        <w:t>V veljavni Načrt razvojnih programov 2025 - 202</w:t>
      </w:r>
      <w:r w:rsidR="00B10B67">
        <w:rPr>
          <w:rFonts w:ascii="Arial" w:hAnsi="Arial" w:cs="Arial"/>
          <w:iCs/>
          <w:sz w:val="20"/>
          <w:szCs w:val="20"/>
        </w:rPr>
        <w:t>8</w:t>
      </w:r>
      <w:r w:rsidRPr="0023038E">
        <w:rPr>
          <w:rFonts w:ascii="Arial" w:hAnsi="Arial" w:cs="Arial"/>
          <w:iCs/>
          <w:sz w:val="20"/>
          <w:szCs w:val="20"/>
        </w:rPr>
        <w:t xml:space="preserve"> se, skladno s podatki iz priložene tabele, uvrsti nov projekt št. 1544-25-0006 »Krepitev ekosistema kibernetske varnosti v Sloveniji </w:t>
      </w:r>
      <w:r w:rsidR="00E93B62">
        <w:rPr>
          <w:rFonts w:ascii="Arial" w:hAnsi="Arial" w:cs="Arial"/>
          <w:iCs/>
          <w:sz w:val="20"/>
          <w:szCs w:val="20"/>
        </w:rPr>
        <w:t>(</w:t>
      </w:r>
      <w:r w:rsidRPr="0023038E">
        <w:rPr>
          <w:rFonts w:ascii="Arial" w:hAnsi="Arial" w:cs="Arial"/>
          <w:iCs/>
          <w:sz w:val="20"/>
          <w:szCs w:val="20"/>
        </w:rPr>
        <w:t>SECIS</w:t>
      </w:r>
      <w:r w:rsidR="00E93B62">
        <w:rPr>
          <w:rFonts w:ascii="Arial" w:hAnsi="Arial" w:cs="Arial"/>
          <w:iCs/>
          <w:sz w:val="20"/>
          <w:szCs w:val="20"/>
        </w:rPr>
        <w:t>)</w:t>
      </w:r>
      <w:r w:rsidRPr="0023038E">
        <w:rPr>
          <w:rFonts w:ascii="Arial" w:hAnsi="Arial" w:cs="Arial"/>
          <w:iCs/>
          <w:sz w:val="20"/>
          <w:szCs w:val="20"/>
        </w:rPr>
        <w:t>«.</w:t>
      </w:r>
    </w:p>
    <w:p w14:paraId="023BBDCB" w14:textId="77777777" w:rsidR="007C6ADD" w:rsidRPr="0023038E" w:rsidRDefault="007C6ADD" w:rsidP="007C6ADD">
      <w:pPr>
        <w:pStyle w:val="Neotevilenodstavek"/>
        <w:spacing w:before="0" w:after="0" w:line="260" w:lineRule="exact"/>
        <w:jc w:val="center"/>
        <w:rPr>
          <w:sz w:val="20"/>
          <w:szCs w:val="20"/>
        </w:rPr>
      </w:pPr>
      <w:r w:rsidRPr="0023038E">
        <w:rPr>
          <w:sz w:val="20"/>
          <w:szCs w:val="20"/>
        </w:rPr>
        <w:t xml:space="preserve">                                                                                                         </w:t>
      </w:r>
    </w:p>
    <w:p w14:paraId="48ECB9FC" w14:textId="77777777" w:rsidR="007C6ADD" w:rsidRPr="0023038E" w:rsidRDefault="007C6ADD" w:rsidP="007C6ADD">
      <w:pPr>
        <w:pStyle w:val="Neotevilenodstavek"/>
        <w:spacing w:before="0" w:after="0" w:line="260" w:lineRule="exact"/>
        <w:jc w:val="center"/>
        <w:rPr>
          <w:sz w:val="20"/>
          <w:szCs w:val="20"/>
        </w:rPr>
      </w:pPr>
    </w:p>
    <w:p w14:paraId="3CA7DCF4" w14:textId="77777777" w:rsidR="007C6ADD" w:rsidRPr="0023038E" w:rsidRDefault="007C6ADD" w:rsidP="007C6ADD">
      <w:pPr>
        <w:pStyle w:val="Neotevilenodstavek"/>
        <w:jc w:val="center"/>
        <w:rPr>
          <w:bCs/>
          <w:sz w:val="20"/>
          <w:szCs w:val="20"/>
        </w:rPr>
      </w:pPr>
      <w:r w:rsidRPr="0023038E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23038E">
        <w:rPr>
          <w:bCs/>
          <w:sz w:val="20"/>
          <w:szCs w:val="20"/>
        </w:rPr>
        <w:t>Barbara Kolenko Helbl</w:t>
      </w:r>
    </w:p>
    <w:p w14:paraId="0ED45668" w14:textId="77777777" w:rsidR="007C6ADD" w:rsidRPr="0023038E" w:rsidRDefault="007C6ADD" w:rsidP="007C6ADD">
      <w:pPr>
        <w:pStyle w:val="Neotevilenodstavek"/>
        <w:spacing w:line="260" w:lineRule="exact"/>
        <w:jc w:val="center"/>
        <w:rPr>
          <w:sz w:val="20"/>
          <w:szCs w:val="20"/>
        </w:rPr>
      </w:pPr>
      <w:r w:rsidRPr="0023038E">
        <w:rPr>
          <w:sz w:val="20"/>
          <w:szCs w:val="20"/>
        </w:rPr>
        <w:t xml:space="preserve">                                                                                                                         generalna sekretarka</w:t>
      </w:r>
    </w:p>
    <w:p w14:paraId="03039E7D" w14:textId="77777777" w:rsidR="007C6ADD" w:rsidRPr="0023038E" w:rsidRDefault="007C6ADD" w:rsidP="007C6ADD">
      <w:pPr>
        <w:pStyle w:val="Neotevilenodstavek"/>
        <w:spacing w:before="0" w:after="0" w:line="260" w:lineRule="exact"/>
        <w:jc w:val="center"/>
        <w:rPr>
          <w:bCs/>
          <w:sz w:val="20"/>
          <w:szCs w:val="20"/>
        </w:rPr>
      </w:pPr>
      <w:r w:rsidRPr="0023038E">
        <w:rPr>
          <w:bCs/>
          <w:sz w:val="20"/>
          <w:szCs w:val="20"/>
        </w:rPr>
        <w:t xml:space="preserve"> </w:t>
      </w:r>
    </w:p>
    <w:p w14:paraId="3CE3D88F" w14:textId="77777777" w:rsidR="007C6ADD" w:rsidRPr="0023038E" w:rsidRDefault="007C6ADD" w:rsidP="007C6ADD">
      <w:pPr>
        <w:pStyle w:val="Neotevilenodstavek"/>
        <w:spacing w:before="0" w:after="0" w:line="260" w:lineRule="exact"/>
        <w:rPr>
          <w:bCs/>
          <w:sz w:val="20"/>
          <w:szCs w:val="20"/>
        </w:rPr>
      </w:pPr>
      <w:r w:rsidRPr="0023038E">
        <w:rPr>
          <w:bCs/>
          <w:sz w:val="20"/>
          <w:szCs w:val="20"/>
        </w:rPr>
        <w:t>Priloge:</w:t>
      </w:r>
    </w:p>
    <w:p w14:paraId="0BF7B3CE" w14:textId="77777777" w:rsidR="007C6ADD" w:rsidRPr="0023038E" w:rsidRDefault="007C6ADD" w:rsidP="007C6ADD">
      <w:pPr>
        <w:numPr>
          <w:ilvl w:val="0"/>
          <w:numId w:val="35"/>
        </w:numPr>
        <w:autoSpaceDE w:val="0"/>
        <w:autoSpaceDN w:val="0"/>
        <w:adjustRightInd w:val="0"/>
        <w:spacing w:line="240" w:lineRule="atLeast"/>
        <w:ind w:right="-468"/>
        <w:jc w:val="both"/>
        <w:rPr>
          <w:rFonts w:cs="Arial"/>
          <w:szCs w:val="20"/>
        </w:rPr>
      </w:pPr>
      <w:r w:rsidRPr="0023038E">
        <w:rPr>
          <w:rFonts w:cs="Arial"/>
          <w:szCs w:val="20"/>
        </w:rPr>
        <w:t xml:space="preserve">Obrazložitev </w:t>
      </w:r>
    </w:p>
    <w:p w14:paraId="38B9A5C0" w14:textId="77777777" w:rsidR="007C6ADD" w:rsidRPr="0023038E" w:rsidRDefault="007C6ADD" w:rsidP="007C6ADD">
      <w:pPr>
        <w:numPr>
          <w:ilvl w:val="0"/>
          <w:numId w:val="35"/>
        </w:numPr>
        <w:autoSpaceDE w:val="0"/>
        <w:autoSpaceDN w:val="0"/>
        <w:adjustRightInd w:val="0"/>
        <w:spacing w:line="240" w:lineRule="atLeast"/>
        <w:ind w:right="-468"/>
        <w:jc w:val="both"/>
        <w:rPr>
          <w:rFonts w:cs="Arial"/>
          <w:szCs w:val="20"/>
        </w:rPr>
      </w:pPr>
      <w:r w:rsidRPr="0023038E">
        <w:rPr>
          <w:rFonts w:cs="Arial"/>
          <w:szCs w:val="20"/>
        </w:rPr>
        <w:t xml:space="preserve">Obrazec 3 </w:t>
      </w:r>
    </w:p>
    <w:p w14:paraId="45188E44" w14:textId="77777777" w:rsidR="007C6ADD" w:rsidRPr="0023038E" w:rsidRDefault="007C6ADD" w:rsidP="007C6ADD">
      <w:pPr>
        <w:numPr>
          <w:ilvl w:val="0"/>
          <w:numId w:val="35"/>
        </w:numPr>
        <w:autoSpaceDE w:val="0"/>
        <w:autoSpaceDN w:val="0"/>
        <w:adjustRightInd w:val="0"/>
        <w:spacing w:line="240" w:lineRule="atLeast"/>
        <w:ind w:right="-468"/>
        <w:jc w:val="both"/>
        <w:rPr>
          <w:rFonts w:cs="Arial"/>
          <w:szCs w:val="20"/>
        </w:rPr>
      </w:pPr>
      <w:r w:rsidRPr="0023038E">
        <w:rPr>
          <w:rFonts w:cs="Arial"/>
          <w:szCs w:val="20"/>
        </w:rPr>
        <w:t>Sklep vlade</w:t>
      </w:r>
    </w:p>
    <w:p w14:paraId="31FFBBD3" w14:textId="77777777" w:rsidR="007C6ADD" w:rsidRPr="0023038E" w:rsidRDefault="007C6ADD" w:rsidP="007C6ADD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3AD55044" w14:textId="77777777" w:rsidR="007C6ADD" w:rsidRPr="0023038E" w:rsidRDefault="007C6ADD" w:rsidP="007C6ADD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23038E">
        <w:rPr>
          <w:iCs/>
          <w:sz w:val="20"/>
          <w:szCs w:val="20"/>
        </w:rPr>
        <w:t>Prejmejo:</w:t>
      </w:r>
    </w:p>
    <w:p w14:paraId="2475068A" w14:textId="334B7DA2" w:rsidR="007C6ADD" w:rsidRPr="0023038E" w:rsidRDefault="007C6ADD" w:rsidP="007C6ADD">
      <w:pPr>
        <w:numPr>
          <w:ilvl w:val="0"/>
          <w:numId w:val="36"/>
        </w:numPr>
        <w:jc w:val="both"/>
        <w:rPr>
          <w:rFonts w:cs="Arial"/>
          <w:szCs w:val="20"/>
        </w:rPr>
      </w:pPr>
      <w:r w:rsidRPr="0023038E">
        <w:rPr>
          <w:rFonts w:cs="Arial"/>
          <w:szCs w:val="20"/>
        </w:rPr>
        <w:t xml:space="preserve">Urad Vlade RS za informacijsko varnost, </w:t>
      </w:r>
    </w:p>
    <w:p w14:paraId="6EAECEED" w14:textId="77777777" w:rsidR="00965FFF" w:rsidRDefault="007C6ADD" w:rsidP="007C6ADD">
      <w:pPr>
        <w:numPr>
          <w:ilvl w:val="0"/>
          <w:numId w:val="36"/>
        </w:numPr>
        <w:jc w:val="both"/>
        <w:rPr>
          <w:rFonts w:cs="Arial"/>
          <w:szCs w:val="20"/>
        </w:rPr>
      </w:pPr>
      <w:r w:rsidRPr="0023038E">
        <w:rPr>
          <w:rFonts w:cs="Arial"/>
          <w:szCs w:val="20"/>
        </w:rPr>
        <w:t>Ministrstvo za finance</w:t>
      </w:r>
      <w:r w:rsidR="00965FFF">
        <w:rPr>
          <w:rFonts w:cs="Arial"/>
          <w:szCs w:val="20"/>
        </w:rPr>
        <w:t>,</w:t>
      </w:r>
    </w:p>
    <w:p w14:paraId="38889AB3" w14:textId="71FD8BF5" w:rsidR="007C6ADD" w:rsidRPr="0023038E" w:rsidRDefault="00965FFF" w:rsidP="007C6ADD">
      <w:pPr>
        <w:numPr>
          <w:ilvl w:val="0"/>
          <w:numId w:val="3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Generalni sekretariat Vlade Republike Slovenije</w:t>
      </w:r>
      <w:r w:rsidR="007C6ADD" w:rsidRPr="0023038E">
        <w:rPr>
          <w:rFonts w:cs="Arial"/>
          <w:szCs w:val="20"/>
        </w:rPr>
        <w:t>.</w:t>
      </w:r>
    </w:p>
    <w:p w14:paraId="5E3CEE5A" w14:textId="12DE589D" w:rsidR="00324036" w:rsidRPr="0023038E" w:rsidRDefault="00324036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14:paraId="763D0B19" w14:textId="77777777" w:rsidR="003F1EE7" w:rsidRPr="0023038E" w:rsidRDefault="003F1EE7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14:paraId="059CEA6A" w14:textId="77777777" w:rsidR="003F1EE7" w:rsidRPr="0023038E" w:rsidRDefault="003F1EE7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Cs w:val="20"/>
          <w:lang w:eastAsia="sl-SI"/>
        </w:rPr>
      </w:pPr>
    </w:p>
    <w:p w14:paraId="6DDFB212" w14:textId="77777777" w:rsidR="003D0B82" w:rsidRPr="0023038E" w:rsidRDefault="003D0B82">
      <w:pPr>
        <w:spacing w:line="240" w:lineRule="auto"/>
        <w:rPr>
          <w:rFonts w:cs="Arial"/>
          <w:b/>
          <w:szCs w:val="20"/>
        </w:rPr>
      </w:pPr>
      <w:r w:rsidRPr="0023038E">
        <w:rPr>
          <w:rFonts w:cs="Arial"/>
          <w:b/>
          <w:szCs w:val="20"/>
        </w:rPr>
        <w:br w:type="page"/>
      </w:r>
    </w:p>
    <w:p w14:paraId="618C28D2" w14:textId="61A6B22E" w:rsidR="007327DE" w:rsidRPr="0023038E" w:rsidRDefault="007C6ADD" w:rsidP="00CB27D7">
      <w:pPr>
        <w:spacing w:before="120" w:after="120" w:line="276" w:lineRule="auto"/>
        <w:jc w:val="center"/>
        <w:rPr>
          <w:rFonts w:cs="Arial"/>
          <w:b/>
          <w:szCs w:val="20"/>
        </w:rPr>
      </w:pPr>
      <w:r w:rsidRPr="0023038E">
        <w:rPr>
          <w:rFonts w:cs="Arial"/>
          <w:b/>
          <w:szCs w:val="20"/>
        </w:rPr>
        <w:lastRenderedPageBreak/>
        <w:t>OBRAZLOŽITEV</w:t>
      </w:r>
    </w:p>
    <w:p w14:paraId="29F9BEC3" w14:textId="77777777" w:rsidR="00540857" w:rsidRPr="0023038E" w:rsidRDefault="00540857" w:rsidP="00CB27D7">
      <w:pPr>
        <w:spacing w:before="120" w:after="120" w:line="276" w:lineRule="auto"/>
        <w:jc w:val="center"/>
        <w:rPr>
          <w:rFonts w:cs="Arial"/>
          <w:szCs w:val="20"/>
        </w:rPr>
      </w:pPr>
    </w:p>
    <w:p w14:paraId="1EA128A4" w14:textId="6632DD97" w:rsidR="007C6ADD" w:rsidRPr="00965FFF" w:rsidRDefault="00540857" w:rsidP="007C6ADD">
      <w:pPr>
        <w:pStyle w:val="Golobesedilo"/>
        <w:spacing w:line="240" w:lineRule="exact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  <w:r w:rsidRPr="0023038E">
        <w:rPr>
          <w:rFonts w:ascii="Arial" w:hAnsi="Arial" w:cs="Arial"/>
          <w:bCs/>
          <w:sz w:val="20"/>
          <w:szCs w:val="20"/>
        </w:rPr>
        <w:t>Urad Vlade Republike Slovenije za informacijsko varnost</w:t>
      </w:r>
      <w:r w:rsidR="00CB27D7" w:rsidRPr="0023038E">
        <w:rPr>
          <w:rFonts w:ascii="Arial" w:hAnsi="Arial" w:cs="Arial"/>
          <w:bCs/>
          <w:sz w:val="20"/>
          <w:szCs w:val="20"/>
        </w:rPr>
        <w:t xml:space="preserve"> (v nadaljevanju: urad)</w:t>
      </w:r>
      <w:r w:rsidRPr="0023038E">
        <w:rPr>
          <w:rFonts w:ascii="Arial" w:hAnsi="Arial" w:cs="Arial"/>
          <w:bCs/>
          <w:sz w:val="20"/>
          <w:szCs w:val="20"/>
        </w:rPr>
        <w:t xml:space="preserve"> </w:t>
      </w:r>
      <w:r w:rsidR="007C6ADD" w:rsidRPr="0023038E">
        <w:rPr>
          <w:rFonts w:ascii="Arial" w:hAnsi="Arial" w:cs="Arial"/>
          <w:bCs/>
          <w:sz w:val="20"/>
          <w:szCs w:val="20"/>
        </w:rPr>
        <w:t>prosi Vlado RS za uvrstitev novega projekta v veljavni Načrt razvojnih programov za let</w:t>
      </w:r>
      <w:r w:rsidR="00612A56" w:rsidRPr="0023038E">
        <w:rPr>
          <w:rFonts w:ascii="Arial" w:hAnsi="Arial" w:cs="Arial"/>
          <w:bCs/>
          <w:sz w:val="20"/>
          <w:szCs w:val="20"/>
        </w:rPr>
        <w:t>a</w:t>
      </w:r>
      <w:r w:rsidR="007C6ADD" w:rsidRPr="0023038E">
        <w:rPr>
          <w:rFonts w:ascii="Arial" w:hAnsi="Arial" w:cs="Arial"/>
          <w:bCs/>
          <w:sz w:val="20"/>
          <w:szCs w:val="20"/>
        </w:rPr>
        <w:t xml:space="preserve"> 2025 – 202</w:t>
      </w:r>
      <w:r w:rsidR="00B10B67">
        <w:rPr>
          <w:rFonts w:ascii="Arial" w:hAnsi="Arial" w:cs="Arial"/>
          <w:bCs/>
          <w:sz w:val="20"/>
          <w:szCs w:val="20"/>
        </w:rPr>
        <w:t>8</w:t>
      </w:r>
      <w:r w:rsidR="007C6ADD" w:rsidRPr="0023038E">
        <w:rPr>
          <w:rFonts w:ascii="Arial" w:hAnsi="Arial" w:cs="Arial"/>
          <w:bCs/>
          <w:sz w:val="20"/>
          <w:szCs w:val="20"/>
        </w:rPr>
        <w:t xml:space="preserve"> št. </w:t>
      </w:r>
      <w:r w:rsidR="007C6ADD" w:rsidRPr="0023038E">
        <w:rPr>
          <w:rFonts w:ascii="Arial" w:hAnsi="Arial" w:cs="Arial"/>
          <w:iCs/>
          <w:sz w:val="20"/>
          <w:szCs w:val="20"/>
        </w:rPr>
        <w:t>1544-25-000</w:t>
      </w:r>
      <w:r w:rsidR="00960C61" w:rsidRPr="0023038E">
        <w:rPr>
          <w:rFonts w:ascii="Arial" w:hAnsi="Arial" w:cs="Arial"/>
          <w:iCs/>
          <w:sz w:val="20"/>
          <w:szCs w:val="20"/>
        </w:rPr>
        <w:t>6</w:t>
      </w:r>
      <w:r w:rsidR="007C6ADD" w:rsidRPr="0023038E">
        <w:rPr>
          <w:rFonts w:ascii="Arial" w:hAnsi="Arial" w:cs="Arial"/>
          <w:iCs/>
          <w:sz w:val="20"/>
          <w:szCs w:val="20"/>
        </w:rPr>
        <w:t xml:space="preserve"> </w:t>
      </w:r>
      <w:r w:rsidR="00612A56" w:rsidRPr="00965FFF">
        <w:rPr>
          <w:rFonts w:ascii="Arial" w:hAnsi="Arial" w:cs="Arial"/>
          <w:iCs/>
          <w:sz w:val="20"/>
          <w:szCs w:val="20"/>
        </w:rPr>
        <w:t>»</w:t>
      </w:r>
      <w:r w:rsidR="007C6ADD" w:rsidRPr="00B80520">
        <w:rPr>
          <w:rFonts w:ascii="Arial" w:hAnsi="Arial" w:cs="Arial"/>
          <w:iCs/>
          <w:sz w:val="20"/>
          <w:szCs w:val="20"/>
        </w:rPr>
        <w:t xml:space="preserve">Krepitev ekosistema kibernetske varnosti v Sloveniji </w:t>
      </w:r>
      <w:r w:rsidR="00E93B62" w:rsidRPr="00B80520">
        <w:rPr>
          <w:rFonts w:ascii="Arial" w:hAnsi="Arial" w:cs="Arial"/>
          <w:iCs/>
          <w:sz w:val="20"/>
          <w:szCs w:val="20"/>
        </w:rPr>
        <w:t>(</w:t>
      </w:r>
      <w:r w:rsidR="007C6ADD" w:rsidRPr="00B80520">
        <w:rPr>
          <w:rFonts w:ascii="Arial" w:hAnsi="Arial" w:cs="Arial"/>
          <w:iCs/>
          <w:sz w:val="20"/>
          <w:szCs w:val="20"/>
        </w:rPr>
        <w:t>SECIS</w:t>
      </w:r>
      <w:r w:rsidR="00E93B62" w:rsidRPr="00B80520">
        <w:rPr>
          <w:rFonts w:ascii="Arial" w:hAnsi="Arial" w:cs="Arial"/>
          <w:iCs/>
          <w:sz w:val="20"/>
          <w:szCs w:val="20"/>
        </w:rPr>
        <w:t>)</w:t>
      </w:r>
      <w:r w:rsidR="007C6ADD" w:rsidRPr="00B80520">
        <w:rPr>
          <w:rFonts w:ascii="Arial" w:hAnsi="Arial" w:cs="Arial"/>
          <w:iCs/>
          <w:sz w:val="20"/>
          <w:szCs w:val="20"/>
        </w:rPr>
        <w:t>.</w:t>
      </w:r>
      <w:r w:rsidR="00612A56" w:rsidRPr="00B80520">
        <w:rPr>
          <w:rFonts w:ascii="Arial" w:hAnsi="Arial" w:cs="Arial"/>
          <w:iCs/>
          <w:sz w:val="20"/>
          <w:szCs w:val="20"/>
        </w:rPr>
        <w:t>«</w:t>
      </w:r>
    </w:p>
    <w:p w14:paraId="28F9E2A8" w14:textId="27A0E9A8" w:rsidR="007C6ADD" w:rsidRPr="0023038E" w:rsidRDefault="007C6ADD" w:rsidP="00CB27D7">
      <w:pPr>
        <w:pStyle w:val="Odstavekseznama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0629687" w14:textId="72EDC418" w:rsidR="00B2468B" w:rsidRPr="0023038E" w:rsidRDefault="00B2468B" w:rsidP="00B2468B">
      <w:pPr>
        <w:pStyle w:val="Odstavekseznama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 xml:space="preserve">Cilj projekta </w:t>
      </w:r>
      <w:r w:rsidR="00612A56" w:rsidRPr="0023038E">
        <w:rPr>
          <w:rFonts w:ascii="Arial" w:hAnsi="Arial" w:cs="Arial"/>
          <w:bCs/>
          <w:sz w:val="20"/>
          <w:szCs w:val="20"/>
        </w:rPr>
        <w:t xml:space="preserve">SECIS </w:t>
      </w:r>
      <w:r w:rsidRPr="0023038E">
        <w:rPr>
          <w:rFonts w:ascii="Arial" w:hAnsi="Arial" w:cs="Arial"/>
          <w:bCs/>
          <w:sz w:val="20"/>
          <w:szCs w:val="20"/>
        </w:rPr>
        <w:t xml:space="preserve">je okrepiti Nacionalni koordinacijski center za kibernetsko varnost v Sloveniji (NCC-SI) in ga postaviti kot ključno središče za znanje, krepitev zmogljivosti in sodelovanje na področju kibernetske varnosti. Projekt obravnava pereče izzive razdrobljenih informacij o kibernetski varnosti, omejenih pobud za krepitev zmogljivosti in vse večjih zahtev po skladnosti upravljavcev kritične infrastrukture in mikro, majhnih in srednje velikih podjetij (MSP) v skladu z Direktivo o ukrepih za visoko skupno raven kibernetske varnosti v Uniji (NIS2). Z vzpostavitvijo NCC-SI kot enotne kontaktne točke za kibernetsko varnost v Sloveniji projekt zagotavlja deležnikom prilagojeno podporo in dostop do kritičnih virov za izboljšanje njihove odpornosti na kibernetsko varnost. </w:t>
      </w:r>
    </w:p>
    <w:p w14:paraId="55A3111D" w14:textId="77777777" w:rsidR="00B2468B" w:rsidRPr="0023038E" w:rsidRDefault="00B2468B" w:rsidP="00B2468B">
      <w:pPr>
        <w:pStyle w:val="Odstavekseznama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 xml:space="preserve">Temeljne aktivnosti projekta so strukturirane okoli petih ciljev: </w:t>
      </w:r>
    </w:p>
    <w:p w14:paraId="5F81DABF" w14:textId="77777777" w:rsidR="00B2468B" w:rsidRPr="0023038E" w:rsidRDefault="00B2468B" w:rsidP="00B2468B">
      <w:pPr>
        <w:pStyle w:val="Odstavekseznama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 xml:space="preserve">izgradnja sodelovalnega ekosistema kibernetske varnosti: razvoj registra deležnikov in spodbujanje partnerstev z akademskimi krogi, podjetji in javnimi institucijami za premostitev vrzeli v slovenskem okviru kibernetske varnosti, </w:t>
      </w:r>
    </w:p>
    <w:p w14:paraId="1A990553" w14:textId="77777777" w:rsidR="00B2468B" w:rsidRPr="0023038E" w:rsidRDefault="00B2468B" w:rsidP="00B2468B">
      <w:pPr>
        <w:pStyle w:val="Odstavekseznama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 xml:space="preserve">krepitev zmogljivosti in izmenjava znanja: ponujanje strukturiranih programov usposabljanja, delavnic in praktičnih orodij za izboljšanje zmogljivosti kibernetske varnosti MSP s poudarkom na vrednostnih verigah kritične infrastrukture, </w:t>
      </w:r>
    </w:p>
    <w:p w14:paraId="710AF5BD" w14:textId="77777777" w:rsidR="00B2468B" w:rsidRPr="0023038E" w:rsidRDefault="00B2468B" w:rsidP="00B2468B">
      <w:pPr>
        <w:pStyle w:val="Odstavekseznama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>olajšanje kaskadnega financiranja: uvedba mehanizma financiranja na podlagi zrelosti za podporo sprejetju najsodobnejših ukrepov za kibernetsko varnost, prilagojenih posebnim potrebam MSP,</w:t>
      </w:r>
    </w:p>
    <w:p w14:paraId="5ECC5C57" w14:textId="77777777" w:rsidR="00B2468B" w:rsidRPr="0023038E" w:rsidRDefault="00B2468B" w:rsidP="00B2468B">
      <w:pPr>
        <w:pStyle w:val="Odstavekseznama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>uvedba platforme NCC-SI: ustvarjanje centraliziranega digitalnega vozlišča za najboljše prakse, izobraževalne vire, orodja in poročanje o incidentih, usklajeno z zahtevami direktive NIS2,</w:t>
      </w:r>
    </w:p>
    <w:p w14:paraId="3DB455FD" w14:textId="77777777" w:rsidR="00B2468B" w:rsidRPr="0023038E" w:rsidRDefault="00B2468B" w:rsidP="00B2468B">
      <w:pPr>
        <w:pStyle w:val="Odstavekseznama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038E">
        <w:rPr>
          <w:rFonts w:ascii="Arial" w:hAnsi="Arial" w:cs="Arial"/>
          <w:bCs/>
          <w:sz w:val="20"/>
          <w:szCs w:val="20"/>
        </w:rPr>
        <w:t>dejavnosti strateškega ozaveščanja: spodbujanje ozaveščenosti o kibernetski varnosti in sodelovanja v vseh sektorjih, zagotavljanje nenehnega izboljševanja nacionalne kulture kibernetske varnosti in skladnosti z zakonodajo.</w:t>
      </w:r>
    </w:p>
    <w:p w14:paraId="3950FB07" w14:textId="14F6AEF0" w:rsidR="00B2468B" w:rsidRPr="0023038E" w:rsidRDefault="00B2468B" w:rsidP="00B2468B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cs="Arial"/>
          <w:bCs/>
          <w:szCs w:val="20"/>
        </w:rPr>
      </w:pPr>
      <w:r w:rsidRPr="0023038E">
        <w:rPr>
          <w:rFonts w:cs="Arial"/>
          <w:bCs/>
          <w:szCs w:val="20"/>
        </w:rPr>
        <w:t xml:space="preserve">Projekt SECIS neposredno prispeva k ciljem CRA, NIS2 in CsA, krepi nacionalno odpornost, izboljšuje pripravljenost MSP za skladnost in vzpostavlja ponovljiv model za spodbujanje inovacij in varnosti v različnih sektorjih v Sloveniji in zunaj nje. </w:t>
      </w:r>
    </w:p>
    <w:p w14:paraId="68BC1BB8" w14:textId="77777777" w:rsidR="00E0292C" w:rsidRPr="0023038E" w:rsidRDefault="00E0292C" w:rsidP="00B2468B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cs="Arial"/>
          <w:bCs/>
          <w:szCs w:val="20"/>
        </w:rPr>
      </w:pPr>
    </w:p>
    <w:p w14:paraId="3BAF0107" w14:textId="28CB370E" w:rsidR="00E0292C" w:rsidRPr="0023038E" w:rsidRDefault="00E0292C" w:rsidP="00E0292C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cs="Arial"/>
          <w:bCs/>
          <w:szCs w:val="20"/>
        </w:rPr>
      </w:pPr>
      <w:r w:rsidRPr="0023038E">
        <w:rPr>
          <w:rFonts w:cs="Arial"/>
          <w:bCs/>
          <w:szCs w:val="20"/>
        </w:rPr>
        <w:t>Urad Vlade RS za informacijsko varnost (URSIV) je v tem projektu koordinativni organ. Projekt SECIS je bil pridobljen na razpisu DIGITAL-ECCC-2024-DEPLOY-NCC-06, tema DIGITAL-ECCC-2024-DEPLOY-NCC-06-MS-COORDINATION. Celotna vrednost projekta je 4.136.780.50 €, pri čemer Evropska komisija (EK) krije 50 %. Delež URSIV na projektu je</w:t>
      </w:r>
      <w:r w:rsidR="00612A56" w:rsidRPr="0023038E">
        <w:rPr>
          <w:rFonts w:cs="Arial"/>
          <w:bCs/>
          <w:szCs w:val="20"/>
        </w:rPr>
        <w:t xml:space="preserve"> 50 % oziroma </w:t>
      </w:r>
      <w:r w:rsidRPr="0023038E">
        <w:rPr>
          <w:rFonts w:cs="Arial"/>
          <w:bCs/>
          <w:szCs w:val="20"/>
        </w:rPr>
        <w:t>2.068.390.25 €.</w:t>
      </w:r>
    </w:p>
    <w:p w14:paraId="4B7681CA" w14:textId="34797A34" w:rsidR="00E0292C" w:rsidRPr="0023038E" w:rsidRDefault="00612A56" w:rsidP="00E0292C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cs="Arial"/>
          <w:bCs/>
          <w:szCs w:val="20"/>
        </w:rPr>
      </w:pPr>
      <w:r w:rsidRPr="0023038E">
        <w:rPr>
          <w:rFonts w:cs="Arial"/>
          <w:bCs/>
          <w:szCs w:val="20"/>
        </w:rPr>
        <w:t>Za</w:t>
      </w:r>
      <w:r w:rsidR="00E0292C" w:rsidRPr="00F26C0E">
        <w:rPr>
          <w:rFonts w:cs="Arial"/>
          <w:bCs/>
          <w:szCs w:val="20"/>
        </w:rPr>
        <w:t>četek izvedbe projekta je 1.</w:t>
      </w:r>
      <w:r w:rsidRPr="00F26C0E">
        <w:rPr>
          <w:rFonts w:cs="Arial"/>
          <w:bCs/>
          <w:szCs w:val="20"/>
        </w:rPr>
        <w:t xml:space="preserve"> </w:t>
      </w:r>
      <w:r w:rsidR="00E0292C" w:rsidRPr="00F26C0E">
        <w:rPr>
          <w:rFonts w:cs="Arial"/>
          <w:bCs/>
          <w:szCs w:val="20"/>
        </w:rPr>
        <w:t>9.</w:t>
      </w:r>
      <w:r w:rsidR="00965FFF">
        <w:rPr>
          <w:rFonts w:cs="Arial"/>
          <w:bCs/>
          <w:szCs w:val="20"/>
        </w:rPr>
        <w:t xml:space="preserve"> </w:t>
      </w:r>
      <w:r w:rsidR="00E0292C" w:rsidRPr="00F26C0E">
        <w:rPr>
          <w:rFonts w:cs="Arial"/>
          <w:bCs/>
          <w:szCs w:val="20"/>
        </w:rPr>
        <w:t>2025</w:t>
      </w:r>
      <w:r w:rsidR="00965FFF">
        <w:rPr>
          <w:rFonts w:cs="Arial"/>
          <w:bCs/>
          <w:szCs w:val="20"/>
        </w:rPr>
        <w:t>,</w:t>
      </w:r>
      <w:r w:rsidR="00E0292C" w:rsidRPr="00F26C0E">
        <w:rPr>
          <w:rFonts w:cs="Arial"/>
          <w:bCs/>
          <w:szCs w:val="20"/>
        </w:rPr>
        <w:t xml:space="preserve"> zaključek </w:t>
      </w:r>
      <w:r w:rsidR="00965FFF">
        <w:rPr>
          <w:rFonts w:cs="Arial"/>
          <w:bCs/>
          <w:szCs w:val="20"/>
        </w:rPr>
        <w:t xml:space="preserve">pa </w:t>
      </w:r>
      <w:r w:rsidR="00E0292C" w:rsidRPr="00F26C0E">
        <w:rPr>
          <w:rFonts w:cs="Arial"/>
          <w:bCs/>
          <w:szCs w:val="20"/>
        </w:rPr>
        <w:t>31.</w:t>
      </w:r>
      <w:r w:rsidRPr="00F26C0E">
        <w:rPr>
          <w:rFonts w:cs="Arial"/>
          <w:bCs/>
          <w:szCs w:val="20"/>
        </w:rPr>
        <w:t xml:space="preserve"> </w:t>
      </w:r>
      <w:r w:rsidR="00E0292C" w:rsidRPr="00F26C0E">
        <w:rPr>
          <w:rFonts w:cs="Arial"/>
          <w:bCs/>
          <w:szCs w:val="20"/>
        </w:rPr>
        <w:t>12.</w:t>
      </w:r>
      <w:r w:rsidRPr="00F26C0E">
        <w:rPr>
          <w:rFonts w:cs="Arial"/>
          <w:bCs/>
          <w:szCs w:val="20"/>
        </w:rPr>
        <w:t xml:space="preserve"> </w:t>
      </w:r>
      <w:r w:rsidR="00E0292C" w:rsidRPr="00F26C0E">
        <w:rPr>
          <w:rFonts w:cs="Arial"/>
          <w:bCs/>
          <w:szCs w:val="20"/>
        </w:rPr>
        <w:t>2029.</w:t>
      </w:r>
    </w:p>
    <w:p w14:paraId="24CF1D6C" w14:textId="77777777" w:rsidR="007C6ADD" w:rsidRPr="0023038E" w:rsidRDefault="007C6ADD" w:rsidP="00CB27D7">
      <w:pPr>
        <w:pStyle w:val="Odstavekseznama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23DB303" w14:textId="77777777" w:rsidR="00CC36CA" w:rsidRPr="0023038E" w:rsidRDefault="00CC36CA" w:rsidP="007753E1">
      <w:pPr>
        <w:pStyle w:val="Brezrazmikov"/>
        <w:jc w:val="both"/>
        <w:rPr>
          <w:rFonts w:ascii="Arial" w:hAnsi="Arial" w:cs="Arial"/>
          <w:sz w:val="20"/>
          <w:szCs w:val="20"/>
        </w:rPr>
        <w:sectPr w:rsidR="00CC36CA" w:rsidRPr="0023038E" w:rsidSect="00E56A9B">
          <w:headerReference w:type="first" r:id="rId11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260D8BB1" w14:textId="31BB40D0" w:rsidR="007753E1" w:rsidRPr="0023038E" w:rsidRDefault="007753E1" w:rsidP="007753E1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3038E">
        <w:rPr>
          <w:rFonts w:ascii="Arial" w:hAnsi="Arial" w:cs="Arial"/>
          <w:sz w:val="20"/>
          <w:szCs w:val="20"/>
        </w:rPr>
        <w:lastRenderedPageBreak/>
        <w:t xml:space="preserve">Finančni prikaz </w:t>
      </w:r>
    </w:p>
    <w:p w14:paraId="70B4C2D0" w14:textId="77777777" w:rsidR="007753E1" w:rsidRPr="0023038E" w:rsidRDefault="007753E1" w:rsidP="007753E1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3038E">
        <w:rPr>
          <w:rFonts w:ascii="Arial" w:hAnsi="Arial" w:cs="Arial"/>
          <w:sz w:val="20"/>
          <w:szCs w:val="20"/>
        </w:rPr>
        <w:t xml:space="preserve"> </w:t>
      </w:r>
    </w:p>
    <w:p w14:paraId="348E84DF" w14:textId="05A1CD4C" w:rsidR="007C6ADD" w:rsidRPr="0023038E" w:rsidRDefault="007753E1" w:rsidP="007753E1">
      <w:pPr>
        <w:pStyle w:val="Odstavekseznama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23038E">
        <w:rPr>
          <w:rFonts w:ascii="Arial" w:hAnsi="Arial" w:cs="Arial"/>
          <w:sz w:val="20"/>
          <w:szCs w:val="20"/>
        </w:rPr>
        <w:t>Tabela 1: Kategorije stroškov</w:t>
      </w:r>
      <w:r w:rsidR="00CC36CA" w:rsidRPr="0023038E">
        <w:rPr>
          <w:rFonts w:ascii="Arial" w:hAnsi="Arial" w:cs="Arial"/>
          <w:sz w:val="20"/>
          <w:szCs w:val="20"/>
        </w:rPr>
        <w:t xml:space="preserve"> v EUR</w:t>
      </w:r>
      <w:r w:rsidR="00B73A00" w:rsidRPr="0023038E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99"/>
        <w:gridCol w:w="1986"/>
        <w:gridCol w:w="1151"/>
        <w:gridCol w:w="1134"/>
        <w:gridCol w:w="1559"/>
        <w:gridCol w:w="1701"/>
        <w:gridCol w:w="1276"/>
        <w:gridCol w:w="1843"/>
      </w:tblGrid>
      <w:tr w:rsidR="00CC36CA" w:rsidRPr="0023038E" w14:paraId="01576368" w14:textId="77777777" w:rsidTr="00CC36CA">
        <w:trPr>
          <w:gridAfter w:val="3"/>
          <w:wAfter w:w="4820" w:type="dxa"/>
          <w:trHeight w:val="348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340" w14:textId="191ED253" w:rsidR="00CC36CA" w:rsidRPr="00F26C0E" w:rsidRDefault="00CC36CA" w:rsidP="00CC36C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CC36CA" w:rsidRPr="0023038E" w14:paraId="5AFA7E2D" w14:textId="77777777" w:rsidTr="00CC36CA">
        <w:trPr>
          <w:trHeight w:val="8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08D4881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 xml:space="preserve">PROJEKT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723276D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ZAPOSLENI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AAC462B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STROŠKI PODIZVAJALCEV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7E0CBF57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POTNI STROŠKI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A155B59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OPREMA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05E5128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MATERIALNI STROŠKI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D5C2D9F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PODPORE TRETJIM DELEŽNIKOM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44EE82E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DRUGI STROŠKI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22E0820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SKUPAJ</w:t>
            </w:r>
          </w:p>
        </w:tc>
      </w:tr>
      <w:tr w:rsidR="00CC36CA" w:rsidRPr="0023038E" w14:paraId="36924DE8" w14:textId="77777777" w:rsidTr="00CC36CA">
        <w:trPr>
          <w:trHeight w:val="19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7A49" w14:textId="6DDD04F2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 xml:space="preserve">PROJEKT SECIS </w:t>
            </w:r>
            <w:r w:rsidR="00DD468C" w:rsidRPr="0023038E">
              <w:rPr>
                <w:rFonts w:cs="Arial"/>
                <w:b/>
                <w:bCs/>
                <w:szCs w:val="20"/>
                <w:lang w:eastAsia="sl-SI"/>
              </w:rPr>
              <w:t xml:space="preserve">- 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 xml:space="preserve">                           Krepitev ekosistema kibernetske varnosti v Sloveniji                                                                                                                                                     (</w:t>
            </w:r>
            <w:r w:rsidRPr="0023038E">
              <w:rPr>
                <w:rFonts w:cs="Arial"/>
                <w:b/>
                <w:bCs/>
                <w:szCs w:val="20"/>
                <w:lang w:val="en-GB" w:eastAsia="sl-SI"/>
              </w:rPr>
              <w:t>The Strengthening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 xml:space="preserve"> the Ecosystem of Cybersecurity in Slovenia (SECIS))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89D" w14:textId="77777777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987.000,00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D8F" w14:textId="77777777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518.000,00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E94" w14:textId="77777777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51.600,00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F42" w14:textId="1AC7B4A8" w:rsidR="00BC239C" w:rsidRPr="0023038E" w:rsidRDefault="00CC36CA" w:rsidP="00BC239C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5.450,</w:t>
            </w:r>
            <w:r w:rsidR="00BC239C">
              <w:rPr>
                <w:rFonts w:cs="Arial"/>
                <w:b/>
                <w:bCs/>
                <w:szCs w:val="20"/>
                <w:lang w:eastAsia="sl-SI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95B" w14:textId="77777777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204.100,00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2B8" w14:textId="77777777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2.100.000,00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D95" w14:textId="1E934B57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270.</w:t>
            </w:r>
            <w:r w:rsidR="00315904">
              <w:rPr>
                <w:rFonts w:cs="Arial"/>
                <w:b/>
                <w:bCs/>
                <w:szCs w:val="20"/>
                <w:lang w:eastAsia="sl-SI"/>
              </w:rPr>
              <w:t>63</w:t>
            </w:r>
            <w:r w:rsidR="005E6E7D">
              <w:rPr>
                <w:rFonts w:cs="Arial"/>
                <w:b/>
                <w:bCs/>
                <w:szCs w:val="20"/>
                <w:lang w:eastAsia="sl-SI"/>
              </w:rPr>
              <w:t>0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492" w14:textId="7ED7D11E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4.136.</w:t>
            </w:r>
            <w:r w:rsidR="00315904">
              <w:rPr>
                <w:rFonts w:cs="Arial"/>
                <w:b/>
                <w:bCs/>
                <w:szCs w:val="20"/>
                <w:lang w:eastAsia="sl-SI"/>
              </w:rPr>
              <w:t>78</w:t>
            </w:r>
            <w:r w:rsidR="005E6E7D">
              <w:rPr>
                <w:rFonts w:cs="Arial"/>
                <w:b/>
                <w:bCs/>
                <w:szCs w:val="20"/>
                <w:lang w:eastAsia="sl-SI"/>
              </w:rPr>
              <w:t>0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>,</w:t>
            </w:r>
            <w:r w:rsidR="00BC239C">
              <w:rPr>
                <w:rFonts w:cs="Arial"/>
                <w:b/>
                <w:bCs/>
                <w:szCs w:val="20"/>
                <w:lang w:eastAsia="sl-SI"/>
              </w:rPr>
              <w:t>5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>0</w:t>
            </w:r>
          </w:p>
        </w:tc>
      </w:tr>
      <w:tr w:rsidR="00CC36CA" w:rsidRPr="0023038E" w14:paraId="4E81B30B" w14:textId="77777777" w:rsidTr="00CC36CA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118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37F4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B5D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B98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185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A35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CDD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C8F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E5D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</w:tr>
      <w:tr w:rsidR="00CC36CA" w:rsidRPr="0023038E" w14:paraId="501B6EB2" w14:textId="77777777" w:rsidTr="00CC36CA">
        <w:trPr>
          <w:trHeight w:val="3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7BBE" w14:textId="77777777" w:rsidR="00CC36CA" w:rsidRPr="0023038E" w:rsidRDefault="00CC36CA" w:rsidP="00CC36CA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SKUPAJ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248F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3113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FC5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ACC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2F7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C48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E6A" w14:textId="77777777" w:rsidR="00CC36CA" w:rsidRPr="0023038E" w:rsidRDefault="00CC36CA" w:rsidP="00CC36C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23038E">
              <w:rPr>
                <w:rFonts w:cs="Arial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6CE" w14:textId="66CC1EC2" w:rsidR="00CC36CA" w:rsidRPr="0023038E" w:rsidRDefault="00CC36CA" w:rsidP="00CC36CA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lang w:eastAsia="sl-SI"/>
              </w:rPr>
            </w:pPr>
            <w:r w:rsidRPr="0023038E">
              <w:rPr>
                <w:rFonts w:cs="Arial"/>
                <w:b/>
                <w:bCs/>
                <w:szCs w:val="20"/>
                <w:lang w:eastAsia="sl-SI"/>
              </w:rPr>
              <w:t>4.136.</w:t>
            </w:r>
            <w:r w:rsidR="00315904">
              <w:rPr>
                <w:rFonts w:cs="Arial"/>
                <w:b/>
                <w:bCs/>
                <w:szCs w:val="20"/>
                <w:lang w:eastAsia="sl-SI"/>
              </w:rPr>
              <w:t>78</w:t>
            </w:r>
            <w:r w:rsidR="005E6E7D">
              <w:rPr>
                <w:rFonts w:cs="Arial"/>
                <w:b/>
                <w:bCs/>
                <w:szCs w:val="20"/>
                <w:lang w:eastAsia="sl-SI"/>
              </w:rPr>
              <w:t>0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>,</w:t>
            </w:r>
            <w:r w:rsidR="00BC239C">
              <w:rPr>
                <w:rFonts w:cs="Arial"/>
                <w:b/>
                <w:bCs/>
                <w:szCs w:val="20"/>
                <w:lang w:eastAsia="sl-SI"/>
              </w:rPr>
              <w:t>5</w:t>
            </w:r>
            <w:r w:rsidRPr="0023038E">
              <w:rPr>
                <w:rFonts w:cs="Arial"/>
                <w:b/>
                <w:bCs/>
                <w:szCs w:val="20"/>
                <w:lang w:eastAsia="sl-SI"/>
              </w:rPr>
              <w:t>0</w:t>
            </w:r>
          </w:p>
        </w:tc>
      </w:tr>
    </w:tbl>
    <w:p w14:paraId="74BED9A9" w14:textId="77777777" w:rsidR="00CC36CA" w:rsidRPr="0023038E" w:rsidRDefault="00CC36CA" w:rsidP="007753E1">
      <w:pPr>
        <w:pStyle w:val="Odstavekseznama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CC36CA" w:rsidRPr="0023038E" w:rsidSect="00CC36CA">
      <w:pgSz w:w="16838" w:h="11906" w:orient="landscape"/>
      <w:pgMar w:top="1418" w:right="7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54D9" w14:textId="77777777" w:rsidR="000305AC" w:rsidRDefault="000305AC">
      <w:r>
        <w:separator/>
      </w:r>
    </w:p>
  </w:endnote>
  <w:endnote w:type="continuationSeparator" w:id="0">
    <w:p w14:paraId="403D8D1E" w14:textId="77777777" w:rsidR="000305AC" w:rsidRDefault="000305AC">
      <w:r>
        <w:continuationSeparator/>
      </w:r>
    </w:p>
  </w:endnote>
  <w:endnote w:type="continuationNotice" w:id="1">
    <w:p w14:paraId="17437939" w14:textId="77777777" w:rsidR="000305AC" w:rsidRDefault="000305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CF54" w14:textId="77777777" w:rsidR="008D26F4" w:rsidRDefault="008D26F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84A826" w14:textId="77777777" w:rsidR="008D26F4" w:rsidRDefault="008D2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C697" w14:textId="77777777" w:rsidR="000305AC" w:rsidRDefault="000305AC">
      <w:r>
        <w:separator/>
      </w:r>
    </w:p>
  </w:footnote>
  <w:footnote w:type="continuationSeparator" w:id="0">
    <w:p w14:paraId="322FBC91" w14:textId="77777777" w:rsidR="000305AC" w:rsidRDefault="000305AC">
      <w:r>
        <w:continuationSeparator/>
      </w:r>
    </w:p>
  </w:footnote>
  <w:footnote w:type="continuationNotice" w:id="1">
    <w:p w14:paraId="7DDE6870" w14:textId="77777777" w:rsidR="000305AC" w:rsidRDefault="000305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7753" w14:textId="669A884B" w:rsidR="00AA256D" w:rsidRPr="000C7737" w:rsidRDefault="00AA256D" w:rsidP="00AA256D">
    <w:pPr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8F3500">
      <w:rPr>
        <w:rFonts w:ascii="Republika" w:hAnsi="Republika" w:cs="Republika"/>
        <w:color w:val="529DBA"/>
        <w:sz w:val="60"/>
        <w:szCs w:val="60"/>
        <w:lang w:eastAsia="sl-SI"/>
      </w:rPr>
      <w:t></w:t>
    </w:r>
    <w:r w:rsidR="001A6F76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3242AFD" wp14:editId="544B44C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A2BC" id="Line 24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D43780">
      <w:rPr>
        <w:rFonts w:ascii="Republika" w:hAnsi="Republika" w:cs="Republika"/>
        <w:color w:val="529DBA"/>
        <w:sz w:val="60"/>
        <w:szCs w:val="60"/>
        <w:lang w:eastAsia="sl-SI"/>
      </w:rPr>
      <w:t xml:space="preserve"> </w:t>
    </w:r>
    <w:r w:rsidRPr="000C7737">
      <w:rPr>
        <w:rFonts w:ascii="Republika" w:hAnsi="Republika"/>
        <w:b/>
      </w:rPr>
      <w:t>REPUBLIKA SLOVENIJA</w:t>
    </w:r>
  </w:p>
  <w:p w14:paraId="2A78915B" w14:textId="77777777" w:rsidR="00AA256D" w:rsidRPr="000C7737" w:rsidRDefault="00D43780" w:rsidP="00AA25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            URAD VLADE RS ZA INFORMACIJSKO VARNOST</w:t>
    </w:r>
  </w:p>
  <w:p w14:paraId="6E6D209B" w14:textId="374F6B15" w:rsidR="00D43780" w:rsidRPr="00DA4FCC" w:rsidRDefault="00D43780" w:rsidP="00D4378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>
      <w:rPr>
        <w:rFonts w:cs="Arial"/>
        <w:sz w:val="16"/>
      </w:rPr>
      <w:t xml:space="preserve">              Ulica gledališča BTC št. 2</w:t>
    </w:r>
    <w:r w:rsidR="00AA256D" w:rsidRPr="008F3500">
      <w:rPr>
        <w:rFonts w:cs="Arial"/>
        <w:sz w:val="16"/>
      </w:rPr>
      <w:t xml:space="preserve">, </w:t>
    </w:r>
    <w:r w:rsidR="00AA256D">
      <w:rPr>
        <w:rFonts w:cs="Arial"/>
        <w:sz w:val="16"/>
      </w:rPr>
      <w:t>1000 Ljubljana</w:t>
    </w:r>
    <w:r w:rsidR="00AA256D"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DA4FCC">
      <w:rPr>
        <w:rFonts w:cs="Arial"/>
        <w:sz w:val="16"/>
        <w:szCs w:val="16"/>
      </w:rPr>
      <w:t>T: 01 478 4778</w:t>
    </w:r>
  </w:p>
  <w:p w14:paraId="6B88BE43" w14:textId="77777777" w:rsidR="00D43780" w:rsidRPr="00DA4FCC" w:rsidRDefault="00D43780" w:rsidP="00D437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A4FC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DA4FCC">
      <w:rPr>
        <w:rFonts w:cs="Arial"/>
        <w:sz w:val="16"/>
        <w:szCs w:val="16"/>
      </w:rPr>
      <w:t>E: gp.uiv@gov.si</w:t>
    </w:r>
  </w:p>
  <w:p w14:paraId="77F7F62A" w14:textId="77777777" w:rsidR="00D43780" w:rsidRPr="00DA4FCC" w:rsidRDefault="00D43780" w:rsidP="00D437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A4FC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DA4FCC">
      <w:rPr>
        <w:rFonts w:cs="Arial"/>
        <w:sz w:val="16"/>
        <w:szCs w:val="16"/>
      </w:rPr>
      <w:t xml:space="preserve">W: http://www.uiv.gov.si </w:t>
    </w:r>
  </w:p>
  <w:p w14:paraId="7EABA3C3" w14:textId="77777777" w:rsidR="00D43780" w:rsidRPr="00DA4FCC" w:rsidRDefault="00D43780" w:rsidP="00D437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A4FC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DA4FCC">
      <w:rPr>
        <w:rFonts w:cs="Arial"/>
        <w:sz w:val="16"/>
        <w:szCs w:val="16"/>
      </w:rPr>
      <w:t xml:space="preserve">Twitter: @URSIV_Slovenia     </w:t>
    </w:r>
  </w:p>
  <w:p w14:paraId="19B66F72" w14:textId="77777777" w:rsidR="00D731F3" w:rsidRPr="008F3500" w:rsidRDefault="00D731F3" w:rsidP="00D4378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3542" w14:textId="77777777" w:rsidR="005F456B" w:rsidRPr="008F3500" w:rsidRDefault="005F456B" w:rsidP="005F45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0F3AEC16" w14:textId="77777777" w:rsidR="005F456B" w:rsidRPr="008F3500" w:rsidRDefault="005F456B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BE1"/>
    <w:multiLevelType w:val="hybridMultilevel"/>
    <w:tmpl w:val="7DBAC6BC"/>
    <w:lvl w:ilvl="0" w:tplc="157C7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816"/>
    <w:multiLevelType w:val="hybridMultilevel"/>
    <w:tmpl w:val="C256EBE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508"/>
    <w:multiLevelType w:val="hybridMultilevel"/>
    <w:tmpl w:val="0FBE6BB6"/>
    <w:lvl w:ilvl="0" w:tplc="05CCB7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A5C"/>
    <w:multiLevelType w:val="hybridMultilevel"/>
    <w:tmpl w:val="83C0BBB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6040F7"/>
    <w:multiLevelType w:val="hybridMultilevel"/>
    <w:tmpl w:val="F79E0514"/>
    <w:lvl w:ilvl="0" w:tplc="2FCE5C94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907876"/>
    <w:multiLevelType w:val="hybridMultilevel"/>
    <w:tmpl w:val="48E25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A8E"/>
    <w:multiLevelType w:val="hybridMultilevel"/>
    <w:tmpl w:val="208270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1239"/>
    <w:multiLevelType w:val="hybridMultilevel"/>
    <w:tmpl w:val="905EDA6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A78F1"/>
    <w:multiLevelType w:val="hybridMultilevel"/>
    <w:tmpl w:val="23D406B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B66625"/>
    <w:multiLevelType w:val="hybridMultilevel"/>
    <w:tmpl w:val="0FA6D93A"/>
    <w:lvl w:ilvl="0" w:tplc="05CCB7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056"/>
    <w:multiLevelType w:val="hybridMultilevel"/>
    <w:tmpl w:val="B332FDF2"/>
    <w:lvl w:ilvl="0" w:tplc="90E4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34048"/>
    <w:multiLevelType w:val="hybridMultilevel"/>
    <w:tmpl w:val="35684166"/>
    <w:lvl w:ilvl="0" w:tplc="8AB01FE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7D26E8"/>
    <w:multiLevelType w:val="hybridMultilevel"/>
    <w:tmpl w:val="AC7241E8"/>
    <w:lvl w:ilvl="0" w:tplc="551A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2595"/>
    <w:multiLevelType w:val="hybridMultilevel"/>
    <w:tmpl w:val="DBC82A24"/>
    <w:lvl w:ilvl="0" w:tplc="68923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C1406"/>
    <w:multiLevelType w:val="hybridMultilevel"/>
    <w:tmpl w:val="E2C43C0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66270"/>
    <w:multiLevelType w:val="hybridMultilevel"/>
    <w:tmpl w:val="0C6CE3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4F67"/>
    <w:multiLevelType w:val="hybridMultilevel"/>
    <w:tmpl w:val="E74C0C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64010"/>
    <w:multiLevelType w:val="hybridMultilevel"/>
    <w:tmpl w:val="0C6CE3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2313B"/>
    <w:multiLevelType w:val="hybridMultilevel"/>
    <w:tmpl w:val="D8560D70"/>
    <w:lvl w:ilvl="0" w:tplc="739A76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216BA7"/>
    <w:multiLevelType w:val="hybridMultilevel"/>
    <w:tmpl w:val="72721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610D9"/>
    <w:multiLevelType w:val="hybridMultilevel"/>
    <w:tmpl w:val="222666A6"/>
    <w:lvl w:ilvl="0" w:tplc="05CCB7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F3E43"/>
    <w:multiLevelType w:val="hybridMultilevel"/>
    <w:tmpl w:val="BE52F8B0"/>
    <w:lvl w:ilvl="0" w:tplc="68923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0514"/>
    <w:multiLevelType w:val="hybridMultilevel"/>
    <w:tmpl w:val="20827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44252"/>
    <w:multiLevelType w:val="hybridMultilevel"/>
    <w:tmpl w:val="16867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44AE4"/>
    <w:multiLevelType w:val="hybridMultilevel"/>
    <w:tmpl w:val="83C0BBB2"/>
    <w:lvl w:ilvl="0" w:tplc="01F68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B56A6"/>
    <w:multiLevelType w:val="hybridMultilevel"/>
    <w:tmpl w:val="D23C02AA"/>
    <w:lvl w:ilvl="0" w:tplc="042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C7CE2"/>
    <w:multiLevelType w:val="hybridMultilevel"/>
    <w:tmpl w:val="0C6CE390"/>
    <w:lvl w:ilvl="0" w:tplc="55C02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B550DE"/>
    <w:multiLevelType w:val="hybridMultilevel"/>
    <w:tmpl w:val="DBC46F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F00BB"/>
    <w:multiLevelType w:val="hybridMultilevel"/>
    <w:tmpl w:val="712646D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93BAC"/>
    <w:multiLevelType w:val="hybridMultilevel"/>
    <w:tmpl w:val="0F28F00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340F1"/>
    <w:multiLevelType w:val="hybridMultilevel"/>
    <w:tmpl w:val="2D94F4E4"/>
    <w:lvl w:ilvl="0" w:tplc="551A51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808592">
    <w:abstractNumId w:val="12"/>
  </w:num>
  <w:num w:numId="2" w16cid:durableId="2103338320">
    <w:abstractNumId w:val="10"/>
  </w:num>
  <w:num w:numId="3" w16cid:durableId="1853255830">
    <w:abstractNumId w:val="11"/>
    <w:lvlOverride w:ilvl="0">
      <w:startOverride w:val="1"/>
    </w:lvlOverride>
  </w:num>
  <w:num w:numId="4" w16cid:durableId="1927373831">
    <w:abstractNumId w:val="4"/>
  </w:num>
  <w:num w:numId="5" w16cid:durableId="856693461">
    <w:abstractNumId w:val="20"/>
  </w:num>
  <w:num w:numId="6" w16cid:durableId="597560657">
    <w:abstractNumId w:val="34"/>
  </w:num>
  <w:num w:numId="7" w16cid:durableId="265433314">
    <w:abstractNumId w:val="0"/>
  </w:num>
  <w:num w:numId="8" w16cid:durableId="450638459">
    <w:abstractNumId w:val="9"/>
  </w:num>
  <w:num w:numId="9" w16cid:durableId="1527524121">
    <w:abstractNumId w:val="21"/>
  </w:num>
  <w:num w:numId="10" w16cid:durableId="737753477">
    <w:abstractNumId w:val="18"/>
  </w:num>
  <w:num w:numId="11" w16cid:durableId="1637492585">
    <w:abstractNumId w:val="35"/>
  </w:num>
  <w:num w:numId="12" w16cid:durableId="812596754">
    <w:abstractNumId w:val="7"/>
  </w:num>
  <w:num w:numId="13" w16cid:durableId="1274939410">
    <w:abstractNumId w:val="23"/>
  </w:num>
  <w:num w:numId="14" w16cid:durableId="751317453">
    <w:abstractNumId w:val="32"/>
  </w:num>
  <w:num w:numId="15" w16cid:durableId="371348099">
    <w:abstractNumId w:val="8"/>
  </w:num>
  <w:num w:numId="16" w16cid:durableId="351734727">
    <w:abstractNumId w:val="33"/>
  </w:num>
  <w:num w:numId="17" w16cid:durableId="1681004541">
    <w:abstractNumId w:val="22"/>
  </w:num>
  <w:num w:numId="18" w16cid:durableId="1078015307">
    <w:abstractNumId w:val="19"/>
  </w:num>
  <w:num w:numId="19" w16cid:durableId="1789422680">
    <w:abstractNumId w:val="15"/>
  </w:num>
  <w:num w:numId="20" w16cid:durableId="765735218">
    <w:abstractNumId w:val="5"/>
  </w:num>
  <w:num w:numId="21" w16cid:durableId="119808031">
    <w:abstractNumId w:val="2"/>
  </w:num>
  <w:num w:numId="22" w16cid:durableId="373965156">
    <w:abstractNumId w:val="24"/>
  </w:num>
  <w:num w:numId="23" w16cid:durableId="1570919109">
    <w:abstractNumId w:val="13"/>
  </w:num>
  <w:num w:numId="24" w16cid:durableId="295529704">
    <w:abstractNumId w:val="14"/>
  </w:num>
  <w:num w:numId="25" w16cid:durableId="1503427447">
    <w:abstractNumId w:val="26"/>
  </w:num>
  <w:num w:numId="26" w16cid:durableId="1254775334">
    <w:abstractNumId w:val="6"/>
  </w:num>
  <w:num w:numId="27" w16cid:durableId="55054253">
    <w:abstractNumId w:val="29"/>
  </w:num>
  <w:num w:numId="28" w16cid:durableId="393431157">
    <w:abstractNumId w:val="30"/>
  </w:num>
  <w:num w:numId="29" w16cid:durableId="1079055060">
    <w:abstractNumId w:val="3"/>
  </w:num>
  <w:num w:numId="30" w16cid:durableId="1155757522">
    <w:abstractNumId w:val="31"/>
  </w:num>
  <w:num w:numId="31" w16cid:durableId="1493376982">
    <w:abstractNumId w:val="17"/>
  </w:num>
  <w:num w:numId="32" w16cid:durableId="2042508591">
    <w:abstractNumId w:val="27"/>
  </w:num>
  <w:num w:numId="33" w16cid:durableId="1842041400">
    <w:abstractNumId w:val="28"/>
  </w:num>
  <w:num w:numId="34" w16cid:durableId="1860000979">
    <w:abstractNumId w:val="16"/>
  </w:num>
  <w:num w:numId="35" w16cid:durableId="1247348418">
    <w:abstractNumId w:val="25"/>
  </w:num>
  <w:num w:numId="36" w16cid:durableId="862522105">
    <w:abstractNumId w:val="1"/>
  </w:num>
  <w:num w:numId="37" w16cid:durableId="697509136">
    <w:abstractNumId w:val="36"/>
  </w:num>
  <w:num w:numId="38" w16cid:durableId="1306550888">
    <w:abstractNumId w:val="10"/>
  </w:num>
  <w:num w:numId="39" w16cid:durableId="355615571">
    <w:abstractNumId w:val="10"/>
  </w:num>
  <w:num w:numId="40" w16cid:durableId="1500578419">
    <w:abstractNumId w:val="10"/>
  </w:num>
  <w:num w:numId="41" w16cid:durableId="7563726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39"/>
    <w:rsid w:val="00001082"/>
    <w:rsid w:val="0000745C"/>
    <w:rsid w:val="000151E4"/>
    <w:rsid w:val="00023A88"/>
    <w:rsid w:val="0002586E"/>
    <w:rsid w:val="00025D7B"/>
    <w:rsid w:val="000305AC"/>
    <w:rsid w:val="00034AB3"/>
    <w:rsid w:val="00036784"/>
    <w:rsid w:val="00040DB0"/>
    <w:rsid w:val="00042A7A"/>
    <w:rsid w:val="0005173F"/>
    <w:rsid w:val="00063144"/>
    <w:rsid w:val="0006340E"/>
    <w:rsid w:val="00070EA9"/>
    <w:rsid w:val="0007453D"/>
    <w:rsid w:val="000803BC"/>
    <w:rsid w:val="00085FCF"/>
    <w:rsid w:val="000908FC"/>
    <w:rsid w:val="00091C42"/>
    <w:rsid w:val="000975DC"/>
    <w:rsid w:val="000A52EC"/>
    <w:rsid w:val="000A6850"/>
    <w:rsid w:val="000A7238"/>
    <w:rsid w:val="000B0900"/>
    <w:rsid w:val="000B1395"/>
    <w:rsid w:val="000B16CE"/>
    <w:rsid w:val="000B307A"/>
    <w:rsid w:val="000C4863"/>
    <w:rsid w:val="000D5068"/>
    <w:rsid w:val="000F2254"/>
    <w:rsid w:val="000F3755"/>
    <w:rsid w:val="000F3AB1"/>
    <w:rsid w:val="000F49D7"/>
    <w:rsid w:val="000F6A11"/>
    <w:rsid w:val="001015AA"/>
    <w:rsid w:val="00106737"/>
    <w:rsid w:val="001123A8"/>
    <w:rsid w:val="00117703"/>
    <w:rsid w:val="00121B0A"/>
    <w:rsid w:val="00122744"/>
    <w:rsid w:val="00124C77"/>
    <w:rsid w:val="0013388A"/>
    <w:rsid w:val="001357B2"/>
    <w:rsid w:val="00146E07"/>
    <w:rsid w:val="001478DB"/>
    <w:rsid w:val="00157B00"/>
    <w:rsid w:val="00164B29"/>
    <w:rsid w:val="00165A3F"/>
    <w:rsid w:val="001662F8"/>
    <w:rsid w:val="00170BD8"/>
    <w:rsid w:val="00171E3B"/>
    <w:rsid w:val="0017478F"/>
    <w:rsid w:val="001774D1"/>
    <w:rsid w:val="0018078F"/>
    <w:rsid w:val="00181832"/>
    <w:rsid w:val="0018551D"/>
    <w:rsid w:val="00187345"/>
    <w:rsid w:val="001903C2"/>
    <w:rsid w:val="00191B4F"/>
    <w:rsid w:val="0019610B"/>
    <w:rsid w:val="001A3894"/>
    <w:rsid w:val="001A4174"/>
    <w:rsid w:val="001A6039"/>
    <w:rsid w:val="001A6F76"/>
    <w:rsid w:val="001B25D9"/>
    <w:rsid w:val="001B2697"/>
    <w:rsid w:val="001B55A2"/>
    <w:rsid w:val="001B6E5A"/>
    <w:rsid w:val="001C01DC"/>
    <w:rsid w:val="001D2B6F"/>
    <w:rsid w:val="001D3E53"/>
    <w:rsid w:val="001E4F9A"/>
    <w:rsid w:val="001E64A0"/>
    <w:rsid w:val="001E7A6E"/>
    <w:rsid w:val="001F10AE"/>
    <w:rsid w:val="00200883"/>
    <w:rsid w:val="00202A77"/>
    <w:rsid w:val="00216251"/>
    <w:rsid w:val="00216721"/>
    <w:rsid w:val="00220E6A"/>
    <w:rsid w:val="00223FBE"/>
    <w:rsid w:val="00224765"/>
    <w:rsid w:val="002302EA"/>
    <w:rsid w:val="0023038E"/>
    <w:rsid w:val="00230FC7"/>
    <w:rsid w:val="002409C7"/>
    <w:rsid w:val="00250B2F"/>
    <w:rsid w:val="002530C8"/>
    <w:rsid w:val="002548FF"/>
    <w:rsid w:val="00254D87"/>
    <w:rsid w:val="002578BC"/>
    <w:rsid w:val="00262C05"/>
    <w:rsid w:val="00263ED0"/>
    <w:rsid w:val="00271CE5"/>
    <w:rsid w:val="0028175F"/>
    <w:rsid w:val="00282020"/>
    <w:rsid w:val="00284EB7"/>
    <w:rsid w:val="00285BD5"/>
    <w:rsid w:val="002933AC"/>
    <w:rsid w:val="002973BF"/>
    <w:rsid w:val="00297CB0"/>
    <w:rsid w:val="002A1016"/>
    <w:rsid w:val="002A12FA"/>
    <w:rsid w:val="002A2B69"/>
    <w:rsid w:val="002A3CAB"/>
    <w:rsid w:val="002A416E"/>
    <w:rsid w:val="002A4B61"/>
    <w:rsid w:val="002A5B52"/>
    <w:rsid w:val="002A667B"/>
    <w:rsid w:val="002B1E98"/>
    <w:rsid w:val="002B2546"/>
    <w:rsid w:val="002B338A"/>
    <w:rsid w:val="002C093C"/>
    <w:rsid w:val="002C111F"/>
    <w:rsid w:val="002C1FA5"/>
    <w:rsid w:val="002C2184"/>
    <w:rsid w:val="002C71C1"/>
    <w:rsid w:val="002C72E4"/>
    <w:rsid w:val="002D5B5A"/>
    <w:rsid w:val="002D5EB8"/>
    <w:rsid w:val="002D6235"/>
    <w:rsid w:val="002E0A90"/>
    <w:rsid w:val="002E3AAF"/>
    <w:rsid w:val="002E5DBC"/>
    <w:rsid w:val="002F1A8A"/>
    <w:rsid w:val="00305090"/>
    <w:rsid w:val="00306AD3"/>
    <w:rsid w:val="00315904"/>
    <w:rsid w:val="00316C6A"/>
    <w:rsid w:val="003225D2"/>
    <w:rsid w:val="00324036"/>
    <w:rsid w:val="00325439"/>
    <w:rsid w:val="00343179"/>
    <w:rsid w:val="00344CA2"/>
    <w:rsid w:val="00346B3B"/>
    <w:rsid w:val="00347522"/>
    <w:rsid w:val="00350585"/>
    <w:rsid w:val="00353F53"/>
    <w:rsid w:val="0036327E"/>
    <w:rsid w:val="003636BF"/>
    <w:rsid w:val="003645E1"/>
    <w:rsid w:val="003706E5"/>
    <w:rsid w:val="00370AB5"/>
    <w:rsid w:val="00371442"/>
    <w:rsid w:val="003728E2"/>
    <w:rsid w:val="00381202"/>
    <w:rsid w:val="003845B4"/>
    <w:rsid w:val="003849A6"/>
    <w:rsid w:val="003852B0"/>
    <w:rsid w:val="00387B1A"/>
    <w:rsid w:val="00390207"/>
    <w:rsid w:val="003943B6"/>
    <w:rsid w:val="0039529B"/>
    <w:rsid w:val="003A3F53"/>
    <w:rsid w:val="003A4BBA"/>
    <w:rsid w:val="003A66CC"/>
    <w:rsid w:val="003A76D3"/>
    <w:rsid w:val="003B0815"/>
    <w:rsid w:val="003B2076"/>
    <w:rsid w:val="003C17A0"/>
    <w:rsid w:val="003C5EE5"/>
    <w:rsid w:val="003D0B82"/>
    <w:rsid w:val="003D20AE"/>
    <w:rsid w:val="003D47DD"/>
    <w:rsid w:val="003D4EC1"/>
    <w:rsid w:val="003E1C74"/>
    <w:rsid w:val="003E690B"/>
    <w:rsid w:val="003F1EE7"/>
    <w:rsid w:val="003F3167"/>
    <w:rsid w:val="003F4D18"/>
    <w:rsid w:val="003F594F"/>
    <w:rsid w:val="00400B5D"/>
    <w:rsid w:val="0040376C"/>
    <w:rsid w:val="00410771"/>
    <w:rsid w:val="00413B1E"/>
    <w:rsid w:val="00415C84"/>
    <w:rsid w:val="00417C1C"/>
    <w:rsid w:val="00422FD7"/>
    <w:rsid w:val="00424A22"/>
    <w:rsid w:val="00425567"/>
    <w:rsid w:val="00434CE9"/>
    <w:rsid w:val="00441396"/>
    <w:rsid w:val="004500D6"/>
    <w:rsid w:val="004611E6"/>
    <w:rsid w:val="004623E7"/>
    <w:rsid w:val="0046479A"/>
    <w:rsid w:val="004657EE"/>
    <w:rsid w:val="00467883"/>
    <w:rsid w:val="00470D32"/>
    <w:rsid w:val="004740E2"/>
    <w:rsid w:val="004755CA"/>
    <w:rsid w:val="004800B2"/>
    <w:rsid w:val="004862D3"/>
    <w:rsid w:val="0049286C"/>
    <w:rsid w:val="00493781"/>
    <w:rsid w:val="004949BC"/>
    <w:rsid w:val="00494AD5"/>
    <w:rsid w:val="0049578F"/>
    <w:rsid w:val="004A58F9"/>
    <w:rsid w:val="004C20C7"/>
    <w:rsid w:val="004C28E4"/>
    <w:rsid w:val="004D0D3B"/>
    <w:rsid w:val="004D6B7C"/>
    <w:rsid w:val="004E15C4"/>
    <w:rsid w:val="004E504A"/>
    <w:rsid w:val="004E766E"/>
    <w:rsid w:val="004F0823"/>
    <w:rsid w:val="004F283B"/>
    <w:rsid w:val="004F377E"/>
    <w:rsid w:val="004F6924"/>
    <w:rsid w:val="004F6A2C"/>
    <w:rsid w:val="00505188"/>
    <w:rsid w:val="00510160"/>
    <w:rsid w:val="005140B1"/>
    <w:rsid w:val="0052048B"/>
    <w:rsid w:val="00526246"/>
    <w:rsid w:val="00532163"/>
    <w:rsid w:val="0053386F"/>
    <w:rsid w:val="00537F9C"/>
    <w:rsid w:val="005400AF"/>
    <w:rsid w:val="00540857"/>
    <w:rsid w:val="00546D01"/>
    <w:rsid w:val="0054701C"/>
    <w:rsid w:val="005512EC"/>
    <w:rsid w:val="005515F8"/>
    <w:rsid w:val="00552DBB"/>
    <w:rsid w:val="005537EC"/>
    <w:rsid w:val="00557A94"/>
    <w:rsid w:val="00560399"/>
    <w:rsid w:val="00563DE9"/>
    <w:rsid w:val="00564FBA"/>
    <w:rsid w:val="00567106"/>
    <w:rsid w:val="00571594"/>
    <w:rsid w:val="005759F2"/>
    <w:rsid w:val="00576C90"/>
    <w:rsid w:val="00580B79"/>
    <w:rsid w:val="005827B8"/>
    <w:rsid w:val="00582F24"/>
    <w:rsid w:val="00587D1F"/>
    <w:rsid w:val="00590198"/>
    <w:rsid w:val="00590F72"/>
    <w:rsid w:val="00594B21"/>
    <w:rsid w:val="00594E1E"/>
    <w:rsid w:val="005959A8"/>
    <w:rsid w:val="005A1066"/>
    <w:rsid w:val="005A2F2C"/>
    <w:rsid w:val="005A3C03"/>
    <w:rsid w:val="005B1EB8"/>
    <w:rsid w:val="005B32DA"/>
    <w:rsid w:val="005B559A"/>
    <w:rsid w:val="005B6638"/>
    <w:rsid w:val="005C64D3"/>
    <w:rsid w:val="005D2B50"/>
    <w:rsid w:val="005D4B00"/>
    <w:rsid w:val="005E19A0"/>
    <w:rsid w:val="005E1D3C"/>
    <w:rsid w:val="005E544F"/>
    <w:rsid w:val="005E5EA3"/>
    <w:rsid w:val="005E6E7D"/>
    <w:rsid w:val="005E7DDF"/>
    <w:rsid w:val="005F2E31"/>
    <w:rsid w:val="005F456B"/>
    <w:rsid w:val="00600AC7"/>
    <w:rsid w:val="00611561"/>
    <w:rsid w:val="00612A56"/>
    <w:rsid w:val="00613386"/>
    <w:rsid w:val="00617916"/>
    <w:rsid w:val="0062174D"/>
    <w:rsid w:val="00621C32"/>
    <w:rsid w:val="00623527"/>
    <w:rsid w:val="00625AE6"/>
    <w:rsid w:val="00631D1D"/>
    <w:rsid w:val="00632253"/>
    <w:rsid w:val="00632CDC"/>
    <w:rsid w:val="0063586D"/>
    <w:rsid w:val="00642714"/>
    <w:rsid w:val="006437DA"/>
    <w:rsid w:val="006455CE"/>
    <w:rsid w:val="00655841"/>
    <w:rsid w:val="006623D8"/>
    <w:rsid w:val="006717E9"/>
    <w:rsid w:val="00671DDA"/>
    <w:rsid w:val="006756EA"/>
    <w:rsid w:val="006774F4"/>
    <w:rsid w:val="00682E31"/>
    <w:rsid w:val="00687497"/>
    <w:rsid w:val="00691C07"/>
    <w:rsid w:val="006A14AA"/>
    <w:rsid w:val="006B4F73"/>
    <w:rsid w:val="006C49DA"/>
    <w:rsid w:val="006C4A40"/>
    <w:rsid w:val="006C513A"/>
    <w:rsid w:val="006D6859"/>
    <w:rsid w:val="006E4568"/>
    <w:rsid w:val="006F00CA"/>
    <w:rsid w:val="006F03B3"/>
    <w:rsid w:val="006F2DBD"/>
    <w:rsid w:val="006F6775"/>
    <w:rsid w:val="00703F81"/>
    <w:rsid w:val="00705FED"/>
    <w:rsid w:val="0070670D"/>
    <w:rsid w:val="0071360D"/>
    <w:rsid w:val="00720422"/>
    <w:rsid w:val="007327DE"/>
    <w:rsid w:val="00733017"/>
    <w:rsid w:val="007337AE"/>
    <w:rsid w:val="00734DAB"/>
    <w:rsid w:val="0073674D"/>
    <w:rsid w:val="00743E53"/>
    <w:rsid w:val="00756A6E"/>
    <w:rsid w:val="0076476B"/>
    <w:rsid w:val="00765706"/>
    <w:rsid w:val="007753E1"/>
    <w:rsid w:val="00783310"/>
    <w:rsid w:val="00786DDF"/>
    <w:rsid w:val="00787A84"/>
    <w:rsid w:val="007907F3"/>
    <w:rsid w:val="007936C2"/>
    <w:rsid w:val="00794BE2"/>
    <w:rsid w:val="007A2079"/>
    <w:rsid w:val="007A4A6D"/>
    <w:rsid w:val="007A5C47"/>
    <w:rsid w:val="007B3753"/>
    <w:rsid w:val="007B3D52"/>
    <w:rsid w:val="007C3DB4"/>
    <w:rsid w:val="007C6ADD"/>
    <w:rsid w:val="007D1BCF"/>
    <w:rsid w:val="007D75CF"/>
    <w:rsid w:val="007E0440"/>
    <w:rsid w:val="007E6DC5"/>
    <w:rsid w:val="007E7A4B"/>
    <w:rsid w:val="007F3DE4"/>
    <w:rsid w:val="008054F3"/>
    <w:rsid w:val="00814FD0"/>
    <w:rsid w:val="00820F46"/>
    <w:rsid w:val="00822DDC"/>
    <w:rsid w:val="00826B02"/>
    <w:rsid w:val="008306BD"/>
    <w:rsid w:val="00835781"/>
    <w:rsid w:val="00835E41"/>
    <w:rsid w:val="0084287E"/>
    <w:rsid w:val="00842E93"/>
    <w:rsid w:val="008645A1"/>
    <w:rsid w:val="00867189"/>
    <w:rsid w:val="00873BEA"/>
    <w:rsid w:val="008762A6"/>
    <w:rsid w:val="0088043C"/>
    <w:rsid w:val="00882A00"/>
    <w:rsid w:val="00884889"/>
    <w:rsid w:val="00885E74"/>
    <w:rsid w:val="008906C9"/>
    <w:rsid w:val="008936FE"/>
    <w:rsid w:val="008A5090"/>
    <w:rsid w:val="008A6171"/>
    <w:rsid w:val="008C3E58"/>
    <w:rsid w:val="008C5738"/>
    <w:rsid w:val="008D04F0"/>
    <w:rsid w:val="008D26F4"/>
    <w:rsid w:val="008E73B6"/>
    <w:rsid w:val="008F14FE"/>
    <w:rsid w:val="008F17C0"/>
    <w:rsid w:val="008F3500"/>
    <w:rsid w:val="008F3878"/>
    <w:rsid w:val="009168AC"/>
    <w:rsid w:val="00921D91"/>
    <w:rsid w:val="00924E3C"/>
    <w:rsid w:val="009268C6"/>
    <w:rsid w:val="00932F52"/>
    <w:rsid w:val="00934E1A"/>
    <w:rsid w:val="00936B7C"/>
    <w:rsid w:val="0095490F"/>
    <w:rsid w:val="00960C61"/>
    <w:rsid w:val="009612BB"/>
    <w:rsid w:val="00961FFE"/>
    <w:rsid w:val="00965946"/>
    <w:rsid w:val="00965FFF"/>
    <w:rsid w:val="009753FE"/>
    <w:rsid w:val="00975A5B"/>
    <w:rsid w:val="00976C38"/>
    <w:rsid w:val="009776A6"/>
    <w:rsid w:val="00981D7A"/>
    <w:rsid w:val="0098489B"/>
    <w:rsid w:val="00984B19"/>
    <w:rsid w:val="009854E7"/>
    <w:rsid w:val="009861AC"/>
    <w:rsid w:val="00991828"/>
    <w:rsid w:val="00995D19"/>
    <w:rsid w:val="009A04F2"/>
    <w:rsid w:val="009A53F9"/>
    <w:rsid w:val="009B008E"/>
    <w:rsid w:val="009B3309"/>
    <w:rsid w:val="009B3D66"/>
    <w:rsid w:val="009B539C"/>
    <w:rsid w:val="009C423D"/>
    <w:rsid w:val="009C740A"/>
    <w:rsid w:val="009C7A00"/>
    <w:rsid w:val="009C7F90"/>
    <w:rsid w:val="009D5FB1"/>
    <w:rsid w:val="009E6AF0"/>
    <w:rsid w:val="009F5929"/>
    <w:rsid w:val="009F73D5"/>
    <w:rsid w:val="00A031F9"/>
    <w:rsid w:val="00A061CD"/>
    <w:rsid w:val="00A100CE"/>
    <w:rsid w:val="00A125C5"/>
    <w:rsid w:val="00A150F1"/>
    <w:rsid w:val="00A23E23"/>
    <w:rsid w:val="00A2451C"/>
    <w:rsid w:val="00A26AEA"/>
    <w:rsid w:val="00A270B2"/>
    <w:rsid w:val="00A278B5"/>
    <w:rsid w:val="00A3507C"/>
    <w:rsid w:val="00A457F9"/>
    <w:rsid w:val="00A51A48"/>
    <w:rsid w:val="00A53555"/>
    <w:rsid w:val="00A57359"/>
    <w:rsid w:val="00A60002"/>
    <w:rsid w:val="00A65EE7"/>
    <w:rsid w:val="00A70133"/>
    <w:rsid w:val="00A75AC2"/>
    <w:rsid w:val="00A770A6"/>
    <w:rsid w:val="00A77411"/>
    <w:rsid w:val="00A813B1"/>
    <w:rsid w:val="00A93033"/>
    <w:rsid w:val="00A9386E"/>
    <w:rsid w:val="00A93B5E"/>
    <w:rsid w:val="00A953BC"/>
    <w:rsid w:val="00A95F10"/>
    <w:rsid w:val="00AA256D"/>
    <w:rsid w:val="00AA261D"/>
    <w:rsid w:val="00AB36C4"/>
    <w:rsid w:val="00AB4108"/>
    <w:rsid w:val="00AB45DE"/>
    <w:rsid w:val="00AB52FD"/>
    <w:rsid w:val="00AC08C1"/>
    <w:rsid w:val="00AC212E"/>
    <w:rsid w:val="00AC32B2"/>
    <w:rsid w:val="00AC6614"/>
    <w:rsid w:val="00AD7065"/>
    <w:rsid w:val="00AE0F4A"/>
    <w:rsid w:val="00AE50FD"/>
    <w:rsid w:val="00AE7010"/>
    <w:rsid w:val="00AF1B6D"/>
    <w:rsid w:val="00AF3E83"/>
    <w:rsid w:val="00AF3EDA"/>
    <w:rsid w:val="00AF431F"/>
    <w:rsid w:val="00AF4F47"/>
    <w:rsid w:val="00B01660"/>
    <w:rsid w:val="00B03B77"/>
    <w:rsid w:val="00B0714C"/>
    <w:rsid w:val="00B10B67"/>
    <w:rsid w:val="00B138A7"/>
    <w:rsid w:val="00B17141"/>
    <w:rsid w:val="00B2468B"/>
    <w:rsid w:val="00B27005"/>
    <w:rsid w:val="00B31575"/>
    <w:rsid w:val="00B434CE"/>
    <w:rsid w:val="00B445EB"/>
    <w:rsid w:val="00B47843"/>
    <w:rsid w:val="00B557D4"/>
    <w:rsid w:val="00B7062D"/>
    <w:rsid w:val="00B73A00"/>
    <w:rsid w:val="00B7491A"/>
    <w:rsid w:val="00B74C24"/>
    <w:rsid w:val="00B77BB6"/>
    <w:rsid w:val="00B80520"/>
    <w:rsid w:val="00B83A14"/>
    <w:rsid w:val="00B8547D"/>
    <w:rsid w:val="00B95E90"/>
    <w:rsid w:val="00B9786A"/>
    <w:rsid w:val="00BA1D51"/>
    <w:rsid w:val="00BA66C0"/>
    <w:rsid w:val="00BB0ABD"/>
    <w:rsid w:val="00BB16FF"/>
    <w:rsid w:val="00BB1C85"/>
    <w:rsid w:val="00BB2357"/>
    <w:rsid w:val="00BB3C1C"/>
    <w:rsid w:val="00BB6910"/>
    <w:rsid w:val="00BC0C0E"/>
    <w:rsid w:val="00BC1C52"/>
    <w:rsid w:val="00BC239C"/>
    <w:rsid w:val="00BC5ED9"/>
    <w:rsid w:val="00BD07CF"/>
    <w:rsid w:val="00BD6C89"/>
    <w:rsid w:val="00BD795F"/>
    <w:rsid w:val="00BE27E6"/>
    <w:rsid w:val="00BF25C9"/>
    <w:rsid w:val="00BF26B4"/>
    <w:rsid w:val="00C07FB0"/>
    <w:rsid w:val="00C113C1"/>
    <w:rsid w:val="00C155C9"/>
    <w:rsid w:val="00C1611E"/>
    <w:rsid w:val="00C16E1B"/>
    <w:rsid w:val="00C2286B"/>
    <w:rsid w:val="00C250D5"/>
    <w:rsid w:val="00C26CC3"/>
    <w:rsid w:val="00C26D67"/>
    <w:rsid w:val="00C333B6"/>
    <w:rsid w:val="00C35666"/>
    <w:rsid w:val="00C3717E"/>
    <w:rsid w:val="00C426CC"/>
    <w:rsid w:val="00C504A5"/>
    <w:rsid w:val="00C543F8"/>
    <w:rsid w:val="00C63A22"/>
    <w:rsid w:val="00C70A5C"/>
    <w:rsid w:val="00C70FCA"/>
    <w:rsid w:val="00C76635"/>
    <w:rsid w:val="00C85E55"/>
    <w:rsid w:val="00C87A65"/>
    <w:rsid w:val="00C92898"/>
    <w:rsid w:val="00C9699D"/>
    <w:rsid w:val="00CA1590"/>
    <w:rsid w:val="00CA309A"/>
    <w:rsid w:val="00CA4340"/>
    <w:rsid w:val="00CA7796"/>
    <w:rsid w:val="00CB009A"/>
    <w:rsid w:val="00CB1A42"/>
    <w:rsid w:val="00CB27D7"/>
    <w:rsid w:val="00CB575E"/>
    <w:rsid w:val="00CC36CA"/>
    <w:rsid w:val="00CC55DD"/>
    <w:rsid w:val="00CC7EB5"/>
    <w:rsid w:val="00CD2D48"/>
    <w:rsid w:val="00CD324A"/>
    <w:rsid w:val="00CE5238"/>
    <w:rsid w:val="00CE7514"/>
    <w:rsid w:val="00D0136B"/>
    <w:rsid w:val="00D04605"/>
    <w:rsid w:val="00D06A03"/>
    <w:rsid w:val="00D248DE"/>
    <w:rsid w:val="00D26B54"/>
    <w:rsid w:val="00D26FE7"/>
    <w:rsid w:val="00D27F63"/>
    <w:rsid w:val="00D351F6"/>
    <w:rsid w:val="00D43780"/>
    <w:rsid w:val="00D43B7E"/>
    <w:rsid w:val="00D45413"/>
    <w:rsid w:val="00D47A0D"/>
    <w:rsid w:val="00D55AAB"/>
    <w:rsid w:val="00D57060"/>
    <w:rsid w:val="00D63B2E"/>
    <w:rsid w:val="00D70B84"/>
    <w:rsid w:val="00D731F3"/>
    <w:rsid w:val="00D76766"/>
    <w:rsid w:val="00D76B42"/>
    <w:rsid w:val="00D8096E"/>
    <w:rsid w:val="00D82466"/>
    <w:rsid w:val="00D83821"/>
    <w:rsid w:val="00D8542D"/>
    <w:rsid w:val="00D85E90"/>
    <w:rsid w:val="00D87641"/>
    <w:rsid w:val="00D952C5"/>
    <w:rsid w:val="00DA0D6A"/>
    <w:rsid w:val="00DA37E3"/>
    <w:rsid w:val="00DA3B75"/>
    <w:rsid w:val="00DA6FE5"/>
    <w:rsid w:val="00DB54B9"/>
    <w:rsid w:val="00DC2BF7"/>
    <w:rsid w:val="00DC5B27"/>
    <w:rsid w:val="00DC6A71"/>
    <w:rsid w:val="00DD468C"/>
    <w:rsid w:val="00DD4A37"/>
    <w:rsid w:val="00DD5243"/>
    <w:rsid w:val="00DD5D04"/>
    <w:rsid w:val="00DE49D3"/>
    <w:rsid w:val="00DF0326"/>
    <w:rsid w:val="00DF3BC8"/>
    <w:rsid w:val="00E01330"/>
    <w:rsid w:val="00E0292C"/>
    <w:rsid w:val="00E02FD2"/>
    <w:rsid w:val="00E0357D"/>
    <w:rsid w:val="00E13D3F"/>
    <w:rsid w:val="00E1461A"/>
    <w:rsid w:val="00E152FC"/>
    <w:rsid w:val="00E15E01"/>
    <w:rsid w:val="00E16FBC"/>
    <w:rsid w:val="00E21FF9"/>
    <w:rsid w:val="00E3225A"/>
    <w:rsid w:val="00E52A08"/>
    <w:rsid w:val="00E55777"/>
    <w:rsid w:val="00E56A9B"/>
    <w:rsid w:val="00E70325"/>
    <w:rsid w:val="00E70C96"/>
    <w:rsid w:val="00E80EE7"/>
    <w:rsid w:val="00E83827"/>
    <w:rsid w:val="00E84015"/>
    <w:rsid w:val="00E85C2B"/>
    <w:rsid w:val="00E86FBA"/>
    <w:rsid w:val="00E87248"/>
    <w:rsid w:val="00E8783C"/>
    <w:rsid w:val="00E92FEB"/>
    <w:rsid w:val="00E93B62"/>
    <w:rsid w:val="00E96929"/>
    <w:rsid w:val="00EA0D72"/>
    <w:rsid w:val="00EA5CAF"/>
    <w:rsid w:val="00EB22BE"/>
    <w:rsid w:val="00EB3EB5"/>
    <w:rsid w:val="00EC6998"/>
    <w:rsid w:val="00EC7A12"/>
    <w:rsid w:val="00ED1C3E"/>
    <w:rsid w:val="00ED2EAB"/>
    <w:rsid w:val="00EE2DC7"/>
    <w:rsid w:val="00EE7830"/>
    <w:rsid w:val="00EF0C51"/>
    <w:rsid w:val="00F01BBA"/>
    <w:rsid w:val="00F03B34"/>
    <w:rsid w:val="00F04634"/>
    <w:rsid w:val="00F05F3E"/>
    <w:rsid w:val="00F10EBC"/>
    <w:rsid w:val="00F14A1A"/>
    <w:rsid w:val="00F240BB"/>
    <w:rsid w:val="00F26343"/>
    <w:rsid w:val="00F26C0E"/>
    <w:rsid w:val="00F30B6D"/>
    <w:rsid w:val="00F31E5E"/>
    <w:rsid w:val="00F40CC6"/>
    <w:rsid w:val="00F45BB5"/>
    <w:rsid w:val="00F53198"/>
    <w:rsid w:val="00F5786E"/>
    <w:rsid w:val="00F57FED"/>
    <w:rsid w:val="00F601E2"/>
    <w:rsid w:val="00F621EA"/>
    <w:rsid w:val="00F63FF6"/>
    <w:rsid w:val="00F649F4"/>
    <w:rsid w:val="00F676E3"/>
    <w:rsid w:val="00F821BE"/>
    <w:rsid w:val="00F86258"/>
    <w:rsid w:val="00F91172"/>
    <w:rsid w:val="00F91737"/>
    <w:rsid w:val="00FA75C1"/>
    <w:rsid w:val="00FB05AF"/>
    <w:rsid w:val="00FB2AF2"/>
    <w:rsid w:val="00FB4147"/>
    <w:rsid w:val="00FB5509"/>
    <w:rsid w:val="00FB7B02"/>
    <w:rsid w:val="00FC494B"/>
    <w:rsid w:val="00FD0746"/>
    <w:rsid w:val="00FD29BE"/>
    <w:rsid w:val="00FD41B7"/>
    <w:rsid w:val="00FD68BA"/>
    <w:rsid w:val="00FE1B5A"/>
    <w:rsid w:val="00FE4404"/>
    <w:rsid w:val="00FE59A6"/>
    <w:rsid w:val="00FE6B4E"/>
    <w:rsid w:val="00FF2329"/>
    <w:rsid w:val="00FF68BC"/>
    <w:rsid w:val="00FF782C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94C01E2"/>
  <w15:chartTrackingRefBased/>
  <w15:docId w15:val="{0EB22BA7-5A8B-4336-8C7B-7FC2C1CC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55AA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uiPriority w:val="99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0151E4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rsid w:val="00BC5ED9"/>
    <w:pPr>
      <w:spacing w:line="240" w:lineRule="auto"/>
    </w:pPr>
    <w:rPr>
      <w:szCs w:val="20"/>
      <w:lang w:val="en-US"/>
    </w:rPr>
  </w:style>
  <w:style w:type="character" w:customStyle="1" w:styleId="Sprotnaopomba-besediloZnak">
    <w:name w:val="Sprotna opomba - besedilo Znak"/>
    <w:link w:val="Sprotnaopomba-besedilo"/>
    <w:rsid w:val="00BC5ED9"/>
    <w:rPr>
      <w:rFonts w:ascii="Arial" w:hAnsi="Arial"/>
      <w:lang w:val="en-US" w:eastAsia="en-US"/>
    </w:rPr>
  </w:style>
  <w:style w:type="paragraph" w:customStyle="1" w:styleId="tevilnatoka">
    <w:name w:val="tevilnatoka"/>
    <w:basedOn w:val="Navaden"/>
    <w:rsid w:val="00DD4A3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Nerazreenaomemba">
    <w:name w:val="Unresolved Mention"/>
    <w:uiPriority w:val="99"/>
    <w:semiHidden/>
    <w:unhideWhenUsed/>
    <w:rsid w:val="00FD074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E766E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uiPriority w:val="99"/>
    <w:rsid w:val="001662F8"/>
    <w:rPr>
      <w:rFonts w:ascii="Arial" w:hAnsi="Arial"/>
      <w:szCs w:val="24"/>
      <w:lang w:eastAsia="en-US"/>
    </w:rPr>
  </w:style>
  <w:style w:type="character" w:styleId="tevilkastrani">
    <w:name w:val="page number"/>
    <w:uiPriority w:val="99"/>
    <w:rsid w:val="001662F8"/>
  </w:style>
  <w:style w:type="character" w:styleId="Sprotnaopomba-sklic">
    <w:name w:val="footnote reference"/>
    <w:rsid w:val="001662F8"/>
    <w:rPr>
      <w:vertAlign w:val="superscript"/>
    </w:rPr>
  </w:style>
  <w:style w:type="paragraph" w:customStyle="1" w:styleId="Par-number1">
    <w:name w:val="Par-number 1."/>
    <w:basedOn w:val="Navaden"/>
    <w:next w:val="Navaden"/>
    <w:rsid w:val="001662F8"/>
    <w:pPr>
      <w:widowControl w:val="0"/>
      <w:spacing w:line="360" w:lineRule="auto"/>
      <w:ind w:left="1428" w:hanging="360"/>
    </w:pPr>
    <w:rPr>
      <w:rFonts w:ascii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662F8"/>
    <w:pPr>
      <w:spacing w:line="240" w:lineRule="auto"/>
      <w:ind w:left="708"/>
    </w:pPr>
    <w:rPr>
      <w:rFonts w:ascii="Times New Roman" w:hAnsi="Times New Roman"/>
      <w:sz w:val="24"/>
      <w:lang w:eastAsia="sl-SI"/>
    </w:rPr>
  </w:style>
  <w:style w:type="paragraph" w:customStyle="1" w:styleId="Par-numberi">
    <w:name w:val="Par-number (i)"/>
    <w:basedOn w:val="Navaden"/>
    <w:next w:val="Navaden"/>
    <w:rsid w:val="001662F8"/>
    <w:pPr>
      <w:widowControl w:val="0"/>
      <w:tabs>
        <w:tab w:val="left" w:pos="567"/>
      </w:tabs>
      <w:spacing w:line="360" w:lineRule="auto"/>
      <w:ind w:left="1428" w:hanging="360"/>
    </w:pPr>
    <w:rPr>
      <w:rFonts w:ascii="Times New Roman" w:hAnsi="Times New Roman"/>
      <w:sz w:val="24"/>
      <w:szCs w:val="20"/>
      <w:lang w:eastAsia="fr-BE"/>
    </w:rPr>
  </w:style>
  <w:style w:type="paragraph" w:customStyle="1" w:styleId="Odstavek">
    <w:name w:val="Odstavek"/>
    <w:basedOn w:val="Navaden"/>
    <w:link w:val="OdstavekZnak"/>
    <w:qFormat/>
    <w:rsid w:val="001662F8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Cs w:val="20"/>
      <w:lang w:val="x-none" w:eastAsia="x-none"/>
    </w:rPr>
  </w:style>
  <w:style w:type="character" w:customStyle="1" w:styleId="OdstavekZnak">
    <w:name w:val="Odstavek Znak"/>
    <w:link w:val="Odstavek"/>
    <w:rsid w:val="001662F8"/>
    <w:rPr>
      <w:rFonts w:ascii="Arial" w:hAnsi="Arial"/>
      <w:lang w:val="x-none" w:eastAsia="x-none"/>
    </w:rPr>
  </w:style>
  <w:style w:type="paragraph" w:customStyle="1" w:styleId="len">
    <w:name w:val="Člen"/>
    <w:basedOn w:val="Navaden"/>
    <w:link w:val="lenZnak"/>
    <w:qFormat/>
    <w:rsid w:val="001662F8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Cs w:val="20"/>
      <w:lang w:val="x-none" w:eastAsia="x-none"/>
    </w:rPr>
  </w:style>
  <w:style w:type="character" w:customStyle="1" w:styleId="lenZnak">
    <w:name w:val="Člen Znak"/>
    <w:link w:val="len"/>
    <w:rsid w:val="001662F8"/>
    <w:rPr>
      <w:rFonts w:ascii="Arial" w:hAnsi="Arial"/>
      <w:b/>
      <w:lang w:val="x-none" w:eastAsia="x-none"/>
    </w:rPr>
  </w:style>
  <w:style w:type="paragraph" w:customStyle="1" w:styleId="lennaslov">
    <w:name w:val="Člen_naslov"/>
    <w:basedOn w:val="len"/>
    <w:qFormat/>
    <w:rsid w:val="001662F8"/>
    <w:pPr>
      <w:spacing w:before="0"/>
    </w:pPr>
  </w:style>
  <w:style w:type="paragraph" w:styleId="Telobesedila-zamik">
    <w:name w:val="Body Text Indent"/>
    <w:basedOn w:val="Navaden"/>
    <w:link w:val="Telobesedila-zamikZnak"/>
    <w:rsid w:val="001662F8"/>
    <w:pPr>
      <w:spacing w:after="120" w:line="260" w:lineRule="atLeast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rsid w:val="001662F8"/>
    <w:rPr>
      <w:rFonts w:ascii="Arial" w:hAnsi="Arial"/>
      <w:szCs w:val="24"/>
      <w:lang w:val="en-US" w:eastAsia="en-US"/>
    </w:rPr>
  </w:style>
  <w:style w:type="paragraph" w:customStyle="1" w:styleId="Telobesedila31">
    <w:name w:val="Telo besedila 31"/>
    <w:basedOn w:val="Navaden"/>
    <w:rsid w:val="001662F8"/>
    <w:pPr>
      <w:suppressAutoHyphens/>
      <w:spacing w:before="260" w:after="260"/>
      <w:jc w:val="both"/>
    </w:pPr>
    <w:rPr>
      <w:rFonts w:cs="Arial"/>
      <w:color w:val="FF0000"/>
      <w:szCs w:val="20"/>
      <w:lang w:eastAsia="ar-SA"/>
    </w:rPr>
  </w:style>
  <w:style w:type="paragraph" w:styleId="Telobesedila">
    <w:name w:val="Body Text"/>
    <w:basedOn w:val="Navaden"/>
    <w:link w:val="TelobesedilaZnak"/>
    <w:uiPriority w:val="99"/>
    <w:unhideWhenUsed/>
    <w:rsid w:val="001662F8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lobesedilaZnak">
    <w:name w:val="Telo besedila Znak"/>
    <w:link w:val="Telobesedila"/>
    <w:uiPriority w:val="99"/>
    <w:rsid w:val="001662F8"/>
    <w:rPr>
      <w:rFonts w:ascii="Calibri" w:eastAsia="Calibri" w:hAnsi="Calibri"/>
      <w:sz w:val="22"/>
      <w:szCs w:val="22"/>
      <w:lang w:eastAsia="en-US"/>
    </w:rPr>
  </w:style>
  <w:style w:type="character" w:customStyle="1" w:styleId="Telobesedila3Znak">
    <w:name w:val="Telo besedila 3 Znak"/>
    <w:link w:val="Telobesedila3"/>
    <w:uiPriority w:val="99"/>
    <w:rsid w:val="001662F8"/>
    <w:rPr>
      <w:rFonts w:ascii="Calibri" w:eastAsia="Calibri" w:hAnsi="Calibri"/>
      <w:sz w:val="16"/>
      <w:szCs w:val="16"/>
    </w:rPr>
  </w:style>
  <w:style w:type="paragraph" w:styleId="Telobesedila3">
    <w:name w:val="Body Text 3"/>
    <w:basedOn w:val="Navaden"/>
    <w:link w:val="Telobesedila3Znak"/>
    <w:uiPriority w:val="99"/>
    <w:unhideWhenUsed/>
    <w:rsid w:val="001662F8"/>
    <w:pPr>
      <w:spacing w:after="120" w:line="276" w:lineRule="auto"/>
    </w:pPr>
    <w:rPr>
      <w:rFonts w:ascii="Calibri" w:eastAsia="Calibri" w:hAnsi="Calibri"/>
      <w:sz w:val="16"/>
      <w:szCs w:val="16"/>
      <w:lang w:eastAsia="sl-SI"/>
    </w:rPr>
  </w:style>
  <w:style w:type="character" w:customStyle="1" w:styleId="Telobesedila3Znak1">
    <w:name w:val="Telo besedila 3 Znak1"/>
    <w:rsid w:val="001662F8"/>
    <w:rPr>
      <w:rFonts w:ascii="Arial" w:hAnsi="Arial"/>
      <w:sz w:val="16"/>
      <w:szCs w:val="16"/>
      <w:lang w:eastAsia="en-US"/>
    </w:rPr>
  </w:style>
  <w:style w:type="paragraph" w:styleId="Telobesedila2">
    <w:name w:val="Body Text 2"/>
    <w:basedOn w:val="Navaden"/>
    <w:link w:val="Telobesedila2Znak"/>
    <w:uiPriority w:val="99"/>
    <w:unhideWhenUsed/>
    <w:rsid w:val="001662F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lobesedila2Znak">
    <w:name w:val="Telo besedila 2 Znak"/>
    <w:link w:val="Telobesedila2"/>
    <w:uiPriority w:val="99"/>
    <w:rsid w:val="001662F8"/>
    <w:rPr>
      <w:rFonts w:ascii="Calibri" w:eastAsia="Calibri" w:hAnsi="Calibri"/>
      <w:sz w:val="22"/>
      <w:szCs w:val="22"/>
      <w:lang w:eastAsia="en-US"/>
    </w:rPr>
  </w:style>
  <w:style w:type="paragraph" w:customStyle="1" w:styleId="Odstavekseznama2">
    <w:name w:val="Odstavek seznama2"/>
    <w:basedOn w:val="Navaden"/>
    <w:uiPriority w:val="99"/>
    <w:rsid w:val="00166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nz1">
    <w:name w:val="mnz1"/>
    <w:basedOn w:val="Navaden"/>
    <w:autoRedefine/>
    <w:rsid w:val="001662F8"/>
    <w:pPr>
      <w:spacing w:line="240" w:lineRule="auto"/>
      <w:ind w:left="284"/>
      <w:jc w:val="center"/>
    </w:pPr>
    <w:rPr>
      <w:rFonts w:cs="Arial"/>
      <w:b/>
      <w:sz w:val="24"/>
      <w:szCs w:val="20"/>
      <w:lang w:eastAsia="sl-SI"/>
    </w:rPr>
  </w:style>
  <w:style w:type="paragraph" w:customStyle="1" w:styleId="mnz3">
    <w:name w:val="mnz3"/>
    <w:basedOn w:val="Navaden"/>
    <w:autoRedefine/>
    <w:rsid w:val="001662F8"/>
    <w:pPr>
      <w:spacing w:line="240" w:lineRule="auto"/>
      <w:jc w:val="center"/>
    </w:pPr>
    <w:rPr>
      <w:rFonts w:cs="Arial"/>
      <w:b/>
      <w:caps/>
      <w:szCs w:val="20"/>
      <w:lang w:eastAsia="sl-SI"/>
    </w:rPr>
  </w:style>
  <w:style w:type="paragraph" w:customStyle="1" w:styleId="align-justify">
    <w:name w:val="align-justify"/>
    <w:basedOn w:val="Navaden"/>
    <w:uiPriority w:val="99"/>
    <w:rsid w:val="001662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paragraph" w:customStyle="1" w:styleId="NavadenObojestransko">
    <w:name w:val="Navaden + Obojestransko"/>
    <w:basedOn w:val="Navaden"/>
    <w:rsid w:val="001662F8"/>
    <w:p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Odstavekseznama3">
    <w:name w:val="Odstavek seznama3"/>
    <w:basedOn w:val="Navaden"/>
    <w:rsid w:val="00166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1662F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30">
    <w:name w:val="Odstavek seznama3"/>
    <w:basedOn w:val="Navaden"/>
    <w:rsid w:val="001662F8"/>
    <w:pPr>
      <w:spacing w:line="240" w:lineRule="auto"/>
      <w:ind w:left="708"/>
    </w:pPr>
    <w:rPr>
      <w:rFonts w:ascii="Times New Roman" w:eastAsia="Calibri" w:hAnsi="Times New Roman"/>
      <w:sz w:val="24"/>
      <w:lang w:eastAsia="sl-SI"/>
    </w:rPr>
  </w:style>
  <w:style w:type="paragraph" w:customStyle="1" w:styleId="Default">
    <w:name w:val="Default"/>
    <w:rsid w:val="00166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nhideWhenUsed/>
    <w:rsid w:val="001662F8"/>
    <w:pPr>
      <w:spacing w:line="240" w:lineRule="auto"/>
    </w:pPr>
    <w:rPr>
      <w:rFonts w:ascii="Calibri" w:eastAsia="Calibri" w:hAnsi="Calibri"/>
      <w:sz w:val="22"/>
      <w:szCs w:val="21"/>
    </w:rPr>
  </w:style>
  <w:style w:type="character" w:customStyle="1" w:styleId="GolobesediloZnak">
    <w:name w:val="Golo besedilo Znak"/>
    <w:link w:val="Golobesedilo"/>
    <w:rsid w:val="001662F8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basedOn w:val="Privzetapisavaodstavka"/>
    <w:rsid w:val="00FD68BA"/>
  </w:style>
  <w:style w:type="character" w:styleId="Krepko">
    <w:name w:val="Strong"/>
    <w:uiPriority w:val="22"/>
    <w:qFormat/>
    <w:rsid w:val="00F621EA"/>
    <w:rPr>
      <w:b/>
      <w:bCs/>
    </w:rPr>
  </w:style>
  <w:style w:type="paragraph" w:customStyle="1" w:styleId="Besedilo">
    <w:name w:val="Besedilo"/>
    <w:basedOn w:val="Navaden"/>
    <w:link w:val="BesediloZnak"/>
    <w:qFormat/>
    <w:rsid w:val="00B83A14"/>
    <w:pPr>
      <w:spacing w:after="120" w:line="300" w:lineRule="exact"/>
      <w:jc w:val="both"/>
    </w:pPr>
    <w:rPr>
      <w:sz w:val="22"/>
      <w:szCs w:val="22"/>
      <w:lang w:val="x-none" w:eastAsia="x-none"/>
    </w:rPr>
  </w:style>
  <w:style w:type="character" w:customStyle="1" w:styleId="BesediloZnak">
    <w:name w:val="Besedilo Znak"/>
    <w:link w:val="Besedilo"/>
    <w:rsid w:val="00B83A14"/>
    <w:rPr>
      <w:rFonts w:ascii="Arial" w:hAnsi="Arial"/>
      <w:sz w:val="22"/>
      <w:szCs w:val="22"/>
      <w:lang w:val="x-none" w:eastAsia="x-none"/>
    </w:rPr>
  </w:style>
  <w:style w:type="character" w:styleId="SledenaHiperpovezava">
    <w:name w:val="FollowedHyperlink"/>
    <w:basedOn w:val="Privzetapisavaodstavka"/>
    <w:rsid w:val="00E02FD2"/>
    <w:rPr>
      <w:color w:val="954F72" w:themeColor="followedHyperlink"/>
      <w:u w:val="single"/>
    </w:rPr>
  </w:style>
  <w:style w:type="character" w:customStyle="1" w:styleId="Bodytext2">
    <w:name w:val="Body text|2_"/>
    <w:link w:val="Bodytext20"/>
    <w:rsid w:val="00B434CE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qFormat/>
    <w:rsid w:val="00B434CE"/>
    <w:pPr>
      <w:widowControl w:val="0"/>
      <w:shd w:val="clear" w:color="auto" w:fill="FFFFFF"/>
      <w:spacing w:before="320" w:after="320" w:line="317" w:lineRule="exact"/>
    </w:pPr>
    <w:rPr>
      <w:rFonts w:eastAsia="Arial" w:cs="Arial"/>
      <w:sz w:val="22"/>
      <w:szCs w:val="22"/>
      <w:lang w:eastAsia="sl-SI"/>
    </w:rPr>
  </w:style>
  <w:style w:type="paragraph" w:styleId="Brezrazmikov">
    <w:name w:val="No Spacing"/>
    <w:uiPriority w:val="1"/>
    <w:qFormat/>
    <w:rsid w:val="007753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ystem\Desktop\predloga%20-%20vladno%20gradivo%20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8E113-22DE-4ADD-9D8E-B513F73D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- vladno gradivo 1</Template>
  <TotalTime>175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11572</CharactersWithSpaces>
  <SharedDoc>false</SharedDoc>
  <HLinks>
    <vt:vector size="12" baseType="variant"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cp:lastModifiedBy>Marčela Novljan</cp:lastModifiedBy>
  <cp:revision>16</cp:revision>
  <cp:lastPrinted>2025-08-27T09:33:00Z</cp:lastPrinted>
  <dcterms:created xsi:type="dcterms:W3CDTF">2025-08-26T09:50:00Z</dcterms:created>
  <dcterms:modified xsi:type="dcterms:W3CDTF">2025-09-04T05:26:00Z</dcterms:modified>
</cp:coreProperties>
</file>