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F8F04" w14:textId="77777777" w:rsidR="00C34C09" w:rsidRDefault="00C34C09">
      <w:pPr>
        <w:spacing w:after="0" w:line="260" w:lineRule="auto"/>
        <w:rPr>
          <w:rFonts w:cs="Arial"/>
        </w:rPr>
      </w:pPr>
    </w:p>
    <w:p w14:paraId="689E80AA" w14:textId="77777777" w:rsidR="00C34C09" w:rsidRDefault="00C34C09">
      <w:pPr>
        <w:spacing w:after="0" w:line="260" w:lineRule="auto"/>
        <w:rPr>
          <w:rFonts w:cs="Arial"/>
        </w:rPr>
      </w:pPr>
    </w:p>
    <w:p w14:paraId="23BAEF79" w14:textId="77777777" w:rsidR="00C34C09" w:rsidRDefault="00C34C09">
      <w:pPr>
        <w:spacing w:after="0" w:line="260" w:lineRule="auto"/>
        <w:rPr>
          <w:rFonts w:cs="Arial"/>
        </w:rPr>
      </w:pPr>
    </w:p>
    <w:p w14:paraId="5581B625" w14:textId="77777777" w:rsidR="00C34C09" w:rsidRDefault="00C34C09">
      <w:pPr>
        <w:spacing w:after="0" w:line="260" w:lineRule="auto"/>
        <w:rPr>
          <w:rFonts w:cs="Arial"/>
        </w:rPr>
      </w:pPr>
    </w:p>
    <w:p w14:paraId="6C358454" w14:textId="77777777" w:rsidR="00C34C09" w:rsidRDefault="00AB6DB2">
      <w:pPr>
        <w:pStyle w:val="Odebeljeno"/>
        <w:spacing w:line="260" w:lineRule="auto"/>
      </w:pPr>
      <w:r>
        <w:t>GENERALNI SEKRETARIAT VLADE</w:t>
      </w:r>
    </w:p>
    <w:p w14:paraId="5C227104" w14:textId="77777777" w:rsidR="00C34C09" w:rsidRDefault="00AB6DB2">
      <w:pPr>
        <w:pStyle w:val="Odebeljeno"/>
        <w:spacing w:line="260" w:lineRule="auto"/>
      </w:pPr>
      <w:r>
        <w:t>REPUBLIKE SLOVENIJE</w:t>
      </w:r>
    </w:p>
    <w:p w14:paraId="305692E0" w14:textId="77777777" w:rsidR="00C34C09" w:rsidRDefault="00AB6DB2">
      <w:pPr>
        <w:pStyle w:val="Odebeljeno"/>
        <w:spacing w:line="260" w:lineRule="auto"/>
      </w:pPr>
      <w:r>
        <w:t>gp.gs@gov.si</w:t>
      </w:r>
    </w:p>
    <w:p w14:paraId="044D6ED9" w14:textId="77777777" w:rsidR="00C34C09" w:rsidRDefault="00C34C09">
      <w:pPr>
        <w:spacing w:after="0" w:line="260" w:lineRule="auto"/>
        <w:rPr>
          <w:rFonts w:cs="Arial"/>
        </w:rPr>
      </w:pPr>
    </w:p>
    <w:p w14:paraId="29A23BA6" w14:textId="77777777" w:rsidR="00C34C09" w:rsidRDefault="00C34C09">
      <w:pPr>
        <w:spacing w:after="0" w:line="260" w:lineRule="auto"/>
        <w:rPr>
          <w:rFonts w:cs="Arial"/>
        </w:rPr>
      </w:pPr>
    </w:p>
    <w:p w14:paraId="4FD7075A" w14:textId="77777777" w:rsidR="00C34C09" w:rsidRDefault="00C34C09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C34C09" w14:paraId="5393A5E0" w14:textId="77777777">
        <w:tc>
          <w:tcPr>
            <w:tcW w:w="1500" w:type="dxa"/>
          </w:tcPr>
          <w:p w14:paraId="0741DC71" w14:textId="77777777" w:rsidR="00C34C09" w:rsidRDefault="00AB6DB2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04B29F3D" w14:textId="135207EA" w:rsidR="00C34C09" w:rsidRDefault="00676B47">
            <w:pPr>
              <w:spacing w:after="0" w:line="260" w:lineRule="auto"/>
            </w:pPr>
            <w:r>
              <w:t>007-383/2025/15</w:t>
            </w:r>
            <w:bookmarkStart w:id="0" w:name="_GoBack"/>
            <w:bookmarkEnd w:id="0"/>
          </w:p>
        </w:tc>
      </w:tr>
      <w:tr w:rsidR="00C34C09" w14:paraId="4FEE9733" w14:textId="77777777">
        <w:tc>
          <w:tcPr>
            <w:tcW w:w="1500" w:type="dxa"/>
          </w:tcPr>
          <w:p w14:paraId="624F5D7C" w14:textId="77777777" w:rsidR="00C34C09" w:rsidRDefault="00AB6DB2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19C25975" w14:textId="77777777" w:rsidR="00C34C09" w:rsidRDefault="00AB6DB2">
            <w:pPr>
              <w:spacing w:after="0" w:line="260" w:lineRule="auto"/>
            </w:pPr>
            <w:r>
              <w:t>02. 03. 2026</w:t>
            </w:r>
          </w:p>
        </w:tc>
      </w:tr>
      <w:tr w:rsidR="00C34C09" w14:paraId="1BB92956" w14:textId="77777777">
        <w:tc>
          <w:tcPr>
            <w:tcW w:w="1500" w:type="dxa"/>
          </w:tcPr>
          <w:p w14:paraId="0F2B5420" w14:textId="77777777" w:rsidR="00C34C09" w:rsidRDefault="00AB6DB2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0C4705E0" w14:textId="77777777" w:rsidR="00C34C09" w:rsidRDefault="00AB6DB2">
            <w:pPr>
              <w:spacing w:after="0" w:line="260" w:lineRule="auto"/>
            </w:pPr>
            <w:r>
              <w:t>2025-2330-0089</w:t>
            </w:r>
          </w:p>
        </w:tc>
      </w:tr>
    </w:tbl>
    <w:p w14:paraId="29737C3E" w14:textId="77777777" w:rsidR="00C34C09" w:rsidRDefault="00C34C09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C34C09" w14:paraId="0DD4979E" w14:textId="77777777">
        <w:tc>
          <w:tcPr>
            <w:tcW w:w="1500" w:type="dxa"/>
          </w:tcPr>
          <w:p w14:paraId="4E72329C" w14:textId="77777777" w:rsidR="00C34C09" w:rsidRDefault="00AB6DB2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0E0C6D95" w14:textId="77777777" w:rsidR="00C34C09" w:rsidRDefault="00AB6DB2">
            <w:pPr>
              <w:pStyle w:val="Odebeljeno"/>
              <w:spacing w:line="260" w:lineRule="auto"/>
            </w:pPr>
            <w:r>
              <w:t xml:space="preserve">Uredba o spremembah in dopolnitvah Uredbe o skupnih določbah za izvajanje intervencij razvoja podeželja, ki niso vezane </w:t>
            </w:r>
            <w:r>
              <w:t>na površino ali živali, iz strateškega načrta skupne kmetijske politike 2023–2027 – predlog za obravnavo</w:t>
            </w:r>
          </w:p>
        </w:tc>
      </w:tr>
    </w:tbl>
    <w:p w14:paraId="2FC93B80" w14:textId="77777777" w:rsidR="00C34C09" w:rsidRDefault="00C34C09">
      <w:pPr>
        <w:spacing w:after="0" w:line="260" w:lineRule="auto"/>
        <w:rPr>
          <w:rFonts w:cs="Arial"/>
        </w:rPr>
      </w:pPr>
    </w:p>
    <w:p w14:paraId="55FC72B1" w14:textId="77777777" w:rsidR="00C34C09" w:rsidRDefault="00C34C09">
      <w:pPr>
        <w:spacing w:after="0" w:line="260" w:lineRule="auto"/>
        <w:rPr>
          <w:rFonts w:cs="Arial"/>
        </w:rPr>
      </w:pPr>
    </w:p>
    <w:p w14:paraId="50C8DE4B" w14:textId="77777777" w:rsidR="00C34C09" w:rsidRDefault="00AB6DB2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4504D5F6" w14:textId="77777777" w:rsidR="00C34C09" w:rsidRDefault="00C34C09">
      <w:pPr>
        <w:spacing w:after="0" w:line="260" w:lineRule="auto"/>
        <w:rPr>
          <w:rFonts w:cs="Arial"/>
        </w:rPr>
      </w:pPr>
    </w:p>
    <w:p w14:paraId="65911BBA" w14:textId="77777777" w:rsidR="00C34C09" w:rsidRDefault="00AB6DB2">
      <w:pPr>
        <w:spacing w:after="0" w:line="240" w:lineRule="auto"/>
      </w:pPr>
      <w:r>
        <w:t>Na podlagi šestega odstavka 21. člena Zakona o Vladi Republike Slovenije (Uradni list RS, št. 24/05 – uradno prečiščeno bes</w:t>
      </w:r>
      <w:r>
        <w:t>edilo, 109/08, 38/10 – ZUKN, 8/12, 21/13, 47/13 – ZDU-1G, 65/14, 55/17, 163/22 in 57/25 – ZF) je Vlada Republike Slovenije na …..…… seji dne ………... sprejela naslednji</w:t>
      </w:r>
    </w:p>
    <w:p w14:paraId="0AE194DA" w14:textId="77777777" w:rsidR="00C34C09" w:rsidRDefault="00AB6DB2">
      <w:pPr>
        <w:spacing w:after="0" w:line="240" w:lineRule="auto"/>
      </w:pPr>
      <w:r>
        <w:t xml:space="preserve"> </w:t>
      </w:r>
    </w:p>
    <w:p w14:paraId="0B18205A" w14:textId="77777777" w:rsidR="00C34C09" w:rsidRDefault="00AB6DB2">
      <w:pPr>
        <w:spacing w:after="0" w:line="240" w:lineRule="auto"/>
        <w:jc w:val="center"/>
      </w:pPr>
      <w:r>
        <w:t>SKLEP:</w:t>
      </w:r>
    </w:p>
    <w:p w14:paraId="379DD62B" w14:textId="77777777" w:rsidR="00C34C09" w:rsidRDefault="00AB6DB2">
      <w:pPr>
        <w:spacing w:after="0" w:line="240" w:lineRule="auto"/>
      </w:pPr>
      <w:r>
        <w:t xml:space="preserve"> </w:t>
      </w:r>
    </w:p>
    <w:p w14:paraId="3D2DEF50" w14:textId="77777777" w:rsidR="00C34C09" w:rsidRDefault="00AB6DB2">
      <w:pPr>
        <w:spacing w:after="0" w:line="240" w:lineRule="auto"/>
      </w:pPr>
      <w:r>
        <w:t xml:space="preserve">Vlada Republike Slovenije je izdala Uredbo o spremembah in dopolnitvah Uredbe </w:t>
      </w:r>
      <w:r>
        <w:t>o skupnih določbah za izvajanje intervencij razvoja podeželja, ki niso vezane na površino ali živali, iz strateškega načrta skupne kmetijske politike 2023–2027 in jo objavi v Uradnem listu Republike Slovenije.</w:t>
      </w:r>
    </w:p>
    <w:p w14:paraId="264292AD" w14:textId="77777777" w:rsidR="00C34C09" w:rsidRDefault="00AB6DB2">
      <w:pPr>
        <w:spacing w:after="0" w:line="240" w:lineRule="auto"/>
      </w:pPr>
      <w:r>
        <w:t xml:space="preserve"> </w:t>
      </w:r>
    </w:p>
    <w:p w14:paraId="6301BCAE" w14:textId="77777777" w:rsidR="00C34C09" w:rsidRDefault="00AB6DB2">
      <w:pPr>
        <w:spacing w:after="0" w:line="240" w:lineRule="auto"/>
        <w:jc w:val="center"/>
      </w:pPr>
      <w:r>
        <w:t xml:space="preserve">Barbara Kolenko </w:t>
      </w:r>
      <w:proofErr w:type="spellStart"/>
      <w:r>
        <w:t>Helbl</w:t>
      </w:r>
      <w:proofErr w:type="spellEnd"/>
    </w:p>
    <w:p w14:paraId="54B04423" w14:textId="77777777" w:rsidR="00C34C09" w:rsidRDefault="00AB6DB2">
      <w:pPr>
        <w:spacing w:after="0" w:line="240" w:lineRule="auto"/>
        <w:jc w:val="center"/>
      </w:pPr>
      <w:r>
        <w:t>GENERALNA SEKRETARKA</w:t>
      </w:r>
    </w:p>
    <w:p w14:paraId="0932E642" w14:textId="77777777" w:rsidR="00C34C09" w:rsidRDefault="00AB6DB2">
      <w:pPr>
        <w:spacing w:after="0" w:line="240" w:lineRule="auto"/>
      </w:pPr>
      <w:r>
        <w:t xml:space="preserve"> </w:t>
      </w:r>
    </w:p>
    <w:p w14:paraId="00B828E7" w14:textId="77777777" w:rsidR="00C34C09" w:rsidRDefault="00AB6DB2">
      <w:pPr>
        <w:spacing w:after="0" w:line="240" w:lineRule="auto"/>
      </w:pPr>
      <w:r>
        <w:t>Priloga:</w:t>
      </w:r>
    </w:p>
    <w:p w14:paraId="3405DEDD" w14:textId="77777777" w:rsidR="00C34C09" w:rsidRDefault="00AB6DB2">
      <w:pPr>
        <w:spacing w:after="0" w:line="240" w:lineRule="auto"/>
      </w:pPr>
      <w:r>
        <w:t xml:space="preserve">– Uredba o spremembah in dopolnitvah Uredbe o skupnih določbah za izvajanje intervencij razvoja podeželja, ki niso vezane na površino ali živali, iz strateškega načrta skupne kmetijske politike 2023–2027  </w:t>
      </w:r>
    </w:p>
    <w:p w14:paraId="60439FEC" w14:textId="77777777" w:rsidR="00C34C09" w:rsidRDefault="00AB6DB2">
      <w:pPr>
        <w:spacing w:after="0" w:line="240" w:lineRule="auto"/>
      </w:pPr>
      <w:r>
        <w:t xml:space="preserve"> </w:t>
      </w:r>
    </w:p>
    <w:p w14:paraId="1D5B0BB2" w14:textId="77777777" w:rsidR="00C34C09" w:rsidRDefault="00AB6DB2">
      <w:pPr>
        <w:spacing w:after="0" w:line="240" w:lineRule="auto"/>
      </w:pPr>
      <w:r>
        <w:t>Sklep prejmeta:</w:t>
      </w:r>
    </w:p>
    <w:p w14:paraId="48DC7D7C" w14:textId="77777777" w:rsidR="00C34C09" w:rsidRDefault="00AB6DB2">
      <w:pPr>
        <w:spacing w:after="0" w:line="240" w:lineRule="auto"/>
      </w:pPr>
      <w:r>
        <w:t xml:space="preserve">– Ministrstvo za </w:t>
      </w:r>
      <w:r>
        <w:t>kmetijstvo, gozdarstvo in prehrano,</w:t>
      </w:r>
    </w:p>
    <w:p w14:paraId="4DC6E55F" w14:textId="77777777" w:rsidR="00C34C09" w:rsidRDefault="00AB6DB2">
      <w:pPr>
        <w:spacing w:after="0" w:line="240" w:lineRule="auto"/>
      </w:pPr>
      <w:r>
        <w:t>– Služba Vlade Republike Slovenije za zakonodajo.</w:t>
      </w:r>
    </w:p>
    <w:p w14:paraId="625A59DB" w14:textId="77777777" w:rsidR="00C34C09" w:rsidRDefault="00C34C09">
      <w:pPr>
        <w:spacing w:after="0" w:line="260" w:lineRule="auto"/>
        <w:rPr>
          <w:rFonts w:cs="Arial"/>
        </w:rPr>
      </w:pPr>
    </w:p>
    <w:p w14:paraId="3F36196D" w14:textId="77777777" w:rsidR="00C34C09" w:rsidRDefault="00AB6DB2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197A2F89" w14:textId="77777777" w:rsidR="00C34C09" w:rsidRDefault="00C34C09">
      <w:pPr>
        <w:spacing w:after="0" w:line="260" w:lineRule="auto"/>
        <w:rPr>
          <w:rFonts w:cs="Arial"/>
        </w:rPr>
      </w:pPr>
    </w:p>
    <w:p w14:paraId="7F7E5270" w14:textId="77777777" w:rsidR="00C34C09" w:rsidRDefault="00AB6DB2">
      <w:pPr>
        <w:spacing w:after="0" w:line="260" w:lineRule="auto"/>
      </w:pPr>
      <w:r>
        <w:t>/</w:t>
      </w:r>
    </w:p>
    <w:p w14:paraId="2C2D9151" w14:textId="77777777" w:rsidR="00C34C09" w:rsidRDefault="00C34C09">
      <w:pPr>
        <w:spacing w:after="0" w:line="260" w:lineRule="auto"/>
        <w:rPr>
          <w:rFonts w:cs="Arial"/>
        </w:rPr>
      </w:pPr>
    </w:p>
    <w:p w14:paraId="6B2CA95D" w14:textId="77777777" w:rsidR="00C34C09" w:rsidRDefault="00AB6DB2">
      <w:pPr>
        <w:pStyle w:val="Odebeljeno"/>
        <w:spacing w:line="260" w:lineRule="auto"/>
      </w:pPr>
      <w:r>
        <w:t>3.</w:t>
      </w:r>
      <w:r>
        <w:tab/>
        <w:t>Osebe, odgovorne za strokovno pripravo in usk</w:t>
      </w:r>
      <w:r>
        <w:t>lajenost gradiva</w:t>
      </w:r>
    </w:p>
    <w:p w14:paraId="2B6A45EE" w14:textId="77777777" w:rsidR="00C34C09" w:rsidRDefault="00C34C09">
      <w:pPr>
        <w:spacing w:after="0" w:line="260" w:lineRule="auto"/>
        <w:rPr>
          <w:rFonts w:cs="Arial"/>
        </w:rPr>
      </w:pPr>
    </w:p>
    <w:p w14:paraId="270979BA" w14:textId="77777777" w:rsidR="00C34C09" w:rsidRDefault="00AB6DB2">
      <w:pPr>
        <w:spacing w:after="0" w:line="240" w:lineRule="auto"/>
      </w:pPr>
      <w:r>
        <w:t>– mag. Boštjan Ključevšek, v. d. generalnega direktorja Direktorata za kmetijstvo,</w:t>
      </w:r>
    </w:p>
    <w:p w14:paraId="318FAC3D" w14:textId="77777777" w:rsidR="00C34C09" w:rsidRDefault="00AB6DB2">
      <w:pPr>
        <w:spacing w:after="0" w:line="240" w:lineRule="auto"/>
      </w:pPr>
      <w:r>
        <w:t>– Andrej Hafner, vodja Sektorja za pravno sistemske zadeve v kmetijstvu,</w:t>
      </w:r>
    </w:p>
    <w:p w14:paraId="6FCF6790" w14:textId="77777777" w:rsidR="00C34C09" w:rsidRDefault="00AB6DB2">
      <w:pPr>
        <w:spacing w:after="0" w:line="240" w:lineRule="auto"/>
      </w:pPr>
      <w:r>
        <w:lastRenderedPageBreak/>
        <w:t>– mag. Andreja Komel, vodja Sektorja za strukturno politiko in razvoj podeželja.</w:t>
      </w:r>
    </w:p>
    <w:p w14:paraId="02C5037D" w14:textId="77777777" w:rsidR="00C34C09" w:rsidRDefault="00C34C09">
      <w:pPr>
        <w:spacing w:after="0" w:line="260" w:lineRule="auto"/>
        <w:rPr>
          <w:rFonts w:cs="Arial"/>
        </w:rPr>
      </w:pPr>
    </w:p>
    <w:p w14:paraId="5B2395C5" w14:textId="77777777" w:rsidR="00C34C09" w:rsidRDefault="00AB6DB2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7F358BB8" w14:textId="77777777" w:rsidR="00C34C09" w:rsidRDefault="00C34C09">
      <w:pPr>
        <w:spacing w:after="0" w:line="260" w:lineRule="auto"/>
        <w:rPr>
          <w:rFonts w:cs="Arial"/>
        </w:rPr>
      </w:pPr>
    </w:p>
    <w:p w14:paraId="443E0AEE" w14:textId="77777777" w:rsidR="00C34C09" w:rsidRDefault="00AB6DB2">
      <w:pPr>
        <w:spacing w:after="0" w:line="240" w:lineRule="auto"/>
      </w:pPr>
      <w:r>
        <w:t>Pri pripravi predpisa ni sodeloval zunanji strokovnjak oziroma pravna oseba.</w:t>
      </w:r>
    </w:p>
    <w:p w14:paraId="1B361452" w14:textId="77777777" w:rsidR="00C34C09" w:rsidRDefault="00C34C09">
      <w:pPr>
        <w:spacing w:after="0" w:line="260" w:lineRule="auto"/>
        <w:rPr>
          <w:rFonts w:cs="Arial"/>
        </w:rPr>
      </w:pPr>
    </w:p>
    <w:p w14:paraId="04B648B0" w14:textId="77777777" w:rsidR="00C34C09" w:rsidRDefault="00AB6DB2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600F3292" w14:textId="77777777" w:rsidR="00C34C09" w:rsidRDefault="00C34C09">
      <w:pPr>
        <w:spacing w:after="0" w:line="260" w:lineRule="auto"/>
        <w:rPr>
          <w:rFonts w:cs="Arial"/>
        </w:rPr>
      </w:pPr>
    </w:p>
    <w:p w14:paraId="4213F271" w14:textId="77777777" w:rsidR="00C34C09" w:rsidRDefault="00AB6DB2">
      <w:pPr>
        <w:spacing w:after="0" w:line="260" w:lineRule="auto"/>
      </w:pPr>
      <w:r>
        <w:t>/</w:t>
      </w:r>
    </w:p>
    <w:p w14:paraId="1248A601" w14:textId="77777777" w:rsidR="00C34C09" w:rsidRDefault="00C34C09">
      <w:pPr>
        <w:spacing w:after="0" w:line="260" w:lineRule="auto"/>
        <w:rPr>
          <w:rFonts w:cs="Arial"/>
        </w:rPr>
      </w:pPr>
    </w:p>
    <w:p w14:paraId="08153CBF" w14:textId="77777777" w:rsidR="00C34C09" w:rsidRDefault="00AB6DB2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31C830B2" w14:textId="77777777" w:rsidR="00C34C09" w:rsidRDefault="00C34C09">
      <w:pPr>
        <w:spacing w:after="0" w:line="260" w:lineRule="auto"/>
        <w:rPr>
          <w:rFonts w:cs="Arial"/>
        </w:rPr>
      </w:pPr>
    </w:p>
    <w:p w14:paraId="6800F72D" w14:textId="77777777" w:rsidR="00C34C09" w:rsidRDefault="00AB6DB2">
      <w:pPr>
        <w:spacing w:after="0" w:line="240" w:lineRule="auto"/>
      </w:pPr>
      <w:r>
        <w:t>Uredba o spremembah in dopolnitvah Uredbe o skupnih določbah za izvajanje intervencij razvoja podeželja, ki niso vezane na površino ali živali, iz strateškega načrta skupne kmetijske politike 2023–2027 se sprejema zaradi 4. s</w:t>
      </w:r>
      <w:r>
        <w:t>premembe Strateškega načrta skupne kmetijske politike 2023–2027 in novega Zakona o kmetijstvu (Uradni list št. 100/25). Ostale spremembe uredbe so predvsem tehnične narave, njihov cilj je povečati jasnost in skladnost besedila uredbe, popraviti sklice in u</w:t>
      </w:r>
      <w:r>
        <w:t>skladiti izraze v uredbi oziroma odpraviti pomanjkljivosti, ugotovljene pri obravnavi vlog, vloženih na javne razpise in ob revizijskem pregledu.</w:t>
      </w:r>
    </w:p>
    <w:p w14:paraId="08176360" w14:textId="77777777" w:rsidR="00C34C09" w:rsidRDefault="00C34C09">
      <w:pPr>
        <w:spacing w:after="0" w:line="260" w:lineRule="auto"/>
        <w:rPr>
          <w:rFonts w:cs="Arial"/>
        </w:rPr>
      </w:pPr>
    </w:p>
    <w:p w14:paraId="044C0E2E" w14:textId="77777777" w:rsidR="00C34C09" w:rsidRDefault="00AB6DB2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74C8A5F1" w14:textId="77777777" w:rsidR="00C34C09" w:rsidRDefault="00C34C09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C34C09" w14:paraId="3B23494C" w14:textId="77777777">
        <w:tc>
          <w:tcPr>
            <w:tcW w:w="1276" w:type="dxa"/>
          </w:tcPr>
          <w:p w14:paraId="50930756" w14:textId="77777777" w:rsidR="00C34C09" w:rsidRDefault="00AB6DB2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338D4097" w14:textId="77777777" w:rsidR="00C34C09" w:rsidRDefault="00AB6DB2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4CF3AC3C" w14:textId="77777777" w:rsidR="00C34C09" w:rsidRDefault="00AB6DB2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C34C09" w14:paraId="19FE1301" w14:textId="77777777">
        <w:tc>
          <w:tcPr>
            <w:tcW w:w="1276" w:type="dxa"/>
          </w:tcPr>
          <w:p w14:paraId="53BFB7BC" w14:textId="77777777" w:rsidR="00C34C09" w:rsidRDefault="00AB6DB2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7CF879F0" w14:textId="77777777" w:rsidR="00C34C09" w:rsidRDefault="00AB6DB2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636AF9CD" w14:textId="77777777" w:rsidR="00C34C09" w:rsidRDefault="00AB6DB2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C34C09" w14:paraId="29ACB494" w14:textId="77777777">
        <w:tc>
          <w:tcPr>
            <w:tcW w:w="1276" w:type="dxa"/>
          </w:tcPr>
          <w:p w14:paraId="432BC58F" w14:textId="77777777" w:rsidR="00C34C09" w:rsidRDefault="00AB6DB2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0146E1A2" w14:textId="77777777" w:rsidR="00C34C09" w:rsidRDefault="00AB6DB2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174ABFCC" w14:textId="77777777" w:rsidR="00C34C09" w:rsidRDefault="00AB6DB2">
            <w:pPr>
              <w:spacing w:after="0" w:line="260" w:lineRule="exact"/>
              <w:jc w:val="center"/>
            </w:pPr>
            <w:r>
              <w:t>da</w:t>
            </w:r>
          </w:p>
        </w:tc>
      </w:tr>
      <w:tr w:rsidR="00C34C09" w14:paraId="6AA86D41" w14:textId="77777777">
        <w:tc>
          <w:tcPr>
            <w:tcW w:w="1276" w:type="dxa"/>
          </w:tcPr>
          <w:p w14:paraId="61984AF9" w14:textId="77777777" w:rsidR="00C34C09" w:rsidRDefault="00AB6DB2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2A81134E" w14:textId="77777777" w:rsidR="00C34C09" w:rsidRDefault="00AB6DB2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34CE553A" w14:textId="77777777" w:rsidR="00C34C09" w:rsidRDefault="00AB6DB2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C34C09" w14:paraId="382E4B90" w14:textId="77777777">
        <w:tc>
          <w:tcPr>
            <w:tcW w:w="1276" w:type="dxa"/>
          </w:tcPr>
          <w:p w14:paraId="5A7458FD" w14:textId="77777777" w:rsidR="00C34C09" w:rsidRDefault="00AB6DB2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3C86BDD9" w14:textId="77777777" w:rsidR="00C34C09" w:rsidRDefault="00AB6DB2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182E02CE" w14:textId="77777777" w:rsidR="00C34C09" w:rsidRDefault="00AB6DB2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C34C09" w14:paraId="0E8C6253" w14:textId="77777777">
        <w:tc>
          <w:tcPr>
            <w:tcW w:w="1276" w:type="dxa"/>
          </w:tcPr>
          <w:p w14:paraId="6315AC07" w14:textId="77777777" w:rsidR="00C34C09" w:rsidRDefault="00AB6DB2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517564C7" w14:textId="77777777" w:rsidR="00C34C09" w:rsidRDefault="00AB6DB2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1FA81723" w14:textId="77777777" w:rsidR="00C34C09" w:rsidRDefault="00AB6DB2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C34C09" w14:paraId="17BB48C3" w14:textId="77777777">
        <w:tc>
          <w:tcPr>
            <w:tcW w:w="1276" w:type="dxa"/>
          </w:tcPr>
          <w:p w14:paraId="3AA4BE01" w14:textId="77777777" w:rsidR="00C34C09" w:rsidRDefault="00AB6DB2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5D19FA83" w14:textId="77777777" w:rsidR="00C34C09" w:rsidRDefault="00AB6DB2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48AC5EBD" w14:textId="77777777" w:rsidR="00C34C09" w:rsidRDefault="00AB6DB2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da</w:t>
            </w:r>
          </w:p>
        </w:tc>
      </w:tr>
    </w:tbl>
    <w:p w14:paraId="06E31AFD" w14:textId="77777777" w:rsidR="00C34C09" w:rsidRDefault="00C34C09">
      <w:pPr>
        <w:spacing w:after="0" w:line="260" w:lineRule="auto"/>
        <w:rPr>
          <w:rFonts w:cs="Arial"/>
        </w:rPr>
      </w:pPr>
    </w:p>
    <w:p w14:paraId="518F0D96" w14:textId="77777777" w:rsidR="00C34C09" w:rsidRDefault="00AB6DB2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78091DBD" w14:textId="77777777" w:rsidR="00C34C09" w:rsidRDefault="00C34C09">
      <w:pPr>
        <w:spacing w:after="0" w:line="260" w:lineRule="auto"/>
        <w:rPr>
          <w:rFonts w:cs="Arial"/>
        </w:rPr>
      </w:pPr>
    </w:p>
    <w:p w14:paraId="10C6CB3B" w14:textId="77777777" w:rsidR="00C34C09" w:rsidRDefault="00AB6DB2">
      <w:pPr>
        <w:spacing w:after="0" w:line="240" w:lineRule="auto"/>
      </w:pPr>
      <w:r>
        <w:t>Ni podatka.</w:t>
      </w:r>
    </w:p>
    <w:p w14:paraId="356F5BBE" w14:textId="77777777" w:rsidR="00C34C09" w:rsidRDefault="00C34C09">
      <w:pPr>
        <w:spacing w:after="0" w:line="260" w:lineRule="auto"/>
        <w:rPr>
          <w:rFonts w:cs="Arial"/>
        </w:rPr>
      </w:pPr>
    </w:p>
    <w:p w14:paraId="0C1F628A" w14:textId="77777777" w:rsidR="00C34C09" w:rsidRDefault="00AB6DB2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2B140BCB" w14:textId="77777777" w:rsidR="00C34C09" w:rsidRDefault="00C34C09">
      <w:pPr>
        <w:spacing w:after="0" w:line="260" w:lineRule="auto"/>
        <w:rPr>
          <w:rFonts w:cs="Arial"/>
        </w:rPr>
      </w:pPr>
    </w:p>
    <w:p w14:paraId="3B154569" w14:textId="77777777" w:rsidR="00C34C09" w:rsidRDefault="00AB6DB2">
      <w:pPr>
        <w:spacing w:after="0" w:line="260" w:lineRule="auto"/>
      </w:pPr>
      <w:r>
        <w:t>Vsebina gradiva ne vpliva pristojnosti, delovanje oziroma financiranje občin.</w:t>
      </w:r>
    </w:p>
    <w:p w14:paraId="3A149EBE" w14:textId="77777777" w:rsidR="00C34C09" w:rsidRDefault="00C34C09">
      <w:pPr>
        <w:spacing w:after="0" w:line="260" w:lineRule="auto"/>
        <w:rPr>
          <w:rFonts w:cs="Arial"/>
        </w:rPr>
      </w:pPr>
    </w:p>
    <w:p w14:paraId="441AB172" w14:textId="77777777" w:rsidR="00C34C09" w:rsidRDefault="00AB6DB2">
      <w:pPr>
        <w:spacing w:after="0" w:line="260" w:lineRule="auto"/>
      </w:pPr>
      <w:r>
        <w:t>Gradivo ni bilo poslano v mnenje Skupnosti občin Slovenije (SOS).</w:t>
      </w:r>
    </w:p>
    <w:p w14:paraId="4F1634C2" w14:textId="77777777" w:rsidR="00C34C09" w:rsidRDefault="00C34C09">
      <w:pPr>
        <w:spacing w:after="0" w:line="260" w:lineRule="auto"/>
        <w:rPr>
          <w:rFonts w:cs="Arial"/>
        </w:rPr>
      </w:pPr>
    </w:p>
    <w:p w14:paraId="21F2E838" w14:textId="77777777" w:rsidR="00C34C09" w:rsidRDefault="00AB6DB2">
      <w:pPr>
        <w:spacing w:after="0" w:line="260" w:lineRule="auto"/>
      </w:pPr>
      <w:r>
        <w:t>Gradivo ni bilo poslano v mnenje Združenju občin Slovenije (ZOS).</w:t>
      </w:r>
    </w:p>
    <w:p w14:paraId="7EC37BD7" w14:textId="77777777" w:rsidR="00C34C09" w:rsidRDefault="00C34C09">
      <w:pPr>
        <w:spacing w:after="0" w:line="260" w:lineRule="auto"/>
        <w:rPr>
          <w:rFonts w:cs="Arial"/>
        </w:rPr>
      </w:pPr>
    </w:p>
    <w:p w14:paraId="2C72DC98" w14:textId="77777777" w:rsidR="00C34C09" w:rsidRDefault="00AB6DB2">
      <w:pPr>
        <w:spacing w:after="0" w:line="260" w:lineRule="auto"/>
      </w:pPr>
      <w:r>
        <w:t>Gradivo ni bilo poslano v mnenje Združenju mestnih občin Slovenije (ZMOS).</w:t>
      </w:r>
    </w:p>
    <w:p w14:paraId="4D8585DD" w14:textId="77777777" w:rsidR="00C34C09" w:rsidRDefault="00C34C09">
      <w:pPr>
        <w:spacing w:after="0" w:line="260" w:lineRule="auto"/>
        <w:rPr>
          <w:rFonts w:cs="Arial"/>
        </w:rPr>
      </w:pPr>
    </w:p>
    <w:p w14:paraId="166D568A" w14:textId="77777777" w:rsidR="00C34C09" w:rsidRDefault="00AB6DB2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7B9DAB25" w14:textId="77777777" w:rsidR="00C34C09" w:rsidRDefault="00C34C09">
      <w:pPr>
        <w:spacing w:after="0" w:line="260" w:lineRule="auto"/>
        <w:rPr>
          <w:rFonts w:cs="Arial"/>
        </w:rPr>
      </w:pPr>
    </w:p>
    <w:p w14:paraId="6ABBA16D" w14:textId="77777777" w:rsidR="00C34C09" w:rsidRDefault="00AB6DB2">
      <w:pPr>
        <w:spacing w:after="0" w:line="260" w:lineRule="auto"/>
      </w:pPr>
      <w:r>
        <w:t>Gradivo</w:t>
      </w:r>
      <w:r>
        <w:t xml:space="preserve"> je bilo predmet sodelovanja z javnostjo.</w:t>
      </w:r>
    </w:p>
    <w:p w14:paraId="3B2CBD85" w14:textId="77777777" w:rsidR="00C34C09" w:rsidRDefault="00C34C09">
      <w:pPr>
        <w:spacing w:after="0" w:line="260" w:lineRule="auto"/>
        <w:rPr>
          <w:rFonts w:cs="Arial"/>
        </w:rPr>
      </w:pPr>
    </w:p>
    <w:p w14:paraId="3E6F78E0" w14:textId="77777777" w:rsidR="00C34C09" w:rsidRDefault="00AB6DB2">
      <w:pPr>
        <w:spacing w:after="0" w:line="260" w:lineRule="auto"/>
      </w:pPr>
      <w:r>
        <w:t>Datum objave na spletni strani:</w:t>
      </w:r>
    </w:p>
    <w:p w14:paraId="557CEFE2" w14:textId="77777777" w:rsidR="00C34C09" w:rsidRDefault="00AB6DB2">
      <w:pPr>
        <w:spacing w:after="0" w:line="260" w:lineRule="auto"/>
      </w:pPr>
      <w:r>
        <w:t>19. 2. 2026</w:t>
      </w:r>
    </w:p>
    <w:p w14:paraId="350B8805" w14:textId="77777777" w:rsidR="00C34C09" w:rsidRDefault="00C34C09">
      <w:pPr>
        <w:spacing w:after="0" w:line="260" w:lineRule="auto"/>
        <w:rPr>
          <w:rFonts w:cs="Arial"/>
        </w:rPr>
      </w:pPr>
    </w:p>
    <w:p w14:paraId="166DF645" w14:textId="77777777" w:rsidR="00C34C09" w:rsidRDefault="00AB6DB2">
      <w:pPr>
        <w:spacing w:after="0" w:line="260" w:lineRule="auto"/>
      </w:pPr>
      <w:r>
        <w:t>Na gradivo so bila podana mnenja, predlogi in pripombe.</w:t>
      </w:r>
    </w:p>
    <w:p w14:paraId="138D6F5D" w14:textId="77777777" w:rsidR="00C34C09" w:rsidRDefault="00C34C09">
      <w:pPr>
        <w:spacing w:after="0" w:line="260" w:lineRule="auto"/>
        <w:rPr>
          <w:rFonts w:cs="Arial"/>
        </w:rPr>
      </w:pPr>
    </w:p>
    <w:p w14:paraId="33F60266" w14:textId="77777777" w:rsidR="00C34C09" w:rsidRDefault="00AB6DB2">
      <w:pPr>
        <w:spacing w:after="0" w:line="260" w:lineRule="auto"/>
      </w:pPr>
      <w:r>
        <w:t>V razpravo vključeni subjekti:</w:t>
      </w:r>
    </w:p>
    <w:p w14:paraId="7FC6E50F" w14:textId="77777777" w:rsidR="00C34C09" w:rsidRDefault="00AB6DB2">
      <w:pPr>
        <w:spacing w:after="0" w:line="240" w:lineRule="auto"/>
      </w:pPr>
      <w:r>
        <w:t>Kmetijsko gozdarska zbornica, Zadružna zveza Slovenije</w:t>
      </w:r>
    </w:p>
    <w:p w14:paraId="0C4E60C5" w14:textId="77777777" w:rsidR="00C34C09" w:rsidRDefault="00C34C09">
      <w:pPr>
        <w:spacing w:after="0" w:line="260" w:lineRule="auto"/>
        <w:rPr>
          <w:rFonts w:cs="Arial"/>
        </w:rPr>
      </w:pPr>
    </w:p>
    <w:p w14:paraId="35E323D5" w14:textId="77777777" w:rsidR="00C34C09" w:rsidRDefault="00AB6DB2">
      <w:pPr>
        <w:spacing w:after="0" w:line="260" w:lineRule="auto"/>
      </w:pPr>
      <w:r>
        <w:t>Obrazložitev upoštevanja</w:t>
      </w:r>
      <w:r>
        <w:t xml:space="preserve"> mnenj, predlogov in pripomb v razpravo vključenih subjektov:</w:t>
      </w:r>
    </w:p>
    <w:p w14:paraId="65E27A0B" w14:textId="77777777" w:rsidR="00C34C09" w:rsidRDefault="00AB6DB2">
      <w:pPr>
        <w:spacing w:after="0" w:line="240" w:lineRule="auto"/>
      </w:pPr>
      <w:r>
        <w:t>Mnenje ZZS ni bilo upoštevano, ker je potrebno tudi za kolektivne naložbe pridobiti tri ponudbe na trgu -  predlog pa je bil, da se upošteva le eno. Prav tako ni mogoče omejiti ponudb le na obmo</w:t>
      </w:r>
      <w:r>
        <w:t>čje Slovenije.</w:t>
      </w:r>
    </w:p>
    <w:p w14:paraId="3C70E5C4" w14:textId="77777777" w:rsidR="00C34C09" w:rsidRDefault="00AB6DB2">
      <w:pPr>
        <w:spacing w:after="0" w:line="240" w:lineRule="auto"/>
      </w:pPr>
      <w:r>
        <w:t xml:space="preserve">Mnenje KGZS glede brisanja pogoja, da upravičenec poda izjavo o prejetih podporah tudi ni bilo upoštevano, podano pa jim je bilo pojasnilo, kje kmetijska gospodarstva pridobijo javne podatke o prejetih podporah na način </w:t>
      </w:r>
    </w:p>
    <w:p w14:paraId="522B6E03" w14:textId="77777777" w:rsidR="00C34C09" w:rsidRDefault="00C34C09">
      <w:pPr>
        <w:spacing w:after="0" w:line="260" w:lineRule="auto"/>
        <w:rPr>
          <w:rFonts w:cs="Arial"/>
        </w:rPr>
      </w:pPr>
    </w:p>
    <w:p w14:paraId="672852D0" w14:textId="77777777" w:rsidR="00C34C09" w:rsidRDefault="00AB6DB2">
      <w:pPr>
        <w:pStyle w:val="Odebeljeno"/>
        <w:spacing w:line="260" w:lineRule="auto"/>
      </w:pPr>
      <w:r>
        <w:t>11.</w:t>
      </w:r>
      <w:r>
        <w:tab/>
        <w:t>Spoštovanje Res</w:t>
      </w:r>
      <w:r>
        <w:t>olucije o normativni dejavnosti</w:t>
      </w:r>
    </w:p>
    <w:p w14:paraId="10FDDAB8" w14:textId="77777777" w:rsidR="00C34C09" w:rsidRDefault="00C34C09">
      <w:pPr>
        <w:spacing w:after="0" w:line="260" w:lineRule="auto"/>
        <w:rPr>
          <w:rFonts w:cs="Arial"/>
        </w:rPr>
      </w:pPr>
    </w:p>
    <w:p w14:paraId="75BC808F" w14:textId="77777777" w:rsidR="00C34C09" w:rsidRDefault="00AB6DB2">
      <w:pPr>
        <w:spacing w:after="0" w:line="260" w:lineRule="auto"/>
      </w:pPr>
      <w:r>
        <w:t>Pri pripravi gradiva so bile upoštevane zahteve iz Resolucije o normativni dejavnosti.</w:t>
      </w:r>
    </w:p>
    <w:p w14:paraId="5B9CE53C" w14:textId="77777777" w:rsidR="00C34C09" w:rsidRDefault="00C34C09">
      <w:pPr>
        <w:spacing w:after="0" w:line="260" w:lineRule="auto"/>
        <w:rPr>
          <w:rFonts w:cs="Arial"/>
        </w:rPr>
      </w:pPr>
    </w:p>
    <w:p w14:paraId="2D130F3B" w14:textId="77777777" w:rsidR="00C34C09" w:rsidRDefault="00AB6DB2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4F3C1B81" w14:textId="77777777" w:rsidR="00C34C09" w:rsidRDefault="00C34C09">
      <w:pPr>
        <w:spacing w:after="0" w:line="260" w:lineRule="auto"/>
        <w:rPr>
          <w:rFonts w:cs="Arial"/>
        </w:rPr>
      </w:pPr>
    </w:p>
    <w:p w14:paraId="4FF8123B" w14:textId="77777777" w:rsidR="00C34C09" w:rsidRDefault="00AB6DB2">
      <w:pPr>
        <w:spacing w:after="0" w:line="260" w:lineRule="auto"/>
      </w:pPr>
      <w:r>
        <w:t>Predlog predpisa, ki je predmet gradiva, ni vključen v okvirni načrt normativne d</w:t>
      </w:r>
      <w:r>
        <w:t>ejavnosti.</w:t>
      </w:r>
    </w:p>
    <w:p w14:paraId="7AE050A0" w14:textId="7DA26A7D" w:rsidR="00C34C09" w:rsidRDefault="00C34C09">
      <w:pPr>
        <w:spacing w:after="0" w:line="260" w:lineRule="auto"/>
        <w:rPr>
          <w:rFonts w:cs="Arial"/>
        </w:rPr>
      </w:pPr>
    </w:p>
    <w:p w14:paraId="5ADC28A2" w14:textId="4B0FA5FE" w:rsidR="004D264A" w:rsidRDefault="004D264A">
      <w:pPr>
        <w:spacing w:after="0" w:line="260" w:lineRule="auto"/>
        <w:rPr>
          <w:rFonts w:cs="Arial"/>
        </w:rPr>
      </w:pPr>
    </w:p>
    <w:p w14:paraId="325FE4A1" w14:textId="77777777" w:rsidR="004D264A" w:rsidRDefault="004D264A">
      <w:pPr>
        <w:spacing w:after="0" w:line="260" w:lineRule="auto"/>
        <w:rPr>
          <w:rFonts w:cs="Arial"/>
        </w:rPr>
      </w:pPr>
    </w:p>
    <w:p w14:paraId="3743A7C0" w14:textId="23D2C8C9" w:rsidR="00C34C09" w:rsidRDefault="004D264A">
      <w:pPr>
        <w:spacing w:after="0" w:line="260" w:lineRule="exact"/>
        <w:ind w:left="3969"/>
        <w:jc w:val="center"/>
      </w:pPr>
      <w:r>
        <w:t xml:space="preserve">Mateja </w:t>
      </w:r>
      <w:proofErr w:type="spellStart"/>
      <w:r>
        <w:t>Čalušić</w:t>
      </w:r>
      <w:proofErr w:type="spellEnd"/>
      <w:r>
        <w:t xml:space="preserve"> </w:t>
      </w:r>
    </w:p>
    <w:p w14:paraId="686D87C1" w14:textId="2BEAD284" w:rsidR="004D264A" w:rsidRDefault="004D264A">
      <w:pPr>
        <w:spacing w:after="0" w:line="260" w:lineRule="exact"/>
        <w:ind w:left="3969"/>
        <w:jc w:val="center"/>
      </w:pPr>
      <w:r>
        <w:t>ministrica</w:t>
      </w:r>
    </w:p>
    <w:p w14:paraId="39873DA1" w14:textId="77777777" w:rsidR="00C34C09" w:rsidRDefault="00C34C09">
      <w:pPr>
        <w:spacing w:after="0" w:line="260" w:lineRule="exact"/>
        <w:ind w:left="3969"/>
        <w:jc w:val="center"/>
      </w:pPr>
    </w:p>
    <w:sectPr w:rsidR="00C34C09" w:rsidSect="00945425">
      <w:footerReference w:type="default" r:id="rId6"/>
      <w:headerReference w:type="first" r:id="rId7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E38B" w14:textId="77777777" w:rsidR="00AB6DB2" w:rsidRDefault="00AB6DB2">
      <w:pPr>
        <w:spacing w:after="0" w:line="240" w:lineRule="auto"/>
      </w:pPr>
      <w:r>
        <w:separator/>
      </w:r>
    </w:p>
  </w:endnote>
  <w:endnote w:type="continuationSeparator" w:id="0">
    <w:p w14:paraId="0B4890A7" w14:textId="77777777" w:rsidR="00AB6DB2" w:rsidRDefault="00AB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E14C4" w14:textId="77777777" w:rsidR="00C34C09" w:rsidRDefault="00AB6DB2">
    <w:r>
      <w:rPr>
        <w:i/>
        <w:sz w:val="16"/>
      </w:rPr>
      <w:t>Ustvarjeno v MOPED-DOCS, 02. 03. 2026 12:50:29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25DA3" w14:textId="77777777" w:rsidR="00AB6DB2" w:rsidRDefault="00AB6DB2">
      <w:pPr>
        <w:spacing w:after="0" w:line="240" w:lineRule="auto"/>
      </w:pPr>
      <w:r>
        <w:separator/>
      </w:r>
    </w:p>
  </w:footnote>
  <w:footnote w:type="continuationSeparator" w:id="0">
    <w:p w14:paraId="7B927324" w14:textId="77777777" w:rsidR="00AB6DB2" w:rsidRDefault="00AB6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12F87" w14:textId="77777777" w:rsidR="00945425" w:rsidRPr="000E33E4" w:rsidRDefault="00AB6DB2">
    <w:pPr>
      <w:pStyle w:val="Glava"/>
      <w:rPr>
        <w:sz w:val="24"/>
        <w:szCs w:val="24"/>
      </w:rPr>
    </w:pPr>
    <w:r w:rsidRPr="000E33E4">
      <w:rPr>
        <w:noProof/>
        <w:sz w:val="24"/>
        <w:szCs w:val="24"/>
        <w:lang w:eastAsia="sl-SI"/>
      </w:rPr>
      <w:drawing>
        <wp:anchor distT="0" distB="0" distL="114300" distR="114300" simplePos="0" relativeHeight="251658240" behindDoc="1" locked="0" layoutInCell="1" allowOverlap="1" wp14:anchorId="30F6BE58" wp14:editId="04F11222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2F49081D" w14:textId="77777777" w:rsidR="000E33E4" w:rsidRPr="000E33E4" w:rsidRDefault="00AB6DB2">
    <w:pPr>
      <w:pStyle w:val="Glava"/>
      <w:jc w:val="left"/>
      <w:rPr>
        <w:b/>
      </w:rPr>
    </w:pPr>
    <w:r w:rsidRPr="000E33E4">
      <w:rPr>
        <w:b/>
      </w:rPr>
      <w:t>MINISTRSTVO ZA KMETIJSTVO,</w:t>
    </w:r>
    <w:r w:rsidRPr="000E33E4">
      <w:rPr>
        <w:b/>
      </w:rPr>
      <w:br/>
      <w:t>GOZDARSTVO IN PREHRANO</w:t>
    </w:r>
  </w:p>
  <w:p w14:paraId="1FC9119C" w14:textId="77777777" w:rsidR="000E33E4" w:rsidRPr="000E33E4" w:rsidRDefault="000E33E4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C34C09" w14:paraId="306B4BD4" w14:textId="77777777" w:rsidTr="000E33E4">
      <w:tc>
        <w:tcPr>
          <w:tcW w:w="5102" w:type="dxa"/>
        </w:tcPr>
        <w:p w14:paraId="7FB555AD" w14:textId="77777777" w:rsidR="000E33E4" w:rsidRDefault="00AB6DB2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Dunajska cesta 22 1000 Ljubljana</w:t>
          </w:r>
        </w:p>
      </w:tc>
      <w:tc>
        <w:tcPr>
          <w:tcW w:w="3826" w:type="dxa"/>
        </w:tcPr>
        <w:p w14:paraId="6AA4BD0A" w14:textId="77777777" w:rsidR="000E33E4" w:rsidRDefault="00AB6DB2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</w:t>
          </w:r>
          <w:r>
            <w:rPr>
              <w:sz w:val="16"/>
              <w:szCs w:val="16"/>
            </w:rPr>
            <w:t xml:space="preserve"> 01 478 90 00</w:t>
          </w:r>
        </w:p>
        <w:p w14:paraId="4CF517C0" w14:textId="77777777" w:rsidR="000E33E4" w:rsidRDefault="00AB6DB2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="000E33E4" w:rsidRPr="001C566E">
              <w:rPr>
                <w:sz w:val="16"/>
                <w:szCs w:val="16"/>
              </w:rPr>
              <w:t>gp.mkgp@gov.si</w:t>
            </w:r>
          </w:hyperlink>
        </w:p>
        <w:p w14:paraId="4708DDBC" w14:textId="0B38B2B2" w:rsidR="00676B47" w:rsidRPr="00676B47" w:rsidRDefault="00676B47" w:rsidP="00676B47">
          <w:pPr>
            <w:pStyle w:val="Glava"/>
            <w:rPr>
              <w:sz w:val="16"/>
              <w:szCs w:val="16"/>
            </w:rPr>
          </w:pPr>
          <w:hyperlink r:id="rId3" w:history="1">
            <w:r w:rsidRPr="00676B47">
              <w:rPr>
                <w:rStyle w:val="Hiperpovezava"/>
                <w:color w:val="auto"/>
                <w:sz w:val="16"/>
                <w:szCs w:val="16"/>
                <w:u w:val="none"/>
              </w:rPr>
              <w:t>http://www.mkgp.gov.si/</w:t>
            </w:r>
          </w:hyperlink>
        </w:p>
        <w:p w14:paraId="719D08E6" w14:textId="1611E19C" w:rsidR="00676B47" w:rsidRDefault="00676B47" w:rsidP="00676B47">
          <w:pPr>
            <w:pStyle w:val="Glava"/>
            <w:rPr>
              <w:sz w:val="16"/>
              <w:szCs w:val="16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09"/>
    <w:rsid w:val="000E33E4"/>
    <w:rsid w:val="001C566E"/>
    <w:rsid w:val="004D264A"/>
    <w:rsid w:val="0064492A"/>
    <w:rsid w:val="00676B47"/>
    <w:rsid w:val="006B3C58"/>
    <w:rsid w:val="00945425"/>
    <w:rsid w:val="0096422C"/>
    <w:rsid w:val="00AB6DB2"/>
    <w:rsid w:val="00C34C09"/>
    <w:rsid w:val="00F8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D9C03"/>
  <w15:docId w15:val="{7BADB214-43DF-4D08-8221-33019838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povezava">
    <w:name w:val="Hyperlink"/>
    <w:basedOn w:val="Privzetapisavaodstavka"/>
    <w:uiPriority w:val="99"/>
    <w:unhideWhenUsed/>
    <w:rsid w:val="00676B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gp.gov.si/" TargetMode="External"/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Majcen Hrustel</dc:creator>
  <cp:lastModifiedBy>Mateja Čamernik</cp:lastModifiedBy>
  <cp:revision>2</cp:revision>
  <dcterms:created xsi:type="dcterms:W3CDTF">2026-03-02T13:44:00Z</dcterms:created>
  <dcterms:modified xsi:type="dcterms:W3CDTF">2026-03-02T13:44:00Z</dcterms:modified>
</cp:coreProperties>
</file>