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2EBF" w14:textId="366D14B0" w:rsidR="001D275B" w:rsidRDefault="001E65F0" w:rsidP="0068465E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2ABCA85" wp14:editId="2009E39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0" b="0"/>
            <wp:wrapSquare wrapText="bothSides"/>
            <wp:docPr id="3" name="Slika 2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03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F1081" w14:textId="5FD3DD08" w:rsidR="00FC4FEB" w:rsidRPr="004D3532" w:rsidRDefault="001E65F0" w:rsidP="00FC4FEB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ind w:left="284"/>
        <w:rPr>
          <w:rFonts w:cs="Arial"/>
          <w:sz w:val="16"/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851913" wp14:editId="56B4595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0" b="0"/>
            <wp:wrapSquare wrapText="bothSides"/>
            <wp:docPr id="2" name="Slika 5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03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C4FEB" w:rsidRPr="004D3532">
        <w:rPr>
          <w:rFonts w:cs="Arial"/>
          <w:sz w:val="16"/>
          <w:lang w:val="it-IT"/>
        </w:rPr>
        <w:t>Maistrova</w:t>
      </w:r>
      <w:proofErr w:type="spellEnd"/>
      <w:r w:rsidR="00FC4FEB" w:rsidRPr="004D3532">
        <w:rPr>
          <w:rFonts w:cs="Arial"/>
          <w:sz w:val="16"/>
          <w:lang w:val="it-IT"/>
        </w:rPr>
        <w:t xml:space="preserve"> </w:t>
      </w:r>
      <w:proofErr w:type="spellStart"/>
      <w:r w:rsidR="00FC4FEB" w:rsidRPr="004D3532">
        <w:rPr>
          <w:rFonts w:cs="Arial"/>
          <w:sz w:val="16"/>
          <w:lang w:val="it-IT"/>
        </w:rPr>
        <w:t>ulica</w:t>
      </w:r>
      <w:proofErr w:type="spellEnd"/>
      <w:r w:rsidR="00FC4FEB" w:rsidRPr="004D3532">
        <w:rPr>
          <w:rFonts w:cs="Arial"/>
          <w:sz w:val="16"/>
          <w:lang w:val="it-IT"/>
        </w:rPr>
        <w:t xml:space="preserve"> 10, 1000 Ljubljana</w:t>
      </w:r>
      <w:r w:rsidR="00FC4FEB" w:rsidRPr="004D3532">
        <w:rPr>
          <w:rFonts w:cs="Arial"/>
          <w:sz w:val="16"/>
          <w:lang w:val="it-IT"/>
        </w:rPr>
        <w:tab/>
        <w:t>T: 01 369 59 00</w:t>
      </w:r>
    </w:p>
    <w:p w14:paraId="0B890AC5" w14:textId="77777777" w:rsidR="00FC4FEB" w:rsidRPr="004D3532" w:rsidRDefault="00FC4FEB" w:rsidP="00FC4FE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sz w:val="16"/>
          <w:lang w:val="it-IT"/>
        </w:rPr>
      </w:pPr>
      <w:r>
        <w:rPr>
          <w:rFonts w:cs="Arial"/>
          <w:sz w:val="16"/>
          <w:lang w:val="it-IT"/>
        </w:rPr>
        <w:tab/>
        <w:t>F: 01 369 59 01</w:t>
      </w:r>
    </w:p>
    <w:p w14:paraId="236EDC3E" w14:textId="77777777" w:rsidR="00FC4FEB" w:rsidRPr="004D3532" w:rsidRDefault="00FC4FEB" w:rsidP="00FC4FE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sz w:val="16"/>
          <w:lang w:val="it-IT"/>
        </w:rPr>
      </w:pPr>
      <w:r w:rsidRPr="004D3532">
        <w:rPr>
          <w:rFonts w:cs="Arial"/>
          <w:sz w:val="16"/>
          <w:lang w:val="it-IT"/>
        </w:rPr>
        <w:tab/>
        <w:t>E: gp.mk@gov.si</w:t>
      </w:r>
    </w:p>
    <w:p w14:paraId="6F040499" w14:textId="77777777" w:rsidR="00FC4FEB" w:rsidRPr="004D3532" w:rsidRDefault="00FC4FEB" w:rsidP="00FC4FE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sz w:val="16"/>
          <w:lang w:val="it-IT"/>
        </w:rPr>
      </w:pPr>
      <w:r w:rsidRPr="004D3532">
        <w:rPr>
          <w:rFonts w:cs="Arial"/>
          <w:sz w:val="16"/>
          <w:lang w:val="it-IT"/>
        </w:rPr>
        <w:tab/>
        <w:t>www.mk.gov.si</w:t>
      </w:r>
    </w:p>
    <w:p w14:paraId="083145C4" w14:textId="77777777" w:rsidR="00FC4FEB" w:rsidRDefault="00FC4FEB" w:rsidP="001D275B">
      <w:pPr>
        <w:pStyle w:val="Odstavekseznama1"/>
        <w:spacing w:line="260" w:lineRule="exact"/>
        <w:ind w:left="0" w:firstLine="708"/>
        <w:rPr>
          <w:rFonts w:ascii="Arial" w:hAnsi="Arial" w:cs="Arial"/>
          <w:b/>
          <w:sz w:val="20"/>
          <w:szCs w:val="20"/>
        </w:rPr>
      </w:pPr>
    </w:p>
    <w:p w14:paraId="654E1E22" w14:textId="77777777" w:rsidR="00644E67" w:rsidRPr="005B4049" w:rsidRDefault="00644E67" w:rsidP="00644E67">
      <w:pPr>
        <w:pStyle w:val="Odstavekseznama1"/>
        <w:spacing w:line="260" w:lineRule="exact"/>
        <w:ind w:left="0" w:firstLine="708"/>
        <w:rPr>
          <w:rFonts w:ascii="Arial" w:hAnsi="Arial" w:cs="Arial"/>
          <w:b/>
          <w:sz w:val="20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644E67" w:rsidRPr="008D1759" w14:paraId="34FD6A95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0E6E575" w14:textId="67FE6B5E" w:rsidR="00644E67" w:rsidRPr="008D1759" w:rsidRDefault="00644E67" w:rsidP="00956616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Številka: </w:t>
            </w:r>
            <w:r w:rsidR="00B23FCD">
              <w:rPr>
                <w:sz w:val="20"/>
                <w:szCs w:val="20"/>
              </w:rPr>
              <w:t>354-8/2024-3340-49</w:t>
            </w:r>
          </w:p>
        </w:tc>
      </w:tr>
      <w:tr w:rsidR="00644E67" w:rsidRPr="008D1759" w14:paraId="77BC3BF2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8EEAEFE" w14:textId="4CD955D1" w:rsidR="00644E67" w:rsidRPr="008D1759" w:rsidRDefault="00644E67" w:rsidP="00956616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Ljubljana,</w:t>
            </w:r>
            <w:r w:rsidR="00B23FCD">
              <w:rPr>
                <w:sz w:val="20"/>
                <w:szCs w:val="20"/>
              </w:rPr>
              <w:t xml:space="preserve"> 29. 5. 2025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44E67" w:rsidRPr="008D1759" w14:paraId="1C0C96DC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8826634" w14:textId="77777777" w:rsidR="00644E67" w:rsidRPr="00644E67" w:rsidRDefault="00644E67" w:rsidP="009566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979D27" w14:textId="77777777" w:rsidR="00644E67" w:rsidRPr="00644E67" w:rsidRDefault="00644E67" w:rsidP="00956616">
            <w:pPr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GENERALNI SEKRETARIAT VLADE REPUBLIKE SLOVENIJE</w:t>
            </w:r>
          </w:p>
          <w:p w14:paraId="2C74A6DA" w14:textId="77777777" w:rsidR="00644E67" w:rsidRPr="00644E67" w:rsidRDefault="00B23FCD" w:rsidP="00956616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644E67" w:rsidRPr="00644E67">
                <w:rPr>
                  <w:rStyle w:val="Hiperpovezava"/>
                  <w:rFonts w:ascii="Arial" w:hAnsi="Arial" w:cs="Arial"/>
                  <w:sz w:val="20"/>
                  <w:szCs w:val="20"/>
                </w:rPr>
                <w:t>Gp.gs@gov.si</w:t>
              </w:r>
            </w:hyperlink>
          </w:p>
          <w:p w14:paraId="1231D031" w14:textId="77777777" w:rsidR="00644E67" w:rsidRPr="008D1759" w:rsidRDefault="00644E67" w:rsidP="00956616">
            <w:pPr>
              <w:rPr>
                <w:rFonts w:cs="Arial"/>
                <w:szCs w:val="20"/>
              </w:rPr>
            </w:pPr>
          </w:p>
        </w:tc>
      </w:tr>
      <w:tr w:rsidR="00644E67" w:rsidRPr="008D1759" w14:paraId="7D1C7B11" w14:textId="77777777" w:rsidTr="00956616">
        <w:tc>
          <w:tcPr>
            <w:tcW w:w="9163" w:type="dxa"/>
            <w:gridSpan w:val="4"/>
          </w:tcPr>
          <w:p w14:paraId="2A042C19" w14:textId="47F862D0" w:rsidR="00644E67" w:rsidRPr="008D1759" w:rsidRDefault="00644E67" w:rsidP="00956616">
            <w:pPr>
              <w:pStyle w:val="Naslovpredpisa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ZADEVA: </w:t>
            </w:r>
            <w:r w:rsidR="002C4D40">
              <w:rPr>
                <w:sz w:val="20"/>
                <w:szCs w:val="20"/>
              </w:rPr>
              <w:t>Program odprave posledic neposredne škode na stvareh zaradi poplav 4. avgusta 2023 na področju arhivov in arhivske dejavnosti</w:t>
            </w:r>
            <w:r w:rsidRPr="008D1759">
              <w:rPr>
                <w:sz w:val="20"/>
                <w:szCs w:val="20"/>
              </w:rPr>
              <w:t xml:space="preserve"> – predlog za obravnavo </w:t>
            </w:r>
          </w:p>
        </w:tc>
      </w:tr>
      <w:tr w:rsidR="00644E67" w:rsidRPr="008D1759" w14:paraId="466701F7" w14:textId="77777777" w:rsidTr="00956616">
        <w:tc>
          <w:tcPr>
            <w:tcW w:w="9163" w:type="dxa"/>
            <w:gridSpan w:val="4"/>
          </w:tcPr>
          <w:p w14:paraId="48AA4006" w14:textId="77777777" w:rsidR="00644E67" w:rsidRPr="008D1759" w:rsidRDefault="00644E67" w:rsidP="00956616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D1759">
              <w:rPr>
                <w:sz w:val="20"/>
                <w:szCs w:val="20"/>
              </w:rPr>
              <w:t xml:space="preserve"> Predlog sklepov vlade:</w:t>
            </w:r>
          </w:p>
        </w:tc>
      </w:tr>
      <w:tr w:rsidR="002C4D40" w:rsidRPr="008D1759" w14:paraId="2C2D56D8" w14:textId="77777777" w:rsidTr="00956616">
        <w:tc>
          <w:tcPr>
            <w:tcW w:w="9163" w:type="dxa"/>
            <w:gridSpan w:val="4"/>
          </w:tcPr>
          <w:p w14:paraId="17046D18" w14:textId="77777777" w:rsidR="002C4D40" w:rsidRDefault="002C4D40" w:rsidP="002C4D40">
            <w:pPr>
              <w:autoSpaceDE w:val="0"/>
              <w:autoSpaceDN w:val="0"/>
              <w:adjustRightInd w:val="0"/>
              <w:spacing w:after="0" w:line="260" w:lineRule="exact"/>
              <w:jc w:val="both"/>
            </w:pPr>
            <w:r>
              <w:t>Na podlagi tretjega odstavka 12. člena Zakona o odpravi posledic naravnih nesreč (Uradni list RS, št. 114/05 – uradno prečiščeno besedilo, 90/07, 102/07, 40/12 – ZUJF, 17/14, 163/22, 18/23 - ZDU-1O, 88/23, 95/23 – ZIUOPZP in 117/23-ZIUOPZP-A) je Vlada Republike Slovenije na _______ seji, dne _________, pod točko _________, sprejela naslednji</w:t>
            </w:r>
          </w:p>
          <w:p w14:paraId="1FD9DCF4" w14:textId="77777777" w:rsidR="002C4D40" w:rsidRPr="00B150D7" w:rsidRDefault="002C4D40" w:rsidP="002C4D40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3FE4F11" w14:textId="77777777" w:rsidR="002C4D40" w:rsidRPr="00B150D7" w:rsidRDefault="002C4D40" w:rsidP="002C4D4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Hlk127950574"/>
            <w:r w:rsidRPr="00B150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 K L E P :</w:t>
            </w:r>
          </w:p>
          <w:p w14:paraId="4E2BEB28" w14:textId="77777777" w:rsidR="002C4D40" w:rsidRPr="00B150D7" w:rsidRDefault="002C4D40" w:rsidP="002C4D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5E94F47" w14:textId="1EB8CBF3" w:rsidR="002C4D40" w:rsidRPr="00E14010" w:rsidRDefault="002C4D40" w:rsidP="002C4D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B150D7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Vlada Republike Slovenije je sprejela</w:t>
            </w:r>
            <w:r w:rsidRPr="00E14010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Program odprave posledic neposredne škode na stvareh zaradi poplav 4. avgusta 2023 na področju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arhivov in arhivske dejavnosti </w:t>
            </w:r>
            <w:r w:rsidRPr="00E14010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</w:t>
            </w:r>
          </w:p>
          <w:p w14:paraId="6292FFED" w14:textId="77777777" w:rsidR="002C4D40" w:rsidRDefault="002C4D40" w:rsidP="002C4D40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  <w:p w14:paraId="3C711C96" w14:textId="77777777" w:rsidR="002C4D40" w:rsidRPr="00B150D7" w:rsidRDefault="002C4D40" w:rsidP="002C4D40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  <w:bookmarkEnd w:id="0"/>
          <w:p w14:paraId="5A627923" w14:textId="77777777" w:rsidR="002C4D40" w:rsidRPr="00B150D7" w:rsidRDefault="002C4D40" w:rsidP="002C4D4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</w:t>
            </w:r>
          </w:p>
          <w:p w14:paraId="0ECE1AF8" w14:textId="77777777" w:rsidR="002C4D40" w:rsidRPr="00284B25" w:rsidRDefault="002C4D40" w:rsidP="002C4D40">
            <w:pPr>
              <w:keepNext/>
              <w:keepLines/>
              <w:spacing w:after="0" w:line="260" w:lineRule="exac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50D7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 xml:space="preserve">                       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 xml:space="preserve">   </w:t>
            </w:r>
            <w:r w:rsidRPr="00B150D7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 xml:space="preserve">  </w:t>
            </w:r>
            <w:r w:rsidRPr="00284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Barbara Kolenko </w:t>
            </w:r>
            <w:proofErr w:type="spellStart"/>
            <w:r w:rsidRPr="00284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Helbl</w:t>
            </w:r>
            <w:proofErr w:type="spellEnd"/>
          </w:p>
          <w:p w14:paraId="13ED5B1D" w14:textId="77777777" w:rsidR="002C4D40" w:rsidRPr="00284B25" w:rsidRDefault="002C4D40" w:rsidP="002C4D4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4B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                             generalna sekretarka</w:t>
            </w:r>
          </w:p>
          <w:p w14:paraId="13CD11CC" w14:textId="77777777" w:rsidR="002C4D40" w:rsidRPr="00B150D7" w:rsidRDefault="002C4D40" w:rsidP="002C4D4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D3083AB" w14:textId="77777777" w:rsidR="002C4D40" w:rsidRPr="00B150D7" w:rsidRDefault="002C4D40" w:rsidP="002C4D40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Priloga: </w:t>
            </w:r>
          </w:p>
          <w:p w14:paraId="093818AE" w14:textId="41CA22B7" w:rsidR="002C4D40" w:rsidRPr="00C27DBB" w:rsidRDefault="002C4D40" w:rsidP="002C4D40">
            <w:pPr>
              <w:pStyle w:val="Odstavekseznama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7DBB"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 odprave posledic neposredne škode na stvareh zaradi poplav 4. avgusta 2023 na področju </w:t>
            </w:r>
            <w:r w:rsidR="00284B25">
              <w:rPr>
                <w:rFonts w:ascii="Arial" w:hAnsi="Arial" w:cs="Arial"/>
                <w:color w:val="000000"/>
                <w:sz w:val="20"/>
                <w:szCs w:val="20"/>
              </w:rPr>
              <w:t>arhivov in arhivske dejavnosti</w:t>
            </w:r>
          </w:p>
          <w:p w14:paraId="481791B8" w14:textId="77777777" w:rsidR="002C4D40" w:rsidRDefault="002C4D40" w:rsidP="002C4D40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B3E16C3" w14:textId="77777777" w:rsidR="002C4D40" w:rsidRPr="00B150D7" w:rsidRDefault="002C4D40" w:rsidP="002C4D40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Prejmejo:</w:t>
            </w:r>
          </w:p>
          <w:p w14:paraId="0A63C88B" w14:textId="77777777" w:rsidR="002C4D40" w:rsidRDefault="002C4D40" w:rsidP="002C4D40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Ministrstvo za kulturo</w:t>
            </w:r>
          </w:p>
          <w:p w14:paraId="31113C1D" w14:textId="77777777" w:rsidR="002C4D40" w:rsidRPr="00B150D7" w:rsidRDefault="002C4D40" w:rsidP="002C4D40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Ministrstvo za naravne vire in prostor</w:t>
            </w:r>
          </w:p>
          <w:p w14:paraId="7D3BE02D" w14:textId="77777777" w:rsidR="002C4D40" w:rsidRDefault="002C4D40" w:rsidP="002C4D40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50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Ministrstvo za finance</w:t>
            </w:r>
          </w:p>
          <w:p w14:paraId="7D140EA9" w14:textId="77777777" w:rsidR="002C4D40" w:rsidRPr="00B150D7" w:rsidRDefault="002C4D40" w:rsidP="002C4D40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Služba Vlade RS za zakonodajo</w:t>
            </w:r>
          </w:p>
          <w:p w14:paraId="3FCCBAF6" w14:textId="05837464" w:rsidR="002C4D40" w:rsidRPr="008D1759" w:rsidRDefault="002C4D40" w:rsidP="002C4D40">
            <w:pPr>
              <w:pStyle w:val="Neotevilenodstavek"/>
              <w:numPr>
                <w:ilvl w:val="0"/>
                <w:numId w:val="3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150D7">
              <w:rPr>
                <w:color w:val="000000"/>
                <w:sz w:val="20"/>
                <w:szCs w:val="20"/>
              </w:rPr>
              <w:t>Urad Vlade Republike Slovenije za komuniciranje</w:t>
            </w:r>
          </w:p>
        </w:tc>
      </w:tr>
      <w:tr w:rsidR="002C4D40" w:rsidRPr="008D1759" w14:paraId="02097098" w14:textId="77777777" w:rsidTr="00956616">
        <w:tc>
          <w:tcPr>
            <w:tcW w:w="9163" w:type="dxa"/>
            <w:gridSpan w:val="4"/>
          </w:tcPr>
          <w:p w14:paraId="62697063" w14:textId="77777777" w:rsidR="002C4D40" w:rsidRPr="00D43F59" w:rsidRDefault="002C4D40" w:rsidP="002C4D40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D43F59">
              <w:rPr>
                <w:b/>
                <w:sz w:val="20"/>
                <w:szCs w:val="20"/>
              </w:rPr>
              <w:t>Predlog za obravnavo p</w:t>
            </w:r>
            <w:r>
              <w:rPr>
                <w:b/>
                <w:sz w:val="20"/>
                <w:szCs w:val="20"/>
              </w:rPr>
              <w:t>redloga zakona po nujnem ali</w:t>
            </w:r>
            <w:r w:rsidRPr="00D43F59">
              <w:rPr>
                <w:b/>
                <w:sz w:val="20"/>
                <w:szCs w:val="20"/>
              </w:rPr>
              <w:t xml:space="preserve"> skrajša</w:t>
            </w:r>
            <w:r>
              <w:rPr>
                <w:b/>
                <w:sz w:val="20"/>
                <w:szCs w:val="20"/>
              </w:rPr>
              <w:t>nem postopku v državnem zboru</w:t>
            </w:r>
            <w:r w:rsidRPr="00D43F59">
              <w:rPr>
                <w:b/>
                <w:sz w:val="20"/>
                <w:szCs w:val="20"/>
              </w:rPr>
              <w:t xml:space="preserve"> z obrazložitvijo razlogov:</w:t>
            </w:r>
          </w:p>
        </w:tc>
      </w:tr>
      <w:tr w:rsidR="002C4D40" w:rsidRPr="008D1759" w14:paraId="593A8320" w14:textId="77777777" w:rsidTr="00956616">
        <w:tc>
          <w:tcPr>
            <w:tcW w:w="9163" w:type="dxa"/>
            <w:gridSpan w:val="4"/>
          </w:tcPr>
          <w:p w14:paraId="3F31168A" w14:textId="6CD44662" w:rsidR="002C4D40" w:rsidRPr="008D1759" w:rsidRDefault="00284B25" w:rsidP="002C4D40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2C4D40" w:rsidRPr="008D1759" w14:paraId="107652D5" w14:textId="77777777" w:rsidTr="00956616">
        <w:tc>
          <w:tcPr>
            <w:tcW w:w="9163" w:type="dxa"/>
            <w:gridSpan w:val="4"/>
          </w:tcPr>
          <w:p w14:paraId="34C54F0C" w14:textId="77777777" w:rsidR="002C4D40" w:rsidRPr="00D43F59" w:rsidRDefault="002C4D40" w:rsidP="002C4D40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a</w:t>
            </w:r>
            <w:r w:rsidRPr="00D43F59">
              <w:rPr>
                <w:b/>
                <w:sz w:val="20"/>
                <w:szCs w:val="20"/>
              </w:rPr>
              <w:t xml:space="preserve"> Osebe, odgovorne za strokovno pripravo in usklajenost gradiva:</w:t>
            </w:r>
          </w:p>
        </w:tc>
      </w:tr>
      <w:tr w:rsidR="002C4D40" w:rsidRPr="008D1759" w14:paraId="11471437" w14:textId="77777777" w:rsidTr="00956616">
        <w:tc>
          <w:tcPr>
            <w:tcW w:w="9163" w:type="dxa"/>
            <w:gridSpan w:val="4"/>
          </w:tcPr>
          <w:p w14:paraId="48F1C69E" w14:textId="77777777" w:rsidR="002C4D40" w:rsidRDefault="00284B25" w:rsidP="002C4D40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dr. Asta Vrečko, ministrica za kulturo</w:t>
            </w:r>
          </w:p>
          <w:p w14:paraId="0D440D7E" w14:textId="77777777" w:rsidR="00284B25" w:rsidRDefault="00284B25" w:rsidP="002C4D40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Matevž Čelik Vidmar, državni sekretar</w:t>
            </w:r>
          </w:p>
          <w:p w14:paraId="26547632" w14:textId="578A5127" w:rsidR="00284B25" w:rsidRPr="008D1759" w:rsidRDefault="00284B25" w:rsidP="002C4D40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Špela Spanžel, generalna direktorica Direktorata za kulturno dediščino</w:t>
            </w:r>
          </w:p>
        </w:tc>
      </w:tr>
      <w:tr w:rsidR="002C4D40" w:rsidRPr="008D1759" w14:paraId="034F23F9" w14:textId="77777777" w:rsidTr="00956616">
        <w:tc>
          <w:tcPr>
            <w:tcW w:w="9163" w:type="dxa"/>
            <w:gridSpan w:val="4"/>
          </w:tcPr>
          <w:p w14:paraId="6EDF305C" w14:textId="77777777" w:rsidR="002C4D40" w:rsidRPr="005F3DC6" w:rsidRDefault="002C4D40" w:rsidP="002C4D40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 xml:space="preserve">3.b Zunanji strokovnjaki, ki so </w:t>
            </w:r>
            <w:r w:rsidRPr="005F3DC6">
              <w:rPr>
                <w:b/>
                <w:sz w:val="20"/>
                <w:szCs w:val="20"/>
              </w:rPr>
              <w:t>sodelovali pri pripravi dela ali celotnega gradiva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2C4D40" w:rsidRPr="008D1759" w14:paraId="6E04BBE8" w14:textId="77777777" w:rsidTr="00956616">
        <w:tc>
          <w:tcPr>
            <w:tcW w:w="9163" w:type="dxa"/>
            <w:gridSpan w:val="4"/>
          </w:tcPr>
          <w:p w14:paraId="0D7C20D8" w14:textId="0181D8DB" w:rsidR="002C4D40" w:rsidRPr="008D1759" w:rsidRDefault="00DC556A" w:rsidP="002C4D40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2C4D40" w:rsidRPr="008D1759" w14:paraId="7706F169" w14:textId="77777777" w:rsidTr="00956616">
        <w:tc>
          <w:tcPr>
            <w:tcW w:w="9163" w:type="dxa"/>
            <w:gridSpan w:val="4"/>
          </w:tcPr>
          <w:p w14:paraId="46A9B163" w14:textId="77777777" w:rsidR="002C4D40" w:rsidRPr="00D43F59" w:rsidRDefault="002C4D40" w:rsidP="002C4D40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4. Predstavniki vlad</w:t>
            </w:r>
            <w:r>
              <w:rPr>
                <w:b/>
                <w:sz w:val="20"/>
                <w:szCs w:val="20"/>
              </w:rPr>
              <w:t>e, ki bodo sodelovali pri delu d</w:t>
            </w:r>
            <w:r w:rsidRPr="00D43F59">
              <w:rPr>
                <w:b/>
                <w:sz w:val="20"/>
                <w:szCs w:val="20"/>
              </w:rPr>
              <w:t>ržavnega zbora:</w:t>
            </w:r>
          </w:p>
        </w:tc>
      </w:tr>
      <w:tr w:rsidR="002C4D40" w:rsidRPr="008D1759" w14:paraId="1CD84163" w14:textId="77777777" w:rsidTr="00956616">
        <w:tc>
          <w:tcPr>
            <w:tcW w:w="9163" w:type="dxa"/>
            <w:gridSpan w:val="4"/>
          </w:tcPr>
          <w:p w14:paraId="6068502A" w14:textId="3C40554E" w:rsidR="002C4D40" w:rsidRPr="00D43F59" w:rsidRDefault="00DC556A" w:rsidP="002C4D40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</w:p>
        </w:tc>
      </w:tr>
      <w:tr w:rsidR="002C4D40" w:rsidRPr="008D1759" w14:paraId="5A8C8892" w14:textId="77777777" w:rsidTr="00956616">
        <w:tc>
          <w:tcPr>
            <w:tcW w:w="9163" w:type="dxa"/>
            <w:gridSpan w:val="4"/>
          </w:tcPr>
          <w:p w14:paraId="2F513C8C" w14:textId="77777777" w:rsidR="002C4D40" w:rsidRPr="008D1759" w:rsidRDefault="002C4D40" w:rsidP="002C4D40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1759">
              <w:rPr>
                <w:sz w:val="20"/>
                <w:szCs w:val="20"/>
              </w:rPr>
              <w:t>. Kratek povzetek gradiva</w:t>
            </w:r>
            <w:r>
              <w:rPr>
                <w:sz w:val="20"/>
                <w:szCs w:val="20"/>
              </w:rPr>
              <w:t>:</w:t>
            </w:r>
          </w:p>
        </w:tc>
      </w:tr>
      <w:tr w:rsidR="00DC556A" w:rsidRPr="008D1759" w14:paraId="70DEAF9F" w14:textId="77777777" w:rsidTr="00956616">
        <w:tc>
          <w:tcPr>
            <w:tcW w:w="9163" w:type="dxa"/>
            <w:gridSpan w:val="4"/>
          </w:tcPr>
          <w:p w14:paraId="06004A78" w14:textId="77777777" w:rsidR="00DC556A" w:rsidRPr="00E14010" w:rsidRDefault="00DC556A" w:rsidP="00DC556A">
            <w:pPr>
              <w:spacing w:after="0" w:line="260" w:lineRule="exact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eastAsia="Times New Roman" w:hAnsi="Arial"/>
                <w:sz w:val="20"/>
                <w:szCs w:val="24"/>
              </w:rPr>
              <w:t>N</w:t>
            </w:r>
            <w:r w:rsidRPr="00E14010">
              <w:rPr>
                <w:rFonts w:ascii="Arial" w:eastAsia="Times New Roman" w:hAnsi="Arial"/>
                <w:sz w:val="20"/>
                <w:szCs w:val="24"/>
              </w:rPr>
              <w:t xml:space="preserve">a podlagi tretjega odstavka 12. člena Zakona o odpravi posledic naravnih nesreč (Uradni list RS, št. </w:t>
            </w:r>
          </w:p>
          <w:p w14:paraId="54358705" w14:textId="77777777" w:rsidR="00DC556A" w:rsidRPr="00E14010" w:rsidRDefault="00DC556A" w:rsidP="00DC556A">
            <w:pPr>
              <w:spacing w:after="0" w:line="260" w:lineRule="exact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 w:rsidRPr="00E14010">
              <w:rPr>
                <w:rFonts w:ascii="Arial" w:eastAsia="Times New Roman" w:hAnsi="Arial"/>
                <w:sz w:val="20"/>
                <w:szCs w:val="24"/>
              </w:rPr>
              <w:t xml:space="preserve">114/05 – uradno prečiščeno besedilo, 90/07, 102/07, 40/12 – ZUJF, 17/14, 163/22, 18/23 - ZDU-1O, </w:t>
            </w:r>
          </w:p>
          <w:p w14:paraId="2489A68F" w14:textId="66AC4B84" w:rsidR="00DC556A" w:rsidRPr="00E14010" w:rsidRDefault="00DC556A" w:rsidP="00DC556A">
            <w:pPr>
              <w:spacing w:after="0" w:line="260" w:lineRule="exact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 w:rsidRPr="00E14010">
              <w:rPr>
                <w:rFonts w:ascii="Arial" w:eastAsia="Times New Roman" w:hAnsi="Arial"/>
                <w:sz w:val="20"/>
                <w:szCs w:val="24"/>
              </w:rPr>
              <w:t xml:space="preserve">88/23 in 95/23 – ZIUOPZP in 117/23-ZIUOPZP-A) </w:t>
            </w:r>
            <w:r w:rsidR="001B2C39" w:rsidRPr="001B2C39">
              <w:rPr>
                <w:rFonts w:ascii="Arial" w:eastAsia="Times New Roman" w:hAnsi="Arial"/>
                <w:sz w:val="20"/>
                <w:szCs w:val="24"/>
              </w:rPr>
              <w:t xml:space="preserve">in 75. člena Zakona o obnovi, razvoju in zagotavljanju finančnih sredstev (Uradni list RS, št. 131/23, 81/24 in 109/24) </w:t>
            </w:r>
            <w:r w:rsidR="001B2C39">
              <w:rPr>
                <w:rFonts w:ascii="Arial" w:eastAsia="Times New Roman" w:hAnsi="Arial"/>
                <w:sz w:val="20"/>
                <w:szCs w:val="24"/>
              </w:rPr>
              <w:t xml:space="preserve"> </w:t>
            </w:r>
            <w:r w:rsidRPr="00E14010">
              <w:rPr>
                <w:rFonts w:ascii="Arial" w:eastAsia="Times New Roman" w:hAnsi="Arial"/>
                <w:sz w:val="20"/>
                <w:szCs w:val="24"/>
              </w:rPr>
              <w:t xml:space="preserve">je Ministrstvo za </w:t>
            </w:r>
            <w:r>
              <w:rPr>
                <w:rFonts w:ascii="Arial" w:eastAsia="Times New Roman" w:hAnsi="Arial"/>
                <w:sz w:val="20"/>
                <w:szCs w:val="24"/>
              </w:rPr>
              <w:t>kulturo</w:t>
            </w:r>
            <w:r w:rsidRPr="00E14010">
              <w:rPr>
                <w:rFonts w:ascii="Arial" w:eastAsia="Times New Roman" w:hAnsi="Arial"/>
                <w:sz w:val="20"/>
                <w:szCs w:val="24"/>
              </w:rPr>
              <w:t xml:space="preserve"> pripravilo Program odprave posledic neposredne škode na stvareh zaradi poplav 4. avgusta 2023 na področju </w:t>
            </w:r>
            <w:r>
              <w:rPr>
                <w:rFonts w:ascii="Arial" w:eastAsia="Times New Roman" w:hAnsi="Arial"/>
                <w:sz w:val="20"/>
                <w:szCs w:val="24"/>
              </w:rPr>
              <w:t>arhivov in arhivske dejavnosti</w:t>
            </w:r>
            <w:r w:rsidRPr="00E14010">
              <w:rPr>
                <w:rFonts w:ascii="Arial" w:eastAsia="Times New Roman" w:hAnsi="Arial"/>
                <w:sz w:val="20"/>
                <w:szCs w:val="24"/>
              </w:rPr>
              <w:t xml:space="preserve">. </w:t>
            </w:r>
          </w:p>
          <w:p w14:paraId="4FC7836E" w14:textId="77777777" w:rsidR="00DC556A" w:rsidRPr="00E14010" w:rsidRDefault="00DC556A" w:rsidP="00DC556A">
            <w:pPr>
              <w:spacing w:after="0" w:line="260" w:lineRule="exact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 w:rsidRPr="00E14010">
              <w:rPr>
                <w:rFonts w:ascii="Arial" w:eastAsia="Times New Roman" w:hAnsi="Arial"/>
                <w:sz w:val="20"/>
                <w:szCs w:val="24"/>
              </w:rPr>
              <w:t xml:space="preserve">Za obnovo stvari, ki so zajete v Programu odprave neposredne škode na stvareh zaradi poplav 4. </w:t>
            </w:r>
          </w:p>
          <w:p w14:paraId="5C602E57" w14:textId="50364D88" w:rsidR="00DC556A" w:rsidRPr="00A12B51" w:rsidRDefault="00DC556A" w:rsidP="00DC556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E14010">
              <w:rPr>
                <w:rFonts w:cs="Times New Roman"/>
                <w:sz w:val="20"/>
                <w:szCs w:val="24"/>
              </w:rPr>
              <w:t xml:space="preserve">avgusta 2023 na področju </w:t>
            </w:r>
            <w:r>
              <w:rPr>
                <w:rFonts w:cs="Times New Roman"/>
                <w:sz w:val="20"/>
                <w:szCs w:val="24"/>
              </w:rPr>
              <w:t xml:space="preserve">arhivov in arhivske dejavnosti </w:t>
            </w:r>
            <w:r w:rsidRPr="00E14010">
              <w:rPr>
                <w:rFonts w:cs="Times New Roman"/>
                <w:sz w:val="20"/>
                <w:szCs w:val="24"/>
              </w:rPr>
              <w:t xml:space="preserve"> in ga potrdi Vlada Republike Slovenije, se v okviru </w:t>
            </w:r>
            <w:r w:rsidR="001B2C39">
              <w:rPr>
                <w:rFonts w:cs="Times New Roman"/>
                <w:sz w:val="20"/>
                <w:szCs w:val="24"/>
              </w:rPr>
              <w:t>s</w:t>
            </w:r>
            <w:r>
              <w:rPr>
                <w:rFonts w:cs="Times New Roman"/>
                <w:sz w:val="20"/>
                <w:szCs w:val="24"/>
              </w:rPr>
              <w:t xml:space="preserve">klada za obnovo </w:t>
            </w:r>
            <w:r w:rsidRPr="00E14010">
              <w:rPr>
                <w:rFonts w:cs="Times New Roman"/>
                <w:sz w:val="20"/>
                <w:szCs w:val="24"/>
              </w:rPr>
              <w:t>zagotovijo sredstva za izvajanje ukrepov iz potrjenega Programa.</w:t>
            </w:r>
          </w:p>
        </w:tc>
      </w:tr>
      <w:tr w:rsidR="00DC556A" w:rsidRPr="008D1759" w14:paraId="035CA12C" w14:textId="77777777" w:rsidTr="00956616">
        <w:tc>
          <w:tcPr>
            <w:tcW w:w="9163" w:type="dxa"/>
            <w:gridSpan w:val="4"/>
          </w:tcPr>
          <w:p w14:paraId="2A0455CF" w14:textId="77777777" w:rsidR="00DC556A" w:rsidRPr="008D1759" w:rsidRDefault="00DC556A" w:rsidP="00DC556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D1759">
              <w:rPr>
                <w:sz w:val="20"/>
                <w:szCs w:val="20"/>
              </w:rPr>
              <w:t>. Presoja posledic</w:t>
            </w:r>
            <w:r>
              <w:rPr>
                <w:sz w:val="20"/>
                <w:szCs w:val="20"/>
              </w:rPr>
              <w:t xml:space="preserve"> za:</w:t>
            </w:r>
          </w:p>
        </w:tc>
      </w:tr>
      <w:tr w:rsidR="00DC556A" w:rsidRPr="008D1759" w14:paraId="7BB680D5" w14:textId="77777777" w:rsidTr="00956616">
        <w:tc>
          <w:tcPr>
            <w:tcW w:w="1448" w:type="dxa"/>
          </w:tcPr>
          <w:p w14:paraId="139FC697" w14:textId="77777777" w:rsidR="00DC556A" w:rsidRPr="008D1759" w:rsidRDefault="00DC556A" w:rsidP="00DC556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73924BC5" w14:textId="77777777" w:rsidR="00DC556A" w:rsidRPr="008D1759" w:rsidRDefault="00DC556A" w:rsidP="00DC556A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javnofinančna</w:t>
            </w:r>
            <w:r>
              <w:rPr>
                <w:sz w:val="20"/>
                <w:szCs w:val="20"/>
              </w:rPr>
              <w:t xml:space="preserve"> sredstva nad 40.</w:t>
            </w:r>
            <w:r w:rsidRPr="008D1759">
              <w:rPr>
                <w:sz w:val="20"/>
                <w:szCs w:val="20"/>
              </w:rPr>
              <w:t>000 EUR v tekočem in naslednjih treh letih</w:t>
            </w:r>
          </w:p>
        </w:tc>
        <w:tc>
          <w:tcPr>
            <w:tcW w:w="2271" w:type="dxa"/>
            <w:vAlign w:val="center"/>
          </w:tcPr>
          <w:p w14:paraId="4E71B841" w14:textId="77777777" w:rsidR="00DC556A" w:rsidRPr="008D1759" w:rsidRDefault="00DC556A" w:rsidP="00DC556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C556A">
              <w:rPr>
                <w:b/>
                <w:bCs/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>/</w:t>
            </w:r>
            <w:r w:rsidRPr="008D1759">
              <w:rPr>
                <w:sz w:val="20"/>
                <w:szCs w:val="20"/>
              </w:rPr>
              <w:t>NE</w:t>
            </w:r>
          </w:p>
        </w:tc>
      </w:tr>
      <w:tr w:rsidR="00DC556A" w:rsidRPr="008D1759" w14:paraId="6DECF9C9" w14:textId="77777777" w:rsidTr="00956616">
        <w:tc>
          <w:tcPr>
            <w:tcW w:w="1448" w:type="dxa"/>
          </w:tcPr>
          <w:p w14:paraId="237968D0" w14:textId="77777777" w:rsidR="00DC556A" w:rsidRPr="008D1759" w:rsidRDefault="00DC556A" w:rsidP="00DC556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03B6A9BD" w14:textId="77777777" w:rsidR="00DC556A" w:rsidRPr="008D1759" w:rsidRDefault="00DC556A" w:rsidP="00DC556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119A77A7" w14:textId="77777777" w:rsidR="00DC556A" w:rsidRPr="008D1759" w:rsidRDefault="00DC556A" w:rsidP="00DC556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DA/</w:t>
            </w:r>
            <w:r w:rsidRPr="00DC556A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DC556A" w:rsidRPr="008D1759" w14:paraId="7F7E7DC7" w14:textId="77777777" w:rsidTr="00956616">
        <w:tc>
          <w:tcPr>
            <w:tcW w:w="1448" w:type="dxa"/>
          </w:tcPr>
          <w:p w14:paraId="37379619" w14:textId="77777777" w:rsidR="00DC556A" w:rsidRPr="008D1759" w:rsidRDefault="00DC556A" w:rsidP="00DC556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6A85FD25" w14:textId="77777777" w:rsidR="00DC556A" w:rsidRPr="008D1759" w:rsidRDefault="00DC556A" w:rsidP="00DC556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314D59E5" w14:textId="77777777" w:rsidR="00DC556A" w:rsidRPr="00A24E98" w:rsidRDefault="00DC556A" w:rsidP="00DC556A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  <w:r w:rsidRPr="008D1759">
              <w:rPr>
                <w:sz w:val="20"/>
                <w:szCs w:val="20"/>
              </w:rPr>
              <w:t>/</w:t>
            </w:r>
            <w:r w:rsidRPr="00DC556A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DC556A" w:rsidRPr="008D1759" w14:paraId="1A44D029" w14:textId="77777777" w:rsidTr="00956616">
        <w:tc>
          <w:tcPr>
            <w:tcW w:w="1448" w:type="dxa"/>
          </w:tcPr>
          <w:p w14:paraId="32AC4876" w14:textId="77777777" w:rsidR="00DC556A" w:rsidRPr="008D1759" w:rsidRDefault="00DC556A" w:rsidP="00DC556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16649270" w14:textId="77777777" w:rsidR="00DC556A" w:rsidRPr="008D1759" w:rsidRDefault="00DC556A" w:rsidP="00DC556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gospodarstvo, zlasti</w:t>
            </w:r>
            <w:r w:rsidRPr="008D1759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2B5295AD" w14:textId="77777777" w:rsidR="00DC556A" w:rsidRPr="008D1759" w:rsidRDefault="00DC556A" w:rsidP="00DC556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  <w:r w:rsidRPr="008D1759">
              <w:rPr>
                <w:sz w:val="20"/>
                <w:szCs w:val="20"/>
              </w:rPr>
              <w:t>/</w:t>
            </w:r>
            <w:r w:rsidRPr="00DC556A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DC556A" w:rsidRPr="008D1759" w14:paraId="78851B84" w14:textId="77777777" w:rsidTr="00956616">
        <w:tc>
          <w:tcPr>
            <w:tcW w:w="1448" w:type="dxa"/>
          </w:tcPr>
          <w:p w14:paraId="5CF28537" w14:textId="77777777" w:rsidR="00DC556A" w:rsidRPr="008D1759" w:rsidRDefault="00DC556A" w:rsidP="00DC556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5EED8464" w14:textId="77777777" w:rsidR="00DC556A" w:rsidRPr="008D1759" w:rsidRDefault="00DC556A" w:rsidP="00DC556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okolje, vključno s prostorskimi in varstvenimi</w:t>
            </w:r>
            <w:r w:rsidRPr="008D1759">
              <w:rPr>
                <w:bCs/>
                <w:sz w:val="20"/>
                <w:szCs w:val="20"/>
              </w:rPr>
              <w:t xml:space="preserve"> vidik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271" w:type="dxa"/>
            <w:vAlign w:val="center"/>
          </w:tcPr>
          <w:p w14:paraId="58FCE25E" w14:textId="77777777" w:rsidR="00DC556A" w:rsidRPr="008D1759" w:rsidRDefault="00DC556A" w:rsidP="00DC556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  <w:r w:rsidRPr="008D1759">
              <w:rPr>
                <w:sz w:val="20"/>
                <w:szCs w:val="20"/>
              </w:rPr>
              <w:t>/</w:t>
            </w:r>
            <w:r w:rsidRPr="00DC556A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DC556A" w:rsidRPr="008D1759" w14:paraId="111B1D99" w14:textId="77777777" w:rsidTr="00956616">
        <w:tc>
          <w:tcPr>
            <w:tcW w:w="1448" w:type="dxa"/>
          </w:tcPr>
          <w:p w14:paraId="257DA252" w14:textId="77777777" w:rsidR="00DC556A" w:rsidRPr="008D1759" w:rsidRDefault="00DC556A" w:rsidP="00DC556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5FC8F7EF" w14:textId="77777777" w:rsidR="00DC556A" w:rsidRPr="008D1759" w:rsidRDefault="00DC556A" w:rsidP="00DC556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3BDC64FD" w14:textId="77777777" w:rsidR="00DC556A" w:rsidRPr="008D1759" w:rsidRDefault="00DC556A" w:rsidP="00DC556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DA/</w:t>
            </w:r>
            <w:r w:rsidRPr="00DC556A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DC556A" w:rsidRPr="008D1759" w14:paraId="1C441029" w14:textId="77777777" w:rsidTr="00956616">
        <w:tc>
          <w:tcPr>
            <w:tcW w:w="1448" w:type="dxa"/>
            <w:tcBorders>
              <w:bottom w:val="single" w:sz="4" w:space="0" w:color="auto"/>
            </w:tcBorders>
          </w:tcPr>
          <w:p w14:paraId="584B2855" w14:textId="77777777" w:rsidR="00DC556A" w:rsidRPr="008D1759" w:rsidRDefault="00DC556A" w:rsidP="00DC556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56573618" w14:textId="77777777" w:rsidR="00DC556A" w:rsidRPr="008D1759" w:rsidRDefault="00DC556A" w:rsidP="00DC556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dokumente</w:t>
            </w:r>
            <w:r w:rsidRPr="008D1759">
              <w:rPr>
                <w:bCs/>
                <w:sz w:val="20"/>
                <w:szCs w:val="20"/>
              </w:rPr>
              <w:t xml:space="preserve"> razvojnega načrtovanja:</w:t>
            </w:r>
          </w:p>
          <w:p w14:paraId="6AC3222A" w14:textId="77777777" w:rsidR="00DC556A" w:rsidRPr="008D1759" w:rsidRDefault="00DC556A" w:rsidP="00DC556A">
            <w:pPr>
              <w:pStyle w:val="Neotevilenodstavek"/>
              <w:numPr>
                <w:ilvl w:val="0"/>
                <w:numId w:val="34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nacionalne d</w:t>
            </w:r>
            <w:r>
              <w:rPr>
                <w:bCs/>
                <w:sz w:val="20"/>
                <w:szCs w:val="20"/>
              </w:rPr>
              <w:t>okumente razvojnega načrtovanja</w:t>
            </w:r>
          </w:p>
          <w:p w14:paraId="5B02913A" w14:textId="77777777" w:rsidR="00DC556A" w:rsidRPr="008D1759" w:rsidRDefault="00DC556A" w:rsidP="00DC556A">
            <w:pPr>
              <w:pStyle w:val="Neotevilenodstavek"/>
              <w:numPr>
                <w:ilvl w:val="0"/>
                <w:numId w:val="34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0C8A5476" w14:textId="77777777" w:rsidR="00DC556A" w:rsidRPr="008D1759" w:rsidRDefault="00DC556A" w:rsidP="00DC556A">
            <w:pPr>
              <w:pStyle w:val="Neotevilenodstavek"/>
              <w:numPr>
                <w:ilvl w:val="0"/>
                <w:numId w:val="34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31D6E60B" w14:textId="77777777" w:rsidR="00DC556A" w:rsidRPr="008D1759" w:rsidRDefault="00DC556A" w:rsidP="00DC556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  <w:r w:rsidRPr="008D1759">
              <w:rPr>
                <w:sz w:val="20"/>
                <w:szCs w:val="20"/>
              </w:rPr>
              <w:t>/</w:t>
            </w:r>
            <w:r w:rsidRPr="00DC556A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DC556A" w:rsidRPr="008D1759" w14:paraId="63F06710" w14:textId="77777777" w:rsidTr="00956616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B867" w14:textId="77777777" w:rsidR="00DC556A" w:rsidRPr="008D1759" w:rsidRDefault="00DC556A" w:rsidP="00DC556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D1759">
              <w:rPr>
                <w:sz w:val="20"/>
                <w:szCs w:val="20"/>
              </w:rPr>
              <w:t>.a Predstavitev ocen</w:t>
            </w:r>
            <w:r>
              <w:rPr>
                <w:sz w:val="20"/>
                <w:szCs w:val="20"/>
              </w:rPr>
              <w:t>e finančnih posledic nad 40.</w:t>
            </w:r>
            <w:r w:rsidRPr="008D1759">
              <w:rPr>
                <w:sz w:val="20"/>
                <w:szCs w:val="20"/>
              </w:rPr>
              <w:t>000 EUR</w:t>
            </w:r>
            <w:r>
              <w:rPr>
                <w:sz w:val="20"/>
                <w:szCs w:val="20"/>
              </w:rPr>
              <w:t>:</w:t>
            </w:r>
          </w:p>
          <w:p w14:paraId="640CB1ED" w14:textId="77777777" w:rsidR="00DC556A" w:rsidRDefault="00DC556A" w:rsidP="00DC556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(Samo</w:t>
            </w:r>
            <w:r w:rsidRPr="008D1759">
              <w:rPr>
                <w:b w:val="0"/>
                <w:sz w:val="20"/>
                <w:szCs w:val="20"/>
              </w:rPr>
              <w:t xml:space="preserve"> če izbere</w:t>
            </w:r>
            <w:r>
              <w:rPr>
                <w:b w:val="0"/>
                <w:sz w:val="20"/>
                <w:szCs w:val="20"/>
              </w:rPr>
              <w:t>te DA pod točko 6.a.)</w:t>
            </w:r>
          </w:p>
          <w:p w14:paraId="20AB3A83" w14:textId="4E492C27" w:rsidR="00DC556A" w:rsidRPr="00DC556A" w:rsidRDefault="00DC556A" w:rsidP="00DC556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DC556A">
              <w:rPr>
                <w:rFonts w:cs="Times New Roman"/>
                <w:b w:val="0"/>
                <w:color w:val="000000"/>
                <w:sz w:val="20"/>
                <w:szCs w:val="20"/>
              </w:rPr>
              <w:t xml:space="preserve">Četrti odstavek 10. člena Zakona o odpravi posledic naravnih nesreč (Uradni list RS, št. 114/05 – uradno prečiščeno besedilo, 90/07, 102/07, 40/12 – ZUJF, 17/14, 163/22, 18/23 - ZDU-1O, 88/23 in 95/23 – ZIUOPZP in 117/23-ZIUOPZP-A) določa, da se za naravno nesrečo, za katero je vlada odločila o uporabi sredstev za odpravo njenih posledic v septembru ali kasneje, v prvem proračunskem letu po letu, v katerem je nastala naravna nesreča, zagotovijo sredstva za izvajanje ukrepov odprave posledic naravne nesreče na stvareh v okviru rednih proračunskih sredstev, namenjenih vzdrževanju stvari v državni ali občinski lasti, ter v okviru sredstev državne proračunske rezerve in v okviru splošne proračunske rezervacije. Sredstva za izvedbo Programa se zagotovijo v </w:t>
            </w:r>
            <w:r w:rsidR="001B2C39">
              <w:rPr>
                <w:rFonts w:cs="Times New Roman"/>
                <w:b w:val="0"/>
                <w:color w:val="000000"/>
                <w:sz w:val="20"/>
                <w:szCs w:val="20"/>
              </w:rPr>
              <w:t>s</w:t>
            </w:r>
            <w:r w:rsidRPr="00DC556A">
              <w:rPr>
                <w:rFonts w:cs="Times New Roman"/>
                <w:b w:val="0"/>
                <w:color w:val="000000"/>
                <w:sz w:val="20"/>
                <w:szCs w:val="20"/>
              </w:rPr>
              <w:t>kladu za obnovo.</w:t>
            </w:r>
          </w:p>
        </w:tc>
      </w:tr>
    </w:tbl>
    <w:p w14:paraId="18AEC8DA" w14:textId="77777777" w:rsidR="00644E67" w:rsidRPr="008D1759" w:rsidRDefault="00644E67" w:rsidP="00644E67">
      <w:pPr>
        <w:rPr>
          <w:rFonts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9"/>
        <w:gridCol w:w="853"/>
        <w:gridCol w:w="1389"/>
        <w:gridCol w:w="446"/>
        <w:gridCol w:w="871"/>
        <w:gridCol w:w="864"/>
        <w:gridCol w:w="377"/>
        <w:gridCol w:w="519"/>
        <w:gridCol w:w="1842"/>
      </w:tblGrid>
      <w:tr w:rsidR="00644E67" w:rsidRPr="008D1759" w14:paraId="596786EE" w14:textId="77777777" w:rsidTr="00956616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45C063A" w14:textId="77777777" w:rsidR="00644E67" w:rsidRPr="008D1759" w:rsidRDefault="00644E67" w:rsidP="00956616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644E67" w:rsidRPr="008D1759" w14:paraId="41C66075" w14:textId="77777777" w:rsidTr="00573CF0">
        <w:trPr>
          <w:cantSplit/>
          <w:trHeight w:val="276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4A93" w14:textId="77777777" w:rsidR="00644E67" w:rsidRPr="00644E67" w:rsidRDefault="00644E67" w:rsidP="0095661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DBBE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E90E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A08A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C1E5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644E67" w:rsidRPr="008D1759" w14:paraId="3E9D5353" w14:textId="77777777" w:rsidTr="00573CF0">
        <w:trPr>
          <w:cantSplit/>
          <w:trHeight w:val="423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426A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44E6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644E6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44E67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DB83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05EE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7764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21F3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4E67" w:rsidRPr="008D1759" w14:paraId="1E74F949" w14:textId="77777777" w:rsidTr="00573CF0">
        <w:trPr>
          <w:cantSplit/>
          <w:trHeight w:val="423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6E4C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44E6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644E6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44E67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1699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E63C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9956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56B9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4E67" w:rsidRPr="008D1759" w14:paraId="68D8455C" w14:textId="77777777" w:rsidTr="00573CF0">
        <w:trPr>
          <w:cantSplit/>
          <w:trHeight w:val="423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2596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44E6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644E6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44E67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AA96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EDB8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92A6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A5DF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E67" w:rsidRPr="008D1759" w14:paraId="4CBACA82" w14:textId="77777777" w:rsidTr="00573CF0">
        <w:trPr>
          <w:cantSplit/>
          <w:trHeight w:val="623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C319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44E6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644E6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44E67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6667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72D5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210F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0176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E67" w:rsidRPr="008D1759" w14:paraId="11530EDB" w14:textId="77777777" w:rsidTr="00573CF0">
        <w:trPr>
          <w:cantSplit/>
          <w:trHeight w:val="423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B15F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44E6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644E6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44E67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62AE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6687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4786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AA89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4E67" w:rsidRPr="008D1759" w14:paraId="1C991AA6" w14:textId="77777777" w:rsidTr="0095661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6DAD2B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644E67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644E67" w:rsidRPr="008D1759" w14:paraId="6DFF1BD8" w14:textId="77777777" w:rsidTr="0095661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A0057B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644E67">
              <w:rPr>
                <w:rFonts w:cs="Arial"/>
                <w:sz w:val="20"/>
                <w:szCs w:val="20"/>
              </w:rPr>
              <w:t>II.a</w:t>
            </w:r>
            <w:proofErr w:type="spellEnd"/>
            <w:r w:rsidRPr="00644E67">
              <w:rPr>
                <w:rFonts w:cs="Arial"/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644E67" w:rsidRPr="008D1759" w14:paraId="2A87D2B1" w14:textId="77777777" w:rsidTr="00573CF0">
        <w:trPr>
          <w:cantSplit/>
          <w:trHeight w:val="10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1757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57C6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0172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6D4C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D241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644E67" w:rsidRPr="008D1759" w14:paraId="14926E26" w14:textId="77777777" w:rsidTr="00573CF0">
        <w:trPr>
          <w:cantSplit/>
          <w:trHeight w:val="328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AA4A" w14:textId="6623530A" w:rsidR="00644E67" w:rsidRPr="00644E67" w:rsidRDefault="00DC556A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rFonts w:cs="Arial"/>
                <w:b w:val="0"/>
                <w:bCs/>
                <w:sz w:val="20"/>
                <w:szCs w:val="20"/>
              </w:rPr>
              <w:t>Ministrstvo za finance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B87E" w14:textId="682FB486" w:rsidR="00644E67" w:rsidRPr="00644E67" w:rsidRDefault="00DC556A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rFonts w:cs="Arial"/>
                <w:b w:val="0"/>
                <w:bCs/>
                <w:sz w:val="20"/>
                <w:szCs w:val="20"/>
              </w:rPr>
              <w:t xml:space="preserve">Sklad za obnovo 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8AED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4EB6" w14:textId="06DEF7E5" w:rsidR="00644E67" w:rsidRPr="00644E67" w:rsidRDefault="00DC556A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rFonts w:cs="Arial"/>
                <w:b w:val="0"/>
                <w:bCs/>
                <w:sz w:val="20"/>
                <w:szCs w:val="20"/>
              </w:rPr>
              <w:t xml:space="preserve">576.810,00 </w:t>
            </w:r>
            <w:r w:rsidRPr="00DC556A">
              <w:rPr>
                <w:rFonts w:cs="Arial"/>
                <w:b w:val="0"/>
                <w:bCs/>
                <w:sz w:val="20"/>
                <w:szCs w:val="20"/>
              </w:rPr>
              <w:t>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60D5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7593E509" w14:textId="77777777" w:rsidTr="00573CF0">
        <w:trPr>
          <w:cantSplit/>
          <w:trHeight w:val="95"/>
        </w:trPr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B93A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644E67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48E" w14:textId="748F143A" w:rsidR="00644E67" w:rsidRPr="00644E67" w:rsidRDefault="00573CF0" w:rsidP="00573CF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CF0">
              <w:rPr>
                <w:rFonts w:ascii="Arial" w:hAnsi="Arial" w:cs="Arial"/>
                <w:b/>
                <w:sz w:val="20"/>
                <w:szCs w:val="20"/>
              </w:rPr>
              <w:t>576.810,00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574D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644E67" w:rsidRPr="008D1759" w14:paraId="68B8E3F2" w14:textId="77777777" w:rsidTr="00956616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C66FB9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 w:rsidRPr="00644E67">
              <w:rPr>
                <w:rFonts w:cs="Arial"/>
                <w:sz w:val="20"/>
                <w:szCs w:val="20"/>
              </w:rPr>
              <w:t>II.b</w:t>
            </w:r>
            <w:proofErr w:type="spellEnd"/>
            <w:r w:rsidRPr="00644E67">
              <w:rPr>
                <w:rFonts w:cs="Arial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644E67" w:rsidRPr="008D1759" w14:paraId="3EC23B18" w14:textId="77777777" w:rsidTr="00573CF0">
        <w:trPr>
          <w:cantSplit/>
          <w:trHeight w:val="10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AFA8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735B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5429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642A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6CBD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644E67" w:rsidRPr="008D1759" w14:paraId="31185F25" w14:textId="77777777" w:rsidTr="00573CF0">
        <w:trPr>
          <w:cantSplit/>
          <w:trHeight w:val="95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D68B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6FA3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6B39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4D96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5233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5B78A861" w14:textId="77777777" w:rsidTr="00573CF0">
        <w:trPr>
          <w:cantSplit/>
          <w:trHeight w:val="95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E882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8371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5314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F59D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6F96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4313E542" w14:textId="77777777" w:rsidTr="00573CF0">
        <w:trPr>
          <w:cantSplit/>
          <w:trHeight w:val="95"/>
        </w:trPr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77BE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644E67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7A15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4B19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644E67" w:rsidRPr="008D1759" w14:paraId="08DED195" w14:textId="77777777" w:rsidTr="00956616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4EF375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 w:rsidRPr="00644E67">
              <w:rPr>
                <w:rFonts w:cs="Arial"/>
                <w:sz w:val="20"/>
                <w:szCs w:val="20"/>
              </w:rPr>
              <w:t>II.c</w:t>
            </w:r>
            <w:proofErr w:type="spellEnd"/>
            <w:r w:rsidRPr="00644E67">
              <w:rPr>
                <w:rFonts w:cs="Arial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644E67" w:rsidRPr="008D1759" w14:paraId="72A2BCB1" w14:textId="77777777" w:rsidTr="00573CF0">
        <w:trPr>
          <w:cantSplit/>
          <w:trHeight w:val="100"/>
        </w:trPr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0131" w14:textId="77777777" w:rsidR="00644E67" w:rsidRPr="00644E67" w:rsidRDefault="00644E67" w:rsidP="0095661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9A42" w14:textId="77777777" w:rsidR="00644E67" w:rsidRPr="00644E67" w:rsidRDefault="00644E67" w:rsidP="0095661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8735" w14:textId="77777777" w:rsidR="00644E67" w:rsidRPr="00644E67" w:rsidRDefault="00644E67" w:rsidP="0095661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644E67" w:rsidRPr="008D1759" w14:paraId="71B1F817" w14:textId="77777777" w:rsidTr="00573CF0">
        <w:trPr>
          <w:cantSplit/>
          <w:trHeight w:val="95"/>
        </w:trPr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B43B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24DC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D535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26378289" w14:textId="77777777" w:rsidTr="00573CF0">
        <w:trPr>
          <w:cantSplit/>
          <w:trHeight w:val="95"/>
        </w:trPr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8025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EAAE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C384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09C4F767" w14:textId="77777777" w:rsidTr="00573CF0">
        <w:trPr>
          <w:cantSplit/>
          <w:trHeight w:val="95"/>
        </w:trPr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849B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090C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E9ED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3798B5F6" w14:textId="77777777" w:rsidTr="00573CF0">
        <w:trPr>
          <w:cantSplit/>
          <w:trHeight w:val="95"/>
        </w:trPr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D6C6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644E67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5825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8B10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644E67" w:rsidRPr="008D1759" w14:paraId="2EFAA282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78896D57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644E67">
              <w:rPr>
                <w:rFonts w:ascii="Arial" w:hAnsi="Arial" w:cs="Arial"/>
                <w:b/>
                <w:sz w:val="20"/>
                <w:szCs w:val="20"/>
              </w:rPr>
              <w:lastRenderedPageBreak/>
              <w:t>OBRAZLOŽITEV:</w:t>
            </w:r>
          </w:p>
          <w:p w14:paraId="4B348DAD" w14:textId="77777777" w:rsidR="00644E67" w:rsidRPr="00644E67" w:rsidRDefault="00644E67" w:rsidP="00644E67">
            <w:pPr>
              <w:widowControl w:val="0"/>
              <w:numPr>
                <w:ilvl w:val="0"/>
                <w:numId w:val="29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3A2C156B" w14:textId="77777777" w:rsidR="00644E67" w:rsidRPr="00644E67" w:rsidRDefault="00644E67" w:rsidP="00956616">
            <w:pPr>
              <w:widowControl w:val="0"/>
              <w:ind w:left="360" w:hanging="76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483E6F1B" w14:textId="77777777" w:rsidR="00644E67" w:rsidRPr="00644E67" w:rsidRDefault="00644E67" w:rsidP="00644E67">
            <w:pPr>
              <w:widowControl w:val="0"/>
              <w:numPr>
                <w:ilvl w:val="0"/>
                <w:numId w:val="35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1E39325B" w14:textId="77777777" w:rsidR="00644E67" w:rsidRPr="00644E67" w:rsidRDefault="00644E67" w:rsidP="00644E67">
            <w:pPr>
              <w:widowControl w:val="0"/>
              <w:numPr>
                <w:ilvl w:val="0"/>
                <w:numId w:val="35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134D94D8" w14:textId="77777777" w:rsidR="00644E67" w:rsidRPr="00644E67" w:rsidRDefault="00644E67" w:rsidP="00644E67">
            <w:pPr>
              <w:widowControl w:val="0"/>
              <w:numPr>
                <w:ilvl w:val="0"/>
                <w:numId w:val="35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2253D665" w14:textId="77777777" w:rsidR="00644E67" w:rsidRPr="00644E67" w:rsidRDefault="00644E67" w:rsidP="00956616">
            <w:pPr>
              <w:widowControl w:val="0"/>
              <w:ind w:left="2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0554B5D0" w14:textId="77777777" w:rsidR="00644E67" w:rsidRPr="00644E67" w:rsidRDefault="00644E67" w:rsidP="00644E67">
            <w:pPr>
              <w:widowControl w:val="0"/>
              <w:numPr>
                <w:ilvl w:val="0"/>
                <w:numId w:val="29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1DCFAD3A" w14:textId="77777777" w:rsidR="00644E67" w:rsidRPr="00644E67" w:rsidRDefault="00644E67" w:rsidP="00956616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43355A8B" w14:textId="77777777" w:rsidR="00644E67" w:rsidRPr="00644E67" w:rsidRDefault="00644E67" w:rsidP="00956616">
            <w:pPr>
              <w:widowControl w:val="0"/>
              <w:suppressAutoHyphens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70DF637B" w14:textId="77777777" w:rsidR="00644E67" w:rsidRPr="00644E67" w:rsidRDefault="00644E67" w:rsidP="00956616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44F84F7B" w14:textId="77777777" w:rsidR="00644E67" w:rsidRPr="00644E67" w:rsidRDefault="00644E67" w:rsidP="00644E67">
            <w:pPr>
              <w:widowControl w:val="0"/>
              <w:numPr>
                <w:ilvl w:val="0"/>
                <w:numId w:val="36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050E0DCF" w14:textId="77777777" w:rsidR="00644E67" w:rsidRPr="00644E67" w:rsidRDefault="00644E67" w:rsidP="00644E67">
            <w:pPr>
              <w:widowControl w:val="0"/>
              <w:numPr>
                <w:ilvl w:val="0"/>
                <w:numId w:val="36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073475CD" w14:textId="77777777" w:rsidR="00644E67" w:rsidRPr="00644E67" w:rsidRDefault="00644E67" w:rsidP="00644E67">
            <w:pPr>
              <w:widowControl w:val="0"/>
              <w:numPr>
                <w:ilvl w:val="0"/>
                <w:numId w:val="36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0297E469" w14:textId="77777777" w:rsidR="00644E67" w:rsidRPr="00644E67" w:rsidRDefault="00644E67" w:rsidP="00956616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182246B2" w14:textId="77777777" w:rsidR="00644E67" w:rsidRPr="00644E67" w:rsidRDefault="00644E67" w:rsidP="00956616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75FED721" w14:textId="77777777" w:rsidR="00644E67" w:rsidRPr="00644E67" w:rsidRDefault="00644E67" w:rsidP="00956616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II.a.</w:t>
            </w:r>
          </w:p>
          <w:p w14:paraId="4C90143C" w14:textId="77777777" w:rsidR="00644E67" w:rsidRPr="00644E67" w:rsidRDefault="00644E67" w:rsidP="00956616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644E6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4E651664" w14:textId="77777777" w:rsidR="00644E67" w:rsidRPr="00644E67" w:rsidRDefault="00644E67" w:rsidP="00956616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644E67">
              <w:rPr>
                <w:rFonts w:ascii="Arial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1718D6F1" w14:textId="77777777" w:rsidR="00644E67" w:rsidRPr="00644E67" w:rsidRDefault="00644E67" w:rsidP="00956616">
            <w:pPr>
              <w:pStyle w:val="Vrstapredpisa"/>
              <w:widowControl w:val="0"/>
              <w:spacing w:before="0" w:line="260" w:lineRule="exac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44E67" w:rsidRPr="00D063BD" w14:paraId="61F97628" w14:textId="77777777" w:rsidTr="00644E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72DD" w14:textId="77777777" w:rsidR="00644E67" w:rsidRDefault="00644E67" w:rsidP="00573CF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44E67">
              <w:rPr>
                <w:rFonts w:ascii="Arial" w:hAnsi="Arial" w:cs="Arial"/>
                <w:b/>
                <w:sz w:val="20"/>
                <w:szCs w:val="20"/>
              </w:rPr>
              <w:t>7.b Predstavitev ocene finančnih posledic pod 40.000 EUR:</w:t>
            </w:r>
          </w:p>
          <w:p w14:paraId="1229A05B" w14:textId="505A7EE5" w:rsidR="00573CF0" w:rsidRPr="00573CF0" w:rsidRDefault="00573CF0" w:rsidP="00573CF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644E67" w:rsidRPr="00D063BD" w14:paraId="650CB1FC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D817" w14:textId="77777777" w:rsidR="00644E67" w:rsidRPr="00644E67" w:rsidRDefault="00644E67" w:rsidP="009566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4E67">
              <w:rPr>
                <w:rFonts w:ascii="Arial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644E67" w:rsidRPr="00D063BD" w14:paraId="6FA68F31" w14:textId="77777777" w:rsidTr="00573C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39" w:type="dxa"/>
            <w:gridSpan w:val="7"/>
          </w:tcPr>
          <w:p w14:paraId="33150343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482AFEB3" w14:textId="77777777" w:rsidR="00644E67" w:rsidRPr="00644E67" w:rsidRDefault="00644E67" w:rsidP="00644E67">
            <w:pPr>
              <w:pStyle w:val="Neotevilenodstavek"/>
              <w:widowControl w:val="0"/>
              <w:numPr>
                <w:ilvl w:val="1"/>
                <w:numId w:val="3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lastRenderedPageBreak/>
              <w:t>pristojnosti občin,</w:t>
            </w:r>
          </w:p>
          <w:p w14:paraId="3479FF4E" w14:textId="77777777" w:rsidR="00644E67" w:rsidRPr="00644E67" w:rsidRDefault="00644E67" w:rsidP="00644E67">
            <w:pPr>
              <w:pStyle w:val="Neotevilenodstavek"/>
              <w:widowControl w:val="0"/>
              <w:numPr>
                <w:ilvl w:val="1"/>
                <w:numId w:val="3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delovanje občin,</w:t>
            </w:r>
          </w:p>
          <w:p w14:paraId="47442ADA" w14:textId="77777777" w:rsidR="00644E67" w:rsidRPr="00644E67" w:rsidRDefault="00644E67" w:rsidP="00644E67">
            <w:pPr>
              <w:pStyle w:val="Neotevilenodstavek"/>
              <w:widowControl w:val="0"/>
              <w:numPr>
                <w:ilvl w:val="1"/>
                <w:numId w:val="3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financiranje občin.</w:t>
            </w:r>
          </w:p>
          <w:p w14:paraId="1D2CCD08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361" w:type="dxa"/>
            <w:gridSpan w:val="2"/>
          </w:tcPr>
          <w:p w14:paraId="5AC26B98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644E67">
              <w:rPr>
                <w:sz w:val="20"/>
                <w:szCs w:val="20"/>
              </w:rPr>
              <w:lastRenderedPageBreak/>
              <w:t>DA/</w:t>
            </w:r>
            <w:r w:rsidRPr="00573CF0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644E67" w:rsidRPr="00D063BD" w14:paraId="7C1BF310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63D036FF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45DAB991" w14:textId="77777777" w:rsidR="00644E67" w:rsidRPr="00644E67" w:rsidRDefault="00644E67" w:rsidP="00644E67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Skupnosti občin Slovenije SOS: DA/</w:t>
            </w:r>
            <w:r w:rsidRPr="00573CF0">
              <w:rPr>
                <w:b/>
                <w:bCs/>
                <w:iCs/>
                <w:sz w:val="20"/>
                <w:szCs w:val="20"/>
              </w:rPr>
              <w:t>NE</w:t>
            </w:r>
          </w:p>
          <w:p w14:paraId="730DBCD9" w14:textId="77777777" w:rsidR="00644E67" w:rsidRPr="00644E67" w:rsidRDefault="00644E67" w:rsidP="00644E67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Združenju občin Slovenije ZOS: DA/</w:t>
            </w:r>
            <w:r w:rsidRPr="00573CF0">
              <w:rPr>
                <w:b/>
                <w:bCs/>
                <w:iCs/>
                <w:sz w:val="20"/>
                <w:szCs w:val="20"/>
              </w:rPr>
              <w:t>NE</w:t>
            </w:r>
          </w:p>
          <w:p w14:paraId="7112D47A" w14:textId="77777777" w:rsidR="00644E67" w:rsidRPr="00644E67" w:rsidRDefault="00644E67" w:rsidP="00644E67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Združenju mestnih občin Slovenije ZMOS: DA/</w:t>
            </w:r>
            <w:r w:rsidRPr="00573CF0">
              <w:rPr>
                <w:b/>
                <w:bCs/>
                <w:iCs/>
                <w:sz w:val="20"/>
                <w:szCs w:val="20"/>
              </w:rPr>
              <w:t>NE</w:t>
            </w:r>
          </w:p>
          <w:p w14:paraId="7A6E5210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754F38DA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7B450BF0" w14:textId="77777777" w:rsidR="00644E67" w:rsidRPr="00644E67" w:rsidRDefault="00644E67" w:rsidP="00644E67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v celoti,</w:t>
            </w:r>
          </w:p>
          <w:p w14:paraId="22E7E30F" w14:textId="77777777" w:rsidR="00644E67" w:rsidRPr="00644E67" w:rsidRDefault="00644E67" w:rsidP="00644E67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večinoma,</w:t>
            </w:r>
          </w:p>
          <w:p w14:paraId="34FE8D71" w14:textId="77777777" w:rsidR="00644E67" w:rsidRPr="00644E67" w:rsidRDefault="00644E67" w:rsidP="00644E67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delno,</w:t>
            </w:r>
          </w:p>
          <w:p w14:paraId="2484FD79" w14:textId="77777777" w:rsidR="00644E67" w:rsidRPr="00644E67" w:rsidRDefault="00644E67" w:rsidP="00644E67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niso bili upoštevani.</w:t>
            </w:r>
          </w:p>
          <w:p w14:paraId="1CFCC122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2789F558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7295E916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644E67" w:rsidRPr="00D063BD" w14:paraId="1C052E7A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5748B99A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644E67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644E67" w:rsidRPr="00D063BD" w14:paraId="7F9FD127" w14:textId="77777777" w:rsidTr="00573C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39" w:type="dxa"/>
            <w:gridSpan w:val="7"/>
          </w:tcPr>
          <w:p w14:paraId="0DD4B685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361" w:type="dxa"/>
            <w:gridSpan w:val="2"/>
          </w:tcPr>
          <w:p w14:paraId="346AC8A2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644E67">
              <w:rPr>
                <w:sz w:val="20"/>
                <w:szCs w:val="20"/>
              </w:rPr>
              <w:t>DA/</w:t>
            </w:r>
            <w:r w:rsidRPr="00573CF0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644E67" w:rsidRPr="00D063BD" w14:paraId="5F978A91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3127D15C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(Če je odgovor NE, navedite, zakaj ni bilo objavljeno.)</w:t>
            </w:r>
          </w:p>
        </w:tc>
      </w:tr>
      <w:tr w:rsidR="00644E67" w:rsidRPr="00D063BD" w14:paraId="465EC3A4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53ABB5D7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(Če je odgovor DA, navedite:</w:t>
            </w:r>
          </w:p>
          <w:p w14:paraId="7D6BD8C9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Datum objave: ………</w:t>
            </w:r>
          </w:p>
          <w:p w14:paraId="2D689580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 xml:space="preserve">V razpravo so bili vključeni: </w:t>
            </w:r>
          </w:p>
          <w:p w14:paraId="203C1A5B" w14:textId="77777777" w:rsidR="00644E67" w:rsidRPr="00644E67" w:rsidRDefault="00644E67" w:rsidP="00644E67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 xml:space="preserve">nevladne organizacije, </w:t>
            </w:r>
          </w:p>
          <w:p w14:paraId="3CCBDA25" w14:textId="77777777" w:rsidR="00644E67" w:rsidRPr="00644E67" w:rsidRDefault="00644E67" w:rsidP="00644E67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predstavniki zainteresirane javnosti,</w:t>
            </w:r>
          </w:p>
          <w:p w14:paraId="737C830C" w14:textId="77777777" w:rsidR="00644E67" w:rsidRPr="00644E67" w:rsidRDefault="00644E67" w:rsidP="00644E67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predstavniki strokovne javnosti.</w:t>
            </w:r>
          </w:p>
          <w:p w14:paraId="0ABC59C0" w14:textId="77777777" w:rsidR="00644E67" w:rsidRPr="00644E67" w:rsidRDefault="00644E67" w:rsidP="00644E67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.</w:t>
            </w:r>
          </w:p>
          <w:p w14:paraId="76CBCDEC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 xml:space="preserve">Mnenja, predlogi in pripombe z navedbo predlagateljev </w:t>
            </w:r>
            <w:r w:rsidRPr="00644E67">
              <w:rPr>
                <w:color w:val="000000"/>
                <w:sz w:val="20"/>
                <w:szCs w:val="20"/>
              </w:rPr>
              <w:t>(imen in priimkov fizičnih oseb, ki niso poslovni subjekti, ne navajajte</w:t>
            </w:r>
            <w:r w:rsidRPr="00644E67">
              <w:rPr>
                <w:iCs/>
                <w:sz w:val="20"/>
                <w:szCs w:val="20"/>
              </w:rPr>
              <w:t>):</w:t>
            </w:r>
          </w:p>
          <w:p w14:paraId="03A7D943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5946A300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05E811AB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Upoštevani so bili:</w:t>
            </w:r>
          </w:p>
          <w:p w14:paraId="32FA785B" w14:textId="77777777" w:rsidR="00644E67" w:rsidRPr="00644E67" w:rsidRDefault="00644E67" w:rsidP="00644E67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v celoti,</w:t>
            </w:r>
          </w:p>
          <w:p w14:paraId="4DE80D7B" w14:textId="77777777" w:rsidR="00644E67" w:rsidRPr="00644E67" w:rsidRDefault="00644E67" w:rsidP="00644E67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večinoma,</w:t>
            </w:r>
          </w:p>
          <w:p w14:paraId="5A59FA07" w14:textId="77777777" w:rsidR="00644E67" w:rsidRPr="00644E67" w:rsidRDefault="00644E67" w:rsidP="00644E67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delno,</w:t>
            </w:r>
          </w:p>
          <w:p w14:paraId="48D9D049" w14:textId="77777777" w:rsidR="00644E67" w:rsidRPr="00644E67" w:rsidRDefault="00644E67" w:rsidP="00644E67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niso bili upoštevani.</w:t>
            </w:r>
          </w:p>
          <w:p w14:paraId="67185004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2AC29EF1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Bistvena mnenja, predlogi in pripombe, ki niso bili upoštevani, ter razlogi za neupoštevanje:</w:t>
            </w:r>
          </w:p>
          <w:p w14:paraId="07585633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62EFA36A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Poročilo je bilo dano ……………..</w:t>
            </w:r>
          </w:p>
          <w:p w14:paraId="1E5CFEE3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70AB1B16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Javnost je bila vključena v pripravo gradiva v skladu z Zakonom o …, kar je navedeno v predlogu predpisa.)</w:t>
            </w:r>
          </w:p>
          <w:p w14:paraId="6F3B05EA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644E67" w:rsidRPr="00D063BD" w14:paraId="7DEA6DD0" w14:textId="77777777" w:rsidTr="00573C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39" w:type="dxa"/>
            <w:gridSpan w:val="7"/>
            <w:vAlign w:val="center"/>
          </w:tcPr>
          <w:p w14:paraId="3C843821" w14:textId="77777777" w:rsidR="00644E67" w:rsidRPr="00D063BD" w:rsidRDefault="00644E67" w:rsidP="00956616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361" w:type="dxa"/>
            <w:gridSpan w:val="2"/>
            <w:vAlign w:val="center"/>
          </w:tcPr>
          <w:p w14:paraId="376A23C1" w14:textId="77777777" w:rsidR="00644E67" w:rsidRPr="00D063BD" w:rsidRDefault="00644E67" w:rsidP="0095661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DA/</w:t>
            </w:r>
            <w:r w:rsidRPr="00573CF0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644E67" w:rsidRPr="00D063BD" w14:paraId="50450368" w14:textId="77777777" w:rsidTr="00573C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39" w:type="dxa"/>
            <w:gridSpan w:val="7"/>
            <w:vAlign w:val="center"/>
          </w:tcPr>
          <w:p w14:paraId="2583C870" w14:textId="77777777" w:rsidR="00644E67" w:rsidRPr="00D063BD" w:rsidRDefault="00644E67" w:rsidP="00956616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361" w:type="dxa"/>
            <w:gridSpan w:val="2"/>
            <w:vAlign w:val="center"/>
          </w:tcPr>
          <w:p w14:paraId="4BAD3E8A" w14:textId="77777777" w:rsidR="00644E67" w:rsidRPr="00D063BD" w:rsidRDefault="00644E67" w:rsidP="0095661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DA/</w:t>
            </w:r>
            <w:r w:rsidRPr="00573CF0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644E67" w:rsidRPr="00D063BD" w14:paraId="404BDC38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8D5E" w14:textId="77777777" w:rsidR="00644E67" w:rsidRPr="00D063BD" w:rsidRDefault="00644E67" w:rsidP="00956616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645C07CB" w14:textId="77777777" w:rsidR="00644E67" w:rsidRDefault="00644E67" w:rsidP="00644E6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39A3DCE0" w14:textId="07D4182D" w:rsidR="00644E67" w:rsidRDefault="00573CF0" w:rsidP="00644E6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Asta Vrečko</w:t>
            </w:r>
          </w:p>
          <w:p w14:paraId="6759D9F9" w14:textId="3586631A" w:rsidR="00573CF0" w:rsidRDefault="00573CF0" w:rsidP="00644E6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ministrica</w:t>
            </w:r>
          </w:p>
          <w:p w14:paraId="5E5D5DF5" w14:textId="77777777" w:rsidR="00644E67" w:rsidRDefault="00644E67" w:rsidP="00644E6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3EEA5F03" w14:textId="77777777" w:rsidR="00644E67" w:rsidRPr="00D063BD" w:rsidRDefault="00644E67" w:rsidP="00644E6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14:paraId="394C19ED" w14:textId="77777777" w:rsidR="00644E67" w:rsidRPr="008D1759" w:rsidRDefault="00644E67" w:rsidP="00644E67">
      <w:pPr>
        <w:keepLines/>
        <w:framePr w:w="9962" w:wrap="auto" w:hAnchor="text" w:x="1300"/>
        <w:rPr>
          <w:rFonts w:cs="Arial"/>
          <w:szCs w:val="20"/>
        </w:rPr>
        <w:sectPr w:rsidR="00644E67" w:rsidRPr="008D1759" w:rsidSect="00956616">
          <w:headerReference w:type="first" r:id="rId9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378B5AD0" w14:textId="7958A3C2" w:rsidR="00FA2B20" w:rsidRPr="00573CF0" w:rsidRDefault="00573CF0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Cs/>
          <w:sz w:val="20"/>
          <w:szCs w:val="20"/>
        </w:rPr>
      </w:pPr>
      <w:r w:rsidRPr="00573CF0">
        <w:rPr>
          <w:rFonts w:ascii="Arial" w:eastAsia="Times New Roman" w:hAnsi="Arial" w:cs="Arial"/>
          <w:bCs/>
          <w:sz w:val="20"/>
          <w:szCs w:val="20"/>
        </w:rPr>
        <w:lastRenderedPageBreak/>
        <w:t>Prilogi:</w:t>
      </w:r>
    </w:p>
    <w:p w14:paraId="0A7ADBDD" w14:textId="7CFCB6F8" w:rsidR="00573CF0" w:rsidRPr="00573CF0" w:rsidRDefault="00573CF0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Cs/>
          <w:sz w:val="20"/>
          <w:szCs w:val="20"/>
        </w:rPr>
      </w:pPr>
      <w:r w:rsidRPr="00573CF0">
        <w:rPr>
          <w:rFonts w:ascii="Arial" w:eastAsia="Times New Roman" w:hAnsi="Arial" w:cs="Arial"/>
          <w:bCs/>
          <w:sz w:val="20"/>
          <w:szCs w:val="20"/>
        </w:rPr>
        <w:t>- Obrazložitev</w:t>
      </w:r>
    </w:p>
    <w:p w14:paraId="6E677125" w14:textId="1D9533E9" w:rsidR="00573CF0" w:rsidRPr="00573CF0" w:rsidRDefault="00573CF0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Cs/>
          <w:sz w:val="20"/>
          <w:szCs w:val="20"/>
        </w:rPr>
      </w:pPr>
      <w:r w:rsidRPr="00573CF0">
        <w:rPr>
          <w:rFonts w:ascii="Arial" w:eastAsia="Times New Roman" w:hAnsi="Arial" w:cs="Arial"/>
          <w:bCs/>
          <w:sz w:val="20"/>
          <w:szCs w:val="20"/>
        </w:rPr>
        <w:t>- Program odprave posledic neposredne škode na stvareh zaradi poplav 4. avgu</w:t>
      </w:r>
      <w:r w:rsidR="0052305F">
        <w:rPr>
          <w:rFonts w:ascii="Arial" w:eastAsia="Times New Roman" w:hAnsi="Arial" w:cs="Arial"/>
          <w:bCs/>
          <w:sz w:val="20"/>
          <w:szCs w:val="20"/>
        </w:rPr>
        <w:t>s</w:t>
      </w:r>
      <w:r w:rsidRPr="00573CF0">
        <w:rPr>
          <w:rFonts w:ascii="Arial" w:eastAsia="Times New Roman" w:hAnsi="Arial" w:cs="Arial"/>
          <w:bCs/>
          <w:sz w:val="20"/>
          <w:szCs w:val="20"/>
        </w:rPr>
        <w:t>ta 2023 na področ</w:t>
      </w:r>
      <w:r w:rsidR="0052305F">
        <w:rPr>
          <w:rFonts w:ascii="Arial" w:eastAsia="Times New Roman" w:hAnsi="Arial" w:cs="Arial"/>
          <w:bCs/>
          <w:sz w:val="20"/>
          <w:szCs w:val="20"/>
        </w:rPr>
        <w:t>j</w:t>
      </w:r>
      <w:r w:rsidRPr="00573CF0">
        <w:rPr>
          <w:rFonts w:ascii="Arial" w:eastAsia="Times New Roman" w:hAnsi="Arial" w:cs="Arial"/>
          <w:bCs/>
          <w:sz w:val="20"/>
          <w:szCs w:val="20"/>
        </w:rPr>
        <w:t>u arhivov in arhivske dejavnosti</w:t>
      </w:r>
    </w:p>
    <w:p w14:paraId="78279C80" w14:textId="77777777" w:rsidR="008004EF" w:rsidRDefault="008004EF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5A163E99" w14:textId="77777777" w:rsidR="00573CF0" w:rsidRDefault="00573CF0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338C0FBF" w14:textId="77777777" w:rsidR="00573CF0" w:rsidRDefault="00573CF0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31F940D0" w14:textId="77777777" w:rsidR="00573CF0" w:rsidRDefault="00573CF0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021C257E" w14:textId="77777777" w:rsidR="00573CF0" w:rsidRDefault="00573CF0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7A534E6E" w14:textId="77777777" w:rsidR="00573CF0" w:rsidRPr="003B47C7" w:rsidRDefault="00573CF0" w:rsidP="00573CF0">
      <w:pPr>
        <w:spacing w:after="0" w:line="240" w:lineRule="auto"/>
        <w:jc w:val="both"/>
        <w:rPr>
          <w:rFonts w:ascii="Arial" w:eastAsia="Times New Roman" w:hAnsi="Arial"/>
          <w:bCs/>
          <w:sz w:val="20"/>
          <w:szCs w:val="24"/>
        </w:rPr>
      </w:pPr>
    </w:p>
    <w:p w14:paraId="68F4C1B7" w14:textId="77777777" w:rsidR="00573CF0" w:rsidRPr="003B47C7" w:rsidRDefault="00573CF0" w:rsidP="00573CF0">
      <w:pPr>
        <w:autoSpaceDE w:val="0"/>
        <w:autoSpaceDN w:val="0"/>
        <w:adjustRightInd w:val="0"/>
        <w:spacing w:after="0"/>
        <w:ind w:left="709"/>
        <w:contextualSpacing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3B47C7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OBRAZLOŽITEV</w:t>
      </w:r>
    </w:p>
    <w:p w14:paraId="10B8735B" w14:textId="77777777" w:rsidR="00573CF0" w:rsidRPr="003B47C7" w:rsidRDefault="00573CF0" w:rsidP="00573CF0">
      <w:pPr>
        <w:spacing w:after="0" w:line="260" w:lineRule="atLeast"/>
        <w:jc w:val="both"/>
        <w:rPr>
          <w:rFonts w:ascii="Arial" w:eastAsia="Times New Roman" w:hAnsi="Arial"/>
          <w:color w:val="000000"/>
          <w:sz w:val="20"/>
          <w:szCs w:val="24"/>
        </w:rPr>
      </w:pPr>
    </w:p>
    <w:p w14:paraId="0F2E36CA" w14:textId="60497640" w:rsidR="00573CF0" w:rsidRDefault="00573CF0" w:rsidP="00573CF0">
      <w:pPr>
        <w:spacing w:after="0" w:line="240" w:lineRule="auto"/>
        <w:ind w:right="368"/>
        <w:jc w:val="both"/>
        <w:rPr>
          <w:rFonts w:ascii="Arial" w:hAnsi="Arial" w:cs="Arial"/>
          <w:sz w:val="20"/>
          <w:szCs w:val="20"/>
        </w:rPr>
      </w:pPr>
      <w:r w:rsidRPr="00774FF7">
        <w:rPr>
          <w:rFonts w:ascii="Arial" w:hAnsi="Arial" w:cs="Arial"/>
          <w:sz w:val="20"/>
          <w:szCs w:val="20"/>
        </w:rPr>
        <w:t xml:space="preserve">Na podlagi tretjega odstavka 12. člena Zakona o odpravi posledic naravnih nesreč (Uradni list RS, št. 114/05 – uradno prečiščeno besedilo, 90/07, 102/07, 40/12 – ZUJF, 17/14, 163/22, 18/23 - ZDU-1O, 88/23, 95/23 – ZIUOPZP in 117/23-ZIUOPZP-A; v nadaljnjem besedilu: ZOPNN) </w:t>
      </w:r>
      <w:r w:rsidR="001B2C39" w:rsidRPr="001B2C39">
        <w:rPr>
          <w:rFonts w:ascii="Arial" w:hAnsi="Arial" w:cs="Arial"/>
          <w:sz w:val="20"/>
          <w:szCs w:val="20"/>
        </w:rPr>
        <w:t xml:space="preserve">in 75. člena Zakona o obnovi, razvoju in zagotavljanju finančnih sredstev (Uradni list RS, št. 131/23, 81/24 in 109/24) </w:t>
      </w:r>
      <w:r w:rsidR="001B2C39">
        <w:rPr>
          <w:rFonts w:ascii="Arial" w:hAnsi="Arial" w:cs="Arial"/>
          <w:sz w:val="20"/>
          <w:szCs w:val="20"/>
        </w:rPr>
        <w:t xml:space="preserve"> </w:t>
      </w:r>
      <w:r w:rsidRPr="00774FF7">
        <w:rPr>
          <w:rFonts w:ascii="Arial" w:hAnsi="Arial" w:cs="Arial"/>
          <w:sz w:val="20"/>
          <w:szCs w:val="20"/>
        </w:rPr>
        <w:t xml:space="preserve">je Ministrstvo za </w:t>
      </w:r>
      <w:r>
        <w:rPr>
          <w:rFonts w:ascii="Arial" w:hAnsi="Arial" w:cs="Arial"/>
          <w:sz w:val="20"/>
          <w:szCs w:val="20"/>
        </w:rPr>
        <w:t>kulturo</w:t>
      </w:r>
      <w:r w:rsidRPr="00774FF7">
        <w:rPr>
          <w:rFonts w:ascii="Arial" w:hAnsi="Arial" w:cs="Arial"/>
          <w:sz w:val="20"/>
          <w:szCs w:val="20"/>
        </w:rPr>
        <w:t xml:space="preserve"> pripravilo Program odprave posledic neposredne škode na stvareh zaradi poplav 4. avgusta 2023 na področju</w:t>
      </w:r>
      <w:r>
        <w:rPr>
          <w:rFonts w:ascii="Arial" w:hAnsi="Arial" w:cs="Arial"/>
          <w:sz w:val="20"/>
          <w:szCs w:val="20"/>
        </w:rPr>
        <w:t xml:space="preserve"> arhivov in arhivske dejavnosti</w:t>
      </w:r>
      <w:r w:rsidRPr="00774FF7">
        <w:rPr>
          <w:rFonts w:ascii="Arial" w:hAnsi="Arial" w:cs="Arial"/>
          <w:sz w:val="20"/>
          <w:szCs w:val="20"/>
        </w:rPr>
        <w:t xml:space="preserve">. Vlada Republika Slovenije je s sklepom št. 844-7/2023-1 z dne 13. 10. 2023 pristojnim ministrstvom naložila pripravo programa odprave posledic neposredne škode v skladu z določbami ZOPNN. Program odprave posledic neposredne škode na stvareh (v nadaljnjem: Program) v sprejetje Vladi Republike Slovenije predloži minister, pristojen za odpravo posledic naravnih nesreč, ko ga predhodno potrdi Komisija za odpravo posledic nesreč in k njemu poda soglasje Ministrstvo za finance. V Programu je zajeta neposredna škoda, ki je nastala </w:t>
      </w:r>
      <w:r>
        <w:rPr>
          <w:rFonts w:ascii="Arial" w:hAnsi="Arial" w:cs="Arial"/>
          <w:sz w:val="20"/>
          <w:szCs w:val="20"/>
        </w:rPr>
        <w:t>pri Zgodovinskem arhivu Ljubljana – Enota Škofja Loka</w:t>
      </w:r>
      <w:r w:rsidRPr="00774FF7">
        <w:rPr>
          <w:rFonts w:ascii="Arial" w:hAnsi="Arial" w:cs="Arial"/>
          <w:sz w:val="20"/>
          <w:szCs w:val="20"/>
        </w:rPr>
        <w:t xml:space="preserve">; </w:t>
      </w:r>
    </w:p>
    <w:p w14:paraId="7AF896DB" w14:textId="77777777" w:rsidR="00573CF0" w:rsidRDefault="00573CF0" w:rsidP="00573CF0">
      <w:pPr>
        <w:spacing w:after="0" w:line="240" w:lineRule="auto"/>
        <w:ind w:right="368"/>
        <w:jc w:val="both"/>
        <w:rPr>
          <w:rFonts w:ascii="Arial" w:hAnsi="Arial" w:cs="Arial"/>
          <w:sz w:val="20"/>
          <w:szCs w:val="20"/>
        </w:rPr>
      </w:pPr>
    </w:p>
    <w:p w14:paraId="2DC04798" w14:textId="77777777" w:rsidR="00573CF0" w:rsidRPr="00774FF7" w:rsidRDefault="00573CF0" w:rsidP="00573CF0">
      <w:pPr>
        <w:spacing w:after="0" w:line="240" w:lineRule="auto"/>
        <w:ind w:right="368"/>
        <w:jc w:val="both"/>
        <w:rPr>
          <w:rFonts w:ascii="Arial" w:hAnsi="Arial" w:cs="Arial"/>
          <w:sz w:val="20"/>
          <w:szCs w:val="20"/>
        </w:rPr>
      </w:pPr>
      <w:r w:rsidRPr="00774FF7">
        <w:rPr>
          <w:rFonts w:ascii="Arial" w:hAnsi="Arial" w:cs="Arial"/>
          <w:sz w:val="20"/>
          <w:szCs w:val="20"/>
        </w:rPr>
        <w:t xml:space="preserve">Program v skladu s 13. členom ZOPNN določa: </w:t>
      </w:r>
    </w:p>
    <w:p w14:paraId="44876BC2" w14:textId="51F7CAD4" w:rsidR="00573CF0" w:rsidRDefault="00573CF0" w:rsidP="00573CF0">
      <w:pPr>
        <w:spacing w:after="0" w:line="240" w:lineRule="auto"/>
        <w:ind w:right="368"/>
        <w:jc w:val="both"/>
        <w:rPr>
          <w:rFonts w:ascii="Arial" w:hAnsi="Arial" w:cs="Arial"/>
          <w:sz w:val="20"/>
          <w:szCs w:val="20"/>
        </w:rPr>
      </w:pPr>
      <w:r w:rsidRPr="00774FF7">
        <w:rPr>
          <w:rFonts w:ascii="Arial" w:hAnsi="Arial" w:cs="Arial"/>
          <w:sz w:val="20"/>
          <w:szCs w:val="20"/>
        </w:rPr>
        <w:t xml:space="preserve">- vrsto in predvideno število </w:t>
      </w:r>
      <w:r w:rsidR="006D59E4">
        <w:rPr>
          <w:rFonts w:ascii="Arial" w:hAnsi="Arial" w:cs="Arial"/>
          <w:sz w:val="20"/>
          <w:szCs w:val="20"/>
        </w:rPr>
        <w:t xml:space="preserve">stvari </w:t>
      </w:r>
      <w:r w:rsidRPr="00774FF7">
        <w:rPr>
          <w:rFonts w:ascii="Arial" w:hAnsi="Arial" w:cs="Arial"/>
          <w:sz w:val="20"/>
          <w:szCs w:val="20"/>
        </w:rPr>
        <w:t xml:space="preserve"> na področju</w:t>
      </w:r>
      <w:r>
        <w:rPr>
          <w:rFonts w:ascii="Arial" w:hAnsi="Arial" w:cs="Arial"/>
          <w:sz w:val="20"/>
          <w:szCs w:val="20"/>
        </w:rPr>
        <w:t xml:space="preserve"> arhivov in arhivske dejavnosti</w:t>
      </w:r>
      <w:r w:rsidRPr="00774FF7">
        <w:rPr>
          <w:rFonts w:ascii="Arial" w:hAnsi="Arial" w:cs="Arial"/>
          <w:sz w:val="20"/>
          <w:szCs w:val="20"/>
        </w:rPr>
        <w:t xml:space="preserve">, ki jih je potrebno obnoviti, </w:t>
      </w:r>
    </w:p>
    <w:p w14:paraId="1A67302A" w14:textId="781BE5B4" w:rsidR="006D59E4" w:rsidRPr="00774FF7" w:rsidRDefault="006D59E4" w:rsidP="00573CF0">
      <w:pPr>
        <w:spacing w:after="0" w:line="240" w:lineRule="auto"/>
        <w:ind w:right="3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predlog ukrepov </w:t>
      </w:r>
    </w:p>
    <w:p w14:paraId="3069CF15" w14:textId="3DB80BB9" w:rsidR="00573CF0" w:rsidRPr="00774FF7" w:rsidRDefault="00573CF0" w:rsidP="006D59E4">
      <w:pPr>
        <w:spacing w:after="0" w:line="240" w:lineRule="auto"/>
        <w:ind w:right="368"/>
        <w:jc w:val="both"/>
        <w:rPr>
          <w:rFonts w:ascii="Arial" w:hAnsi="Arial" w:cs="Arial"/>
          <w:sz w:val="20"/>
          <w:szCs w:val="20"/>
        </w:rPr>
      </w:pPr>
      <w:r w:rsidRPr="00774FF7">
        <w:rPr>
          <w:rFonts w:ascii="Arial" w:hAnsi="Arial" w:cs="Arial"/>
          <w:sz w:val="20"/>
          <w:szCs w:val="20"/>
        </w:rPr>
        <w:t xml:space="preserve">- oceno višine sredstev po posameznih ukrepih odprave posledic naravne nesreče </w:t>
      </w:r>
      <w:r w:rsidR="006D59E4">
        <w:rPr>
          <w:rFonts w:ascii="Arial" w:hAnsi="Arial" w:cs="Arial"/>
          <w:sz w:val="20"/>
          <w:szCs w:val="20"/>
        </w:rPr>
        <w:t xml:space="preserve">na področju arhivov in arhivske dejavnosti s </w:t>
      </w:r>
      <w:proofErr w:type="spellStart"/>
      <w:r w:rsidR="006D59E4">
        <w:rPr>
          <w:rFonts w:ascii="Arial" w:hAnsi="Arial" w:cs="Arial"/>
          <w:sz w:val="20"/>
          <w:szCs w:val="20"/>
        </w:rPr>
        <w:t>časovnico</w:t>
      </w:r>
      <w:proofErr w:type="spellEnd"/>
      <w:r w:rsidR="006D59E4">
        <w:rPr>
          <w:rFonts w:ascii="Arial" w:hAnsi="Arial" w:cs="Arial"/>
          <w:sz w:val="20"/>
          <w:szCs w:val="20"/>
        </w:rPr>
        <w:t xml:space="preserve"> porabe sredstev. </w:t>
      </w:r>
    </w:p>
    <w:p w14:paraId="663A3277" w14:textId="77777777" w:rsidR="00573CF0" w:rsidRPr="00774FF7" w:rsidRDefault="00573CF0" w:rsidP="00573CF0">
      <w:pPr>
        <w:spacing w:after="0" w:line="240" w:lineRule="auto"/>
        <w:ind w:right="368"/>
        <w:jc w:val="both"/>
        <w:rPr>
          <w:rFonts w:ascii="Arial" w:hAnsi="Arial" w:cs="Arial"/>
          <w:sz w:val="20"/>
          <w:szCs w:val="20"/>
        </w:rPr>
      </w:pPr>
    </w:p>
    <w:p w14:paraId="61AEF744" w14:textId="2EF96D3F" w:rsidR="00573CF0" w:rsidRDefault="00573CF0" w:rsidP="00573CF0">
      <w:pPr>
        <w:spacing w:after="0" w:line="240" w:lineRule="auto"/>
        <w:ind w:right="368"/>
        <w:jc w:val="both"/>
        <w:rPr>
          <w:rFonts w:ascii="Arial" w:hAnsi="Arial" w:cs="Arial"/>
          <w:sz w:val="20"/>
          <w:szCs w:val="20"/>
        </w:rPr>
      </w:pPr>
      <w:r w:rsidRPr="00774FF7">
        <w:rPr>
          <w:rFonts w:ascii="Arial" w:hAnsi="Arial" w:cs="Arial"/>
          <w:sz w:val="20"/>
          <w:szCs w:val="20"/>
        </w:rPr>
        <w:t>Ocena</w:t>
      </w:r>
      <w:r w:rsidR="006D59E4">
        <w:rPr>
          <w:rFonts w:ascii="Arial" w:hAnsi="Arial" w:cs="Arial"/>
          <w:sz w:val="20"/>
          <w:szCs w:val="20"/>
        </w:rPr>
        <w:t xml:space="preserve"> višine potrebnih sredstev za odpravo posledic škode na stavbi je bila izdelana na podlagi projektne dokumentacije s podrobnejšim popisom del, za oceno višine potrebnih sredstev za odpravo posledic škode na arhivskem gradivu pa na podlagi Pravilnika </w:t>
      </w:r>
      <w:r w:rsidR="006D59E4" w:rsidRPr="006D59E4">
        <w:rPr>
          <w:rFonts w:ascii="Arial" w:hAnsi="Arial" w:cs="Arial"/>
          <w:sz w:val="20"/>
          <w:szCs w:val="20"/>
        </w:rPr>
        <w:t>določitvi nadomestila stroškov uporabe, konserviranja in restavriranja arhivskega gradiva in hrambo zasebnega arhivskega gradiva v arhivskega gradiva v arhivih, ki opravljajo arhivsko javno službo in po oceni in predračunu, ki ga je pripravila konservatorska delavnica Arhiva Republike Slovenije.</w:t>
      </w:r>
      <w:r w:rsidR="006D59E4">
        <w:rPr>
          <w:rFonts w:ascii="Arial" w:hAnsi="Arial" w:cs="Arial"/>
          <w:sz w:val="20"/>
          <w:szCs w:val="20"/>
        </w:rPr>
        <w:t xml:space="preserve">  </w:t>
      </w:r>
    </w:p>
    <w:p w14:paraId="1050C519" w14:textId="77777777" w:rsidR="00573CF0" w:rsidRDefault="00573CF0" w:rsidP="00573CF0">
      <w:pPr>
        <w:spacing w:after="0" w:line="240" w:lineRule="auto"/>
        <w:ind w:right="368"/>
        <w:jc w:val="both"/>
        <w:rPr>
          <w:rFonts w:ascii="Arial" w:hAnsi="Arial" w:cs="Arial"/>
          <w:sz w:val="20"/>
          <w:szCs w:val="20"/>
        </w:rPr>
      </w:pPr>
    </w:p>
    <w:p w14:paraId="05A5F7F3" w14:textId="6FE4EC96" w:rsidR="00573CF0" w:rsidRPr="00C0643D" w:rsidRDefault="006D59E4" w:rsidP="00573CF0">
      <w:pPr>
        <w:spacing w:after="0" w:line="240" w:lineRule="auto"/>
        <w:ind w:right="368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 xml:space="preserve">Ministrstvo za kulturo je pripravilo </w:t>
      </w:r>
      <w:r w:rsidR="00573CF0" w:rsidRPr="00774FF7">
        <w:rPr>
          <w:rFonts w:ascii="Arial" w:hAnsi="Arial" w:cs="Arial"/>
          <w:sz w:val="20"/>
          <w:szCs w:val="20"/>
        </w:rPr>
        <w:t xml:space="preserve">Program odprave posledic neposredne škode na stvareh zaradi poplav 4. avgusta 2023 na področju </w:t>
      </w:r>
      <w:r w:rsidRPr="00774FF7">
        <w:rPr>
          <w:rFonts w:ascii="Arial" w:hAnsi="Arial" w:cs="Arial"/>
          <w:sz w:val="20"/>
          <w:szCs w:val="20"/>
        </w:rPr>
        <w:t>na področju</w:t>
      </w:r>
      <w:r>
        <w:rPr>
          <w:rFonts w:ascii="Arial" w:hAnsi="Arial" w:cs="Arial"/>
          <w:sz w:val="20"/>
          <w:szCs w:val="20"/>
        </w:rPr>
        <w:t xml:space="preserve"> arhivov in arhivske dejavnosti, ki ga je predhodno potrdila Komisija za odprava posledic nesreč ter izdala Zapisnik</w:t>
      </w:r>
      <w:r w:rsidRPr="00950174">
        <w:rPr>
          <w:rFonts w:ascii="Arial" w:hAnsi="Arial" w:cs="Arial"/>
          <w:sz w:val="20"/>
          <w:szCs w:val="20"/>
        </w:rPr>
        <w:t xml:space="preserve">, </w:t>
      </w:r>
      <w:r w:rsidR="00950174" w:rsidRPr="00950174">
        <w:rPr>
          <w:rFonts w:ascii="Arial" w:hAnsi="Arial" w:cs="Arial"/>
          <w:sz w:val="20"/>
          <w:szCs w:val="20"/>
        </w:rPr>
        <w:t>012-29/2007-MOP-1431,</w:t>
      </w:r>
      <w:r w:rsidRPr="00950174">
        <w:rPr>
          <w:rFonts w:ascii="Arial" w:hAnsi="Arial" w:cs="Arial"/>
          <w:sz w:val="20"/>
          <w:szCs w:val="20"/>
        </w:rPr>
        <w:t xml:space="preserve"> z dne </w:t>
      </w:r>
      <w:r w:rsidR="00950174" w:rsidRPr="00950174">
        <w:rPr>
          <w:rFonts w:ascii="Arial" w:hAnsi="Arial" w:cs="Arial"/>
          <w:sz w:val="20"/>
          <w:szCs w:val="20"/>
        </w:rPr>
        <w:t xml:space="preserve">9. 5. 2025 </w:t>
      </w:r>
      <w:r w:rsidRPr="00950174">
        <w:rPr>
          <w:rFonts w:ascii="Arial" w:hAnsi="Arial" w:cs="Arial"/>
          <w:sz w:val="20"/>
          <w:szCs w:val="20"/>
        </w:rPr>
        <w:t xml:space="preserve"> </w:t>
      </w:r>
      <w:r w:rsidR="00573CF0" w:rsidRPr="00950174">
        <w:rPr>
          <w:rFonts w:ascii="Arial" w:hAnsi="Arial" w:cs="Arial"/>
          <w:sz w:val="20"/>
          <w:szCs w:val="20"/>
        </w:rPr>
        <w:t>Prvi odstavek 30. člena ZOPNN določa, da je državni or</w:t>
      </w:r>
      <w:r w:rsidR="00573CF0" w:rsidRPr="00774FF7">
        <w:rPr>
          <w:rFonts w:ascii="Arial" w:hAnsi="Arial" w:cs="Arial"/>
          <w:sz w:val="20"/>
          <w:szCs w:val="20"/>
        </w:rPr>
        <w:t>gan, ki je zadolžen za vzdrževanje stvari v državni lasti, pristojen za izvajanje obnove objektov gospodarske javne infrastrukture državnega pomena in stvari iz 16. člena ZOPNN.</w:t>
      </w:r>
      <w:r w:rsidR="00573CF0" w:rsidRPr="00774FF7">
        <w:rPr>
          <w:rFonts w:ascii="Arial" w:eastAsia="Times New Roman" w:hAnsi="Arial" w:cs="Arial"/>
          <w:sz w:val="20"/>
          <w:szCs w:val="20"/>
          <w:lang w:eastAsia="sl-SI"/>
        </w:rPr>
        <w:t xml:space="preserve"> V obravnavanem primeru gre za škodo, ki je nastala javnemu zavodu, katerega ustan</w:t>
      </w:r>
      <w:r w:rsidR="00573CF0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="00573CF0" w:rsidRPr="00774FF7">
        <w:rPr>
          <w:rFonts w:ascii="Arial" w:eastAsia="Times New Roman" w:hAnsi="Arial" w:cs="Arial"/>
          <w:sz w:val="20"/>
          <w:szCs w:val="20"/>
          <w:lang w:eastAsia="sl-SI"/>
        </w:rPr>
        <w:t xml:space="preserve">vitelj je Republika </w:t>
      </w:r>
      <w:r w:rsidR="00573CF0">
        <w:rPr>
          <w:rFonts w:ascii="Arial" w:eastAsia="Times New Roman" w:hAnsi="Arial" w:cs="Arial"/>
          <w:sz w:val="20"/>
          <w:szCs w:val="20"/>
          <w:lang w:eastAsia="sl-SI"/>
        </w:rPr>
        <w:t>S</w:t>
      </w:r>
      <w:r w:rsidR="00573CF0" w:rsidRPr="00774FF7">
        <w:rPr>
          <w:rFonts w:ascii="Arial" w:eastAsia="Times New Roman" w:hAnsi="Arial" w:cs="Arial"/>
          <w:sz w:val="20"/>
          <w:szCs w:val="20"/>
          <w:lang w:eastAsia="sl-SI"/>
        </w:rPr>
        <w:t>lovenija</w:t>
      </w:r>
      <w:r w:rsidR="00573CF0">
        <w:rPr>
          <w:rFonts w:ascii="Arial" w:eastAsia="Times New Roman" w:hAnsi="Arial" w:cs="Arial"/>
          <w:sz w:val="20"/>
          <w:szCs w:val="20"/>
          <w:lang w:eastAsia="sl-SI"/>
        </w:rPr>
        <w:t xml:space="preserve"> in izvaja </w:t>
      </w:r>
      <w:r w:rsidR="00C0643D">
        <w:rPr>
          <w:rFonts w:ascii="Arial" w:eastAsia="Times New Roman" w:hAnsi="Arial" w:cs="Arial"/>
          <w:sz w:val="20"/>
          <w:szCs w:val="20"/>
          <w:lang w:eastAsia="sl-SI"/>
        </w:rPr>
        <w:t xml:space="preserve">arhivsko javno službo, ki je v resorni pristojnosti Ministrstva za </w:t>
      </w:r>
      <w:r w:rsidR="001B2C39">
        <w:rPr>
          <w:rFonts w:ascii="Arial" w:eastAsia="Times New Roman" w:hAnsi="Arial" w:cs="Arial"/>
          <w:sz w:val="20"/>
          <w:szCs w:val="20"/>
          <w:lang w:eastAsia="sl-SI"/>
        </w:rPr>
        <w:t>kulturo</w:t>
      </w:r>
      <w:r w:rsidR="00C0643D">
        <w:rPr>
          <w:rFonts w:ascii="Arial" w:eastAsia="Times New Roman" w:hAnsi="Arial" w:cs="Arial"/>
          <w:sz w:val="20"/>
          <w:szCs w:val="20"/>
          <w:lang w:eastAsia="sl-SI"/>
        </w:rPr>
        <w:t xml:space="preserve">. Za </w:t>
      </w:r>
      <w:r w:rsidR="00573CF0">
        <w:rPr>
          <w:rFonts w:ascii="Arial" w:eastAsia="Times New Roman" w:hAnsi="Arial" w:cs="Arial"/>
          <w:sz w:val="20"/>
          <w:szCs w:val="20"/>
          <w:lang w:eastAsia="sl-SI"/>
        </w:rPr>
        <w:t xml:space="preserve">izvedbo sanacije škode na stvareh se zagotovi </w:t>
      </w:r>
      <w:r w:rsidR="00C0643D">
        <w:rPr>
          <w:rFonts w:ascii="Arial" w:eastAsia="Times New Roman" w:hAnsi="Arial" w:cs="Arial"/>
          <w:sz w:val="20"/>
          <w:szCs w:val="20"/>
          <w:lang w:eastAsia="sl-SI"/>
        </w:rPr>
        <w:t xml:space="preserve">576.810,00 </w:t>
      </w:r>
      <w:r w:rsidR="00573CF0">
        <w:rPr>
          <w:rFonts w:ascii="Arial" w:eastAsia="Times New Roman" w:hAnsi="Arial" w:cs="Arial"/>
          <w:sz w:val="20"/>
          <w:szCs w:val="20"/>
          <w:lang w:eastAsia="sl-SI"/>
        </w:rPr>
        <w:t xml:space="preserve"> EUR iz sredstev </w:t>
      </w:r>
      <w:r w:rsidR="001B2C39">
        <w:rPr>
          <w:rFonts w:ascii="Arial" w:eastAsia="Times New Roman" w:hAnsi="Arial" w:cs="Arial"/>
          <w:sz w:val="20"/>
          <w:szCs w:val="20"/>
          <w:lang w:eastAsia="sl-SI"/>
        </w:rPr>
        <w:t>s</w:t>
      </w:r>
      <w:r w:rsidR="00573CF0">
        <w:rPr>
          <w:rFonts w:ascii="Arial" w:eastAsia="Times New Roman" w:hAnsi="Arial" w:cs="Arial"/>
          <w:sz w:val="20"/>
          <w:szCs w:val="20"/>
          <w:lang w:eastAsia="sl-SI"/>
        </w:rPr>
        <w:t>klada za obnovo.</w:t>
      </w:r>
    </w:p>
    <w:p w14:paraId="30AD1033" w14:textId="77777777" w:rsidR="00573CF0" w:rsidRPr="00FA2B20" w:rsidRDefault="00573CF0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sectPr w:rsidR="00573CF0" w:rsidRPr="00FA2B20" w:rsidSect="00E455F9">
      <w:headerReference w:type="first" r:id="rId10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8317" w14:textId="77777777" w:rsidR="001E65F0" w:rsidRDefault="001E65F0">
      <w:pPr>
        <w:spacing w:after="0" w:line="240" w:lineRule="auto"/>
      </w:pPr>
      <w:r>
        <w:separator/>
      </w:r>
    </w:p>
  </w:endnote>
  <w:endnote w:type="continuationSeparator" w:id="0">
    <w:p w14:paraId="5A143175" w14:textId="77777777" w:rsidR="001E65F0" w:rsidRDefault="001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DF36" w14:textId="77777777" w:rsidR="001E65F0" w:rsidRDefault="001E65F0">
      <w:pPr>
        <w:spacing w:after="0" w:line="240" w:lineRule="auto"/>
      </w:pPr>
      <w:r>
        <w:separator/>
      </w:r>
    </w:p>
  </w:footnote>
  <w:footnote w:type="continuationSeparator" w:id="0">
    <w:p w14:paraId="75C20138" w14:textId="77777777" w:rsidR="001E65F0" w:rsidRDefault="001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F695" w14:textId="77777777" w:rsidR="00644E67" w:rsidRPr="00E21FF9" w:rsidRDefault="00644E67" w:rsidP="00956616">
    <w:pPr>
      <w:pStyle w:val="Glava"/>
      <w:tabs>
        <w:tab w:val="clear" w:pos="4320"/>
        <w:tab w:val="clear" w:pos="8640"/>
      </w:tabs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1C7F7C9C" w14:textId="77777777" w:rsidR="00644E67" w:rsidRPr="008F3500" w:rsidRDefault="00644E67" w:rsidP="00956616">
    <w:pPr>
      <w:pStyle w:val="Glava"/>
      <w:tabs>
        <w:tab w:val="clear" w:pos="4320"/>
        <w:tab w:val="clear" w:pos="8640"/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BF01" w14:textId="77777777" w:rsidR="007D142A" w:rsidRPr="008F3500" w:rsidRDefault="007D142A" w:rsidP="00E455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63507DE0" w14:textId="77777777" w:rsidR="007D142A" w:rsidRPr="008F3500" w:rsidRDefault="007D142A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21C"/>
    <w:multiLevelType w:val="hybridMultilevel"/>
    <w:tmpl w:val="E72C249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73268"/>
    <w:multiLevelType w:val="hybridMultilevel"/>
    <w:tmpl w:val="126AD82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667F8"/>
    <w:multiLevelType w:val="hybridMultilevel"/>
    <w:tmpl w:val="8A2E810C"/>
    <w:lvl w:ilvl="0" w:tplc="76AC1A7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2910CD"/>
    <w:multiLevelType w:val="hybridMultilevel"/>
    <w:tmpl w:val="765C23A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40A3B"/>
    <w:multiLevelType w:val="hybridMultilevel"/>
    <w:tmpl w:val="171E3356"/>
    <w:lvl w:ilvl="0" w:tplc="DEEED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3B0C3A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1C883297"/>
    <w:multiLevelType w:val="hybridMultilevel"/>
    <w:tmpl w:val="03F0608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B2BD9"/>
    <w:multiLevelType w:val="hybridMultilevel"/>
    <w:tmpl w:val="DC425F8C"/>
    <w:lvl w:ilvl="0" w:tplc="76AC1A7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FD2B6D"/>
    <w:multiLevelType w:val="hybridMultilevel"/>
    <w:tmpl w:val="1F4AB0B6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6E38B6"/>
    <w:multiLevelType w:val="hybridMultilevel"/>
    <w:tmpl w:val="C43CDBE0"/>
    <w:lvl w:ilvl="0" w:tplc="503C8578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78343C"/>
    <w:multiLevelType w:val="hybridMultilevel"/>
    <w:tmpl w:val="26FC0AFA"/>
    <w:lvl w:ilvl="0" w:tplc="DEEED5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B270DC"/>
    <w:multiLevelType w:val="hybridMultilevel"/>
    <w:tmpl w:val="7E1C6F88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8CC2E96"/>
    <w:multiLevelType w:val="hybridMultilevel"/>
    <w:tmpl w:val="D866842C"/>
    <w:lvl w:ilvl="0" w:tplc="76AC1A7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B20E0F"/>
    <w:multiLevelType w:val="hybridMultilevel"/>
    <w:tmpl w:val="F9FCD55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FE3CC5"/>
    <w:multiLevelType w:val="hybridMultilevel"/>
    <w:tmpl w:val="FEF6DA54"/>
    <w:lvl w:ilvl="0" w:tplc="7CD2F244">
      <w:start w:val="1"/>
      <w:numFmt w:val="bullet"/>
      <w:lvlText w:val="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8E128C3"/>
    <w:multiLevelType w:val="hybridMultilevel"/>
    <w:tmpl w:val="167CDBD4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E00714"/>
    <w:multiLevelType w:val="hybridMultilevel"/>
    <w:tmpl w:val="86F2988A"/>
    <w:lvl w:ilvl="0" w:tplc="76AC1A70">
      <w:start w:val="49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80C63"/>
    <w:multiLevelType w:val="hybridMultilevel"/>
    <w:tmpl w:val="E10ACEE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241FEA"/>
    <w:multiLevelType w:val="hybridMultilevel"/>
    <w:tmpl w:val="19FC280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608F9"/>
    <w:multiLevelType w:val="multilevel"/>
    <w:tmpl w:val="6C103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3" w15:restartNumberingAfterBreak="0">
    <w:nsid w:val="72946488"/>
    <w:multiLevelType w:val="hybridMultilevel"/>
    <w:tmpl w:val="F35817CA"/>
    <w:lvl w:ilvl="0" w:tplc="76AC1A7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347B67"/>
    <w:multiLevelType w:val="hybridMultilevel"/>
    <w:tmpl w:val="07AE0A38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60702">
    <w:abstractNumId w:val="40"/>
  </w:num>
  <w:num w:numId="2" w16cid:durableId="147212195">
    <w:abstractNumId w:val="19"/>
  </w:num>
  <w:num w:numId="3" w16cid:durableId="2086413932">
    <w:abstractNumId w:val="29"/>
  </w:num>
  <w:num w:numId="4" w16cid:durableId="1028336524">
    <w:abstractNumId w:val="4"/>
  </w:num>
  <w:num w:numId="5" w16cid:durableId="1294630214">
    <w:abstractNumId w:val="8"/>
  </w:num>
  <w:num w:numId="6" w16cid:durableId="867716244">
    <w:abstractNumId w:val="6"/>
  </w:num>
  <w:num w:numId="7" w16cid:durableId="201551744">
    <w:abstractNumId w:val="30"/>
  </w:num>
  <w:num w:numId="8" w16cid:durableId="1353992426">
    <w:abstractNumId w:val="22"/>
  </w:num>
  <w:num w:numId="9" w16cid:durableId="1785690225">
    <w:abstractNumId w:val="34"/>
  </w:num>
  <w:num w:numId="10" w16cid:durableId="1646273495">
    <w:abstractNumId w:val="39"/>
  </w:num>
  <w:num w:numId="11" w16cid:durableId="712580029">
    <w:abstractNumId w:val="18"/>
  </w:num>
  <w:num w:numId="12" w16cid:durableId="15243225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17588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1745495">
    <w:abstractNumId w:val="21"/>
  </w:num>
  <w:num w:numId="15" w16cid:durableId="619412544">
    <w:abstractNumId w:val="1"/>
  </w:num>
  <w:num w:numId="16" w16cid:durableId="1820150026">
    <w:abstractNumId w:val="9"/>
  </w:num>
  <w:num w:numId="17" w16cid:durableId="1409112114">
    <w:abstractNumId w:val="0"/>
  </w:num>
  <w:num w:numId="18" w16cid:durableId="1283270698">
    <w:abstractNumId w:val="25"/>
  </w:num>
  <w:num w:numId="19" w16cid:durableId="149641568">
    <w:abstractNumId w:val="37"/>
  </w:num>
  <w:num w:numId="20" w16cid:durableId="41833965">
    <w:abstractNumId w:val="3"/>
  </w:num>
  <w:num w:numId="21" w16cid:durableId="657995782">
    <w:abstractNumId w:val="44"/>
  </w:num>
  <w:num w:numId="22" w16cid:durableId="1937402617">
    <w:abstractNumId w:val="24"/>
    <w:lvlOverride w:ilvl="0">
      <w:startOverride w:val="1"/>
    </w:lvlOverride>
  </w:num>
  <w:num w:numId="23" w16cid:durableId="731470296">
    <w:abstractNumId w:val="26"/>
  </w:num>
  <w:num w:numId="24" w16cid:durableId="2062826942">
    <w:abstractNumId w:val="13"/>
  </w:num>
  <w:num w:numId="25" w16cid:durableId="1770734396">
    <w:abstractNumId w:val="5"/>
  </w:num>
  <w:num w:numId="26" w16cid:durableId="392894049">
    <w:abstractNumId w:val="33"/>
  </w:num>
  <w:num w:numId="27" w16cid:durableId="719986156">
    <w:abstractNumId w:val="7"/>
  </w:num>
  <w:num w:numId="28" w16cid:durableId="809715287">
    <w:abstractNumId w:val="14"/>
  </w:num>
  <w:num w:numId="29" w16cid:durableId="968315132">
    <w:abstractNumId w:val="12"/>
  </w:num>
  <w:num w:numId="30" w16cid:durableId="168452302">
    <w:abstractNumId w:val="2"/>
  </w:num>
  <w:num w:numId="31" w16cid:durableId="2068260281">
    <w:abstractNumId w:val="32"/>
  </w:num>
  <w:num w:numId="32" w16cid:durableId="1831680140">
    <w:abstractNumId w:val="27"/>
  </w:num>
  <w:num w:numId="33" w16cid:durableId="346907079">
    <w:abstractNumId w:val="38"/>
  </w:num>
  <w:num w:numId="34" w16cid:durableId="1257984667">
    <w:abstractNumId w:val="36"/>
  </w:num>
  <w:num w:numId="35" w16cid:durableId="1256982633">
    <w:abstractNumId w:val="41"/>
  </w:num>
  <w:num w:numId="36" w16cid:durableId="1549561644">
    <w:abstractNumId w:val="45"/>
  </w:num>
  <w:num w:numId="37" w16cid:durableId="873884274">
    <w:abstractNumId w:val="6"/>
  </w:num>
  <w:num w:numId="38" w16cid:durableId="1774280679">
    <w:abstractNumId w:val="23"/>
  </w:num>
  <w:num w:numId="39" w16cid:durableId="2082286700">
    <w:abstractNumId w:val="43"/>
  </w:num>
  <w:num w:numId="40" w16cid:durableId="1759324898">
    <w:abstractNumId w:val="15"/>
  </w:num>
  <w:num w:numId="41" w16cid:durableId="1464150858">
    <w:abstractNumId w:val="31"/>
  </w:num>
  <w:num w:numId="42" w16cid:durableId="1866868315">
    <w:abstractNumId w:val="35"/>
  </w:num>
  <w:num w:numId="43" w16cid:durableId="948586752">
    <w:abstractNumId w:val="28"/>
  </w:num>
  <w:num w:numId="44" w16cid:durableId="1085152326">
    <w:abstractNumId w:val="17"/>
  </w:num>
  <w:num w:numId="45" w16cid:durableId="1505317092">
    <w:abstractNumId w:val="11"/>
  </w:num>
  <w:num w:numId="46" w16cid:durableId="1973248614">
    <w:abstractNumId w:val="42"/>
  </w:num>
  <w:num w:numId="47" w16cid:durableId="9158961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F0"/>
    <w:rsid w:val="000205D3"/>
    <w:rsid w:val="00030F33"/>
    <w:rsid w:val="00042009"/>
    <w:rsid w:val="00046811"/>
    <w:rsid w:val="000B0EF0"/>
    <w:rsid w:val="000D1C23"/>
    <w:rsid w:val="000F0251"/>
    <w:rsid w:val="00105FDB"/>
    <w:rsid w:val="00107ED0"/>
    <w:rsid w:val="001427DA"/>
    <w:rsid w:val="001611AF"/>
    <w:rsid w:val="0017000E"/>
    <w:rsid w:val="00186022"/>
    <w:rsid w:val="00196FAF"/>
    <w:rsid w:val="001B0C4B"/>
    <w:rsid w:val="001B223E"/>
    <w:rsid w:val="001B2C39"/>
    <w:rsid w:val="001C1FE9"/>
    <w:rsid w:val="001D275B"/>
    <w:rsid w:val="001D69E0"/>
    <w:rsid w:val="001E65F0"/>
    <w:rsid w:val="001E6744"/>
    <w:rsid w:val="002238DC"/>
    <w:rsid w:val="00284B25"/>
    <w:rsid w:val="002914D9"/>
    <w:rsid w:val="002A7713"/>
    <w:rsid w:val="002B3051"/>
    <w:rsid w:val="002C4D40"/>
    <w:rsid w:val="002C5AE2"/>
    <w:rsid w:val="002D3765"/>
    <w:rsid w:val="002F13F7"/>
    <w:rsid w:val="003049A8"/>
    <w:rsid w:val="003068B9"/>
    <w:rsid w:val="00310B0B"/>
    <w:rsid w:val="00320402"/>
    <w:rsid w:val="00344217"/>
    <w:rsid w:val="00345B58"/>
    <w:rsid w:val="00345F62"/>
    <w:rsid w:val="00372466"/>
    <w:rsid w:val="003B428F"/>
    <w:rsid w:val="00424799"/>
    <w:rsid w:val="00456E4C"/>
    <w:rsid w:val="00457498"/>
    <w:rsid w:val="00472136"/>
    <w:rsid w:val="004B0801"/>
    <w:rsid w:val="004D569C"/>
    <w:rsid w:val="004E4A50"/>
    <w:rsid w:val="004F27D6"/>
    <w:rsid w:val="004F6CC3"/>
    <w:rsid w:val="00510C89"/>
    <w:rsid w:val="0052305F"/>
    <w:rsid w:val="005346AE"/>
    <w:rsid w:val="005522F0"/>
    <w:rsid w:val="00562C7C"/>
    <w:rsid w:val="005654ED"/>
    <w:rsid w:val="00573CF0"/>
    <w:rsid w:val="00580808"/>
    <w:rsid w:val="00594B90"/>
    <w:rsid w:val="0059610E"/>
    <w:rsid w:val="005B4049"/>
    <w:rsid w:val="005C5F18"/>
    <w:rsid w:val="005E0062"/>
    <w:rsid w:val="005F267F"/>
    <w:rsid w:val="005F3DC6"/>
    <w:rsid w:val="00642B87"/>
    <w:rsid w:val="00644E67"/>
    <w:rsid w:val="006744CE"/>
    <w:rsid w:val="00684108"/>
    <w:rsid w:val="0068465E"/>
    <w:rsid w:val="006939DB"/>
    <w:rsid w:val="00697AD9"/>
    <w:rsid w:val="006A5437"/>
    <w:rsid w:val="006D59E4"/>
    <w:rsid w:val="00717D84"/>
    <w:rsid w:val="007533E6"/>
    <w:rsid w:val="00755DBB"/>
    <w:rsid w:val="0077561B"/>
    <w:rsid w:val="007C0F10"/>
    <w:rsid w:val="007D142A"/>
    <w:rsid w:val="008004EF"/>
    <w:rsid w:val="00812969"/>
    <w:rsid w:val="00812C45"/>
    <w:rsid w:val="00854C9E"/>
    <w:rsid w:val="008D1B3E"/>
    <w:rsid w:val="008E4146"/>
    <w:rsid w:val="00910641"/>
    <w:rsid w:val="0091603C"/>
    <w:rsid w:val="00950174"/>
    <w:rsid w:val="00955443"/>
    <w:rsid w:val="00956616"/>
    <w:rsid w:val="009975C3"/>
    <w:rsid w:val="009A4A5C"/>
    <w:rsid w:val="009D3853"/>
    <w:rsid w:val="009D7B6D"/>
    <w:rsid w:val="009F5358"/>
    <w:rsid w:val="00A04C33"/>
    <w:rsid w:val="00A101F0"/>
    <w:rsid w:val="00A12B51"/>
    <w:rsid w:val="00A162C0"/>
    <w:rsid w:val="00A16F0C"/>
    <w:rsid w:val="00A17B9E"/>
    <w:rsid w:val="00A2404D"/>
    <w:rsid w:val="00A24E98"/>
    <w:rsid w:val="00A35EA6"/>
    <w:rsid w:val="00A52666"/>
    <w:rsid w:val="00A6022E"/>
    <w:rsid w:val="00AA3C9A"/>
    <w:rsid w:val="00AA65A3"/>
    <w:rsid w:val="00AE36D8"/>
    <w:rsid w:val="00B103A4"/>
    <w:rsid w:val="00B23FCD"/>
    <w:rsid w:val="00B33655"/>
    <w:rsid w:val="00B61E75"/>
    <w:rsid w:val="00BC76BF"/>
    <w:rsid w:val="00BD69B3"/>
    <w:rsid w:val="00BF29D8"/>
    <w:rsid w:val="00BF5451"/>
    <w:rsid w:val="00C01882"/>
    <w:rsid w:val="00C0643D"/>
    <w:rsid w:val="00C31E0B"/>
    <w:rsid w:val="00C431DA"/>
    <w:rsid w:val="00C61B61"/>
    <w:rsid w:val="00C81C0D"/>
    <w:rsid w:val="00CA5013"/>
    <w:rsid w:val="00CA59B8"/>
    <w:rsid w:val="00CA5AA9"/>
    <w:rsid w:val="00CD31BF"/>
    <w:rsid w:val="00D202CF"/>
    <w:rsid w:val="00D41914"/>
    <w:rsid w:val="00D51073"/>
    <w:rsid w:val="00D732F0"/>
    <w:rsid w:val="00D7363A"/>
    <w:rsid w:val="00D73C39"/>
    <w:rsid w:val="00D73D26"/>
    <w:rsid w:val="00D91D69"/>
    <w:rsid w:val="00D92410"/>
    <w:rsid w:val="00D959E9"/>
    <w:rsid w:val="00D97DAE"/>
    <w:rsid w:val="00DB5586"/>
    <w:rsid w:val="00DC556A"/>
    <w:rsid w:val="00DE238C"/>
    <w:rsid w:val="00DE7754"/>
    <w:rsid w:val="00DF32A9"/>
    <w:rsid w:val="00DF3371"/>
    <w:rsid w:val="00E125BE"/>
    <w:rsid w:val="00E32E7F"/>
    <w:rsid w:val="00E455F9"/>
    <w:rsid w:val="00E457F8"/>
    <w:rsid w:val="00E62C29"/>
    <w:rsid w:val="00E753E6"/>
    <w:rsid w:val="00E822CC"/>
    <w:rsid w:val="00E85159"/>
    <w:rsid w:val="00E930A7"/>
    <w:rsid w:val="00EA721B"/>
    <w:rsid w:val="00EA7688"/>
    <w:rsid w:val="00EB0B7D"/>
    <w:rsid w:val="00EC28EF"/>
    <w:rsid w:val="00EC5C10"/>
    <w:rsid w:val="00ED41D4"/>
    <w:rsid w:val="00ED649C"/>
    <w:rsid w:val="00EE392C"/>
    <w:rsid w:val="00F32BF1"/>
    <w:rsid w:val="00F365ED"/>
    <w:rsid w:val="00F4001E"/>
    <w:rsid w:val="00F66639"/>
    <w:rsid w:val="00F74A47"/>
    <w:rsid w:val="00F80081"/>
    <w:rsid w:val="00F826AE"/>
    <w:rsid w:val="00F84256"/>
    <w:rsid w:val="00F875CF"/>
    <w:rsid w:val="00F926C7"/>
    <w:rsid w:val="00F966DE"/>
    <w:rsid w:val="00FA0B4A"/>
    <w:rsid w:val="00FA2B20"/>
    <w:rsid w:val="00FA6679"/>
    <w:rsid w:val="00FC31F5"/>
    <w:rsid w:val="00FC4FEB"/>
    <w:rsid w:val="00FD1787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AB784"/>
  <w15:chartTrackingRefBased/>
  <w15:docId w15:val="{D5C42379-7DC6-4256-ACEB-B070C8F9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07ED0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107ED0"/>
    <w:rPr>
      <w:rFonts w:ascii="Arial" w:eastAsia="Times New Roman" w:hAnsi="Arial"/>
      <w:b/>
      <w:kern w:val="32"/>
      <w:sz w:val="28"/>
      <w:szCs w:val="32"/>
    </w:rPr>
  </w:style>
  <w:style w:type="paragraph" w:styleId="Glava">
    <w:name w:val="header"/>
    <w:basedOn w:val="Navaden"/>
    <w:link w:val="GlavaZnak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semiHidden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link w:val="Noga"/>
    <w:semiHidden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8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25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 w:cs="Arial"/>
      <w:sz w:val="22"/>
      <w:szCs w:val="22"/>
    </w:rPr>
  </w:style>
  <w:style w:type="character" w:styleId="tevilkastrani">
    <w:name w:val="page number"/>
    <w:rsid w:val="00107ED0"/>
  </w:style>
  <w:style w:type="paragraph" w:styleId="Sprotnaopomba-besedilo">
    <w:name w:val="footnote text"/>
    <w:basedOn w:val="Navaden"/>
    <w:link w:val="Sprotnaopomba-besediloZnak"/>
    <w:semiHidden/>
    <w:rsid w:val="00107ED0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semiHidden/>
    <w:rsid w:val="00107ED0"/>
    <w:rPr>
      <w:vertAlign w:val="superscript"/>
    </w:rPr>
  </w:style>
  <w:style w:type="character" w:styleId="Pripombasklic">
    <w:name w:val="annotation reference"/>
    <w:semiHidden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07E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7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uiPriority w:val="34"/>
    <w:qFormat/>
    <w:rsid w:val="00107ED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15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22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3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  <w:style w:type="paragraph" w:styleId="Revizija">
    <w:name w:val="Revision"/>
    <w:hidden/>
    <w:uiPriority w:val="99"/>
    <w:semiHidden/>
    <w:rsid w:val="001B2C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Gregorčičeva 20, 1001 Ljubljana</vt:lpstr>
    </vt:vector>
  </TitlesOfParts>
  <Company/>
  <LinksUpToDate>false</LinksUpToDate>
  <CharactersWithSpaces>12735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Gregorčičeva 20, 1001 Ljubljana</dc:title>
  <dc:subject/>
  <dc:creator>Maja Jeglič (MK)</dc:creator>
  <cp:keywords/>
  <cp:lastModifiedBy>Maja Jeglič (MK)</cp:lastModifiedBy>
  <cp:revision>2</cp:revision>
  <cp:lastPrinted>2014-11-06T10:11:00Z</cp:lastPrinted>
  <dcterms:created xsi:type="dcterms:W3CDTF">2025-05-29T07:29:00Z</dcterms:created>
  <dcterms:modified xsi:type="dcterms:W3CDTF">2025-05-29T07:29:00Z</dcterms:modified>
</cp:coreProperties>
</file>