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30E2" w14:textId="6040865A" w:rsidR="00E31AC7" w:rsidRDefault="00E31AC7" w:rsidP="007518EB">
      <w:pPr>
        <w:spacing w:after="0" w:line="300" w:lineRule="exact"/>
        <w:jc w:val="center"/>
        <w:rPr>
          <w:rFonts w:eastAsia="Times New Roman" w:cs="Arial"/>
          <w:b/>
          <w:sz w:val="32"/>
          <w:szCs w:val="24"/>
        </w:rPr>
      </w:pPr>
      <w:r>
        <w:rPr>
          <w:rFonts w:eastAsia="Times New Roman" w:cs="Arial"/>
          <w:b/>
          <w:bCs/>
          <w:sz w:val="32"/>
          <w:szCs w:val="24"/>
          <w:lang w:val="sl"/>
        </w:rPr>
        <w:t>MEMORANDUM O SOGLASJU</w:t>
      </w:r>
    </w:p>
    <w:p w14:paraId="266F244E" w14:textId="77777777" w:rsidR="00561A06" w:rsidRPr="007F6C8F" w:rsidRDefault="00561A06" w:rsidP="007518EB">
      <w:pPr>
        <w:spacing w:after="0" w:line="300" w:lineRule="exact"/>
        <w:jc w:val="center"/>
        <w:rPr>
          <w:rFonts w:eastAsia="Times New Roman" w:cs="Arial"/>
          <w:b/>
          <w:sz w:val="32"/>
          <w:szCs w:val="24"/>
        </w:rPr>
      </w:pPr>
    </w:p>
    <w:p w14:paraId="090E3CA0" w14:textId="46006625" w:rsidR="00E31AC7" w:rsidRDefault="00E31AC7" w:rsidP="007518EB">
      <w:pPr>
        <w:spacing w:after="0" w:line="300" w:lineRule="exact"/>
        <w:jc w:val="center"/>
        <w:rPr>
          <w:rFonts w:eastAsia="Times New Roman" w:cs="Arial"/>
          <w:b/>
          <w:sz w:val="32"/>
          <w:szCs w:val="24"/>
        </w:rPr>
      </w:pPr>
      <w:r>
        <w:rPr>
          <w:rFonts w:eastAsia="Times New Roman" w:cs="Arial"/>
          <w:b/>
          <w:bCs/>
          <w:sz w:val="32"/>
          <w:szCs w:val="24"/>
          <w:lang w:val="sl"/>
        </w:rPr>
        <w:t>MED</w:t>
      </w:r>
    </w:p>
    <w:p w14:paraId="185B6A97" w14:textId="77777777" w:rsidR="00561A06" w:rsidRPr="007F6C8F" w:rsidRDefault="00561A06" w:rsidP="007518EB">
      <w:pPr>
        <w:spacing w:after="0" w:line="300" w:lineRule="exact"/>
        <w:jc w:val="center"/>
        <w:rPr>
          <w:rFonts w:eastAsia="Times New Roman" w:cs="Arial"/>
          <w:b/>
          <w:sz w:val="32"/>
          <w:szCs w:val="24"/>
        </w:rPr>
      </w:pPr>
    </w:p>
    <w:p w14:paraId="5107445E" w14:textId="73BAE0A8" w:rsidR="005B101B" w:rsidRPr="00F02376" w:rsidRDefault="005B101B" w:rsidP="005B101B">
      <w:pPr>
        <w:spacing w:after="0" w:line="300" w:lineRule="exact"/>
        <w:jc w:val="center"/>
        <w:rPr>
          <w:rFonts w:eastAsia="Times New Roman" w:cs="Arial"/>
          <w:b/>
          <w:sz w:val="32"/>
          <w:szCs w:val="24"/>
        </w:rPr>
      </w:pPr>
      <w:r>
        <w:rPr>
          <w:rFonts w:eastAsia="Times New Roman" w:cs="Arial"/>
          <w:b/>
          <w:bCs/>
          <w:sz w:val="32"/>
          <w:szCs w:val="24"/>
          <w:lang w:val="sl"/>
        </w:rPr>
        <w:t>MINISTRSTVOM ZA DIGITALNO PREOBRAZBO</w:t>
      </w:r>
    </w:p>
    <w:p w14:paraId="1ED6AF61" w14:textId="24188EAA" w:rsidR="005B101B" w:rsidRDefault="005B101B" w:rsidP="005B101B">
      <w:pPr>
        <w:spacing w:after="0" w:line="300" w:lineRule="exact"/>
        <w:jc w:val="center"/>
        <w:rPr>
          <w:rFonts w:eastAsia="Times New Roman" w:cs="Arial"/>
          <w:b/>
          <w:sz w:val="32"/>
          <w:szCs w:val="24"/>
        </w:rPr>
      </w:pPr>
      <w:r>
        <w:rPr>
          <w:rFonts w:eastAsia="Times New Roman" w:cs="Arial"/>
          <w:b/>
          <w:bCs/>
          <w:sz w:val="32"/>
          <w:szCs w:val="24"/>
          <w:lang w:val="sl"/>
        </w:rPr>
        <w:t>REPUBLIKE SLOVENIJE</w:t>
      </w:r>
    </w:p>
    <w:p w14:paraId="5D25CB53" w14:textId="77777777" w:rsidR="00561A06" w:rsidRPr="00F02376" w:rsidRDefault="00561A06" w:rsidP="005B101B">
      <w:pPr>
        <w:spacing w:after="0" w:line="300" w:lineRule="exact"/>
        <w:jc w:val="center"/>
        <w:rPr>
          <w:rFonts w:eastAsia="Times New Roman" w:cs="Arial"/>
          <w:b/>
          <w:sz w:val="32"/>
          <w:szCs w:val="24"/>
        </w:rPr>
      </w:pPr>
    </w:p>
    <w:p w14:paraId="2001AE74" w14:textId="7EB6B323" w:rsidR="006F1C4C" w:rsidRDefault="00E31AC7" w:rsidP="007518EB">
      <w:pPr>
        <w:spacing w:after="0" w:line="300" w:lineRule="exact"/>
        <w:jc w:val="center"/>
        <w:rPr>
          <w:rFonts w:eastAsia="Times New Roman" w:cs="Arial"/>
          <w:b/>
          <w:sz w:val="32"/>
          <w:szCs w:val="24"/>
        </w:rPr>
      </w:pPr>
      <w:r>
        <w:rPr>
          <w:rFonts w:eastAsia="Times New Roman" w:cs="Arial"/>
          <w:b/>
          <w:bCs/>
          <w:sz w:val="32"/>
          <w:szCs w:val="24"/>
          <w:lang w:val="sl"/>
        </w:rPr>
        <w:t>IN</w:t>
      </w:r>
    </w:p>
    <w:p w14:paraId="420348FD" w14:textId="77777777" w:rsidR="00561A06" w:rsidRPr="007F6C8F" w:rsidRDefault="00561A06" w:rsidP="007518EB">
      <w:pPr>
        <w:spacing w:after="0" w:line="300" w:lineRule="exact"/>
        <w:jc w:val="center"/>
        <w:rPr>
          <w:rFonts w:eastAsia="Times New Roman" w:cs="Arial"/>
          <w:b/>
          <w:sz w:val="32"/>
          <w:szCs w:val="24"/>
        </w:rPr>
      </w:pPr>
    </w:p>
    <w:p w14:paraId="6AAAC8E8" w14:textId="63499074" w:rsidR="005B101B" w:rsidRPr="007F6C8F" w:rsidRDefault="005B101B" w:rsidP="005B101B">
      <w:pPr>
        <w:spacing w:after="0" w:line="300" w:lineRule="exact"/>
        <w:jc w:val="center"/>
        <w:rPr>
          <w:rFonts w:eastAsia="Times New Roman" w:cs="Arial"/>
          <w:b/>
          <w:sz w:val="32"/>
          <w:szCs w:val="24"/>
        </w:rPr>
      </w:pPr>
      <w:r>
        <w:rPr>
          <w:rFonts w:eastAsia="Times New Roman" w:cs="Arial"/>
          <w:b/>
          <w:bCs/>
          <w:sz w:val="32"/>
          <w:szCs w:val="24"/>
          <w:lang w:val="sl"/>
        </w:rPr>
        <w:t>ZVEZNIM MINISTRSTVOM ZA FINANCE</w:t>
      </w:r>
    </w:p>
    <w:p w14:paraId="45989C94" w14:textId="5AB14278" w:rsidR="005B101B" w:rsidRDefault="005B101B" w:rsidP="005B101B">
      <w:pPr>
        <w:spacing w:after="0" w:line="300" w:lineRule="exact"/>
        <w:jc w:val="center"/>
        <w:rPr>
          <w:rFonts w:eastAsia="Times New Roman" w:cs="Arial"/>
          <w:b/>
          <w:sz w:val="32"/>
          <w:szCs w:val="24"/>
        </w:rPr>
      </w:pPr>
      <w:r>
        <w:rPr>
          <w:rFonts w:eastAsia="Times New Roman" w:cs="Arial"/>
          <w:b/>
          <w:bCs/>
          <w:sz w:val="32"/>
          <w:szCs w:val="24"/>
          <w:lang w:val="sl"/>
        </w:rPr>
        <w:t xml:space="preserve">REPUBLIKE AVSTRIJE </w:t>
      </w:r>
    </w:p>
    <w:p w14:paraId="5D4FE59C" w14:textId="77777777" w:rsidR="00561A06" w:rsidRDefault="00561A06" w:rsidP="005B101B">
      <w:pPr>
        <w:spacing w:after="0" w:line="300" w:lineRule="exact"/>
        <w:jc w:val="center"/>
        <w:rPr>
          <w:rFonts w:eastAsia="Times New Roman" w:cs="Arial"/>
          <w:b/>
          <w:sz w:val="32"/>
          <w:szCs w:val="24"/>
        </w:rPr>
      </w:pPr>
    </w:p>
    <w:p w14:paraId="605D7FC4" w14:textId="3BE4E176" w:rsidR="006F1C4C" w:rsidRDefault="00E31AC7" w:rsidP="005B101B">
      <w:pPr>
        <w:spacing w:after="0" w:line="300" w:lineRule="exact"/>
        <w:jc w:val="center"/>
        <w:rPr>
          <w:rFonts w:eastAsia="Times New Roman" w:cs="Arial"/>
          <w:b/>
          <w:sz w:val="32"/>
          <w:szCs w:val="24"/>
        </w:rPr>
      </w:pPr>
      <w:r>
        <w:rPr>
          <w:rFonts w:eastAsia="Times New Roman" w:cs="Arial"/>
          <w:b/>
          <w:bCs/>
          <w:sz w:val="32"/>
          <w:szCs w:val="24"/>
          <w:lang w:val="sl"/>
        </w:rPr>
        <w:t>O</w:t>
      </w:r>
    </w:p>
    <w:p w14:paraId="56AA37FF" w14:textId="77777777" w:rsidR="00561A06" w:rsidRPr="007F6C8F" w:rsidRDefault="00561A06" w:rsidP="005B101B">
      <w:pPr>
        <w:spacing w:after="0" w:line="300" w:lineRule="exact"/>
        <w:jc w:val="center"/>
        <w:rPr>
          <w:rFonts w:eastAsia="Times New Roman" w:cs="Arial"/>
          <w:b/>
          <w:sz w:val="32"/>
          <w:szCs w:val="24"/>
        </w:rPr>
      </w:pPr>
    </w:p>
    <w:p w14:paraId="6E497A7F" w14:textId="471CFED2" w:rsidR="00E31AC7" w:rsidRPr="007F6C8F" w:rsidRDefault="007F6C8F" w:rsidP="00F02376">
      <w:pPr>
        <w:spacing w:after="0" w:line="300" w:lineRule="exact"/>
        <w:jc w:val="center"/>
        <w:rPr>
          <w:rFonts w:eastAsia="Times New Roman" w:cs="Arial"/>
          <w:b/>
          <w:sz w:val="32"/>
          <w:szCs w:val="24"/>
        </w:rPr>
      </w:pPr>
      <w:r>
        <w:rPr>
          <w:b/>
          <w:bCs/>
          <w:sz w:val="32"/>
          <w:szCs w:val="30"/>
          <w:lang w:val="sl"/>
        </w:rPr>
        <w:t xml:space="preserve">SODELOVANJU NA PODROČJU </w:t>
      </w:r>
      <w:r>
        <w:rPr>
          <w:b/>
          <w:bCs/>
          <w:caps/>
          <w:sz w:val="32"/>
          <w:szCs w:val="30"/>
          <w:lang w:val="sl"/>
        </w:rPr>
        <w:t xml:space="preserve">DIGITALIZACIJE IN INOVATIVNIH TEHNOLOGIJ, VKLJUČNO Z </w:t>
      </w:r>
      <w:r>
        <w:rPr>
          <w:b/>
          <w:bCs/>
          <w:sz w:val="32"/>
          <w:szCs w:val="24"/>
          <w:lang w:val="sl"/>
        </w:rPr>
        <w:t>IZMENJAVO NAJBOLJŠIH PRAKS</w:t>
      </w:r>
    </w:p>
    <w:p w14:paraId="13ED5CF7" w14:textId="2B8A5E7C" w:rsidR="00E31AC7" w:rsidRDefault="00E31AC7" w:rsidP="007F6C8F">
      <w:pPr>
        <w:spacing w:after="0" w:line="300" w:lineRule="exact"/>
        <w:ind w:left="720"/>
        <w:jc w:val="both"/>
        <w:rPr>
          <w:rFonts w:eastAsia="Times New Roman" w:cs="Arial"/>
          <w:b/>
          <w:sz w:val="24"/>
          <w:szCs w:val="24"/>
        </w:rPr>
      </w:pPr>
    </w:p>
    <w:p w14:paraId="76577CD5" w14:textId="77777777" w:rsidR="007518EB" w:rsidRPr="007F6C8F" w:rsidRDefault="007518EB" w:rsidP="007F6C8F">
      <w:pPr>
        <w:spacing w:after="0" w:line="300" w:lineRule="exact"/>
        <w:ind w:left="720"/>
        <w:jc w:val="both"/>
        <w:rPr>
          <w:rFonts w:eastAsia="Times New Roman" w:cs="Arial"/>
          <w:b/>
          <w:sz w:val="24"/>
          <w:szCs w:val="24"/>
        </w:rPr>
      </w:pPr>
    </w:p>
    <w:p w14:paraId="6471F018" w14:textId="29774606" w:rsidR="00E31AC7" w:rsidRPr="007F6C8F" w:rsidRDefault="006F1C4C" w:rsidP="007F6C8F">
      <w:pPr>
        <w:spacing w:after="0" w:line="300" w:lineRule="exact"/>
        <w:jc w:val="both"/>
        <w:rPr>
          <w:rFonts w:eastAsia="Times New Roman" w:cs="Arial"/>
          <w:sz w:val="24"/>
          <w:szCs w:val="24"/>
        </w:rPr>
      </w:pPr>
      <w:r>
        <w:rPr>
          <w:rFonts w:eastAsia="Times New Roman" w:cstheme="minorHAnsi"/>
          <w:sz w:val="24"/>
          <w:szCs w:val="24"/>
          <w:lang w:val="sl"/>
        </w:rPr>
        <w:t>Ministrstvo za digitalno preobrazbo Republike Slovenije in Zvezno ministrstvo za finance Republike Avstrije (v nadaljnjem besedilu: udeleženca),</w:t>
      </w:r>
    </w:p>
    <w:p w14:paraId="0214C22E" w14:textId="77777777" w:rsidR="00E31AC7" w:rsidRPr="007F6C8F" w:rsidRDefault="00E31AC7" w:rsidP="007F6C8F">
      <w:pPr>
        <w:spacing w:after="0" w:line="300" w:lineRule="exact"/>
        <w:jc w:val="both"/>
        <w:rPr>
          <w:rFonts w:eastAsia="Times New Roman" w:cs="Arial"/>
          <w:sz w:val="24"/>
          <w:szCs w:val="24"/>
        </w:rPr>
      </w:pPr>
    </w:p>
    <w:p w14:paraId="7B6BD28F" w14:textId="77777777" w:rsidR="006F1C4C" w:rsidRPr="007F6C8F" w:rsidRDefault="006F1C4C" w:rsidP="007F6C8F">
      <w:pPr>
        <w:spacing w:after="0" w:line="300" w:lineRule="exact"/>
        <w:jc w:val="both"/>
        <w:rPr>
          <w:rFonts w:eastAsia="Times New Roman" w:cstheme="minorHAnsi"/>
          <w:sz w:val="24"/>
          <w:szCs w:val="24"/>
        </w:rPr>
      </w:pPr>
      <w:r>
        <w:rPr>
          <w:rFonts w:eastAsia="Times New Roman" w:cstheme="minorHAnsi"/>
          <w:b/>
          <w:bCs/>
          <w:sz w:val="24"/>
          <w:szCs w:val="24"/>
          <w:lang w:val="sl"/>
        </w:rPr>
        <w:t>ob upoštevanju</w:t>
      </w:r>
      <w:r>
        <w:rPr>
          <w:rFonts w:eastAsia="Times New Roman" w:cstheme="minorHAnsi"/>
          <w:sz w:val="24"/>
          <w:szCs w:val="24"/>
          <w:lang w:val="sl"/>
        </w:rPr>
        <w:t xml:space="preserve"> dolgoletnih prijateljskih vezi med državama;</w:t>
      </w:r>
    </w:p>
    <w:p w14:paraId="7279BA19" w14:textId="77777777" w:rsidR="006F1C4C" w:rsidRPr="007F6C8F" w:rsidRDefault="006F1C4C" w:rsidP="007F6C8F">
      <w:pPr>
        <w:spacing w:after="0" w:line="300" w:lineRule="exact"/>
        <w:jc w:val="both"/>
        <w:rPr>
          <w:rFonts w:eastAsia="Times New Roman" w:cstheme="minorHAnsi"/>
          <w:sz w:val="24"/>
          <w:szCs w:val="24"/>
        </w:rPr>
      </w:pPr>
    </w:p>
    <w:p w14:paraId="42E53E8D" w14:textId="77777777" w:rsidR="006F1C4C" w:rsidRPr="007F6C8F" w:rsidRDefault="006F1C4C" w:rsidP="007F6C8F">
      <w:pPr>
        <w:spacing w:after="0" w:line="300" w:lineRule="exact"/>
        <w:jc w:val="both"/>
        <w:rPr>
          <w:rFonts w:eastAsia="Times New Roman" w:cstheme="minorHAnsi"/>
          <w:sz w:val="24"/>
          <w:szCs w:val="24"/>
        </w:rPr>
      </w:pPr>
      <w:r>
        <w:rPr>
          <w:rFonts w:eastAsia="Times New Roman" w:cstheme="minorHAnsi"/>
          <w:b/>
          <w:bCs/>
          <w:sz w:val="24"/>
          <w:szCs w:val="24"/>
          <w:lang w:val="sl"/>
        </w:rPr>
        <w:t>ob upoštevanju</w:t>
      </w:r>
      <w:r>
        <w:rPr>
          <w:rFonts w:eastAsia="Times New Roman" w:cstheme="minorHAnsi"/>
          <w:sz w:val="24"/>
          <w:szCs w:val="24"/>
          <w:lang w:val="sl"/>
        </w:rPr>
        <w:t xml:space="preserve"> tesnih odnosov med državama zaradi njunega članstva v Evropski uniji;</w:t>
      </w:r>
    </w:p>
    <w:p w14:paraId="6F9D8F98" w14:textId="77777777" w:rsidR="006F1C4C" w:rsidRPr="007F6C8F" w:rsidRDefault="006F1C4C" w:rsidP="007F6C8F">
      <w:pPr>
        <w:spacing w:after="0" w:line="300" w:lineRule="exact"/>
        <w:jc w:val="both"/>
        <w:rPr>
          <w:rFonts w:eastAsia="Times New Roman" w:cstheme="minorHAnsi"/>
          <w:sz w:val="24"/>
          <w:szCs w:val="24"/>
        </w:rPr>
      </w:pPr>
    </w:p>
    <w:p w14:paraId="0A9ABB66" w14:textId="77777777" w:rsidR="006F1C4C" w:rsidRPr="007F6C8F" w:rsidRDefault="006F1C4C" w:rsidP="007F6C8F">
      <w:pPr>
        <w:spacing w:after="0" w:line="300" w:lineRule="exact"/>
        <w:jc w:val="both"/>
        <w:rPr>
          <w:rFonts w:eastAsia="Times New Roman" w:cstheme="minorHAnsi"/>
          <w:sz w:val="24"/>
          <w:szCs w:val="24"/>
        </w:rPr>
      </w:pPr>
      <w:r>
        <w:rPr>
          <w:rFonts w:eastAsia="Times New Roman" w:cstheme="minorHAnsi"/>
          <w:b/>
          <w:bCs/>
          <w:sz w:val="24"/>
          <w:szCs w:val="24"/>
          <w:lang w:val="sl"/>
        </w:rPr>
        <w:t>ob priznavanju</w:t>
      </w:r>
      <w:r>
        <w:rPr>
          <w:rFonts w:eastAsia="Times New Roman" w:cstheme="minorHAnsi"/>
          <w:sz w:val="24"/>
          <w:szCs w:val="24"/>
          <w:lang w:val="sl"/>
        </w:rPr>
        <w:t xml:space="preserve"> pomena posodobitve upravljanja in javne uprave; </w:t>
      </w:r>
    </w:p>
    <w:p w14:paraId="6D13F139" w14:textId="77777777" w:rsidR="006F1C4C" w:rsidRPr="007F6C8F" w:rsidRDefault="006F1C4C" w:rsidP="007F6C8F">
      <w:pPr>
        <w:spacing w:after="0" w:line="300" w:lineRule="exact"/>
        <w:jc w:val="both"/>
        <w:rPr>
          <w:rFonts w:eastAsia="Times New Roman" w:cstheme="minorHAnsi"/>
          <w:sz w:val="24"/>
          <w:szCs w:val="24"/>
        </w:rPr>
      </w:pPr>
    </w:p>
    <w:p w14:paraId="311A0840" w14:textId="778608B6" w:rsidR="006F1C4C" w:rsidRPr="007F6C8F" w:rsidRDefault="006F1C4C" w:rsidP="007F6C8F">
      <w:pPr>
        <w:spacing w:after="0" w:line="300" w:lineRule="exact"/>
        <w:jc w:val="both"/>
        <w:rPr>
          <w:rFonts w:eastAsia="Times New Roman" w:cstheme="minorHAnsi"/>
          <w:sz w:val="24"/>
          <w:szCs w:val="24"/>
        </w:rPr>
      </w:pPr>
      <w:r>
        <w:rPr>
          <w:rFonts w:eastAsia="Times New Roman" w:cstheme="minorHAnsi"/>
          <w:b/>
          <w:bCs/>
          <w:sz w:val="24"/>
          <w:szCs w:val="24"/>
          <w:lang w:val="sl"/>
        </w:rPr>
        <w:t xml:space="preserve">ob upoštevanju </w:t>
      </w:r>
      <w:r>
        <w:rPr>
          <w:rFonts w:eastAsia="Times New Roman" w:cstheme="minorHAnsi"/>
          <w:sz w:val="24"/>
          <w:szCs w:val="24"/>
          <w:lang w:val="sl"/>
        </w:rPr>
        <w:t>izkušenj in znanja Republike Avstrije na področju digitalizacije, inovativnih tehnologij in najboljših praks;</w:t>
      </w:r>
    </w:p>
    <w:p w14:paraId="4EBB527F" w14:textId="77777777" w:rsidR="006F1C4C" w:rsidRPr="007F6C8F" w:rsidRDefault="006F1C4C" w:rsidP="007F6C8F">
      <w:pPr>
        <w:spacing w:after="0" w:line="300" w:lineRule="exact"/>
        <w:jc w:val="both"/>
        <w:rPr>
          <w:rFonts w:eastAsia="Times New Roman" w:cstheme="minorHAnsi"/>
          <w:b/>
          <w:sz w:val="24"/>
          <w:szCs w:val="24"/>
        </w:rPr>
      </w:pPr>
    </w:p>
    <w:p w14:paraId="0358A469" w14:textId="3C31FC74" w:rsidR="006F1C4C" w:rsidRPr="007F6C8F" w:rsidRDefault="006F1C4C" w:rsidP="007F6C8F">
      <w:pPr>
        <w:spacing w:after="0" w:line="300" w:lineRule="exact"/>
        <w:jc w:val="both"/>
        <w:rPr>
          <w:rFonts w:eastAsia="Times New Roman" w:cstheme="minorHAnsi"/>
          <w:bCs/>
          <w:sz w:val="24"/>
          <w:szCs w:val="24"/>
        </w:rPr>
      </w:pPr>
      <w:r>
        <w:rPr>
          <w:rFonts w:eastAsia="Times New Roman" w:cstheme="minorHAnsi"/>
          <w:b/>
          <w:bCs/>
          <w:sz w:val="24"/>
          <w:szCs w:val="24"/>
          <w:lang w:val="sl"/>
        </w:rPr>
        <w:t xml:space="preserve">v želji </w:t>
      </w:r>
      <w:r>
        <w:rPr>
          <w:rFonts w:eastAsia="Times New Roman" w:cstheme="minorHAnsi"/>
          <w:sz w:val="24"/>
          <w:szCs w:val="24"/>
          <w:lang w:val="sl"/>
        </w:rPr>
        <w:t xml:space="preserve">po spodbujanju sodelovanja na področju digitalizacije, inovativnih tehnologij in najboljših praks ter podpiranju gospodarskega sodelovanja, </w:t>
      </w:r>
    </w:p>
    <w:p w14:paraId="7AA8148D" w14:textId="77777777" w:rsidR="006F1C4C" w:rsidRPr="007F6C8F" w:rsidRDefault="006F1C4C" w:rsidP="007F6C8F">
      <w:pPr>
        <w:spacing w:after="0" w:line="300" w:lineRule="exact"/>
        <w:jc w:val="both"/>
        <w:rPr>
          <w:rFonts w:eastAsia="Times New Roman" w:cstheme="minorHAnsi"/>
          <w:bCs/>
          <w:sz w:val="24"/>
          <w:szCs w:val="24"/>
        </w:rPr>
      </w:pPr>
    </w:p>
    <w:p w14:paraId="74FF5C83" w14:textId="571FF9D4" w:rsidR="00E31AC7" w:rsidRPr="007F6C8F" w:rsidRDefault="006F1C4C" w:rsidP="007F6C8F">
      <w:pPr>
        <w:spacing w:after="0" w:line="300" w:lineRule="exact"/>
        <w:jc w:val="both"/>
        <w:rPr>
          <w:rFonts w:eastAsia="Times New Roman" w:cstheme="minorHAnsi"/>
          <w:sz w:val="24"/>
          <w:szCs w:val="24"/>
        </w:rPr>
      </w:pPr>
      <w:r>
        <w:rPr>
          <w:rFonts w:eastAsia="Times New Roman" w:cstheme="minorHAnsi"/>
          <w:b/>
          <w:bCs/>
          <w:sz w:val="24"/>
          <w:szCs w:val="24"/>
          <w:lang w:val="sl"/>
        </w:rPr>
        <w:t xml:space="preserve">sta se </w:t>
      </w:r>
      <w:r>
        <w:rPr>
          <w:rFonts w:eastAsia="Times New Roman" w:cstheme="minorHAnsi"/>
          <w:sz w:val="24"/>
          <w:szCs w:val="24"/>
          <w:lang w:val="sl"/>
        </w:rPr>
        <w:t>dogovorila:</w:t>
      </w:r>
    </w:p>
    <w:p w14:paraId="00C0150F" w14:textId="6BE4C2FF" w:rsidR="006F1C4C" w:rsidRDefault="006F1C4C" w:rsidP="007F6C8F">
      <w:pPr>
        <w:spacing w:after="0" w:line="300" w:lineRule="exact"/>
        <w:jc w:val="both"/>
        <w:rPr>
          <w:rFonts w:eastAsia="Times New Roman" w:cs="Arial"/>
          <w:sz w:val="24"/>
          <w:szCs w:val="24"/>
        </w:rPr>
      </w:pPr>
    </w:p>
    <w:p w14:paraId="6F6D9346" w14:textId="5FC62A45" w:rsidR="006F1C4C" w:rsidRPr="007F6C8F" w:rsidRDefault="00AB1AA0" w:rsidP="007F6C8F">
      <w:pPr>
        <w:spacing w:after="0" w:line="300" w:lineRule="exact"/>
        <w:jc w:val="center"/>
        <w:rPr>
          <w:rFonts w:eastAsia="Times New Roman" w:cstheme="minorHAnsi"/>
          <w:b/>
          <w:sz w:val="24"/>
          <w:szCs w:val="24"/>
        </w:rPr>
      </w:pPr>
      <w:r>
        <w:rPr>
          <w:rFonts w:cstheme="minorHAnsi"/>
          <w:b/>
          <w:bCs/>
          <w:sz w:val="24"/>
          <w:szCs w:val="24"/>
          <w:lang w:val="sl"/>
        </w:rPr>
        <w:t>1. člen</w:t>
      </w:r>
    </w:p>
    <w:p w14:paraId="59B7E169" w14:textId="77777777" w:rsidR="006F1C4C" w:rsidRPr="007F6C8F" w:rsidRDefault="006F1C4C"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t>Cilji</w:t>
      </w:r>
    </w:p>
    <w:p w14:paraId="7E4F5215" w14:textId="02C42786" w:rsidR="006F1C4C" w:rsidRPr="007F6C8F" w:rsidRDefault="00EB5B0A" w:rsidP="00E40DE3">
      <w:pPr>
        <w:pStyle w:val="Odstavekseznama"/>
        <w:numPr>
          <w:ilvl w:val="0"/>
          <w:numId w:val="3"/>
        </w:numPr>
        <w:spacing w:after="0" w:line="300" w:lineRule="exact"/>
        <w:jc w:val="both"/>
        <w:rPr>
          <w:rFonts w:eastAsia="Times New Roman" w:cstheme="minorHAnsi"/>
          <w:sz w:val="24"/>
          <w:szCs w:val="24"/>
        </w:rPr>
      </w:pPr>
      <w:r>
        <w:rPr>
          <w:rFonts w:eastAsia="Times New Roman" w:cstheme="minorHAnsi"/>
          <w:sz w:val="24"/>
          <w:szCs w:val="24"/>
          <w:lang w:val="sl"/>
        </w:rPr>
        <w:t xml:space="preserve">V okviru tega memoranduma o soglasju (v nadaljnjem besedilu: memorandum) bosta udeleženca razvijala sodelovanje na področju e-upravljanja in inovacij IKT z izmenjavo strokovnega znanja in izkušenj, da bi slovenskemu udeležencu pomagali pri oblikovanju in izvajanju strateškega načrta in digitalnih rešitev, ki bodo izpolnjevale zahteve posamezne države za posodobitev upravljanja in javne uprave. </w:t>
      </w:r>
    </w:p>
    <w:p w14:paraId="440CE0C5" w14:textId="77777777" w:rsidR="006F1C4C" w:rsidRPr="007F6C8F" w:rsidRDefault="006F1C4C" w:rsidP="007F6C8F">
      <w:pPr>
        <w:pStyle w:val="Odstavekseznama"/>
        <w:spacing w:after="0" w:line="300" w:lineRule="exact"/>
        <w:ind w:left="360"/>
        <w:jc w:val="both"/>
        <w:rPr>
          <w:rFonts w:eastAsia="Times New Roman" w:cstheme="minorHAnsi"/>
          <w:sz w:val="24"/>
          <w:szCs w:val="24"/>
        </w:rPr>
      </w:pPr>
    </w:p>
    <w:p w14:paraId="3D17CA32" w14:textId="3EF64B81" w:rsidR="006F1C4C" w:rsidRPr="00F02376" w:rsidRDefault="006F1C4C" w:rsidP="007F6C8F">
      <w:pPr>
        <w:pStyle w:val="Odstavekseznama"/>
        <w:numPr>
          <w:ilvl w:val="0"/>
          <w:numId w:val="3"/>
        </w:numPr>
        <w:spacing w:after="0" w:line="300" w:lineRule="exact"/>
        <w:jc w:val="both"/>
        <w:rPr>
          <w:rFonts w:eastAsia="Times New Roman" w:cstheme="minorHAnsi"/>
          <w:sz w:val="24"/>
          <w:szCs w:val="24"/>
        </w:rPr>
      </w:pPr>
      <w:r>
        <w:rPr>
          <w:rFonts w:eastAsia="Times New Roman" w:cstheme="minorHAnsi"/>
          <w:sz w:val="24"/>
          <w:szCs w:val="24"/>
          <w:lang w:val="sl"/>
        </w:rPr>
        <w:t>Sodelovanje bo osre</w:t>
      </w:r>
      <w:r w:rsidR="009B54A6">
        <w:rPr>
          <w:rFonts w:eastAsia="Times New Roman" w:cstheme="minorHAnsi"/>
          <w:sz w:val="24"/>
          <w:szCs w:val="24"/>
          <w:lang w:val="sl"/>
        </w:rPr>
        <w:t>dotoče</w:t>
      </w:r>
      <w:r>
        <w:rPr>
          <w:rFonts w:eastAsia="Times New Roman" w:cstheme="minorHAnsi"/>
          <w:sz w:val="24"/>
          <w:szCs w:val="24"/>
          <w:lang w:val="sl"/>
        </w:rPr>
        <w:t xml:space="preserve">no na opredelitev ustreznih strateških programov in ključnih pobud za uporabo skupaj z oblikovanjem in izvajanjem konkretnih in </w:t>
      </w:r>
      <w:r>
        <w:rPr>
          <w:rFonts w:eastAsia="Times New Roman" w:cstheme="minorHAnsi"/>
          <w:sz w:val="24"/>
          <w:szCs w:val="24"/>
          <w:lang w:val="sl"/>
        </w:rPr>
        <w:lastRenderedPageBreak/>
        <w:t>prednostnih ukrepov ter digitalnih rešitev za spodbujanje razvoja okolja, ki bo omogočalo boljše storitve, preglednost javne uprave, učinkovitost izvajanja javnih storitev ter aktivno vključevanje državljanov in podjetij v proces oblikovanja politik. Poleg tega so lahko del tega sodelovanja tudi inovativne tehnologije (na primer na področju civilne zaščite).</w:t>
      </w:r>
    </w:p>
    <w:p w14:paraId="09C67612" w14:textId="499BBA06" w:rsidR="00FD113D" w:rsidRPr="00F02376" w:rsidRDefault="00FD113D" w:rsidP="00F02376">
      <w:pPr>
        <w:spacing w:after="0" w:line="300" w:lineRule="exact"/>
        <w:jc w:val="both"/>
        <w:rPr>
          <w:rFonts w:eastAsia="Times New Roman" w:cstheme="minorHAnsi"/>
          <w:sz w:val="24"/>
          <w:szCs w:val="24"/>
        </w:rPr>
      </w:pPr>
    </w:p>
    <w:p w14:paraId="54B4B7D4" w14:textId="50BDE426" w:rsidR="006F1C4C" w:rsidRPr="007F6C8F" w:rsidRDefault="006F1C4C" w:rsidP="007F6C8F">
      <w:pPr>
        <w:pStyle w:val="Odstavekseznama"/>
        <w:numPr>
          <w:ilvl w:val="0"/>
          <w:numId w:val="3"/>
        </w:numPr>
        <w:spacing w:after="0" w:line="300" w:lineRule="exact"/>
        <w:jc w:val="both"/>
        <w:rPr>
          <w:rFonts w:eastAsia="Times New Roman" w:cstheme="minorHAnsi"/>
          <w:sz w:val="24"/>
          <w:szCs w:val="24"/>
        </w:rPr>
      </w:pPr>
      <w:r>
        <w:rPr>
          <w:rFonts w:eastAsia="Times New Roman" w:cstheme="minorHAnsi"/>
          <w:sz w:val="24"/>
          <w:szCs w:val="24"/>
          <w:lang w:val="sl"/>
        </w:rPr>
        <w:t xml:space="preserve">Oba udeleženca lahko sprejmeta vloge in odgovornosti v zvezi z ukrepi in dejavnostmi, potrebnimi za izvajanje tega memoranduma, ter bosta sodelovala v skladu s posebno metodologijo in interakcijami. </w:t>
      </w:r>
    </w:p>
    <w:p w14:paraId="33FD2DC9" w14:textId="77777777" w:rsidR="006F1C4C" w:rsidRPr="007F6C8F" w:rsidRDefault="006F1C4C" w:rsidP="007F6C8F">
      <w:pPr>
        <w:pStyle w:val="Odstavekseznama"/>
        <w:spacing w:after="0" w:line="300" w:lineRule="exact"/>
        <w:ind w:left="360"/>
        <w:jc w:val="both"/>
        <w:rPr>
          <w:rFonts w:eastAsia="Times New Roman" w:cstheme="minorHAnsi"/>
          <w:sz w:val="24"/>
          <w:szCs w:val="24"/>
        </w:rPr>
      </w:pPr>
    </w:p>
    <w:p w14:paraId="12D255D5" w14:textId="77777777" w:rsidR="006F1C4C" w:rsidRPr="007F6C8F" w:rsidRDefault="006F1C4C" w:rsidP="007F6C8F">
      <w:pPr>
        <w:pStyle w:val="Odstavekseznama"/>
        <w:numPr>
          <w:ilvl w:val="0"/>
          <w:numId w:val="3"/>
        </w:numPr>
        <w:spacing w:after="0" w:line="300" w:lineRule="exact"/>
        <w:jc w:val="both"/>
        <w:rPr>
          <w:rFonts w:eastAsia="Times New Roman" w:cstheme="minorHAnsi"/>
          <w:sz w:val="24"/>
          <w:szCs w:val="24"/>
        </w:rPr>
      </w:pPr>
      <w:r>
        <w:rPr>
          <w:rFonts w:eastAsia="Times New Roman" w:cstheme="minorHAnsi"/>
          <w:sz w:val="24"/>
          <w:szCs w:val="24"/>
          <w:lang w:val="sl"/>
        </w:rPr>
        <w:t>T</w:t>
      </w:r>
      <w:r>
        <w:rPr>
          <w:rFonts w:eastAsia="Times New Roman" w:cstheme="minorHAnsi"/>
          <w:sz w:val="24"/>
          <w:szCs w:val="24"/>
          <w:bdr w:val="none" w:sz="0" w:space="0" w:color="auto" w:frame="1"/>
          <w:shd w:val="clear" w:color="auto" w:fill="FFFFFF"/>
          <w:lang w:val="sl"/>
        </w:rPr>
        <w:t>a memorandum o soglasju ne ustvarja nobenih pravnih ali finančnih pravic ali obveznosti in se izvaja v skladu z notranjim in mednarodnim pravom.</w:t>
      </w:r>
    </w:p>
    <w:p w14:paraId="3F8CE65E" w14:textId="32181945" w:rsidR="00E31AC7" w:rsidRDefault="00E31AC7" w:rsidP="007F6C8F">
      <w:pPr>
        <w:spacing w:after="0" w:line="300" w:lineRule="exact"/>
        <w:jc w:val="both"/>
        <w:rPr>
          <w:rFonts w:eastAsia="Times New Roman" w:cs="Arial"/>
          <w:b/>
          <w:sz w:val="24"/>
          <w:szCs w:val="24"/>
        </w:rPr>
      </w:pPr>
    </w:p>
    <w:p w14:paraId="618E49BA" w14:textId="77777777" w:rsidR="00CC518C" w:rsidRPr="007F6C8F" w:rsidRDefault="00CC518C" w:rsidP="007F6C8F">
      <w:pPr>
        <w:spacing w:after="0" w:line="300" w:lineRule="exact"/>
        <w:jc w:val="both"/>
        <w:rPr>
          <w:rFonts w:eastAsia="Times New Roman" w:cs="Arial"/>
          <w:b/>
          <w:sz w:val="24"/>
          <w:szCs w:val="24"/>
        </w:rPr>
      </w:pPr>
    </w:p>
    <w:p w14:paraId="5E287DC1" w14:textId="3D62B144" w:rsidR="00084C93" w:rsidRPr="007F6C8F" w:rsidRDefault="00AB1AA0"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t xml:space="preserve">2. člen </w:t>
      </w:r>
    </w:p>
    <w:p w14:paraId="7A9910EC" w14:textId="0E375F90" w:rsidR="00E31AC7" w:rsidRPr="007F6C8F" w:rsidRDefault="00561A06" w:rsidP="007F6C8F">
      <w:pPr>
        <w:spacing w:after="0" w:line="300" w:lineRule="exact"/>
        <w:jc w:val="center"/>
        <w:rPr>
          <w:rFonts w:eastAsia="Times New Roman" w:cs="Arial"/>
          <w:b/>
          <w:sz w:val="24"/>
          <w:szCs w:val="24"/>
        </w:rPr>
      </w:pPr>
      <w:r>
        <w:rPr>
          <w:rFonts w:eastAsia="Times New Roman" w:cstheme="minorHAnsi"/>
          <w:b/>
          <w:bCs/>
          <w:sz w:val="24"/>
          <w:szCs w:val="24"/>
          <w:lang w:val="sl"/>
        </w:rPr>
        <w:t>Področje uporabe</w:t>
      </w:r>
    </w:p>
    <w:p w14:paraId="5A99F870" w14:textId="5CF99B7A" w:rsidR="00E31AC7" w:rsidRPr="00645992" w:rsidRDefault="00084C93" w:rsidP="007F6C8F">
      <w:pPr>
        <w:spacing w:after="0" w:line="300" w:lineRule="exact"/>
        <w:jc w:val="both"/>
        <w:rPr>
          <w:rFonts w:eastAsia="Times New Roman" w:cstheme="minorHAnsi"/>
          <w:sz w:val="24"/>
          <w:szCs w:val="24"/>
        </w:rPr>
      </w:pPr>
      <w:r>
        <w:rPr>
          <w:rFonts w:eastAsia="Times New Roman" w:cstheme="minorHAnsi"/>
          <w:sz w:val="24"/>
          <w:szCs w:val="24"/>
          <w:lang w:val="sl"/>
        </w:rPr>
        <w:t>Splošna področja sodelovanja so med drugim:</w:t>
      </w:r>
    </w:p>
    <w:p w14:paraId="5FDCB534" w14:textId="4C7B5043" w:rsidR="00E31AC7" w:rsidRPr="00645992" w:rsidRDefault="00AE61F4" w:rsidP="00A34F93">
      <w:pPr>
        <w:pStyle w:val="Odstavekseznama"/>
        <w:numPr>
          <w:ilvl w:val="0"/>
          <w:numId w:val="1"/>
        </w:numPr>
        <w:jc w:val="both"/>
        <w:rPr>
          <w:rFonts w:cstheme="minorHAnsi"/>
          <w:sz w:val="24"/>
          <w:szCs w:val="24"/>
        </w:rPr>
      </w:pPr>
      <w:r>
        <w:rPr>
          <w:rFonts w:cstheme="minorHAnsi"/>
          <w:sz w:val="24"/>
          <w:szCs w:val="24"/>
          <w:lang w:val="sl"/>
        </w:rPr>
        <w:t xml:space="preserve"> prenos avstrijskega strokovnega znanja in izkušenj iz avstrijske javne uprave in zasebnega gospodarstva na področju e-upravljanja in digitalnih storitev (na primer rešitve e-uprave, kibernetska varnost, javni oblaki, izpopolnjevanje digitalnih veščin, digitalizacija na ravni občin, umetna inteligenca), gospodarskega razvoja in inovacij (digitalne zelene rešitve), da bi slovenski vladi pomagali povečati odprtost in preglednost upravljanja, izboljšati odzivnost in odgovornost javnih sistemov ter uvesti in spodbujati reforme javne uprave, katerih rezultat bodo na državljane osredotočeni sistemi;</w:t>
      </w:r>
    </w:p>
    <w:p w14:paraId="480A4DA2" w14:textId="21F4B063" w:rsidR="00942EF1" w:rsidRPr="00645992" w:rsidRDefault="00E31AC7" w:rsidP="00561A06">
      <w:pPr>
        <w:pStyle w:val="Odstavekseznama"/>
        <w:numPr>
          <w:ilvl w:val="0"/>
          <w:numId w:val="1"/>
        </w:numPr>
        <w:spacing w:line="300" w:lineRule="exact"/>
        <w:jc w:val="both"/>
        <w:rPr>
          <w:rFonts w:eastAsia="Times New Roman" w:cstheme="minorHAnsi"/>
          <w:sz w:val="24"/>
          <w:szCs w:val="24"/>
        </w:rPr>
      </w:pPr>
      <w:r>
        <w:rPr>
          <w:rFonts w:eastAsia="Times New Roman" w:cstheme="minorHAnsi"/>
          <w:sz w:val="24"/>
          <w:szCs w:val="24"/>
          <w:lang w:val="sl"/>
        </w:rPr>
        <w:t xml:space="preserve">izvajanje določenih projektov na podlagi avstrijskih najboljših praks; </w:t>
      </w:r>
    </w:p>
    <w:p w14:paraId="7049308D" w14:textId="46B2C696" w:rsidR="00292810" w:rsidRDefault="00942EF1" w:rsidP="00850F05">
      <w:pPr>
        <w:pStyle w:val="Odstavekseznama"/>
        <w:numPr>
          <w:ilvl w:val="0"/>
          <w:numId w:val="1"/>
        </w:numPr>
        <w:spacing w:line="300" w:lineRule="exact"/>
        <w:jc w:val="both"/>
        <w:rPr>
          <w:rFonts w:eastAsia="Times New Roman" w:cstheme="minorHAnsi"/>
          <w:sz w:val="24"/>
          <w:szCs w:val="24"/>
        </w:rPr>
      </w:pPr>
      <w:r>
        <w:rPr>
          <w:rFonts w:eastAsia="Times New Roman" w:cstheme="minorHAnsi"/>
          <w:sz w:val="24"/>
          <w:szCs w:val="24"/>
          <w:lang w:val="sl"/>
        </w:rPr>
        <w:t>načini izvajanja, odvisni od zakonskih zahtev in možnosti financiranja slovenske strani;</w:t>
      </w:r>
    </w:p>
    <w:p w14:paraId="1B36F00A" w14:textId="260591CE" w:rsidR="00EB5B0A" w:rsidRDefault="00292810" w:rsidP="00EB5B0A">
      <w:pPr>
        <w:pStyle w:val="Odstavekseznama"/>
        <w:numPr>
          <w:ilvl w:val="0"/>
          <w:numId w:val="1"/>
        </w:numPr>
        <w:spacing w:line="300" w:lineRule="exact"/>
        <w:jc w:val="both"/>
        <w:rPr>
          <w:rFonts w:eastAsia="Times New Roman" w:cstheme="minorHAnsi"/>
          <w:sz w:val="24"/>
          <w:szCs w:val="24"/>
        </w:rPr>
      </w:pPr>
      <w:r>
        <w:rPr>
          <w:rFonts w:eastAsia="Times New Roman" w:cstheme="minorHAnsi"/>
          <w:sz w:val="24"/>
          <w:szCs w:val="24"/>
          <w:lang w:val="sl"/>
        </w:rPr>
        <w:t xml:space="preserve">sodelovanje na področju </w:t>
      </w:r>
      <w:proofErr w:type="spellStart"/>
      <w:r>
        <w:rPr>
          <w:rFonts w:eastAsia="Times New Roman" w:cstheme="minorHAnsi"/>
          <w:sz w:val="24"/>
          <w:szCs w:val="24"/>
          <w:lang w:val="sl"/>
        </w:rPr>
        <w:t>nizkoporabnih</w:t>
      </w:r>
      <w:proofErr w:type="spellEnd"/>
      <w:r>
        <w:rPr>
          <w:rFonts w:eastAsia="Times New Roman" w:cstheme="minorHAnsi"/>
          <w:sz w:val="24"/>
          <w:szCs w:val="24"/>
          <w:lang w:val="sl"/>
        </w:rPr>
        <w:t xml:space="preserve"> procesorjev in polprevodniških čipov. </w:t>
      </w:r>
    </w:p>
    <w:p w14:paraId="3EB75F02" w14:textId="5DA61319" w:rsidR="00EB5B0A" w:rsidRDefault="00EB5B0A" w:rsidP="00EB5B0A">
      <w:pPr>
        <w:pStyle w:val="Odstavekseznama"/>
        <w:spacing w:line="300" w:lineRule="exact"/>
        <w:jc w:val="both"/>
        <w:rPr>
          <w:rFonts w:eastAsia="Times New Roman" w:cstheme="minorHAnsi"/>
          <w:sz w:val="24"/>
          <w:szCs w:val="24"/>
        </w:rPr>
      </w:pPr>
    </w:p>
    <w:p w14:paraId="47379DF8" w14:textId="77777777" w:rsidR="00CC518C" w:rsidRPr="00EB5B0A" w:rsidRDefault="00CC518C" w:rsidP="00EB5B0A">
      <w:pPr>
        <w:pStyle w:val="Odstavekseznama"/>
        <w:spacing w:line="300" w:lineRule="exact"/>
        <w:jc w:val="both"/>
        <w:rPr>
          <w:rFonts w:eastAsia="Times New Roman" w:cstheme="minorHAnsi"/>
          <w:sz w:val="24"/>
          <w:szCs w:val="24"/>
        </w:rPr>
      </w:pPr>
    </w:p>
    <w:p w14:paraId="404676A9" w14:textId="7D59D354" w:rsidR="00084C93" w:rsidRPr="007F6C8F" w:rsidRDefault="00AB1AA0"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t>3. člen</w:t>
      </w:r>
    </w:p>
    <w:p w14:paraId="6A430BAE" w14:textId="77777777" w:rsidR="00084C93" w:rsidRPr="007F6C8F" w:rsidRDefault="00084C93"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t>Načini sodelovanja</w:t>
      </w:r>
    </w:p>
    <w:p w14:paraId="29240DB2" w14:textId="5A7E9053" w:rsidR="00084C93" w:rsidRPr="007F6C8F" w:rsidRDefault="00084C93" w:rsidP="00E40DE3">
      <w:pPr>
        <w:pStyle w:val="Odstavekseznama"/>
        <w:numPr>
          <w:ilvl w:val="0"/>
          <w:numId w:val="4"/>
        </w:numPr>
        <w:spacing w:after="0" w:line="300" w:lineRule="exact"/>
        <w:jc w:val="both"/>
        <w:rPr>
          <w:rFonts w:cstheme="minorHAnsi"/>
          <w:sz w:val="24"/>
          <w:szCs w:val="24"/>
        </w:rPr>
      </w:pPr>
      <w:r>
        <w:rPr>
          <w:rFonts w:cstheme="minorHAnsi"/>
          <w:sz w:val="24"/>
          <w:szCs w:val="24"/>
          <w:lang w:val="sl"/>
        </w:rPr>
        <w:t xml:space="preserve">Projekti, ki se izvajajo v skladu s tem memorandumom, so določeni v prilogi k temu memorandumu. Vsak tak projekt je predmet ločenega sporazuma. </w:t>
      </w:r>
    </w:p>
    <w:p w14:paraId="672E2653" w14:textId="77777777" w:rsidR="00084C93" w:rsidRPr="007F6C8F" w:rsidRDefault="00084C93" w:rsidP="007F6C8F">
      <w:pPr>
        <w:pStyle w:val="Odstavekseznama"/>
        <w:spacing w:after="0" w:line="300" w:lineRule="exact"/>
        <w:ind w:left="360"/>
        <w:jc w:val="both"/>
        <w:rPr>
          <w:rFonts w:cstheme="minorHAnsi"/>
          <w:sz w:val="24"/>
          <w:szCs w:val="24"/>
        </w:rPr>
      </w:pPr>
    </w:p>
    <w:p w14:paraId="708134FC" w14:textId="30417948" w:rsidR="00084C93" w:rsidRPr="007F6C8F" w:rsidRDefault="00084C93" w:rsidP="007F6C8F">
      <w:pPr>
        <w:pStyle w:val="Odstavekseznama"/>
        <w:numPr>
          <w:ilvl w:val="0"/>
          <w:numId w:val="4"/>
        </w:numPr>
        <w:spacing w:after="0" w:line="300" w:lineRule="exact"/>
        <w:jc w:val="both"/>
        <w:rPr>
          <w:rFonts w:cstheme="minorHAnsi"/>
          <w:sz w:val="24"/>
          <w:szCs w:val="24"/>
        </w:rPr>
      </w:pPr>
      <w:r>
        <w:rPr>
          <w:sz w:val="24"/>
          <w:szCs w:val="24"/>
          <w:lang w:val="sl"/>
        </w:rPr>
        <w:t>Izvajanje tega memoranduma je odvisno od razpoložljivosti ustreznih finančnih sredstev ter od veljavnih zakonov in predpisov posamezne države. Poleg tega se za kritje stroškov upoštevajo evropski programi financiranja.</w:t>
      </w:r>
    </w:p>
    <w:p w14:paraId="31125090" w14:textId="5725B18E" w:rsidR="00645992" w:rsidRDefault="00645992" w:rsidP="00EB5B0A">
      <w:pPr>
        <w:spacing w:after="0" w:line="300" w:lineRule="exact"/>
        <w:rPr>
          <w:rFonts w:eastAsia="Times New Roman" w:cs="Arial"/>
          <w:b/>
          <w:sz w:val="24"/>
          <w:szCs w:val="24"/>
        </w:rPr>
      </w:pPr>
    </w:p>
    <w:p w14:paraId="5C198786" w14:textId="77777777" w:rsidR="00CC518C" w:rsidRPr="007F6C8F" w:rsidRDefault="00CC518C" w:rsidP="00EB5B0A">
      <w:pPr>
        <w:spacing w:after="0" w:line="300" w:lineRule="exact"/>
        <w:rPr>
          <w:rFonts w:eastAsia="Times New Roman" w:cs="Arial"/>
          <w:b/>
          <w:sz w:val="24"/>
          <w:szCs w:val="24"/>
        </w:rPr>
      </w:pPr>
    </w:p>
    <w:p w14:paraId="379D7EFC" w14:textId="77777777" w:rsidR="00A34F93" w:rsidRDefault="00A34F93" w:rsidP="007F6C8F">
      <w:pPr>
        <w:spacing w:after="0" w:line="300" w:lineRule="exact"/>
        <w:jc w:val="center"/>
        <w:rPr>
          <w:rFonts w:eastAsia="Times New Roman" w:cstheme="minorHAnsi"/>
          <w:b/>
          <w:sz w:val="24"/>
          <w:szCs w:val="24"/>
        </w:rPr>
      </w:pPr>
    </w:p>
    <w:p w14:paraId="7C3C1870" w14:textId="52A5A450" w:rsidR="00084C93" w:rsidRPr="007F6C8F" w:rsidRDefault="00AB1AA0"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t>4. člen</w:t>
      </w:r>
    </w:p>
    <w:p w14:paraId="288277E6" w14:textId="77777777" w:rsidR="00084C93" w:rsidRPr="007F6C8F" w:rsidRDefault="00084C93"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t>Izvedba</w:t>
      </w:r>
    </w:p>
    <w:p w14:paraId="303E8C18" w14:textId="3B3B1048" w:rsidR="00084C93" w:rsidRDefault="00084C93" w:rsidP="007F6C8F">
      <w:pPr>
        <w:pStyle w:val="Odstavekseznama"/>
        <w:numPr>
          <w:ilvl w:val="0"/>
          <w:numId w:val="5"/>
        </w:numPr>
        <w:spacing w:after="0" w:line="300" w:lineRule="exact"/>
        <w:jc w:val="both"/>
        <w:rPr>
          <w:rFonts w:cstheme="minorHAnsi"/>
          <w:sz w:val="24"/>
          <w:szCs w:val="24"/>
        </w:rPr>
      </w:pPr>
      <w:r>
        <w:rPr>
          <w:rFonts w:cstheme="minorHAnsi"/>
          <w:sz w:val="24"/>
          <w:szCs w:val="24"/>
          <w:lang w:val="sl"/>
        </w:rPr>
        <w:t>Za zagotavljanje in usklajevanje sodelovanja v okviru tega memoranduma bo ustanovljena skupna delovna skupina, v kateri bodo predstavniki udeležencev.</w:t>
      </w:r>
    </w:p>
    <w:p w14:paraId="63EC7890" w14:textId="77777777" w:rsidR="00E40DE3" w:rsidRPr="004321CF" w:rsidRDefault="00E40DE3" w:rsidP="004321CF">
      <w:pPr>
        <w:spacing w:after="0" w:line="300" w:lineRule="exact"/>
        <w:jc w:val="both"/>
        <w:rPr>
          <w:rFonts w:cstheme="minorHAnsi"/>
          <w:sz w:val="24"/>
          <w:szCs w:val="24"/>
        </w:rPr>
      </w:pPr>
    </w:p>
    <w:p w14:paraId="0B22A0C4" w14:textId="658E062B" w:rsidR="00084C93" w:rsidRDefault="00084C93" w:rsidP="007F6C8F">
      <w:pPr>
        <w:pStyle w:val="Odstavekseznama"/>
        <w:numPr>
          <w:ilvl w:val="0"/>
          <w:numId w:val="5"/>
        </w:numPr>
        <w:spacing w:after="0" w:line="300" w:lineRule="exact"/>
        <w:ind w:left="426"/>
        <w:jc w:val="both"/>
        <w:rPr>
          <w:rFonts w:cstheme="minorHAnsi"/>
          <w:sz w:val="24"/>
          <w:szCs w:val="24"/>
        </w:rPr>
      </w:pPr>
      <w:r>
        <w:rPr>
          <w:rFonts w:cstheme="minorHAnsi"/>
          <w:sz w:val="24"/>
          <w:szCs w:val="24"/>
          <w:lang w:val="sl"/>
        </w:rPr>
        <w:t>Skupna delovna skupina se bo sestajala izmenično v Republiki Sloveniji in Republiki Avstriji letno ali na zahtevo enega od udeležencev. Ti sestanki lahko potekajo tudi virtualno. Udeleženec, ki zahteva izredni sestanek, mora zanj navesti razloge.</w:t>
      </w:r>
    </w:p>
    <w:p w14:paraId="1949A898" w14:textId="4B3B378D" w:rsidR="007518EB" w:rsidRPr="007518EB" w:rsidRDefault="007518EB" w:rsidP="007518EB">
      <w:pPr>
        <w:spacing w:after="0" w:line="300" w:lineRule="exact"/>
        <w:jc w:val="both"/>
        <w:rPr>
          <w:rFonts w:cstheme="minorHAnsi"/>
          <w:sz w:val="24"/>
          <w:szCs w:val="24"/>
        </w:rPr>
      </w:pPr>
    </w:p>
    <w:p w14:paraId="194A89DC" w14:textId="03D5B8BD" w:rsidR="00724A6E" w:rsidRDefault="00084C93" w:rsidP="00F02376">
      <w:pPr>
        <w:pStyle w:val="Odstavekseznama"/>
        <w:numPr>
          <w:ilvl w:val="0"/>
          <w:numId w:val="5"/>
        </w:numPr>
        <w:spacing w:after="0" w:line="300" w:lineRule="exact"/>
        <w:ind w:left="426"/>
        <w:jc w:val="both"/>
        <w:rPr>
          <w:rFonts w:cstheme="minorHAnsi"/>
          <w:sz w:val="24"/>
          <w:szCs w:val="24"/>
        </w:rPr>
      </w:pPr>
      <w:r>
        <w:rPr>
          <w:rFonts w:cstheme="minorHAnsi"/>
          <w:sz w:val="24"/>
          <w:szCs w:val="24"/>
          <w:lang w:val="sl"/>
        </w:rPr>
        <w:t>Skupna delovna skupina iz prvega odstavka 4. člena tega memoranduma je organ, pristojen za obravnavo vseh vprašanj, povezanih z izvajanjem tega memoranduma.</w:t>
      </w:r>
    </w:p>
    <w:p w14:paraId="66C74D2F" w14:textId="77777777" w:rsidR="007F6C8F" w:rsidRPr="007F6C8F" w:rsidRDefault="007F6C8F" w:rsidP="007F6C8F">
      <w:pPr>
        <w:pStyle w:val="Odstavekseznama"/>
        <w:spacing w:after="0" w:line="300" w:lineRule="exact"/>
        <w:ind w:left="426"/>
        <w:jc w:val="both"/>
        <w:rPr>
          <w:rFonts w:cstheme="minorHAnsi"/>
          <w:sz w:val="24"/>
          <w:szCs w:val="24"/>
        </w:rPr>
      </w:pPr>
    </w:p>
    <w:p w14:paraId="7F727856" w14:textId="43FD317A" w:rsidR="00724A6E" w:rsidRPr="00F02376" w:rsidRDefault="00084C93" w:rsidP="00F02376">
      <w:pPr>
        <w:pStyle w:val="Odstavekseznama"/>
        <w:numPr>
          <w:ilvl w:val="0"/>
          <w:numId w:val="5"/>
        </w:numPr>
        <w:spacing w:after="0" w:line="300" w:lineRule="exact"/>
        <w:ind w:left="426"/>
        <w:jc w:val="both"/>
        <w:rPr>
          <w:rFonts w:cstheme="minorHAnsi"/>
          <w:sz w:val="24"/>
          <w:szCs w:val="24"/>
        </w:rPr>
      </w:pPr>
      <w:r>
        <w:rPr>
          <w:sz w:val="24"/>
          <w:szCs w:val="24"/>
          <w:lang w:val="sl"/>
        </w:rPr>
        <w:t>Za učinkovito in operativno izvajanje tega memoranduma lahko vsak udeleženec imenuje koordinatorja projekta, ki bo odgovoren za ureditev in izvajanje dejavnosti na podlagi tega memoranduma ali katerega koli naknadnega morda sprejetega dogovora. Vsak udeleženec pred začetkom ustreznih dejavnosti pisno obvesti drugega udeleženca o imenovanem koordinatorju projekta.</w:t>
      </w:r>
      <w:r>
        <w:rPr>
          <w:b/>
          <w:bCs/>
          <w:sz w:val="24"/>
          <w:szCs w:val="24"/>
          <w:lang w:val="sl"/>
        </w:rPr>
        <w:t xml:space="preserve"> </w:t>
      </w:r>
    </w:p>
    <w:p w14:paraId="5DA77990" w14:textId="344B3D25" w:rsidR="00BC7A9B" w:rsidRDefault="00BC7A9B" w:rsidP="007F6C8F">
      <w:pPr>
        <w:spacing w:after="0" w:line="300" w:lineRule="exact"/>
        <w:rPr>
          <w:rFonts w:eastAsia="Times New Roman" w:cs="Arial"/>
          <w:b/>
          <w:sz w:val="24"/>
          <w:szCs w:val="24"/>
        </w:rPr>
      </w:pPr>
    </w:p>
    <w:p w14:paraId="45757674" w14:textId="77777777" w:rsidR="00CC518C" w:rsidRPr="007F6C8F" w:rsidRDefault="00CC518C" w:rsidP="007F6C8F">
      <w:pPr>
        <w:spacing w:after="0" w:line="300" w:lineRule="exact"/>
        <w:rPr>
          <w:rFonts w:eastAsia="Times New Roman" w:cs="Arial"/>
          <w:b/>
          <w:sz w:val="24"/>
          <w:szCs w:val="24"/>
        </w:rPr>
      </w:pPr>
    </w:p>
    <w:p w14:paraId="5C960071" w14:textId="391CEB8C" w:rsidR="00084C93" w:rsidRPr="007F6C8F" w:rsidRDefault="00AB1AA0" w:rsidP="007F6C8F">
      <w:pPr>
        <w:spacing w:after="0" w:line="300" w:lineRule="exact"/>
        <w:jc w:val="center"/>
        <w:rPr>
          <w:rFonts w:eastAsia="Times New Roman" w:cstheme="minorHAnsi"/>
          <w:b/>
          <w:sz w:val="24"/>
          <w:szCs w:val="24"/>
        </w:rPr>
      </w:pPr>
      <w:bookmarkStart w:id="0" w:name="_Hlk121318330"/>
      <w:r>
        <w:rPr>
          <w:rFonts w:eastAsia="Times New Roman" w:cstheme="minorHAnsi"/>
          <w:b/>
          <w:bCs/>
          <w:sz w:val="24"/>
          <w:szCs w:val="24"/>
          <w:lang w:val="sl"/>
        </w:rPr>
        <w:t>5. člen</w:t>
      </w:r>
      <w:bookmarkEnd w:id="0"/>
    </w:p>
    <w:p w14:paraId="019BD9FA" w14:textId="77777777" w:rsidR="00084C93" w:rsidRPr="007F6C8F" w:rsidRDefault="00084C93"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t>Zaupnost</w:t>
      </w:r>
    </w:p>
    <w:p w14:paraId="115B713B" w14:textId="24818FDE" w:rsidR="00724A6E" w:rsidRPr="00EB5B0A" w:rsidRDefault="00084C93" w:rsidP="00EB5B0A">
      <w:pPr>
        <w:spacing w:after="0" w:line="300" w:lineRule="exact"/>
        <w:jc w:val="both"/>
        <w:rPr>
          <w:rFonts w:eastAsia="Times New Roman" w:cstheme="minorHAnsi"/>
          <w:sz w:val="24"/>
          <w:szCs w:val="24"/>
        </w:rPr>
      </w:pPr>
      <w:r>
        <w:rPr>
          <w:rFonts w:eastAsia="Times New Roman" w:cstheme="minorHAnsi"/>
          <w:sz w:val="24"/>
          <w:szCs w:val="24"/>
          <w:lang w:val="sl"/>
        </w:rPr>
        <w:t>Vsak udeleženec mora spoštovati zaupnost ali tajnost gradiva, dokumentov in informacij, ki jih prejme od drugega udeleženca v zvezi z izvajanjem tega memoranduma, kot to določa njegova notranja zakonodaja in na zahtevo drugega udeleženca.</w:t>
      </w:r>
    </w:p>
    <w:p w14:paraId="5CE971E8" w14:textId="5950B5D7" w:rsidR="007F6C8F" w:rsidRDefault="007F6C8F" w:rsidP="00F02376">
      <w:pPr>
        <w:pStyle w:val="Odstavekseznama"/>
        <w:spacing w:after="0" w:line="300" w:lineRule="exact"/>
        <w:jc w:val="both"/>
        <w:rPr>
          <w:rFonts w:eastAsia="Times New Roman" w:cstheme="minorHAnsi"/>
          <w:sz w:val="24"/>
          <w:szCs w:val="24"/>
        </w:rPr>
      </w:pPr>
    </w:p>
    <w:p w14:paraId="085CF138" w14:textId="77777777" w:rsidR="00CC518C" w:rsidRPr="00F02376" w:rsidRDefault="00CC518C" w:rsidP="00F02376">
      <w:pPr>
        <w:pStyle w:val="Odstavekseznama"/>
        <w:spacing w:after="0" w:line="300" w:lineRule="exact"/>
        <w:jc w:val="both"/>
        <w:rPr>
          <w:rFonts w:eastAsia="Times New Roman" w:cstheme="minorHAnsi"/>
          <w:sz w:val="24"/>
          <w:szCs w:val="24"/>
        </w:rPr>
      </w:pPr>
    </w:p>
    <w:p w14:paraId="50F0C796" w14:textId="1E9C5553" w:rsidR="00084C93" w:rsidRPr="007F6C8F" w:rsidRDefault="00AB1AA0"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t>6. člen</w:t>
      </w:r>
    </w:p>
    <w:p w14:paraId="4025A88C" w14:textId="77777777" w:rsidR="00084C93" w:rsidRPr="007F6C8F" w:rsidRDefault="00084C93"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t>Pravice intelektualne lastnine</w:t>
      </w:r>
    </w:p>
    <w:p w14:paraId="7EBAFFC1" w14:textId="7154ED07" w:rsidR="00E31AC7" w:rsidRPr="00F02376" w:rsidRDefault="00E31AC7" w:rsidP="00E40DE3">
      <w:pPr>
        <w:pStyle w:val="Odstavekseznama"/>
        <w:numPr>
          <w:ilvl w:val="0"/>
          <w:numId w:val="7"/>
        </w:numPr>
        <w:spacing w:after="0" w:line="300" w:lineRule="exact"/>
        <w:jc w:val="both"/>
        <w:rPr>
          <w:rFonts w:eastAsia="Times New Roman" w:cs="Arial"/>
          <w:bCs/>
          <w:sz w:val="24"/>
          <w:szCs w:val="24"/>
        </w:rPr>
      </w:pPr>
      <w:r>
        <w:rPr>
          <w:rFonts w:eastAsia="Times New Roman" w:cs="Arial"/>
          <w:sz w:val="24"/>
          <w:szCs w:val="24"/>
          <w:lang w:val="sl"/>
        </w:rPr>
        <w:t>Ne glede na morebitne naknadne pisne dogovore med udeležencema nobena določba tega memoranduma ne vpliva na lastništvo katerega koli udeleženca nad že obstoječimi pravicami intelektualne lastnine ali njihovimi spremembami, izboljšavami ali iz njih izvedenih pravic, nastalih med izvajanjem tega memoranduma, ki jih je ustvaril izključno ta udeleženec.</w:t>
      </w:r>
    </w:p>
    <w:p w14:paraId="66F28666" w14:textId="77777777" w:rsidR="00E31AC7" w:rsidRPr="007F6C8F" w:rsidRDefault="00E31AC7" w:rsidP="007F6C8F">
      <w:pPr>
        <w:spacing w:after="0" w:line="300" w:lineRule="exact"/>
        <w:jc w:val="both"/>
        <w:rPr>
          <w:rFonts w:eastAsia="Times New Roman" w:cs="Arial"/>
          <w:bCs/>
          <w:sz w:val="24"/>
          <w:szCs w:val="24"/>
        </w:rPr>
      </w:pPr>
    </w:p>
    <w:p w14:paraId="011AD77E" w14:textId="4DD0ECE7" w:rsidR="00E31AC7" w:rsidRPr="00F02376" w:rsidRDefault="00E31AC7" w:rsidP="00F02376">
      <w:pPr>
        <w:pStyle w:val="Odstavekseznama"/>
        <w:numPr>
          <w:ilvl w:val="0"/>
          <w:numId w:val="7"/>
        </w:numPr>
        <w:spacing w:after="0" w:line="300" w:lineRule="exact"/>
        <w:jc w:val="both"/>
        <w:rPr>
          <w:rFonts w:eastAsia="Times New Roman" w:cs="Arial"/>
          <w:b/>
          <w:sz w:val="24"/>
          <w:szCs w:val="24"/>
        </w:rPr>
      </w:pPr>
      <w:r>
        <w:rPr>
          <w:rFonts w:eastAsia="Times New Roman" w:cs="Arial"/>
          <w:sz w:val="24"/>
          <w:szCs w:val="24"/>
          <w:lang w:val="sl"/>
        </w:rPr>
        <w:t>Uporaba imena, logotipa ali uradnega znaka katerega koli udeleženca na kateri koli publikaciji, dokumentu, papirju in gradivu v kakršni koli obliki, nastali v okviru tega memoranduma, je prepovedana brez predhodne pisne odobritve zadevnega udeleženca ali njegovega predstavnika.</w:t>
      </w:r>
    </w:p>
    <w:p w14:paraId="6CC2D9B2" w14:textId="7532A829" w:rsidR="00645992" w:rsidRDefault="00645992" w:rsidP="00EB5B0A">
      <w:pPr>
        <w:spacing w:after="0" w:line="300" w:lineRule="exact"/>
        <w:rPr>
          <w:rFonts w:eastAsia="Times New Roman" w:cs="Arial"/>
          <w:b/>
          <w:sz w:val="24"/>
          <w:szCs w:val="24"/>
        </w:rPr>
      </w:pPr>
    </w:p>
    <w:p w14:paraId="336A1831" w14:textId="77777777" w:rsidR="00CC518C" w:rsidRDefault="00CC518C" w:rsidP="00EB5B0A">
      <w:pPr>
        <w:spacing w:after="0" w:line="300" w:lineRule="exact"/>
        <w:rPr>
          <w:rFonts w:eastAsia="Times New Roman" w:cs="Arial"/>
          <w:b/>
          <w:sz w:val="24"/>
          <w:szCs w:val="24"/>
        </w:rPr>
      </w:pPr>
    </w:p>
    <w:p w14:paraId="6F69E1F1" w14:textId="77777777" w:rsidR="00A34F93" w:rsidRDefault="00A34F93">
      <w:pPr>
        <w:rPr>
          <w:rFonts w:eastAsia="Times New Roman" w:cstheme="minorHAnsi"/>
          <w:b/>
          <w:sz w:val="24"/>
          <w:szCs w:val="24"/>
        </w:rPr>
      </w:pPr>
      <w:r>
        <w:rPr>
          <w:rFonts w:eastAsia="Times New Roman" w:cstheme="minorHAnsi"/>
          <w:b/>
          <w:bCs/>
          <w:sz w:val="24"/>
          <w:szCs w:val="24"/>
          <w:lang w:val="sl"/>
        </w:rPr>
        <w:br w:type="page"/>
      </w:r>
    </w:p>
    <w:p w14:paraId="1526CA23" w14:textId="301D4EEF" w:rsidR="00084C93" w:rsidRPr="007F6C8F" w:rsidRDefault="00AB1AA0"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lastRenderedPageBreak/>
        <w:t>7. člen</w:t>
      </w:r>
    </w:p>
    <w:p w14:paraId="0C255851" w14:textId="7F1C1F81" w:rsidR="00084C93" w:rsidRPr="007F6C8F" w:rsidRDefault="00084C93"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t>Reševanje sporov</w:t>
      </w:r>
    </w:p>
    <w:p w14:paraId="719F3395" w14:textId="344A5B4E" w:rsidR="00EA0626" w:rsidRDefault="00084C93" w:rsidP="007F6C8F">
      <w:pPr>
        <w:spacing w:after="0" w:line="300" w:lineRule="exact"/>
        <w:jc w:val="both"/>
        <w:rPr>
          <w:rFonts w:eastAsia="Times New Roman" w:cstheme="minorHAnsi"/>
          <w:sz w:val="24"/>
          <w:szCs w:val="24"/>
        </w:rPr>
      </w:pPr>
      <w:r>
        <w:rPr>
          <w:rFonts w:eastAsia="Times New Roman" w:cstheme="minorHAnsi"/>
          <w:sz w:val="24"/>
          <w:szCs w:val="24"/>
          <w:lang w:val="sl"/>
        </w:rPr>
        <w:t>Vsa nesoglasja glede razlage ali izvajanja določb tega memoranduma udeleženca rešujeta sporazumno s posvetovanji in pogajanji.</w:t>
      </w:r>
    </w:p>
    <w:p w14:paraId="67B8D0CC" w14:textId="4E67E56B" w:rsidR="00EB5B0A" w:rsidRDefault="00EB5B0A" w:rsidP="007F6C8F">
      <w:pPr>
        <w:spacing w:after="0" w:line="300" w:lineRule="exact"/>
        <w:jc w:val="both"/>
        <w:rPr>
          <w:rFonts w:eastAsia="Times New Roman" w:cstheme="minorHAnsi"/>
          <w:sz w:val="24"/>
          <w:szCs w:val="24"/>
        </w:rPr>
      </w:pPr>
    </w:p>
    <w:p w14:paraId="7C75259E" w14:textId="77777777" w:rsidR="00CC518C" w:rsidRDefault="00CC518C" w:rsidP="007F6C8F">
      <w:pPr>
        <w:spacing w:after="0" w:line="300" w:lineRule="exact"/>
        <w:jc w:val="both"/>
        <w:rPr>
          <w:rFonts w:eastAsia="Times New Roman" w:cstheme="minorHAnsi"/>
          <w:sz w:val="24"/>
          <w:szCs w:val="24"/>
        </w:rPr>
      </w:pPr>
    </w:p>
    <w:p w14:paraId="22D0B885" w14:textId="34BFAE40" w:rsidR="00084C93" w:rsidRPr="007F6C8F" w:rsidRDefault="00AB1AA0"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t>8. člen</w:t>
      </w:r>
    </w:p>
    <w:p w14:paraId="4C86DE10" w14:textId="1168EEC5" w:rsidR="00EA0626" w:rsidRPr="007F6C8F" w:rsidRDefault="00084C93" w:rsidP="00807524">
      <w:pPr>
        <w:spacing w:after="0" w:line="300" w:lineRule="exact"/>
        <w:jc w:val="center"/>
        <w:rPr>
          <w:rFonts w:eastAsia="Times New Roman" w:cstheme="minorHAnsi"/>
          <w:b/>
          <w:sz w:val="24"/>
          <w:szCs w:val="24"/>
        </w:rPr>
      </w:pPr>
      <w:r>
        <w:rPr>
          <w:rFonts w:eastAsia="Times New Roman" w:cstheme="minorHAnsi"/>
          <w:b/>
          <w:bCs/>
          <w:sz w:val="24"/>
          <w:szCs w:val="24"/>
          <w:lang w:val="sl"/>
        </w:rPr>
        <w:t>Spremembe</w:t>
      </w:r>
    </w:p>
    <w:p w14:paraId="08641BB8" w14:textId="3ECE6CC1" w:rsidR="00084C93" w:rsidRPr="007F6C8F" w:rsidRDefault="00084C93" w:rsidP="00597936">
      <w:pPr>
        <w:pStyle w:val="Odstavekseznama"/>
        <w:numPr>
          <w:ilvl w:val="0"/>
          <w:numId w:val="9"/>
        </w:numPr>
        <w:spacing w:after="0" w:line="300" w:lineRule="exact"/>
        <w:jc w:val="both"/>
        <w:rPr>
          <w:rFonts w:eastAsia="Times New Roman" w:cstheme="minorHAnsi"/>
          <w:sz w:val="24"/>
          <w:szCs w:val="24"/>
        </w:rPr>
      </w:pPr>
      <w:r>
        <w:rPr>
          <w:rFonts w:eastAsia="Times New Roman" w:cstheme="minorHAnsi"/>
          <w:sz w:val="24"/>
          <w:szCs w:val="24"/>
          <w:lang w:val="sl"/>
        </w:rPr>
        <w:t>Ta memorandum se lahko kadar koli spremeni z medsebojnim pisnim soglasjem udeležencev. Take spremembe začnejo veljati z dnem podpisa.</w:t>
      </w:r>
    </w:p>
    <w:p w14:paraId="03880404" w14:textId="77777777" w:rsidR="00084C93" w:rsidRPr="007F6C8F" w:rsidRDefault="00084C93" w:rsidP="007F6C8F">
      <w:pPr>
        <w:spacing w:after="0" w:line="300" w:lineRule="exact"/>
        <w:jc w:val="both"/>
        <w:rPr>
          <w:rFonts w:eastAsia="Times New Roman" w:cstheme="minorHAnsi"/>
          <w:sz w:val="24"/>
          <w:szCs w:val="24"/>
        </w:rPr>
      </w:pPr>
    </w:p>
    <w:p w14:paraId="583CA534" w14:textId="77777777" w:rsidR="00EB5B0A" w:rsidRDefault="00084C93" w:rsidP="007F6C8F">
      <w:pPr>
        <w:pStyle w:val="Odstavekseznama"/>
        <w:numPr>
          <w:ilvl w:val="0"/>
          <w:numId w:val="9"/>
        </w:numPr>
        <w:spacing w:after="0" w:line="300" w:lineRule="exact"/>
        <w:jc w:val="both"/>
        <w:rPr>
          <w:rFonts w:eastAsia="Times New Roman" w:cstheme="minorHAnsi"/>
          <w:sz w:val="24"/>
          <w:szCs w:val="24"/>
        </w:rPr>
      </w:pPr>
      <w:r>
        <w:rPr>
          <w:rFonts w:eastAsia="Times New Roman" w:cstheme="minorHAnsi"/>
          <w:sz w:val="24"/>
          <w:szCs w:val="24"/>
          <w:lang w:val="sl"/>
        </w:rPr>
        <w:t>Take spremembe ne vplivajo na projekte, ki so se začeli izvajati v skladu s tem memorandumom pred datumom začetka veljavnosti spremembe, razen če se udeleženca ne odločita drugače.</w:t>
      </w:r>
    </w:p>
    <w:p w14:paraId="0CE403D3" w14:textId="77777777" w:rsidR="00EB5B0A" w:rsidRPr="00EB5B0A" w:rsidRDefault="00EB5B0A" w:rsidP="00EB5B0A">
      <w:pPr>
        <w:pStyle w:val="Odstavekseznama"/>
        <w:rPr>
          <w:rFonts w:eastAsia="Times New Roman" w:cstheme="minorHAnsi"/>
          <w:sz w:val="24"/>
          <w:szCs w:val="24"/>
        </w:rPr>
      </w:pPr>
    </w:p>
    <w:p w14:paraId="0D758A89" w14:textId="65037A31" w:rsidR="00084C93" w:rsidRPr="00EB5B0A" w:rsidRDefault="00084C93" w:rsidP="007F6C8F">
      <w:pPr>
        <w:pStyle w:val="Odstavekseznama"/>
        <w:numPr>
          <w:ilvl w:val="0"/>
          <w:numId w:val="9"/>
        </w:numPr>
        <w:spacing w:after="0" w:line="300" w:lineRule="exact"/>
        <w:jc w:val="both"/>
        <w:rPr>
          <w:rFonts w:eastAsia="Times New Roman" w:cstheme="minorHAnsi"/>
          <w:sz w:val="24"/>
          <w:szCs w:val="24"/>
        </w:rPr>
      </w:pPr>
      <w:r>
        <w:rPr>
          <w:rFonts w:eastAsia="Times New Roman" w:cstheme="minorHAnsi"/>
          <w:sz w:val="24"/>
          <w:szCs w:val="24"/>
          <w:lang w:val="sl"/>
        </w:rPr>
        <w:t>Take spremembe ne vplivajo na izvajanje projektov in programov, o katerih sta se udeleženca dogovorila pred datumom začetka veljavnosti spremembe, razen če se udeleženca ne odločita drugače.</w:t>
      </w:r>
    </w:p>
    <w:p w14:paraId="75F20FFD" w14:textId="73B9A2FD" w:rsidR="00EB5B0A" w:rsidRDefault="00EB5B0A" w:rsidP="007F6C8F">
      <w:pPr>
        <w:spacing w:after="0" w:line="300" w:lineRule="exact"/>
        <w:jc w:val="both"/>
        <w:rPr>
          <w:rFonts w:eastAsia="Times New Roman" w:cstheme="minorHAnsi"/>
          <w:sz w:val="24"/>
          <w:szCs w:val="24"/>
        </w:rPr>
      </w:pPr>
    </w:p>
    <w:p w14:paraId="33AEB354" w14:textId="77777777" w:rsidR="00CC518C" w:rsidRPr="007F6C8F" w:rsidRDefault="00CC518C" w:rsidP="007F6C8F">
      <w:pPr>
        <w:spacing w:after="0" w:line="300" w:lineRule="exact"/>
        <w:jc w:val="both"/>
        <w:rPr>
          <w:rFonts w:eastAsia="Times New Roman" w:cstheme="minorHAnsi"/>
          <w:sz w:val="24"/>
          <w:szCs w:val="24"/>
        </w:rPr>
      </w:pPr>
    </w:p>
    <w:p w14:paraId="71505992" w14:textId="388C8CDD" w:rsidR="00084C93" w:rsidRPr="007F6C8F" w:rsidRDefault="00AB1AA0" w:rsidP="007F6C8F">
      <w:pPr>
        <w:spacing w:after="0" w:line="300" w:lineRule="exact"/>
        <w:jc w:val="center"/>
        <w:rPr>
          <w:rFonts w:eastAsia="Times New Roman" w:cstheme="minorHAnsi"/>
          <w:b/>
          <w:sz w:val="24"/>
          <w:szCs w:val="24"/>
        </w:rPr>
      </w:pPr>
      <w:r>
        <w:rPr>
          <w:rFonts w:eastAsia="Times New Roman" w:cstheme="minorHAnsi"/>
          <w:b/>
          <w:bCs/>
          <w:sz w:val="24"/>
          <w:szCs w:val="24"/>
          <w:lang w:val="sl"/>
        </w:rPr>
        <w:t>9. člen</w:t>
      </w:r>
    </w:p>
    <w:p w14:paraId="58C67F3A" w14:textId="0304DC4C" w:rsidR="00EA0626" w:rsidRPr="007F6C8F" w:rsidRDefault="00084C93" w:rsidP="00807524">
      <w:pPr>
        <w:spacing w:after="0" w:line="300" w:lineRule="exact"/>
        <w:jc w:val="center"/>
        <w:rPr>
          <w:rFonts w:eastAsia="Times New Roman" w:cstheme="minorHAnsi"/>
          <w:b/>
          <w:sz w:val="24"/>
          <w:szCs w:val="24"/>
        </w:rPr>
      </w:pPr>
      <w:r>
        <w:rPr>
          <w:rFonts w:eastAsia="Times New Roman" w:cstheme="minorHAnsi"/>
          <w:b/>
          <w:bCs/>
          <w:sz w:val="24"/>
          <w:szCs w:val="24"/>
          <w:lang w:val="sl"/>
        </w:rPr>
        <w:t>Začetek veljavnosti in prenehanje</w:t>
      </w:r>
    </w:p>
    <w:p w14:paraId="544C01C5" w14:textId="6C83F333" w:rsidR="00084C93" w:rsidRPr="007F6C8F" w:rsidRDefault="00084C93" w:rsidP="00155197">
      <w:pPr>
        <w:pStyle w:val="Odstavekseznama"/>
        <w:numPr>
          <w:ilvl w:val="0"/>
          <w:numId w:val="8"/>
        </w:numPr>
        <w:spacing w:after="0" w:line="300" w:lineRule="exact"/>
        <w:jc w:val="both"/>
        <w:rPr>
          <w:rFonts w:eastAsia="Times New Roman" w:cstheme="minorHAnsi"/>
          <w:sz w:val="24"/>
          <w:szCs w:val="24"/>
        </w:rPr>
      </w:pPr>
      <w:r>
        <w:rPr>
          <w:rFonts w:cstheme="minorHAnsi"/>
          <w:sz w:val="24"/>
          <w:szCs w:val="24"/>
          <w:lang w:val="sl"/>
        </w:rPr>
        <w:t>Ta memorandum začne veljati na dan podpisa in velja dve (2) leti. Nato se samodejno podaljšuje za zaporedna obdobja treh (3) let, razen če ga eden od udeležencev ne prekine s pisnim obvestilom drugemu udeležencu tri (3) mesece vnaprej.</w:t>
      </w:r>
    </w:p>
    <w:p w14:paraId="02ECCBC5" w14:textId="77777777" w:rsidR="00084C93" w:rsidRPr="007F6C8F" w:rsidRDefault="00084C93" w:rsidP="007F6C8F">
      <w:pPr>
        <w:spacing w:after="0" w:line="300" w:lineRule="exact"/>
        <w:jc w:val="both"/>
        <w:rPr>
          <w:rFonts w:eastAsia="Times New Roman" w:cstheme="minorHAnsi"/>
          <w:sz w:val="24"/>
          <w:szCs w:val="24"/>
        </w:rPr>
      </w:pPr>
    </w:p>
    <w:p w14:paraId="5151F8F1" w14:textId="029DB9C3" w:rsidR="00084C93" w:rsidRPr="007F6C8F" w:rsidRDefault="00084C93" w:rsidP="00E91957">
      <w:pPr>
        <w:pStyle w:val="Odstavekseznama"/>
        <w:numPr>
          <w:ilvl w:val="0"/>
          <w:numId w:val="8"/>
        </w:numPr>
        <w:spacing w:after="0" w:line="300" w:lineRule="exact"/>
        <w:contextualSpacing w:val="0"/>
        <w:jc w:val="both"/>
        <w:rPr>
          <w:rFonts w:cstheme="minorHAnsi"/>
          <w:sz w:val="24"/>
          <w:szCs w:val="24"/>
        </w:rPr>
      </w:pPr>
      <w:r>
        <w:rPr>
          <w:rFonts w:cstheme="minorHAnsi"/>
          <w:sz w:val="24"/>
          <w:szCs w:val="24"/>
          <w:lang w:val="sl"/>
        </w:rPr>
        <w:t xml:space="preserve">Prekinitev tega memoranduma ne vpliva na projekte, ki so se začeli izvajati v skladu s tem memorandumom pred prekinitvijo, razen če se udeleženca ne odločita drugače. </w:t>
      </w:r>
      <w:r>
        <w:rPr>
          <w:rFonts w:cstheme="minorHAnsi"/>
          <w:color w:val="000000"/>
          <w:sz w:val="24"/>
          <w:szCs w:val="24"/>
          <w:lang w:val="sl"/>
        </w:rPr>
        <w:t>Prekinitev tega memoranduma o soglasju ne bo vplivala na izvajanje projektov in programov, o katerih sta se oba udeleženca dogovorila,</w:t>
      </w:r>
      <w:r>
        <w:rPr>
          <w:rFonts w:cstheme="minorHAnsi"/>
          <w:sz w:val="24"/>
          <w:szCs w:val="24"/>
          <w:lang w:val="sl"/>
        </w:rPr>
        <w:t xml:space="preserve"> razen če se udeleženca ne odločita drugače</w:t>
      </w:r>
      <w:r>
        <w:rPr>
          <w:rFonts w:cstheme="minorHAnsi"/>
          <w:color w:val="000000"/>
          <w:sz w:val="24"/>
          <w:szCs w:val="24"/>
          <w:lang w:val="sl"/>
        </w:rPr>
        <w:t>.</w:t>
      </w:r>
    </w:p>
    <w:p w14:paraId="305D8230" w14:textId="77777777" w:rsidR="007518EB" w:rsidRDefault="007518EB" w:rsidP="007F6C8F">
      <w:pPr>
        <w:spacing w:after="0" w:line="300" w:lineRule="exact"/>
        <w:jc w:val="both"/>
        <w:rPr>
          <w:rFonts w:eastAsia="Times New Roman" w:cstheme="minorHAnsi"/>
          <w:sz w:val="24"/>
          <w:szCs w:val="24"/>
        </w:rPr>
      </w:pPr>
    </w:p>
    <w:p w14:paraId="53220343" w14:textId="77777777" w:rsidR="00807524" w:rsidRPr="007F6C8F" w:rsidRDefault="00807524" w:rsidP="007F6C8F">
      <w:pPr>
        <w:spacing w:after="0" w:line="300" w:lineRule="exact"/>
        <w:jc w:val="both"/>
        <w:rPr>
          <w:rFonts w:eastAsia="Times New Roman" w:cstheme="minorHAnsi"/>
          <w:sz w:val="24"/>
          <w:szCs w:val="24"/>
        </w:rPr>
      </w:pPr>
    </w:p>
    <w:p w14:paraId="147DE1B6" w14:textId="6F0C04AA" w:rsidR="00926070" w:rsidRDefault="00926070" w:rsidP="00926070">
      <w:pPr>
        <w:tabs>
          <w:tab w:val="left" w:pos="3828"/>
        </w:tabs>
        <w:spacing w:after="0" w:line="440" w:lineRule="exact"/>
        <w:jc w:val="both"/>
        <w:rPr>
          <w:rFonts w:eastAsia="Times New Roman" w:cs="Arial"/>
          <w:sz w:val="24"/>
          <w:szCs w:val="24"/>
        </w:rPr>
      </w:pPr>
      <w:r>
        <w:rPr>
          <w:rFonts w:cstheme="minorHAnsi"/>
          <w:sz w:val="24"/>
          <w:szCs w:val="24"/>
          <w:lang w:val="sl"/>
        </w:rPr>
        <w:t>Podpisano v Ljubljani 22. marca 2024 v dveh izvirnikih v angleškem jeziku.</w:t>
      </w:r>
    </w:p>
    <w:p w14:paraId="3BD9CE92" w14:textId="77777777" w:rsidR="007518EB" w:rsidRDefault="007518EB" w:rsidP="007518EB">
      <w:pPr>
        <w:tabs>
          <w:tab w:val="left" w:pos="3828"/>
        </w:tabs>
        <w:spacing w:after="0" w:line="300" w:lineRule="exact"/>
        <w:jc w:val="center"/>
        <w:rPr>
          <w:rFonts w:eastAsia="Times New Roman" w:cs="Arial"/>
          <w:sz w:val="24"/>
          <w:szCs w:val="24"/>
        </w:rPr>
      </w:pPr>
    </w:p>
    <w:p w14:paraId="7E08F213" w14:textId="020B0AD0" w:rsidR="00807524" w:rsidRPr="007F6C8F" w:rsidRDefault="00807524" w:rsidP="00CC518C">
      <w:pPr>
        <w:tabs>
          <w:tab w:val="left" w:pos="3828"/>
        </w:tabs>
        <w:spacing w:after="0" w:line="460" w:lineRule="exact"/>
        <w:rPr>
          <w:rFonts w:eastAsia="Times New Roman" w:cs="Arial"/>
          <w:sz w:val="24"/>
          <w:szCs w:val="24"/>
        </w:rPr>
      </w:pPr>
    </w:p>
    <w:tbl>
      <w:tblPr>
        <w:tblStyle w:val="Tabelamrea"/>
        <w:tblW w:w="8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144"/>
      </w:tblGrid>
      <w:tr w:rsidR="007518EB" w:rsidRPr="00301F12" w14:paraId="66C4E018" w14:textId="77777777" w:rsidTr="004321CF">
        <w:trPr>
          <w:trHeight w:val="445"/>
        </w:trPr>
        <w:tc>
          <w:tcPr>
            <w:tcW w:w="4824" w:type="dxa"/>
          </w:tcPr>
          <w:p w14:paraId="25616384" w14:textId="2648A8B9" w:rsidR="007518EB" w:rsidRPr="00A34F93" w:rsidRDefault="00A34F93" w:rsidP="00A34F93">
            <w:pPr>
              <w:spacing w:line="300" w:lineRule="exact"/>
              <w:ind w:right="1166"/>
              <w:rPr>
                <w:rFonts w:eastAsia="Times New Roman" w:cstheme="minorHAnsi"/>
                <w:sz w:val="24"/>
                <w:szCs w:val="24"/>
              </w:rPr>
            </w:pPr>
            <w:r>
              <w:rPr>
                <w:rFonts w:eastAsia="Times New Roman" w:cstheme="minorHAnsi"/>
                <w:sz w:val="24"/>
                <w:szCs w:val="24"/>
                <w:lang w:val="sl"/>
              </w:rPr>
              <w:t>--------------------------------------------</w:t>
            </w:r>
          </w:p>
        </w:tc>
        <w:tc>
          <w:tcPr>
            <w:tcW w:w="4144" w:type="dxa"/>
          </w:tcPr>
          <w:p w14:paraId="24338011" w14:textId="70F719CC" w:rsidR="007518EB" w:rsidRPr="000747F4" w:rsidRDefault="00A34F93" w:rsidP="00A34F93">
            <w:pPr>
              <w:spacing w:line="300" w:lineRule="exact"/>
              <w:ind w:right="639"/>
              <w:rPr>
                <w:rFonts w:eastAsia="Times New Roman" w:cstheme="minorHAnsi"/>
                <w:sz w:val="24"/>
                <w:szCs w:val="24"/>
              </w:rPr>
            </w:pPr>
            <w:r>
              <w:rPr>
                <w:rFonts w:eastAsia="Times New Roman" w:cstheme="minorHAnsi"/>
                <w:sz w:val="24"/>
                <w:szCs w:val="24"/>
                <w:lang w:val="sl"/>
              </w:rPr>
              <w:t>--------------------------------------------</w:t>
            </w:r>
          </w:p>
        </w:tc>
      </w:tr>
      <w:tr w:rsidR="00A34F93" w:rsidRPr="0026205C" w14:paraId="6C7819A8" w14:textId="77777777" w:rsidTr="004321CF">
        <w:trPr>
          <w:trHeight w:val="582"/>
        </w:trPr>
        <w:tc>
          <w:tcPr>
            <w:tcW w:w="4824" w:type="dxa"/>
          </w:tcPr>
          <w:p w14:paraId="213D25D5" w14:textId="77777777" w:rsidR="00A34F93" w:rsidRPr="007402C1" w:rsidRDefault="00A34F93" w:rsidP="00A34F93">
            <w:pPr>
              <w:spacing w:line="300" w:lineRule="exact"/>
              <w:rPr>
                <w:rFonts w:eastAsia="Times New Roman" w:cstheme="minorHAnsi"/>
                <w:sz w:val="24"/>
                <w:szCs w:val="24"/>
              </w:rPr>
            </w:pPr>
            <w:r>
              <w:rPr>
                <w:rFonts w:eastAsia="Times New Roman" w:cstheme="minorHAnsi"/>
                <w:sz w:val="24"/>
                <w:szCs w:val="24"/>
                <w:lang w:val="sl"/>
              </w:rPr>
              <w:t>Dr. Emilija Stojmenova Duh</w:t>
            </w:r>
          </w:p>
          <w:p w14:paraId="41E10EA8" w14:textId="77777777" w:rsidR="00A34F93" w:rsidRPr="007402C1" w:rsidRDefault="00A34F93" w:rsidP="00A34F93">
            <w:pPr>
              <w:spacing w:line="300" w:lineRule="exact"/>
              <w:rPr>
                <w:rFonts w:eastAsia="Times New Roman" w:cstheme="minorHAnsi"/>
                <w:sz w:val="18"/>
                <w:szCs w:val="18"/>
              </w:rPr>
            </w:pPr>
          </w:p>
          <w:p w14:paraId="71FC184C" w14:textId="77777777" w:rsidR="00A34F93" w:rsidRPr="007402C1" w:rsidRDefault="00A34F93" w:rsidP="00A34F93">
            <w:pPr>
              <w:autoSpaceDE w:val="0"/>
              <w:autoSpaceDN w:val="0"/>
              <w:adjustRightInd w:val="0"/>
              <w:jc w:val="both"/>
              <w:rPr>
                <w:rFonts w:eastAsia="Times New Roman" w:cs="Arial"/>
                <w:sz w:val="24"/>
                <w:szCs w:val="24"/>
              </w:rPr>
            </w:pPr>
            <w:r>
              <w:rPr>
                <w:rFonts w:eastAsia="Times New Roman" w:cs="Arial"/>
                <w:sz w:val="24"/>
                <w:szCs w:val="24"/>
                <w:lang w:val="sl"/>
              </w:rPr>
              <w:t xml:space="preserve">ministrica za digitalno preobrazbo </w:t>
            </w:r>
          </w:p>
          <w:p w14:paraId="29D5E358" w14:textId="6F3D1092" w:rsidR="00A34F93" w:rsidRPr="00292810" w:rsidRDefault="00A34F93" w:rsidP="00A34F93">
            <w:pPr>
              <w:spacing w:line="300" w:lineRule="exact"/>
              <w:rPr>
                <w:rFonts w:eastAsia="Times New Roman" w:cstheme="minorHAnsi"/>
                <w:sz w:val="24"/>
                <w:szCs w:val="24"/>
              </w:rPr>
            </w:pPr>
            <w:r>
              <w:rPr>
                <w:rFonts w:eastAsia="Times New Roman" w:cs="Arial"/>
                <w:sz w:val="24"/>
                <w:szCs w:val="24"/>
                <w:lang w:val="sl"/>
              </w:rPr>
              <w:t>Republike Slovenije</w:t>
            </w:r>
          </w:p>
        </w:tc>
        <w:tc>
          <w:tcPr>
            <w:tcW w:w="4144" w:type="dxa"/>
          </w:tcPr>
          <w:p w14:paraId="14B19FB6" w14:textId="77777777" w:rsidR="00A34F93" w:rsidRDefault="00A34F93" w:rsidP="00A34F93">
            <w:pPr>
              <w:autoSpaceDE w:val="0"/>
              <w:autoSpaceDN w:val="0"/>
              <w:adjustRightInd w:val="0"/>
              <w:rPr>
                <w:rFonts w:cstheme="minorHAnsi"/>
                <w:sz w:val="24"/>
                <w:szCs w:val="24"/>
              </w:rPr>
            </w:pPr>
            <w:r>
              <w:rPr>
                <w:rFonts w:cstheme="minorHAnsi"/>
                <w:sz w:val="24"/>
                <w:szCs w:val="24"/>
                <w:lang w:val="sl"/>
              </w:rPr>
              <w:t xml:space="preserve">Dr. </w:t>
            </w:r>
            <w:proofErr w:type="spellStart"/>
            <w:r>
              <w:rPr>
                <w:rFonts w:cstheme="minorHAnsi"/>
                <w:sz w:val="24"/>
                <w:szCs w:val="24"/>
                <w:lang w:val="sl"/>
              </w:rPr>
              <w:t>Magnus</w:t>
            </w:r>
            <w:proofErr w:type="spellEnd"/>
            <w:r>
              <w:rPr>
                <w:rFonts w:cstheme="minorHAnsi"/>
                <w:sz w:val="24"/>
                <w:szCs w:val="24"/>
                <w:lang w:val="sl"/>
              </w:rPr>
              <w:t xml:space="preserve"> </w:t>
            </w:r>
            <w:proofErr w:type="spellStart"/>
            <w:r>
              <w:rPr>
                <w:rFonts w:cstheme="minorHAnsi"/>
                <w:sz w:val="24"/>
                <w:szCs w:val="24"/>
                <w:lang w:val="sl"/>
              </w:rPr>
              <w:t>Brunner</w:t>
            </w:r>
            <w:proofErr w:type="spellEnd"/>
            <w:r>
              <w:rPr>
                <w:rFonts w:cstheme="minorHAnsi"/>
                <w:sz w:val="24"/>
                <w:szCs w:val="24"/>
                <w:lang w:val="sl"/>
              </w:rPr>
              <w:t xml:space="preserve">, LL.M. </w:t>
            </w:r>
          </w:p>
          <w:p w14:paraId="7D48C787" w14:textId="77777777" w:rsidR="00A34F93" w:rsidRDefault="00A34F93" w:rsidP="00A34F93">
            <w:pPr>
              <w:autoSpaceDE w:val="0"/>
              <w:autoSpaceDN w:val="0"/>
              <w:adjustRightInd w:val="0"/>
              <w:rPr>
                <w:rFonts w:cstheme="minorHAnsi"/>
                <w:sz w:val="24"/>
                <w:szCs w:val="24"/>
              </w:rPr>
            </w:pPr>
          </w:p>
          <w:p w14:paraId="0D8A74E4" w14:textId="499F4DF3" w:rsidR="00A34F93" w:rsidRDefault="00A34F93" w:rsidP="00A34F93">
            <w:pPr>
              <w:spacing w:line="300" w:lineRule="exact"/>
              <w:rPr>
                <w:rFonts w:cs="Arial"/>
                <w:bCs/>
                <w:sz w:val="24"/>
                <w:szCs w:val="24"/>
              </w:rPr>
            </w:pPr>
            <w:r>
              <w:rPr>
                <w:sz w:val="24"/>
                <w:szCs w:val="24"/>
                <w:lang w:val="sl"/>
              </w:rPr>
              <w:t xml:space="preserve">zvezni minister za finance Republike Avstrije </w:t>
            </w:r>
          </w:p>
          <w:p w14:paraId="0D7F6CA8" w14:textId="6C1B9202" w:rsidR="00A34F93" w:rsidRPr="00292810" w:rsidRDefault="00A34F93" w:rsidP="00A34F93">
            <w:pPr>
              <w:spacing w:line="300" w:lineRule="exact"/>
              <w:rPr>
                <w:rFonts w:cstheme="minorHAnsi"/>
                <w:bCs/>
                <w:sz w:val="24"/>
                <w:szCs w:val="24"/>
              </w:rPr>
            </w:pPr>
          </w:p>
        </w:tc>
      </w:tr>
    </w:tbl>
    <w:p w14:paraId="10CF3B24" w14:textId="77777777" w:rsidR="00346022" w:rsidRDefault="00346022" w:rsidP="00346022">
      <w:pPr>
        <w:spacing w:line="300" w:lineRule="exact"/>
        <w:rPr>
          <w:rFonts w:cstheme="minorHAnsi"/>
          <w:sz w:val="24"/>
          <w:szCs w:val="24"/>
          <w:u w:val="single"/>
        </w:rPr>
      </w:pPr>
    </w:p>
    <w:p w14:paraId="6051D858" w14:textId="03D801F1" w:rsidR="00084C93" w:rsidRPr="00346022" w:rsidRDefault="00084C93" w:rsidP="00346022">
      <w:pPr>
        <w:spacing w:line="300" w:lineRule="exact"/>
        <w:rPr>
          <w:sz w:val="24"/>
          <w:szCs w:val="24"/>
        </w:rPr>
      </w:pPr>
      <w:r>
        <w:rPr>
          <w:rFonts w:cstheme="minorHAnsi"/>
          <w:sz w:val="24"/>
          <w:szCs w:val="24"/>
          <w:u w:val="single"/>
          <w:lang w:val="sl"/>
        </w:rPr>
        <w:t>Priloga:</w:t>
      </w:r>
    </w:p>
    <w:p w14:paraId="3EE592D1" w14:textId="77777777" w:rsidR="00084C93" w:rsidRPr="007F6C8F" w:rsidRDefault="00084C93" w:rsidP="007F6C8F">
      <w:pPr>
        <w:spacing w:after="0" w:line="300" w:lineRule="exact"/>
        <w:jc w:val="center"/>
        <w:rPr>
          <w:rFonts w:cstheme="minorHAnsi"/>
          <w:b/>
          <w:sz w:val="24"/>
          <w:szCs w:val="24"/>
        </w:rPr>
      </w:pPr>
      <w:r>
        <w:rPr>
          <w:rFonts w:cstheme="minorHAnsi"/>
          <w:b/>
          <w:bCs/>
          <w:sz w:val="24"/>
          <w:szCs w:val="24"/>
          <w:lang w:val="sl"/>
        </w:rPr>
        <w:lastRenderedPageBreak/>
        <w:t>SEZNAM PROJEKTOV</w:t>
      </w:r>
    </w:p>
    <w:p w14:paraId="083E3685" w14:textId="77777777" w:rsidR="00084C93" w:rsidRPr="007F6C8F" w:rsidRDefault="00084C93" w:rsidP="007F6C8F">
      <w:pPr>
        <w:spacing w:after="0" w:line="300" w:lineRule="exact"/>
        <w:rPr>
          <w:rFonts w:cstheme="minorHAnsi"/>
          <w:sz w:val="24"/>
          <w:szCs w:val="24"/>
        </w:rPr>
      </w:pPr>
    </w:p>
    <w:p w14:paraId="55BE3095" w14:textId="77777777" w:rsidR="00084C93" w:rsidRPr="007F6C8F" w:rsidRDefault="00084C93" w:rsidP="007F6C8F">
      <w:pPr>
        <w:spacing w:after="0" w:line="300" w:lineRule="exact"/>
        <w:jc w:val="both"/>
        <w:rPr>
          <w:rFonts w:cstheme="minorHAnsi"/>
          <w:sz w:val="24"/>
          <w:szCs w:val="24"/>
        </w:rPr>
      </w:pPr>
      <w:r>
        <w:rPr>
          <w:rFonts w:cstheme="minorHAnsi"/>
          <w:sz w:val="24"/>
          <w:szCs w:val="24"/>
          <w:lang w:val="sl"/>
        </w:rPr>
        <w:t>Projekt(i) za sodelovanje v skladu s tem memorandumom so:</w:t>
      </w:r>
    </w:p>
    <w:p w14:paraId="7CA49556" w14:textId="4C893E11" w:rsidR="0057639C" w:rsidRDefault="0057639C" w:rsidP="007F6C8F">
      <w:pPr>
        <w:spacing w:after="0" w:line="300" w:lineRule="exact"/>
        <w:jc w:val="both"/>
        <w:rPr>
          <w:sz w:val="24"/>
          <w:szCs w:val="24"/>
        </w:rPr>
      </w:pPr>
    </w:p>
    <w:p w14:paraId="287F6622" w14:textId="6C04BF05" w:rsidR="00272BAE" w:rsidRDefault="00F80E37" w:rsidP="007F6C8F">
      <w:pPr>
        <w:pStyle w:val="Odstavekseznama"/>
        <w:numPr>
          <w:ilvl w:val="0"/>
          <w:numId w:val="10"/>
        </w:numPr>
        <w:spacing w:after="0" w:line="300" w:lineRule="exact"/>
        <w:jc w:val="both"/>
        <w:rPr>
          <w:sz w:val="24"/>
          <w:szCs w:val="24"/>
        </w:rPr>
      </w:pPr>
      <w:r>
        <w:rPr>
          <w:sz w:val="24"/>
          <w:szCs w:val="24"/>
          <w:lang w:val="sl"/>
        </w:rPr>
        <w:t>Izpopolnjevanje digitalnih spretnosti</w:t>
      </w:r>
    </w:p>
    <w:p w14:paraId="40D2F5AE" w14:textId="340F1E60" w:rsidR="00645992" w:rsidRDefault="00F80E37" w:rsidP="007F6C8F">
      <w:pPr>
        <w:pStyle w:val="Odstavekseznama"/>
        <w:numPr>
          <w:ilvl w:val="0"/>
          <w:numId w:val="10"/>
        </w:numPr>
        <w:spacing w:after="0" w:line="300" w:lineRule="exact"/>
        <w:jc w:val="both"/>
        <w:rPr>
          <w:sz w:val="24"/>
          <w:szCs w:val="24"/>
        </w:rPr>
      </w:pPr>
      <w:r>
        <w:rPr>
          <w:sz w:val="24"/>
          <w:szCs w:val="24"/>
          <w:lang w:val="sl"/>
        </w:rPr>
        <w:t>Javni oblaki</w:t>
      </w:r>
    </w:p>
    <w:p w14:paraId="5FBCC4C5" w14:textId="2FE6B251" w:rsidR="00645992" w:rsidRDefault="00F80E37" w:rsidP="007F6C8F">
      <w:pPr>
        <w:pStyle w:val="Odstavekseznama"/>
        <w:numPr>
          <w:ilvl w:val="0"/>
          <w:numId w:val="10"/>
        </w:numPr>
        <w:spacing w:after="0" w:line="300" w:lineRule="exact"/>
        <w:jc w:val="both"/>
        <w:rPr>
          <w:sz w:val="24"/>
          <w:szCs w:val="24"/>
        </w:rPr>
      </w:pPr>
      <w:r>
        <w:rPr>
          <w:sz w:val="24"/>
          <w:szCs w:val="24"/>
          <w:lang w:val="sl"/>
        </w:rPr>
        <w:t>Digitalizacija na ravni občin</w:t>
      </w:r>
    </w:p>
    <w:p w14:paraId="025F8103" w14:textId="77777777" w:rsidR="00F80E37" w:rsidRPr="00F80E37" w:rsidRDefault="00F80E37" w:rsidP="00F80E37">
      <w:pPr>
        <w:pStyle w:val="Odstavekseznama"/>
        <w:numPr>
          <w:ilvl w:val="0"/>
          <w:numId w:val="10"/>
        </w:numPr>
        <w:spacing w:line="300" w:lineRule="exact"/>
        <w:jc w:val="both"/>
        <w:rPr>
          <w:sz w:val="24"/>
          <w:szCs w:val="24"/>
        </w:rPr>
      </w:pPr>
      <w:r>
        <w:rPr>
          <w:sz w:val="24"/>
          <w:szCs w:val="24"/>
          <w:lang w:val="sl"/>
        </w:rPr>
        <w:t>Kibernetska varnost</w:t>
      </w:r>
    </w:p>
    <w:p w14:paraId="24E50597" w14:textId="77777777" w:rsidR="00F80E37" w:rsidRPr="00F80E37" w:rsidRDefault="00F80E37" w:rsidP="00F80E37">
      <w:pPr>
        <w:pStyle w:val="Odstavekseznama"/>
        <w:numPr>
          <w:ilvl w:val="0"/>
          <w:numId w:val="10"/>
        </w:numPr>
        <w:spacing w:line="300" w:lineRule="exact"/>
        <w:jc w:val="both"/>
        <w:rPr>
          <w:sz w:val="24"/>
          <w:szCs w:val="24"/>
        </w:rPr>
      </w:pPr>
      <w:r>
        <w:rPr>
          <w:sz w:val="24"/>
          <w:szCs w:val="24"/>
          <w:lang w:val="sl"/>
        </w:rPr>
        <w:t>Rešitve e-uprave</w:t>
      </w:r>
    </w:p>
    <w:p w14:paraId="5D02DFCB" w14:textId="5A2DF124" w:rsidR="00F80E37" w:rsidRDefault="00F80E37" w:rsidP="007F6C8F">
      <w:pPr>
        <w:pStyle w:val="Odstavekseznama"/>
        <w:numPr>
          <w:ilvl w:val="0"/>
          <w:numId w:val="10"/>
        </w:numPr>
        <w:spacing w:after="0" w:line="300" w:lineRule="exact"/>
        <w:jc w:val="both"/>
        <w:rPr>
          <w:sz w:val="24"/>
          <w:szCs w:val="24"/>
        </w:rPr>
      </w:pPr>
      <w:r>
        <w:rPr>
          <w:sz w:val="24"/>
          <w:szCs w:val="24"/>
          <w:lang w:val="sl"/>
        </w:rPr>
        <w:t>Umetna inteligenca</w:t>
      </w:r>
    </w:p>
    <w:p w14:paraId="51DFE7C4" w14:textId="181D4FE4" w:rsidR="007B1C97" w:rsidRDefault="007B1C97" w:rsidP="007F6C8F">
      <w:pPr>
        <w:pStyle w:val="Odstavekseznama"/>
        <w:numPr>
          <w:ilvl w:val="0"/>
          <w:numId w:val="10"/>
        </w:numPr>
        <w:spacing w:after="0" w:line="300" w:lineRule="exact"/>
        <w:jc w:val="both"/>
        <w:rPr>
          <w:sz w:val="24"/>
          <w:szCs w:val="24"/>
        </w:rPr>
      </w:pPr>
      <w:r>
        <w:rPr>
          <w:sz w:val="24"/>
          <w:szCs w:val="24"/>
          <w:lang w:val="sl"/>
        </w:rPr>
        <w:t>Digitalne, zelene rešitve</w:t>
      </w:r>
    </w:p>
    <w:p w14:paraId="26881077" w14:textId="525CE951" w:rsidR="00292810" w:rsidRPr="00292810" w:rsidRDefault="00292810" w:rsidP="00292810">
      <w:pPr>
        <w:pStyle w:val="Odstavekseznama"/>
        <w:numPr>
          <w:ilvl w:val="0"/>
          <w:numId w:val="10"/>
        </w:numPr>
        <w:spacing w:line="300" w:lineRule="exact"/>
        <w:jc w:val="both"/>
        <w:rPr>
          <w:rFonts w:eastAsia="Times New Roman" w:cstheme="minorHAnsi"/>
          <w:sz w:val="24"/>
          <w:szCs w:val="24"/>
        </w:rPr>
      </w:pPr>
      <w:proofErr w:type="spellStart"/>
      <w:r>
        <w:rPr>
          <w:rFonts w:eastAsia="Times New Roman" w:cstheme="minorHAnsi"/>
          <w:sz w:val="24"/>
          <w:szCs w:val="24"/>
          <w:lang w:val="sl"/>
        </w:rPr>
        <w:t>Nizkoporabni</w:t>
      </w:r>
      <w:proofErr w:type="spellEnd"/>
      <w:r>
        <w:rPr>
          <w:rFonts w:eastAsia="Times New Roman" w:cstheme="minorHAnsi"/>
          <w:sz w:val="24"/>
          <w:szCs w:val="24"/>
          <w:lang w:val="sl"/>
        </w:rPr>
        <w:t xml:space="preserve"> procesorji in polprevodniški čipi </w:t>
      </w:r>
    </w:p>
    <w:p w14:paraId="378EAED4" w14:textId="77777777" w:rsidR="00292810" w:rsidRDefault="00292810" w:rsidP="007402C1">
      <w:pPr>
        <w:pStyle w:val="Odstavekseznama"/>
        <w:spacing w:after="0" w:line="300" w:lineRule="exact"/>
        <w:jc w:val="both"/>
        <w:rPr>
          <w:sz w:val="24"/>
          <w:szCs w:val="24"/>
        </w:rPr>
      </w:pPr>
    </w:p>
    <w:p w14:paraId="79D77845" w14:textId="77777777" w:rsidR="00F74E49" w:rsidRDefault="00F74E49" w:rsidP="00F74E49">
      <w:pPr>
        <w:spacing w:after="0" w:line="300" w:lineRule="exact"/>
        <w:jc w:val="both"/>
        <w:rPr>
          <w:sz w:val="24"/>
          <w:szCs w:val="24"/>
        </w:rPr>
      </w:pPr>
    </w:p>
    <w:p w14:paraId="4A3F34D6" w14:textId="47329052" w:rsidR="00F74E49" w:rsidRPr="00F74E49" w:rsidRDefault="00F74E49" w:rsidP="00F74E49">
      <w:pPr>
        <w:spacing w:after="0" w:line="300" w:lineRule="exact"/>
        <w:jc w:val="both"/>
        <w:rPr>
          <w:sz w:val="24"/>
          <w:szCs w:val="24"/>
        </w:rPr>
      </w:pPr>
      <w:r>
        <w:rPr>
          <w:sz w:val="24"/>
          <w:szCs w:val="24"/>
          <w:lang w:val="sl"/>
        </w:rPr>
        <w:t>Seznam bo spremenjen v skladu s prihodnjimi ločenimi sporazumi.</w:t>
      </w:r>
    </w:p>
    <w:sectPr w:rsidR="00F74E49" w:rsidRPr="00F74E49" w:rsidSect="00545636">
      <w:headerReference w:type="default" r:id="rId9"/>
      <w:footerReference w:type="default" r:id="rId10"/>
      <w:pgSz w:w="11906" w:h="16838"/>
      <w:pgMar w:top="993" w:right="1800" w:bottom="1440" w:left="1800"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35AD" w14:textId="77777777" w:rsidR="00C018D4" w:rsidRDefault="00C018D4">
      <w:pPr>
        <w:spacing w:after="0" w:line="240" w:lineRule="auto"/>
      </w:pPr>
      <w:r>
        <w:separator/>
      </w:r>
    </w:p>
  </w:endnote>
  <w:endnote w:type="continuationSeparator" w:id="0">
    <w:p w14:paraId="0E8502F7" w14:textId="77777777" w:rsidR="00C018D4" w:rsidRDefault="00C0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380A" w14:textId="609D258A" w:rsidR="00561A06" w:rsidRDefault="00561A06">
    <w:pPr>
      <w:pStyle w:val="Noga"/>
      <w:jc w:val="right"/>
    </w:pPr>
    <w:r>
      <w:rPr>
        <w:lang w:val="sl"/>
      </w:rPr>
      <w:fldChar w:fldCharType="begin"/>
    </w:r>
    <w:r>
      <w:rPr>
        <w:lang w:val="sl"/>
      </w:rPr>
      <w:instrText xml:space="preserve"> PAGE   \* MERGEFORMAT </w:instrText>
    </w:r>
    <w:r>
      <w:rPr>
        <w:lang w:val="sl"/>
      </w:rPr>
      <w:fldChar w:fldCharType="separate"/>
    </w:r>
    <w:r w:rsidR="009B54A6">
      <w:rPr>
        <w:noProof/>
        <w:lang w:val="sl"/>
      </w:rPr>
      <w:t>4</w:t>
    </w:r>
    <w:r>
      <w:rPr>
        <w:lang w:val="sl"/>
      </w:rPr>
      <w:fldChar w:fldCharType="end"/>
    </w:r>
  </w:p>
  <w:p w14:paraId="7D278D9E" w14:textId="77777777" w:rsidR="00561A06" w:rsidRDefault="00561A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7C6C" w14:textId="77777777" w:rsidR="00C018D4" w:rsidRDefault="00C018D4">
      <w:pPr>
        <w:spacing w:after="0" w:line="240" w:lineRule="auto"/>
      </w:pPr>
      <w:r>
        <w:separator/>
      </w:r>
    </w:p>
  </w:footnote>
  <w:footnote w:type="continuationSeparator" w:id="0">
    <w:p w14:paraId="2E70D03B" w14:textId="77777777" w:rsidR="00C018D4" w:rsidRDefault="00C0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9D7C" w14:textId="0B483F8E" w:rsidR="00561A06" w:rsidRDefault="00561A06">
    <w:pPr>
      <w:pStyle w:val="Glava"/>
      <w:jc w:val="center"/>
    </w:pPr>
  </w:p>
  <w:p w14:paraId="10D65BF1" w14:textId="77777777" w:rsidR="00561A06" w:rsidRDefault="00561A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69"/>
    <w:multiLevelType w:val="hybridMultilevel"/>
    <w:tmpl w:val="3D16049E"/>
    <w:lvl w:ilvl="0" w:tplc="60C6F420">
      <w:start w:val="1"/>
      <w:numFmt w:val="bullet"/>
      <w:lvlText w:val="•"/>
      <w:lvlJc w:val="left"/>
      <w:pPr>
        <w:ind w:left="436" w:hanging="360"/>
      </w:pPr>
      <w:rPr>
        <w:rFonts w:ascii="Corbel" w:hAnsi="Corbel" w:hint="default"/>
        <w:color w:val="E6320F"/>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037422F5"/>
    <w:multiLevelType w:val="hybridMultilevel"/>
    <w:tmpl w:val="64EE9022"/>
    <w:lvl w:ilvl="0" w:tplc="65888B10">
      <w:numFmt w:val="bullet"/>
      <w:lvlText w:val="-"/>
      <w:lvlJc w:val="left"/>
      <w:pPr>
        <w:ind w:left="411" w:hanging="360"/>
      </w:pPr>
      <w:rPr>
        <w:rFonts w:ascii="Calibri" w:eastAsia="Times New Roman" w:hAnsi="Calibri" w:cs="Calibri" w:hint="default"/>
      </w:rPr>
    </w:lvl>
    <w:lvl w:ilvl="1" w:tplc="04240003" w:tentative="1">
      <w:start w:val="1"/>
      <w:numFmt w:val="bullet"/>
      <w:lvlText w:val="o"/>
      <w:lvlJc w:val="left"/>
      <w:pPr>
        <w:ind w:left="1131" w:hanging="360"/>
      </w:pPr>
      <w:rPr>
        <w:rFonts w:ascii="Courier New" w:hAnsi="Courier New" w:cs="Courier New" w:hint="default"/>
      </w:rPr>
    </w:lvl>
    <w:lvl w:ilvl="2" w:tplc="04240005" w:tentative="1">
      <w:start w:val="1"/>
      <w:numFmt w:val="bullet"/>
      <w:lvlText w:val=""/>
      <w:lvlJc w:val="left"/>
      <w:pPr>
        <w:ind w:left="1851" w:hanging="360"/>
      </w:pPr>
      <w:rPr>
        <w:rFonts w:ascii="Wingdings" w:hAnsi="Wingdings" w:hint="default"/>
      </w:rPr>
    </w:lvl>
    <w:lvl w:ilvl="3" w:tplc="04240001" w:tentative="1">
      <w:start w:val="1"/>
      <w:numFmt w:val="bullet"/>
      <w:lvlText w:val=""/>
      <w:lvlJc w:val="left"/>
      <w:pPr>
        <w:ind w:left="2571" w:hanging="360"/>
      </w:pPr>
      <w:rPr>
        <w:rFonts w:ascii="Symbol" w:hAnsi="Symbol" w:hint="default"/>
      </w:rPr>
    </w:lvl>
    <w:lvl w:ilvl="4" w:tplc="04240003" w:tentative="1">
      <w:start w:val="1"/>
      <w:numFmt w:val="bullet"/>
      <w:lvlText w:val="o"/>
      <w:lvlJc w:val="left"/>
      <w:pPr>
        <w:ind w:left="3291" w:hanging="360"/>
      </w:pPr>
      <w:rPr>
        <w:rFonts w:ascii="Courier New" w:hAnsi="Courier New" w:cs="Courier New" w:hint="default"/>
      </w:rPr>
    </w:lvl>
    <w:lvl w:ilvl="5" w:tplc="04240005" w:tentative="1">
      <w:start w:val="1"/>
      <w:numFmt w:val="bullet"/>
      <w:lvlText w:val=""/>
      <w:lvlJc w:val="left"/>
      <w:pPr>
        <w:ind w:left="4011" w:hanging="360"/>
      </w:pPr>
      <w:rPr>
        <w:rFonts w:ascii="Wingdings" w:hAnsi="Wingdings" w:hint="default"/>
      </w:rPr>
    </w:lvl>
    <w:lvl w:ilvl="6" w:tplc="04240001" w:tentative="1">
      <w:start w:val="1"/>
      <w:numFmt w:val="bullet"/>
      <w:lvlText w:val=""/>
      <w:lvlJc w:val="left"/>
      <w:pPr>
        <w:ind w:left="4731" w:hanging="360"/>
      </w:pPr>
      <w:rPr>
        <w:rFonts w:ascii="Symbol" w:hAnsi="Symbol" w:hint="default"/>
      </w:rPr>
    </w:lvl>
    <w:lvl w:ilvl="7" w:tplc="04240003" w:tentative="1">
      <w:start w:val="1"/>
      <w:numFmt w:val="bullet"/>
      <w:lvlText w:val="o"/>
      <w:lvlJc w:val="left"/>
      <w:pPr>
        <w:ind w:left="5451" w:hanging="360"/>
      </w:pPr>
      <w:rPr>
        <w:rFonts w:ascii="Courier New" w:hAnsi="Courier New" w:cs="Courier New" w:hint="default"/>
      </w:rPr>
    </w:lvl>
    <w:lvl w:ilvl="8" w:tplc="04240005" w:tentative="1">
      <w:start w:val="1"/>
      <w:numFmt w:val="bullet"/>
      <w:lvlText w:val=""/>
      <w:lvlJc w:val="left"/>
      <w:pPr>
        <w:ind w:left="6171" w:hanging="360"/>
      </w:pPr>
      <w:rPr>
        <w:rFonts w:ascii="Wingdings" w:hAnsi="Wingdings" w:hint="default"/>
      </w:rPr>
    </w:lvl>
  </w:abstractNum>
  <w:abstractNum w:abstractNumId="2" w15:restartNumberingAfterBreak="0">
    <w:nsid w:val="08182E47"/>
    <w:multiLevelType w:val="hybridMultilevel"/>
    <w:tmpl w:val="9586C0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BED2A82"/>
    <w:multiLevelType w:val="hybridMultilevel"/>
    <w:tmpl w:val="8C0E89F8"/>
    <w:lvl w:ilvl="0" w:tplc="E982A558">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16002AF9"/>
    <w:multiLevelType w:val="hybridMultilevel"/>
    <w:tmpl w:val="3E884862"/>
    <w:lvl w:ilvl="0" w:tplc="E982A558">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19D82471"/>
    <w:multiLevelType w:val="hybridMultilevel"/>
    <w:tmpl w:val="7D58058A"/>
    <w:lvl w:ilvl="0" w:tplc="E2E2847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D2203D"/>
    <w:multiLevelType w:val="hybridMultilevel"/>
    <w:tmpl w:val="3C82B6EA"/>
    <w:lvl w:ilvl="0" w:tplc="E982A55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7354B5F"/>
    <w:multiLevelType w:val="hybridMultilevel"/>
    <w:tmpl w:val="25B4C748"/>
    <w:lvl w:ilvl="0" w:tplc="3D6496C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88430A"/>
    <w:multiLevelType w:val="hybridMultilevel"/>
    <w:tmpl w:val="F0FC92FC"/>
    <w:lvl w:ilvl="0" w:tplc="6FF4765A">
      <w:start w:val="1"/>
      <w:numFmt w:val="lowerLetter"/>
      <w:lvlText w:val="%1."/>
      <w:lvlJc w:val="left"/>
      <w:pPr>
        <w:tabs>
          <w:tab w:val="num" w:pos="720"/>
        </w:tabs>
        <w:ind w:left="720" w:hanging="360"/>
      </w:pPr>
      <w:rPr>
        <w:rFonts w:asciiTheme="minorHAnsi" w:eastAsia="Times New Roman" w:hAnsiTheme="minorHAnsi" w:cs="Arial"/>
      </w:rPr>
    </w:lvl>
    <w:lvl w:ilvl="1" w:tplc="C066B85E">
      <w:numFmt w:val="bullet"/>
      <w:lvlText w:val="-"/>
      <w:lvlJc w:val="left"/>
      <w:pPr>
        <w:tabs>
          <w:tab w:val="num" w:pos="1440"/>
        </w:tabs>
        <w:ind w:left="1440" w:hanging="360"/>
      </w:pPr>
      <w:rPr>
        <w:rFonts w:ascii="Times New Roman" w:eastAsia="Times New Roman" w:hAnsi="Times New Roman"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81BB6"/>
    <w:multiLevelType w:val="hybridMultilevel"/>
    <w:tmpl w:val="38163756"/>
    <w:lvl w:ilvl="0" w:tplc="79BC938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9F22CE"/>
    <w:multiLevelType w:val="hybridMultilevel"/>
    <w:tmpl w:val="BE5664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8EC3971"/>
    <w:multiLevelType w:val="hybridMultilevel"/>
    <w:tmpl w:val="52D048A2"/>
    <w:lvl w:ilvl="0" w:tplc="BF0012D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F925101"/>
    <w:multiLevelType w:val="hybridMultilevel"/>
    <w:tmpl w:val="5E44CFF0"/>
    <w:lvl w:ilvl="0" w:tplc="AA84165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690280"/>
    <w:multiLevelType w:val="hybridMultilevel"/>
    <w:tmpl w:val="38C2C32C"/>
    <w:lvl w:ilvl="0" w:tplc="E982A558">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B0754C9"/>
    <w:multiLevelType w:val="hybridMultilevel"/>
    <w:tmpl w:val="3C32A9D2"/>
    <w:lvl w:ilvl="0" w:tplc="E982A558">
      <w:start w:val="1"/>
      <w:numFmt w:val="decimal"/>
      <w:lvlText w:val="(%1)"/>
      <w:lvlJc w:val="left"/>
      <w:pPr>
        <w:ind w:left="360" w:hanging="360"/>
      </w:pPr>
      <w:rPr>
        <w:rFonts w:hint="default"/>
        <w:b w:val="0"/>
      </w:rPr>
    </w:lvl>
    <w:lvl w:ilvl="1" w:tplc="0C070019" w:tentative="1">
      <w:start w:val="1"/>
      <w:numFmt w:val="lowerLetter"/>
      <w:lvlText w:val="%2."/>
      <w:lvlJc w:val="left"/>
      <w:pPr>
        <w:ind w:left="1156" w:hanging="360"/>
      </w:pPr>
    </w:lvl>
    <w:lvl w:ilvl="2" w:tplc="0C07001B" w:tentative="1">
      <w:start w:val="1"/>
      <w:numFmt w:val="lowerRoman"/>
      <w:lvlText w:val="%3."/>
      <w:lvlJc w:val="right"/>
      <w:pPr>
        <w:ind w:left="1876" w:hanging="180"/>
      </w:pPr>
    </w:lvl>
    <w:lvl w:ilvl="3" w:tplc="0C07000F" w:tentative="1">
      <w:start w:val="1"/>
      <w:numFmt w:val="decimal"/>
      <w:lvlText w:val="%4."/>
      <w:lvlJc w:val="left"/>
      <w:pPr>
        <w:ind w:left="2596" w:hanging="360"/>
      </w:pPr>
    </w:lvl>
    <w:lvl w:ilvl="4" w:tplc="0C070019" w:tentative="1">
      <w:start w:val="1"/>
      <w:numFmt w:val="lowerLetter"/>
      <w:lvlText w:val="%5."/>
      <w:lvlJc w:val="left"/>
      <w:pPr>
        <w:ind w:left="3316" w:hanging="360"/>
      </w:pPr>
    </w:lvl>
    <w:lvl w:ilvl="5" w:tplc="0C07001B" w:tentative="1">
      <w:start w:val="1"/>
      <w:numFmt w:val="lowerRoman"/>
      <w:lvlText w:val="%6."/>
      <w:lvlJc w:val="right"/>
      <w:pPr>
        <w:ind w:left="4036" w:hanging="180"/>
      </w:pPr>
    </w:lvl>
    <w:lvl w:ilvl="6" w:tplc="0C07000F" w:tentative="1">
      <w:start w:val="1"/>
      <w:numFmt w:val="decimal"/>
      <w:lvlText w:val="%7."/>
      <w:lvlJc w:val="left"/>
      <w:pPr>
        <w:ind w:left="4756" w:hanging="360"/>
      </w:pPr>
    </w:lvl>
    <w:lvl w:ilvl="7" w:tplc="0C070019" w:tentative="1">
      <w:start w:val="1"/>
      <w:numFmt w:val="lowerLetter"/>
      <w:lvlText w:val="%8."/>
      <w:lvlJc w:val="left"/>
      <w:pPr>
        <w:ind w:left="5476" w:hanging="360"/>
      </w:pPr>
    </w:lvl>
    <w:lvl w:ilvl="8" w:tplc="0C07001B" w:tentative="1">
      <w:start w:val="1"/>
      <w:numFmt w:val="lowerRoman"/>
      <w:lvlText w:val="%9."/>
      <w:lvlJc w:val="right"/>
      <w:pPr>
        <w:ind w:left="6196" w:hanging="180"/>
      </w:pPr>
    </w:lvl>
  </w:abstractNum>
  <w:abstractNum w:abstractNumId="15" w15:restartNumberingAfterBreak="0">
    <w:nsid w:val="6BBF424E"/>
    <w:multiLevelType w:val="hybridMultilevel"/>
    <w:tmpl w:val="E95E7046"/>
    <w:lvl w:ilvl="0" w:tplc="E982A558">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677121306">
    <w:abstractNumId w:val="8"/>
  </w:num>
  <w:num w:numId="2" w16cid:durableId="1391221690">
    <w:abstractNumId w:val="0"/>
  </w:num>
  <w:num w:numId="3" w16cid:durableId="1641380334">
    <w:abstractNumId w:val="13"/>
  </w:num>
  <w:num w:numId="4" w16cid:durableId="1004167235">
    <w:abstractNumId w:val="4"/>
  </w:num>
  <w:num w:numId="5" w16cid:durableId="2098018021">
    <w:abstractNumId w:val="6"/>
  </w:num>
  <w:num w:numId="6" w16cid:durableId="1382169255">
    <w:abstractNumId w:val="11"/>
  </w:num>
  <w:num w:numId="7" w16cid:durableId="1937786475">
    <w:abstractNumId w:val="14"/>
  </w:num>
  <w:num w:numId="8" w16cid:durableId="2054110296">
    <w:abstractNumId w:val="15"/>
  </w:num>
  <w:num w:numId="9" w16cid:durableId="659191284">
    <w:abstractNumId w:val="3"/>
  </w:num>
  <w:num w:numId="10" w16cid:durableId="42217165">
    <w:abstractNumId w:val="2"/>
  </w:num>
  <w:num w:numId="11" w16cid:durableId="1022709361">
    <w:abstractNumId w:val="10"/>
  </w:num>
  <w:num w:numId="12" w16cid:durableId="773549057">
    <w:abstractNumId w:val="9"/>
  </w:num>
  <w:num w:numId="13" w16cid:durableId="351497419">
    <w:abstractNumId w:val="5"/>
  </w:num>
  <w:num w:numId="14" w16cid:durableId="190387685">
    <w:abstractNumId w:val="12"/>
  </w:num>
  <w:num w:numId="15" w16cid:durableId="1751612160">
    <w:abstractNumId w:val="7"/>
  </w:num>
  <w:num w:numId="16" w16cid:durableId="209920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98"/>
    <w:rsid w:val="000011CF"/>
    <w:rsid w:val="000320C0"/>
    <w:rsid w:val="00035D8C"/>
    <w:rsid w:val="00065E23"/>
    <w:rsid w:val="00084C93"/>
    <w:rsid w:val="00087D57"/>
    <w:rsid w:val="000B6481"/>
    <w:rsid w:val="00101ADD"/>
    <w:rsid w:val="00155197"/>
    <w:rsid w:val="001754E2"/>
    <w:rsid w:val="00191177"/>
    <w:rsid w:val="001A13A4"/>
    <w:rsid w:val="001C4EBA"/>
    <w:rsid w:val="001D0878"/>
    <w:rsid w:val="0020694F"/>
    <w:rsid w:val="00225BBC"/>
    <w:rsid w:val="00272BAE"/>
    <w:rsid w:val="00280CAD"/>
    <w:rsid w:val="00285039"/>
    <w:rsid w:val="00292810"/>
    <w:rsid w:val="002A51B2"/>
    <w:rsid w:val="002A717D"/>
    <w:rsid w:val="002C085E"/>
    <w:rsid w:val="002D73AA"/>
    <w:rsid w:val="00346022"/>
    <w:rsid w:val="00373C21"/>
    <w:rsid w:val="003956E9"/>
    <w:rsid w:val="003C2264"/>
    <w:rsid w:val="003C5280"/>
    <w:rsid w:val="003D6321"/>
    <w:rsid w:val="003F10BB"/>
    <w:rsid w:val="004321CF"/>
    <w:rsid w:val="004350AD"/>
    <w:rsid w:val="00450EE8"/>
    <w:rsid w:val="0045647C"/>
    <w:rsid w:val="004672A6"/>
    <w:rsid w:val="00475D3F"/>
    <w:rsid w:val="00483439"/>
    <w:rsid w:val="004A1160"/>
    <w:rsid w:val="004A2F0D"/>
    <w:rsid w:val="004B09D0"/>
    <w:rsid w:val="004C1E6E"/>
    <w:rsid w:val="004D43A6"/>
    <w:rsid w:val="004E2B4B"/>
    <w:rsid w:val="00511188"/>
    <w:rsid w:val="00537AB2"/>
    <w:rsid w:val="00545636"/>
    <w:rsid w:val="0055267B"/>
    <w:rsid w:val="00561A06"/>
    <w:rsid w:val="005728F9"/>
    <w:rsid w:val="0057639C"/>
    <w:rsid w:val="0059186E"/>
    <w:rsid w:val="00597936"/>
    <w:rsid w:val="005A6C42"/>
    <w:rsid w:val="005B101B"/>
    <w:rsid w:val="005D6DE3"/>
    <w:rsid w:val="00631C7F"/>
    <w:rsid w:val="00645992"/>
    <w:rsid w:val="006B044E"/>
    <w:rsid w:val="006D3EE7"/>
    <w:rsid w:val="006F1C4C"/>
    <w:rsid w:val="006F6364"/>
    <w:rsid w:val="00724A6E"/>
    <w:rsid w:val="0072782F"/>
    <w:rsid w:val="007402C1"/>
    <w:rsid w:val="00750BBB"/>
    <w:rsid w:val="007518EB"/>
    <w:rsid w:val="00773F1B"/>
    <w:rsid w:val="00793943"/>
    <w:rsid w:val="007B1C97"/>
    <w:rsid w:val="007D676F"/>
    <w:rsid w:val="007E73A6"/>
    <w:rsid w:val="007F6C8F"/>
    <w:rsid w:val="00807524"/>
    <w:rsid w:val="008373C8"/>
    <w:rsid w:val="00850F05"/>
    <w:rsid w:val="00854829"/>
    <w:rsid w:val="00862F80"/>
    <w:rsid w:val="0088198D"/>
    <w:rsid w:val="00892312"/>
    <w:rsid w:val="00894BD2"/>
    <w:rsid w:val="008B3175"/>
    <w:rsid w:val="008B5318"/>
    <w:rsid w:val="008C79BC"/>
    <w:rsid w:val="008D01EF"/>
    <w:rsid w:val="008F03F6"/>
    <w:rsid w:val="008F40EB"/>
    <w:rsid w:val="00903CED"/>
    <w:rsid w:val="00926070"/>
    <w:rsid w:val="00932B6C"/>
    <w:rsid w:val="00942EF1"/>
    <w:rsid w:val="0095183A"/>
    <w:rsid w:val="00973FF9"/>
    <w:rsid w:val="0098102D"/>
    <w:rsid w:val="009A4A8E"/>
    <w:rsid w:val="009B54A6"/>
    <w:rsid w:val="009E5C04"/>
    <w:rsid w:val="00A22AC5"/>
    <w:rsid w:val="00A31356"/>
    <w:rsid w:val="00A34F93"/>
    <w:rsid w:val="00A41B80"/>
    <w:rsid w:val="00A70E81"/>
    <w:rsid w:val="00A72980"/>
    <w:rsid w:val="00A8635D"/>
    <w:rsid w:val="00A871CB"/>
    <w:rsid w:val="00AA7B8D"/>
    <w:rsid w:val="00AB1AA0"/>
    <w:rsid w:val="00AE61F4"/>
    <w:rsid w:val="00B20A23"/>
    <w:rsid w:val="00B87921"/>
    <w:rsid w:val="00B90834"/>
    <w:rsid w:val="00BB47A5"/>
    <w:rsid w:val="00BC7A9B"/>
    <w:rsid w:val="00BE49E8"/>
    <w:rsid w:val="00BE7428"/>
    <w:rsid w:val="00C018D4"/>
    <w:rsid w:val="00C17138"/>
    <w:rsid w:val="00C316E5"/>
    <w:rsid w:val="00C433AA"/>
    <w:rsid w:val="00C8594D"/>
    <w:rsid w:val="00C875DD"/>
    <w:rsid w:val="00CA2B13"/>
    <w:rsid w:val="00CB29DE"/>
    <w:rsid w:val="00CB6C84"/>
    <w:rsid w:val="00CC419C"/>
    <w:rsid w:val="00CC518C"/>
    <w:rsid w:val="00CE1223"/>
    <w:rsid w:val="00D022B3"/>
    <w:rsid w:val="00D03EA6"/>
    <w:rsid w:val="00D04B57"/>
    <w:rsid w:val="00D055FB"/>
    <w:rsid w:val="00D23990"/>
    <w:rsid w:val="00D34804"/>
    <w:rsid w:val="00D67CB9"/>
    <w:rsid w:val="00D83C24"/>
    <w:rsid w:val="00DE366D"/>
    <w:rsid w:val="00E116F8"/>
    <w:rsid w:val="00E31AC7"/>
    <w:rsid w:val="00E36C41"/>
    <w:rsid w:val="00E40DE3"/>
    <w:rsid w:val="00E46B98"/>
    <w:rsid w:val="00E76874"/>
    <w:rsid w:val="00E840B3"/>
    <w:rsid w:val="00E91957"/>
    <w:rsid w:val="00E96398"/>
    <w:rsid w:val="00EA0626"/>
    <w:rsid w:val="00EB38A4"/>
    <w:rsid w:val="00EB5B0A"/>
    <w:rsid w:val="00EC283F"/>
    <w:rsid w:val="00F02376"/>
    <w:rsid w:val="00F0644F"/>
    <w:rsid w:val="00F51C94"/>
    <w:rsid w:val="00F51DB9"/>
    <w:rsid w:val="00F7163D"/>
    <w:rsid w:val="00F74E49"/>
    <w:rsid w:val="00F80E37"/>
    <w:rsid w:val="00FA4507"/>
    <w:rsid w:val="00FB3CD1"/>
    <w:rsid w:val="00FC0084"/>
    <w:rsid w:val="00FD113D"/>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7683C"/>
  <w15:chartTrackingRefBased/>
  <w15:docId w15:val="{2D4C782E-9757-422C-969F-4102D6A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l-G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31AC7"/>
    <w:pPr>
      <w:tabs>
        <w:tab w:val="center" w:pos="4513"/>
        <w:tab w:val="right" w:pos="9026"/>
      </w:tabs>
      <w:spacing w:after="0" w:line="240" w:lineRule="auto"/>
    </w:pPr>
  </w:style>
  <w:style w:type="character" w:customStyle="1" w:styleId="GlavaZnak">
    <w:name w:val="Glava Znak"/>
    <w:basedOn w:val="Privzetapisavaodstavka"/>
    <w:link w:val="Glava"/>
    <w:uiPriority w:val="99"/>
    <w:rsid w:val="00E31AC7"/>
    <w:rPr>
      <w:lang w:val="el-GR"/>
    </w:rPr>
  </w:style>
  <w:style w:type="paragraph" w:styleId="Noga">
    <w:name w:val="footer"/>
    <w:basedOn w:val="Navaden"/>
    <w:link w:val="NogaZnak"/>
    <w:uiPriority w:val="99"/>
    <w:unhideWhenUsed/>
    <w:rsid w:val="00E31AC7"/>
    <w:pPr>
      <w:tabs>
        <w:tab w:val="center" w:pos="4513"/>
        <w:tab w:val="right" w:pos="9026"/>
      </w:tabs>
      <w:spacing w:after="0" w:line="240" w:lineRule="auto"/>
    </w:pPr>
  </w:style>
  <w:style w:type="character" w:customStyle="1" w:styleId="NogaZnak">
    <w:name w:val="Noga Znak"/>
    <w:basedOn w:val="Privzetapisavaodstavka"/>
    <w:link w:val="Noga"/>
    <w:uiPriority w:val="99"/>
    <w:rsid w:val="00E31AC7"/>
    <w:rPr>
      <w:lang w:val="el-GR"/>
    </w:rPr>
  </w:style>
  <w:style w:type="paragraph" w:styleId="Odstavekseznama">
    <w:name w:val="List Paragraph"/>
    <w:aliases w:val="Bullet Normal,lp1,List Paragraph1,lp11,Steps,List Paragraph Char Char,SGLText List Paragraph,Normal Sentence,Colorful List - Accent 11,Head 3,Use Case List Paragraph,numbered,FooterText,Use Case List ParagraphCxSpLast"/>
    <w:basedOn w:val="Navaden"/>
    <w:link w:val="OdstavekseznamaZnak"/>
    <w:uiPriority w:val="34"/>
    <w:qFormat/>
    <w:rsid w:val="00942EF1"/>
    <w:pPr>
      <w:ind w:left="720"/>
      <w:contextualSpacing/>
    </w:pPr>
  </w:style>
  <w:style w:type="character" w:styleId="Pripombasklic">
    <w:name w:val="annotation reference"/>
    <w:basedOn w:val="Privzetapisavaodstavka"/>
    <w:uiPriority w:val="99"/>
    <w:semiHidden/>
    <w:unhideWhenUsed/>
    <w:rsid w:val="0057639C"/>
    <w:rPr>
      <w:sz w:val="16"/>
      <w:szCs w:val="16"/>
    </w:rPr>
  </w:style>
  <w:style w:type="paragraph" w:styleId="Pripombabesedilo">
    <w:name w:val="annotation text"/>
    <w:basedOn w:val="Navaden"/>
    <w:link w:val="PripombabesediloZnak"/>
    <w:uiPriority w:val="99"/>
    <w:semiHidden/>
    <w:unhideWhenUsed/>
    <w:rsid w:val="0057639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7639C"/>
    <w:rPr>
      <w:sz w:val="20"/>
      <w:szCs w:val="20"/>
      <w:lang w:val="el-GR"/>
    </w:rPr>
  </w:style>
  <w:style w:type="paragraph" w:styleId="Zadevapripombe">
    <w:name w:val="annotation subject"/>
    <w:basedOn w:val="Pripombabesedilo"/>
    <w:next w:val="Pripombabesedilo"/>
    <w:link w:val="ZadevapripombeZnak"/>
    <w:uiPriority w:val="99"/>
    <w:semiHidden/>
    <w:unhideWhenUsed/>
    <w:rsid w:val="0057639C"/>
    <w:rPr>
      <w:b/>
      <w:bCs/>
    </w:rPr>
  </w:style>
  <w:style w:type="character" w:customStyle="1" w:styleId="ZadevapripombeZnak">
    <w:name w:val="Zadeva pripombe Znak"/>
    <w:basedOn w:val="PripombabesediloZnak"/>
    <w:link w:val="Zadevapripombe"/>
    <w:uiPriority w:val="99"/>
    <w:semiHidden/>
    <w:rsid w:val="0057639C"/>
    <w:rPr>
      <w:b/>
      <w:bCs/>
      <w:sz w:val="20"/>
      <w:szCs w:val="20"/>
      <w:lang w:val="el-GR"/>
    </w:rPr>
  </w:style>
  <w:style w:type="paragraph" w:styleId="Besedilooblaka">
    <w:name w:val="Balloon Text"/>
    <w:basedOn w:val="Navaden"/>
    <w:link w:val="BesedilooblakaZnak"/>
    <w:uiPriority w:val="99"/>
    <w:semiHidden/>
    <w:unhideWhenUsed/>
    <w:rsid w:val="0057639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7639C"/>
    <w:rPr>
      <w:rFonts w:ascii="Segoe UI" w:hAnsi="Segoe UI" w:cs="Segoe UI"/>
      <w:sz w:val="18"/>
      <w:szCs w:val="18"/>
      <w:lang w:val="el-GR"/>
    </w:rPr>
  </w:style>
  <w:style w:type="character" w:customStyle="1" w:styleId="OdstavekseznamaZnak">
    <w:name w:val="Odstavek seznama Znak"/>
    <w:aliases w:val="Bullet Normal Znak,lp1 Znak,List Paragraph1 Znak,lp11 Znak,Steps Znak,List Paragraph Char Char Znak,SGLText List Paragraph Znak,Normal Sentence Znak,Colorful List - Accent 11 Znak,Head 3 Znak,Use Case List Paragraph Znak"/>
    <w:basedOn w:val="Privzetapisavaodstavka"/>
    <w:link w:val="Odstavekseznama"/>
    <w:uiPriority w:val="34"/>
    <w:qFormat/>
    <w:locked/>
    <w:rsid w:val="0072782F"/>
    <w:rPr>
      <w:lang w:val="el-GR"/>
    </w:rPr>
  </w:style>
  <w:style w:type="table" w:styleId="Tabelamrea">
    <w:name w:val="Table Grid"/>
    <w:basedOn w:val="Navadnatabela"/>
    <w:uiPriority w:val="39"/>
    <w:rsid w:val="0072782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F02376"/>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047">
      <w:bodyDiv w:val="1"/>
      <w:marLeft w:val="0"/>
      <w:marRight w:val="0"/>
      <w:marTop w:val="0"/>
      <w:marBottom w:val="0"/>
      <w:divBdr>
        <w:top w:val="none" w:sz="0" w:space="0" w:color="auto"/>
        <w:left w:val="none" w:sz="0" w:space="0" w:color="auto"/>
        <w:bottom w:val="none" w:sz="0" w:space="0" w:color="auto"/>
        <w:right w:val="none" w:sz="0" w:space="0" w:color="auto"/>
      </w:divBdr>
    </w:div>
    <w:div w:id="258417611">
      <w:bodyDiv w:val="1"/>
      <w:marLeft w:val="0"/>
      <w:marRight w:val="0"/>
      <w:marTop w:val="0"/>
      <w:marBottom w:val="0"/>
      <w:divBdr>
        <w:top w:val="none" w:sz="0" w:space="0" w:color="auto"/>
        <w:left w:val="none" w:sz="0" w:space="0" w:color="auto"/>
        <w:bottom w:val="none" w:sz="0" w:space="0" w:color="auto"/>
        <w:right w:val="none" w:sz="0" w:space="0" w:color="auto"/>
      </w:divBdr>
    </w:div>
    <w:div w:id="304820656">
      <w:bodyDiv w:val="1"/>
      <w:marLeft w:val="0"/>
      <w:marRight w:val="0"/>
      <w:marTop w:val="0"/>
      <w:marBottom w:val="0"/>
      <w:divBdr>
        <w:top w:val="none" w:sz="0" w:space="0" w:color="auto"/>
        <w:left w:val="none" w:sz="0" w:space="0" w:color="auto"/>
        <w:bottom w:val="none" w:sz="0" w:space="0" w:color="auto"/>
        <w:right w:val="none" w:sz="0" w:space="0" w:color="auto"/>
      </w:divBdr>
    </w:div>
    <w:div w:id="720638922">
      <w:bodyDiv w:val="1"/>
      <w:marLeft w:val="0"/>
      <w:marRight w:val="0"/>
      <w:marTop w:val="0"/>
      <w:marBottom w:val="0"/>
      <w:divBdr>
        <w:top w:val="none" w:sz="0" w:space="0" w:color="auto"/>
        <w:left w:val="none" w:sz="0" w:space="0" w:color="auto"/>
        <w:bottom w:val="none" w:sz="0" w:space="0" w:color="auto"/>
        <w:right w:val="none" w:sz="0" w:space="0" w:color="auto"/>
      </w:divBdr>
    </w:div>
    <w:div w:id="915434613">
      <w:bodyDiv w:val="1"/>
      <w:marLeft w:val="0"/>
      <w:marRight w:val="0"/>
      <w:marTop w:val="0"/>
      <w:marBottom w:val="0"/>
      <w:divBdr>
        <w:top w:val="none" w:sz="0" w:space="0" w:color="auto"/>
        <w:left w:val="none" w:sz="0" w:space="0" w:color="auto"/>
        <w:bottom w:val="none" w:sz="0" w:space="0" w:color="auto"/>
        <w:right w:val="none" w:sz="0" w:space="0" w:color="auto"/>
      </w:divBdr>
    </w:div>
    <w:div w:id="18292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ittner, Philip, Dr."/>
    <f:field ref="FSCFOLIO_1_1001_SignaturesFldCtx_FSCFOLIO_1_1001_FieldLastSignatureAt" date="2023-06-29T16:20:14" text="29.06.2023 16:20:14"/>
    <f:field ref="FSCFOLIO_1_1001_SignaturesFldCtx_FSCFOLIO_1_1001_FieldLastSignatureRemark" text=""/>
    <f:field ref="FSCFOLIO_1_1001_FieldCurrentUser" text="Patrizia Lotfi-Ahmadi"/>
    <f:field ref="FSCFOLIO_1_1001_FieldCurrentDate" text="29.06.2023 18:26"/>
    <f:field ref="objvalidfrom" date="" text="" edit="true"/>
    <f:field ref="objvalidto" date="" text="" edit="true"/>
    <f:field ref="FSCFOLIO_1_1001_FieldReleasedVersionDate" text=""/>
    <f:field ref="FSCFOLIO_1_1001_FieldReleasedVersionNr" text=""/>
    <f:field ref="CCAPRECONFIG_15_1001_Objektname" text="Blg. 1) Draft_MoU_AT-GR_ AT Alternat_6.6.2023 + Kommentare BMEIA-VRB" edit="true"/>
    <f:field ref="CCAPRECONFIG_15_1001_Objektname" text="Blg. 1) Draft_MoU_AT-GR_ AT Alternat_6.6.2023 + Kommentare BMEIA-VRB" edit="true"/>
    <f:field ref="EIBPRECONFIG_1_1001_FieldEIBAttachments" text="" multiline="true"/>
    <f:field ref="EIBPRECONFIG_1_1001_FieldEIBNextFiles" text="2023-0.426.766 (BMEIA/KG/Verträge)"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GR.8.19.03 (Fö): MoU Griechenland mdB. um völkerrechtliche Überprüfung" multiline="true"/>
    <f:field ref="EIBPRECONFIG_1_1001_FieldCCAPersonalSubjAddress" text="" multiline="true"/>
    <f:field ref="EIBPRECONFIG_1_1001_FieldCCASubfileSubject" text="" multiline="true"/>
    <f:field ref="EIBPRECONFIG_1_1001_FieldCCASubject" text="Griechenland; BMF; MoU im Bereich Digitalisierung und innovative Technologien; Prüfung durch BMEIA-Völkerrechtsbüro" multiline="true"/>
    <f:field ref="EIBVFGH_15_1700_FieldPartPlaintiffList" text="" multiline="true"/>
    <f:field ref="EIBVFGH_15_1700_FieldGoesOutToList" text="" multiline="true"/>
    <f:field ref="CUSTOMIZATIONRESSORTBMF_103_2800_FieldRecipientsEmailBMF" text="" multiline="true"/>
    <f:field ref="objname" text="Blg. 1) Draft_MoU_AT-GR_ AT Alternat_6.6.2023 + Kommentare BMEIA-VRB" edit="true"/>
    <f:field ref="objsubject" text="" edit="true"/>
    <f:field ref="objcreatedby" text="Förster, Maria, Mag."/>
    <f:field ref="objcreatedat" date="2023-06-12T15:15:39" text="12.06.2023 15:15:39"/>
    <f:field ref="objchangedby" text="Bittner, Philip, Dr."/>
    <f:field ref="objmodifiedat" date="2023-06-29T16:20:20" text="29.06.2023 16:20:20"/>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B66CEBB8-A513-4C3E-B567-5902C575941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6268</Characters>
  <Application>Microsoft Office Word</Application>
  <DocSecurity>4</DocSecurity>
  <Lines>52</Lines>
  <Paragraphs>14</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Tsoumpanou</dc:creator>
  <cp:keywords/>
  <dc:description/>
  <cp:lastModifiedBy>Maja Stadler</cp:lastModifiedBy>
  <cp:revision>2</cp:revision>
  <cp:lastPrinted>2023-10-25T09:44:00Z</cp:lastPrinted>
  <dcterms:created xsi:type="dcterms:W3CDTF">2024-03-11T11:32:00Z</dcterms:created>
  <dcterms:modified xsi:type="dcterms:W3CDTF">2024-03-11T11:32:00Z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54ea7343-4e10-4b4a-bb4c-5b2ea4dd8764</vt:lpwstr>
  </property>
  <property fmtid="{D5CDD505-2E9C-101B-9397-08002B2CF9AE}" pid="3" name="FSC#EIBPRECONFIG@1.1001:EIBInternalApprovedAt">
    <vt:lpwstr/>
  </property>
  <property fmtid="{D5CDD505-2E9C-101B-9397-08002B2CF9AE}" pid="4" name="FSC#EIBPRECONFIG@1.1001:EIBInternalApprovedBy">
    <vt:lpwstr/>
  </property>
  <property fmtid="{D5CDD505-2E9C-101B-9397-08002B2CF9AE}" pid="5" name="FSC#EIBPRECONFIG@1.1001:EIBInternalApprovedByPostTitle">
    <vt:lpwstr/>
  </property>
  <property fmtid="{D5CDD505-2E9C-101B-9397-08002B2CF9AE}" pid="6" name="FSC#EIBPRECONFIG@1.1001:EIBSettlementApprovedBy">
    <vt:lpwstr/>
  </property>
  <property fmtid="{D5CDD505-2E9C-101B-9397-08002B2CF9AE}" pid="7" name="FSC#EIBPRECONFIG@1.1001:EIBSettlementApprovedByFirstnameSurname">
    <vt:lpwstr/>
  </property>
  <property fmtid="{D5CDD505-2E9C-101B-9397-08002B2CF9AE}" pid="8" name="FSC#EIBPRECONFIG@1.1001:EIBSettlementApprovedByPostTitle">
    <vt:lpwstr/>
  </property>
  <property fmtid="{D5CDD505-2E9C-101B-9397-08002B2CF9AE}" pid="9" name="FSC#EIBPRECONFIG@1.1001:EIBApprovedAt">
    <vt:lpwstr>29.06.2023</vt:lpwstr>
  </property>
  <property fmtid="{D5CDD505-2E9C-101B-9397-08002B2CF9AE}" pid="10" name="FSC#EIBPRECONFIG@1.1001:EIBApprovedBy">
    <vt:lpwstr>i.V. Bittner</vt:lpwstr>
  </property>
  <property fmtid="{D5CDD505-2E9C-101B-9397-08002B2CF9AE}" pid="11" name="FSC#EIBPRECONFIG@1.1001:EIBApprovedBySubst">
    <vt:lpwstr>i.V. </vt:lpwstr>
  </property>
  <property fmtid="{D5CDD505-2E9C-101B-9397-08002B2CF9AE}" pid="12" name="FSC#EIBPRECONFIG@1.1001:EIBApprovedByTitle">
    <vt:lpwstr>i.V. Dr. Philip Bittner</vt:lpwstr>
  </property>
  <property fmtid="{D5CDD505-2E9C-101B-9397-08002B2CF9AE}" pid="13" name="FSC#EIBPRECONFIG@1.1001:EIBApprovedByPostTitle">
    <vt:lpwstr/>
  </property>
  <property fmtid="{D5CDD505-2E9C-101B-9397-08002B2CF9AE}" pid="14" name="FSC#EIBPRECONFIG@1.1001:EIBDepartment">
    <vt:lpwstr>BMEIA - I.5 (Allgemeines Völkerrecht)</vt:lpwstr>
  </property>
  <property fmtid="{D5CDD505-2E9C-101B-9397-08002B2CF9AE}" pid="15" name="FSC#EIBPRECONFIG@1.1001:EIBDispatchedBy">
    <vt:lpwstr/>
  </property>
  <property fmtid="{D5CDD505-2E9C-101B-9397-08002B2CF9AE}" pid="16" name="FSC#EIBPRECONFIG@1.1001:EIBDispatchedByPostTitle">
    <vt:lpwstr/>
  </property>
  <property fmtid="{D5CDD505-2E9C-101B-9397-08002B2CF9AE}" pid="17" name="FSC#EIBPRECONFIG@1.1001:ExtRefInc">
    <vt:lpwstr>o.Zl.</vt:lpwstr>
  </property>
  <property fmtid="{D5CDD505-2E9C-101B-9397-08002B2CF9AE}" pid="18" name="FSC#EIBPRECONFIG@1.1001:IncomingAddrdate">
    <vt:lpwstr>06.06.2023</vt:lpwstr>
  </property>
  <property fmtid="{D5CDD505-2E9C-101B-9397-08002B2CF9AE}" pid="19" name="FSC#EIBPRECONFIG@1.1001:IncomingDelivery">
    <vt:lpwstr>06.06.2023</vt:lpwstr>
  </property>
  <property fmtid="{D5CDD505-2E9C-101B-9397-08002B2CF9AE}" pid="20" name="FSC#EIBPRECONFIG@1.1001:OwnerEmail">
    <vt:lpwstr>maria.foerster@bmeia.gv.at</vt:lpwstr>
  </property>
  <property fmtid="{D5CDD505-2E9C-101B-9397-08002B2CF9AE}" pid="21" name="FSC#EIBPRECONFIG@1.1001:FileOUEmail">
    <vt:lpwstr>abtI5@bmeia.gv.at</vt:lpwstr>
  </property>
  <property fmtid="{D5CDD505-2E9C-101B-9397-08002B2CF9AE}" pid="22" name="FSC#EIBPRECONFIG@1.1001:OUEmail">
    <vt:lpwstr>abtI5@bmeia.gv.at</vt:lpwstr>
  </property>
  <property fmtid="{D5CDD505-2E9C-101B-9397-08002B2CF9AE}" pid="23" name="FSC#EIBPRECONFIG@1.1001:OwnerGender">
    <vt:lpwstr>Weiblich</vt:lpwstr>
  </property>
  <property fmtid="{D5CDD505-2E9C-101B-9397-08002B2CF9AE}" pid="24" name="FSC#EIBPRECONFIG@1.1001:Priority">
    <vt:lpwstr>Nein</vt:lpwstr>
  </property>
  <property fmtid="{D5CDD505-2E9C-101B-9397-08002B2CF9AE}" pid="25" name="FSC#EIBPRECONFIG@1.1001:PreviousFiles">
    <vt:lpwstr/>
  </property>
  <property fmtid="{D5CDD505-2E9C-101B-9397-08002B2CF9AE}" pid="26" name="FSC#EIBPRECONFIG@1.1001:NextFiles">
    <vt:lpwstr>2023-0.426.766 (BMEIA/KG/Verträge)</vt:lpwstr>
  </property>
  <property fmtid="{D5CDD505-2E9C-101B-9397-08002B2CF9AE}" pid="27" name="FSC#EIBPRECONFIG@1.1001:RelatedFiles">
    <vt:lpwstr/>
  </property>
  <property fmtid="{D5CDD505-2E9C-101B-9397-08002B2CF9AE}" pid="28" name="FSC#EIBPRECONFIG@1.1001:CompletedOrdinals">
    <vt:lpwstr/>
  </property>
  <property fmtid="{D5CDD505-2E9C-101B-9397-08002B2CF9AE}" pid="29" name="FSC#EIBPRECONFIG@1.1001:NrAttachments">
    <vt:lpwstr/>
  </property>
  <property fmtid="{D5CDD505-2E9C-101B-9397-08002B2CF9AE}" pid="30" name="FSC#EIBPRECONFIG@1.1001:Attachments">
    <vt:lpwstr/>
  </property>
  <property fmtid="{D5CDD505-2E9C-101B-9397-08002B2CF9AE}" pid="31" name="FSC#EIBPRECONFIG@1.1001:SubjectArea">
    <vt:lpwstr/>
  </property>
  <property fmtid="{D5CDD505-2E9C-101B-9397-08002B2CF9AE}" pid="32" name="FSC#EIBPRECONFIG@1.1001:Recipients">
    <vt:lpwstr/>
  </property>
  <property fmtid="{D5CDD505-2E9C-101B-9397-08002B2CF9AE}" pid="33" name="FSC#EIBPRECONFIG@1.1001:Classified">
    <vt:lpwstr/>
  </property>
  <property fmtid="{D5CDD505-2E9C-101B-9397-08002B2CF9AE}" pid="34" name="FSC#EIBPRECONFIG@1.1001:Deadline">
    <vt:lpwstr/>
  </property>
  <property fmtid="{D5CDD505-2E9C-101B-9397-08002B2CF9AE}" pid="35" name="FSC#EIBPRECONFIG@1.1001:SettlementSubj">
    <vt:lpwstr/>
  </property>
  <property fmtid="{D5CDD505-2E9C-101B-9397-08002B2CF9AE}" pid="36" name="FSC#EIBPRECONFIG@1.1001:OUAddr">
    <vt:lpwstr>BMEIA ,  </vt:lpwstr>
  </property>
  <property fmtid="{D5CDD505-2E9C-101B-9397-08002B2CF9AE}" pid="37" name="FSC#EIBPRECONFIG@1.1001:FileOUName">
    <vt:lpwstr>BMEIA - I.5 (Allgemeines Völkerrecht)</vt:lpwstr>
  </property>
  <property fmtid="{D5CDD505-2E9C-101B-9397-08002B2CF9AE}" pid="38" name="FSC#EIBPRECONFIG@1.1001:FileOUDescr">
    <vt:lpwstr>I.2 bis 19.03.2018</vt:lpwstr>
  </property>
  <property fmtid="{D5CDD505-2E9C-101B-9397-08002B2CF9AE}" pid="39" name="FSC#EIBPRECONFIG@1.1001:OUDescr">
    <vt:lpwstr>I.2 bis 19.03.2018</vt:lpwstr>
  </property>
  <property fmtid="{D5CDD505-2E9C-101B-9397-08002B2CF9AE}" pid="40" name="FSC#EIBPRECONFIG@1.1001:Signatures">
    <vt:lpwstr>Abzeichnen_x000d_
Genehmigt</vt:lpwstr>
  </property>
  <property fmtid="{D5CDD505-2E9C-101B-9397-08002B2CF9AE}" pid="41" name="FSC#EIBPRECONFIG@1.1001:currentuser">
    <vt:lpwstr>COO.3000.100.1.145846</vt:lpwstr>
  </property>
  <property fmtid="{D5CDD505-2E9C-101B-9397-08002B2CF9AE}" pid="42" name="FSC#EIBPRECONFIG@1.1001:currentuserrolegroup">
    <vt:lpwstr>COO.3000.100.1.146979</vt:lpwstr>
  </property>
  <property fmtid="{D5CDD505-2E9C-101B-9397-08002B2CF9AE}" pid="43" name="FSC#EIBPRECONFIG@1.1001:currentuserroleposition">
    <vt:lpwstr>COO.1.1001.1.4329</vt:lpwstr>
  </property>
  <property fmtid="{D5CDD505-2E9C-101B-9397-08002B2CF9AE}" pid="44" name="FSC#EIBPRECONFIG@1.1001:currentuserroot">
    <vt:lpwstr>COO.3000.112.11.777543</vt:lpwstr>
  </property>
  <property fmtid="{D5CDD505-2E9C-101B-9397-08002B2CF9AE}" pid="45" name="FSC#EIBPRECONFIG@1.1001:toplevelobject">
    <vt:lpwstr>COO.3000.112.23.1246761</vt:lpwstr>
  </property>
  <property fmtid="{D5CDD505-2E9C-101B-9397-08002B2CF9AE}" pid="46" name="FSC#EIBPRECONFIG@1.1001:objchangedby">
    <vt:lpwstr>Dr. Philip Bittner</vt:lpwstr>
  </property>
  <property fmtid="{D5CDD505-2E9C-101B-9397-08002B2CF9AE}" pid="47" name="FSC#EIBPRECONFIG@1.1001:objchangedbyPostTitle">
    <vt:lpwstr/>
  </property>
  <property fmtid="{D5CDD505-2E9C-101B-9397-08002B2CF9AE}" pid="48" name="FSC#EIBPRECONFIG@1.1001:objchangedat">
    <vt:lpwstr>29.06.2023</vt:lpwstr>
  </property>
  <property fmtid="{D5CDD505-2E9C-101B-9397-08002B2CF9AE}" pid="49" name="FSC#EIBPRECONFIG@1.1001:objname">
    <vt:lpwstr>Blg. 1) Draft_MoU_AT-GR_ AT Alternat_6.6.2023 + Kommentare BMEIA-VRB</vt:lpwstr>
  </property>
  <property fmtid="{D5CDD505-2E9C-101B-9397-08002B2CF9AE}" pid="50" name="FSC#EIBPRECONFIG@1.1001:EIBProcessResponsiblePhone">
    <vt:lpwstr>3793</vt:lpwstr>
  </property>
  <property fmtid="{D5CDD505-2E9C-101B-9397-08002B2CF9AE}" pid="51" name="FSC#EIBPRECONFIG@1.1001:EIBProcessResponsibleMail">
    <vt:lpwstr>maria.foerster@bmeia.gv.at</vt:lpwstr>
  </property>
  <property fmtid="{D5CDD505-2E9C-101B-9397-08002B2CF9AE}" pid="52" name="FSC#EIBPRECONFIG@1.1001:EIBProcessResponsibleFax">
    <vt:lpwstr>3793</vt:lpwstr>
  </property>
  <property fmtid="{D5CDD505-2E9C-101B-9397-08002B2CF9AE}" pid="53" name="FSC#EIBPRECONFIG@1.1001:EIBProcessResponsiblePostTitle">
    <vt:lpwstr/>
  </property>
  <property fmtid="{D5CDD505-2E9C-101B-9397-08002B2CF9AE}" pid="54" name="FSC#EIBPRECONFIG@1.1001:EIBProcessResponsible">
    <vt:lpwstr>Mag. Maria Förster</vt:lpwstr>
  </property>
  <property fmtid="{D5CDD505-2E9C-101B-9397-08002B2CF9AE}" pid="55" name="FSC#EIBPRECONFIG@1.1001:FileResponsibleFullName">
    <vt:lpwstr>Mag. Maria Förster</vt:lpwstr>
  </property>
  <property fmtid="{D5CDD505-2E9C-101B-9397-08002B2CF9AE}" pid="56" name="FSC#EIBPRECONFIG@1.1001:FileResponsibleFirstnameSurname">
    <vt:lpwstr>Maria Förster</vt:lpwstr>
  </property>
  <property fmtid="{D5CDD505-2E9C-101B-9397-08002B2CF9AE}" pid="57" name="FSC#EIBPRECONFIG@1.1001:FileResponsibleEmail">
    <vt:lpwstr>maria.foerster@bmeia.gv.at</vt:lpwstr>
  </property>
  <property fmtid="{D5CDD505-2E9C-101B-9397-08002B2CF9AE}" pid="58" name="FSC#EIBPRECONFIG@1.1001:FileResponsibleExtension">
    <vt:lpwstr>3793</vt:lpwstr>
  </property>
  <property fmtid="{D5CDD505-2E9C-101B-9397-08002B2CF9AE}" pid="59" name="FSC#EIBPRECONFIG@1.1001:FileResponsibleFaxExtension">
    <vt:lpwstr>3793</vt:lpwstr>
  </property>
  <property fmtid="{D5CDD505-2E9C-101B-9397-08002B2CF9AE}" pid="60" name="FSC#EIBPRECONFIG@1.1001:FileResponsibleGender">
    <vt:lpwstr>Weiblich</vt:lpwstr>
  </property>
  <property fmtid="{D5CDD505-2E9C-101B-9397-08002B2CF9AE}" pid="61" name="FSC#EIBPRECONFIG@1.1001:FileResponsibleAddr">
    <vt:lpwstr> ,  </vt:lpwstr>
  </property>
  <property fmtid="{D5CDD505-2E9C-101B-9397-08002B2CF9AE}" pid="62" name="FSC#EIBPRECONFIG@1.1001:OwnerPostTitle">
    <vt:lpwstr/>
  </property>
  <property fmtid="{D5CDD505-2E9C-101B-9397-08002B2CF9AE}" pid="63" name="FSC#EIBPRECONFIG@1.1001:OwnerAddr">
    <vt:lpwstr> ,  </vt:lpwstr>
  </property>
  <property fmtid="{D5CDD505-2E9C-101B-9397-08002B2CF9AE}" pid="64" name="FSC#EIBPRECONFIG@1.1001:IsFileAttachment">
    <vt:lpwstr>Ja</vt:lpwstr>
  </property>
  <property fmtid="{D5CDD505-2E9C-101B-9397-08002B2CF9AE}" pid="65" name="FSC#EIBPRECONFIG@1.1001:AddrTelefon">
    <vt:lpwstr/>
  </property>
  <property fmtid="{D5CDD505-2E9C-101B-9397-08002B2CF9AE}" pid="66" name="FSC#EIBPRECONFIG@1.1001:AddrGeburtsdatum">
    <vt:lpwstr/>
  </property>
  <property fmtid="{D5CDD505-2E9C-101B-9397-08002B2CF9AE}" pid="67" name="FSC#EIBPRECONFIG@1.1001:AddrGeboren_am_2">
    <vt:lpwstr/>
  </property>
  <property fmtid="{D5CDD505-2E9C-101B-9397-08002B2CF9AE}" pid="68" name="FSC#EIBPRECONFIG@1.1001:AddrBundesland">
    <vt:lpwstr/>
  </property>
  <property fmtid="{D5CDD505-2E9C-101B-9397-08002B2CF9AE}" pid="69" name="FSC#EIBPRECONFIG@1.1001:AddrBezeichnung">
    <vt:lpwstr/>
  </property>
  <property fmtid="{D5CDD505-2E9C-101B-9397-08002B2CF9AE}" pid="70" name="FSC#EIBPRECONFIG@1.1001:AddrGruppeName_vollstaendig">
    <vt:lpwstr/>
  </property>
  <property fmtid="{D5CDD505-2E9C-101B-9397-08002B2CF9AE}" pid="71" name="FSC#EIBPRECONFIG@1.1001:AddrAdresseBeschreibung">
    <vt:lpwstr/>
  </property>
  <property fmtid="{D5CDD505-2E9C-101B-9397-08002B2CF9AE}" pid="72" name="FSC#EIBPRECONFIG@1.1001:AddrName_Ergaenzung">
    <vt:lpwstr/>
  </property>
  <property fmtid="{D5CDD505-2E9C-101B-9397-08002B2CF9AE}" pid="73" name="FSC#COOELAK@1.1001:Subject">
    <vt:lpwstr>Griechenland; BMF; MoU im Bereich Digitalisierung und innovative Technologien; Prüfung durch BMEIA-Völkerrechtsbüro</vt:lpwstr>
  </property>
  <property fmtid="{D5CDD505-2E9C-101B-9397-08002B2CF9AE}" pid="74" name="FSC#COOELAK@1.1001:FileReference">
    <vt:lpwstr>2023-0.426.781</vt:lpwstr>
  </property>
  <property fmtid="{D5CDD505-2E9C-101B-9397-08002B2CF9AE}" pid="75" name="FSC#COOELAK@1.1001:FileRefYear">
    <vt:lpwstr>2023</vt:lpwstr>
  </property>
  <property fmtid="{D5CDD505-2E9C-101B-9397-08002B2CF9AE}" pid="76" name="FSC#COOELAK@1.1001:FileRefOrdinal">
    <vt:lpwstr>426781</vt:lpwstr>
  </property>
  <property fmtid="{D5CDD505-2E9C-101B-9397-08002B2CF9AE}" pid="77" name="FSC#COOELAK@1.1001:FileRefOU">
    <vt:lpwstr>I.5</vt:lpwstr>
  </property>
  <property fmtid="{D5CDD505-2E9C-101B-9397-08002B2CF9AE}" pid="78" name="FSC#COOELAK@1.1001:Organization">
    <vt:lpwstr/>
  </property>
  <property fmtid="{D5CDD505-2E9C-101B-9397-08002B2CF9AE}" pid="79" name="FSC#COOELAK@1.1001:Owner">
    <vt:lpwstr>Mag. Maria Förster</vt:lpwstr>
  </property>
  <property fmtid="{D5CDD505-2E9C-101B-9397-08002B2CF9AE}" pid="80" name="FSC#COOELAK@1.1001:OwnerExtension">
    <vt:lpwstr>3793</vt:lpwstr>
  </property>
  <property fmtid="{D5CDD505-2E9C-101B-9397-08002B2CF9AE}" pid="81" name="FSC#COOELAK@1.1001:OwnerFaxExtension">
    <vt:lpwstr>3793</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BMEIA - I.5 (Allgemeines Völkerrecht)</vt:lpwstr>
  </property>
  <property fmtid="{D5CDD505-2E9C-101B-9397-08002B2CF9AE}" pid="87" name="FSC#COOELAK@1.1001:CreatedAt">
    <vt:lpwstr>12.06.2023</vt:lpwstr>
  </property>
  <property fmtid="{D5CDD505-2E9C-101B-9397-08002B2CF9AE}" pid="88" name="FSC#COOELAK@1.1001:OU">
    <vt:lpwstr>BMEIA - I.5 (Allgemeines Völkerrecht)</vt:lpwstr>
  </property>
  <property fmtid="{D5CDD505-2E9C-101B-9397-08002B2CF9AE}" pid="89" name="FSC#COOELAK@1.1001:Priority">
    <vt:lpwstr> ()</vt:lpwstr>
  </property>
  <property fmtid="{D5CDD505-2E9C-101B-9397-08002B2CF9AE}" pid="90" name="FSC#COOELAK@1.1001:ObjBarCode">
    <vt:lpwstr>*COO.3000.112.15.5002995*</vt:lpwstr>
  </property>
  <property fmtid="{D5CDD505-2E9C-101B-9397-08002B2CF9AE}" pid="91" name="FSC#COOELAK@1.1001:RefBarCode">
    <vt:lpwstr/>
  </property>
  <property fmtid="{D5CDD505-2E9C-101B-9397-08002B2CF9AE}" pid="92" name="FSC#COOELAK@1.1001:FileRefBarCode">
    <vt:lpwstr>*2023-0.426.781*</vt:lpwstr>
  </property>
  <property fmtid="{D5CDD505-2E9C-101B-9397-08002B2CF9AE}" pid="93" name="FSC#COOELAK@1.1001:ExternalRef">
    <vt:lpwstr>o.Zl.</vt:lpwstr>
  </property>
  <property fmtid="{D5CDD505-2E9C-101B-9397-08002B2CF9AE}" pid="94" name="FSC#COOELAK@1.1001:IncomingNumber">
    <vt:lpwstr>2023-0.426.781-1-E</vt:lpwstr>
  </property>
  <property fmtid="{D5CDD505-2E9C-101B-9397-08002B2CF9AE}" pid="95" name="FSC#COOELAK@1.1001:IncomingSubject">
    <vt:lpwstr>GR.8.19.03 (Fö): MoU Griechenland mdB. um völkerrechtliche Überprüfung</vt:lpwstr>
  </property>
  <property fmtid="{D5CDD505-2E9C-101B-9397-08002B2CF9AE}" pid="96" name="FSC#COOELAK@1.1001:ProcessResponsible">
    <vt:lpwstr>Förster, Maria Mag.</vt:lpwstr>
  </property>
  <property fmtid="{D5CDD505-2E9C-101B-9397-08002B2CF9AE}" pid="97" name="FSC#COOELAK@1.1001:ProcessResponsiblePhone">
    <vt:lpwstr>3793</vt:lpwstr>
  </property>
  <property fmtid="{D5CDD505-2E9C-101B-9397-08002B2CF9AE}" pid="98" name="FSC#COOELAK@1.1001:ProcessResponsibleMail">
    <vt:lpwstr>maria.foerster@bmeia.gv.at</vt:lpwstr>
  </property>
  <property fmtid="{D5CDD505-2E9C-101B-9397-08002B2CF9AE}" pid="99" name="FSC#COOELAK@1.1001:ProcessResponsibleFax">
    <vt:lpwstr>3793</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06.06.2023</vt:lpwstr>
  </property>
  <property fmtid="{D5CDD505-2E9C-101B-9397-08002B2CF9AE}" pid="104" name="FSC#COOELAK@1.1001:SettlementApprovedAt">
    <vt:lpwstr/>
  </property>
  <property fmtid="{D5CDD505-2E9C-101B-9397-08002B2CF9AE}" pid="105" name="FSC#COOELAK@1.1001:BaseNumber">
    <vt:lpwstr/>
  </property>
  <property fmtid="{D5CDD505-2E9C-101B-9397-08002B2CF9AE}" pid="106" name="FSC#COOELAK@1.1001:CurrentUserRolePos">
    <vt:lpwstr>Kanzlist/in</vt:lpwstr>
  </property>
  <property fmtid="{D5CDD505-2E9C-101B-9397-08002B2CF9AE}" pid="107" name="FSC#COOELAK@1.1001:CurrentUserEmail">
    <vt:lpwstr>patrizia.lotfi-ahmadi@bmeia.gv.at</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CCAPRECONFIGG@15.1001:DepartmentON">
    <vt:lpwstr/>
  </property>
  <property fmtid="{D5CDD505-2E9C-101B-9397-08002B2CF9AE}" pid="125" name="FSC#CCAPRECONFIGG@15.1001:DepartmentWebsite">
    <vt:lpwstr/>
  </property>
  <property fmtid="{D5CDD505-2E9C-101B-9397-08002B2CF9AE}" pid="126" name="FSC#ATSTATECFG@1.1001:DepartmentDVR">
    <vt:lpwstr/>
  </property>
  <property fmtid="{D5CDD505-2E9C-101B-9397-08002B2CF9AE}" pid="127" name="FSC#ATSTATECFG@1.1001:DepartmentUID">
    <vt:lpwstr/>
  </property>
  <property fmtid="{D5CDD505-2E9C-101B-9397-08002B2CF9AE}" pid="128" name="FSC#ATSTATECFG@1.1001:SubfileReference">
    <vt:lpwstr/>
  </property>
  <property fmtid="{D5CDD505-2E9C-101B-9397-08002B2CF9AE}" pid="129" name="FSC#ATSTATECFG@1.1001:Clause">
    <vt:lpwstr/>
  </property>
  <property fmtid="{D5CDD505-2E9C-101B-9397-08002B2CF9AE}" pid="130" name="FSC#ATSTATECFG@1.1001:ApprovedSignature">
    <vt:lpwstr/>
  </property>
  <property fmtid="{D5CDD505-2E9C-101B-9397-08002B2CF9AE}" pid="131" name="FSC#ATSTATECFG@1.1001:BankAccount">
    <vt:lpwstr/>
  </property>
  <property fmtid="{D5CDD505-2E9C-101B-9397-08002B2CF9AE}" pid="132" name="FSC#ATSTATECFG@1.1001:BankAccountOwner">
    <vt:lpwstr/>
  </property>
  <property fmtid="{D5CDD505-2E9C-101B-9397-08002B2CF9AE}" pid="133" name="FSC#ATSTATECFG@1.1001:BankInstitute">
    <vt:lpwstr/>
  </property>
  <property fmtid="{D5CDD505-2E9C-101B-9397-08002B2CF9AE}" pid="134" name="FSC#ATSTATECFG@1.1001:BankAccountID">
    <vt:lpwstr/>
  </property>
  <property fmtid="{D5CDD505-2E9C-101B-9397-08002B2CF9AE}" pid="135" name="FSC#ATSTATECFG@1.1001:BankAccountIBAN">
    <vt:lpwstr/>
  </property>
  <property fmtid="{D5CDD505-2E9C-101B-9397-08002B2CF9AE}" pid="136" name="FSC#ATSTATECFG@1.1001:BankAccountBIC">
    <vt:lpwstr/>
  </property>
  <property fmtid="{D5CDD505-2E9C-101B-9397-08002B2CF9AE}" pid="137" name="FSC#ATSTATECFG@1.1001:BankName">
    <vt:lpwstr/>
  </property>
  <property fmtid="{D5CDD505-2E9C-101B-9397-08002B2CF9AE}" pid="138" name="FSC#COOELAK@1.1001:ObjectAddressees">
    <vt:lpwstr/>
  </property>
  <property fmtid="{D5CDD505-2E9C-101B-9397-08002B2CF9AE}" pid="139" name="FSC#COOELAK@1.1001:replyreference">
    <vt:lpwstr/>
  </property>
  <property fmtid="{D5CDD505-2E9C-101B-9397-08002B2CF9AE}" pid="140" name="FSC#COOELAK@1.1001:OfficeHours">
    <vt:lpwstr/>
  </property>
  <property fmtid="{D5CDD505-2E9C-101B-9397-08002B2CF9AE}" pid="141" name="FSC#COOELAK@1.1001:FileRefOULong">
    <vt:lpwstr>Allgemeines Völkerrecht</vt:lpwstr>
  </property>
  <property fmtid="{D5CDD505-2E9C-101B-9397-08002B2CF9AE}" pid="142" name="FSC#ATPRECONFIG@1.1001:ChargePreview">
    <vt:lpwstr/>
  </property>
  <property fmtid="{D5CDD505-2E9C-101B-9397-08002B2CF9AE}" pid="143" name="FSC#ATSTATECFG@1.1001:ExternalFile">
    <vt:lpwstr/>
  </property>
  <property fmtid="{D5CDD505-2E9C-101B-9397-08002B2CF9AE}" pid="144" name="FSC#SAPConfigSettingsSC@101.9800:FMM_ABP_NUMMER">
    <vt:lpwstr/>
  </property>
  <property fmtid="{D5CDD505-2E9C-101B-9397-08002B2CF9AE}" pid="145" name="FSC#SAPConfigSettingsSC@101.9800:FMM_ABLEHNGRUND">
    <vt:lpwstr/>
  </property>
  <property fmtid="{D5CDD505-2E9C-101B-9397-08002B2CF9AE}" pid="146" name="FSC#SAPConfigSettingsSC@101.9800:FMM_ADRESSE_ALLGEMEINES_SCHREIBEN">
    <vt:lpwstr/>
  </property>
  <property fmtid="{D5CDD505-2E9C-101B-9397-08002B2CF9AE}" pid="147" name="FSC#SAPConfigSettingsSC@101.9800:FMM_GRANTOR_ADDRESS">
    <vt:lpwstr/>
  </property>
  <property fmtid="{D5CDD505-2E9C-101B-9397-08002B2CF9AE}" pid="148" name="FSC#SAPConfigSettingsSC@101.9800:FMM_BIC_ALTERNATIV">
    <vt:lpwstr/>
  </property>
  <property fmtid="{D5CDD505-2E9C-101B-9397-08002B2CF9AE}" pid="149" name="FSC#SAPConfigSettingsSC@101.9800:FMM_IBAN_ALTERNATIV">
    <vt:lpwstr/>
  </property>
  <property fmtid="{D5CDD505-2E9C-101B-9397-08002B2CF9AE}" pid="150" name="FSC#SAPConfigSettingsSC@101.9800:FMM_CONTACT_PERSON">
    <vt:lpwstr/>
  </property>
  <property fmtid="{D5CDD505-2E9C-101B-9397-08002B2CF9AE}" pid="151" name="FSC#SAPConfigSettingsSC@101.9800:FMM_ANTRAGSBESCHREIBUNG">
    <vt:lpwstr/>
  </property>
  <property fmtid="{D5CDD505-2E9C-101B-9397-08002B2CF9AE}" pid="152" name="FSC#SAPConfigSettingsSC@101.9800:FMM_ZANTRAGDATUM">
    <vt:lpwstr/>
  </property>
  <property fmtid="{D5CDD505-2E9C-101B-9397-08002B2CF9AE}" pid="153" name="FSC#SAPConfigSettingsSC@101.9800:FMM_ANZAHL_DER_POS_ANTRAG">
    <vt:lpwstr/>
  </property>
  <property fmtid="{D5CDD505-2E9C-101B-9397-08002B2CF9AE}" pid="154" name="FSC#SAPConfigSettingsSC@101.9800:FMM_ANZAHL_DER_POS_BEWILLIGUNG">
    <vt:lpwstr/>
  </property>
  <property fmtid="{D5CDD505-2E9C-101B-9397-08002B2CF9AE}" pid="155" name="FSC#SAPConfigSettingsSC@101.9800:FMM_AUFWANDSART_ID">
    <vt:lpwstr/>
  </property>
  <property fmtid="{D5CDD505-2E9C-101B-9397-08002B2CF9AE}" pid="156" name="FSC#SAPConfigSettingsSC@101.9800:FMM_AUFWANDSART_TEXT">
    <vt:lpwstr/>
  </property>
  <property fmtid="{D5CDD505-2E9C-101B-9397-08002B2CF9AE}" pid="157" name="FSC#SAPConfigSettingsSC@101.9800:FMM_SWIFT_BIC">
    <vt:lpwstr/>
  </property>
  <property fmtid="{D5CDD505-2E9C-101B-9397-08002B2CF9AE}" pid="158" name="FSC#SAPConfigSettingsSC@101.9800:FMM_IBAN">
    <vt:lpwstr/>
  </property>
  <property fmtid="{D5CDD505-2E9C-101B-9397-08002B2CF9AE}" pid="159" name="FSC#SAPConfigSettingsSC@101.9800:FMM_BEANTRAGTER_BETRAG">
    <vt:lpwstr/>
  </property>
  <property fmtid="{D5CDD505-2E9C-101B-9397-08002B2CF9AE}" pid="160" name="FSC#SAPConfigSettingsSC@101.9800:FMM_BEANTRAGTER_BETRAG_WORT">
    <vt:lpwstr/>
  </property>
  <property fmtid="{D5CDD505-2E9C-101B-9397-08002B2CF9AE}" pid="161" name="FSC#SAPConfigSettingsSC@101.9800:FMM_BILL_DATE">
    <vt:lpwstr/>
  </property>
  <property fmtid="{D5CDD505-2E9C-101B-9397-08002B2CF9AE}" pid="162" name="FSC#SAPConfigSettingsSC@101.9800:FMM_DATUM_DES_ANSUCHENS">
    <vt:lpwstr/>
  </property>
  <property fmtid="{D5CDD505-2E9C-101B-9397-08002B2CF9AE}" pid="163" name="FSC#SAPConfigSettingsSC@101.9800:FMM_ERGEBNIS_DER_ANTRAGSPRUEFUNG">
    <vt:lpwstr/>
  </property>
  <property fmtid="{D5CDD505-2E9C-101B-9397-08002B2CF9AE}" pid="164" name="FSC#SAPConfigSettingsSC@101.9800:FMM_ERSTELLUNGSDATUM_PLUS_35T">
    <vt:lpwstr/>
  </property>
  <property fmtid="{D5CDD505-2E9C-101B-9397-08002B2CF9AE}" pid="165" name="FSC#SAPConfigSettingsSC@101.9800:FMM_EXT_KEY">
    <vt:lpwstr/>
  </property>
  <property fmtid="{D5CDD505-2E9C-101B-9397-08002B2CF9AE}" pid="166" name="FSC#SAPConfigSettingsSC@101.9800:FMM_VORGESCHLAGENER_BETRAG">
    <vt:lpwstr/>
  </property>
  <property fmtid="{D5CDD505-2E9C-101B-9397-08002B2CF9AE}" pid="167" name="FSC#SAPConfigSettingsSC@101.9800:FMM_GRANTOR">
    <vt:lpwstr/>
  </property>
  <property fmtid="{D5CDD505-2E9C-101B-9397-08002B2CF9AE}" pid="168" name="FSC#SAPConfigSettingsSC@101.9800:FMM_GRM_VAL_TO">
    <vt:lpwstr/>
  </property>
  <property fmtid="{D5CDD505-2E9C-101B-9397-08002B2CF9AE}" pid="169" name="FSC#SAPConfigSettingsSC@101.9800:FMM_GRM_VAL_FROM">
    <vt:lpwstr/>
  </property>
  <property fmtid="{D5CDD505-2E9C-101B-9397-08002B2CF9AE}" pid="170" name="FSC#SAPConfigSettingsSC@101.9800:FMM_FREITEXT_ALLGEMEINES_SCHREIBEN">
    <vt:lpwstr/>
  </property>
  <property fmtid="{D5CDD505-2E9C-101B-9397-08002B2CF9AE}" pid="171" name="FSC#SAPConfigSettingsSC@101.9800:FMM_GESAMTBETRAG">
    <vt:lpwstr/>
  </property>
  <property fmtid="{D5CDD505-2E9C-101B-9397-08002B2CF9AE}" pid="172" name="FSC#SAPConfigSettingsSC@101.9800:FMM_GESAMTBETRAG_WORT">
    <vt:lpwstr/>
  </property>
  <property fmtid="{D5CDD505-2E9C-101B-9397-08002B2CF9AE}" pid="173" name="FSC#SAPConfigSettingsSC@101.9800:FMM_GESAMTPROJEKTSUMME">
    <vt:lpwstr/>
  </property>
  <property fmtid="{D5CDD505-2E9C-101B-9397-08002B2CF9AE}" pid="174" name="FSC#SAPConfigSettingsSC@101.9800:FMM_GESAMTPROJEKTSUMME_WORT">
    <vt:lpwstr/>
  </property>
  <property fmtid="{D5CDD505-2E9C-101B-9397-08002B2CF9AE}" pid="175" name="FSC#SAPConfigSettingsSC@101.9800:FMM_GESCHAEFTSZAHL">
    <vt:lpwstr/>
  </property>
  <property fmtid="{D5CDD505-2E9C-101B-9397-08002B2CF9AE}" pid="176" name="FSC#SAPConfigSettingsSC@101.9800:FMM_GRANTOR_ID">
    <vt:lpwstr/>
  </property>
  <property fmtid="{D5CDD505-2E9C-101B-9397-08002B2CF9AE}" pid="177" name="FSC#SAPConfigSettingsSC@101.9800:FMM_MITTELBINDUNG">
    <vt:lpwstr/>
  </property>
  <property fmtid="{D5CDD505-2E9C-101B-9397-08002B2CF9AE}" pid="178" name="FSC#SAPConfigSettingsSC@101.9800:FMM_MITTELVORBINDUNG">
    <vt:lpwstr/>
  </property>
  <property fmtid="{D5CDD505-2E9C-101B-9397-08002B2CF9AE}" pid="179" name="FSC#SAPConfigSettingsSC@101.9800:FMM_1_NACHTRAG">
    <vt:lpwstr/>
  </property>
  <property fmtid="{D5CDD505-2E9C-101B-9397-08002B2CF9AE}" pid="180" name="FSC#SAPConfigSettingsSC@101.9800:FMM_2_NACHTRAG">
    <vt:lpwstr/>
  </property>
  <property fmtid="{D5CDD505-2E9C-101B-9397-08002B2CF9AE}" pid="181" name="FSC#SAPConfigSettingsSC@101.9800:FMM_VERTRAG_FOERDERBARE_KOSTEN">
    <vt:lpwstr/>
  </property>
  <property fmtid="{D5CDD505-2E9C-101B-9397-08002B2CF9AE}" pid="182" name="FSC#SAPConfigSettingsSC@101.9800:FMM_VERTRAG_NICHT_FOERDERBARE_KOSTEN">
    <vt:lpwstr/>
  </property>
  <property fmtid="{D5CDD505-2E9C-101B-9397-08002B2CF9AE}" pid="183" name="FSC#SAPConfigSettingsSC@101.9800:FMM_SERVICE_ORG_TEXT">
    <vt:lpwstr/>
  </property>
  <property fmtid="{D5CDD505-2E9C-101B-9397-08002B2CF9AE}" pid="184" name="FSC#SAPConfigSettingsSC@101.9800:FMM_SERVICE_ORG_ID">
    <vt:lpwstr/>
  </property>
  <property fmtid="{D5CDD505-2E9C-101B-9397-08002B2CF9AE}" pid="185" name="FSC#SAPConfigSettingsSC@101.9800:FMM_SERVICE_ORG_SHORT">
    <vt:lpwstr/>
  </property>
  <property fmtid="{D5CDD505-2E9C-101B-9397-08002B2CF9AE}" pid="186" name="FSC#SAPConfigSettingsSC@101.9800:FMM_POSITIONS">
    <vt:lpwstr/>
  </property>
  <property fmtid="{D5CDD505-2E9C-101B-9397-08002B2CF9AE}" pid="187" name="FSC#SAPConfigSettingsSC@101.9800:FMM_POSITIONS_AGREEMENT">
    <vt:lpwstr/>
  </property>
  <property fmtid="{D5CDD505-2E9C-101B-9397-08002B2CF9AE}" pid="188" name="FSC#SAPConfigSettingsSC@101.9800:FMM_POSITIONS_APPLICATION">
    <vt:lpwstr/>
  </property>
  <property fmtid="{D5CDD505-2E9C-101B-9397-08002B2CF9AE}" pid="189" name="FSC#SAPConfigSettingsSC@101.9800:FMM_PROGRAM_ID">
    <vt:lpwstr/>
  </property>
  <property fmtid="{D5CDD505-2E9C-101B-9397-08002B2CF9AE}" pid="190" name="FSC#SAPConfigSettingsSC@101.9800:FMM_PROGRAM_NAME">
    <vt:lpwstr/>
  </property>
  <property fmtid="{D5CDD505-2E9C-101B-9397-08002B2CF9AE}" pid="191" name="FSC#SAPConfigSettingsSC@101.9800:FMM_VERTRAG_PROJEKTBESCHREIBUNG">
    <vt:lpwstr/>
  </property>
  <property fmtid="{D5CDD505-2E9C-101B-9397-08002B2CF9AE}" pid="192" name="FSC#SAPConfigSettingsSC@101.9800:FMM_PROJEKTZEITRAUM_BIS_PLUS_1M">
    <vt:lpwstr/>
  </property>
  <property fmtid="{D5CDD505-2E9C-101B-9397-08002B2CF9AE}" pid="193" name="FSC#SAPConfigSettingsSC@101.9800:FMM_PROJEKTZEITRAUM_BIS_PLUS_3M">
    <vt:lpwstr/>
  </property>
  <property fmtid="{D5CDD505-2E9C-101B-9397-08002B2CF9AE}" pid="194" name="FSC#SAPConfigSettingsSC@101.9800:FMM_PROJEKTZEITRAUM_VON">
    <vt:lpwstr/>
  </property>
  <property fmtid="{D5CDD505-2E9C-101B-9397-08002B2CF9AE}" pid="195" name="FSC#SAPConfigSettingsSC@101.9800:FMM_PROJEKTZEITRAUM_BIS">
    <vt:lpwstr/>
  </property>
  <property fmtid="{D5CDD505-2E9C-101B-9397-08002B2CF9AE}" pid="196" name="FSC#SAPConfigSettingsSC@101.9800:FMM_RECHTSGRUNDLAGE">
    <vt:lpwstr/>
  </property>
  <property fmtid="{D5CDD505-2E9C-101B-9397-08002B2CF9AE}" pid="197" name="FSC#SAPConfigSettingsSC@101.9800:FMM_RUECKFORDERUNGSGRUND">
    <vt:lpwstr/>
  </property>
  <property fmtid="{D5CDD505-2E9C-101B-9397-08002B2CF9AE}" pid="198" name="FSC#SAPConfigSettingsSC@101.9800:FMM_RUECK_FV">
    <vt:lpwstr/>
  </property>
  <property fmtid="{D5CDD505-2E9C-101B-9397-08002B2CF9AE}" pid="199" name="FSC#SAPConfigSettingsSC@101.9800:FMM_ABLEHNGRUND_SONSTIGES_TXT">
    <vt:lpwstr/>
  </property>
  <property fmtid="{D5CDD505-2E9C-101B-9397-08002B2CF9AE}" pid="200" name="FSC#SAPConfigSettingsSC@101.9800:FMM_VETRAG_SPEZIELLE_FOEDERBEDG">
    <vt:lpwstr/>
  </property>
  <property fmtid="{D5CDD505-2E9C-101B-9397-08002B2CF9AE}" pid="201" name="FSC#SAPConfigSettingsSC@101.9800:FMM_TURNUSARZT">
    <vt:lpwstr/>
  </property>
  <property fmtid="{D5CDD505-2E9C-101B-9397-08002B2CF9AE}" pid="202" name="FSC#SAPConfigSettingsSC@101.9800:FMM_VORGESCHLAGENER_BETRAG_WORT">
    <vt:lpwstr/>
  </property>
  <property fmtid="{D5CDD505-2E9C-101B-9397-08002B2CF9AE}" pid="203" name="FSC#SAPConfigSettingsSC@101.9800:FMM_WIRKUNGSZIELE_EVALUIERUNG">
    <vt:lpwstr/>
  </property>
  <property fmtid="{D5CDD505-2E9C-101B-9397-08002B2CF9AE}" pid="204" name="FSC#SAPConfigSettingsSC@101.9800:FMM_GRANTOR_TYPE">
    <vt:lpwstr/>
  </property>
  <property fmtid="{D5CDD505-2E9C-101B-9397-08002B2CF9AE}" pid="205" name="FSC#SAPConfigSettingsSC@101.9800:FMM_GRANTOR_TYPE_TEXT">
    <vt:lpwstr/>
  </property>
  <property fmtid="{D5CDD505-2E9C-101B-9397-08002B2CF9AE}" pid="206" name="FSC#SAPConfigSettingsSC@101.9800:FMM_XX_BUNDESLAND_MULTISELECT">
    <vt:lpwstr/>
  </property>
  <property fmtid="{D5CDD505-2E9C-101B-9397-08002B2CF9AE}" pid="207" name="FSC#SAPConfigSettingsSC@101.9800:FMM_XX_LGS_MULTISELECT">
    <vt:lpwstr/>
  </property>
  <property fmtid="{D5CDD505-2E9C-101B-9397-08002B2CF9AE}" pid="208" name="FSC#SAPConfigSettingsSC@101.9800:FMM_10_GP_DETAILBEZ">
    <vt:lpwstr/>
  </property>
  <property fmtid="{D5CDD505-2E9C-101B-9397-08002B2CF9AE}" pid="209" name="FSC#SAPConfigSettingsSC@101.9800:FMM_10_MONATLICHE_RATE_WAER">
    <vt:lpwstr/>
  </property>
  <property fmtid="{D5CDD505-2E9C-101B-9397-08002B2CF9AE}" pid="210" name="FSC#SAPConfigSettingsSC@101.9800:FMM_10_MONATLICHE_RATE">
    <vt:lpwstr/>
  </property>
  <property fmtid="{D5CDD505-2E9C-101B-9397-08002B2CF9AE}" pid="211" name="FSC#SAPConfigSettingsSC@101.9800:FMM_VEREINSREGISTERNUMMER">
    <vt:lpwstr/>
  </property>
  <property fmtid="{D5CDD505-2E9C-101B-9397-08002B2CF9AE}" pid="212" name="FSC#SAPConfigSettingsSC@101.9800:FMM_TRADEID">
    <vt:lpwstr/>
  </property>
  <property fmtid="{D5CDD505-2E9C-101B-9397-08002B2CF9AE}" pid="213" name="FSC#SAPConfigSettingsSC@101.9800:FMM_ERGAENZUNGSREGISTERNUMMER">
    <vt:lpwstr/>
  </property>
  <property fmtid="{D5CDD505-2E9C-101B-9397-08002B2CF9AE}" pid="214" name="FSC#SAPConfigSettingsSC@101.9800:FMM_SCHWERPUNKT">
    <vt:lpwstr/>
  </property>
  <property fmtid="{D5CDD505-2E9C-101B-9397-08002B2CF9AE}" pid="215" name="FSC#SAPConfigSettingsSC@101.9800:FMM_PROJEKT_ID">
    <vt:lpwstr/>
  </property>
  <property fmtid="{D5CDD505-2E9C-101B-9397-08002B2CF9AE}" pid="216" name="FSC#SAPConfigSettingsSC@101.9800:FMM_ANMERKUNG_PROJEKT">
    <vt:lpwstr/>
  </property>
  <property fmtid="{D5CDD505-2E9C-101B-9397-08002B2CF9AE}" pid="217" name="FSC#SAPConfigSettingsSC@101.9800:FMM_ANSPRECHPERSON">
    <vt:lpwstr/>
  </property>
  <property fmtid="{D5CDD505-2E9C-101B-9397-08002B2CF9AE}" pid="218" name="FSC#SAPConfigSettingsSC@101.9800:FMM_TELEFON_EMAIL">
    <vt:lpwstr/>
  </property>
  <property fmtid="{D5CDD505-2E9C-101B-9397-08002B2CF9AE}" pid="219" name="FSC#SAPConfigSettingsSC@101.9800:FMM_ANMERKUNG_ABRECHNUNGSFRIST">
    <vt:lpwstr/>
  </property>
  <property fmtid="{D5CDD505-2E9C-101B-9397-08002B2CF9AE}" pid="220" name="FSC#SAPConfigSettingsSC@101.9800:FMM_TEILNEHMERANZAHL">
    <vt:lpwstr/>
  </property>
  <property fmtid="{D5CDD505-2E9C-101B-9397-08002B2CF9AE}" pid="221" name="FSC#SAPConfigSettingsSC@101.9800:FMM_AUSLAND">
    <vt:lpwstr/>
  </property>
  <property fmtid="{D5CDD505-2E9C-101B-9397-08002B2CF9AE}" pid="222" name="FSC#SAPConfigSettingsSC@101.9800:FMM_00_BEANTR_BETRAG">
    <vt:lpwstr/>
  </property>
  <property fmtid="{D5CDD505-2E9C-101B-9397-08002B2CF9AE}" pid="223" name="FSC#SAPConfigSettingsSC@101.9800:FMM_SACHBEARBEITER">
    <vt:lpwstr/>
  </property>
  <property fmtid="{D5CDD505-2E9C-101B-9397-08002B2CF9AE}" pid="224" name="FSC#SAPConfigSettingsSC@101.9800:FMM_ABRECHNUNGSFRIST">
    <vt:lpwstr/>
  </property>
  <property fmtid="{D5CDD505-2E9C-101B-9397-08002B2CF9AE}" pid="225" name="FSC#COOSYSTEM@1.1:Container">
    <vt:lpwstr>COO.3000.112.15.5002995</vt:lpwstr>
  </property>
  <property fmtid="{D5CDD505-2E9C-101B-9397-08002B2CF9AE}" pid="226" name="FSC#FSCFOLIO@1.1001:docpropproject">
    <vt:lpwstr/>
  </property>
</Properties>
</file>