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9E10A8" w:rsidRPr="00292247" w:rsidP="00CB7264" w14:paraId="41D51AB9" w14:textId="77777777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4648"/>
        <w:gridCol w:w="796"/>
        <w:gridCol w:w="2271"/>
      </w:tblGrid>
      <w:tr w14:paraId="41D51ABB" w14:textId="77777777" w:rsidTr="005A785A">
        <w:tblPrEx>
          <w:tblW w:w="9163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292247" w:rsidP="00AB65D9" w14:paraId="41D51ABA" w14:textId="77777777">
            <w:pPr>
              <w:pStyle w:val="datumtevilka"/>
            </w:pPr>
            <w:r w:rsidRPr="00292247">
              <w:t xml:space="preserve">Številka: </w:t>
            </w:r>
            <w:bookmarkStart w:id="0" w:name="Klasifikacija"/>
            <w:r w:rsidRPr="00292247">
              <w:t>007-9/2024-14</w:t>
            </w:r>
            <w:bookmarkEnd w:id="0"/>
          </w:p>
        </w:tc>
      </w:tr>
      <w:tr w14:paraId="41D51ABD" w14:textId="77777777" w:rsidTr="005A785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292247" w:rsidP="00AB65D9" w14:paraId="41D51ABC" w14:textId="77777777">
            <w:pPr>
              <w:pStyle w:val="datumtevilka"/>
            </w:pPr>
            <w:r w:rsidRPr="00292247">
              <w:t xml:space="preserve">Ljubljana, dne </w:t>
            </w:r>
            <w:bookmarkStart w:id="1" w:name="DatumDokumenta"/>
            <w:r w:rsidRPr="00292247">
              <w:t>11. 02. 2025</w:t>
            </w:r>
            <w:bookmarkEnd w:id="1"/>
          </w:p>
        </w:tc>
      </w:tr>
      <w:tr w14:paraId="41D51ABF" w14:textId="77777777" w:rsidTr="005A785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292247" w:rsidP="002C278B" w14:paraId="41D51ABE" w14:textId="2930C428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EVA 2024-1911-0012</w:t>
            </w:r>
          </w:p>
        </w:tc>
      </w:tr>
      <w:tr w14:paraId="41D51AC4" w14:textId="77777777" w:rsidTr="005A785A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292247" w:rsidP="002C278B" w14:paraId="41D51AC0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B3C81" w:rsidRPr="00292247" w:rsidP="002C278B" w14:paraId="41D51AC1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FB3C81" w:rsidRPr="00292247" w:rsidP="002C278B" w14:paraId="41D51AC2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292247" w:rsidR="00254CB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FB3C81" w:rsidRPr="00292247" w:rsidP="002C278B" w14:paraId="41D51AC3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9DC51D2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229B4615" w14:textId="77777777">
            <w:pPr>
              <w:pStyle w:val="Naslovpredpisa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ZADEVA: Predlog Uredbe o sprememb</w:t>
            </w:r>
            <w:r>
              <w:rPr>
                <w:sz w:val="20"/>
                <w:szCs w:val="20"/>
              </w:rPr>
              <w:t>ah</w:t>
            </w:r>
            <w:r w:rsidRPr="00292247">
              <w:rPr>
                <w:sz w:val="20"/>
                <w:szCs w:val="20"/>
              </w:rPr>
              <w:t xml:space="preserve"> in dopolnitvi Uredbe o oznakah v Slovenski vojski – predlog za obravnavo </w:t>
            </w:r>
          </w:p>
        </w:tc>
      </w:tr>
      <w:tr w14:paraId="11C17671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543BB5FC" w14:textId="77777777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1. Predlog sklepov vlade:</w:t>
            </w:r>
          </w:p>
        </w:tc>
      </w:tr>
      <w:tr w14:paraId="530826C6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45E9841F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Na podlagi prvega odstavka 21. člena Zakona o Vladi Republike Slovenije (Uradni list RS, št. 24/05 – uradno prečiščeno besedilo, 109/08, 38/10 – ZUKN, 8/12, 21/13, 47/13 – ZDU-1G, 65/14, 55/17 in 163/22) je Vlada Republike Slovenije na ... seji … pod točko … sprejela naslednji</w:t>
            </w:r>
          </w:p>
          <w:p w:rsidR="005A785A" w:rsidRPr="00292247" w:rsidP="002A3FA7" w14:paraId="2A7E8682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A785A" w:rsidRPr="00292247" w:rsidP="002A3FA7" w14:paraId="52FAFC9F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A785A" w:rsidRPr="00292247" w:rsidP="002A3FA7" w14:paraId="01BA3FF9" w14:textId="77777777">
            <w:pPr>
              <w:tabs>
                <w:tab w:val="num" w:pos="900"/>
                <w:tab w:val="left" w:pos="9638"/>
                <w:tab w:val="left" w:pos="10204"/>
              </w:tabs>
              <w:ind w:left="100" w:right="3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</w:rPr>
              <w:t>SKLEP</w:t>
            </w:r>
          </w:p>
          <w:p w:rsidR="005A785A" w:rsidRPr="00292247" w:rsidP="002A3FA7" w14:paraId="6134EF9F" w14:textId="77777777">
            <w:pPr>
              <w:tabs>
                <w:tab w:val="num" w:pos="900"/>
                <w:tab w:val="left" w:pos="9638"/>
                <w:tab w:val="left" w:pos="10204"/>
              </w:tabs>
              <w:ind w:left="100" w:right="30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85A" w:rsidRPr="00292247" w:rsidP="002A3FA7" w14:paraId="46D9A17F" w14:textId="77777777">
            <w:pPr>
              <w:widowControl w:val="0"/>
              <w:spacing w:after="0" w:line="240" w:lineRule="atLeast"/>
              <w:ind w:right="-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color w:val="000000"/>
                <w:sz w:val="20"/>
                <w:szCs w:val="20"/>
              </w:rPr>
              <w:t>Vlada Republike Slovenije je izdala Uredbo o sprememb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ah</w:t>
            </w:r>
            <w:r w:rsidRPr="00292247">
              <w:rPr>
                <w:rFonts w:ascii="Arial" w:hAnsi="Arial" w:cs="Arial"/>
                <w:color w:val="000000"/>
                <w:sz w:val="20"/>
                <w:szCs w:val="20"/>
              </w:rPr>
              <w:t xml:space="preserve"> in dopolnitvi Uredbe o oznakah v Slovenski vojski in jo objavi v Uradnem listu Republike Slovenije.  </w:t>
            </w:r>
          </w:p>
          <w:p w:rsidR="005A785A" w:rsidRPr="00292247" w:rsidP="002A3FA7" w14:paraId="261563D9" w14:textId="77777777">
            <w:pPr>
              <w:pStyle w:val="ListParagraph"/>
              <w:widowControl w:val="0"/>
              <w:spacing w:line="240" w:lineRule="atLeast"/>
              <w:ind w:right="-2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85A" w:rsidRPr="00292247" w:rsidP="002A3FA7" w14:paraId="1DA44617" w14:textId="77777777">
            <w:pPr>
              <w:widowControl w:val="0"/>
              <w:spacing w:line="240" w:lineRule="atLeast"/>
              <w:ind w:left="360" w:right="-2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785A" w:rsidRPr="00292247" w:rsidP="002A3FA7" w14:paraId="4221940E" w14:textId="77777777">
            <w:pPr>
              <w:spacing w:after="0"/>
              <w:ind w:firstLine="502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Barbara Kolenko </w:t>
            </w: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Helbl</w:t>
            </w:r>
          </w:p>
          <w:p w:rsidR="005A785A" w:rsidRPr="00292247" w:rsidP="002A3FA7" w14:paraId="1D39C3AA" w14:textId="77777777">
            <w:pPr>
              <w:spacing w:after="0"/>
              <w:ind w:left="17" w:firstLine="502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generalna sekretarka</w:t>
            </w:r>
          </w:p>
          <w:p w:rsidR="005A785A" w:rsidRPr="00292247" w:rsidP="002A3FA7" w14:paraId="4C141DC9" w14:textId="77777777">
            <w:pPr>
              <w:spacing w:after="0"/>
              <w:ind w:left="17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Priloga:</w:t>
            </w:r>
          </w:p>
          <w:p w:rsidR="005A785A" w:rsidRPr="00292247" w:rsidP="002A3FA7" w14:paraId="3AC7775F" w14:textId="77777777">
            <w:pPr>
              <w:spacing w:after="0"/>
              <w:ind w:left="17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–    Uredba o sprememb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ah</w:t>
            </w:r>
            <w:r w:rsidRPr="0029224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in dopolnitvi Uredbe o oznakah v Slovenski vojski.</w:t>
            </w:r>
          </w:p>
          <w:p w:rsidR="005A785A" w:rsidRPr="00292247" w:rsidP="002A3FA7" w14:paraId="113B38B4" w14:textId="77777777">
            <w:pPr>
              <w:spacing w:after="0"/>
              <w:ind w:left="17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5A785A" w:rsidRPr="00292247" w:rsidP="002A3FA7" w14:paraId="27FB05EB" w14:textId="77777777">
            <w:pPr>
              <w:spacing w:after="0"/>
              <w:ind w:left="17"/>
              <w:rPr>
                <w:rFonts w:ascii="Arial" w:hAnsi="Arial" w:cs="Arial"/>
                <w:iCs/>
                <w:sz w:val="20"/>
                <w:szCs w:val="20"/>
              </w:rPr>
            </w:pPr>
            <w:r w:rsidRPr="00292247">
              <w:rPr>
                <w:rFonts w:ascii="Arial" w:hAnsi="Arial" w:cs="Arial"/>
                <w:iCs/>
                <w:sz w:val="20"/>
                <w:szCs w:val="20"/>
              </w:rPr>
              <w:t xml:space="preserve">Sklep prejmejo: </w:t>
            </w:r>
          </w:p>
          <w:p w:rsidR="005A785A" w:rsidRPr="00292247" w:rsidP="005A785A" w14:paraId="641EC882" w14:textId="77777777">
            <w:pPr>
              <w:numPr>
                <w:ilvl w:val="0"/>
                <w:numId w:val="31"/>
              </w:num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292247">
              <w:rPr>
                <w:rFonts w:ascii="Arial" w:hAnsi="Arial" w:cs="Arial"/>
                <w:iCs/>
                <w:sz w:val="20"/>
                <w:szCs w:val="20"/>
              </w:rPr>
              <w:t>ministrstva,</w:t>
            </w:r>
          </w:p>
          <w:p w:rsidR="005A785A" w:rsidRPr="00292247" w:rsidP="005A785A" w14:paraId="0BFF0FA7" w14:textId="77777777">
            <w:pPr>
              <w:pStyle w:val="Neotevilenodstavek"/>
              <w:numPr>
                <w:ilvl w:val="0"/>
                <w:numId w:val="3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vladne službe.</w:t>
            </w:r>
          </w:p>
        </w:tc>
      </w:tr>
      <w:tr w14:paraId="5ACE2738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7AC4611A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92247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14:paraId="2FE38A8B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31C36417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/</w:t>
            </w:r>
          </w:p>
        </w:tc>
      </w:tr>
      <w:tr w14:paraId="7EA2B3BA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4746B536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92247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14:paraId="224B13F5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42D5E1FA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Generalpodpolkovnik Robert Glavaš, načelnik Generalštaba Slovenske vojske.</w:t>
            </w:r>
          </w:p>
        </w:tc>
      </w:tr>
      <w:tr w14:paraId="5909CA61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35495334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92247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29224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14:paraId="60801FAA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67A5D8EE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/</w:t>
            </w:r>
          </w:p>
        </w:tc>
      </w:tr>
      <w:tr w14:paraId="27DCBABA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2E4BAA9B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9224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14:paraId="08015ABB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59F430CF" w14:textId="77777777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/</w:t>
            </w:r>
          </w:p>
        </w:tc>
      </w:tr>
      <w:tr w14:paraId="739484AB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37027021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5. Povzetek gradiva:</w:t>
            </w:r>
          </w:p>
        </w:tc>
      </w:tr>
      <w:tr w14:paraId="1DBA3EAB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23B2766E" w14:textId="77777777">
            <w:pPr>
              <w:pStyle w:val="CommentText"/>
              <w:jc w:val="both"/>
              <w:rPr>
                <w:rFonts w:ascii="Arial" w:hAnsi="Arial" w:cs="Arial"/>
              </w:rPr>
            </w:pPr>
            <w:r w:rsidRPr="00292247">
              <w:rPr>
                <w:rFonts w:ascii="Arial" w:hAnsi="Arial" w:cs="Arial"/>
              </w:rPr>
              <w:t>Predlog Uredbe o sprememb</w:t>
            </w:r>
            <w:r>
              <w:rPr>
                <w:rFonts w:ascii="Arial" w:hAnsi="Arial" w:cs="Arial"/>
              </w:rPr>
              <w:t>ah</w:t>
            </w:r>
            <w:r w:rsidRPr="00292247">
              <w:rPr>
                <w:rFonts w:ascii="Arial" w:hAnsi="Arial" w:cs="Arial"/>
              </w:rPr>
              <w:t xml:space="preserve"> in dopolnitvi Uredbe o oznakah v Slovenski vojski vključuje spremembo in dopolnitev 3. člena Uredbe o oznakah v Slovenski vojski (Uradni list RS, št. 3/95 in 13/17) na način, da izključuje nošenje oznake pripadnosti Slovenski vojski tudi na baretkah oziroma </w:t>
            </w:r>
            <w:r w:rsidRPr="00292247">
              <w:rPr>
                <w:rFonts w:ascii="Arial" w:hAnsi="Arial" w:cs="Arial"/>
              </w:rPr>
              <w:t>nošenje oznake pripadnosti Slovenski vojski na baretkah omogoča tistim pripadnikom Slovenske vojske, ki opravljajo vojaško službo na delovnih mestih na ministrstvu, pristojnem za obrambo, ter v drugih državnih organih in pripadnikom Slovenske vojske, ki so razporejeni v štab, poveljstvo, enoto, zavod ali šolo, ki nima svoje oznake štaba, poveljstva, enote, zavoda ali šole.</w:t>
            </w:r>
          </w:p>
          <w:p w:rsidR="005A785A" w:rsidRPr="00292247" w:rsidP="002A3FA7" w14:paraId="1076196E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Popravlja se tudi naslov himne Slovenske vojske.</w:t>
            </w:r>
          </w:p>
        </w:tc>
      </w:tr>
      <w:tr w14:paraId="45FD1F3B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5A785A" w:rsidRPr="00292247" w:rsidP="002A3FA7" w14:paraId="0D02F852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6. Presoja posledic za:</w:t>
            </w:r>
          </w:p>
        </w:tc>
      </w:tr>
      <w:tr w14:paraId="3390EB4A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1AA3F22D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1E8E76BA" w14:textId="77777777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javnofinančna sredstva nad 40.000 EUR v tekočem in naslednjih treh letih;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5A6D70E5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450DE74D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599F5783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50ED306E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usklajenost slovenskega pravnega reda s pravnim redom Evropske unije;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3667BEC2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597A0E95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416F521C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66ADCD8B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administrativne posledice;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34B33160" w14:textId="77777777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30158D17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3A8E5ABF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023C2B74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gospodarstvo, zlasti</w:t>
            </w:r>
            <w:r w:rsidRPr="00292247">
              <w:rPr>
                <w:bCs/>
                <w:sz w:val="20"/>
                <w:szCs w:val="20"/>
              </w:rPr>
              <w:t xml:space="preserve"> mala in srednja podjetja ter konkurenčnost podjetij;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595BC15A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59B6CF9F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45D26B58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346CED74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okolje, vključno s prostorskimi in varstvenimi vidiki;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51DE56DA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7E2F7E09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5A785A" w:rsidRPr="00292247" w:rsidP="002A3FA7" w14:paraId="5547EC37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5A785A" w:rsidRPr="00292247" w:rsidP="002A3FA7" w14:paraId="433DD192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socialno področje;</w:t>
            </w:r>
          </w:p>
        </w:tc>
        <w:tc>
          <w:tcPr>
            <w:tcW w:w="2271" w:type="dxa"/>
            <w:vAlign w:val="center"/>
          </w:tcPr>
          <w:p w:rsidR="005A785A" w:rsidRPr="00292247" w:rsidP="002A3FA7" w14:paraId="359DB4D7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5644D922" w14:textId="77777777" w:rsidTr="005A785A">
        <w:tblPrEx>
          <w:tblW w:w="9163" w:type="dxa"/>
          <w:tblInd w:w="108" w:type="dxa"/>
          <w:tblLook w:val="04A0"/>
        </w:tblPrEx>
        <w:tc>
          <w:tcPr>
            <w:tcW w:w="1448" w:type="dxa"/>
            <w:tcBorders>
              <w:bottom w:val="single" w:sz="4" w:space="0" w:color="auto"/>
            </w:tcBorders>
          </w:tcPr>
          <w:p w:rsidR="005A785A" w:rsidRPr="00292247" w:rsidP="002A3FA7" w14:paraId="7F03089D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A785A" w:rsidRPr="00292247" w:rsidP="002A3FA7" w14:paraId="326E7E39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dokumente razvojnega načrtovanja:</w:t>
            </w:r>
          </w:p>
          <w:p w:rsidR="005A785A" w:rsidRPr="00292247" w:rsidP="005A785A" w14:paraId="53ED2F0A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nacionalne dokumente razvojnega načrtovanja,</w:t>
            </w:r>
          </w:p>
          <w:p w:rsidR="005A785A" w:rsidRPr="00292247" w:rsidP="005A785A" w14:paraId="4D3286C5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razvojne politike na ravni programov po strukturi razvojne klasifikacije programskega proračuna,</w:t>
            </w:r>
          </w:p>
          <w:p w:rsidR="005A785A" w:rsidRPr="00292247" w:rsidP="005A785A" w14:paraId="2669223D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92247">
              <w:rPr>
                <w:bCs/>
                <w:sz w:val="20"/>
                <w:szCs w:val="20"/>
              </w:rPr>
              <w:t>razvojne dokumente Evropske unije in mednarodnih organizacij.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5A785A" w:rsidRPr="00292247" w:rsidP="002A3FA7" w14:paraId="2A533C81" w14:textId="7777777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36326647" w14:textId="77777777" w:rsidTr="005A785A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A" w:rsidRPr="00292247" w:rsidP="002A3FA7" w14:paraId="2A4AD701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7.a Predstavitev ocene finančnih posledic nad 40.000 EUR:</w:t>
            </w:r>
          </w:p>
          <w:p w:rsidR="005A785A" w:rsidRPr="00292247" w:rsidP="002A3FA7" w14:paraId="1426F930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292247">
              <w:rPr>
                <w:b w:val="0"/>
                <w:sz w:val="20"/>
                <w:szCs w:val="20"/>
              </w:rPr>
              <w:t>/</w:t>
            </w:r>
          </w:p>
        </w:tc>
      </w:tr>
    </w:tbl>
    <w:p w:rsidR="005A785A" w:rsidRPr="00292247" w:rsidP="005A785A" w14:paraId="468A8257" w14:textId="77777777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14:paraId="6F757EA0" w14:textId="77777777" w:rsidTr="002A3FA7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785A" w:rsidRPr="00292247" w:rsidP="002A3FA7" w14:paraId="4AB7278F" w14:textId="77777777">
            <w:pPr>
              <w:pStyle w:val="Heading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I. Ocena finančnih posledic, ki niso načrtovane v sprejetem proračunu</w:t>
            </w:r>
          </w:p>
        </w:tc>
      </w:tr>
      <w:tr w14:paraId="0D4FF661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987ACA0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4F62A3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2BDC99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5EB37E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BCCDD3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14:paraId="422530EC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FABA7D3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9224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9224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9224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752398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875846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F660CA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90078C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49E217FC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7D2990A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9224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9224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9224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545DD2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442678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289922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2B80D4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43C1FB5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1BF0B6C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9224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9224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9224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925DEC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CE0B9D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446180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015148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56ACDD6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3D38F66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9224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9224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9224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63100E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0FCE81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15FFD4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A84D84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FDE67ED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D675D63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29224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9224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9224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176863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B07D15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5F7870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4049BE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6D149002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785A" w:rsidRPr="00292247" w:rsidP="002A3FA7" w14:paraId="2245DBF8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14:paraId="2A0D3BDE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785A" w:rsidRPr="00292247" w:rsidP="002A3FA7" w14:paraId="48E5918A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II.a</w:t>
            </w:r>
            <w:r w:rsidRPr="00292247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14:paraId="2EFC72A5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8BE7A3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E64075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E799F1D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ADA22EF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D7AE6F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4E3887E0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5C6EBA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B4B12A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A165D5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7089F6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0D95FA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20E83AA2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9C18B4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108A95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454345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D688BA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EC2594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08A62720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81E2F0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8FEA85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C8BC23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1846107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785A" w:rsidRPr="00292247" w:rsidP="002A3FA7" w14:paraId="6937AF1E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II.b</w:t>
            </w:r>
            <w:r w:rsidRPr="00292247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14:paraId="0519696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2F203F6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98EDBB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88F01A5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13F09C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A680F21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14:paraId="20EB0597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AECD34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A73371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11572C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EE20F9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17C197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1420A4C8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3422D4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CCFB1D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6E6760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24A93C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213293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1BFEB193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35E4DE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3E0123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16281D7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3552634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A785A" w:rsidRPr="00292247" w:rsidP="002A3FA7" w14:paraId="14EF245B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II.c</w:t>
            </w:r>
            <w:r w:rsidRPr="00292247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14:paraId="3C28CCD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4B707FD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CBA380B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F04F49C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6CD22190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0446B7C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28055A8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06EFC4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73F71E9D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45E7A7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78BEE8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E4ABB0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06D28D14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6A5E6A03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315F46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3C4D917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7F42EAB6" w14:textId="77777777" w:rsidTr="002A3FA7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567ADBA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92247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4248A58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5A" w:rsidRPr="00292247" w:rsidP="002A3FA7" w14:paraId="7801FC8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7E4253FA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910"/>
        </w:trPr>
        <w:tc>
          <w:tcPr>
            <w:tcW w:w="9200" w:type="dxa"/>
            <w:gridSpan w:val="9"/>
          </w:tcPr>
          <w:p w:rsidR="005A785A" w:rsidRPr="00292247" w:rsidP="002A3FA7" w14:paraId="4533568E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85A" w:rsidRPr="00292247" w:rsidP="002A3FA7" w14:paraId="5D8C6AF6" w14:textId="77777777">
            <w:pPr>
              <w:widowControl w:val="0"/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:rsidR="005A785A" w:rsidRPr="00292247" w:rsidP="005A785A" w14:paraId="6EF0565A" w14:textId="77777777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:rsidR="005A785A" w:rsidRPr="00292247" w:rsidP="005A785A" w14:paraId="152DA59F" w14:textId="77777777">
            <w:pPr>
              <w:pStyle w:val="ListParagraph"/>
              <w:widowControl w:val="0"/>
              <w:numPr>
                <w:ilvl w:val="0"/>
                <w:numId w:val="33"/>
              </w:numPr>
              <w:suppressAutoHyphens/>
              <w:spacing w:after="0" w:line="260" w:lineRule="exact"/>
              <w:ind w:left="1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2247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A785A" w:rsidRPr="00292247" w:rsidP="002A3FA7" w14:paraId="13378008" w14:textId="77777777">
            <w:pPr>
              <w:widowControl w:val="0"/>
              <w:spacing w:after="0" w:line="260" w:lineRule="exact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5A785A" w:rsidRPr="00292247" w:rsidP="005A785A" w14:paraId="53378062" w14:textId="77777777">
            <w:pPr>
              <w:widowControl w:val="0"/>
              <w:numPr>
                <w:ilvl w:val="0"/>
                <w:numId w:val="6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:rsidR="005A785A" w:rsidRPr="00292247" w:rsidP="005A785A" w14:paraId="13450266" w14:textId="77777777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  <w:p w:rsidR="005A785A" w:rsidRPr="00292247" w:rsidP="002A3FA7" w14:paraId="5979D1E1" w14:textId="77777777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:rsidR="005A785A" w:rsidRPr="00292247" w:rsidP="005A785A" w14:paraId="317581E0" w14:textId="77777777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  <w:p w:rsidR="005A785A" w:rsidRPr="00292247" w:rsidP="002A3FA7" w14:paraId="04043FC0" w14:textId="77777777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:rsidR="005A785A" w:rsidRPr="00292247" w:rsidP="005A785A" w14:paraId="320E6644" w14:textId="77777777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  <w:p w:rsidR="005A785A" w:rsidRPr="00292247" w:rsidP="002A3FA7" w14:paraId="6D761D69" w14:textId="77777777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r w:rsidRPr="0029224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:rsidR="005A785A" w:rsidRPr="00292247" w:rsidP="005A785A" w14:paraId="675335C2" w14:textId="77777777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292247">
              <w:rPr>
                <w:rFonts w:ascii="Arial" w:hAnsi="Arial" w:cs="Arial"/>
                <w:sz w:val="20"/>
                <w:szCs w:val="20"/>
                <w:lang w:eastAsia="sl-SI"/>
              </w:rPr>
              <w:t>/</w:t>
            </w:r>
          </w:p>
        </w:tc>
      </w:tr>
      <w:tr w14:paraId="4C79CE8D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5A785A" w:rsidRPr="00292247" w:rsidP="002A3FA7" w14:paraId="519C8B5D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7.b Predstavitev ocene finančnih posledic pod 40.000 EUR:</w:t>
            </w:r>
          </w:p>
          <w:p w:rsidR="005A785A" w:rsidRPr="00292247" w:rsidP="002A3FA7" w14:paraId="7D9B5E33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292247">
              <w:rPr>
                <w:b w:val="0"/>
                <w:sz w:val="20"/>
                <w:szCs w:val="20"/>
              </w:rPr>
              <w:t xml:space="preserve">Sprememba in dopolnitev uredbe ne bosta imeli finančnih posledic, ker ima Slovenska vojska že izdelane oznake </w:t>
            </w:r>
            <w:r w:rsidRPr="00292247">
              <w:rPr>
                <w:b w:val="0"/>
                <w:iCs/>
                <w:sz w:val="20"/>
                <w:szCs w:val="20"/>
              </w:rPr>
              <w:t>pripadnosti štabu, poveljstvu, enoti, zavodu ali šoli v Slovenski vojski.</w:t>
            </w:r>
          </w:p>
        </w:tc>
      </w:tr>
      <w:tr w14:paraId="2CB2A0DD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5A785A" w:rsidRPr="00292247" w:rsidP="002A3FA7" w14:paraId="77F5D328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292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14:paraId="06EB624A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26" w:type="dxa"/>
            <w:gridSpan w:val="6"/>
          </w:tcPr>
          <w:p w:rsidR="005A785A" w:rsidRPr="00292247" w:rsidP="002A3FA7" w14:paraId="5BD21786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5A785A" w:rsidRPr="00292247" w:rsidP="005A785A" w14:paraId="25DD5655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pristojnosti občin,</w:t>
            </w:r>
          </w:p>
          <w:p w:rsidR="005A785A" w:rsidRPr="00292247" w:rsidP="005A785A" w14:paraId="3745CEE0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delovanje občin,</w:t>
            </w:r>
          </w:p>
          <w:p w:rsidR="005A785A" w:rsidRPr="00292247" w:rsidP="005A785A" w14:paraId="0C1E329B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financiranje občin.</w:t>
            </w:r>
          </w:p>
          <w:p w:rsidR="005A785A" w:rsidRPr="00292247" w:rsidP="002A3FA7" w14:paraId="7D8825DE" w14:textId="77777777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:rsidR="005A785A" w:rsidRPr="00292247" w:rsidP="002A3FA7" w14:paraId="6B21B360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5FBB4DD5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5A785A" w:rsidRPr="00292247" w:rsidP="002A3FA7" w14:paraId="0F266077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:rsidR="005A785A" w:rsidRPr="00292247" w:rsidP="005A785A" w14:paraId="4E4F75D1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Skupnosti občin Slovenije SOS: NE,</w:t>
            </w:r>
          </w:p>
          <w:p w:rsidR="005A785A" w:rsidRPr="00292247" w:rsidP="005A785A" w14:paraId="5967C2CB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Združenju občin Slovenije ZOS: NE,</w:t>
            </w:r>
          </w:p>
          <w:p w:rsidR="005A785A" w:rsidRPr="00292247" w:rsidP="005A785A" w14:paraId="7CA8C6DA" w14:textId="77777777">
            <w:pPr>
              <w:pStyle w:val="Neotevilenodstavek"/>
              <w:widowControl w:val="0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Združenju mestnih občin Slovenije ZMOS: NE.</w:t>
            </w:r>
          </w:p>
          <w:p w:rsidR="005A785A" w:rsidRPr="00292247" w:rsidP="002A3FA7" w14:paraId="71E1829E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5A785A" w:rsidRPr="00292247" w:rsidP="002A3FA7" w14:paraId="735CD71D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Predlogi in pripombe združenj so bili upoštevani:</w:t>
            </w:r>
          </w:p>
          <w:p w:rsidR="005A785A" w:rsidRPr="00292247" w:rsidP="005A785A" w14:paraId="4BB56D25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v celoti,</w:t>
            </w:r>
          </w:p>
          <w:p w:rsidR="005A785A" w:rsidRPr="00292247" w:rsidP="005A785A" w14:paraId="0A28F6CB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večinoma,</w:t>
            </w:r>
          </w:p>
          <w:p w:rsidR="005A785A" w:rsidRPr="00292247" w:rsidP="005A785A" w14:paraId="60906EC2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delno,</w:t>
            </w:r>
          </w:p>
          <w:p w:rsidR="005A785A" w:rsidRPr="00292247" w:rsidP="005A785A" w14:paraId="1FF5FE57" w14:textId="77777777">
            <w:pPr>
              <w:pStyle w:val="Neotevilenodstavek"/>
              <w:widowControl w:val="0"/>
              <w:numPr>
                <w:ilvl w:val="0"/>
                <w:numId w:val="2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niso bili upoštevani.</w:t>
            </w:r>
          </w:p>
          <w:p w:rsidR="005A785A" w:rsidRPr="00292247" w:rsidP="002A3FA7" w14:paraId="3B2B1EBB" w14:textId="77777777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:rsidR="005A785A" w:rsidRPr="00292247" w:rsidP="002A3FA7" w14:paraId="0046BE95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Bistveni predlogi in pripombe, ki niso bili upoštevani.</w:t>
            </w:r>
          </w:p>
          <w:p w:rsidR="005A785A" w:rsidRPr="00292247" w:rsidP="002A3FA7" w14:paraId="350A1B05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05459319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5A785A" w:rsidRPr="00292247" w:rsidP="002A3FA7" w14:paraId="2FA5C364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9. Predstavitev sodelovanja javnosti:</w:t>
            </w:r>
          </w:p>
        </w:tc>
      </w:tr>
      <w:tr w14:paraId="22872EE1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</w:tcPr>
          <w:p w:rsidR="005A785A" w:rsidRPr="00292247" w:rsidP="002A3FA7" w14:paraId="5928C94C" w14:textId="77777777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29224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:rsidR="005A785A" w:rsidRPr="00292247" w:rsidP="002A3FA7" w14:paraId="0CBF50B0" w14:textId="55C6E27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14:paraId="1D3FE660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9"/>
          </w:tcPr>
          <w:p w:rsidR="005A785A" w:rsidRPr="00292247" w:rsidP="002A3FA7" w14:paraId="371E3765" w14:textId="37528FA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je bilo na portalu e Demokracija objavljeno 6. 6. 2024. Ministrstvo v času objave ni prejelo pripomb ali predlogov za dopolnitev gradiva.</w:t>
            </w:r>
          </w:p>
        </w:tc>
      </w:tr>
      <w:tr w14:paraId="6C03624A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5A785A" w:rsidRPr="00292247" w:rsidP="002A3FA7" w14:paraId="2C4E26EA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92247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:rsidR="005A785A" w:rsidRPr="00292247" w:rsidP="002A3FA7" w14:paraId="4D37AD62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DA</w:t>
            </w:r>
          </w:p>
        </w:tc>
      </w:tr>
      <w:tr w14:paraId="7FB0CF66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5A785A" w:rsidRPr="00292247" w:rsidP="002A3FA7" w14:paraId="58DE9AFB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92247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:rsidR="005A785A" w:rsidRPr="00292247" w:rsidP="002A3FA7" w14:paraId="6EEC70D0" w14:textId="7777777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>NE</w:t>
            </w:r>
          </w:p>
        </w:tc>
      </w:tr>
      <w:tr w14:paraId="76894214" w14:textId="77777777" w:rsidTr="002A3FA7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5A" w:rsidRPr="00292247" w:rsidP="002A3FA7" w14:paraId="3D11755D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5A785A" w:rsidRPr="00292247" w:rsidP="002A3FA7" w14:paraId="61D04D9F" w14:textId="281FD176">
            <w:pPr>
              <w:pStyle w:val="Poglavje"/>
              <w:widowControl w:val="0"/>
              <w:spacing w:before="0" w:after="0" w:line="260" w:lineRule="exact"/>
              <w:ind w:left="3400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 xml:space="preserve">                                    </w:t>
            </w:r>
            <w:r w:rsidR="00083D3D">
              <w:rPr>
                <w:sz w:val="20"/>
                <w:szCs w:val="20"/>
              </w:rPr>
              <w:t>Mag. Borut Sajovic</w:t>
            </w:r>
          </w:p>
          <w:p w:rsidR="005A785A" w:rsidRPr="00292247" w:rsidP="002A3FA7" w14:paraId="0F3EA8A1" w14:textId="0E07EC70">
            <w:pPr>
              <w:pStyle w:val="Poglavje"/>
              <w:widowControl w:val="0"/>
              <w:spacing w:before="0" w:after="0" w:line="260" w:lineRule="exact"/>
              <w:ind w:left="3400"/>
              <w:rPr>
                <w:sz w:val="20"/>
                <w:szCs w:val="20"/>
              </w:rPr>
            </w:pPr>
            <w:r w:rsidRPr="00292247">
              <w:rPr>
                <w:sz w:val="20"/>
                <w:szCs w:val="20"/>
              </w:rPr>
              <w:t xml:space="preserve">                                   </w:t>
            </w:r>
            <w:r w:rsidR="00083D3D">
              <w:rPr>
                <w:sz w:val="20"/>
                <w:szCs w:val="20"/>
              </w:rPr>
              <w:t>minister</w:t>
            </w:r>
            <w:bookmarkStart w:id="2" w:name="_GoBack"/>
            <w:bookmarkEnd w:id="2"/>
          </w:p>
          <w:p w:rsidR="005A785A" w:rsidRPr="00292247" w:rsidP="002A3FA7" w14:paraId="71D7D01F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5A785A" w:rsidRPr="00292247" w:rsidP="002A3FA7" w14:paraId="7F5838D5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5A785A" w:rsidRPr="00292247" w:rsidP="005A785A" w14:paraId="0AB8FF77" w14:textId="77777777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:rsidR="005A785A" w:rsidRPr="00292247" w:rsidP="005A785A" w14:paraId="762D37FE" w14:textId="77777777">
      <w:pPr>
        <w:pStyle w:val="podpisi"/>
        <w:tabs>
          <w:tab w:val="clear" w:pos="3402"/>
        </w:tabs>
        <w:rPr>
          <w:rFonts w:cs="Arial"/>
          <w:szCs w:val="20"/>
          <w:lang w:val="sl-SI"/>
        </w:rPr>
      </w:pPr>
      <w:r w:rsidRPr="00292247">
        <w:rPr>
          <w:rFonts w:cs="Arial"/>
          <w:szCs w:val="20"/>
          <w:lang w:val="sl-SI"/>
        </w:rPr>
        <w:t>Poslano:</w:t>
      </w:r>
    </w:p>
    <w:p w:rsidR="005A785A" w:rsidRPr="00292247" w:rsidP="005A785A" w14:paraId="3FC9FB37" w14:textId="77777777">
      <w:pPr>
        <w:pStyle w:val="podpisi"/>
        <w:numPr>
          <w:ilvl w:val="0"/>
          <w:numId w:val="35"/>
        </w:numPr>
        <w:tabs>
          <w:tab w:val="clear" w:pos="3402"/>
        </w:tabs>
        <w:rPr>
          <w:rFonts w:cs="Arial"/>
          <w:szCs w:val="20"/>
          <w:lang w:val="sl-SI"/>
        </w:rPr>
      </w:pPr>
      <w:r w:rsidRPr="00292247">
        <w:rPr>
          <w:rFonts w:cs="Arial"/>
          <w:szCs w:val="20"/>
          <w:lang w:val="sl-SI"/>
        </w:rPr>
        <w:t>naslovniku,</w:t>
      </w:r>
    </w:p>
    <w:p w:rsidR="005A785A" w:rsidRPr="00292247" w:rsidP="005A785A" w14:paraId="42B75535" w14:textId="77777777">
      <w:pPr>
        <w:pStyle w:val="podpisi"/>
        <w:numPr>
          <w:ilvl w:val="0"/>
          <w:numId w:val="35"/>
        </w:numPr>
        <w:tabs>
          <w:tab w:val="clear" w:pos="3402"/>
        </w:tabs>
        <w:rPr>
          <w:rFonts w:cs="Arial"/>
          <w:szCs w:val="20"/>
          <w:lang w:val="sl-SI"/>
        </w:rPr>
      </w:pPr>
      <w:r w:rsidRPr="00292247">
        <w:rPr>
          <w:rFonts w:cs="Arial"/>
          <w:szCs w:val="20"/>
          <w:lang w:val="sl-SI"/>
        </w:rPr>
        <w:t>SGS,</w:t>
      </w:r>
    </w:p>
    <w:p w:rsidR="005A785A" w:rsidRPr="00292247" w:rsidP="005A785A" w14:paraId="0E4C9F22" w14:textId="77777777">
      <w:pPr>
        <w:pStyle w:val="podpisi"/>
        <w:numPr>
          <w:ilvl w:val="0"/>
          <w:numId w:val="35"/>
        </w:numPr>
        <w:tabs>
          <w:tab w:val="clear" w:pos="3402"/>
        </w:tabs>
        <w:rPr>
          <w:rFonts w:cs="Arial"/>
          <w:szCs w:val="20"/>
          <w:lang w:val="sl-SI"/>
        </w:rPr>
      </w:pPr>
      <w:r w:rsidRPr="00292247">
        <w:rPr>
          <w:rFonts w:cs="Arial"/>
          <w:szCs w:val="20"/>
          <w:lang w:val="sl-SI"/>
        </w:rPr>
        <w:t>GŠSV.</w:t>
      </w:r>
    </w:p>
    <w:p w:rsidR="005A785A" w:rsidRPr="00292247" w:rsidP="005A785A" w14:paraId="2C819CC4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5A785A" w:rsidP="005A785A" w14:paraId="0367D4A3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A785A" w:rsidRPr="00292247" w:rsidP="005A785A" w14:paraId="415524FE" w14:textId="77777777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292247">
        <w:rPr>
          <w:rFonts w:ascii="Arial" w:hAnsi="Arial" w:cs="Arial"/>
          <w:b/>
          <w:sz w:val="20"/>
          <w:szCs w:val="20"/>
        </w:rPr>
        <w:t>PRILOGA 3 (jedro gradiva)</w:t>
      </w:r>
    </w:p>
    <w:p w:rsidR="005A785A" w:rsidRPr="00292247" w:rsidP="005A785A" w14:paraId="7A78EB74" w14:textId="77777777">
      <w:pPr>
        <w:tabs>
          <w:tab w:val="left" w:pos="708"/>
        </w:tabs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292247">
        <w:rPr>
          <w:rFonts w:ascii="Arial" w:hAnsi="Arial" w:cs="Arial"/>
          <w:b/>
          <w:sz w:val="20"/>
          <w:szCs w:val="20"/>
        </w:rPr>
        <w:t>PREDLOG</w:t>
      </w:r>
    </w:p>
    <w:p w:rsidR="005A785A" w:rsidRPr="00292247" w:rsidP="005A785A" w14:paraId="0BEDB06A" w14:textId="77777777">
      <w:pPr>
        <w:tabs>
          <w:tab w:val="left" w:pos="708"/>
        </w:tabs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292247">
        <w:rPr>
          <w:rFonts w:ascii="Arial" w:hAnsi="Arial" w:cs="Arial"/>
          <w:b/>
          <w:sz w:val="20"/>
          <w:szCs w:val="20"/>
        </w:rPr>
        <w:t>(EVA 2024-1911-0012)</w:t>
      </w:r>
    </w:p>
    <w:p w:rsidR="005A785A" w:rsidRPr="00292247" w:rsidP="005A785A" w14:paraId="38957BF2" w14:textId="77777777">
      <w:pPr>
        <w:tabs>
          <w:tab w:val="left" w:pos="708"/>
        </w:tabs>
        <w:spacing w:after="0"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5A785A" w:rsidRPr="00292247" w:rsidP="005A785A" w14:paraId="59C0B78C" w14:textId="77777777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A785A" w:rsidRPr="00292247" w:rsidP="005A785A" w14:paraId="514E5E62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Na podlagi tretjega odstavka 41. člena Zakona o obrambi (Uradni list RS, št. 103/04 – uradno prečiščeno besedilo, 95/15 in 139/20) Vlada Republike Slovenije izdaja</w:t>
      </w:r>
    </w:p>
    <w:p w:rsidR="005A785A" w:rsidRPr="00292247" w:rsidP="005A785A" w14:paraId="4687BE5A" w14:textId="77777777">
      <w:pPr>
        <w:rPr>
          <w:rFonts w:ascii="Arial" w:hAnsi="Arial" w:cs="Arial"/>
          <w:sz w:val="20"/>
          <w:szCs w:val="20"/>
        </w:rPr>
      </w:pPr>
    </w:p>
    <w:p w:rsidR="005A785A" w:rsidRPr="00292247" w:rsidP="005A785A" w14:paraId="609E59FC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U R E D B O</w:t>
      </w:r>
    </w:p>
    <w:p w:rsidR="005A785A" w:rsidRPr="00292247" w:rsidP="005A785A" w14:paraId="35EF09D7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o sprememb</w:t>
      </w:r>
      <w:r>
        <w:rPr>
          <w:rFonts w:ascii="Arial" w:hAnsi="Arial" w:cs="Arial"/>
          <w:b/>
          <w:bCs/>
          <w:sz w:val="20"/>
          <w:szCs w:val="20"/>
        </w:rPr>
        <w:t>ah</w:t>
      </w:r>
      <w:r w:rsidRPr="00292247">
        <w:rPr>
          <w:rFonts w:ascii="Arial" w:hAnsi="Arial" w:cs="Arial"/>
          <w:b/>
          <w:bCs/>
          <w:sz w:val="20"/>
          <w:szCs w:val="20"/>
        </w:rPr>
        <w:t xml:space="preserve"> in dopolnitvi Uredbe o oznakah v Slovenski vojski</w:t>
      </w:r>
    </w:p>
    <w:p w:rsidR="005A785A" w:rsidRPr="00292247" w:rsidP="005A785A" w14:paraId="2E594929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32586B62" w14:textId="77777777">
      <w:pPr>
        <w:numPr>
          <w:ilvl w:val="0"/>
          <w:numId w:val="34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292247">
        <w:rPr>
          <w:rFonts w:ascii="Arial" w:eastAsia="Times New Roman" w:hAnsi="Arial" w:cs="Arial"/>
          <w:b/>
          <w:bCs/>
          <w:sz w:val="20"/>
          <w:szCs w:val="20"/>
        </w:rPr>
        <w:t>člen</w:t>
      </w:r>
    </w:p>
    <w:p w:rsidR="005A785A" w:rsidRPr="00292247" w:rsidP="005A785A" w14:paraId="051C5F01" w14:textId="7777777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5A785A" w:rsidRPr="00292247" w:rsidP="005A785A" w14:paraId="2C755905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V Uredbi o oznakah v Slovenski vojski (Uradni list RS, št. 3/95 in 13/17) se v 3. členu prvi odstavek spremeni tako, da se glasi:</w:t>
      </w:r>
    </w:p>
    <w:p w:rsidR="005A785A" w:rsidRPr="00292247" w:rsidP="005A785A" w14:paraId="2CE4DC60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62E71442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»Pripadniki Slovenske vojske nosijo oznako pripadnosti Slovenski vojski na pokrivalih, razen na čeladah, baretkah in pletenih kapah, v obliki znaka in na levem rokavu uniforme v obliki našitka.«.</w:t>
      </w:r>
    </w:p>
    <w:p w:rsidR="005A785A" w:rsidP="005A785A" w14:paraId="56010975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</w:p>
    <w:p w:rsidR="005A785A" w:rsidP="005A785A" w14:paraId="00D4B369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petem odstavku se v prvem stavku za besedilom »Oznaka pripadnosti« in za besedilom »oznaka pripadnosti« doda besedilo »Slovenski vojski«.</w:t>
      </w:r>
    </w:p>
    <w:p w:rsidR="005A785A" w:rsidRPr="00292247" w:rsidP="005A785A" w14:paraId="7AF377D1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6948815D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Za petim odstavkom se doda nov</w:t>
      </w:r>
      <w:r>
        <w:rPr>
          <w:rFonts w:ascii="Arial" w:hAnsi="Arial" w:cs="Arial"/>
          <w:sz w:val="20"/>
          <w:szCs w:val="20"/>
        </w:rPr>
        <w:t>,</w:t>
      </w:r>
      <w:r w:rsidRPr="00292247">
        <w:rPr>
          <w:rFonts w:ascii="Arial" w:hAnsi="Arial" w:cs="Arial"/>
          <w:sz w:val="20"/>
          <w:szCs w:val="20"/>
        </w:rPr>
        <w:t xml:space="preserve"> šesti odstavek, ki se glasi: </w:t>
      </w:r>
    </w:p>
    <w:p w:rsidR="005A785A" w:rsidRPr="00292247" w:rsidP="005A785A" w14:paraId="1D97BC81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</w:p>
    <w:p w:rsidR="005A785A" w:rsidP="005A785A" w14:paraId="61277408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»Ne glede na prvi odstavek tega člena lahko pripadniki Slovenske vojske, ki opravljajo vojaško službo na delovnih mestih na ministrstvu, pristojnem za obrambo, ter v drugih državnih organih, ali pripadniki Slovenske vojske, ki so razporejeni v štab, poveljstvo, enoto, zavod ali šolo</w:t>
      </w:r>
      <w:r w:rsidRPr="00C30CDB">
        <w:rPr>
          <w:rFonts w:ascii="Arial" w:hAnsi="Arial" w:cs="Arial"/>
          <w:sz w:val="20"/>
          <w:szCs w:val="20"/>
        </w:rPr>
        <w:t>, ki nimajo svoje</w:t>
      </w:r>
      <w:r w:rsidRPr="00292247">
        <w:rPr>
          <w:rFonts w:ascii="Arial" w:hAnsi="Arial" w:cs="Arial"/>
          <w:sz w:val="20"/>
          <w:szCs w:val="20"/>
        </w:rPr>
        <w:t xml:space="preserve"> oznake štaba, poveljstva, enote, zavoda ali šole, nosijo na baretkah oznako pripadnosti Slovenski vojski</w:t>
      </w:r>
      <w:bookmarkStart w:id="3" w:name="_Hlk184193333"/>
      <w:r w:rsidRPr="00292247">
        <w:rPr>
          <w:rFonts w:ascii="Arial" w:hAnsi="Arial" w:cs="Arial"/>
          <w:sz w:val="20"/>
          <w:szCs w:val="20"/>
        </w:rPr>
        <w:t>.</w:t>
      </w:r>
      <w:bookmarkEnd w:id="3"/>
      <w:r w:rsidRPr="00292247">
        <w:rPr>
          <w:rFonts w:ascii="Arial" w:hAnsi="Arial" w:cs="Arial"/>
          <w:sz w:val="20"/>
          <w:szCs w:val="20"/>
        </w:rPr>
        <w:t xml:space="preserve">«. </w:t>
      </w:r>
    </w:p>
    <w:p w:rsidR="005A785A" w:rsidP="005A785A" w14:paraId="419B4893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</w:p>
    <w:p w:rsidR="005A785A" w:rsidRPr="00DC0F84" w:rsidP="005A785A" w14:paraId="7D3BF7EE" w14:textId="77777777">
      <w:pPr>
        <w:pStyle w:val="ListParagraph"/>
        <w:numPr>
          <w:ilvl w:val="0"/>
          <w:numId w:val="34"/>
        </w:num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0F84">
        <w:rPr>
          <w:rFonts w:ascii="Arial" w:hAnsi="Arial" w:cs="Arial"/>
          <w:b/>
          <w:sz w:val="20"/>
          <w:szCs w:val="20"/>
        </w:rPr>
        <w:t>člen</w:t>
      </w:r>
    </w:p>
    <w:p w:rsidR="005A785A" w:rsidRPr="00DC0F84" w:rsidP="005A785A" w14:paraId="00A35F13" w14:textId="77777777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168307E3" w14:textId="77777777">
      <w:pPr>
        <w:spacing w:after="0"/>
        <w:ind w:firstLine="102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6. členu se v prvem odstavku beseda »zastave« nadomesti z besedo »zastava«. </w:t>
      </w:r>
    </w:p>
    <w:p w:rsidR="005A785A" w:rsidRPr="00292247" w:rsidP="005A785A" w14:paraId="3BD25AD8" w14:textId="7777777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A785A" w:rsidRPr="00292247" w:rsidP="005A785A" w14:paraId="0FF3EB79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PREHODNA IN KONČNA DOLOČBA</w:t>
      </w:r>
    </w:p>
    <w:p w:rsidR="005A785A" w:rsidRPr="00292247" w:rsidP="005A785A" w14:paraId="1B9D3868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7989B123" w14:textId="77777777">
      <w:pPr>
        <w:pStyle w:val="ListParagraph"/>
        <w:numPr>
          <w:ilvl w:val="0"/>
          <w:numId w:val="34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člen</w:t>
      </w:r>
    </w:p>
    <w:p w:rsidR="005A785A" w:rsidRPr="00292247" w:rsidP="005A785A" w14:paraId="325D973C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Pravilnik o uniformah Slovenske vojske (Uradni list RS, št. 45/12 in 19/17) se uskladi s to uredbo v šestih mesecih od uveljavitve te uredbe.</w:t>
      </w:r>
    </w:p>
    <w:p w:rsidR="005A785A" w:rsidRPr="00292247" w:rsidP="005A785A" w14:paraId="4B7F94AA" w14:textId="777777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78771C9D" w14:textId="7777777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0C91B198" w14:textId="77777777">
      <w:pPr>
        <w:pStyle w:val="ListParagraph"/>
        <w:numPr>
          <w:ilvl w:val="0"/>
          <w:numId w:val="34"/>
        </w:num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člen</w:t>
      </w:r>
    </w:p>
    <w:p w:rsidR="005A785A" w:rsidRPr="00292247" w:rsidP="005A785A" w14:paraId="4C56BFC0" w14:textId="77777777">
      <w:pPr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3707170C" w14:textId="77777777">
      <w:pPr>
        <w:spacing w:after="0"/>
        <w:ind w:firstLine="1021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 xml:space="preserve">Ta uredba začne veljati petnajsti dan po objavi v Uradnem listu Republike Slovenije. </w:t>
      </w:r>
    </w:p>
    <w:p w:rsidR="005A785A" w:rsidRPr="00292247" w:rsidP="005A785A" w14:paraId="260BE939" w14:textId="77777777">
      <w:pPr>
        <w:spacing w:after="0"/>
        <w:rPr>
          <w:rFonts w:ascii="Arial" w:hAnsi="Arial" w:cs="Arial"/>
          <w:sz w:val="20"/>
          <w:szCs w:val="20"/>
        </w:rPr>
      </w:pPr>
    </w:p>
    <w:p w:rsidR="005A785A" w:rsidRPr="00292247" w:rsidP="005A785A" w14:paraId="31FEFC96" w14:textId="77777777">
      <w:pPr>
        <w:spacing w:after="0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Št.</w:t>
      </w:r>
    </w:p>
    <w:p w:rsidR="005A785A" w:rsidRPr="00292247" w:rsidP="005A785A" w14:paraId="1E2CC7E8" w14:textId="77777777">
      <w:pPr>
        <w:spacing w:after="0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Ljubljana, dne ____</w:t>
      </w:r>
    </w:p>
    <w:p w:rsidR="005A785A" w:rsidRPr="00292247" w:rsidP="005A785A" w14:paraId="36FDD8B6" w14:textId="77777777">
      <w:pPr>
        <w:spacing w:after="0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EVA 2024-1911-0012</w:t>
      </w:r>
    </w:p>
    <w:p w:rsidR="005A785A" w:rsidRPr="00292247" w:rsidP="005A785A" w14:paraId="436F9842" w14:textId="77777777">
      <w:pPr>
        <w:spacing w:after="0"/>
        <w:rPr>
          <w:rFonts w:ascii="Arial" w:hAnsi="Arial" w:cs="Arial"/>
          <w:sz w:val="20"/>
          <w:szCs w:val="20"/>
        </w:rPr>
      </w:pPr>
    </w:p>
    <w:p w:rsidR="005A785A" w:rsidRPr="00292247" w:rsidP="005A785A" w14:paraId="2B30E329" w14:textId="77777777">
      <w:pPr>
        <w:spacing w:after="0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Vlada Republike Slovenije</w:t>
      </w:r>
    </w:p>
    <w:p w:rsidR="005A785A" w:rsidRPr="00292247" w:rsidP="005A785A" w14:paraId="0D8764CE" w14:textId="77777777">
      <w:pPr>
        <w:spacing w:after="0"/>
        <w:rPr>
          <w:rFonts w:ascii="Arial" w:hAnsi="Arial" w:cs="Arial"/>
          <w:bCs/>
          <w:sz w:val="20"/>
          <w:szCs w:val="20"/>
        </w:rPr>
      </w:pPr>
      <w:r w:rsidRPr="0029224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dr. Robert Golob</w:t>
      </w:r>
    </w:p>
    <w:p w:rsidR="005A785A" w:rsidRPr="00292247" w:rsidP="005A785A" w14:paraId="1E32DC33" w14:textId="77777777">
      <w:pPr>
        <w:spacing w:after="0"/>
        <w:rPr>
          <w:rFonts w:ascii="Arial" w:hAnsi="Arial" w:cs="Arial"/>
          <w:b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predsednik </w:t>
      </w:r>
      <w:r w:rsidRPr="00292247">
        <w:rPr>
          <w:rFonts w:ascii="Arial" w:hAnsi="Arial" w:cs="Arial"/>
          <w:b/>
          <w:sz w:val="20"/>
          <w:szCs w:val="20"/>
        </w:rPr>
        <w:br w:type="page"/>
      </w:r>
    </w:p>
    <w:p w:rsidR="005A785A" w:rsidRPr="00292247" w:rsidP="005A785A" w14:paraId="20364E32" w14:textId="77777777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292247">
        <w:rPr>
          <w:rFonts w:ascii="Arial" w:hAnsi="Arial" w:cs="Arial"/>
          <w:b/>
          <w:sz w:val="20"/>
          <w:szCs w:val="20"/>
        </w:rPr>
        <w:t>OBRAZLOŽITEV</w:t>
      </w:r>
    </w:p>
    <w:p w:rsidR="005A785A" w:rsidRPr="00292247" w:rsidP="005A785A" w14:paraId="5E629A72" w14:textId="77777777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5A785A" w:rsidRPr="00292247" w:rsidP="005A785A" w14:paraId="07CBEFCB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I. UVOD</w:t>
      </w:r>
    </w:p>
    <w:p w:rsidR="005A785A" w:rsidRPr="00292247" w:rsidP="005A785A" w14:paraId="35BAF332" w14:textId="77777777">
      <w:pPr>
        <w:tabs>
          <w:tab w:val="left" w:pos="708"/>
        </w:tabs>
        <w:spacing w:after="0" w:line="260" w:lineRule="exact"/>
        <w:ind w:left="720"/>
        <w:rPr>
          <w:rFonts w:ascii="Arial" w:hAnsi="Arial" w:cs="Arial"/>
          <w:sz w:val="20"/>
          <w:szCs w:val="20"/>
        </w:rPr>
      </w:pPr>
    </w:p>
    <w:p w:rsidR="005A785A" w:rsidRPr="00292247" w:rsidP="005A785A" w14:paraId="6010A4B2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Pravna podlaga</w:t>
      </w:r>
    </w:p>
    <w:p w:rsidR="005A785A" w:rsidRPr="00292247" w:rsidP="005A785A" w14:paraId="798B3134" w14:textId="77777777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6BEB9159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Pravna podlaga za predlagano uredbo je tretji odstavek 41. člena Zakona o obrambi (Uradni list RS, št. 103/04 – uradno prečiščeno besedilo, 95/15 in 139/20; v nadalj</w:t>
      </w:r>
      <w:r>
        <w:rPr>
          <w:rFonts w:ascii="Arial" w:hAnsi="Arial" w:cs="Arial"/>
          <w:sz w:val="20"/>
          <w:szCs w:val="20"/>
        </w:rPr>
        <w:t>njem besedilu</w:t>
      </w:r>
      <w:r w:rsidRPr="00292247">
        <w:rPr>
          <w:rFonts w:ascii="Arial" w:hAnsi="Arial" w:cs="Arial"/>
          <w:sz w:val="20"/>
          <w:szCs w:val="20"/>
        </w:rPr>
        <w:t xml:space="preserve">: ZObr), ki med drugim določa, da oznako pripadnosti Slovenski vojski določi Vlada Republike Slovenije. </w:t>
      </w:r>
    </w:p>
    <w:p w:rsidR="005A785A" w:rsidRPr="00292247" w:rsidP="005A785A" w14:paraId="4733EE1B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5A785A" w:rsidRPr="00292247" w:rsidP="005A785A" w14:paraId="2E425581" w14:textId="77777777">
      <w:pPr>
        <w:numPr>
          <w:ilvl w:val="0"/>
          <w:numId w:val="11"/>
        </w:numPr>
        <w:tabs>
          <w:tab w:val="num" w:pos="-360"/>
          <w:tab w:val="clear" w:pos="720"/>
        </w:tabs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Rok za izdajo uredbe, določen z zakonom</w:t>
      </w:r>
    </w:p>
    <w:p w:rsidR="005A785A" w:rsidRPr="00292247" w:rsidP="005A785A" w14:paraId="41D70B95" w14:textId="77777777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A785A" w:rsidRPr="00292247" w:rsidP="005A785A" w14:paraId="71E4252C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Rok za izdajo uredbe ni zakonsko določen.</w:t>
      </w:r>
    </w:p>
    <w:p w:rsidR="005A785A" w:rsidRPr="00292247" w:rsidP="005A785A" w14:paraId="58730537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5A785A" w:rsidRPr="00292247" w:rsidP="005A785A" w14:paraId="4F9BEF1D" w14:textId="77777777">
      <w:pPr>
        <w:numPr>
          <w:ilvl w:val="0"/>
          <w:numId w:val="11"/>
        </w:numPr>
        <w:tabs>
          <w:tab w:val="num" w:pos="0"/>
          <w:tab w:val="clear" w:pos="720"/>
        </w:tabs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Splošna obrazložitev predloga uredbe</w:t>
      </w:r>
    </w:p>
    <w:p w:rsidR="005A785A" w:rsidRPr="00292247" w:rsidP="005A785A" w14:paraId="2C310719" w14:textId="77777777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6FEA2292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 xml:space="preserve">Predlog </w:t>
      </w:r>
      <w:r w:rsidRPr="00F45440">
        <w:rPr>
          <w:rFonts w:ascii="Arial" w:hAnsi="Arial" w:cs="Arial"/>
          <w:sz w:val="20"/>
          <w:szCs w:val="20"/>
        </w:rPr>
        <w:t>Uredbe</w:t>
      </w:r>
      <w:r w:rsidRPr="00292247">
        <w:rPr>
          <w:rFonts w:ascii="Arial" w:hAnsi="Arial" w:cs="Arial"/>
          <w:sz w:val="20"/>
          <w:szCs w:val="20"/>
        </w:rPr>
        <w:t xml:space="preserve"> o sprememb</w:t>
      </w:r>
      <w:r>
        <w:rPr>
          <w:rFonts w:ascii="Arial" w:hAnsi="Arial" w:cs="Arial"/>
          <w:sz w:val="20"/>
          <w:szCs w:val="20"/>
        </w:rPr>
        <w:t>ah</w:t>
      </w:r>
      <w:r w:rsidRPr="00292247">
        <w:rPr>
          <w:rFonts w:ascii="Arial" w:hAnsi="Arial" w:cs="Arial"/>
          <w:sz w:val="20"/>
          <w:szCs w:val="20"/>
        </w:rPr>
        <w:t xml:space="preserve"> in dopolnitvi Uredbe o oznakah v Slovenski vojski vključuje spremembo in dopolnitev 3. člena Uredbe </w:t>
      </w:r>
      <w:bookmarkStart w:id="4" w:name="_Hlk159241952"/>
      <w:r w:rsidRPr="00292247">
        <w:rPr>
          <w:rFonts w:ascii="Arial" w:hAnsi="Arial" w:cs="Arial"/>
          <w:sz w:val="20"/>
          <w:szCs w:val="20"/>
        </w:rPr>
        <w:t>o oznakah v Slovenski vojski (Uradni list RS, št. 3/95 in 13/17; v nadalj</w:t>
      </w:r>
      <w:r>
        <w:rPr>
          <w:rFonts w:ascii="Arial" w:hAnsi="Arial" w:cs="Arial"/>
          <w:sz w:val="20"/>
          <w:szCs w:val="20"/>
        </w:rPr>
        <w:t>njem besedilu</w:t>
      </w:r>
      <w:r w:rsidRPr="00292247">
        <w:rPr>
          <w:rFonts w:ascii="Arial" w:hAnsi="Arial" w:cs="Arial"/>
          <w:sz w:val="20"/>
          <w:szCs w:val="20"/>
        </w:rPr>
        <w:t>: Uredba</w:t>
      </w:r>
      <w:r>
        <w:rPr>
          <w:rFonts w:ascii="Arial" w:hAnsi="Arial" w:cs="Arial"/>
          <w:sz w:val="20"/>
          <w:szCs w:val="20"/>
        </w:rPr>
        <w:t xml:space="preserve">) </w:t>
      </w:r>
      <w:bookmarkEnd w:id="4"/>
      <w:r>
        <w:rPr>
          <w:rFonts w:ascii="Arial" w:hAnsi="Arial" w:cs="Arial"/>
          <w:sz w:val="20"/>
          <w:szCs w:val="20"/>
        </w:rPr>
        <w:t>tako</w:t>
      </w:r>
      <w:r w:rsidRPr="00292247">
        <w:rPr>
          <w:rFonts w:ascii="Arial" w:hAnsi="Arial" w:cs="Arial"/>
          <w:sz w:val="20"/>
          <w:szCs w:val="20"/>
        </w:rPr>
        <w:t xml:space="preserve">, da izključuje nošenje oznake pripadnosti Slovenski vojski tudi na baretkah oziroma nošenje oznake pripadnosti Slovenski vojski </w:t>
      </w:r>
      <w:r w:rsidRPr="009A3D43">
        <w:rPr>
          <w:rFonts w:ascii="Arial" w:hAnsi="Arial" w:cs="Arial"/>
          <w:sz w:val="20"/>
          <w:szCs w:val="20"/>
        </w:rPr>
        <w:t>na baretkah</w:t>
      </w:r>
      <w:r w:rsidRPr="00292247">
        <w:rPr>
          <w:rFonts w:ascii="Arial" w:hAnsi="Arial" w:cs="Arial"/>
          <w:sz w:val="20"/>
          <w:szCs w:val="20"/>
        </w:rPr>
        <w:t xml:space="preserve"> omogoča tistim pripadnikom Slovenske vojske, ki opravljajo vojaško službo na delovnih mestih na ministrstvu, pristojnem za obrambo, ter </w:t>
      </w:r>
      <w:r>
        <w:rPr>
          <w:rFonts w:ascii="Arial" w:hAnsi="Arial" w:cs="Arial"/>
          <w:sz w:val="20"/>
          <w:szCs w:val="20"/>
        </w:rPr>
        <w:t xml:space="preserve">v </w:t>
      </w:r>
      <w:r w:rsidRPr="00292247">
        <w:rPr>
          <w:rFonts w:ascii="Arial" w:hAnsi="Arial" w:cs="Arial"/>
          <w:sz w:val="20"/>
          <w:szCs w:val="20"/>
        </w:rPr>
        <w:t xml:space="preserve">drugih državnih organih in pripadnikom Slovenske vojske, ki so razporejeni v enoto, poveljstvo, štab, zavod ali </w:t>
      </w:r>
      <w:r w:rsidRPr="00B72FEA">
        <w:rPr>
          <w:rFonts w:ascii="Arial" w:hAnsi="Arial" w:cs="Arial"/>
          <w:sz w:val="20"/>
          <w:szCs w:val="20"/>
        </w:rPr>
        <w:t>šolo, ki nimajo svoje oznake</w:t>
      </w:r>
      <w:r w:rsidRPr="00292247">
        <w:rPr>
          <w:rFonts w:ascii="Arial" w:hAnsi="Arial" w:cs="Arial"/>
          <w:sz w:val="20"/>
          <w:szCs w:val="20"/>
        </w:rPr>
        <w:t xml:space="preserve"> poveljstva, enote, štaba, zavoda ali šole.</w:t>
      </w:r>
    </w:p>
    <w:p w:rsidR="005A785A" w:rsidRPr="00292247" w:rsidP="005A785A" w14:paraId="043D28BD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39508B24" w14:textId="77777777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Baretke imajo </w:t>
      </w:r>
      <w:r w:rsidRPr="00292247">
        <w:rPr>
          <w:rFonts w:ascii="Arial" w:hAnsi="Arial" w:cs="Arial"/>
          <w:sz w:val="20"/>
          <w:szCs w:val="20"/>
        </w:rPr>
        <w:t>oznak</w:t>
      </w:r>
      <w:r>
        <w:rPr>
          <w:rFonts w:ascii="Arial" w:hAnsi="Arial" w:cs="Arial"/>
          <w:sz w:val="20"/>
          <w:szCs w:val="20"/>
        </w:rPr>
        <w:t>o</w:t>
      </w:r>
      <w:r w:rsidRPr="00292247">
        <w:rPr>
          <w:rFonts w:ascii="Arial" w:hAnsi="Arial" w:cs="Arial"/>
          <w:sz w:val="20"/>
          <w:szCs w:val="20"/>
        </w:rPr>
        <w:t xml:space="preserve"> pripadnosti štabu, poveljstvu, enoti, zavodu ali </w:t>
      </w:r>
      <w:r w:rsidRPr="00636203">
        <w:rPr>
          <w:rFonts w:ascii="Arial" w:hAnsi="Arial" w:cs="Arial"/>
          <w:sz w:val="20"/>
          <w:szCs w:val="20"/>
        </w:rPr>
        <w:t>šoli v Slovenski vojski</w:t>
      </w:r>
      <w:r>
        <w:rPr>
          <w:rFonts w:ascii="Arial" w:hAnsi="Arial" w:cs="Arial"/>
          <w:sz w:val="20"/>
          <w:szCs w:val="20"/>
        </w:rPr>
        <w:t>. Njihovo nošenje</w:t>
      </w:r>
      <w:r w:rsidRPr="00292247">
        <w:rPr>
          <w:rFonts w:ascii="Arial" w:hAnsi="Arial" w:cs="Arial"/>
          <w:sz w:val="20"/>
          <w:szCs w:val="20"/>
        </w:rPr>
        <w:t xml:space="preserve"> se </w:t>
      </w:r>
      <w:r>
        <w:rPr>
          <w:rFonts w:ascii="Arial" w:hAnsi="Arial" w:cs="Arial"/>
          <w:sz w:val="20"/>
          <w:szCs w:val="20"/>
        </w:rPr>
        <w:t xml:space="preserve">bo </w:t>
      </w:r>
      <w:r w:rsidRPr="00292247">
        <w:rPr>
          <w:rFonts w:ascii="Arial" w:hAnsi="Arial" w:cs="Arial"/>
          <w:sz w:val="20"/>
          <w:szCs w:val="20"/>
        </w:rPr>
        <w:t>za vse enote Slovenske vojske opredeli</w:t>
      </w:r>
      <w:r>
        <w:rPr>
          <w:rFonts w:ascii="Arial" w:hAnsi="Arial" w:cs="Arial"/>
          <w:sz w:val="20"/>
          <w:szCs w:val="20"/>
        </w:rPr>
        <w:t>lo</w:t>
      </w:r>
      <w:r w:rsidRPr="00292247">
        <w:rPr>
          <w:rFonts w:ascii="Arial" w:hAnsi="Arial" w:cs="Arial"/>
          <w:sz w:val="20"/>
          <w:szCs w:val="20"/>
        </w:rPr>
        <w:t xml:space="preserve"> in ustrezno uredi</w:t>
      </w:r>
      <w:r>
        <w:rPr>
          <w:rFonts w:ascii="Arial" w:hAnsi="Arial" w:cs="Arial"/>
          <w:sz w:val="20"/>
          <w:szCs w:val="20"/>
        </w:rPr>
        <w:t>lo</w:t>
      </w:r>
      <w:r w:rsidRPr="00292247">
        <w:rPr>
          <w:rFonts w:ascii="Arial" w:hAnsi="Arial" w:cs="Arial"/>
          <w:sz w:val="20"/>
          <w:szCs w:val="20"/>
        </w:rPr>
        <w:t xml:space="preserve"> v Pravilniku o uniformah Slovenske vojske (Uradni list RS, št. 45/12 in 19/17; v nadalj</w:t>
      </w:r>
      <w:r>
        <w:rPr>
          <w:rFonts w:ascii="Arial" w:hAnsi="Arial" w:cs="Arial"/>
          <w:sz w:val="20"/>
          <w:szCs w:val="20"/>
        </w:rPr>
        <w:t>njem besedilu</w:t>
      </w:r>
      <w:r w:rsidRPr="00292247">
        <w:rPr>
          <w:rFonts w:ascii="Arial" w:hAnsi="Arial" w:cs="Arial"/>
          <w:sz w:val="20"/>
          <w:szCs w:val="20"/>
        </w:rPr>
        <w:t>: Pravilnik) naknadno, in sicer v šestih mesecih od uveljavitve te uredbe. Skladno s tretjim odstavkom 41. člena ZObr lahko Uredba ureja le oznako pripadnosti Slovenski vojski, oblik</w:t>
      </w:r>
      <w:r>
        <w:rPr>
          <w:rFonts w:ascii="Arial" w:hAnsi="Arial" w:cs="Arial"/>
          <w:sz w:val="20"/>
          <w:szCs w:val="20"/>
        </w:rPr>
        <w:t>a</w:t>
      </w:r>
      <w:r w:rsidRPr="00292247">
        <w:rPr>
          <w:rFonts w:ascii="Arial" w:hAnsi="Arial" w:cs="Arial"/>
          <w:sz w:val="20"/>
          <w:szCs w:val="20"/>
        </w:rPr>
        <w:t xml:space="preserve"> zastav in himn</w:t>
      </w:r>
      <w:r>
        <w:rPr>
          <w:rFonts w:ascii="Arial" w:hAnsi="Arial" w:cs="Arial"/>
          <w:sz w:val="20"/>
          <w:szCs w:val="20"/>
        </w:rPr>
        <w:t>a</w:t>
      </w:r>
      <w:r w:rsidRPr="00292247">
        <w:rPr>
          <w:rFonts w:ascii="Arial" w:hAnsi="Arial" w:cs="Arial"/>
          <w:sz w:val="20"/>
          <w:szCs w:val="20"/>
        </w:rPr>
        <w:t xml:space="preserve"> Slovenske vojske</w:t>
      </w:r>
      <w:r>
        <w:rPr>
          <w:rFonts w:ascii="Arial" w:hAnsi="Arial" w:cs="Arial"/>
          <w:sz w:val="20"/>
          <w:szCs w:val="20"/>
        </w:rPr>
        <w:t xml:space="preserve"> ter</w:t>
      </w:r>
      <w:r w:rsidRPr="00292247">
        <w:rPr>
          <w:rFonts w:ascii="Arial" w:hAnsi="Arial" w:cs="Arial"/>
          <w:sz w:val="20"/>
          <w:szCs w:val="20"/>
        </w:rPr>
        <w:t xml:space="preserve"> ureditev drugih oznak, kot so oznake štabov, poveljstev, enot, zavodov in šol, </w:t>
      </w:r>
      <w:r w:rsidRPr="00B72FEA">
        <w:rPr>
          <w:rFonts w:ascii="Arial" w:hAnsi="Arial" w:cs="Arial"/>
          <w:sz w:val="20"/>
          <w:szCs w:val="20"/>
        </w:rPr>
        <w:t>pa bodo</w:t>
      </w:r>
      <w:r>
        <w:rPr>
          <w:rFonts w:ascii="Arial" w:hAnsi="Arial" w:cs="Arial"/>
          <w:sz w:val="20"/>
          <w:szCs w:val="20"/>
        </w:rPr>
        <w:t xml:space="preserve"> opredeljene v</w:t>
      </w:r>
      <w:r w:rsidRPr="00292247">
        <w:rPr>
          <w:rFonts w:ascii="Arial" w:hAnsi="Arial" w:cs="Arial"/>
          <w:sz w:val="20"/>
          <w:szCs w:val="20"/>
        </w:rPr>
        <w:t xml:space="preserve"> Pravilnik</w:t>
      </w:r>
      <w:r>
        <w:rPr>
          <w:rFonts w:ascii="Arial" w:hAnsi="Arial" w:cs="Arial"/>
          <w:sz w:val="20"/>
          <w:szCs w:val="20"/>
        </w:rPr>
        <w:t>u</w:t>
      </w:r>
      <w:r w:rsidRPr="00292247">
        <w:rPr>
          <w:rFonts w:ascii="Arial" w:hAnsi="Arial" w:cs="Arial"/>
          <w:sz w:val="20"/>
          <w:szCs w:val="20"/>
        </w:rPr>
        <w:t>.</w:t>
      </w:r>
    </w:p>
    <w:p w:rsidR="005A785A" w:rsidRPr="00292247" w:rsidP="005A785A" w14:paraId="61F6AB8F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5A785A" w:rsidRPr="00292247" w:rsidP="005A785A" w14:paraId="4F2071BA" w14:textId="77777777">
      <w:pPr>
        <w:pStyle w:val="Odstavekseznama1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2AB7D22D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II. VSEBINSKA OBRAZLOŽITEV PREDLAGANIH REŠITEV</w:t>
      </w:r>
    </w:p>
    <w:p w:rsidR="005A785A" w:rsidRPr="00292247" w:rsidP="005A785A" w14:paraId="6906C783" w14:textId="777777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A785A" w:rsidRPr="00292247" w:rsidP="005A785A" w14:paraId="4420CB26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K 1. členu</w:t>
      </w:r>
    </w:p>
    <w:p w:rsidR="005A785A" w:rsidRPr="00292247" w:rsidP="005A785A" w14:paraId="391E537C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 xml:space="preserve">Uredba skladno z določbo tretjega odstavka 41. člena ZObr določa oznako pripadnosti Slovenski vojski. </w:t>
      </w:r>
      <w:r w:rsidRPr="00C350CC">
        <w:rPr>
          <w:rFonts w:ascii="Arial" w:hAnsi="Arial" w:cs="Arial"/>
          <w:sz w:val="20"/>
          <w:szCs w:val="20"/>
        </w:rPr>
        <w:t>V prvem odstavku 3. člena, ki določa, da pripadniki Slovenske vojske na pokrivalih, razen na čeladah in pletenih kapah, nosijo oznako pripadnosti Slovenski vojski, se izvzema tudi baretka. V Slovenski vojski</w:t>
      </w:r>
      <w:r w:rsidRPr="00292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 </w:t>
      </w:r>
      <w:r w:rsidRPr="00292247">
        <w:rPr>
          <w:rFonts w:ascii="Arial" w:hAnsi="Arial" w:cs="Arial"/>
          <w:sz w:val="20"/>
          <w:szCs w:val="20"/>
        </w:rPr>
        <w:t>poleg oznak</w:t>
      </w:r>
      <w:r>
        <w:rPr>
          <w:rFonts w:ascii="Arial" w:hAnsi="Arial" w:cs="Arial"/>
          <w:sz w:val="20"/>
          <w:szCs w:val="20"/>
        </w:rPr>
        <w:t>e</w:t>
      </w:r>
      <w:r w:rsidRPr="00292247">
        <w:rPr>
          <w:rFonts w:ascii="Arial" w:hAnsi="Arial" w:cs="Arial"/>
          <w:sz w:val="20"/>
          <w:szCs w:val="20"/>
        </w:rPr>
        <w:t xml:space="preserve"> pripadnosti Slovenski vojski tudi </w:t>
      </w:r>
      <w:bookmarkStart w:id="5" w:name="_Hlk184189429"/>
      <w:r w:rsidRPr="00292247">
        <w:rPr>
          <w:rFonts w:ascii="Arial" w:hAnsi="Arial" w:cs="Arial"/>
          <w:sz w:val="20"/>
          <w:szCs w:val="20"/>
        </w:rPr>
        <w:t>oznake pripadnosti štabu, poveljstvu, enoti, zavodu ali šoli v Slovenski vojski</w:t>
      </w:r>
      <w:bookmarkEnd w:id="5"/>
      <w:r w:rsidRPr="00292247">
        <w:rPr>
          <w:rFonts w:ascii="Arial" w:hAnsi="Arial" w:cs="Arial"/>
          <w:sz w:val="20"/>
          <w:szCs w:val="20"/>
        </w:rPr>
        <w:t>, ki pa so določene s Pravilnikom o oznakah v Slovenski vojski (Uradni list RS, št. 172/21). S predlagano uredbo se določa, da nosijo oznako pripadnosti Slovenski vojski na baretki le pripadniki Slovenske vojske, ki opravljajo vojaško službo na delovnih mestih na ministrstvu, pristojnem za obrambo, ter v drugih državnih organih, in pripadnik</w:t>
      </w:r>
      <w:r>
        <w:rPr>
          <w:rFonts w:ascii="Arial" w:hAnsi="Arial" w:cs="Arial"/>
          <w:sz w:val="20"/>
          <w:szCs w:val="20"/>
        </w:rPr>
        <w:t>i</w:t>
      </w:r>
      <w:r w:rsidRPr="00292247">
        <w:rPr>
          <w:rFonts w:ascii="Arial" w:hAnsi="Arial" w:cs="Arial"/>
          <w:sz w:val="20"/>
          <w:szCs w:val="20"/>
        </w:rPr>
        <w:t xml:space="preserve"> Slovenske vojske, ki so razporejeni v štab, poveljstvo, enoto, zavod ali šolo</w:t>
      </w:r>
      <w:r w:rsidRPr="00B72FEA">
        <w:rPr>
          <w:rFonts w:ascii="Arial" w:hAnsi="Arial" w:cs="Arial"/>
          <w:sz w:val="20"/>
          <w:szCs w:val="20"/>
        </w:rPr>
        <w:t>, ki nima</w:t>
      </w:r>
      <w:r w:rsidRPr="00593898">
        <w:rPr>
          <w:rFonts w:ascii="Arial" w:hAnsi="Arial" w:cs="Arial"/>
          <w:sz w:val="20"/>
          <w:szCs w:val="20"/>
        </w:rPr>
        <w:t>jo</w:t>
      </w:r>
      <w:r w:rsidRPr="00292247">
        <w:rPr>
          <w:rFonts w:ascii="Arial" w:hAnsi="Arial" w:cs="Arial"/>
          <w:sz w:val="20"/>
          <w:szCs w:val="20"/>
        </w:rPr>
        <w:t xml:space="preserve"> svoje oznake štaba, poveljstva, enote, zavoda ali šole. </w:t>
      </w:r>
      <w:r>
        <w:rPr>
          <w:rFonts w:ascii="Arial" w:hAnsi="Arial" w:cs="Arial"/>
          <w:sz w:val="20"/>
          <w:szCs w:val="20"/>
        </w:rPr>
        <w:t>Drugi</w:t>
      </w:r>
      <w:r w:rsidRPr="00292247">
        <w:rPr>
          <w:rFonts w:ascii="Arial" w:hAnsi="Arial" w:cs="Arial"/>
          <w:sz w:val="20"/>
          <w:szCs w:val="20"/>
        </w:rPr>
        <w:t xml:space="preserve"> pripadniki pa bodo na baretkah nosili oznako pripadnosti štabu, poveljstvu, enoti, zavodu ali šoli v Slovenski vojski, kar bo ustrezno določeno v Pravilniku o uniformah Slovenske vojske (Uradni list RS, št. 45/12 in 19/17; v nadaljevanju: Pravilnik)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A785A" w:rsidRPr="00292247" w:rsidP="005A785A" w14:paraId="5B759E5A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785A" w:rsidP="005A785A" w14:paraId="4A48C886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247">
        <w:rPr>
          <w:rFonts w:ascii="Arial" w:hAnsi="Arial" w:cs="Arial"/>
          <w:b/>
          <w:bCs/>
          <w:sz w:val="20"/>
          <w:szCs w:val="20"/>
        </w:rPr>
        <w:t>K 2. členu</w:t>
      </w:r>
    </w:p>
    <w:p w:rsidR="005A785A" w:rsidRPr="00292247" w:rsidP="005A785A" w14:paraId="654190BF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Pravilen naslov himne Slovenske vojske je »Naprej zastava slave«, kot je bilo zapisano v prvi objavi te pesmi v Slovenskem glasniku leta 1860, torej zastava v ednini in ne v množini, zato se predlaga sprememba uredbe, da bo naslov pesmi skladen z izvirnikom.</w:t>
      </w:r>
    </w:p>
    <w:p w:rsidR="005A785A" w:rsidRPr="00A60A53" w:rsidP="005A785A" w14:paraId="1F5AE7F3" w14:textId="777777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60A53">
        <w:rPr>
          <w:rFonts w:ascii="Arial" w:hAnsi="Arial" w:cs="Arial"/>
          <w:b/>
          <w:sz w:val="20"/>
          <w:szCs w:val="20"/>
        </w:rPr>
        <w:t>K 3. členu</w:t>
      </w:r>
    </w:p>
    <w:p w:rsidR="005A785A" w:rsidP="005A785A" w14:paraId="7D8112B7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5BB7F495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Baretke imajo</w:t>
      </w:r>
      <w:r w:rsidRPr="00292247">
        <w:rPr>
          <w:rFonts w:ascii="Arial" w:hAnsi="Arial" w:cs="Arial"/>
          <w:sz w:val="20"/>
          <w:szCs w:val="20"/>
        </w:rPr>
        <w:t xml:space="preserve"> oznak</w:t>
      </w:r>
      <w:r>
        <w:rPr>
          <w:rFonts w:ascii="Arial" w:hAnsi="Arial" w:cs="Arial"/>
          <w:sz w:val="20"/>
          <w:szCs w:val="20"/>
        </w:rPr>
        <w:t>o</w:t>
      </w:r>
      <w:r w:rsidRPr="00292247">
        <w:rPr>
          <w:rFonts w:ascii="Arial" w:hAnsi="Arial" w:cs="Arial"/>
          <w:sz w:val="20"/>
          <w:szCs w:val="20"/>
        </w:rPr>
        <w:t xml:space="preserve"> pripadnosti štabu, poveljstvu, enoti, zavodu ali šoli v Slovenski vojski</w:t>
      </w:r>
      <w:r>
        <w:rPr>
          <w:rFonts w:ascii="Arial" w:hAnsi="Arial" w:cs="Arial"/>
          <w:sz w:val="20"/>
          <w:szCs w:val="20"/>
        </w:rPr>
        <w:t>.</w:t>
      </w:r>
      <w:r w:rsidRPr="002922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Njihovo nošenje se bo</w:t>
      </w:r>
      <w:r w:rsidRPr="00292247">
        <w:rPr>
          <w:rFonts w:ascii="Arial" w:hAnsi="Arial" w:cs="Arial"/>
          <w:sz w:val="20"/>
          <w:szCs w:val="20"/>
        </w:rPr>
        <w:t xml:space="preserve"> za vse enote Slovenske vojske opredelilo v Pravilniku naknadno, </w:t>
      </w:r>
      <w:r>
        <w:rPr>
          <w:rFonts w:ascii="Arial" w:hAnsi="Arial" w:cs="Arial"/>
          <w:sz w:val="20"/>
          <w:szCs w:val="20"/>
        </w:rPr>
        <w:t xml:space="preserve">in sicer </w:t>
      </w:r>
      <w:r w:rsidRPr="00292247">
        <w:rPr>
          <w:rFonts w:ascii="Arial" w:hAnsi="Arial" w:cs="Arial"/>
          <w:sz w:val="20"/>
          <w:szCs w:val="20"/>
        </w:rPr>
        <w:t>v šestih mesecih od uveljavitve Uredbe o spremembah in dopolnitvah Uredbe o oznakah v Slovenski vojski.</w:t>
      </w:r>
    </w:p>
    <w:p w:rsidR="005A785A" w:rsidRPr="00292247" w:rsidP="005A785A" w14:paraId="3B2EECF1" w14:textId="777777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785A" w:rsidRPr="00292247" w:rsidP="005A785A" w14:paraId="1244BA36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 4</w:t>
      </w:r>
      <w:r w:rsidRPr="00292247">
        <w:rPr>
          <w:rFonts w:ascii="Arial" w:hAnsi="Arial" w:cs="Arial"/>
          <w:b/>
          <w:bCs/>
          <w:sz w:val="20"/>
          <w:szCs w:val="20"/>
        </w:rPr>
        <w:t>. členu</w:t>
      </w:r>
    </w:p>
    <w:p w:rsidR="005A785A" w:rsidP="005A785A" w14:paraId="71A8693B" w14:textId="77777777">
      <w:pPr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Določen je splošni petnajstdnevni rok za uveljavitev uredbe.</w:t>
      </w:r>
    </w:p>
    <w:p w:rsidR="005A785A" w:rsidP="005A785A" w14:paraId="64D9DE70" w14:textId="77777777">
      <w:pPr>
        <w:rPr>
          <w:rFonts w:ascii="Arial" w:hAnsi="Arial" w:cs="Arial"/>
          <w:sz w:val="20"/>
          <w:szCs w:val="20"/>
        </w:rPr>
      </w:pPr>
    </w:p>
    <w:p w:rsidR="005A785A" w:rsidRPr="00292247" w:rsidP="005A785A" w14:paraId="15375F02" w14:textId="77777777">
      <w:pPr>
        <w:rPr>
          <w:rFonts w:ascii="Arial" w:hAnsi="Arial" w:cs="Arial"/>
          <w:sz w:val="20"/>
          <w:szCs w:val="20"/>
        </w:rPr>
      </w:pPr>
    </w:p>
    <w:p w:rsidR="005A785A" w:rsidRPr="00292247" w:rsidP="005A785A" w14:paraId="08448DEC" w14:textId="77777777">
      <w:pPr>
        <w:jc w:val="right"/>
        <w:rPr>
          <w:rFonts w:ascii="Arial" w:hAnsi="Arial" w:cs="Arial"/>
          <w:sz w:val="20"/>
          <w:szCs w:val="20"/>
        </w:rPr>
      </w:pPr>
      <w:r w:rsidRPr="00292247">
        <w:rPr>
          <w:rFonts w:ascii="Arial" w:hAnsi="Arial" w:cs="Arial"/>
          <w:sz w:val="20"/>
          <w:szCs w:val="20"/>
        </w:rPr>
        <w:t>MINISTRSTVO ZA OBRAMBO</w:t>
      </w:r>
    </w:p>
    <w:p w:rsidR="005A785A" w:rsidRPr="00292247" w:rsidP="005A785A" w14:paraId="49054112" w14:textId="777777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A785A" w:rsidRPr="00292247" w:rsidP="005A785A" w14:paraId="699E1B11" w14:textId="77777777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CB6630" w:rsidRPr="00292247" w:rsidP="005A785A" w14:paraId="2296A61E" w14:textId="734B4426">
      <w:pPr>
        <w:spacing w:after="0"/>
        <w:rPr>
          <w:rFonts w:ascii="Arial" w:hAnsi="Arial" w:cs="Arial"/>
          <w:sz w:val="20"/>
          <w:szCs w:val="20"/>
        </w:rPr>
      </w:pPr>
    </w:p>
    <w:sectPr w:rsidSect="009E10A8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548" w:rsidP="00580548" w14:paraId="41D51D15" w14:textId="0FCD70DC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083D3D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083D3D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43" w:rsidP="008B4243" w14:paraId="41D51D1E" w14:textId="65BDF6A4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083D3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083D3D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0A8" w:rsidRPr="00821419" w:rsidP="009E10A8" w14:paraId="41D51D16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9E10A8" w:rsidRPr="00821419" w:rsidP="009E10A8" w14:paraId="41D51D17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P="009E10A8" w14:paraId="41D51D18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P="009E10A8" w14:paraId="41D51D19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P="009E10A8" w14:paraId="41D51D1A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P="009E10A8" w14:paraId="41D51D1B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P="009E10A8" w14:paraId="41D51D1C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3A3B1D" w14:paraId="41D51D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8C5940"/>
    <w:multiLevelType w:val="hybridMultilevel"/>
    <w:tmpl w:val="05AE545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781BFD"/>
    <w:multiLevelType w:val="hybridMultilevel"/>
    <w:tmpl w:val="E6DC1824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5987E31"/>
    <w:multiLevelType w:val="hybridMultilevel"/>
    <w:tmpl w:val="58C296F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96336A"/>
    <w:multiLevelType w:val="hybridMultilevel"/>
    <w:tmpl w:val="A938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26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A6896"/>
    <w:multiLevelType w:val="hybridMultilevel"/>
    <w:tmpl w:val="F446A848"/>
    <w:lvl w:ilvl="0">
      <w:start w:val="0"/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32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6"/>
  </w:num>
  <w:num w:numId="5">
    <w:abstractNumId w:val="2"/>
  </w:num>
  <w:num w:numId="6">
    <w:abstractNumId w:val="10"/>
  </w:num>
  <w:num w:numId="7">
    <w:abstractNumId w:val="1"/>
  </w:num>
  <w:num w:numId="8">
    <w:abstractNumId w:val="23"/>
  </w:num>
  <w:num w:numId="9">
    <w:abstractNumId w:val="28"/>
  </w:num>
  <w:num w:numId="10">
    <w:abstractNumId w:val="16"/>
    <w:lvlOverride w:ilvl="0">
      <w:startOverride w:val="1"/>
    </w:lvlOverride>
  </w:num>
  <w:num w:numId="11">
    <w:abstractNumId w:val="17"/>
  </w:num>
  <w:num w:numId="12">
    <w:abstractNumId w:val="11"/>
  </w:num>
  <w:num w:numId="13">
    <w:abstractNumId w:val="24"/>
  </w:num>
  <w:num w:numId="14">
    <w:abstractNumId w:val="5"/>
  </w:num>
  <w:num w:numId="15">
    <w:abstractNumId w:val="19"/>
  </w:num>
  <w:num w:numId="16">
    <w:abstractNumId w:val="30"/>
  </w:num>
  <w:num w:numId="17">
    <w:abstractNumId w:val="27"/>
  </w:num>
  <w:num w:numId="18">
    <w:abstractNumId w:val="32"/>
  </w:num>
  <w:num w:numId="19">
    <w:abstractNumId w:val="33"/>
  </w:num>
  <w:num w:numId="20">
    <w:abstractNumId w:val="18"/>
  </w:num>
  <w:num w:numId="21">
    <w:abstractNumId w:val="13"/>
  </w:num>
  <w:num w:numId="22">
    <w:abstractNumId w:val="21"/>
  </w:num>
  <w:num w:numId="23">
    <w:abstractNumId w:val="8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</w:num>
  <w:num w:numId="33">
    <w:abstractNumId w:val="1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30430"/>
    <w:rsid w:val="000709AA"/>
    <w:rsid w:val="00071BD7"/>
    <w:rsid w:val="00083673"/>
    <w:rsid w:val="00083D3D"/>
    <w:rsid w:val="000A300D"/>
    <w:rsid w:val="000A4BA7"/>
    <w:rsid w:val="000C0B87"/>
    <w:rsid w:val="000E122C"/>
    <w:rsid w:val="000F18DE"/>
    <w:rsid w:val="001048BB"/>
    <w:rsid w:val="00124DC3"/>
    <w:rsid w:val="00131B28"/>
    <w:rsid w:val="00185236"/>
    <w:rsid w:val="001B34BB"/>
    <w:rsid w:val="001D4854"/>
    <w:rsid w:val="001F3D44"/>
    <w:rsid w:val="00220B63"/>
    <w:rsid w:val="00234E5E"/>
    <w:rsid w:val="00254CB3"/>
    <w:rsid w:val="00292247"/>
    <w:rsid w:val="002A3FA7"/>
    <w:rsid w:val="002A5731"/>
    <w:rsid w:val="002C278B"/>
    <w:rsid w:val="002D0D02"/>
    <w:rsid w:val="002E081E"/>
    <w:rsid w:val="002F78E3"/>
    <w:rsid w:val="00351627"/>
    <w:rsid w:val="00362FA7"/>
    <w:rsid w:val="00374790"/>
    <w:rsid w:val="003A3B1D"/>
    <w:rsid w:val="003D556F"/>
    <w:rsid w:val="003E035F"/>
    <w:rsid w:val="003F45A7"/>
    <w:rsid w:val="00417100"/>
    <w:rsid w:val="00464982"/>
    <w:rsid w:val="004B08C2"/>
    <w:rsid w:val="004E293C"/>
    <w:rsid w:val="004F6962"/>
    <w:rsid w:val="005121D1"/>
    <w:rsid w:val="005508C9"/>
    <w:rsid w:val="0057528F"/>
    <w:rsid w:val="00580548"/>
    <w:rsid w:val="00593898"/>
    <w:rsid w:val="00597C12"/>
    <w:rsid w:val="005A785A"/>
    <w:rsid w:val="005C1489"/>
    <w:rsid w:val="00606BDA"/>
    <w:rsid w:val="006114A3"/>
    <w:rsid w:val="00623F16"/>
    <w:rsid w:val="00636203"/>
    <w:rsid w:val="00647F4B"/>
    <w:rsid w:val="00695AEF"/>
    <w:rsid w:val="006B29E4"/>
    <w:rsid w:val="006E014F"/>
    <w:rsid w:val="006E30C0"/>
    <w:rsid w:val="006F635E"/>
    <w:rsid w:val="007123B4"/>
    <w:rsid w:val="00715D72"/>
    <w:rsid w:val="00723116"/>
    <w:rsid w:val="00723FEE"/>
    <w:rsid w:val="00727669"/>
    <w:rsid w:val="007578AE"/>
    <w:rsid w:val="007851AF"/>
    <w:rsid w:val="007B1642"/>
    <w:rsid w:val="007B4C47"/>
    <w:rsid w:val="007C2D48"/>
    <w:rsid w:val="007C5C86"/>
    <w:rsid w:val="00821419"/>
    <w:rsid w:val="00824942"/>
    <w:rsid w:val="008415F8"/>
    <w:rsid w:val="00855357"/>
    <w:rsid w:val="0088384F"/>
    <w:rsid w:val="008941CD"/>
    <w:rsid w:val="008A2853"/>
    <w:rsid w:val="008B4243"/>
    <w:rsid w:val="008B734D"/>
    <w:rsid w:val="008C5DA7"/>
    <w:rsid w:val="008D44F9"/>
    <w:rsid w:val="009103EE"/>
    <w:rsid w:val="00913E94"/>
    <w:rsid w:val="00950971"/>
    <w:rsid w:val="009A3D43"/>
    <w:rsid w:val="009E10A8"/>
    <w:rsid w:val="009F1E59"/>
    <w:rsid w:val="009F77C7"/>
    <w:rsid w:val="00A17173"/>
    <w:rsid w:val="00A22463"/>
    <w:rsid w:val="00A452FF"/>
    <w:rsid w:val="00A60A53"/>
    <w:rsid w:val="00A701F9"/>
    <w:rsid w:val="00AB65D9"/>
    <w:rsid w:val="00AC0AD8"/>
    <w:rsid w:val="00AE3A35"/>
    <w:rsid w:val="00B14446"/>
    <w:rsid w:val="00B27A2C"/>
    <w:rsid w:val="00B35734"/>
    <w:rsid w:val="00B72FEA"/>
    <w:rsid w:val="00B850B3"/>
    <w:rsid w:val="00BE7651"/>
    <w:rsid w:val="00BE7BD1"/>
    <w:rsid w:val="00C06E51"/>
    <w:rsid w:val="00C10360"/>
    <w:rsid w:val="00C14725"/>
    <w:rsid w:val="00C30CDB"/>
    <w:rsid w:val="00C350CC"/>
    <w:rsid w:val="00C43749"/>
    <w:rsid w:val="00C57CFB"/>
    <w:rsid w:val="00C86A84"/>
    <w:rsid w:val="00CB6630"/>
    <w:rsid w:val="00CB7264"/>
    <w:rsid w:val="00CD2B68"/>
    <w:rsid w:val="00CF4DE0"/>
    <w:rsid w:val="00D42DD3"/>
    <w:rsid w:val="00D57697"/>
    <w:rsid w:val="00D61567"/>
    <w:rsid w:val="00D61DC2"/>
    <w:rsid w:val="00D76768"/>
    <w:rsid w:val="00D86976"/>
    <w:rsid w:val="00D915BB"/>
    <w:rsid w:val="00DC0F84"/>
    <w:rsid w:val="00DD5B63"/>
    <w:rsid w:val="00DE14E8"/>
    <w:rsid w:val="00DF18E9"/>
    <w:rsid w:val="00E50831"/>
    <w:rsid w:val="00E85BBB"/>
    <w:rsid w:val="00EA539F"/>
    <w:rsid w:val="00EC0786"/>
    <w:rsid w:val="00EC1D65"/>
    <w:rsid w:val="00ED32C1"/>
    <w:rsid w:val="00EF1E81"/>
    <w:rsid w:val="00F45440"/>
    <w:rsid w:val="00F7689D"/>
    <w:rsid w:val="00FA6654"/>
    <w:rsid w:val="00FB258E"/>
    <w:rsid w:val="00FB3C81"/>
    <w:rsid w:val="00FB3D8B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D51AB9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styleId="CommentReference">
    <w:name w:val="annotation reference"/>
    <w:basedOn w:val="DefaultParagraphFont"/>
    <w:rsid w:val="006E014F"/>
    <w:rPr>
      <w:sz w:val="16"/>
      <w:szCs w:val="16"/>
    </w:rPr>
  </w:style>
  <w:style w:type="paragraph" w:styleId="CommentText">
    <w:name w:val="annotation text"/>
    <w:basedOn w:val="Normal"/>
    <w:link w:val="PripombabesediloZnak"/>
    <w:rsid w:val="006E01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DefaultParagraphFont"/>
    <w:link w:val="CommentText"/>
    <w:rsid w:val="006E014F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ZadevapripombeZnak"/>
    <w:rsid w:val="006E014F"/>
    <w:rPr>
      <w:b/>
      <w:bCs/>
    </w:rPr>
  </w:style>
  <w:style w:type="character" w:customStyle="1" w:styleId="ZadevapripombeZnak">
    <w:name w:val="Zadeva pripombe Znak"/>
    <w:basedOn w:val="PripombabesediloZnak"/>
    <w:link w:val="CommentSubject"/>
    <w:rsid w:val="006E014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p.gs@gov.si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526A-1512-43D7-B312-4BCB8A63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1608</Words>
  <Characters>9813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56</cp:revision>
  <dcterms:created xsi:type="dcterms:W3CDTF">2023-03-23T07:22:00Z</dcterms:created>
  <dcterms:modified xsi:type="dcterms:W3CDTF">2025-02-11T09:37:00Z</dcterms:modified>
</cp:coreProperties>
</file>