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63" w:type="dxa"/>
        <w:tblInd w:w="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"/>
        <w:gridCol w:w="1448"/>
        <w:gridCol w:w="517"/>
        <w:gridCol w:w="892"/>
        <w:gridCol w:w="1414"/>
        <w:gridCol w:w="417"/>
        <w:gridCol w:w="913"/>
        <w:gridCol w:w="495"/>
        <w:gridCol w:w="188"/>
        <w:gridCol w:w="385"/>
        <w:gridCol w:w="223"/>
        <w:gridCol w:w="80"/>
        <w:gridCol w:w="2128"/>
        <w:gridCol w:w="63"/>
      </w:tblGrid>
      <w:tr w:rsidR="005C4899" w:rsidRPr="00657FFA" w14:paraId="46F2A14C" w14:textId="77777777" w:rsidTr="009B41E0">
        <w:trPr>
          <w:gridBefore w:val="1"/>
          <w:gridAfter w:val="6"/>
          <w:wBefore w:w="100" w:type="dxa"/>
          <w:wAfter w:w="3067" w:type="dxa"/>
        </w:trPr>
        <w:tc>
          <w:tcPr>
            <w:tcW w:w="6096" w:type="dxa"/>
            <w:gridSpan w:val="7"/>
          </w:tcPr>
          <w:p w14:paraId="30E8C54A" w14:textId="77777777" w:rsidR="00656232" w:rsidRPr="007111A7" w:rsidRDefault="00656232" w:rsidP="00657FFA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color w:val="FF0000"/>
                <w:sz w:val="20"/>
                <w:szCs w:val="20"/>
                <w:lang w:eastAsia="sl-SI"/>
              </w:rPr>
            </w:pPr>
          </w:p>
          <w:p w14:paraId="6CE568B2" w14:textId="77777777" w:rsidR="00656232" w:rsidRPr="007111A7" w:rsidRDefault="00656232" w:rsidP="00657FFA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color w:val="FF0000"/>
                <w:sz w:val="20"/>
                <w:szCs w:val="20"/>
                <w:lang w:eastAsia="sl-SI"/>
              </w:rPr>
            </w:pPr>
          </w:p>
          <w:p w14:paraId="37EE5313" w14:textId="7BB3FBFA" w:rsidR="00656232" w:rsidRPr="007111A7" w:rsidRDefault="00656232" w:rsidP="00657FFA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color w:val="FF0000"/>
                <w:sz w:val="20"/>
                <w:szCs w:val="20"/>
                <w:lang w:eastAsia="sl-SI"/>
              </w:rPr>
            </w:pPr>
          </w:p>
          <w:p w14:paraId="4CF5D4A5" w14:textId="539DDDE3" w:rsidR="00656232" w:rsidRPr="007111A7" w:rsidRDefault="00570BB1" w:rsidP="00657FFA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color w:val="FF0000"/>
                <w:sz w:val="20"/>
                <w:szCs w:val="20"/>
                <w:lang w:eastAsia="sl-SI"/>
              </w:rPr>
            </w:pPr>
            <w:r w:rsidRPr="007111A7">
              <w:rPr>
                <w:rFonts w:ascii="Arial" w:eastAsia="Times New Roman" w:hAnsi="Arial" w:cs="Arial"/>
                <w:noProof/>
                <w:color w:val="FF0000"/>
                <w:sz w:val="20"/>
                <w:szCs w:val="20"/>
                <w:lang w:eastAsia="sl-SI"/>
              </w:rPr>
              <w:drawing>
                <wp:inline distT="0" distB="0" distL="0" distR="0" wp14:anchorId="6A561C96" wp14:editId="04939F81">
                  <wp:extent cx="1895280" cy="699604"/>
                  <wp:effectExtent l="0" t="0" r="0" b="5715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4854" cy="7179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DEBA87E" w14:textId="66DF93A2" w:rsidR="00656232" w:rsidRPr="007111A7" w:rsidRDefault="00656232" w:rsidP="00657FFA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7111A7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Masarykova cesta 16</w:t>
            </w:r>
          </w:p>
          <w:p w14:paraId="24ABA87E" w14:textId="77777777" w:rsidR="00656232" w:rsidRPr="007111A7" w:rsidRDefault="00656232" w:rsidP="00657FFA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7111A7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1000 Ljubljana</w:t>
            </w:r>
          </w:p>
          <w:p w14:paraId="686B9E85" w14:textId="77777777" w:rsidR="00656232" w:rsidRPr="007111A7" w:rsidRDefault="00656232" w:rsidP="00657FFA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7111A7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Slovenija</w:t>
            </w:r>
          </w:p>
          <w:p w14:paraId="03AD4FBA" w14:textId="6135BA25" w:rsidR="00656232" w:rsidRPr="007111A7" w:rsidRDefault="00656232" w:rsidP="00657FFA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7111A7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e-naslov: </w:t>
            </w:r>
            <w:hyperlink r:id="rId12" w:history="1">
              <w:r w:rsidR="00430091" w:rsidRPr="007111A7">
                <w:rPr>
                  <w:rStyle w:val="Hiperpovezava"/>
                  <w:rFonts w:ascii="Arial" w:eastAsia="Times New Roman" w:hAnsi="Arial" w:cs="Arial"/>
                  <w:sz w:val="20"/>
                  <w:szCs w:val="20"/>
                  <w:lang w:eastAsia="sl-SI"/>
                </w:rPr>
                <w:t>gp.mvzi@gov.si</w:t>
              </w:r>
            </w:hyperlink>
            <w:r w:rsidRPr="007111A7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</w:p>
          <w:p w14:paraId="2AD84C44" w14:textId="77777777" w:rsidR="00656232" w:rsidRPr="007111A7" w:rsidRDefault="00656232" w:rsidP="00657FFA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5C4899" w:rsidRPr="00657FFA" w14:paraId="00C1FAAB" w14:textId="77777777" w:rsidTr="009B41E0">
        <w:trPr>
          <w:gridBefore w:val="1"/>
          <w:gridAfter w:val="6"/>
          <w:wBefore w:w="100" w:type="dxa"/>
          <w:wAfter w:w="3067" w:type="dxa"/>
        </w:trPr>
        <w:tc>
          <w:tcPr>
            <w:tcW w:w="6096" w:type="dxa"/>
            <w:gridSpan w:val="7"/>
          </w:tcPr>
          <w:p w14:paraId="6522BD38" w14:textId="1538EC97" w:rsidR="005C4899" w:rsidRPr="0078528B" w:rsidRDefault="005C4899" w:rsidP="00657FFA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78528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Številka: </w:t>
            </w:r>
            <w:r w:rsidR="00B50B02" w:rsidRPr="0078528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014</w:t>
            </w:r>
            <w:r w:rsidR="0094574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0</w:t>
            </w:r>
            <w:r w:rsidR="00B50B02" w:rsidRPr="0078528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-</w:t>
            </w:r>
            <w:r w:rsidR="0094574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24</w:t>
            </w:r>
            <w:r w:rsidR="009F603C" w:rsidRPr="0078528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/</w:t>
            </w:r>
            <w:r w:rsidR="009A4EA7" w:rsidRPr="0078528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202</w:t>
            </w:r>
            <w:r w:rsidR="0094574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6</w:t>
            </w:r>
            <w:r w:rsidR="00013DBE" w:rsidRPr="0078528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-33</w:t>
            </w:r>
            <w:r w:rsidR="00013DBE" w:rsidRPr="00B77C8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60-</w:t>
            </w:r>
            <w:r w:rsidR="006522F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18</w:t>
            </w:r>
          </w:p>
        </w:tc>
      </w:tr>
      <w:tr w:rsidR="005C4899" w:rsidRPr="00657FFA" w14:paraId="7C554F59" w14:textId="77777777" w:rsidTr="009B41E0">
        <w:trPr>
          <w:gridBefore w:val="1"/>
          <w:gridAfter w:val="6"/>
          <w:wBefore w:w="100" w:type="dxa"/>
          <w:wAfter w:w="3067" w:type="dxa"/>
        </w:trPr>
        <w:tc>
          <w:tcPr>
            <w:tcW w:w="6096" w:type="dxa"/>
            <w:gridSpan w:val="7"/>
          </w:tcPr>
          <w:p w14:paraId="2CBA261F" w14:textId="7FEE8ACA" w:rsidR="005C4899" w:rsidRPr="0078528B" w:rsidRDefault="005C4899" w:rsidP="00657FFA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78528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Ljubljana,</w:t>
            </w:r>
            <w:r w:rsidR="009F603C" w:rsidRPr="0078528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  <w:r w:rsidR="00D659D6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26</w:t>
            </w:r>
            <w:r w:rsidR="009F603C" w:rsidRPr="00B77C8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. </w:t>
            </w:r>
            <w:r w:rsidR="00FA328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5</w:t>
            </w:r>
            <w:r w:rsidR="009F603C" w:rsidRPr="00B77C8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.</w:t>
            </w:r>
            <w:r w:rsidR="00E258EB" w:rsidRPr="00B77C8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202</w:t>
            </w:r>
            <w:r w:rsidR="00945745" w:rsidRPr="00B77C8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6</w:t>
            </w:r>
          </w:p>
        </w:tc>
      </w:tr>
      <w:tr w:rsidR="005C4899" w:rsidRPr="00657FFA" w14:paraId="6519ED31" w14:textId="77777777" w:rsidTr="009B41E0">
        <w:trPr>
          <w:gridBefore w:val="1"/>
          <w:gridAfter w:val="6"/>
          <w:wBefore w:w="100" w:type="dxa"/>
          <w:wAfter w:w="3067" w:type="dxa"/>
        </w:trPr>
        <w:tc>
          <w:tcPr>
            <w:tcW w:w="6096" w:type="dxa"/>
            <w:gridSpan w:val="7"/>
          </w:tcPr>
          <w:p w14:paraId="6FD1F7BC" w14:textId="77777777" w:rsidR="005C4899" w:rsidRPr="007111A7" w:rsidRDefault="0040731B" w:rsidP="00657FFA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7111A7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EVA /</w:t>
            </w:r>
          </w:p>
        </w:tc>
      </w:tr>
      <w:tr w:rsidR="005C4899" w:rsidRPr="00657FFA" w14:paraId="5A55FAC3" w14:textId="77777777" w:rsidTr="009B41E0">
        <w:trPr>
          <w:gridBefore w:val="1"/>
          <w:gridAfter w:val="6"/>
          <w:wBefore w:w="100" w:type="dxa"/>
          <w:wAfter w:w="3067" w:type="dxa"/>
        </w:trPr>
        <w:tc>
          <w:tcPr>
            <w:tcW w:w="6096" w:type="dxa"/>
            <w:gridSpan w:val="7"/>
          </w:tcPr>
          <w:p w14:paraId="2EAD616B" w14:textId="77777777" w:rsidR="005C4899" w:rsidRPr="007111A7" w:rsidRDefault="005C4899" w:rsidP="00657FFA">
            <w:pPr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C7F1FEF" w14:textId="77777777" w:rsidR="005C4899" w:rsidRPr="007111A7" w:rsidRDefault="005C4899" w:rsidP="00657FFA">
            <w:pPr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111A7">
              <w:rPr>
                <w:rFonts w:ascii="Arial" w:eastAsia="Times New Roman" w:hAnsi="Arial" w:cs="Arial"/>
                <w:sz w:val="20"/>
                <w:szCs w:val="20"/>
              </w:rPr>
              <w:t>GENERALNI SEKRETARIAT VLADE REPUBLIKE SLOVENIJE</w:t>
            </w:r>
          </w:p>
          <w:p w14:paraId="43F8FA67" w14:textId="3B71384E" w:rsidR="005C4899" w:rsidRPr="007111A7" w:rsidRDefault="002B6C2F" w:rsidP="00657FFA">
            <w:pPr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hyperlink r:id="rId13" w:history="1">
              <w:r w:rsidRPr="00B870D9">
                <w:rPr>
                  <w:rStyle w:val="Hiperpovezava"/>
                  <w:rFonts w:ascii="Arial" w:eastAsia="Times New Roman" w:hAnsi="Arial" w:cs="Arial"/>
                  <w:sz w:val="20"/>
                  <w:szCs w:val="20"/>
                </w:rPr>
                <w:t>gp.gs@gov.si</w:t>
              </w:r>
            </w:hyperlink>
          </w:p>
          <w:p w14:paraId="41AB0E72" w14:textId="77777777" w:rsidR="005C4899" w:rsidRPr="007111A7" w:rsidRDefault="005C4899" w:rsidP="00657FFA">
            <w:pPr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C4899" w:rsidRPr="00657FFA" w14:paraId="273CC138" w14:textId="77777777" w:rsidTr="009B41E0">
        <w:trPr>
          <w:gridBefore w:val="1"/>
          <w:wBefore w:w="100" w:type="dxa"/>
        </w:trPr>
        <w:tc>
          <w:tcPr>
            <w:tcW w:w="9163" w:type="dxa"/>
            <w:gridSpan w:val="13"/>
          </w:tcPr>
          <w:p w14:paraId="2F81F264" w14:textId="3C06312B" w:rsidR="003C22F8" w:rsidRPr="007111A7" w:rsidRDefault="005C4899" w:rsidP="00657FFA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7111A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ZADEVA: </w:t>
            </w:r>
            <w:r w:rsidR="0034749A" w:rsidRPr="007111A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Soglasje k uporabi </w:t>
            </w:r>
            <w:r w:rsidR="00997F5D" w:rsidRPr="007111A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presežka prihodkov nad odhodki Študentsk</w:t>
            </w:r>
            <w:r w:rsidR="00C61962" w:rsidRPr="007111A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ega</w:t>
            </w:r>
            <w:r w:rsidR="00997F5D" w:rsidRPr="007111A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dom</w:t>
            </w:r>
            <w:r w:rsidR="00F51C5D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a</w:t>
            </w:r>
            <w:r w:rsidR="00997F5D" w:rsidRPr="007111A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Ljubljana za leto 20</w:t>
            </w:r>
            <w:r w:rsidR="00AF782B" w:rsidRPr="007111A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2</w:t>
            </w:r>
            <w:r w:rsidR="00945745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5</w:t>
            </w:r>
            <w:r w:rsidR="00997F5D" w:rsidRPr="007111A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– predlog za obravnavo </w:t>
            </w:r>
          </w:p>
        </w:tc>
      </w:tr>
      <w:tr w:rsidR="005C4899" w:rsidRPr="00657FFA" w14:paraId="3D55F81B" w14:textId="77777777" w:rsidTr="009B41E0">
        <w:trPr>
          <w:gridBefore w:val="1"/>
          <w:wBefore w:w="100" w:type="dxa"/>
        </w:trPr>
        <w:tc>
          <w:tcPr>
            <w:tcW w:w="9163" w:type="dxa"/>
            <w:gridSpan w:val="13"/>
          </w:tcPr>
          <w:p w14:paraId="60CD417B" w14:textId="77777777" w:rsidR="005C4899" w:rsidRPr="007111A7" w:rsidRDefault="005C4899" w:rsidP="00657FFA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7111A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1. Predlog sklepov vlade:</w:t>
            </w:r>
          </w:p>
        </w:tc>
      </w:tr>
      <w:tr w:rsidR="005C4899" w:rsidRPr="00657FFA" w14:paraId="6700F12A" w14:textId="77777777" w:rsidTr="009B41E0">
        <w:trPr>
          <w:gridBefore w:val="1"/>
          <w:wBefore w:w="100" w:type="dxa"/>
        </w:trPr>
        <w:tc>
          <w:tcPr>
            <w:tcW w:w="9163" w:type="dxa"/>
            <w:gridSpan w:val="13"/>
          </w:tcPr>
          <w:p w14:paraId="261BF748" w14:textId="327154F9" w:rsidR="00553EE4" w:rsidRPr="007111A7" w:rsidRDefault="002B7B0A" w:rsidP="007111A7">
            <w:pPr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111A7">
              <w:rPr>
                <w:rFonts w:ascii="Arial" w:eastAsia="Times New Roman" w:hAnsi="Arial" w:cs="Arial"/>
                <w:sz w:val="20"/>
                <w:szCs w:val="20"/>
              </w:rPr>
              <w:t>Na podlagi drugega odstavka 11. člena in drugega odstavka 27. člena Sklepa o ustanovitvi javnega zavoda »Študentski dom Ljubljana« (</w:t>
            </w:r>
            <w:r w:rsidR="00C72A9C" w:rsidRPr="007111A7">
              <w:rPr>
                <w:rFonts w:ascii="Arial" w:eastAsia="Times New Roman" w:hAnsi="Arial" w:cs="Arial"/>
                <w:sz w:val="20"/>
                <w:szCs w:val="20"/>
              </w:rPr>
              <w:t>Uradni list RS, št. 67/12, 24/13, 63/13, 79/15, 52/16, 12/17, 76/17</w:t>
            </w:r>
            <w:r w:rsidR="00BF7B41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="00C72A9C" w:rsidRPr="007111A7">
              <w:rPr>
                <w:rFonts w:ascii="Arial" w:eastAsia="Times New Roman" w:hAnsi="Arial" w:cs="Arial"/>
                <w:sz w:val="20"/>
                <w:szCs w:val="20"/>
              </w:rPr>
              <w:t xml:space="preserve"> 88/22</w:t>
            </w:r>
            <w:r w:rsidR="00BF7B41">
              <w:rPr>
                <w:rFonts w:ascii="Arial" w:eastAsia="Times New Roman" w:hAnsi="Arial" w:cs="Arial"/>
                <w:sz w:val="20"/>
                <w:szCs w:val="20"/>
              </w:rPr>
              <w:t xml:space="preserve"> in 79/23</w:t>
            </w:r>
            <w:r w:rsidRPr="007111A7">
              <w:rPr>
                <w:rFonts w:ascii="Arial" w:eastAsia="Times New Roman" w:hAnsi="Arial" w:cs="Arial"/>
                <w:sz w:val="20"/>
                <w:szCs w:val="20"/>
              </w:rPr>
              <w:t>) ter šestega odstavka 21. člena Zakona o Vladi Republike Slovenije (</w:t>
            </w:r>
            <w:r w:rsidR="001E7C98" w:rsidRPr="007111A7">
              <w:rPr>
                <w:rFonts w:ascii="Arial" w:eastAsia="Times New Roman" w:hAnsi="Arial" w:cs="Arial"/>
                <w:sz w:val="20"/>
                <w:szCs w:val="20"/>
              </w:rPr>
              <w:t>Uradni list RS, št. 24/05 – uradno prečiščeno besedilo, 109/08, 38/10 – ZUKN, 8/12, 21/13, 47/13 – ZDU-1G, 65/14, 55/17</w:t>
            </w:r>
            <w:r w:rsidR="00945745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="001E7C98" w:rsidRPr="007111A7">
              <w:rPr>
                <w:rFonts w:ascii="Arial" w:eastAsia="Times New Roman" w:hAnsi="Arial" w:cs="Arial"/>
                <w:sz w:val="20"/>
                <w:szCs w:val="20"/>
              </w:rPr>
              <w:t xml:space="preserve"> 163/22</w:t>
            </w:r>
            <w:r w:rsidR="0042369C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="0094574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hyperlink r:id="rId14" w:tgtFrame="_blank" w:tooltip="Zakon o funkcionarjih (ZF)" w:history="1">
              <w:r w:rsidR="00945745" w:rsidRPr="00945745">
                <w:rPr>
                  <w:rFonts w:ascii="Arial" w:eastAsia="Times New Roman" w:hAnsi="Arial" w:cs="Arial"/>
                  <w:sz w:val="20"/>
                  <w:szCs w:val="20"/>
                </w:rPr>
                <w:t>57/25</w:t>
              </w:r>
            </w:hyperlink>
            <w:r w:rsidR="0094574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945745" w:rsidRPr="00945745">
              <w:rPr>
                <w:rFonts w:ascii="Arial" w:eastAsia="Times New Roman" w:hAnsi="Arial" w:cs="Arial"/>
                <w:sz w:val="20"/>
                <w:szCs w:val="20"/>
              </w:rPr>
              <w:t>– ZF</w:t>
            </w:r>
            <w:r w:rsidR="0042369C">
              <w:rPr>
                <w:rFonts w:ascii="Arial" w:eastAsia="Times New Roman" w:hAnsi="Arial" w:cs="Arial"/>
                <w:sz w:val="20"/>
                <w:szCs w:val="20"/>
              </w:rPr>
              <w:t xml:space="preserve"> in </w:t>
            </w:r>
            <w:hyperlink r:id="rId15" w:tgtFrame="_blank" w:tooltip="Zakon o spremembah Zakona o Vladi Republike Slovenije (ZVRS-K)" w:history="1">
              <w:r w:rsidR="0042369C" w:rsidRPr="0042369C">
                <w:rPr>
                  <w:rFonts w:ascii="Arial" w:eastAsia="Times New Roman" w:hAnsi="Arial" w:cs="Arial"/>
                  <w:sz w:val="20"/>
                  <w:szCs w:val="20"/>
                </w:rPr>
                <w:t>555/26</w:t>
              </w:r>
            </w:hyperlink>
            <w:r w:rsidRPr="007111A7">
              <w:rPr>
                <w:rFonts w:ascii="Arial" w:eastAsia="Times New Roman" w:hAnsi="Arial" w:cs="Arial"/>
                <w:sz w:val="20"/>
                <w:szCs w:val="20"/>
              </w:rPr>
              <w:t xml:space="preserve">) je Vlada Republike Slovenije na … seji dne … sprejela </w:t>
            </w:r>
          </w:p>
          <w:p w14:paraId="19EA45F9" w14:textId="77777777" w:rsidR="002B7B0A" w:rsidRPr="007111A7" w:rsidRDefault="002B7B0A" w:rsidP="007111A7">
            <w:pPr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354031C" w14:textId="77E88FD3" w:rsidR="002B373B" w:rsidRPr="002B373B" w:rsidRDefault="002B7B0A" w:rsidP="000014AF">
            <w:pPr>
              <w:spacing w:after="0" w:line="26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111A7">
              <w:rPr>
                <w:rFonts w:ascii="Arial" w:eastAsia="Times New Roman" w:hAnsi="Arial" w:cs="Arial"/>
                <w:b/>
                <w:sz w:val="20"/>
                <w:szCs w:val="20"/>
              </w:rPr>
              <w:t>S K L E P</w:t>
            </w:r>
          </w:p>
          <w:p w14:paraId="325E3E9C" w14:textId="77777777" w:rsidR="002B7B0A" w:rsidRPr="007111A7" w:rsidRDefault="002B7B0A" w:rsidP="007111A7">
            <w:pPr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494AADB" w14:textId="2B53ED2A" w:rsidR="00F8567F" w:rsidRPr="000014AF" w:rsidRDefault="002B7B0A" w:rsidP="007111A7">
            <w:pPr>
              <w:pStyle w:val="Telobesedila-zamik3"/>
              <w:spacing w:after="0"/>
              <w:ind w:left="0"/>
              <w:jc w:val="both"/>
              <w:rPr>
                <w:rFonts w:cs="Arial"/>
                <w:sz w:val="20"/>
                <w:szCs w:val="20"/>
              </w:rPr>
            </w:pPr>
            <w:r w:rsidRPr="000014AF">
              <w:rPr>
                <w:rFonts w:cs="Arial"/>
                <w:sz w:val="20"/>
                <w:szCs w:val="20"/>
              </w:rPr>
              <w:t>Vlada Republike Slovenije</w:t>
            </w:r>
            <w:r w:rsidR="009E1CB8" w:rsidRPr="000014AF">
              <w:rPr>
                <w:rFonts w:cs="Arial"/>
                <w:sz w:val="20"/>
                <w:szCs w:val="20"/>
              </w:rPr>
              <w:t xml:space="preserve"> </w:t>
            </w:r>
            <w:r w:rsidR="00333960" w:rsidRPr="000014AF">
              <w:rPr>
                <w:rFonts w:cs="Arial"/>
                <w:sz w:val="20"/>
                <w:szCs w:val="20"/>
              </w:rPr>
              <w:t>soglaša</w:t>
            </w:r>
            <w:r w:rsidR="00553760" w:rsidRPr="000014AF">
              <w:rPr>
                <w:rFonts w:cs="Arial"/>
                <w:sz w:val="20"/>
                <w:szCs w:val="20"/>
              </w:rPr>
              <w:t xml:space="preserve"> s </w:t>
            </w:r>
            <w:r w:rsidR="009E1CB8" w:rsidRPr="000014AF">
              <w:rPr>
                <w:rFonts w:cs="Arial"/>
                <w:sz w:val="20"/>
                <w:szCs w:val="20"/>
              </w:rPr>
              <w:t>predlog</w:t>
            </w:r>
            <w:r w:rsidR="00553760" w:rsidRPr="000014AF">
              <w:rPr>
                <w:rFonts w:cs="Arial"/>
                <w:sz w:val="20"/>
                <w:szCs w:val="20"/>
              </w:rPr>
              <w:t>om javnega zavoda</w:t>
            </w:r>
            <w:r w:rsidR="009E1CB8" w:rsidRPr="000014AF">
              <w:rPr>
                <w:rFonts w:cs="Arial"/>
                <w:sz w:val="20"/>
                <w:szCs w:val="20"/>
              </w:rPr>
              <w:t xml:space="preserve"> Študentsk</w:t>
            </w:r>
            <w:r w:rsidR="00553760" w:rsidRPr="000014AF">
              <w:rPr>
                <w:rFonts w:cs="Arial"/>
                <w:sz w:val="20"/>
                <w:szCs w:val="20"/>
              </w:rPr>
              <w:t>i</w:t>
            </w:r>
            <w:r w:rsidR="009E1CB8" w:rsidRPr="000014AF">
              <w:rPr>
                <w:rFonts w:cs="Arial"/>
                <w:sz w:val="20"/>
                <w:szCs w:val="20"/>
              </w:rPr>
              <w:t xml:space="preserve"> dom Ljubljana,</w:t>
            </w:r>
            <w:r w:rsidRPr="000014AF">
              <w:rPr>
                <w:rFonts w:cs="Arial"/>
                <w:sz w:val="20"/>
                <w:szCs w:val="20"/>
              </w:rPr>
              <w:t xml:space="preserve"> da</w:t>
            </w:r>
            <w:r w:rsidR="00054468" w:rsidRPr="000014AF">
              <w:rPr>
                <w:rFonts w:cs="Arial"/>
                <w:sz w:val="20"/>
                <w:szCs w:val="20"/>
              </w:rPr>
              <w:t xml:space="preserve"> </w:t>
            </w:r>
            <w:r w:rsidR="007C6244" w:rsidRPr="000014AF">
              <w:rPr>
                <w:rFonts w:cs="Arial"/>
                <w:sz w:val="20"/>
                <w:szCs w:val="20"/>
              </w:rPr>
              <w:t>se</w:t>
            </w:r>
            <w:r w:rsidR="00A13079" w:rsidRPr="000014AF">
              <w:rPr>
                <w:rFonts w:cs="Arial"/>
                <w:sz w:val="20"/>
                <w:szCs w:val="20"/>
              </w:rPr>
              <w:t xml:space="preserve"> </w:t>
            </w:r>
            <w:r w:rsidR="004F143E">
              <w:rPr>
                <w:rFonts w:cs="Arial"/>
                <w:sz w:val="20"/>
                <w:szCs w:val="20"/>
              </w:rPr>
              <w:t xml:space="preserve"> </w:t>
            </w:r>
            <w:r w:rsidRPr="000014AF">
              <w:rPr>
                <w:rFonts w:cs="Arial"/>
                <w:sz w:val="20"/>
                <w:szCs w:val="20"/>
              </w:rPr>
              <w:t>presežek prihodkov nad odhodki</w:t>
            </w:r>
            <w:r w:rsidR="00834AB8" w:rsidRPr="000014AF">
              <w:rPr>
                <w:rFonts w:cs="Arial"/>
                <w:sz w:val="20"/>
                <w:szCs w:val="20"/>
              </w:rPr>
              <w:t xml:space="preserve"> </w:t>
            </w:r>
            <w:r w:rsidR="00F8567F" w:rsidRPr="000014AF">
              <w:rPr>
                <w:rFonts w:cs="Arial"/>
                <w:sz w:val="20"/>
                <w:szCs w:val="20"/>
              </w:rPr>
              <w:t>za leto 20</w:t>
            </w:r>
            <w:r w:rsidR="00AF58FC" w:rsidRPr="000014AF">
              <w:rPr>
                <w:rFonts w:cs="Arial"/>
                <w:sz w:val="20"/>
                <w:szCs w:val="20"/>
              </w:rPr>
              <w:t>2</w:t>
            </w:r>
            <w:r w:rsidR="00945745">
              <w:rPr>
                <w:rFonts w:cs="Arial"/>
                <w:sz w:val="20"/>
                <w:szCs w:val="20"/>
              </w:rPr>
              <w:t>5</w:t>
            </w:r>
            <w:r w:rsidR="00F8567F" w:rsidRPr="000014AF">
              <w:rPr>
                <w:rFonts w:cs="Arial"/>
                <w:sz w:val="20"/>
                <w:szCs w:val="20"/>
              </w:rPr>
              <w:t xml:space="preserve"> v znesku </w:t>
            </w:r>
            <w:r w:rsidR="00945745">
              <w:rPr>
                <w:rFonts w:cs="Arial"/>
                <w:sz w:val="20"/>
                <w:szCs w:val="20"/>
              </w:rPr>
              <w:t>3</w:t>
            </w:r>
            <w:r w:rsidR="00866513">
              <w:rPr>
                <w:rFonts w:cs="Arial"/>
                <w:sz w:val="20"/>
                <w:szCs w:val="20"/>
              </w:rPr>
              <w:t>3</w:t>
            </w:r>
            <w:r w:rsidR="00F8567F" w:rsidRPr="000014AF">
              <w:rPr>
                <w:rFonts w:cs="Arial"/>
                <w:sz w:val="20"/>
                <w:szCs w:val="20"/>
              </w:rPr>
              <w:t>.</w:t>
            </w:r>
            <w:r w:rsidR="00866513">
              <w:rPr>
                <w:rFonts w:cs="Arial"/>
                <w:sz w:val="20"/>
                <w:szCs w:val="20"/>
              </w:rPr>
              <w:t>3</w:t>
            </w:r>
            <w:r w:rsidR="00945745">
              <w:rPr>
                <w:rFonts w:cs="Arial"/>
                <w:sz w:val="20"/>
                <w:szCs w:val="20"/>
              </w:rPr>
              <w:t>35</w:t>
            </w:r>
            <w:r w:rsidR="00677C9D" w:rsidRPr="000014AF">
              <w:rPr>
                <w:rFonts w:cs="Arial"/>
                <w:sz w:val="20"/>
                <w:szCs w:val="20"/>
              </w:rPr>
              <w:t>,</w:t>
            </w:r>
            <w:r w:rsidR="00866513">
              <w:rPr>
                <w:rFonts w:cs="Arial"/>
                <w:sz w:val="20"/>
                <w:szCs w:val="20"/>
              </w:rPr>
              <w:t>5</w:t>
            </w:r>
            <w:r w:rsidR="00945745">
              <w:rPr>
                <w:rFonts w:cs="Arial"/>
                <w:sz w:val="20"/>
                <w:szCs w:val="20"/>
              </w:rPr>
              <w:t>8</w:t>
            </w:r>
            <w:r w:rsidR="00677C9D" w:rsidRPr="000014AF">
              <w:rPr>
                <w:rFonts w:cs="Arial"/>
                <w:sz w:val="20"/>
                <w:szCs w:val="20"/>
              </w:rPr>
              <w:t xml:space="preserve"> </w:t>
            </w:r>
            <w:r w:rsidR="00F8567F" w:rsidRPr="000014AF">
              <w:rPr>
                <w:rFonts w:cs="Arial"/>
                <w:sz w:val="20"/>
                <w:szCs w:val="20"/>
              </w:rPr>
              <w:t xml:space="preserve">EUR nameni za </w:t>
            </w:r>
            <w:r w:rsidR="009203AA">
              <w:rPr>
                <w:rFonts w:cs="Arial"/>
                <w:sz w:val="20"/>
                <w:szCs w:val="20"/>
              </w:rPr>
              <w:t xml:space="preserve">posodobitev internetnega omrežja – zamenjavo </w:t>
            </w:r>
            <w:proofErr w:type="spellStart"/>
            <w:r w:rsidR="009203AA">
              <w:rPr>
                <w:rFonts w:cs="Arial"/>
                <w:sz w:val="20"/>
                <w:szCs w:val="20"/>
              </w:rPr>
              <w:t>dostopovnih</w:t>
            </w:r>
            <w:proofErr w:type="spellEnd"/>
            <w:r w:rsidR="009203AA">
              <w:rPr>
                <w:rFonts w:cs="Arial"/>
                <w:sz w:val="20"/>
                <w:szCs w:val="20"/>
              </w:rPr>
              <w:t xml:space="preserve"> točk</w:t>
            </w:r>
            <w:r w:rsidR="007C6244" w:rsidRPr="000A2551">
              <w:rPr>
                <w:rFonts w:cs="Arial"/>
                <w:sz w:val="20"/>
                <w:szCs w:val="20"/>
              </w:rPr>
              <w:t>.</w:t>
            </w:r>
          </w:p>
          <w:p w14:paraId="53FFE054" w14:textId="77777777" w:rsidR="00054468" w:rsidRPr="007111A7" w:rsidRDefault="00054468" w:rsidP="007111A7">
            <w:pPr>
              <w:pStyle w:val="Telobesedila-zamik3"/>
              <w:spacing w:after="0"/>
              <w:ind w:left="0"/>
              <w:jc w:val="both"/>
              <w:rPr>
                <w:rFonts w:cs="Arial"/>
                <w:sz w:val="20"/>
                <w:szCs w:val="20"/>
              </w:rPr>
            </w:pPr>
          </w:p>
          <w:p w14:paraId="190ADA53" w14:textId="50FB310A" w:rsidR="0029513B" w:rsidRPr="007111A7" w:rsidRDefault="0031428E" w:rsidP="007111A7">
            <w:pPr>
              <w:pStyle w:val="Neotevilenodstavek"/>
              <w:spacing w:before="0" w:after="0" w:line="260" w:lineRule="exact"/>
              <w:rPr>
                <w:sz w:val="20"/>
                <w:szCs w:val="20"/>
              </w:rPr>
            </w:pPr>
            <w:r w:rsidRPr="007111A7">
              <w:rPr>
                <w:color w:val="000000"/>
                <w:sz w:val="20"/>
                <w:szCs w:val="20"/>
              </w:rPr>
              <w:t xml:space="preserve">                                                                             </w:t>
            </w:r>
          </w:p>
          <w:p w14:paraId="50665866" w14:textId="77777777" w:rsidR="0040731B" w:rsidRPr="007111A7" w:rsidRDefault="0029513B" w:rsidP="007111A7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7111A7">
              <w:rPr>
                <w:iCs/>
                <w:sz w:val="20"/>
                <w:szCs w:val="20"/>
              </w:rPr>
              <w:t xml:space="preserve">                              </w:t>
            </w:r>
            <w:r w:rsidR="005305DC" w:rsidRPr="007111A7">
              <w:rPr>
                <w:iCs/>
                <w:sz w:val="20"/>
                <w:szCs w:val="20"/>
              </w:rPr>
              <w:t xml:space="preserve"> </w:t>
            </w:r>
            <w:r w:rsidRPr="007111A7">
              <w:rPr>
                <w:iCs/>
                <w:sz w:val="20"/>
                <w:szCs w:val="20"/>
              </w:rPr>
              <w:t xml:space="preserve">     </w:t>
            </w:r>
            <w:r w:rsidR="00002698" w:rsidRPr="007111A7">
              <w:rPr>
                <w:iCs/>
                <w:sz w:val="20"/>
                <w:szCs w:val="20"/>
              </w:rPr>
              <w:t xml:space="preserve">    </w:t>
            </w:r>
            <w:r w:rsidRPr="007111A7">
              <w:rPr>
                <w:iCs/>
                <w:sz w:val="20"/>
                <w:szCs w:val="20"/>
              </w:rPr>
              <w:t xml:space="preserve"> </w:t>
            </w:r>
            <w:r w:rsidR="008E3294" w:rsidRPr="007111A7">
              <w:rPr>
                <w:iCs/>
                <w:sz w:val="20"/>
                <w:szCs w:val="20"/>
              </w:rPr>
              <w:t xml:space="preserve">                                   </w:t>
            </w:r>
          </w:p>
          <w:p w14:paraId="015A2E61" w14:textId="77777777" w:rsidR="0040731B" w:rsidRPr="007111A7" w:rsidRDefault="0040731B" w:rsidP="007111A7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7111A7">
              <w:rPr>
                <w:iCs/>
                <w:sz w:val="20"/>
                <w:szCs w:val="20"/>
              </w:rPr>
              <w:t>PREJMEJO:</w:t>
            </w:r>
          </w:p>
          <w:p w14:paraId="71C25014" w14:textId="77777777" w:rsidR="00B51634" w:rsidRPr="007111A7" w:rsidRDefault="00B51634" w:rsidP="007111A7">
            <w:pPr>
              <w:pStyle w:val="Neotevilenodstavek"/>
              <w:numPr>
                <w:ilvl w:val="0"/>
                <w:numId w:val="9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7111A7">
              <w:rPr>
                <w:sz w:val="20"/>
                <w:szCs w:val="20"/>
              </w:rPr>
              <w:t>Ministrstvo za visoko šolstvo, znanost in inovacije</w:t>
            </w:r>
          </w:p>
          <w:p w14:paraId="4686F205" w14:textId="77777777" w:rsidR="00B51634" w:rsidRPr="007111A7" w:rsidRDefault="00B51634" w:rsidP="007111A7">
            <w:pPr>
              <w:pStyle w:val="Neotevilenodstavek"/>
              <w:numPr>
                <w:ilvl w:val="0"/>
                <w:numId w:val="9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7111A7">
              <w:rPr>
                <w:iCs/>
                <w:sz w:val="20"/>
                <w:szCs w:val="20"/>
              </w:rPr>
              <w:t>Služba Vlade RS za zakonodajo</w:t>
            </w:r>
          </w:p>
          <w:p w14:paraId="41FF933E" w14:textId="77777777" w:rsidR="00B51634" w:rsidRPr="007111A7" w:rsidRDefault="00B51634" w:rsidP="007111A7">
            <w:pPr>
              <w:pStyle w:val="Neotevilenodstavek"/>
              <w:numPr>
                <w:ilvl w:val="0"/>
                <w:numId w:val="9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7111A7">
              <w:rPr>
                <w:iCs/>
                <w:sz w:val="20"/>
                <w:szCs w:val="20"/>
              </w:rPr>
              <w:t>Ministrstvo za finance</w:t>
            </w:r>
          </w:p>
          <w:p w14:paraId="7FEEAE9F" w14:textId="7177A8E4" w:rsidR="002B7B0A" w:rsidRPr="007111A7" w:rsidRDefault="002B7B0A" w:rsidP="00657FFA">
            <w:pPr>
              <w:numPr>
                <w:ilvl w:val="0"/>
                <w:numId w:val="9"/>
              </w:numPr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11A7">
              <w:rPr>
                <w:rFonts w:ascii="Arial" w:hAnsi="Arial" w:cs="Arial"/>
                <w:sz w:val="20"/>
                <w:szCs w:val="20"/>
              </w:rPr>
              <w:t>Študentski dom Ljubljana</w:t>
            </w:r>
          </w:p>
          <w:p w14:paraId="02ADF79D" w14:textId="77777777" w:rsidR="00EC1CA2" w:rsidRPr="007111A7" w:rsidRDefault="00EC1CA2" w:rsidP="007111A7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72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</w:tc>
      </w:tr>
      <w:tr w:rsidR="005C4899" w:rsidRPr="00657FFA" w14:paraId="03A32F5E" w14:textId="77777777" w:rsidTr="009B41E0">
        <w:trPr>
          <w:gridBefore w:val="1"/>
          <w:wBefore w:w="100" w:type="dxa"/>
        </w:trPr>
        <w:tc>
          <w:tcPr>
            <w:tcW w:w="9163" w:type="dxa"/>
            <w:gridSpan w:val="13"/>
          </w:tcPr>
          <w:p w14:paraId="1CEE78F6" w14:textId="7FE47AEA" w:rsidR="005C4899" w:rsidRPr="007111A7" w:rsidRDefault="00F50168" w:rsidP="007111A7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2</w:t>
            </w:r>
            <w:r w:rsidR="005C4899" w:rsidRPr="007111A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. Osebe, odgovorne za strokovno pripravo in usklajenost gradiva:</w:t>
            </w:r>
          </w:p>
        </w:tc>
      </w:tr>
      <w:tr w:rsidR="005C4899" w:rsidRPr="00657FFA" w14:paraId="42F821D5" w14:textId="77777777" w:rsidTr="009B41E0">
        <w:trPr>
          <w:gridBefore w:val="1"/>
          <w:wBefore w:w="100" w:type="dxa"/>
        </w:trPr>
        <w:tc>
          <w:tcPr>
            <w:tcW w:w="9163" w:type="dxa"/>
            <w:gridSpan w:val="13"/>
          </w:tcPr>
          <w:p w14:paraId="43592ADE" w14:textId="77777777" w:rsidR="003757B2" w:rsidRPr="007111A7" w:rsidRDefault="003757B2" w:rsidP="007111A7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7111A7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dr. Igor Papič, minister</w:t>
            </w:r>
          </w:p>
          <w:p w14:paraId="78BD8BD8" w14:textId="77777777" w:rsidR="007E1ED8" w:rsidRPr="007111A7" w:rsidRDefault="001061FF" w:rsidP="007E1ED8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Urban Kodrič</w:t>
            </w:r>
            <w:r w:rsidR="003757B2" w:rsidRPr="007111A7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, </w:t>
            </w:r>
            <w:r w:rsidR="007E1ED8" w:rsidRPr="007111A7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državni sekretar</w:t>
            </w:r>
          </w:p>
          <w:p w14:paraId="45A0C025" w14:textId="69EF55B7" w:rsidR="00AD416E" w:rsidRPr="007111A7" w:rsidRDefault="003757B2" w:rsidP="007111A7">
            <w:pPr>
              <w:pStyle w:val="Neotevilenodstavek"/>
              <w:numPr>
                <w:ilvl w:val="0"/>
                <w:numId w:val="22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7111A7">
              <w:rPr>
                <w:iCs/>
                <w:sz w:val="20"/>
                <w:szCs w:val="20"/>
              </w:rPr>
              <w:t>Duša Marjetič, vodja Sektorja za visoko šolstvo</w:t>
            </w:r>
          </w:p>
        </w:tc>
      </w:tr>
      <w:tr w:rsidR="005C4899" w:rsidRPr="00657FFA" w14:paraId="0640F370" w14:textId="77777777" w:rsidTr="009B41E0">
        <w:trPr>
          <w:gridBefore w:val="1"/>
          <w:wBefore w:w="100" w:type="dxa"/>
        </w:trPr>
        <w:tc>
          <w:tcPr>
            <w:tcW w:w="9163" w:type="dxa"/>
            <w:gridSpan w:val="13"/>
          </w:tcPr>
          <w:p w14:paraId="4436D2C7" w14:textId="7B4C6036" w:rsidR="005C4899" w:rsidRPr="007111A7" w:rsidRDefault="005C4899" w:rsidP="007111A7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</w:pPr>
            <w:r w:rsidRPr="007111A7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  <w:t xml:space="preserve">3. Zunanji strokovnjaki, ki so </w:t>
            </w:r>
            <w:r w:rsidRPr="007111A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sodelovali pri pripravi dela ali celotnega gradiva:</w:t>
            </w:r>
          </w:p>
        </w:tc>
      </w:tr>
      <w:tr w:rsidR="005C4899" w:rsidRPr="00657FFA" w14:paraId="00040382" w14:textId="77777777" w:rsidTr="009B41E0">
        <w:trPr>
          <w:gridBefore w:val="1"/>
          <w:wBefore w:w="100" w:type="dxa"/>
        </w:trPr>
        <w:tc>
          <w:tcPr>
            <w:tcW w:w="9163" w:type="dxa"/>
            <w:gridSpan w:val="13"/>
          </w:tcPr>
          <w:p w14:paraId="04C7CCAF" w14:textId="77777777" w:rsidR="005C4899" w:rsidRPr="007111A7" w:rsidRDefault="0040731B" w:rsidP="007111A7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7111A7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/</w:t>
            </w:r>
          </w:p>
        </w:tc>
      </w:tr>
      <w:tr w:rsidR="005C4899" w:rsidRPr="00657FFA" w14:paraId="7506A52C" w14:textId="77777777" w:rsidTr="009B41E0">
        <w:trPr>
          <w:gridBefore w:val="1"/>
          <w:wBefore w:w="100" w:type="dxa"/>
        </w:trPr>
        <w:tc>
          <w:tcPr>
            <w:tcW w:w="9163" w:type="dxa"/>
            <w:gridSpan w:val="13"/>
          </w:tcPr>
          <w:p w14:paraId="350752F7" w14:textId="77777777" w:rsidR="005C4899" w:rsidRPr="007111A7" w:rsidRDefault="005C4899" w:rsidP="007111A7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</w:pPr>
            <w:r w:rsidRPr="007111A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4. Predstavniki vlade, ki bodo sodelovali pri delu državnega zbora:</w:t>
            </w:r>
          </w:p>
        </w:tc>
      </w:tr>
      <w:tr w:rsidR="005C4899" w:rsidRPr="00657FFA" w14:paraId="3AF80442" w14:textId="77777777" w:rsidTr="009B41E0">
        <w:trPr>
          <w:gridBefore w:val="1"/>
          <w:wBefore w:w="100" w:type="dxa"/>
        </w:trPr>
        <w:tc>
          <w:tcPr>
            <w:tcW w:w="9163" w:type="dxa"/>
            <w:gridSpan w:val="13"/>
          </w:tcPr>
          <w:p w14:paraId="1AFB6FAD" w14:textId="77777777" w:rsidR="005C4899" w:rsidRPr="007111A7" w:rsidRDefault="0040731B" w:rsidP="007111A7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7111A7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/</w:t>
            </w:r>
          </w:p>
        </w:tc>
      </w:tr>
      <w:tr w:rsidR="005C4899" w:rsidRPr="00657FFA" w14:paraId="353D5B55" w14:textId="77777777" w:rsidTr="009B41E0">
        <w:trPr>
          <w:gridBefore w:val="1"/>
          <w:wBefore w:w="100" w:type="dxa"/>
        </w:trPr>
        <w:tc>
          <w:tcPr>
            <w:tcW w:w="9163" w:type="dxa"/>
            <w:gridSpan w:val="13"/>
          </w:tcPr>
          <w:p w14:paraId="57C82B98" w14:textId="77777777" w:rsidR="005C4899" w:rsidRPr="007111A7" w:rsidRDefault="005C4899" w:rsidP="00657FFA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7111A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5. Kratek povzetek gradiva:</w:t>
            </w:r>
          </w:p>
        </w:tc>
      </w:tr>
      <w:tr w:rsidR="005C4899" w:rsidRPr="00657FFA" w14:paraId="00E450E7" w14:textId="77777777" w:rsidTr="009B41E0">
        <w:trPr>
          <w:gridBefore w:val="1"/>
          <w:wBefore w:w="100" w:type="dxa"/>
        </w:trPr>
        <w:tc>
          <w:tcPr>
            <w:tcW w:w="9163" w:type="dxa"/>
            <w:gridSpan w:val="13"/>
          </w:tcPr>
          <w:p w14:paraId="6B4A3DB3" w14:textId="1C6C448F" w:rsidR="002B7B0A" w:rsidRPr="007111A7" w:rsidRDefault="002B7B0A" w:rsidP="007111A7">
            <w:pPr>
              <w:pStyle w:val="Telobesedila-zamik3"/>
              <w:spacing w:after="0"/>
              <w:ind w:left="0"/>
              <w:jc w:val="both"/>
              <w:rPr>
                <w:rFonts w:cs="Arial"/>
                <w:sz w:val="20"/>
                <w:szCs w:val="20"/>
              </w:rPr>
            </w:pPr>
            <w:r w:rsidRPr="007111A7">
              <w:rPr>
                <w:rFonts w:cs="Arial"/>
                <w:sz w:val="20"/>
                <w:szCs w:val="20"/>
              </w:rPr>
              <w:t xml:space="preserve">Študentski dom Ljubljana (v nadaljnjem besedilu: ŠDL) je </w:t>
            </w:r>
            <w:r w:rsidR="00F50168" w:rsidRPr="00F50168">
              <w:rPr>
                <w:rFonts w:cs="Arial"/>
                <w:sz w:val="20"/>
                <w:szCs w:val="20"/>
              </w:rPr>
              <w:t xml:space="preserve">v skladu s predpisi o javnih financah in računovodstvu </w:t>
            </w:r>
            <w:r w:rsidR="00F50168">
              <w:rPr>
                <w:rFonts w:cs="Arial"/>
                <w:sz w:val="20"/>
                <w:szCs w:val="20"/>
              </w:rPr>
              <w:t xml:space="preserve">sprejel </w:t>
            </w:r>
            <w:r w:rsidRPr="007111A7">
              <w:rPr>
                <w:rFonts w:cs="Arial"/>
                <w:sz w:val="20"/>
                <w:szCs w:val="20"/>
              </w:rPr>
              <w:t>Letno poročilo ŠDL za leto 20</w:t>
            </w:r>
            <w:r w:rsidR="00AD7C39" w:rsidRPr="007111A7">
              <w:rPr>
                <w:rFonts w:cs="Arial"/>
                <w:sz w:val="20"/>
                <w:szCs w:val="20"/>
              </w:rPr>
              <w:t>2</w:t>
            </w:r>
            <w:r w:rsidR="00945745">
              <w:rPr>
                <w:rFonts w:cs="Arial"/>
                <w:sz w:val="20"/>
                <w:szCs w:val="20"/>
              </w:rPr>
              <w:t>5</w:t>
            </w:r>
            <w:r w:rsidR="00F50168">
              <w:rPr>
                <w:rFonts w:cs="Arial"/>
                <w:sz w:val="20"/>
                <w:szCs w:val="20"/>
              </w:rPr>
              <w:t>, ki</w:t>
            </w:r>
            <w:r w:rsidRPr="007111A7">
              <w:rPr>
                <w:rFonts w:cs="Arial"/>
                <w:sz w:val="20"/>
                <w:szCs w:val="20"/>
              </w:rPr>
              <w:t xml:space="preserve"> ga je svet ŠDL potrdil na </w:t>
            </w:r>
            <w:r w:rsidR="00945745">
              <w:rPr>
                <w:rFonts w:cs="Arial"/>
                <w:sz w:val="20"/>
                <w:szCs w:val="20"/>
              </w:rPr>
              <w:t>20</w:t>
            </w:r>
            <w:r w:rsidRPr="007111A7">
              <w:rPr>
                <w:rFonts w:cs="Arial"/>
                <w:sz w:val="20"/>
                <w:szCs w:val="20"/>
              </w:rPr>
              <w:t>.</w:t>
            </w:r>
            <w:r w:rsidR="00F8567F" w:rsidRPr="007111A7">
              <w:rPr>
                <w:rFonts w:cs="Arial"/>
                <w:sz w:val="20"/>
                <w:szCs w:val="20"/>
              </w:rPr>
              <w:t xml:space="preserve"> </w:t>
            </w:r>
            <w:r w:rsidRPr="007111A7">
              <w:rPr>
                <w:rFonts w:cs="Arial"/>
                <w:sz w:val="20"/>
                <w:szCs w:val="20"/>
              </w:rPr>
              <w:t xml:space="preserve">seji </w:t>
            </w:r>
            <w:r w:rsidR="008567D4" w:rsidRPr="007111A7">
              <w:rPr>
                <w:rFonts w:cs="Arial"/>
                <w:sz w:val="20"/>
                <w:szCs w:val="20"/>
              </w:rPr>
              <w:t xml:space="preserve">dne </w:t>
            </w:r>
            <w:r w:rsidR="00945745">
              <w:rPr>
                <w:rFonts w:cs="Arial"/>
                <w:sz w:val="20"/>
                <w:szCs w:val="20"/>
              </w:rPr>
              <w:t>23</w:t>
            </w:r>
            <w:r w:rsidR="00F8567F" w:rsidRPr="007111A7">
              <w:rPr>
                <w:rFonts w:cs="Arial"/>
                <w:sz w:val="20"/>
                <w:szCs w:val="20"/>
              </w:rPr>
              <w:t>. 2. 202</w:t>
            </w:r>
            <w:r w:rsidR="00945745">
              <w:rPr>
                <w:rFonts w:cs="Arial"/>
                <w:sz w:val="20"/>
                <w:szCs w:val="20"/>
              </w:rPr>
              <w:t>6</w:t>
            </w:r>
            <w:r w:rsidRPr="007111A7">
              <w:rPr>
                <w:rFonts w:cs="Arial"/>
                <w:sz w:val="20"/>
                <w:szCs w:val="20"/>
              </w:rPr>
              <w:t xml:space="preserve"> (</w:t>
            </w:r>
            <w:r w:rsidR="00F51C5D">
              <w:rPr>
                <w:rFonts w:cs="Arial"/>
                <w:sz w:val="20"/>
                <w:szCs w:val="20"/>
              </w:rPr>
              <w:t>s</w:t>
            </w:r>
            <w:r w:rsidR="00AD7C39" w:rsidRPr="007111A7">
              <w:rPr>
                <w:rFonts w:cs="Arial"/>
                <w:sz w:val="20"/>
                <w:szCs w:val="20"/>
              </w:rPr>
              <w:t>klep št. 01</w:t>
            </w:r>
            <w:r w:rsidR="004E15F0">
              <w:rPr>
                <w:rFonts w:cs="Arial"/>
                <w:sz w:val="20"/>
                <w:szCs w:val="20"/>
              </w:rPr>
              <w:t>31</w:t>
            </w:r>
            <w:r w:rsidR="00AD7C39" w:rsidRPr="007111A7">
              <w:rPr>
                <w:rFonts w:cs="Arial"/>
                <w:sz w:val="20"/>
                <w:szCs w:val="20"/>
              </w:rPr>
              <w:t>-</w:t>
            </w:r>
            <w:r w:rsidR="00945745">
              <w:rPr>
                <w:rFonts w:cs="Arial"/>
                <w:sz w:val="20"/>
                <w:szCs w:val="20"/>
              </w:rPr>
              <w:t>000</w:t>
            </w:r>
            <w:r w:rsidR="007E1ED8">
              <w:rPr>
                <w:rFonts w:cs="Arial"/>
                <w:sz w:val="20"/>
                <w:szCs w:val="20"/>
              </w:rPr>
              <w:t>1/202</w:t>
            </w:r>
            <w:r w:rsidR="00945745">
              <w:rPr>
                <w:rFonts w:cs="Arial"/>
                <w:sz w:val="20"/>
                <w:szCs w:val="20"/>
              </w:rPr>
              <w:t>6</w:t>
            </w:r>
            <w:r w:rsidR="007E1ED8">
              <w:rPr>
                <w:rFonts w:cs="Arial"/>
                <w:sz w:val="20"/>
                <w:szCs w:val="20"/>
              </w:rPr>
              <w:t>-1</w:t>
            </w:r>
            <w:r w:rsidR="00945745">
              <w:rPr>
                <w:rFonts w:cs="Arial"/>
                <w:sz w:val="20"/>
                <w:szCs w:val="20"/>
              </w:rPr>
              <w:t>/2</w:t>
            </w:r>
            <w:r w:rsidRPr="007111A7">
              <w:rPr>
                <w:rFonts w:cs="Arial"/>
                <w:sz w:val="20"/>
                <w:szCs w:val="20"/>
              </w:rPr>
              <w:t>).</w:t>
            </w:r>
          </w:p>
          <w:p w14:paraId="1A2DDE43" w14:textId="77777777" w:rsidR="00AD7C39" w:rsidRPr="007111A7" w:rsidRDefault="00AD7C39" w:rsidP="007111A7">
            <w:pPr>
              <w:pStyle w:val="Telobesedila-zamik3"/>
              <w:spacing w:after="0"/>
              <w:ind w:left="0"/>
              <w:jc w:val="both"/>
              <w:rPr>
                <w:rFonts w:cs="Arial"/>
                <w:sz w:val="20"/>
                <w:szCs w:val="20"/>
              </w:rPr>
            </w:pPr>
          </w:p>
          <w:p w14:paraId="7AE7D52B" w14:textId="008EDC3F" w:rsidR="007E1ED8" w:rsidRPr="007E1ED8" w:rsidRDefault="00F50168" w:rsidP="007E1ED8">
            <w:pPr>
              <w:pStyle w:val="Telobesedila-zamik3"/>
              <w:spacing w:after="0"/>
              <w:ind w:left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Kot izhaja iz predmetnega poročila c</w:t>
            </w:r>
            <w:r w:rsidR="007E1ED8" w:rsidRPr="007E1ED8">
              <w:rPr>
                <w:rFonts w:cs="Arial"/>
                <w:sz w:val="20"/>
                <w:szCs w:val="20"/>
              </w:rPr>
              <w:t>elotni prihodki za leto 202</w:t>
            </w:r>
            <w:r w:rsidR="00945745">
              <w:rPr>
                <w:rFonts w:cs="Arial"/>
                <w:sz w:val="20"/>
                <w:szCs w:val="20"/>
              </w:rPr>
              <w:t>5</w:t>
            </w:r>
            <w:r w:rsidR="007E1ED8" w:rsidRPr="007E1ED8">
              <w:rPr>
                <w:rFonts w:cs="Arial"/>
                <w:sz w:val="20"/>
                <w:szCs w:val="20"/>
              </w:rPr>
              <w:t xml:space="preserve"> znašajo 1</w:t>
            </w:r>
            <w:r w:rsidR="005C1603">
              <w:rPr>
                <w:rFonts w:cs="Arial"/>
                <w:sz w:val="20"/>
                <w:szCs w:val="20"/>
              </w:rPr>
              <w:t>3</w:t>
            </w:r>
            <w:r w:rsidR="007E1ED8" w:rsidRPr="007E1ED8">
              <w:rPr>
                <w:rFonts w:cs="Arial"/>
                <w:sz w:val="20"/>
                <w:szCs w:val="20"/>
              </w:rPr>
              <w:t>.</w:t>
            </w:r>
            <w:r w:rsidR="005C1603">
              <w:rPr>
                <w:rFonts w:cs="Arial"/>
                <w:sz w:val="20"/>
                <w:szCs w:val="20"/>
              </w:rPr>
              <w:t>609</w:t>
            </w:r>
            <w:r w:rsidR="007E1ED8" w:rsidRPr="007E1ED8">
              <w:rPr>
                <w:rFonts w:cs="Arial"/>
                <w:sz w:val="20"/>
                <w:szCs w:val="20"/>
              </w:rPr>
              <w:t>.</w:t>
            </w:r>
            <w:r w:rsidR="005C1603">
              <w:rPr>
                <w:rFonts w:cs="Arial"/>
                <w:sz w:val="20"/>
                <w:szCs w:val="20"/>
              </w:rPr>
              <w:t>892</w:t>
            </w:r>
            <w:r w:rsidR="007E1ED8" w:rsidRPr="007E1ED8">
              <w:rPr>
                <w:rFonts w:cs="Arial"/>
                <w:sz w:val="20"/>
                <w:szCs w:val="20"/>
              </w:rPr>
              <w:t>,</w:t>
            </w:r>
            <w:r w:rsidR="005C1603">
              <w:rPr>
                <w:rFonts w:cs="Arial"/>
                <w:sz w:val="20"/>
                <w:szCs w:val="20"/>
              </w:rPr>
              <w:t>35</w:t>
            </w:r>
            <w:r w:rsidR="007E1ED8" w:rsidRPr="007E1ED8">
              <w:rPr>
                <w:rFonts w:cs="Arial"/>
                <w:sz w:val="20"/>
                <w:szCs w:val="20"/>
              </w:rPr>
              <w:t xml:space="preserve"> EUR, celotni odhodki 1</w:t>
            </w:r>
            <w:r w:rsidR="005C1603">
              <w:rPr>
                <w:rFonts w:cs="Arial"/>
                <w:sz w:val="20"/>
                <w:szCs w:val="20"/>
              </w:rPr>
              <w:t>3</w:t>
            </w:r>
            <w:r w:rsidR="007E1ED8" w:rsidRPr="007E1ED8">
              <w:rPr>
                <w:rFonts w:cs="Arial"/>
                <w:sz w:val="20"/>
                <w:szCs w:val="20"/>
              </w:rPr>
              <w:t>.</w:t>
            </w:r>
            <w:r w:rsidR="005C1603">
              <w:rPr>
                <w:rFonts w:cs="Arial"/>
                <w:sz w:val="20"/>
                <w:szCs w:val="20"/>
              </w:rPr>
              <w:t>570.592</w:t>
            </w:r>
            <w:r w:rsidR="007E1ED8" w:rsidRPr="007E1ED8">
              <w:rPr>
                <w:rFonts w:cs="Arial"/>
                <w:sz w:val="20"/>
                <w:szCs w:val="20"/>
              </w:rPr>
              <w:t>,</w:t>
            </w:r>
            <w:r w:rsidR="005C1603">
              <w:rPr>
                <w:rFonts w:cs="Arial"/>
                <w:sz w:val="20"/>
                <w:szCs w:val="20"/>
              </w:rPr>
              <w:t>23</w:t>
            </w:r>
            <w:r w:rsidR="007E1ED8" w:rsidRPr="007E1ED8">
              <w:rPr>
                <w:rFonts w:cs="Arial"/>
                <w:sz w:val="20"/>
                <w:szCs w:val="20"/>
              </w:rPr>
              <w:t xml:space="preserve"> EUR, presežek prihodkov nad odhodki brez upoštevanja davka od dohodkov pravnih oseb </w:t>
            </w:r>
            <w:r w:rsidR="005C1603">
              <w:rPr>
                <w:rFonts w:cs="Arial"/>
                <w:sz w:val="20"/>
                <w:szCs w:val="20"/>
              </w:rPr>
              <w:t>3</w:t>
            </w:r>
            <w:r w:rsidR="007E1ED8" w:rsidRPr="007E1ED8">
              <w:rPr>
                <w:rFonts w:cs="Arial"/>
                <w:sz w:val="20"/>
                <w:szCs w:val="20"/>
              </w:rPr>
              <w:t>9.</w:t>
            </w:r>
            <w:r w:rsidR="005C1603">
              <w:rPr>
                <w:rFonts w:cs="Arial"/>
                <w:sz w:val="20"/>
                <w:szCs w:val="20"/>
              </w:rPr>
              <w:t>300</w:t>
            </w:r>
            <w:r w:rsidR="007E1ED8" w:rsidRPr="007E1ED8">
              <w:rPr>
                <w:rFonts w:cs="Arial"/>
                <w:sz w:val="20"/>
                <w:szCs w:val="20"/>
              </w:rPr>
              <w:t>,</w:t>
            </w:r>
            <w:r w:rsidR="005C1603">
              <w:rPr>
                <w:rFonts w:cs="Arial"/>
                <w:sz w:val="20"/>
                <w:szCs w:val="20"/>
              </w:rPr>
              <w:t>1</w:t>
            </w:r>
            <w:r w:rsidR="007E1ED8" w:rsidRPr="007E1ED8">
              <w:rPr>
                <w:rFonts w:cs="Arial"/>
                <w:sz w:val="20"/>
                <w:szCs w:val="20"/>
              </w:rPr>
              <w:t xml:space="preserve">2 EUR in z upoštevanjem davka od dohodkov pravnih oseb </w:t>
            </w:r>
            <w:r w:rsidR="005C1603">
              <w:rPr>
                <w:rFonts w:cs="Arial"/>
                <w:sz w:val="20"/>
                <w:szCs w:val="20"/>
              </w:rPr>
              <w:t>3</w:t>
            </w:r>
            <w:r w:rsidR="007E1ED8" w:rsidRPr="007E1ED8">
              <w:rPr>
                <w:rFonts w:cs="Arial"/>
                <w:sz w:val="20"/>
                <w:szCs w:val="20"/>
              </w:rPr>
              <w:t>3.3</w:t>
            </w:r>
            <w:r w:rsidR="005C1603">
              <w:rPr>
                <w:rFonts w:cs="Arial"/>
                <w:sz w:val="20"/>
                <w:szCs w:val="20"/>
              </w:rPr>
              <w:t>35</w:t>
            </w:r>
            <w:r w:rsidR="007E1ED8" w:rsidRPr="007E1ED8">
              <w:rPr>
                <w:rFonts w:cs="Arial"/>
                <w:sz w:val="20"/>
                <w:szCs w:val="20"/>
              </w:rPr>
              <w:t>,5</w:t>
            </w:r>
            <w:r w:rsidR="005C1603">
              <w:rPr>
                <w:rFonts w:cs="Arial"/>
                <w:sz w:val="20"/>
                <w:szCs w:val="20"/>
              </w:rPr>
              <w:t>8</w:t>
            </w:r>
            <w:r w:rsidR="007E1ED8" w:rsidRPr="007E1ED8">
              <w:rPr>
                <w:rFonts w:cs="Arial"/>
                <w:sz w:val="20"/>
                <w:szCs w:val="20"/>
              </w:rPr>
              <w:t xml:space="preserve"> EUR. </w:t>
            </w:r>
          </w:p>
          <w:p w14:paraId="5E84BCEE" w14:textId="77777777" w:rsidR="007E1ED8" w:rsidRDefault="007E1ED8" w:rsidP="006E5547">
            <w:pPr>
              <w:pStyle w:val="Telobesedila-zamik3"/>
              <w:spacing w:after="0"/>
              <w:ind w:left="0"/>
              <w:jc w:val="both"/>
              <w:rPr>
                <w:rFonts w:cs="Arial"/>
                <w:sz w:val="20"/>
                <w:szCs w:val="20"/>
              </w:rPr>
            </w:pPr>
          </w:p>
          <w:p w14:paraId="3F264B4F" w14:textId="6252523F" w:rsidR="006E5547" w:rsidRDefault="006E5547" w:rsidP="006E5547">
            <w:pPr>
              <w:pStyle w:val="Telobesedila-zamik3"/>
              <w:spacing w:after="0"/>
              <w:ind w:left="0"/>
              <w:jc w:val="both"/>
              <w:rPr>
                <w:rFonts w:cs="Arial"/>
                <w:sz w:val="20"/>
                <w:szCs w:val="20"/>
              </w:rPr>
            </w:pPr>
            <w:r w:rsidRPr="007111A7">
              <w:rPr>
                <w:rFonts w:cs="Arial"/>
                <w:sz w:val="20"/>
                <w:szCs w:val="20"/>
              </w:rPr>
              <w:t>Presežek prihodkov nad odhodki na dan 31. 12. 202</w:t>
            </w:r>
            <w:r w:rsidR="005C1603">
              <w:rPr>
                <w:rFonts w:cs="Arial"/>
                <w:sz w:val="20"/>
                <w:szCs w:val="20"/>
              </w:rPr>
              <w:t>5</w:t>
            </w:r>
            <w:r w:rsidRPr="007111A7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torej </w:t>
            </w:r>
            <w:r w:rsidRPr="007111A7">
              <w:rPr>
                <w:rFonts w:cs="Arial"/>
                <w:sz w:val="20"/>
                <w:szCs w:val="20"/>
              </w:rPr>
              <w:t xml:space="preserve">znaša </w:t>
            </w:r>
            <w:r w:rsidR="005C1603">
              <w:rPr>
                <w:rFonts w:cs="Arial"/>
                <w:sz w:val="20"/>
                <w:szCs w:val="20"/>
              </w:rPr>
              <w:t>3</w:t>
            </w:r>
            <w:r w:rsidR="005C1603" w:rsidRPr="007E1ED8">
              <w:rPr>
                <w:rFonts w:cs="Arial"/>
                <w:sz w:val="20"/>
                <w:szCs w:val="20"/>
              </w:rPr>
              <w:t>3.3</w:t>
            </w:r>
            <w:r w:rsidR="005C1603">
              <w:rPr>
                <w:rFonts w:cs="Arial"/>
                <w:sz w:val="20"/>
                <w:szCs w:val="20"/>
              </w:rPr>
              <w:t>35</w:t>
            </w:r>
            <w:r w:rsidR="005C1603" w:rsidRPr="007E1ED8">
              <w:rPr>
                <w:rFonts w:cs="Arial"/>
                <w:sz w:val="20"/>
                <w:szCs w:val="20"/>
              </w:rPr>
              <w:t>,5</w:t>
            </w:r>
            <w:r w:rsidR="005C1603">
              <w:rPr>
                <w:rFonts w:cs="Arial"/>
                <w:sz w:val="20"/>
                <w:szCs w:val="20"/>
              </w:rPr>
              <w:t>8</w:t>
            </w:r>
            <w:r w:rsidR="005C1603" w:rsidRPr="007E1ED8">
              <w:rPr>
                <w:rFonts w:cs="Arial"/>
                <w:sz w:val="20"/>
                <w:szCs w:val="20"/>
              </w:rPr>
              <w:t xml:space="preserve"> </w:t>
            </w:r>
            <w:r w:rsidR="007E1ED8" w:rsidRPr="007E1ED8">
              <w:rPr>
                <w:rFonts w:cs="Arial"/>
                <w:sz w:val="20"/>
                <w:szCs w:val="20"/>
              </w:rPr>
              <w:t>EUR</w:t>
            </w:r>
            <w:r w:rsidRPr="007111A7">
              <w:rPr>
                <w:rFonts w:cs="Arial"/>
                <w:sz w:val="20"/>
                <w:szCs w:val="20"/>
              </w:rPr>
              <w:t xml:space="preserve">. Svet ŠDL je na </w:t>
            </w:r>
            <w:r w:rsidR="005C1603">
              <w:rPr>
                <w:rFonts w:cs="Arial"/>
                <w:sz w:val="20"/>
                <w:szCs w:val="20"/>
              </w:rPr>
              <w:t>2</w:t>
            </w:r>
            <w:r w:rsidR="009203AA">
              <w:rPr>
                <w:rFonts w:cs="Arial"/>
                <w:sz w:val="20"/>
                <w:szCs w:val="20"/>
              </w:rPr>
              <w:t>3</w:t>
            </w:r>
            <w:r w:rsidR="005C1603" w:rsidRPr="007111A7">
              <w:rPr>
                <w:rFonts w:cs="Arial"/>
                <w:sz w:val="20"/>
                <w:szCs w:val="20"/>
              </w:rPr>
              <w:t xml:space="preserve">. seji dne </w:t>
            </w:r>
            <w:r w:rsidR="005C1603">
              <w:rPr>
                <w:rFonts w:cs="Arial"/>
                <w:sz w:val="20"/>
                <w:szCs w:val="20"/>
              </w:rPr>
              <w:t>2</w:t>
            </w:r>
            <w:r w:rsidR="009203AA">
              <w:rPr>
                <w:rFonts w:cs="Arial"/>
                <w:sz w:val="20"/>
                <w:szCs w:val="20"/>
              </w:rPr>
              <w:t>0</w:t>
            </w:r>
            <w:r w:rsidR="005C1603" w:rsidRPr="007111A7">
              <w:rPr>
                <w:rFonts w:cs="Arial"/>
                <w:sz w:val="20"/>
                <w:szCs w:val="20"/>
              </w:rPr>
              <w:t xml:space="preserve">. </w:t>
            </w:r>
            <w:r w:rsidR="009203AA">
              <w:rPr>
                <w:rFonts w:cs="Arial"/>
                <w:sz w:val="20"/>
                <w:szCs w:val="20"/>
              </w:rPr>
              <w:t>4</w:t>
            </w:r>
            <w:r w:rsidR="005C1603" w:rsidRPr="007111A7">
              <w:rPr>
                <w:rFonts w:cs="Arial"/>
                <w:sz w:val="20"/>
                <w:szCs w:val="20"/>
              </w:rPr>
              <w:t>. 202</w:t>
            </w:r>
            <w:r w:rsidR="005C1603">
              <w:rPr>
                <w:rFonts w:cs="Arial"/>
                <w:sz w:val="20"/>
                <w:szCs w:val="20"/>
              </w:rPr>
              <w:t>6</w:t>
            </w:r>
            <w:r w:rsidR="005C1603" w:rsidRPr="007111A7">
              <w:rPr>
                <w:rFonts w:cs="Arial"/>
                <w:sz w:val="20"/>
                <w:szCs w:val="20"/>
              </w:rPr>
              <w:t xml:space="preserve"> </w:t>
            </w:r>
            <w:r w:rsidRPr="007111A7">
              <w:rPr>
                <w:rFonts w:cs="Arial"/>
                <w:sz w:val="20"/>
                <w:szCs w:val="20"/>
              </w:rPr>
              <w:t xml:space="preserve">sprejel </w:t>
            </w:r>
            <w:r>
              <w:rPr>
                <w:rFonts w:cs="Arial"/>
                <w:sz w:val="20"/>
                <w:szCs w:val="20"/>
              </w:rPr>
              <w:t>s</w:t>
            </w:r>
            <w:r w:rsidRPr="007111A7">
              <w:rPr>
                <w:rFonts w:cs="Arial"/>
                <w:sz w:val="20"/>
                <w:szCs w:val="20"/>
              </w:rPr>
              <w:t xml:space="preserve">klep št. </w:t>
            </w:r>
            <w:r w:rsidR="005C1603" w:rsidRPr="007111A7">
              <w:rPr>
                <w:rFonts w:cs="Arial"/>
                <w:sz w:val="20"/>
                <w:szCs w:val="20"/>
              </w:rPr>
              <w:t>(</w:t>
            </w:r>
            <w:r w:rsidR="005C1603">
              <w:rPr>
                <w:rFonts w:cs="Arial"/>
                <w:sz w:val="20"/>
                <w:szCs w:val="20"/>
              </w:rPr>
              <w:t>s</w:t>
            </w:r>
            <w:r w:rsidR="005C1603" w:rsidRPr="007111A7">
              <w:rPr>
                <w:rFonts w:cs="Arial"/>
                <w:sz w:val="20"/>
                <w:szCs w:val="20"/>
              </w:rPr>
              <w:t>klep št. 01</w:t>
            </w:r>
            <w:r w:rsidR="005C1603">
              <w:rPr>
                <w:rFonts w:cs="Arial"/>
                <w:sz w:val="20"/>
                <w:szCs w:val="20"/>
              </w:rPr>
              <w:t>31</w:t>
            </w:r>
            <w:r w:rsidR="005C1603" w:rsidRPr="007111A7">
              <w:rPr>
                <w:rFonts w:cs="Arial"/>
                <w:sz w:val="20"/>
                <w:szCs w:val="20"/>
              </w:rPr>
              <w:t>-</w:t>
            </w:r>
            <w:r w:rsidR="005C1603">
              <w:rPr>
                <w:rFonts w:cs="Arial"/>
                <w:sz w:val="20"/>
                <w:szCs w:val="20"/>
              </w:rPr>
              <w:t>0001/2026-1/</w:t>
            </w:r>
            <w:r w:rsidR="009203AA">
              <w:rPr>
                <w:rFonts w:cs="Arial"/>
                <w:sz w:val="20"/>
                <w:szCs w:val="20"/>
              </w:rPr>
              <w:t>3</w:t>
            </w:r>
            <w:r w:rsidR="005C1603" w:rsidRPr="007111A7">
              <w:rPr>
                <w:rFonts w:cs="Arial"/>
                <w:sz w:val="20"/>
                <w:szCs w:val="20"/>
              </w:rPr>
              <w:t>)</w:t>
            </w:r>
            <w:r w:rsidRPr="007111A7">
              <w:rPr>
                <w:rFonts w:cs="Arial"/>
                <w:sz w:val="20"/>
                <w:szCs w:val="20"/>
              </w:rPr>
              <w:t>, s katerim se presežek prihodkov nad odhodki za leto 202</w:t>
            </w:r>
            <w:r w:rsidR="005C1603">
              <w:rPr>
                <w:rFonts w:cs="Arial"/>
                <w:sz w:val="20"/>
                <w:szCs w:val="20"/>
              </w:rPr>
              <w:t>5</w:t>
            </w:r>
            <w:r w:rsidRPr="007111A7">
              <w:rPr>
                <w:rFonts w:cs="Arial"/>
                <w:sz w:val="20"/>
                <w:szCs w:val="20"/>
              </w:rPr>
              <w:t xml:space="preserve"> nameni za </w:t>
            </w:r>
            <w:r w:rsidR="009203AA">
              <w:rPr>
                <w:rFonts w:cs="Arial"/>
                <w:sz w:val="20"/>
                <w:szCs w:val="20"/>
              </w:rPr>
              <w:t xml:space="preserve">posodobitev internetnega omrežja – zamenjavo </w:t>
            </w:r>
            <w:proofErr w:type="spellStart"/>
            <w:r w:rsidR="009203AA">
              <w:rPr>
                <w:rFonts w:cs="Arial"/>
                <w:sz w:val="20"/>
                <w:szCs w:val="20"/>
              </w:rPr>
              <w:t>dostopovnih</w:t>
            </w:r>
            <w:proofErr w:type="spellEnd"/>
            <w:r w:rsidR="009203AA">
              <w:rPr>
                <w:rFonts w:cs="Arial"/>
                <w:sz w:val="20"/>
                <w:szCs w:val="20"/>
              </w:rPr>
              <w:t xml:space="preserve"> točk</w:t>
            </w:r>
            <w:r w:rsidRPr="007111A7">
              <w:rPr>
                <w:rFonts w:cs="Arial"/>
                <w:sz w:val="20"/>
                <w:szCs w:val="20"/>
              </w:rPr>
              <w:t>.</w:t>
            </w:r>
          </w:p>
          <w:p w14:paraId="7BE6225A" w14:textId="77777777" w:rsidR="0042369C" w:rsidRDefault="0042369C" w:rsidP="006E5547">
            <w:pPr>
              <w:pStyle w:val="Telobesedila-zamik3"/>
              <w:spacing w:after="0"/>
              <w:ind w:left="0"/>
              <w:jc w:val="both"/>
              <w:rPr>
                <w:rFonts w:cs="Arial"/>
                <w:sz w:val="20"/>
                <w:szCs w:val="20"/>
              </w:rPr>
            </w:pPr>
          </w:p>
          <w:p w14:paraId="27550915" w14:textId="2418164E" w:rsidR="0042369C" w:rsidRPr="0042369C" w:rsidRDefault="0042369C" w:rsidP="0042369C">
            <w:pPr>
              <w:pStyle w:val="Telobesedila-zamik3"/>
              <w:spacing w:after="0"/>
              <w:ind w:left="0"/>
              <w:jc w:val="both"/>
              <w:rPr>
                <w:rFonts w:cs="Arial"/>
                <w:sz w:val="20"/>
                <w:szCs w:val="20"/>
              </w:rPr>
            </w:pPr>
            <w:r w:rsidRPr="0042369C">
              <w:rPr>
                <w:rFonts w:cs="Arial"/>
                <w:sz w:val="20"/>
                <w:szCs w:val="20"/>
              </w:rPr>
              <w:t>Obravnava gradiva predstavlja opravljanje tekočih poslov vlade, saj mora skladno z določbo drugega odstavka 11. člena oziroma drugim odstavkom 27. člena Sklepa o ustanovitvi javnega zavoda »Študentski dom Ljubljana« (Uradni list RS, št. 67/12, 24/13, 63/13, 79/15, 52/16, 12/17, 76/17, 88/22 in 79/23) svet zavoda pridobiti soglasje ustanoviteljice k uporabi presežka prihodkov nad odhodki, to je Vlade Republike Slovenije.  </w:t>
            </w:r>
          </w:p>
          <w:p w14:paraId="6C690519" w14:textId="77777777" w:rsidR="0042369C" w:rsidRDefault="0042369C" w:rsidP="006E5547">
            <w:pPr>
              <w:pStyle w:val="Telobesedila-zamik3"/>
              <w:spacing w:after="0"/>
              <w:ind w:left="0"/>
              <w:jc w:val="both"/>
              <w:rPr>
                <w:rFonts w:cs="Arial"/>
                <w:sz w:val="20"/>
                <w:szCs w:val="20"/>
              </w:rPr>
            </w:pPr>
          </w:p>
          <w:p w14:paraId="247A3F8A" w14:textId="51E227A8" w:rsidR="00423DAA" w:rsidRPr="007111A7" w:rsidRDefault="00423DAA" w:rsidP="0010360F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cs="Arial"/>
                <w:iCs/>
                <w:sz w:val="20"/>
                <w:szCs w:val="20"/>
                <w:lang w:eastAsia="sl-SI"/>
              </w:rPr>
            </w:pPr>
          </w:p>
        </w:tc>
      </w:tr>
      <w:tr w:rsidR="005C4899" w:rsidRPr="00657FFA" w14:paraId="71356D6D" w14:textId="77777777" w:rsidTr="009B41E0">
        <w:trPr>
          <w:gridBefore w:val="1"/>
          <w:wBefore w:w="100" w:type="dxa"/>
        </w:trPr>
        <w:tc>
          <w:tcPr>
            <w:tcW w:w="9163" w:type="dxa"/>
            <w:gridSpan w:val="13"/>
          </w:tcPr>
          <w:p w14:paraId="52005122" w14:textId="77777777" w:rsidR="005C4899" w:rsidRPr="007111A7" w:rsidRDefault="005C4899" w:rsidP="00657FFA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7111A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lastRenderedPageBreak/>
              <w:t>6. Presoja posledic za:</w:t>
            </w:r>
          </w:p>
        </w:tc>
      </w:tr>
      <w:tr w:rsidR="005C4899" w:rsidRPr="00657FFA" w14:paraId="6F15EDB9" w14:textId="77777777" w:rsidTr="009B41E0">
        <w:trPr>
          <w:gridBefore w:val="1"/>
          <w:wBefore w:w="100" w:type="dxa"/>
        </w:trPr>
        <w:tc>
          <w:tcPr>
            <w:tcW w:w="1448" w:type="dxa"/>
          </w:tcPr>
          <w:p w14:paraId="29B3DF5E" w14:textId="77777777" w:rsidR="005C4899" w:rsidRPr="007111A7" w:rsidRDefault="005C4899" w:rsidP="007111A7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7111A7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a)</w:t>
            </w:r>
          </w:p>
        </w:tc>
        <w:tc>
          <w:tcPr>
            <w:tcW w:w="5444" w:type="dxa"/>
            <w:gridSpan w:val="9"/>
          </w:tcPr>
          <w:p w14:paraId="748CDADC" w14:textId="77777777" w:rsidR="005C4899" w:rsidRPr="007111A7" w:rsidRDefault="005C4899" w:rsidP="007111A7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7111A7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javnofinančna sredstva nad 40.000 EUR v tekočem in naslednjih treh letih</w:t>
            </w:r>
          </w:p>
        </w:tc>
        <w:tc>
          <w:tcPr>
            <w:tcW w:w="2271" w:type="dxa"/>
            <w:gridSpan w:val="3"/>
            <w:vAlign w:val="center"/>
          </w:tcPr>
          <w:p w14:paraId="5AB50F39" w14:textId="77777777" w:rsidR="005C4899" w:rsidRPr="007111A7" w:rsidRDefault="002B7B0A" w:rsidP="00657FFA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7111A7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5C4899" w:rsidRPr="00657FFA" w14:paraId="78E874FF" w14:textId="77777777" w:rsidTr="009B41E0">
        <w:trPr>
          <w:gridBefore w:val="1"/>
          <w:wBefore w:w="100" w:type="dxa"/>
        </w:trPr>
        <w:tc>
          <w:tcPr>
            <w:tcW w:w="1448" w:type="dxa"/>
          </w:tcPr>
          <w:p w14:paraId="374DC140" w14:textId="77777777" w:rsidR="005C4899" w:rsidRPr="007111A7" w:rsidRDefault="005C4899" w:rsidP="007111A7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7111A7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b)</w:t>
            </w:r>
          </w:p>
        </w:tc>
        <w:tc>
          <w:tcPr>
            <w:tcW w:w="5444" w:type="dxa"/>
            <w:gridSpan w:val="9"/>
          </w:tcPr>
          <w:p w14:paraId="3CFB9595" w14:textId="77777777" w:rsidR="005C4899" w:rsidRPr="007111A7" w:rsidRDefault="005C4899" w:rsidP="007111A7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7111A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usklajenost slovenskega pravnega reda s pravnim redom Evropske unije</w:t>
            </w:r>
          </w:p>
        </w:tc>
        <w:tc>
          <w:tcPr>
            <w:tcW w:w="2271" w:type="dxa"/>
            <w:gridSpan w:val="3"/>
            <w:vAlign w:val="center"/>
          </w:tcPr>
          <w:p w14:paraId="1AA64D19" w14:textId="77777777" w:rsidR="005C4899" w:rsidRPr="007111A7" w:rsidRDefault="005C4899" w:rsidP="00657FFA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7111A7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5C4899" w:rsidRPr="00657FFA" w14:paraId="3DE4A7F0" w14:textId="77777777" w:rsidTr="009B41E0">
        <w:trPr>
          <w:gridBefore w:val="1"/>
          <w:wBefore w:w="100" w:type="dxa"/>
        </w:trPr>
        <w:tc>
          <w:tcPr>
            <w:tcW w:w="1448" w:type="dxa"/>
          </w:tcPr>
          <w:p w14:paraId="08DD4E54" w14:textId="77777777" w:rsidR="005C4899" w:rsidRPr="007111A7" w:rsidRDefault="005C4899" w:rsidP="007111A7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7111A7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c)</w:t>
            </w:r>
          </w:p>
        </w:tc>
        <w:tc>
          <w:tcPr>
            <w:tcW w:w="5444" w:type="dxa"/>
            <w:gridSpan w:val="9"/>
          </w:tcPr>
          <w:p w14:paraId="2D12B160" w14:textId="77777777" w:rsidR="005C4899" w:rsidRPr="007111A7" w:rsidRDefault="005C4899" w:rsidP="007111A7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7111A7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administrativne posledice</w:t>
            </w:r>
          </w:p>
        </w:tc>
        <w:tc>
          <w:tcPr>
            <w:tcW w:w="2271" w:type="dxa"/>
            <w:gridSpan w:val="3"/>
            <w:vAlign w:val="center"/>
          </w:tcPr>
          <w:p w14:paraId="412B86F1" w14:textId="77777777" w:rsidR="005C4899" w:rsidRPr="007111A7" w:rsidRDefault="005C4899" w:rsidP="00657FFA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7111A7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5C4899" w:rsidRPr="00657FFA" w14:paraId="46672BE2" w14:textId="77777777" w:rsidTr="009B41E0">
        <w:trPr>
          <w:gridBefore w:val="1"/>
          <w:wBefore w:w="100" w:type="dxa"/>
        </w:trPr>
        <w:tc>
          <w:tcPr>
            <w:tcW w:w="1448" w:type="dxa"/>
          </w:tcPr>
          <w:p w14:paraId="080B7A9B" w14:textId="77777777" w:rsidR="005C4899" w:rsidRPr="007111A7" w:rsidRDefault="005C4899" w:rsidP="007111A7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7111A7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č)</w:t>
            </w:r>
          </w:p>
        </w:tc>
        <w:tc>
          <w:tcPr>
            <w:tcW w:w="5444" w:type="dxa"/>
            <w:gridSpan w:val="9"/>
          </w:tcPr>
          <w:p w14:paraId="3B6B4CAC" w14:textId="77777777" w:rsidR="005C4899" w:rsidRPr="007111A7" w:rsidRDefault="005C4899" w:rsidP="007111A7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7111A7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gospodarstvo, zlasti</w:t>
            </w:r>
            <w:r w:rsidRPr="007111A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 xml:space="preserve"> mala in srednja podjetja ter konkurenčnost podjetij</w:t>
            </w:r>
          </w:p>
        </w:tc>
        <w:tc>
          <w:tcPr>
            <w:tcW w:w="2271" w:type="dxa"/>
            <w:gridSpan w:val="3"/>
            <w:vAlign w:val="center"/>
          </w:tcPr>
          <w:p w14:paraId="1E693D73" w14:textId="77777777" w:rsidR="005C4899" w:rsidRPr="007111A7" w:rsidRDefault="005C4899" w:rsidP="00657FFA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7111A7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5C4899" w:rsidRPr="00657FFA" w14:paraId="1E808D64" w14:textId="77777777" w:rsidTr="009B41E0">
        <w:trPr>
          <w:gridBefore w:val="1"/>
          <w:wBefore w:w="100" w:type="dxa"/>
        </w:trPr>
        <w:tc>
          <w:tcPr>
            <w:tcW w:w="1448" w:type="dxa"/>
          </w:tcPr>
          <w:p w14:paraId="7F0B6566" w14:textId="77777777" w:rsidR="005C4899" w:rsidRPr="007111A7" w:rsidRDefault="005C4899" w:rsidP="007111A7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7111A7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d)</w:t>
            </w:r>
          </w:p>
        </w:tc>
        <w:tc>
          <w:tcPr>
            <w:tcW w:w="5444" w:type="dxa"/>
            <w:gridSpan w:val="9"/>
          </w:tcPr>
          <w:p w14:paraId="733DF443" w14:textId="77777777" w:rsidR="005C4899" w:rsidRPr="007111A7" w:rsidRDefault="005C4899" w:rsidP="007111A7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7111A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okolje, vključno s prostorskimi in varstvenimi vidiki</w:t>
            </w:r>
          </w:p>
        </w:tc>
        <w:tc>
          <w:tcPr>
            <w:tcW w:w="2271" w:type="dxa"/>
            <w:gridSpan w:val="3"/>
            <w:vAlign w:val="center"/>
          </w:tcPr>
          <w:p w14:paraId="2AD09212" w14:textId="77777777" w:rsidR="005C4899" w:rsidRPr="007111A7" w:rsidRDefault="005C4899" w:rsidP="00657FFA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7111A7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5C4899" w:rsidRPr="00657FFA" w14:paraId="3D0B269C" w14:textId="77777777" w:rsidTr="009B41E0">
        <w:trPr>
          <w:gridBefore w:val="1"/>
          <w:wBefore w:w="100" w:type="dxa"/>
        </w:trPr>
        <w:tc>
          <w:tcPr>
            <w:tcW w:w="1448" w:type="dxa"/>
          </w:tcPr>
          <w:p w14:paraId="44BCE86E" w14:textId="77777777" w:rsidR="005C4899" w:rsidRPr="007111A7" w:rsidRDefault="005C4899" w:rsidP="007111A7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7111A7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e)</w:t>
            </w:r>
          </w:p>
        </w:tc>
        <w:tc>
          <w:tcPr>
            <w:tcW w:w="5444" w:type="dxa"/>
            <w:gridSpan w:val="9"/>
          </w:tcPr>
          <w:p w14:paraId="1E2D9928" w14:textId="77777777" w:rsidR="005C4899" w:rsidRPr="007111A7" w:rsidRDefault="005C4899" w:rsidP="007111A7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7111A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socialno področje</w:t>
            </w:r>
          </w:p>
        </w:tc>
        <w:tc>
          <w:tcPr>
            <w:tcW w:w="2271" w:type="dxa"/>
            <w:gridSpan w:val="3"/>
            <w:vAlign w:val="center"/>
          </w:tcPr>
          <w:p w14:paraId="56595B29" w14:textId="77777777" w:rsidR="005C4899" w:rsidRPr="007111A7" w:rsidRDefault="005C4899" w:rsidP="00657FFA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7111A7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5C4899" w:rsidRPr="00657FFA" w14:paraId="1E0A6BAB" w14:textId="77777777" w:rsidTr="009B41E0">
        <w:trPr>
          <w:gridBefore w:val="1"/>
          <w:wBefore w:w="100" w:type="dxa"/>
        </w:trPr>
        <w:tc>
          <w:tcPr>
            <w:tcW w:w="1448" w:type="dxa"/>
            <w:tcBorders>
              <w:bottom w:val="single" w:sz="4" w:space="0" w:color="auto"/>
            </w:tcBorders>
          </w:tcPr>
          <w:p w14:paraId="6FD50C08" w14:textId="77777777" w:rsidR="005C4899" w:rsidRPr="007111A7" w:rsidRDefault="005C4899" w:rsidP="007111A7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7111A7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f)</w:t>
            </w:r>
          </w:p>
        </w:tc>
        <w:tc>
          <w:tcPr>
            <w:tcW w:w="5444" w:type="dxa"/>
            <w:gridSpan w:val="9"/>
            <w:tcBorders>
              <w:bottom w:val="single" w:sz="4" w:space="0" w:color="auto"/>
            </w:tcBorders>
          </w:tcPr>
          <w:p w14:paraId="5B3B752F" w14:textId="77777777" w:rsidR="005C4899" w:rsidRPr="007111A7" w:rsidRDefault="005C4899" w:rsidP="007111A7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7111A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dokumente razvojnega načrtovanja:</w:t>
            </w:r>
          </w:p>
          <w:p w14:paraId="130B63AB" w14:textId="77777777" w:rsidR="005C4899" w:rsidRPr="007111A7" w:rsidRDefault="005C4899" w:rsidP="007111A7">
            <w:pPr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7111A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nacionalne dokumente razvojnega načrtovanja</w:t>
            </w:r>
          </w:p>
          <w:p w14:paraId="36FB578F" w14:textId="77777777" w:rsidR="005C4899" w:rsidRPr="007111A7" w:rsidRDefault="005C4899" w:rsidP="007111A7">
            <w:pPr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7111A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razvojne politike na ravni programov po strukturi razvojne klasifikacije programskega proračuna</w:t>
            </w:r>
          </w:p>
          <w:p w14:paraId="635AEAE1" w14:textId="77777777" w:rsidR="005C4899" w:rsidRPr="007111A7" w:rsidRDefault="005C4899" w:rsidP="007111A7">
            <w:pPr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7111A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razvojne dokumente Evropske unije in mednarodnih organizacij</w:t>
            </w:r>
          </w:p>
        </w:tc>
        <w:tc>
          <w:tcPr>
            <w:tcW w:w="2271" w:type="dxa"/>
            <w:gridSpan w:val="3"/>
            <w:tcBorders>
              <w:bottom w:val="single" w:sz="4" w:space="0" w:color="auto"/>
            </w:tcBorders>
            <w:vAlign w:val="center"/>
          </w:tcPr>
          <w:p w14:paraId="31F1A317" w14:textId="77777777" w:rsidR="005C4899" w:rsidRPr="007111A7" w:rsidRDefault="005C4899" w:rsidP="00657FFA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7111A7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5C4899" w:rsidRPr="00657FFA" w14:paraId="6FAA5EA7" w14:textId="77777777" w:rsidTr="009B41E0">
        <w:trPr>
          <w:gridBefore w:val="1"/>
          <w:wBefore w:w="100" w:type="dxa"/>
        </w:trPr>
        <w:tc>
          <w:tcPr>
            <w:tcW w:w="916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14F73" w14:textId="77777777" w:rsidR="005C4899" w:rsidRPr="007111A7" w:rsidRDefault="005C4899" w:rsidP="00657FF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7111A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7.a Predstavitev ocene finančnih posledic nad 40.000 EUR:</w:t>
            </w:r>
          </w:p>
          <w:p w14:paraId="48E19777" w14:textId="77777777" w:rsidR="005C4899" w:rsidRPr="007111A7" w:rsidRDefault="005C4899" w:rsidP="00657FF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outlineLvl w:val="3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7111A7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(Samo če izberete DA pod točko 6.a.)</w:t>
            </w:r>
          </w:p>
          <w:p w14:paraId="117C7BE9" w14:textId="77777777" w:rsidR="00F02F93" w:rsidRPr="007111A7" w:rsidRDefault="00F02F93" w:rsidP="007111A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outlineLvl w:val="3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5C4899" w:rsidRPr="00657FFA" w14:paraId="190F44BB" w14:textId="77777777" w:rsidTr="009B41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35"/>
        </w:trPr>
        <w:tc>
          <w:tcPr>
            <w:tcW w:w="92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EF8C7A1" w14:textId="77777777" w:rsidR="005C4899" w:rsidRPr="007111A7" w:rsidRDefault="005C4899" w:rsidP="00657FFA">
            <w:pPr>
              <w:pageBreakBefore/>
              <w:widowControl w:val="0"/>
              <w:tabs>
                <w:tab w:val="left" w:pos="2340"/>
              </w:tabs>
              <w:spacing w:after="0" w:line="260" w:lineRule="exact"/>
              <w:jc w:val="both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7111A7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I. Ocena finančnih posledic, ki niso načrtovane v sprejetem proračunu</w:t>
            </w:r>
          </w:p>
        </w:tc>
      </w:tr>
      <w:tr w:rsidR="005C4899" w:rsidRPr="00657FFA" w14:paraId="25EF5C6B" w14:textId="77777777" w:rsidTr="009B41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276"/>
        </w:trPr>
        <w:tc>
          <w:tcPr>
            <w:tcW w:w="2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C7A38" w14:textId="77777777" w:rsidR="005C4899" w:rsidRPr="007111A7" w:rsidRDefault="005C4899" w:rsidP="00657FFA">
            <w:pPr>
              <w:widowControl w:val="0"/>
              <w:spacing w:after="0" w:line="260" w:lineRule="exact"/>
              <w:ind w:left="-122" w:right="-112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9B0B4" w14:textId="77777777" w:rsidR="005C4899" w:rsidRPr="007111A7" w:rsidRDefault="005C4899" w:rsidP="00657FFA">
            <w:pPr>
              <w:widowControl w:val="0"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111A7">
              <w:rPr>
                <w:rFonts w:ascii="Arial" w:eastAsia="Times New Roman" w:hAnsi="Arial" w:cs="Arial"/>
                <w:sz w:val="20"/>
                <w:szCs w:val="20"/>
              </w:rPr>
              <w:t>Tekoče leto (t)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CB4B2" w14:textId="77777777" w:rsidR="005C4899" w:rsidRPr="007111A7" w:rsidRDefault="005C4899" w:rsidP="00657FFA">
            <w:pPr>
              <w:widowControl w:val="0"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111A7">
              <w:rPr>
                <w:rFonts w:ascii="Arial" w:eastAsia="Times New Roman" w:hAnsi="Arial" w:cs="Arial"/>
                <w:sz w:val="20"/>
                <w:szCs w:val="20"/>
              </w:rPr>
              <w:t>t + 1</w:t>
            </w: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CD932" w14:textId="77777777" w:rsidR="005C4899" w:rsidRPr="007111A7" w:rsidRDefault="005C4899" w:rsidP="00657FFA">
            <w:pPr>
              <w:widowControl w:val="0"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111A7">
              <w:rPr>
                <w:rFonts w:ascii="Arial" w:eastAsia="Times New Roman" w:hAnsi="Arial" w:cs="Arial"/>
                <w:sz w:val="20"/>
                <w:szCs w:val="20"/>
              </w:rPr>
              <w:t>t + 2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52668" w14:textId="77777777" w:rsidR="005C4899" w:rsidRPr="007111A7" w:rsidRDefault="005C4899" w:rsidP="00657FFA">
            <w:pPr>
              <w:widowControl w:val="0"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111A7">
              <w:rPr>
                <w:rFonts w:ascii="Arial" w:eastAsia="Times New Roman" w:hAnsi="Arial" w:cs="Arial"/>
                <w:sz w:val="20"/>
                <w:szCs w:val="20"/>
              </w:rPr>
              <w:t>t + 3</w:t>
            </w:r>
          </w:p>
        </w:tc>
      </w:tr>
      <w:tr w:rsidR="005C4899" w:rsidRPr="00657FFA" w14:paraId="142CBC42" w14:textId="77777777" w:rsidTr="009B41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423"/>
        </w:trPr>
        <w:tc>
          <w:tcPr>
            <w:tcW w:w="2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93947" w14:textId="77777777" w:rsidR="005C4899" w:rsidRPr="007111A7" w:rsidRDefault="005C4899" w:rsidP="00657FFA">
            <w:pPr>
              <w:widowControl w:val="0"/>
              <w:spacing w:after="0" w:line="260" w:lineRule="exact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111A7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7111A7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7111A7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prihodkov državnega proračuna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752C6" w14:textId="77777777" w:rsidR="005C4899" w:rsidRPr="007111A7" w:rsidRDefault="005C4899" w:rsidP="00657FFA">
            <w:pPr>
              <w:widowControl w:val="0"/>
              <w:tabs>
                <w:tab w:val="left" w:pos="360"/>
              </w:tabs>
              <w:spacing w:after="0" w:line="260" w:lineRule="exact"/>
              <w:jc w:val="both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F6B0C" w14:textId="77777777" w:rsidR="005C4899" w:rsidRPr="007111A7" w:rsidRDefault="005C4899" w:rsidP="00657FFA">
            <w:pPr>
              <w:widowControl w:val="0"/>
              <w:tabs>
                <w:tab w:val="left" w:pos="360"/>
              </w:tabs>
              <w:spacing w:after="0" w:line="260" w:lineRule="exact"/>
              <w:jc w:val="both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A5B29" w14:textId="77777777" w:rsidR="005C4899" w:rsidRPr="007111A7" w:rsidRDefault="005C4899" w:rsidP="00657FFA">
            <w:pPr>
              <w:widowControl w:val="0"/>
              <w:tabs>
                <w:tab w:val="left" w:pos="360"/>
              </w:tabs>
              <w:spacing w:after="0" w:line="260" w:lineRule="exact"/>
              <w:jc w:val="both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82FC1" w14:textId="77777777" w:rsidR="005C4899" w:rsidRPr="007111A7" w:rsidRDefault="005C4899" w:rsidP="00657FFA">
            <w:pPr>
              <w:widowControl w:val="0"/>
              <w:tabs>
                <w:tab w:val="left" w:pos="360"/>
              </w:tabs>
              <w:spacing w:after="0" w:line="260" w:lineRule="exact"/>
              <w:jc w:val="both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</w:tr>
      <w:tr w:rsidR="005C4899" w:rsidRPr="00657FFA" w14:paraId="057966D0" w14:textId="77777777" w:rsidTr="009B41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423"/>
        </w:trPr>
        <w:tc>
          <w:tcPr>
            <w:tcW w:w="2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EEBD9" w14:textId="77777777" w:rsidR="005C4899" w:rsidRPr="007111A7" w:rsidRDefault="005C4899" w:rsidP="00657FFA">
            <w:pPr>
              <w:widowControl w:val="0"/>
              <w:spacing w:after="0" w:line="260" w:lineRule="exact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111A7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7111A7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7111A7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prihodkov občinskih proračunov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9C53" w14:textId="77777777" w:rsidR="005C4899" w:rsidRPr="007111A7" w:rsidRDefault="005C4899" w:rsidP="00657FFA">
            <w:pPr>
              <w:widowControl w:val="0"/>
              <w:tabs>
                <w:tab w:val="left" w:pos="360"/>
              </w:tabs>
              <w:spacing w:after="0" w:line="260" w:lineRule="exact"/>
              <w:jc w:val="both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C1AB6" w14:textId="77777777" w:rsidR="005C4899" w:rsidRPr="007111A7" w:rsidRDefault="005C4899" w:rsidP="00657FFA">
            <w:pPr>
              <w:widowControl w:val="0"/>
              <w:tabs>
                <w:tab w:val="left" w:pos="360"/>
              </w:tabs>
              <w:spacing w:after="0" w:line="260" w:lineRule="exact"/>
              <w:jc w:val="both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963A7" w14:textId="77777777" w:rsidR="005C4899" w:rsidRPr="007111A7" w:rsidRDefault="005C4899" w:rsidP="00657FFA">
            <w:pPr>
              <w:widowControl w:val="0"/>
              <w:tabs>
                <w:tab w:val="left" w:pos="360"/>
              </w:tabs>
              <w:spacing w:after="0" w:line="260" w:lineRule="exact"/>
              <w:jc w:val="both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0C59A" w14:textId="77777777" w:rsidR="005C4899" w:rsidRPr="007111A7" w:rsidRDefault="005C4899" w:rsidP="00657FFA">
            <w:pPr>
              <w:widowControl w:val="0"/>
              <w:tabs>
                <w:tab w:val="left" w:pos="360"/>
              </w:tabs>
              <w:spacing w:after="0" w:line="260" w:lineRule="exact"/>
              <w:jc w:val="both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</w:tr>
      <w:tr w:rsidR="005C4899" w:rsidRPr="00657FFA" w14:paraId="1FA300BF" w14:textId="77777777" w:rsidTr="009B41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423"/>
        </w:trPr>
        <w:tc>
          <w:tcPr>
            <w:tcW w:w="2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9E014" w14:textId="77777777" w:rsidR="005C4899" w:rsidRPr="007111A7" w:rsidRDefault="005C4899" w:rsidP="00657FFA">
            <w:pPr>
              <w:widowControl w:val="0"/>
              <w:spacing w:after="0" w:line="260" w:lineRule="exact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111A7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7111A7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7111A7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odhodkov državnega proračuna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620AF" w14:textId="77777777" w:rsidR="005C4899" w:rsidRPr="007111A7" w:rsidRDefault="005C4899" w:rsidP="00657FFA">
            <w:pPr>
              <w:widowControl w:val="0"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07CA4" w14:textId="77777777" w:rsidR="005C4899" w:rsidRPr="007111A7" w:rsidRDefault="005C4899" w:rsidP="00657FFA">
            <w:pPr>
              <w:widowControl w:val="0"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A79B8" w14:textId="77777777" w:rsidR="005C4899" w:rsidRPr="007111A7" w:rsidRDefault="005C4899" w:rsidP="00657FFA">
            <w:pPr>
              <w:widowControl w:val="0"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C6607" w14:textId="77777777" w:rsidR="005C4899" w:rsidRPr="007111A7" w:rsidRDefault="005C4899" w:rsidP="00657FFA">
            <w:pPr>
              <w:widowControl w:val="0"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C4899" w:rsidRPr="00657FFA" w14:paraId="0C965F4E" w14:textId="77777777" w:rsidTr="009B41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623"/>
        </w:trPr>
        <w:tc>
          <w:tcPr>
            <w:tcW w:w="2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06FEF" w14:textId="77777777" w:rsidR="005C4899" w:rsidRPr="007111A7" w:rsidRDefault="005C4899" w:rsidP="00657FFA">
            <w:pPr>
              <w:widowControl w:val="0"/>
              <w:spacing w:after="0" w:line="260" w:lineRule="exact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111A7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7111A7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7111A7">
              <w:rPr>
                <w:rFonts w:ascii="Arial" w:eastAsia="Times New Roman" w:hAnsi="Arial" w:cs="Arial"/>
                <w:bCs/>
                <w:sz w:val="20"/>
                <w:szCs w:val="20"/>
              </w:rPr>
              <w:t>) odhodkov občinskih proračunov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307C7" w14:textId="77777777" w:rsidR="005C4899" w:rsidRPr="007111A7" w:rsidRDefault="005C4899" w:rsidP="00657FFA">
            <w:pPr>
              <w:widowControl w:val="0"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E42F8" w14:textId="77777777" w:rsidR="005C4899" w:rsidRPr="007111A7" w:rsidRDefault="005C4899" w:rsidP="00657FFA">
            <w:pPr>
              <w:widowControl w:val="0"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C1097" w14:textId="77777777" w:rsidR="005C4899" w:rsidRPr="007111A7" w:rsidRDefault="005C4899" w:rsidP="00657FFA">
            <w:pPr>
              <w:widowControl w:val="0"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54B4A" w14:textId="77777777" w:rsidR="005C4899" w:rsidRPr="007111A7" w:rsidRDefault="005C4899" w:rsidP="00657FFA">
            <w:pPr>
              <w:widowControl w:val="0"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C4899" w:rsidRPr="00657FFA" w14:paraId="0844896E" w14:textId="77777777" w:rsidTr="009B41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423"/>
        </w:trPr>
        <w:tc>
          <w:tcPr>
            <w:tcW w:w="2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2EBE7" w14:textId="77777777" w:rsidR="005C4899" w:rsidRPr="007111A7" w:rsidRDefault="005C4899" w:rsidP="00657FFA">
            <w:pPr>
              <w:widowControl w:val="0"/>
              <w:spacing w:after="0" w:line="260" w:lineRule="exact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111A7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7111A7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7111A7">
              <w:rPr>
                <w:rFonts w:ascii="Arial" w:eastAsia="Times New Roman" w:hAnsi="Arial" w:cs="Arial"/>
                <w:bCs/>
                <w:sz w:val="20"/>
                <w:szCs w:val="20"/>
              </w:rPr>
              <w:t>) obveznosti za druga javnofinančna sredstva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10270" w14:textId="77777777" w:rsidR="005C4899" w:rsidRPr="007111A7" w:rsidRDefault="005C4899" w:rsidP="00657FFA">
            <w:pPr>
              <w:widowControl w:val="0"/>
              <w:tabs>
                <w:tab w:val="left" w:pos="360"/>
              </w:tabs>
              <w:spacing w:after="0" w:line="260" w:lineRule="exact"/>
              <w:jc w:val="both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776E6" w14:textId="77777777" w:rsidR="005C4899" w:rsidRPr="007111A7" w:rsidRDefault="005C4899" w:rsidP="00657FFA">
            <w:pPr>
              <w:widowControl w:val="0"/>
              <w:tabs>
                <w:tab w:val="left" w:pos="360"/>
              </w:tabs>
              <w:spacing w:after="0" w:line="260" w:lineRule="exact"/>
              <w:jc w:val="both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94B30" w14:textId="77777777" w:rsidR="005C4899" w:rsidRPr="007111A7" w:rsidRDefault="005C4899" w:rsidP="00657FFA">
            <w:pPr>
              <w:widowControl w:val="0"/>
              <w:tabs>
                <w:tab w:val="left" w:pos="360"/>
              </w:tabs>
              <w:spacing w:after="0" w:line="260" w:lineRule="exact"/>
              <w:jc w:val="both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67789" w14:textId="77777777" w:rsidR="005C4899" w:rsidRPr="007111A7" w:rsidRDefault="005C4899" w:rsidP="00657FFA">
            <w:pPr>
              <w:widowControl w:val="0"/>
              <w:tabs>
                <w:tab w:val="left" w:pos="360"/>
              </w:tabs>
              <w:spacing w:after="0" w:line="260" w:lineRule="exact"/>
              <w:jc w:val="both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</w:tr>
      <w:tr w:rsidR="005C4899" w:rsidRPr="00657FFA" w14:paraId="194CCB5A" w14:textId="77777777" w:rsidTr="009B41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257"/>
        </w:trPr>
        <w:tc>
          <w:tcPr>
            <w:tcW w:w="92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858FF73" w14:textId="77777777" w:rsidR="005C4899" w:rsidRPr="007111A7" w:rsidRDefault="005C4899" w:rsidP="00657FFA">
            <w:pPr>
              <w:widowControl w:val="0"/>
              <w:tabs>
                <w:tab w:val="left" w:pos="2340"/>
              </w:tabs>
              <w:spacing w:after="0" w:line="260" w:lineRule="exact"/>
              <w:ind w:left="142" w:hanging="142"/>
              <w:jc w:val="both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7111A7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II. Finančne posledice za državni proračun</w:t>
            </w:r>
          </w:p>
        </w:tc>
      </w:tr>
      <w:tr w:rsidR="005C4899" w:rsidRPr="00657FFA" w14:paraId="5C038F98" w14:textId="77777777" w:rsidTr="009B41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257"/>
        </w:trPr>
        <w:tc>
          <w:tcPr>
            <w:tcW w:w="92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221F6BD" w14:textId="77777777" w:rsidR="005C4899" w:rsidRPr="007111A7" w:rsidRDefault="005C4899" w:rsidP="00657FFA">
            <w:pPr>
              <w:widowControl w:val="0"/>
              <w:tabs>
                <w:tab w:val="left" w:pos="2340"/>
              </w:tabs>
              <w:spacing w:after="0" w:line="260" w:lineRule="exact"/>
              <w:ind w:left="142" w:hanging="142"/>
              <w:jc w:val="both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proofErr w:type="spellStart"/>
            <w:r w:rsidRPr="007111A7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II.a</w:t>
            </w:r>
            <w:proofErr w:type="spellEnd"/>
            <w:r w:rsidRPr="007111A7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 xml:space="preserve"> Pravice porabe za izvedbo predlaganih rešitev so zagotovljene:</w:t>
            </w:r>
          </w:p>
        </w:tc>
      </w:tr>
      <w:tr w:rsidR="005C4899" w:rsidRPr="00657FFA" w14:paraId="2EB97932" w14:textId="77777777" w:rsidTr="009B41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100"/>
        </w:trPr>
        <w:tc>
          <w:tcPr>
            <w:tcW w:w="2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89962" w14:textId="77777777" w:rsidR="005C4899" w:rsidRPr="007111A7" w:rsidRDefault="005C4899" w:rsidP="00657FFA">
            <w:pPr>
              <w:widowControl w:val="0"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0EBF0" w14:textId="77777777" w:rsidR="005C4899" w:rsidRPr="007111A7" w:rsidRDefault="005C4899" w:rsidP="00657FFA">
            <w:pPr>
              <w:widowControl w:val="0"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83DE3" w14:textId="77777777" w:rsidR="005C4899" w:rsidRPr="007111A7" w:rsidRDefault="005C4899" w:rsidP="00657FFA">
            <w:pPr>
              <w:widowControl w:val="0"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B1649" w14:textId="77777777" w:rsidR="005C4899" w:rsidRPr="007111A7" w:rsidRDefault="005C4899" w:rsidP="00657FFA">
            <w:pPr>
              <w:widowControl w:val="0"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2F339" w14:textId="77777777" w:rsidR="005C4899" w:rsidRPr="007111A7" w:rsidRDefault="005C4899" w:rsidP="00657FFA">
            <w:pPr>
              <w:widowControl w:val="0"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C4899" w:rsidRPr="00657FFA" w14:paraId="309A2146" w14:textId="77777777" w:rsidTr="009B41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328"/>
        </w:trPr>
        <w:tc>
          <w:tcPr>
            <w:tcW w:w="2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B4271" w14:textId="77777777" w:rsidR="005C4899" w:rsidRPr="007111A7" w:rsidRDefault="005C4899" w:rsidP="00657FFA">
            <w:pPr>
              <w:widowControl w:val="0"/>
              <w:tabs>
                <w:tab w:val="left" w:pos="360"/>
              </w:tabs>
              <w:spacing w:after="0" w:line="260" w:lineRule="exact"/>
              <w:jc w:val="both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0A345" w14:textId="77777777" w:rsidR="005C4899" w:rsidRPr="007111A7" w:rsidRDefault="005C4899" w:rsidP="00657FFA">
            <w:pPr>
              <w:widowControl w:val="0"/>
              <w:tabs>
                <w:tab w:val="left" w:pos="360"/>
              </w:tabs>
              <w:spacing w:after="0" w:line="260" w:lineRule="exact"/>
              <w:jc w:val="both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highlight w:val="yellow"/>
                <w:lang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46D14" w14:textId="77777777" w:rsidR="005C4899" w:rsidRPr="007111A7" w:rsidRDefault="005C4899" w:rsidP="00657FFA">
            <w:pPr>
              <w:widowControl w:val="0"/>
              <w:tabs>
                <w:tab w:val="left" w:pos="360"/>
              </w:tabs>
              <w:spacing w:after="0" w:line="260" w:lineRule="exact"/>
              <w:jc w:val="both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highlight w:val="yellow"/>
                <w:lang w:eastAsia="sl-SI"/>
              </w:rPr>
            </w:pP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95807" w14:textId="77777777" w:rsidR="005C4899" w:rsidRPr="007111A7" w:rsidRDefault="005C4899" w:rsidP="00657FFA">
            <w:pPr>
              <w:widowControl w:val="0"/>
              <w:tabs>
                <w:tab w:val="left" w:pos="360"/>
              </w:tabs>
              <w:spacing w:after="0" w:line="260" w:lineRule="exact"/>
              <w:jc w:val="both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highlight w:val="yellow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2F47D" w14:textId="77777777" w:rsidR="005C4899" w:rsidRPr="007111A7" w:rsidRDefault="005C4899" w:rsidP="00657FFA">
            <w:pPr>
              <w:widowControl w:val="0"/>
              <w:tabs>
                <w:tab w:val="left" w:pos="360"/>
              </w:tabs>
              <w:spacing w:after="0" w:line="260" w:lineRule="exact"/>
              <w:jc w:val="both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highlight w:val="yellow"/>
                <w:lang w:eastAsia="sl-SI"/>
              </w:rPr>
            </w:pPr>
          </w:p>
        </w:tc>
      </w:tr>
      <w:tr w:rsidR="002D3959" w:rsidRPr="00657FFA" w14:paraId="5A3895DE" w14:textId="77777777" w:rsidTr="009B41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95"/>
        </w:trPr>
        <w:tc>
          <w:tcPr>
            <w:tcW w:w="5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B474F" w14:textId="77777777" w:rsidR="002D3959" w:rsidRPr="007111A7" w:rsidRDefault="002D3959" w:rsidP="00657FFA">
            <w:pPr>
              <w:widowControl w:val="0"/>
              <w:tabs>
                <w:tab w:val="left" w:pos="360"/>
              </w:tabs>
              <w:spacing w:after="0" w:line="260" w:lineRule="exact"/>
              <w:jc w:val="both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highlight w:val="yellow"/>
                <w:lang w:eastAsia="sl-SI"/>
              </w:rPr>
            </w:pP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B631C" w14:textId="77777777" w:rsidR="002D3959" w:rsidRPr="007111A7" w:rsidRDefault="002D3959" w:rsidP="00657FFA">
            <w:pPr>
              <w:widowControl w:val="0"/>
              <w:spacing w:after="0" w:line="260" w:lineRule="exact"/>
              <w:jc w:val="both"/>
              <w:rPr>
                <w:rFonts w:ascii="Arial" w:eastAsia="Times New Roman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618F7" w14:textId="77777777" w:rsidR="002D3959" w:rsidRPr="007111A7" w:rsidRDefault="002D3959" w:rsidP="00657FFA">
            <w:pPr>
              <w:widowControl w:val="0"/>
              <w:tabs>
                <w:tab w:val="left" w:pos="360"/>
              </w:tabs>
              <w:spacing w:after="0" w:line="260" w:lineRule="exact"/>
              <w:jc w:val="both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highlight w:val="yellow"/>
                <w:lang w:eastAsia="sl-SI"/>
              </w:rPr>
            </w:pPr>
          </w:p>
        </w:tc>
      </w:tr>
      <w:tr w:rsidR="005C4899" w:rsidRPr="00657FFA" w14:paraId="1DB66E12" w14:textId="77777777" w:rsidTr="009B41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294"/>
        </w:trPr>
        <w:tc>
          <w:tcPr>
            <w:tcW w:w="92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7DA5332" w14:textId="77777777" w:rsidR="005C4899" w:rsidRPr="007111A7" w:rsidRDefault="005C4899" w:rsidP="00657FFA">
            <w:pPr>
              <w:widowControl w:val="0"/>
              <w:tabs>
                <w:tab w:val="left" w:pos="2340"/>
              </w:tabs>
              <w:spacing w:after="0" w:line="260" w:lineRule="exact"/>
              <w:jc w:val="both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proofErr w:type="spellStart"/>
            <w:r w:rsidRPr="007111A7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II.b</w:t>
            </w:r>
            <w:proofErr w:type="spellEnd"/>
            <w:r w:rsidRPr="007111A7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 xml:space="preserve"> Manjkajoče pravice porabe bodo zagotovljene s prerazporeditvijo:</w:t>
            </w:r>
          </w:p>
        </w:tc>
      </w:tr>
      <w:tr w:rsidR="005C4899" w:rsidRPr="00657FFA" w14:paraId="7C55ECB6" w14:textId="77777777" w:rsidTr="009B41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100"/>
        </w:trPr>
        <w:tc>
          <w:tcPr>
            <w:tcW w:w="2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97842" w14:textId="77777777" w:rsidR="005C4899" w:rsidRPr="007111A7" w:rsidRDefault="005C4899" w:rsidP="00657FFA">
            <w:pPr>
              <w:widowControl w:val="0"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111A7">
              <w:rPr>
                <w:rFonts w:ascii="Arial" w:eastAsia="Times New Roman" w:hAnsi="Arial" w:cs="Arial"/>
                <w:sz w:val="20"/>
                <w:szCs w:val="20"/>
              </w:rPr>
              <w:t xml:space="preserve">Ime proračunskega uporabnika 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7865E" w14:textId="77777777" w:rsidR="005C4899" w:rsidRPr="007111A7" w:rsidRDefault="005C4899" w:rsidP="00657FFA">
            <w:pPr>
              <w:widowControl w:val="0"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111A7">
              <w:rPr>
                <w:rFonts w:ascii="Arial" w:eastAsia="Times New Roman" w:hAnsi="Arial" w:cs="Arial"/>
                <w:sz w:val="20"/>
                <w:szCs w:val="20"/>
              </w:rPr>
              <w:t>Šifra in naziv ukrepa, projekta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AB0DE" w14:textId="77777777" w:rsidR="005C4899" w:rsidRPr="007111A7" w:rsidRDefault="005C4899" w:rsidP="00657FFA">
            <w:pPr>
              <w:widowControl w:val="0"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111A7">
              <w:rPr>
                <w:rFonts w:ascii="Arial" w:eastAsia="Times New Roman" w:hAnsi="Arial" w:cs="Arial"/>
                <w:sz w:val="20"/>
                <w:szCs w:val="20"/>
              </w:rPr>
              <w:t xml:space="preserve">Šifra in naziv proračunske postavke </w:t>
            </w: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023FD" w14:textId="77777777" w:rsidR="005C4899" w:rsidRPr="007111A7" w:rsidRDefault="005C4899" w:rsidP="00657FFA">
            <w:pPr>
              <w:widowControl w:val="0"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111A7">
              <w:rPr>
                <w:rFonts w:ascii="Arial" w:eastAsia="Times New Roman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19DF6" w14:textId="77777777" w:rsidR="005C4899" w:rsidRPr="007111A7" w:rsidRDefault="005C4899" w:rsidP="00657FFA">
            <w:pPr>
              <w:widowControl w:val="0"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111A7">
              <w:rPr>
                <w:rFonts w:ascii="Arial" w:eastAsia="Times New Roman" w:hAnsi="Arial" w:cs="Arial"/>
                <w:sz w:val="20"/>
                <w:szCs w:val="20"/>
              </w:rPr>
              <w:t xml:space="preserve">Znesek za t + 1 </w:t>
            </w:r>
          </w:p>
        </w:tc>
      </w:tr>
      <w:tr w:rsidR="005C4899" w:rsidRPr="00657FFA" w14:paraId="7913D371" w14:textId="77777777" w:rsidTr="009B41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95"/>
        </w:trPr>
        <w:tc>
          <w:tcPr>
            <w:tcW w:w="2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6F62F" w14:textId="77777777" w:rsidR="005C4899" w:rsidRPr="007111A7" w:rsidRDefault="005C4899" w:rsidP="00657FFA">
            <w:pPr>
              <w:widowControl w:val="0"/>
              <w:tabs>
                <w:tab w:val="left" w:pos="360"/>
              </w:tabs>
              <w:spacing w:after="0" w:line="260" w:lineRule="exact"/>
              <w:jc w:val="both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F2A7D" w14:textId="77777777" w:rsidR="005C4899" w:rsidRPr="007111A7" w:rsidRDefault="005C4899" w:rsidP="00657FFA">
            <w:pPr>
              <w:widowControl w:val="0"/>
              <w:tabs>
                <w:tab w:val="left" w:pos="360"/>
              </w:tabs>
              <w:spacing w:after="0" w:line="260" w:lineRule="exact"/>
              <w:jc w:val="both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DC6D7" w14:textId="77777777" w:rsidR="005C4899" w:rsidRPr="007111A7" w:rsidRDefault="005C4899" w:rsidP="00657FFA">
            <w:pPr>
              <w:widowControl w:val="0"/>
              <w:tabs>
                <w:tab w:val="left" w:pos="360"/>
              </w:tabs>
              <w:spacing w:after="0" w:line="260" w:lineRule="exact"/>
              <w:jc w:val="both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2003F" w14:textId="77777777" w:rsidR="005C4899" w:rsidRPr="007111A7" w:rsidRDefault="005C4899" w:rsidP="00657FFA">
            <w:pPr>
              <w:widowControl w:val="0"/>
              <w:tabs>
                <w:tab w:val="left" w:pos="360"/>
              </w:tabs>
              <w:spacing w:after="0" w:line="260" w:lineRule="exact"/>
              <w:jc w:val="both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03812" w14:textId="77777777" w:rsidR="005C4899" w:rsidRPr="007111A7" w:rsidRDefault="005C4899" w:rsidP="00657FFA">
            <w:pPr>
              <w:widowControl w:val="0"/>
              <w:tabs>
                <w:tab w:val="left" w:pos="360"/>
              </w:tabs>
              <w:spacing w:after="0" w:line="260" w:lineRule="exact"/>
              <w:jc w:val="both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5C4899" w:rsidRPr="00657FFA" w14:paraId="726682CF" w14:textId="77777777" w:rsidTr="009B41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95"/>
        </w:trPr>
        <w:tc>
          <w:tcPr>
            <w:tcW w:w="2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38C24" w14:textId="77777777" w:rsidR="005C4899" w:rsidRPr="007111A7" w:rsidRDefault="005C4899" w:rsidP="00657FFA">
            <w:pPr>
              <w:widowControl w:val="0"/>
              <w:tabs>
                <w:tab w:val="left" w:pos="360"/>
              </w:tabs>
              <w:spacing w:after="0" w:line="260" w:lineRule="exact"/>
              <w:jc w:val="both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3FEBF" w14:textId="77777777" w:rsidR="005C4899" w:rsidRPr="007111A7" w:rsidRDefault="005C4899" w:rsidP="00657FFA">
            <w:pPr>
              <w:widowControl w:val="0"/>
              <w:tabs>
                <w:tab w:val="left" w:pos="360"/>
              </w:tabs>
              <w:spacing w:after="0" w:line="260" w:lineRule="exact"/>
              <w:jc w:val="both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0ABAC" w14:textId="77777777" w:rsidR="005C4899" w:rsidRPr="007111A7" w:rsidRDefault="005C4899" w:rsidP="00657FFA">
            <w:pPr>
              <w:widowControl w:val="0"/>
              <w:tabs>
                <w:tab w:val="left" w:pos="360"/>
              </w:tabs>
              <w:spacing w:after="0" w:line="260" w:lineRule="exact"/>
              <w:jc w:val="both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6A77E" w14:textId="77777777" w:rsidR="005C4899" w:rsidRPr="007111A7" w:rsidRDefault="005C4899" w:rsidP="00657FFA">
            <w:pPr>
              <w:widowControl w:val="0"/>
              <w:tabs>
                <w:tab w:val="left" w:pos="360"/>
              </w:tabs>
              <w:spacing w:after="0" w:line="260" w:lineRule="exact"/>
              <w:jc w:val="both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48DF4" w14:textId="77777777" w:rsidR="005C4899" w:rsidRPr="007111A7" w:rsidRDefault="005C4899" w:rsidP="00657FFA">
            <w:pPr>
              <w:widowControl w:val="0"/>
              <w:tabs>
                <w:tab w:val="left" w:pos="360"/>
              </w:tabs>
              <w:spacing w:after="0" w:line="260" w:lineRule="exact"/>
              <w:jc w:val="both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5C4899" w:rsidRPr="00657FFA" w14:paraId="1333298C" w14:textId="77777777" w:rsidTr="009B41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95"/>
        </w:trPr>
        <w:tc>
          <w:tcPr>
            <w:tcW w:w="5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52FBE" w14:textId="77777777" w:rsidR="005C4899" w:rsidRPr="007111A7" w:rsidRDefault="005C4899" w:rsidP="00657FFA">
            <w:pPr>
              <w:widowControl w:val="0"/>
              <w:tabs>
                <w:tab w:val="left" w:pos="360"/>
              </w:tabs>
              <w:spacing w:after="0" w:line="260" w:lineRule="exact"/>
              <w:jc w:val="both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7111A7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56AA8" w14:textId="77777777" w:rsidR="005C4899" w:rsidRPr="007111A7" w:rsidRDefault="005C4899" w:rsidP="00657FFA">
            <w:pPr>
              <w:widowControl w:val="0"/>
              <w:tabs>
                <w:tab w:val="left" w:pos="360"/>
              </w:tabs>
              <w:spacing w:after="0" w:line="260" w:lineRule="exact"/>
              <w:jc w:val="both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998AF" w14:textId="77777777" w:rsidR="005C4899" w:rsidRPr="007111A7" w:rsidRDefault="005C4899" w:rsidP="00657FFA">
            <w:pPr>
              <w:widowControl w:val="0"/>
              <w:tabs>
                <w:tab w:val="left" w:pos="360"/>
              </w:tabs>
              <w:spacing w:after="0" w:line="260" w:lineRule="exact"/>
              <w:jc w:val="both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</w:tr>
      <w:tr w:rsidR="005C4899" w:rsidRPr="00657FFA" w14:paraId="698B0E85" w14:textId="77777777" w:rsidTr="009B41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207"/>
        </w:trPr>
        <w:tc>
          <w:tcPr>
            <w:tcW w:w="92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CCDADA3" w14:textId="77777777" w:rsidR="005C4899" w:rsidRPr="007111A7" w:rsidRDefault="005C4899" w:rsidP="00657FFA">
            <w:pPr>
              <w:widowControl w:val="0"/>
              <w:tabs>
                <w:tab w:val="left" w:pos="2340"/>
              </w:tabs>
              <w:spacing w:after="0" w:line="260" w:lineRule="exact"/>
              <w:jc w:val="both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proofErr w:type="spellStart"/>
            <w:r w:rsidRPr="007111A7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II.c</w:t>
            </w:r>
            <w:proofErr w:type="spellEnd"/>
            <w:r w:rsidRPr="007111A7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 xml:space="preserve"> Načrtovana nadomestitev zmanjšanih prihodkov in povečanih odhodkov proračuna:</w:t>
            </w:r>
          </w:p>
        </w:tc>
      </w:tr>
      <w:tr w:rsidR="005C4899" w:rsidRPr="00657FFA" w14:paraId="0E8A3FC9" w14:textId="77777777" w:rsidTr="009B41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100"/>
        </w:trPr>
        <w:tc>
          <w:tcPr>
            <w:tcW w:w="4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8E906" w14:textId="77777777" w:rsidR="005C4899" w:rsidRPr="007111A7" w:rsidRDefault="005C4899" w:rsidP="00657FFA">
            <w:pPr>
              <w:widowControl w:val="0"/>
              <w:spacing w:after="0" w:line="260" w:lineRule="exact"/>
              <w:ind w:left="-122" w:right="-112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111A7">
              <w:rPr>
                <w:rFonts w:ascii="Arial" w:eastAsia="Times New Roman" w:hAnsi="Arial" w:cs="Arial"/>
                <w:sz w:val="20"/>
                <w:szCs w:val="20"/>
              </w:rPr>
              <w:t>Novi prihodki</w:t>
            </w: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04373" w14:textId="77777777" w:rsidR="005C4899" w:rsidRPr="007111A7" w:rsidRDefault="005C4899" w:rsidP="00657FFA">
            <w:pPr>
              <w:widowControl w:val="0"/>
              <w:spacing w:after="0" w:line="260" w:lineRule="exact"/>
              <w:ind w:left="-122" w:right="-112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111A7">
              <w:rPr>
                <w:rFonts w:ascii="Arial" w:eastAsia="Times New Roman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2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87C6E" w14:textId="77777777" w:rsidR="005C4899" w:rsidRPr="007111A7" w:rsidRDefault="005C4899" w:rsidP="00657FFA">
            <w:pPr>
              <w:widowControl w:val="0"/>
              <w:spacing w:after="0" w:line="260" w:lineRule="exact"/>
              <w:ind w:left="-122" w:right="-112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111A7">
              <w:rPr>
                <w:rFonts w:ascii="Arial" w:eastAsia="Times New Roman" w:hAnsi="Arial" w:cs="Arial"/>
                <w:sz w:val="20"/>
                <w:szCs w:val="20"/>
              </w:rPr>
              <w:t>Znesek za t + 1</w:t>
            </w:r>
          </w:p>
        </w:tc>
      </w:tr>
      <w:tr w:rsidR="005C4899" w:rsidRPr="00657FFA" w14:paraId="4389B08A" w14:textId="77777777" w:rsidTr="009B41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95"/>
        </w:trPr>
        <w:tc>
          <w:tcPr>
            <w:tcW w:w="4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DC1DB" w14:textId="77777777" w:rsidR="005C4899" w:rsidRPr="007111A7" w:rsidRDefault="005C4899" w:rsidP="00657FFA">
            <w:pPr>
              <w:widowControl w:val="0"/>
              <w:tabs>
                <w:tab w:val="left" w:pos="360"/>
              </w:tabs>
              <w:spacing w:after="0" w:line="260" w:lineRule="exact"/>
              <w:jc w:val="both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2E578" w14:textId="77777777" w:rsidR="005C4899" w:rsidRPr="007111A7" w:rsidRDefault="005C4899" w:rsidP="00657FFA">
            <w:pPr>
              <w:widowControl w:val="0"/>
              <w:tabs>
                <w:tab w:val="left" w:pos="360"/>
              </w:tabs>
              <w:spacing w:after="0" w:line="260" w:lineRule="exact"/>
              <w:jc w:val="both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A108D" w14:textId="77777777" w:rsidR="005C4899" w:rsidRPr="007111A7" w:rsidRDefault="005C4899" w:rsidP="00657FFA">
            <w:pPr>
              <w:widowControl w:val="0"/>
              <w:tabs>
                <w:tab w:val="left" w:pos="360"/>
              </w:tabs>
              <w:spacing w:after="0" w:line="260" w:lineRule="exact"/>
              <w:jc w:val="both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5C4899" w:rsidRPr="00657FFA" w14:paraId="741CB648" w14:textId="77777777" w:rsidTr="009B41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95"/>
        </w:trPr>
        <w:tc>
          <w:tcPr>
            <w:tcW w:w="4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66445" w14:textId="77777777" w:rsidR="005C4899" w:rsidRPr="007111A7" w:rsidRDefault="005C4899" w:rsidP="00657FFA">
            <w:pPr>
              <w:widowControl w:val="0"/>
              <w:tabs>
                <w:tab w:val="left" w:pos="360"/>
              </w:tabs>
              <w:spacing w:after="0" w:line="260" w:lineRule="exact"/>
              <w:jc w:val="both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15F24" w14:textId="77777777" w:rsidR="005C4899" w:rsidRPr="007111A7" w:rsidRDefault="005C4899" w:rsidP="00657FFA">
            <w:pPr>
              <w:widowControl w:val="0"/>
              <w:tabs>
                <w:tab w:val="left" w:pos="360"/>
              </w:tabs>
              <w:spacing w:after="0" w:line="260" w:lineRule="exact"/>
              <w:jc w:val="both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BCB22" w14:textId="77777777" w:rsidR="005C4899" w:rsidRPr="007111A7" w:rsidRDefault="005C4899" w:rsidP="00657FFA">
            <w:pPr>
              <w:widowControl w:val="0"/>
              <w:tabs>
                <w:tab w:val="left" w:pos="360"/>
              </w:tabs>
              <w:spacing w:after="0" w:line="260" w:lineRule="exact"/>
              <w:jc w:val="both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5C4899" w:rsidRPr="00657FFA" w14:paraId="6CF1B793" w14:textId="77777777" w:rsidTr="009B41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95"/>
        </w:trPr>
        <w:tc>
          <w:tcPr>
            <w:tcW w:w="4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9EDAF" w14:textId="77777777" w:rsidR="005C4899" w:rsidRPr="007111A7" w:rsidRDefault="005C4899" w:rsidP="00657FFA">
            <w:pPr>
              <w:widowControl w:val="0"/>
              <w:tabs>
                <w:tab w:val="left" w:pos="360"/>
              </w:tabs>
              <w:spacing w:after="0" w:line="260" w:lineRule="exact"/>
              <w:jc w:val="both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7111A7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FFA10" w14:textId="77777777" w:rsidR="005C4899" w:rsidRPr="007111A7" w:rsidRDefault="005C4899" w:rsidP="00657FFA">
            <w:pPr>
              <w:widowControl w:val="0"/>
              <w:tabs>
                <w:tab w:val="left" w:pos="360"/>
              </w:tabs>
              <w:spacing w:after="0" w:line="260" w:lineRule="exact"/>
              <w:jc w:val="both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90716" w14:textId="77777777" w:rsidR="005C4899" w:rsidRPr="007111A7" w:rsidRDefault="005C4899" w:rsidP="00657FFA">
            <w:pPr>
              <w:widowControl w:val="0"/>
              <w:tabs>
                <w:tab w:val="left" w:pos="360"/>
              </w:tabs>
              <w:spacing w:after="0" w:line="260" w:lineRule="exact"/>
              <w:jc w:val="both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</w:tr>
      <w:tr w:rsidR="005C4899" w:rsidRPr="00657FFA" w14:paraId="2BD1DF46" w14:textId="77777777" w:rsidTr="009B41E0">
        <w:trPr>
          <w:gridAfter w:val="1"/>
          <w:wAfter w:w="63" w:type="dxa"/>
          <w:trHeight w:val="1910"/>
        </w:trPr>
        <w:tc>
          <w:tcPr>
            <w:tcW w:w="9200" w:type="dxa"/>
            <w:gridSpan w:val="13"/>
          </w:tcPr>
          <w:p w14:paraId="101C616A" w14:textId="77777777" w:rsidR="005C4899" w:rsidRPr="007111A7" w:rsidRDefault="005C4899" w:rsidP="00657FFA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5C4899" w:rsidRPr="00657FFA" w14:paraId="70B29BC6" w14:textId="77777777" w:rsidTr="009B41E0">
        <w:trPr>
          <w:gridAfter w:val="1"/>
          <w:wAfter w:w="63" w:type="dxa"/>
          <w:trHeight w:val="730"/>
        </w:trPr>
        <w:tc>
          <w:tcPr>
            <w:tcW w:w="92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F4A03" w14:textId="77777777" w:rsidR="005C4899" w:rsidRPr="007111A7" w:rsidRDefault="005C4899" w:rsidP="00657FFA">
            <w:pPr>
              <w:spacing w:after="0" w:line="260" w:lineRule="exact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111A7">
              <w:rPr>
                <w:rFonts w:ascii="Arial" w:eastAsia="Times New Roman" w:hAnsi="Arial" w:cs="Arial"/>
                <w:b/>
                <w:sz w:val="20"/>
                <w:szCs w:val="20"/>
              </w:rPr>
              <w:t>7.b Predstavitev ocene finančnih posledic pod 40.000 EUR:</w:t>
            </w:r>
          </w:p>
          <w:p w14:paraId="217716CE" w14:textId="77777777" w:rsidR="005C4899" w:rsidRPr="007111A7" w:rsidRDefault="0040731B" w:rsidP="00657FFA">
            <w:pPr>
              <w:spacing w:after="0" w:line="260" w:lineRule="exact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111A7">
              <w:rPr>
                <w:rFonts w:ascii="Arial" w:eastAsia="Times New Roman" w:hAnsi="Arial" w:cs="Arial"/>
                <w:sz w:val="20"/>
                <w:szCs w:val="20"/>
              </w:rPr>
              <w:t>/</w:t>
            </w:r>
          </w:p>
        </w:tc>
      </w:tr>
      <w:tr w:rsidR="005C4899" w:rsidRPr="00657FFA" w14:paraId="4A583508" w14:textId="77777777" w:rsidTr="009B41E0">
        <w:trPr>
          <w:gridAfter w:val="1"/>
          <w:wAfter w:w="63" w:type="dxa"/>
          <w:trHeight w:val="371"/>
        </w:trPr>
        <w:tc>
          <w:tcPr>
            <w:tcW w:w="92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EEAF3" w14:textId="77777777" w:rsidR="005C4899" w:rsidRPr="007111A7" w:rsidRDefault="005C4899" w:rsidP="00657FFA">
            <w:pPr>
              <w:spacing w:after="0" w:line="260" w:lineRule="exact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111A7">
              <w:rPr>
                <w:rFonts w:ascii="Arial" w:eastAsia="Times New Roman" w:hAnsi="Arial" w:cs="Arial"/>
                <w:b/>
                <w:sz w:val="20"/>
                <w:szCs w:val="20"/>
              </w:rPr>
              <w:t>8. Predstavitev sodelovanja z združenji občin:</w:t>
            </w:r>
          </w:p>
        </w:tc>
      </w:tr>
      <w:tr w:rsidR="005C4899" w:rsidRPr="00657FFA" w14:paraId="33DB2D66" w14:textId="77777777" w:rsidTr="009B41E0">
        <w:trPr>
          <w:gridAfter w:val="1"/>
          <w:wAfter w:w="63" w:type="dxa"/>
        </w:trPr>
        <w:tc>
          <w:tcPr>
            <w:tcW w:w="6769" w:type="dxa"/>
            <w:gridSpan w:val="10"/>
          </w:tcPr>
          <w:p w14:paraId="34F75C0F" w14:textId="77777777" w:rsidR="005C4899" w:rsidRPr="007111A7" w:rsidRDefault="005C4899" w:rsidP="007111A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7111A7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Vsebina predloženega gradiva (predpisa) vpliva na:</w:t>
            </w:r>
          </w:p>
          <w:p w14:paraId="1093715C" w14:textId="77777777" w:rsidR="005C4899" w:rsidRPr="007111A7" w:rsidRDefault="005C4899" w:rsidP="007111A7">
            <w:pPr>
              <w:widowControl w:val="0"/>
              <w:numPr>
                <w:ilvl w:val="1"/>
                <w:numId w:val="11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7111A7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pristojnosti občin,</w:t>
            </w:r>
          </w:p>
          <w:p w14:paraId="03709BF6" w14:textId="77777777" w:rsidR="005C4899" w:rsidRPr="007111A7" w:rsidRDefault="005C4899" w:rsidP="007111A7">
            <w:pPr>
              <w:widowControl w:val="0"/>
              <w:numPr>
                <w:ilvl w:val="1"/>
                <w:numId w:val="11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7111A7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delovanje občin,</w:t>
            </w:r>
          </w:p>
          <w:p w14:paraId="121BCF10" w14:textId="77777777" w:rsidR="005C4899" w:rsidRPr="007111A7" w:rsidRDefault="005C4899" w:rsidP="007111A7">
            <w:pPr>
              <w:widowControl w:val="0"/>
              <w:numPr>
                <w:ilvl w:val="1"/>
                <w:numId w:val="11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7111A7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financiranje občin.</w:t>
            </w:r>
          </w:p>
          <w:p w14:paraId="4FE3501C" w14:textId="77777777" w:rsidR="005C4899" w:rsidRPr="007111A7" w:rsidRDefault="005C4899" w:rsidP="007111A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ind w:left="144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</w:tc>
        <w:tc>
          <w:tcPr>
            <w:tcW w:w="2431" w:type="dxa"/>
            <w:gridSpan w:val="3"/>
          </w:tcPr>
          <w:p w14:paraId="5E851DF5" w14:textId="77777777" w:rsidR="005C4899" w:rsidRPr="007111A7" w:rsidRDefault="005C4899" w:rsidP="00657F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7111A7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5C4899" w:rsidRPr="00657FFA" w14:paraId="743F1450" w14:textId="77777777" w:rsidTr="009B41E0">
        <w:trPr>
          <w:gridAfter w:val="1"/>
          <w:wAfter w:w="63" w:type="dxa"/>
          <w:trHeight w:val="274"/>
        </w:trPr>
        <w:tc>
          <w:tcPr>
            <w:tcW w:w="9200" w:type="dxa"/>
            <w:gridSpan w:val="13"/>
          </w:tcPr>
          <w:p w14:paraId="7A698362" w14:textId="77777777" w:rsidR="0040731B" w:rsidRPr="007111A7" w:rsidRDefault="0040731B" w:rsidP="007111A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7111A7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Gradivo (predpis) je bilo poslano v mnenje: </w:t>
            </w:r>
          </w:p>
          <w:p w14:paraId="3CE244EE" w14:textId="77777777" w:rsidR="0040731B" w:rsidRPr="007111A7" w:rsidRDefault="0040731B" w:rsidP="007111A7">
            <w:pPr>
              <w:widowControl w:val="0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7111A7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Skupnosti občin Slovenije SOS: NE</w:t>
            </w:r>
          </w:p>
          <w:p w14:paraId="4F7B41E4" w14:textId="77777777" w:rsidR="0040731B" w:rsidRPr="007111A7" w:rsidRDefault="0040731B" w:rsidP="007111A7">
            <w:pPr>
              <w:widowControl w:val="0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7111A7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Združenju občin Slovenije ZOS: NE</w:t>
            </w:r>
          </w:p>
          <w:p w14:paraId="469BA317" w14:textId="77777777" w:rsidR="0040731B" w:rsidRPr="007111A7" w:rsidRDefault="0040731B" w:rsidP="007111A7">
            <w:pPr>
              <w:widowControl w:val="0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7111A7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Združenju mestnih občin Slovenije ZMOS: NE</w:t>
            </w:r>
          </w:p>
          <w:p w14:paraId="5BCC8C56" w14:textId="77777777" w:rsidR="0040731B" w:rsidRPr="007111A7" w:rsidRDefault="0040731B" w:rsidP="007111A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5130970F" w14:textId="77777777" w:rsidR="005C4899" w:rsidRPr="007111A7" w:rsidRDefault="0040731B" w:rsidP="007111A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7111A7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Predlogi in pripombe združenj so bili upoštevani: /</w:t>
            </w:r>
          </w:p>
          <w:p w14:paraId="501FEFCB" w14:textId="77777777" w:rsidR="005C4899" w:rsidRPr="007111A7" w:rsidRDefault="005C4899" w:rsidP="007111A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</w:tc>
      </w:tr>
      <w:tr w:rsidR="005C4899" w:rsidRPr="00657FFA" w14:paraId="68C204F4" w14:textId="77777777" w:rsidTr="009B41E0">
        <w:trPr>
          <w:gridAfter w:val="1"/>
          <w:wAfter w:w="63" w:type="dxa"/>
        </w:trPr>
        <w:tc>
          <w:tcPr>
            <w:tcW w:w="9200" w:type="dxa"/>
            <w:gridSpan w:val="13"/>
            <w:vAlign w:val="center"/>
          </w:tcPr>
          <w:p w14:paraId="32FB2B89" w14:textId="77777777" w:rsidR="005C4899" w:rsidRPr="007111A7" w:rsidRDefault="005C4899" w:rsidP="00657F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7111A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9. Predstavitev sodelovanja javnosti:</w:t>
            </w:r>
          </w:p>
        </w:tc>
      </w:tr>
      <w:tr w:rsidR="005C4899" w:rsidRPr="00657FFA" w14:paraId="024F4A7D" w14:textId="77777777" w:rsidTr="009B41E0">
        <w:trPr>
          <w:gridAfter w:val="1"/>
          <w:wAfter w:w="63" w:type="dxa"/>
        </w:trPr>
        <w:tc>
          <w:tcPr>
            <w:tcW w:w="6769" w:type="dxa"/>
            <w:gridSpan w:val="10"/>
          </w:tcPr>
          <w:p w14:paraId="7644EAD7" w14:textId="77777777" w:rsidR="005C4899" w:rsidRPr="007111A7" w:rsidRDefault="005C4899" w:rsidP="007111A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7111A7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Gradivo je bilo predhodno objavljeno na spletni strani predlagatelja:</w:t>
            </w:r>
          </w:p>
        </w:tc>
        <w:tc>
          <w:tcPr>
            <w:tcW w:w="2431" w:type="dxa"/>
            <w:gridSpan w:val="3"/>
          </w:tcPr>
          <w:p w14:paraId="4CF23104" w14:textId="77777777" w:rsidR="005C4899" w:rsidRPr="007111A7" w:rsidRDefault="005C4899" w:rsidP="00657F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7111A7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5C4899" w:rsidRPr="00657FFA" w14:paraId="2CE2A7E5" w14:textId="77777777" w:rsidTr="009B41E0">
        <w:trPr>
          <w:gridAfter w:val="1"/>
          <w:wAfter w:w="63" w:type="dxa"/>
        </w:trPr>
        <w:tc>
          <w:tcPr>
            <w:tcW w:w="9200" w:type="dxa"/>
            <w:gridSpan w:val="13"/>
          </w:tcPr>
          <w:p w14:paraId="36E93D55" w14:textId="77777777" w:rsidR="005C4899" w:rsidRPr="007111A7" w:rsidRDefault="0040731B" w:rsidP="007111A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7111A7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Skladno s sedmim odstavkom 9. člena Poslovnika Vlade RS (Uradni list RS, št. 43/01, 23/02 – </w:t>
            </w:r>
            <w:proofErr w:type="spellStart"/>
            <w:r w:rsidRPr="007111A7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popr</w:t>
            </w:r>
            <w:proofErr w:type="spellEnd"/>
            <w:r w:rsidRPr="007111A7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., 54/03, 103/03, 114/04, 26/06, 21/07, 32/10, 73/10, 95/11, 64/12</w:t>
            </w:r>
            <w:r w:rsidR="00967EDA" w:rsidRPr="007111A7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,</w:t>
            </w:r>
            <w:r w:rsidRPr="007111A7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10/14</w:t>
            </w:r>
            <w:r w:rsidR="00967EDA" w:rsidRPr="007111A7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, 164/20, 35/21</w:t>
            </w:r>
            <w:r w:rsidR="00411FBD" w:rsidRPr="007111A7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,</w:t>
            </w:r>
            <w:r w:rsidR="00967EDA" w:rsidRPr="007111A7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51/21</w:t>
            </w:r>
            <w:r w:rsidR="00411FBD" w:rsidRPr="007111A7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in 114/21</w:t>
            </w:r>
            <w:r w:rsidR="00967EDA" w:rsidRPr="007111A7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)</w:t>
            </w:r>
            <w:r w:rsidRPr="007111A7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javnost pri pripravi predloga sklepa ni bila povabljena k sodelovanju.</w:t>
            </w:r>
          </w:p>
        </w:tc>
      </w:tr>
      <w:tr w:rsidR="005C4899" w:rsidRPr="00657FFA" w14:paraId="74769644" w14:textId="77777777" w:rsidTr="009B41E0">
        <w:trPr>
          <w:gridAfter w:val="1"/>
          <w:wAfter w:w="63" w:type="dxa"/>
        </w:trPr>
        <w:tc>
          <w:tcPr>
            <w:tcW w:w="92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279ED" w14:textId="77777777" w:rsidR="00B67156" w:rsidRPr="007111A7" w:rsidRDefault="00B67156" w:rsidP="00657FF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ind w:left="3400"/>
              <w:jc w:val="both"/>
              <w:textAlignment w:val="baseline"/>
              <w:outlineLvl w:val="3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7BDA3969" w14:textId="77777777" w:rsidR="0098762B" w:rsidRPr="005A12C6" w:rsidRDefault="0098762B" w:rsidP="007111A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sl-SI"/>
              </w:rPr>
            </w:pPr>
            <w:r w:rsidRPr="007111A7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  <w:t xml:space="preserve">                                                                                                             </w:t>
            </w:r>
            <w:r w:rsidRPr="005A12C6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sl-SI"/>
              </w:rPr>
              <w:t xml:space="preserve">dr. Igor Papič    </w:t>
            </w:r>
          </w:p>
          <w:p w14:paraId="7DD974CA" w14:textId="77777777" w:rsidR="0098762B" w:rsidRPr="007111A7" w:rsidRDefault="0098762B" w:rsidP="007111A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</w:pPr>
            <w:r w:rsidRPr="005A12C6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sl-SI"/>
              </w:rPr>
              <w:t xml:space="preserve">                                                                                                                 minister</w:t>
            </w:r>
          </w:p>
          <w:p w14:paraId="73573AC5" w14:textId="77777777" w:rsidR="00B67156" w:rsidRPr="007111A7" w:rsidRDefault="00B67156" w:rsidP="00657FF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ind w:left="3400"/>
              <w:jc w:val="both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</w:tr>
    </w:tbl>
    <w:p w14:paraId="08AE6B75" w14:textId="77777777" w:rsidR="005C4899" w:rsidRPr="007111A7" w:rsidRDefault="005C4899" w:rsidP="00657FFA">
      <w:pPr>
        <w:keepLines/>
        <w:framePr w:w="9962" w:wrap="auto" w:hAnchor="text" w:x="1300"/>
        <w:spacing w:after="0" w:line="260" w:lineRule="exact"/>
        <w:jc w:val="both"/>
        <w:rPr>
          <w:rFonts w:ascii="Arial" w:eastAsia="Times New Roman" w:hAnsi="Arial" w:cs="Arial"/>
          <w:sz w:val="20"/>
          <w:szCs w:val="20"/>
        </w:rPr>
        <w:sectPr w:rsidR="005C4899" w:rsidRPr="007111A7" w:rsidSect="00D54CC6">
          <w:headerReference w:type="first" r:id="rId16"/>
          <w:pgSz w:w="11906" w:h="16838"/>
          <w:pgMar w:top="1418" w:right="1418" w:bottom="1418" w:left="1418" w:header="708" w:footer="708" w:gutter="0"/>
          <w:cols w:space="708"/>
          <w:docGrid w:linePitch="360"/>
        </w:sectPr>
      </w:pPr>
    </w:p>
    <w:p w14:paraId="265D1C2E" w14:textId="77777777" w:rsidR="0040731B" w:rsidRPr="007111A7" w:rsidRDefault="0040731B" w:rsidP="007111A7">
      <w:pPr>
        <w:pStyle w:val="Naslovpredpisa"/>
        <w:spacing w:before="0" w:after="0" w:line="260" w:lineRule="exact"/>
        <w:jc w:val="both"/>
        <w:rPr>
          <w:sz w:val="20"/>
          <w:szCs w:val="20"/>
        </w:rPr>
      </w:pPr>
      <w:r w:rsidRPr="007111A7">
        <w:rPr>
          <w:sz w:val="20"/>
          <w:szCs w:val="20"/>
        </w:rPr>
        <w:t>PRILOGA 1:</w:t>
      </w:r>
    </w:p>
    <w:p w14:paraId="5D0EDEC9" w14:textId="77777777" w:rsidR="00064FF7" w:rsidRPr="007111A7" w:rsidRDefault="00064FF7" w:rsidP="007111A7">
      <w:pPr>
        <w:pStyle w:val="Naslovpredpisa"/>
        <w:spacing w:before="0" w:after="0" w:line="260" w:lineRule="exact"/>
        <w:jc w:val="both"/>
        <w:rPr>
          <w:b w:val="0"/>
          <w:sz w:val="20"/>
          <w:szCs w:val="20"/>
        </w:rPr>
      </w:pPr>
    </w:p>
    <w:p w14:paraId="1E85A933" w14:textId="77777777" w:rsidR="00064FF7" w:rsidRPr="007111A7" w:rsidRDefault="00064FF7" w:rsidP="007111A7">
      <w:pPr>
        <w:pStyle w:val="Naslovpredpisa"/>
        <w:spacing w:before="0" w:after="0" w:line="260" w:lineRule="exact"/>
        <w:jc w:val="both"/>
        <w:rPr>
          <w:sz w:val="20"/>
          <w:szCs w:val="20"/>
        </w:rPr>
      </w:pPr>
      <w:r w:rsidRPr="007111A7">
        <w:rPr>
          <w:sz w:val="20"/>
          <w:szCs w:val="20"/>
        </w:rPr>
        <w:t>Obrazložitev predloga sklepa Vlade RS</w:t>
      </w:r>
    </w:p>
    <w:p w14:paraId="08B8DDC0" w14:textId="77777777" w:rsidR="00064FF7" w:rsidRPr="007111A7" w:rsidRDefault="00064FF7" w:rsidP="00657FFA">
      <w:pPr>
        <w:pStyle w:val="Naslovpredpisa"/>
        <w:spacing w:before="0" w:after="0" w:line="260" w:lineRule="exact"/>
        <w:jc w:val="both"/>
        <w:rPr>
          <w:b w:val="0"/>
          <w:sz w:val="20"/>
          <w:szCs w:val="20"/>
        </w:rPr>
      </w:pPr>
    </w:p>
    <w:p w14:paraId="4FDE4A4F" w14:textId="77777777" w:rsidR="00585C5B" w:rsidRPr="00FC1B4F" w:rsidRDefault="00585C5B" w:rsidP="00FC1B4F">
      <w:pPr>
        <w:pStyle w:val="Naslovpredpisa"/>
        <w:jc w:val="both"/>
        <w:rPr>
          <w:b w:val="0"/>
          <w:bCs/>
          <w:sz w:val="20"/>
          <w:szCs w:val="20"/>
        </w:rPr>
      </w:pPr>
      <w:r w:rsidRPr="00FC1B4F">
        <w:rPr>
          <w:b w:val="0"/>
          <w:bCs/>
          <w:sz w:val="20"/>
          <w:szCs w:val="20"/>
        </w:rPr>
        <w:t>Študentski dom Ljubljana (v nadaljnjem besedilu: ŠDL) je v skladu s predpisi o javnih financah in računovodstvu sprejel Letno poročilo ŠDL za leto 2025, ki ga je svet ŠDL potrdil na 20. seji dne 23. 2. 2026 (sklep št. 0131-0001/2026-1/2).</w:t>
      </w:r>
    </w:p>
    <w:p w14:paraId="4EC87E2E" w14:textId="311EC71C" w:rsidR="005C1603" w:rsidRDefault="005C1603" w:rsidP="00E20BF6">
      <w:pPr>
        <w:pStyle w:val="Telobesedila-zamik3"/>
        <w:spacing w:after="0"/>
        <w:ind w:left="0"/>
        <w:jc w:val="both"/>
        <w:rPr>
          <w:rFonts w:cs="Arial"/>
          <w:sz w:val="20"/>
          <w:szCs w:val="20"/>
        </w:rPr>
      </w:pPr>
      <w:r w:rsidRPr="007E1ED8">
        <w:rPr>
          <w:rFonts w:cs="Arial"/>
          <w:sz w:val="20"/>
          <w:szCs w:val="20"/>
        </w:rPr>
        <w:t>Celotni prihodki za leto 202</w:t>
      </w:r>
      <w:r>
        <w:rPr>
          <w:rFonts w:cs="Arial"/>
          <w:sz w:val="20"/>
          <w:szCs w:val="20"/>
        </w:rPr>
        <w:t>5</w:t>
      </w:r>
      <w:r w:rsidRPr="007E1ED8">
        <w:rPr>
          <w:rFonts w:cs="Arial"/>
          <w:sz w:val="20"/>
          <w:szCs w:val="20"/>
        </w:rPr>
        <w:t xml:space="preserve"> znašajo 1</w:t>
      </w:r>
      <w:r>
        <w:rPr>
          <w:rFonts w:cs="Arial"/>
          <w:sz w:val="20"/>
          <w:szCs w:val="20"/>
        </w:rPr>
        <w:t>3</w:t>
      </w:r>
      <w:r w:rsidRPr="007E1ED8">
        <w:rPr>
          <w:rFonts w:cs="Arial"/>
          <w:sz w:val="20"/>
          <w:szCs w:val="20"/>
        </w:rPr>
        <w:t>.</w:t>
      </w:r>
      <w:r>
        <w:rPr>
          <w:rFonts w:cs="Arial"/>
          <w:sz w:val="20"/>
          <w:szCs w:val="20"/>
        </w:rPr>
        <w:t>609</w:t>
      </w:r>
      <w:r w:rsidRPr="007E1ED8">
        <w:rPr>
          <w:rFonts w:cs="Arial"/>
          <w:sz w:val="20"/>
          <w:szCs w:val="20"/>
        </w:rPr>
        <w:t>.</w:t>
      </w:r>
      <w:r>
        <w:rPr>
          <w:rFonts w:cs="Arial"/>
          <w:sz w:val="20"/>
          <w:szCs w:val="20"/>
        </w:rPr>
        <w:t>892</w:t>
      </w:r>
      <w:r w:rsidRPr="007E1ED8">
        <w:rPr>
          <w:rFonts w:cs="Arial"/>
          <w:sz w:val="20"/>
          <w:szCs w:val="20"/>
        </w:rPr>
        <w:t>,</w:t>
      </w:r>
      <w:r>
        <w:rPr>
          <w:rFonts w:cs="Arial"/>
          <w:sz w:val="20"/>
          <w:szCs w:val="20"/>
        </w:rPr>
        <w:t>35</w:t>
      </w:r>
      <w:r w:rsidRPr="007E1ED8">
        <w:rPr>
          <w:rFonts w:cs="Arial"/>
          <w:sz w:val="20"/>
          <w:szCs w:val="20"/>
        </w:rPr>
        <w:t xml:space="preserve"> EUR, celotni odhodki 1</w:t>
      </w:r>
      <w:r>
        <w:rPr>
          <w:rFonts w:cs="Arial"/>
          <w:sz w:val="20"/>
          <w:szCs w:val="20"/>
        </w:rPr>
        <w:t>3</w:t>
      </w:r>
      <w:r w:rsidRPr="007E1ED8">
        <w:rPr>
          <w:rFonts w:cs="Arial"/>
          <w:sz w:val="20"/>
          <w:szCs w:val="20"/>
        </w:rPr>
        <w:t>.</w:t>
      </w:r>
      <w:r>
        <w:rPr>
          <w:rFonts w:cs="Arial"/>
          <w:sz w:val="20"/>
          <w:szCs w:val="20"/>
        </w:rPr>
        <w:t>570.592</w:t>
      </w:r>
      <w:r w:rsidRPr="007E1ED8">
        <w:rPr>
          <w:rFonts w:cs="Arial"/>
          <w:sz w:val="20"/>
          <w:szCs w:val="20"/>
        </w:rPr>
        <w:t>,</w:t>
      </w:r>
      <w:r>
        <w:rPr>
          <w:rFonts w:cs="Arial"/>
          <w:sz w:val="20"/>
          <w:szCs w:val="20"/>
        </w:rPr>
        <w:t>23</w:t>
      </w:r>
      <w:r w:rsidRPr="007E1ED8">
        <w:rPr>
          <w:rFonts w:cs="Arial"/>
          <w:sz w:val="20"/>
          <w:szCs w:val="20"/>
        </w:rPr>
        <w:t xml:space="preserve"> EUR, presežek prihodkov nad odhodki brez upoštevanja davka od dohodkov pravnih oseb </w:t>
      </w:r>
      <w:r>
        <w:rPr>
          <w:rFonts w:cs="Arial"/>
          <w:sz w:val="20"/>
          <w:szCs w:val="20"/>
        </w:rPr>
        <w:t>3</w:t>
      </w:r>
      <w:r w:rsidRPr="007E1ED8">
        <w:rPr>
          <w:rFonts w:cs="Arial"/>
          <w:sz w:val="20"/>
          <w:szCs w:val="20"/>
        </w:rPr>
        <w:t>9.</w:t>
      </w:r>
      <w:r>
        <w:rPr>
          <w:rFonts w:cs="Arial"/>
          <w:sz w:val="20"/>
          <w:szCs w:val="20"/>
        </w:rPr>
        <w:t>300</w:t>
      </w:r>
      <w:r w:rsidRPr="007E1ED8">
        <w:rPr>
          <w:rFonts w:cs="Arial"/>
          <w:sz w:val="20"/>
          <w:szCs w:val="20"/>
        </w:rPr>
        <w:t>,</w:t>
      </w:r>
      <w:r>
        <w:rPr>
          <w:rFonts w:cs="Arial"/>
          <w:sz w:val="20"/>
          <w:szCs w:val="20"/>
        </w:rPr>
        <w:t>1</w:t>
      </w:r>
      <w:r w:rsidRPr="007E1ED8">
        <w:rPr>
          <w:rFonts w:cs="Arial"/>
          <w:sz w:val="20"/>
          <w:szCs w:val="20"/>
        </w:rPr>
        <w:t xml:space="preserve">2 EUR in z upoštevanjem davka od dohodkov pravnih oseb </w:t>
      </w:r>
      <w:r>
        <w:rPr>
          <w:rFonts w:cs="Arial"/>
          <w:sz w:val="20"/>
          <w:szCs w:val="20"/>
        </w:rPr>
        <w:t>3</w:t>
      </w:r>
      <w:r w:rsidRPr="007E1ED8">
        <w:rPr>
          <w:rFonts w:cs="Arial"/>
          <w:sz w:val="20"/>
          <w:szCs w:val="20"/>
        </w:rPr>
        <w:t>3.3</w:t>
      </w:r>
      <w:r>
        <w:rPr>
          <w:rFonts w:cs="Arial"/>
          <w:sz w:val="20"/>
          <w:szCs w:val="20"/>
        </w:rPr>
        <w:t>35</w:t>
      </w:r>
      <w:r w:rsidRPr="007E1ED8">
        <w:rPr>
          <w:rFonts w:cs="Arial"/>
          <w:sz w:val="20"/>
          <w:szCs w:val="20"/>
        </w:rPr>
        <w:t>,5</w:t>
      </w:r>
      <w:r>
        <w:rPr>
          <w:rFonts w:cs="Arial"/>
          <w:sz w:val="20"/>
          <w:szCs w:val="20"/>
        </w:rPr>
        <w:t>8</w:t>
      </w:r>
      <w:r w:rsidRPr="007E1ED8">
        <w:rPr>
          <w:rFonts w:cs="Arial"/>
          <w:sz w:val="20"/>
          <w:szCs w:val="20"/>
        </w:rPr>
        <w:t xml:space="preserve"> EUR. </w:t>
      </w:r>
    </w:p>
    <w:p w14:paraId="04B88DD2" w14:textId="77777777" w:rsidR="002A33C0" w:rsidRPr="001E0178" w:rsidRDefault="002A33C0" w:rsidP="002A33C0">
      <w:pPr>
        <w:pStyle w:val="Telobesedila-zamik3"/>
        <w:spacing w:after="0"/>
        <w:ind w:left="0"/>
        <w:jc w:val="both"/>
        <w:rPr>
          <w:rFonts w:cs="Arial"/>
          <w:sz w:val="20"/>
          <w:szCs w:val="20"/>
        </w:rPr>
      </w:pPr>
    </w:p>
    <w:p w14:paraId="5B3F8BD1" w14:textId="77777777" w:rsidR="00BC0A00" w:rsidRPr="00BC0A00" w:rsidRDefault="00BC0A00" w:rsidP="00BC0A00">
      <w:pPr>
        <w:pStyle w:val="Telobesedila-zamik3"/>
        <w:spacing w:after="0"/>
        <w:ind w:left="0"/>
        <w:jc w:val="both"/>
        <w:rPr>
          <w:rFonts w:cs="Arial"/>
          <w:sz w:val="20"/>
          <w:szCs w:val="20"/>
        </w:rPr>
      </w:pPr>
      <w:r w:rsidRPr="00BC0A00">
        <w:rPr>
          <w:rFonts w:cs="Arial"/>
          <w:sz w:val="20"/>
          <w:szCs w:val="20"/>
        </w:rPr>
        <w:t xml:space="preserve">Razlog za izkazovanje presežka prihodkov nad odhodki so višji prihodki od subvencioniranih in ekonomskih stanarin ter višji prihodki od nočitev turizma. </w:t>
      </w:r>
    </w:p>
    <w:p w14:paraId="2FE3AA51" w14:textId="77777777" w:rsidR="00BC0A00" w:rsidRPr="00BC0A00" w:rsidRDefault="00BC0A00" w:rsidP="00BC0A00">
      <w:pPr>
        <w:pStyle w:val="Telobesedila-zamik3"/>
        <w:spacing w:after="0"/>
        <w:ind w:left="0"/>
        <w:jc w:val="both"/>
        <w:rPr>
          <w:rFonts w:cs="Arial"/>
          <w:sz w:val="20"/>
          <w:szCs w:val="20"/>
        </w:rPr>
      </w:pPr>
    </w:p>
    <w:p w14:paraId="075B6B19" w14:textId="127521E2" w:rsidR="00BC0A00" w:rsidRPr="00BC0A00" w:rsidRDefault="00BC0A00" w:rsidP="00BC0A00">
      <w:pPr>
        <w:pStyle w:val="Telobesedila-zamik3"/>
        <w:spacing w:after="0"/>
        <w:ind w:left="0"/>
        <w:jc w:val="both"/>
        <w:rPr>
          <w:rFonts w:cs="Arial"/>
          <w:sz w:val="20"/>
          <w:szCs w:val="20"/>
        </w:rPr>
      </w:pPr>
      <w:r w:rsidRPr="00BC0A00">
        <w:rPr>
          <w:rFonts w:cs="Arial"/>
          <w:sz w:val="20"/>
          <w:szCs w:val="20"/>
        </w:rPr>
        <w:t>Celotni prihodki so glede na leto 2024 višji za 13,34%, celotni odhodki pa so višji za 13,48%.</w:t>
      </w:r>
      <w:r>
        <w:rPr>
          <w:rFonts w:cs="Arial"/>
          <w:sz w:val="20"/>
          <w:szCs w:val="20"/>
        </w:rPr>
        <w:t xml:space="preserve"> </w:t>
      </w:r>
      <w:r w:rsidRPr="00BC0A00">
        <w:rPr>
          <w:rFonts w:cs="Arial"/>
          <w:sz w:val="20"/>
          <w:szCs w:val="20"/>
        </w:rPr>
        <w:t xml:space="preserve">Poslovanje je potekalo skladno s sprejetim finančnim načrtom za leto 2025. Celotni prihodki so v primerjavi z načrtovanimi višji za 5,90%, zaradi višjih prihodkov od subvencioniranih in  ekonomskih stanarin ter višjih prihodkov od nočitev turizma. </w:t>
      </w:r>
    </w:p>
    <w:p w14:paraId="59285454" w14:textId="77777777" w:rsidR="00BC0A00" w:rsidRPr="00BC0A00" w:rsidRDefault="00BC0A00" w:rsidP="00BC0A00">
      <w:pPr>
        <w:pStyle w:val="Telobesedila-zamik3"/>
        <w:spacing w:after="0"/>
        <w:ind w:left="0"/>
        <w:jc w:val="both"/>
        <w:rPr>
          <w:rFonts w:cs="Arial"/>
          <w:sz w:val="20"/>
          <w:szCs w:val="20"/>
        </w:rPr>
      </w:pPr>
    </w:p>
    <w:p w14:paraId="7B3807D5" w14:textId="77777777" w:rsidR="00BC0A00" w:rsidRPr="00BC0A00" w:rsidRDefault="00BC0A00" w:rsidP="00BC0A00">
      <w:pPr>
        <w:pStyle w:val="Telobesedila-zamik3"/>
        <w:spacing w:after="0"/>
        <w:ind w:left="0"/>
        <w:jc w:val="both"/>
        <w:rPr>
          <w:rFonts w:cs="Arial"/>
          <w:sz w:val="20"/>
          <w:szCs w:val="20"/>
        </w:rPr>
      </w:pPr>
      <w:r w:rsidRPr="00BC0A00">
        <w:rPr>
          <w:rFonts w:cs="Arial"/>
          <w:sz w:val="20"/>
          <w:szCs w:val="20"/>
        </w:rPr>
        <w:t xml:space="preserve">Celotni odhodki so v primerjavi z načrtovanimi višji za 5,60%, zaradi višjih stroškov investicijskega vzdrževanja stavb in opreme, računalniških storitev, zemeljskega plina, odvoza odpadkov ter storitev dežurstev študentov in varovanja. </w:t>
      </w:r>
    </w:p>
    <w:p w14:paraId="2F91771B" w14:textId="77777777" w:rsidR="00BC0A00" w:rsidRPr="00BC0A00" w:rsidRDefault="00BC0A00" w:rsidP="00BC0A00">
      <w:pPr>
        <w:pStyle w:val="Telobesedila-zamik3"/>
        <w:spacing w:after="0"/>
        <w:ind w:left="0"/>
        <w:jc w:val="both"/>
        <w:rPr>
          <w:rFonts w:cs="Arial"/>
          <w:sz w:val="20"/>
          <w:szCs w:val="20"/>
        </w:rPr>
      </w:pPr>
    </w:p>
    <w:p w14:paraId="3D0C68D1" w14:textId="730D7BDD" w:rsidR="00BC0A00" w:rsidRDefault="00BC0A00" w:rsidP="00BC0A00">
      <w:pPr>
        <w:pStyle w:val="Telobesedila-zamik3"/>
        <w:spacing w:after="0"/>
        <w:ind w:left="0"/>
        <w:jc w:val="both"/>
        <w:rPr>
          <w:rFonts w:cs="Arial"/>
          <w:sz w:val="20"/>
          <w:szCs w:val="20"/>
        </w:rPr>
      </w:pPr>
      <w:r w:rsidRPr="00BC0A00">
        <w:rPr>
          <w:rFonts w:cs="Arial"/>
          <w:sz w:val="20"/>
          <w:szCs w:val="20"/>
        </w:rPr>
        <w:t>Financiranje Ministrstva za visoko šolstvo, znanost in inovacije v letu 2025 evidentirano med prihodki zavoda po načelu fakturirane realizacije: sredstva za subvencije v javnih študentskih domovih  2.519.819,80</w:t>
      </w:r>
      <w:r>
        <w:rPr>
          <w:rFonts w:cs="Arial"/>
          <w:sz w:val="20"/>
          <w:szCs w:val="20"/>
        </w:rPr>
        <w:t xml:space="preserve"> EUR</w:t>
      </w:r>
      <w:r w:rsidRPr="00BC0A00">
        <w:rPr>
          <w:rFonts w:cs="Arial"/>
          <w:sz w:val="20"/>
          <w:szCs w:val="20"/>
        </w:rPr>
        <w:t>, sredstva za Pisarno za študentske domove 134.343,57</w:t>
      </w:r>
      <w:r>
        <w:rPr>
          <w:rFonts w:cs="Arial"/>
          <w:sz w:val="20"/>
          <w:szCs w:val="20"/>
        </w:rPr>
        <w:t xml:space="preserve"> EUR</w:t>
      </w:r>
      <w:r w:rsidRPr="00BC0A00">
        <w:rPr>
          <w:rFonts w:cs="Arial"/>
          <w:sz w:val="20"/>
          <w:szCs w:val="20"/>
        </w:rPr>
        <w:t>, sredstva za zimski regres 58.572,09</w:t>
      </w:r>
      <w:r>
        <w:rPr>
          <w:rFonts w:cs="Arial"/>
          <w:sz w:val="20"/>
          <w:szCs w:val="20"/>
        </w:rPr>
        <w:t xml:space="preserve"> EUR</w:t>
      </w:r>
      <w:r w:rsidRPr="00BC0A00">
        <w:rPr>
          <w:rFonts w:cs="Arial"/>
          <w:sz w:val="20"/>
          <w:szCs w:val="20"/>
        </w:rPr>
        <w:t>, sredstva za sofinanciranje investicijskega vzdrževanja stavb in opreme 44.543,08</w:t>
      </w:r>
      <w:r>
        <w:rPr>
          <w:rFonts w:cs="Arial"/>
          <w:sz w:val="20"/>
          <w:szCs w:val="20"/>
        </w:rPr>
        <w:t xml:space="preserve"> EUR, torej </w:t>
      </w:r>
      <w:r w:rsidRPr="00BC0A00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s</w:t>
      </w:r>
      <w:r w:rsidRPr="00BC0A00">
        <w:rPr>
          <w:rFonts w:cs="Arial"/>
          <w:sz w:val="20"/>
          <w:szCs w:val="20"/>
        </w:rPr>
        <w:t>kupaj: 2.757.278,54</w:t>
      </w:r>
      <w:r>
        <w:rPr>
          <w:rFonts w:cs="Arial"/>
          <w:sz w:val="20"/>
          <w:szCs w:val="20"/>
        </w:rPr>
        <w:t xml:space="preserve"> EUR</w:t>
      </w:r>
      <w:r w:rsidRPr="00BC0A00">
        <w:rPr>
          <w:rFonts w:cs="Arial"/>
          <w:sz w:val="20"/>
          <w:szCs w:val="20"/>
        </w:rPr>
        <w:t>.</w:t>
      </w:r>
    </w:p>
    <w:p w14:paraId="37C17C04" w14:textId="77777777" w:rsidR="00BC0A00" w:rsidRDefault="00BC0A00" w:rsidP="00BC0A00">
      <w:pPr>
        <w:pStyle w:val="Telobesedila-zamik3"/>
        <w:spacing w:after="0"/>
        <w:ind w:left="0"/>
        <w:jc w:val="both"/>
        <w:rPr>
          <w:rFonts w:cs="Arial"/>
          <w:sz w:val="20"/>
          <w:szCs w:val="20"/>
        </w:rPr>
      </w:pPr>
    </w:p>
    <w:p w14:paraId="39BDD9A3" w14:textId="77777777" w:rsidR="00BC0A00" w:rsidRPr="00BC0A00" w:rsidRDefault="00BC0A00" w:rsidP="00BC0A00">
      <w:pPr>
        <w:pStyle w:val="Telobesedila-zamik3"/>
        <w:spacing w:after="0"/>
        <w:ind w:left="0"/>
        <w:jc w:val="both"/>
        <w:rPr>
          <w:rFonts w:cs="Arial"/>
          <w:sz w:val="20"/>
          <w:szCs w:val="20"/>
        </w:rPr>
      </w:pPr>
      <w:r w:rsidRPr="00BC0A00">
        <w:rPr>
          <w:rFonts w:cs="Arial"/>
          <w:sz w:val="20"/>
          <w:szCs w:val="20"/>
        </w:rPr>
        <w:t>Poleg navedenih prihodkov iz pristojnega ministrstva ima zavod evidentirane še druge prihodke in sicer refundacije ZZZS za boleznine in nego družinskega člana v skupnem znesku 47.633,12 EUR.</w:t>
      </w:r>
    </w:p>
    <w:p w14:paraId="4353263F" w14:textId="77777777" w:rsidR="00BC0A00" w:rsidRPr="00BC0A00" w:rsidRDefault="00BC0A00" w:rsidP="00BC0A00">
      <w:pPr>
        <w:pStyle w:val="Telobesedila-zamik3"/>
        <w:spacing w:after="0"/>
        <w:ind w:left="0"/>
        <w:jc w:val="both"/>
        <w:rPr>
          <w:rFonts w:cs="Arial"/>
          <w:sz w:val="20"/>
          <w:szCs w:val="20"/>
        </w:rPr>
      </w:pPr>
    </w:p>
    <w:p w14:paraId="67EF052B" w14:textId="77777777" w:rsidR="00BC0A00" w:rsidRPr="00BC0A00" w:rsidRDefault="00BC0A00" w:rsidP="00BC0A00">
      <w:pPr>
        <w:pStyle w:val="Telobesedila-zamik3"/>
        <w:spacing w:after="0"/>
        <w:ind w:left="0"/>
        <w:jc w:val="both"/>
        <w:rPr>
          <w:rFonts w:cs="Arial"/>
          <w:sz w:val="20"/>
          <w:szCs w:val="20"/>
        </w:rPr>
      </w:pPr>
      <w:r w:rsidRPr="00BC0A00">
        <w:rPr>
          <w:rFonts w:cs="Arial"/>
          <w:sz w:val="20"/>
          <w:szCs w:val="20"/>
        </w:rPr>
        <w:t>Za investicije in nakup opreme je bilo porabljenih 787.959,19 EUR sredstev. Za investicijsko vzdrževanje stavb in opreme je bilo v letu 2025 porabljenih 741.283,96 EUR sredstev. Porabljena so bila sredstva tekočega poslovanja leta 2025 in sredstva presežka prihodkov nad odhodki preteklih let. Vse specifikacije opravljenih del so v poslovnem poročilu.</w:t>
      </w:r>
    </w:p>
    <w:p w14:paraId="57A62AFF" w14:textId="77777777" w:rsidR="00BC0A00" w:rsidRPr="00BC0A00" w:rsidRDefault="00BC0A00" w:rsidP="00BC0A00">
      <w:pPr>
        <w:pStyle w:val="Telobesedila-zamik3"/>
        <w:spacing w:after="0"/>
        <w:ind w:left="0"/>
        <w:jc w:val="both"/>
        <w:rPr>
          <w:rFonts w:cs="Arial"/>
          <w:sz w:val="20"/>
          <w:szCs w:val="20"/>
        </w:rPr>
      </w:pPr>
    </w:p>
    <w:p w14:paraId="1CCC5374" w14:textId="77777777" w:rsidR="00BC0A00" w:rsidRDefault="00BC0A00" w:rsidP="00BC0A00">
      <w:pPr>
        <w:pStyle w:val="Telobesedila-zamik3"/>
        <w:spacing w:after="0"/>
        <w:ind w:left="0"/>
        <w:jc w:val="both"/>
        <w:rPr>
          <w:rFonts w:cs="Arial"/>
          <w:sz w:val="20"/>
          <w:szCs w:val="20"/>
        </w:rPr>
      </w:pPr>
      <w:r w:rsidRPr="00BC0A00">
        <w:rPr>
          <w:rFonts w:cs="Arial"/>
          <w:sz w:val="20"/>
          <w:szCs w:val="20"/>
        </w:rPr>
        <w:t>Amortizacija ni pokrita. Zmanjšanje amortizacije v breme obveznosti za sredstva prejeta v upravljanje znaša 2.015.410,21 EUR.</w:t>
      </w:r>
    </w:p>
    <w:p w14:paraId="3B685B01" w14:textId="77777777" w:rsidR="00BC0A00" w:rsidRPr="00BC0A00" w:rsidRDefault="00BC0A00" w:rsidP="00BC0A00">
      <w:pPr>
        <w:pStyle w:val="Telobesedila-zamik3"/>
        <w:spacing w:after="0"/>
        <w:ind w:left="0"/>
        <w:jc w:val="both"/>
        <w:rPr>
          <w:rFonts w:cs="Arial"/>
          <w:sz w:val="20"/>
          <w:szCs w:val="20"/>
        </w:rPr>
      </w:pPr>
    </w:p>
    <w:p w14:paraId="0BCF11A7" w14:textId="2D7818B8" w:rsidR="00E20BF6" w:rsidRPr="00E20BF6" w:rsidRDefault="00BC0A00" w:rsidP="00E20BF6">
      <w:pPr>
        <w:pStyle w:val="Telobesedila-zamik3"/>
        <w:spacing w:after="0"/>
        <w:ind w:left="0"/>
        <w:jc w:val="both"/>
        <w:rPr>
          <w:rFonts w:cs="Arial"/>
          <w:sz w:val="20"/>
          <w:szCs w:val="20"/>
        </w:rPr>
      </w:pPr>
      <w:r w:rsidRPr="00BC0A00">
        <w:rPr>
          <w:rFonts w:cs="Arial"/>
          <w:sz w:val="20"/>
          <w:szCs w:val="20"/>
        </w:rPr>
        <w:t>Zavod razmejuje prihodke in odhodke na dejavnost javne službe ter dejavnost prodaje blaga in storitev na trgu. V strukturi prihodkov zavoda po načelu nastanka poslovnega dogodka predstavlja javna služba 90,72% in prodaja storitev na trgu 9,28%.</w:t>
      </w:r>
    </w:p>
    <w:p w14:paraId="49BEF94B" w14:textId="77777777" w:rsidR="00E20BF6" w:rsidRPr="005C1603" w:rsidRDefault="00E20BF6" w:rsidP="00E20BF6">
      <w:pPr>
        <w:pStyle w:val="Telobesedila-zamik3"/>
        <w:spacing w:after="0"/>
        <w:ind w:left="0"/>
        <w:jc w:val="both"/>
        <w:rPr>
          <w:rFonts w:cs="Arial"/>
          <w:color w:val="000000"/>
          <w:sz w:val="20"/>
          <w:szCs w:val="20"/>
          <w:highlight w:val="cyan"/>
        </w:rPr>
      </w:pPr>
    </w:p>
    <w:p w14:paraId="098D0EB1" w14:textId="2CD5A8D3" w:rsidR="006C1BC9" w:rsidRPr="007111A7" w:rsidRDefault="007A4ACE" w:rsidP="007111A7">
      <w:pPr>
        <w:pStyle w:val="Telobesedila-zamik3"/>
        <w:spacing w:after="0"/>
        <w:ind w:left="0"/>
        <w:jc w:val="both"/>
        <w:rPr>
          <w:rFonts w:cs="Arial"/>
          <w:sz w:val="20"/>
          <w:szCs w:val="20"/>
        </w:rPr>
      </w:pPr>
      <w:r w:rsidRPr="00BC0A00">
        <w:rPr>
          <w:rFonts w:cs="Arial"/>
          <w:sz w:val="20"/>
          <w:szCs w:val="20"/>
        </w:rPr>
        <w:t xml:space="preserve">V skladu s prvim odstavkom 27. člena sklepa o ustanovitvi </w:t>
      </w:r>
      <w:r w:rsidR="00345988" w:rsidRPr="00BC0A00">
        <w:rPr>
          <w:rFonts w:cs="Arial"/>
          <w:sz w:val="20"/>
          <w:szCs w:val="20"/>
        </w:rPr>
        <w:t xml:space="preserve">lahko ŠDL </w:t>
      </w:r>
      <w:r w:rsidRPr="00BC0A00">
        <w:rPr>
          <w:rFonts w:cs="Arial"/>
          <w:sz w:val="20"/>
          <w:szCs w:val="20"/>
        </w:rPr>
        <w:t>presežek prihodkov nad odhodki uporabi za opravljanje in razvoj dejavnosti ali ga vplača v državni proračun. O uporabi presežka prihodkov nad odhodki v skladu z drugim odstavkom citiranega člena odloča svet zavoda v soglasju z ustanoviteljico.</w:t>
      </w:r>
      <w:r w:rsidRPr="007111A7">
        <w:rPr>
          <w:rFonts w:cs="Arial"/>
          <w:sz w:val="20"/>
          <w:szCs w:val="20"/>
        </w:rPr>
        <w:t xml:space="preserve"> </w:t>
      </w:r>
    </w:p>
    <w:p w14:paraId="5FCE18C6" w14:textId="77777777" w:rsidR="006C1BC9" w:rsidRPr="007111A7" w:rsidRDefault="006C1BC9" w:rsidP="007111A7">
      <w:pPr>
        <w:pStyle w:val="Telobesedila-zamik3"/>
        <w:spacing w:after="0"/>
        <w:ind w:left="0"/>
        <w:jc w:val="both"/>
        <w:rPr>
          <w:rFonts w:cs="Arial"/>
          <w:sz w:val="20"/>
          <w:szCs w:val="20"/>
        </w:rPr>
      </w:pPr>
    </w:p>
    <w:p w14:paraId="0702F089" w14:textId="609B1AE8" w:rsidR="005C1603" w:rsidRDefault="005C1603" w:rsidP="005C1603">
      <w:pPr>
        <w:pStyle w:val="Telobesedila-zamik3"/>
        <w:spacing w:after="0"/>
        <w:ind w:left="0"/>
        <w:jc w:val="both"/>
        <w:rPr>
          <w:rFonts w:cs="Arial"/>
          <w:sz w:val="20"/>
          <w:szCs w:val="20"/>
        </w:rPr>
      </w:pPr>
      <w:r w:rsidRPr="005C1603">
        <w:rPr>
          <w:rFonts w:cs="Arial"/>
          <w:sz w:val="20"/>
          <w:szCs w:val="20"/>
        </w:rPr>
        <w:t>Presežek prihodkov nad odhodki na dan 31. 12. 2025 torej znaša 33.335,58 EUR. Svet ŠDL je na 2</w:t>
      </w:r>
      <w:r w:rsidR="009203AA">
        <w:rPr>
          <w:rFonts w:cs="Arial"/>
          <w:sz w:val="20"/>
          <w:szCs w:val="20"/>
        </w:rPr>
        <w:t>3</w:t>
      </w:r>
      <w:r w:rsidRPr="005C1603">
        <w:rPr>
          <w:rFonts w:cs="Arial"/>
          <w:sz w:val="20"/>
          <w:szCs w:val="20"/>
        </w:rPr>
        <w:t>. seji dne 2</w:t>
      </w:r>
      <w:r w:rsidR="009203AA">
        <w:rPr>
          <w:rFonts w:cs="Arial"/>
          <w:sz w:val="20"/>
          <w:szCs w:val="20"/>
        </w:rPr>
        <w:t>0</w:t>
      </w:r>
      <w:r w:rsidRPr="005C1603">
        <w:rPr>
          <w:rFonts w:cs="Arial"/>
          <w:sz w:val="20"/>
          <w:szCs w:val="20"/>
        </w:rPr>
        <w:t xml:space="preserve">. </w:t>
      </w:r>
      <w:r w:rsidR="009203AA">
        <w:rPr>
          <w:rFonts w:cs="Arial"/>
          <w:sz w:val="20"/>
          <w:szCs w:val="20"/>
        </w:rPr>
        <w:t>4</w:t>
      </w:r>
      <w:r w:rsidRPr="005C1603">
        <w:rPr>
          <w:rFonts w:cs="Arial"/>
          <w:sz w:val="20"/>
          <w:szCs w:val="20"/>
        </w:rPr>
        <w:t>. 2026 sprejel sklep št. (sklep št. 0131-0001/2026-1/</w:t>
      </w:r>
      <w:r w:rsidR="009203AA">
        <w:rPr>
          <w:rFonts w:cs="Arial"/>
          <w:sz w:val="20"/>
          <w:szCs w:val="20"/>
        </w:rPr>
        <w:t>3</w:t>
      </w:r>
      <w:r w:rsidRPr="005C1603">
        <w:rPr>
          <w:rFonts w:cs="Arial"/>
          <w:sz w:val="20"/>
          <w:szCs w:val="20"/>
        </w:rPr>
        <w:t xml:space="preserve">), s katerim se presežek prihodkov nad odhodki za leto 2025 nameni za </w:t>
      </w:r>
      <w:r w:rsidR="009203AA">
        <w:rPr>
          <w:rFonts w:cs="Arial"/>
          <w:sz w:val="20"/>
          <w:szCs w:val="20"/>
        </w:rPr>
        <w:t xml:space="preserve">posodobitev internetnega omrežja – zamenjavo </w:t>
      </w:r>
      <w:proofErr w:type="spellStart"/>
      <w:r w:rsidR="009203AA">
        <w:rPr>
          <w:rFonts w:cs="Arial"/>
          <w:sz w:val="20"/>
          <w:szCs w:val="20"/>
        </w:rPr>
        <w:t>dostopovnih</w:t>
      </w:r>
      <w:proofErr w:type="spellEnd"/>
      <w:r w:rsidR="009203AA">
        <w:rPr>
          <w:rFonts w:cs="Arial"/>
          <w:sz w:val="20"/>
          <w:szCs w:val="20"/>
        </w:rPr>
        <w:t xml:space="preserve"> točk</w:t>
      </w:r>
      <w:r w:rsidRPr="005C1603">
        <w:rPr>
          <w:rFonts w:cs="Arial"/>
          <w:sz w:val="20"/>
          <w:szCs w:val="20"/>
        </w:rPr>
        <w:t>.</w:t>
      </w:r>
    </w:p>
    <w:p w14:paraId="6F1DF1B6" w14:textId="77777777" w:rsidR="00E20BF6" w:rsidRPr="00E20BF6" w:rsidRDefault="00E20BF6" w:rsidP="00B72D82">
      <w:pPr>
        <w:pStyle w:val="Telobesedila-zamik3"/>
        <w:spacing w:after="0"/>
        <w:ind w:left="0"/>
        <w:jc w:val="both"/>
        <w:rPr>
          <w:rFonts w:cs="Arial"/>
          <w:sz w:val="20"/>
          <w:szCs w:val="20"/>
        </w:rPr>
      </w:pPr>
    </w:p>
    <w:p w14:paraId="3DE922ED" w14:textId="463993DA" w:rsidR="006E5547" w:rsidRPr="007111A7" w:rsidRDefault="006C1BC9" w:rsidP="006428DB">
      <w:pPr>
        <w:pStyle w:val="Telobesedila-zamik3"/>
        <w:spacing w:after="0"/>
        <w:ind w:left="0"/>
        <w:jc w:val="both"/>
        <w:rPr>
          <w:rFonts w:cs="Arial"/>
          <w:iCs/>
          <w:sz w:val="20"/>
          <w:szCs w:val="20"/>
        </w:rPr>
      </w:pPr>
      <w:r w:rsidRPr="00E20BF6">
        <w:rPr>
          <w:rFonts w:cs="Arial"/>
          <w:sz w:val="20"/>
          <w:szCs w:val="20"/>
        </w:rPr>
        <w:t>Glede na navedeno Ministrstvo za visoko šolstvo, znanost in inovacije predlaga Vladi Republike Slovenije, da sprejme sklep, s katerim soglaša k uporab</w:t>
      </w:r>
      <w:r w:rsidR="00506D68" w:rsidRPr="00E20BF6">
        <w:rPr>
          <w:rFonts w:cs="Arial"/>
          <w:sz w:val="20"/>
          <w:szCs w:val="20"/>
        </w:rPr>
        <w:t>i presežka prihodkov nad odhodki za leto 202</w:t>
      </w:r>
      <w:r w:rsidR="005C1603">
        <w:rPr>
          <w:rFonts w:cs="Arial"/>
          <w:sz w:val="20"/>
          <w:szCs w:val="20"/>
        </w:rPr>
        <w:t xml:space="preserve">5 </w:t>
      </w:r>
      <w:r w:rsidR="00506D68" w:rsidRPr="00E20BF6">
        <w:rPr>
          <w:rFonts w:cs="Arial"/>
          <w:sz w:val="20"/>
          <w:szCs w:val="20"/>
        </w:rPr>
        <w:t xml:space="preserve">v skupnem znesku </w:t>
      </w:r>
      <w:r w:rsidR="005C1603" w:rsidRPr="005C1603">
        <w:rPr>
          <w:rFonts w:cs="Arial"/>
          <w:sz w:val="20"/>
          <w:szCs w:val="20"/>
        </w:rPr>
        <w:t xml:space="preserve">33.335,58 </w:t>
      </w:r>
      <w:r w:rsidR="00506D68" w:rsidRPr="00E20BF6">
        <w:rPr>
          <w:rFonts w:cs="Arial"/>
          <w:sz w:val="20"/>
          <w:szCs w:val="20"/>
        </w:rPr>
        <w:t>EUR</w:t>
      </w:r>
      <w:r w:rsidR="00CE5F68" w:rsidRPr="00E20BF6">
        <w:rPr>
          <w:rFonts w:cs="Arial"/>
          <w:sz w:val="20"/>
          <w:szCs w:val="20"/>
        </w:rPr>
        <w:t xml:space="preserve"> </w:t>
      </w:r>
      <w:r w:rsidR="00506D68" w:rsidRPr="00E20BF6">
        <w:rPr>
          <w:rFonts w:cs="Arial"/>
          <w:sz w:val="20"/>
          <w:szCs w:val="20"/>
        </w:rPr>
        <w:t xml:space="preserve">za </w:t>
      </w:r>
      <w:r w:rsidR="009203AA">
        <w:rPr>
          <w:rFonts w:cs="Arial"/>
          <w:sz w:val="20"/>
          <w:szCs w:val="20"/>
        </w:rPr>
        <w:t xml:space="preserve">posodobitev internetnega omrežja – zamenjavo </w:t>
      </w:r>
      <w:proofErr w:type="spellStart"/>
      <w:r w:rsidR="009203AA">
        <w:rPr>
          <w:rFonts w:cs="Arial"/>
          <w:sz w:val="20"/>
          <w:szCs w:val="20"/>
        </w:rPr>
        <w:t>dostopovnih</w:t>
      </w:r>
      <w:proofErr w:type="spellEnd"/>
      <w:r w:rsidR="009203AA">
        <w:rPr>
          <w:rFonts w:cs="Arial"/>
          <w:sz w:val="20"/>
          <w:szCs w:val="20"/>
        </w:rPr>
        <w:t xml:space="preserve"> točk</w:t>
      </w:r>
      <w:r w:rsidR="006428DB" w:rsidRPr="00E20BF6">
        <w:rPr>
          <w:rFonts w:cs="Arial"/>
          <w:sz w:val="20"/>
          <w:szCs w:val="20"/>
        </w:rPr>
        <w:t>.</w:t>
      </w:r>
    </w:p>
    <w:p w14:paraId="4348B1C1" w14:textId="77777777" w:rsidR="006E5547" w:rsidRPr="007111A7" w:rsidRDefault="006E5547" w:rsidP="006E5547">
      <w:pPr>
        <w:spacing w:after="0"/>
        <w:jc w:val="both"/>
        <w:rPr>
          <w:rFonts w:ascii="Arial" w:hAnsi="Arial" w:cs="Arial"/>
          <w:iCs/>
          <w:sz w:val="20"/>
          <w:szCs w:val="20"/>
        </w:rPr>
      </w:pPr>
    </w:p>
    <w:p w14:paraId="130016DF" w14:textId="77777777" w:rsidR="00FB27EB" w:rsidRDefault="00FB27EB" w:rsidP="006E5547">
      <w:pPr>
        <w:pStyle w:val="Naslovpredpisa"/>
        <w:spacing w:before="0" w:after="0" w:line="260" w:lineRule="exact"/>
        <w:jc w:val="both"/>
        <w:rPr>
          <w:b w:val="0"/>
          <w:sz w:val="20"/>
          <w:szCs w:val="20"/>
        </w:rPr>
      </w:pPr>
    </w:p>
    <w:p w14:paraId="770E1756" w14:textId="77777777" w:rsidR="00FB27EB" w:rsidRDefault="00FB27EB" w:rsidP="006E5547">
      <w:pPr>
        <w:pStyle w:val="Naslovpredpisa"/>
        <w:spacing w:before="0" w:after="0" w:line="260" w:lineRule="exact"/>
        <w:jc w:val="both"/>
        <w:rPr>
          <w:b w:val="0"/>
          <w:sz w:val="20"/>
          <w:szCs w:val="20"/>
        </w:rPr>
      </w:pPr>
    </w:p>
    <w:p w14:paraId="56D81101" w14:textId="06B8B540" w:rsidR="006E5547" w:rsidRPr="007111A7" w:rsidRDefault="006E5547" w:rsidP="006E5547">
      <w:pPr>
        <w:pStyle w:val="Naslovpredpisa"/>
        <w:spacing w:before="0" w:after="0" w:line="260" w:lineRule="exact"/>
        <w:jc w:val="both"/>
        <w:rPr>
          <w:b w:val="0"/>
          <w:sz w:val="20"/>
          <w:szCs w:val="20"/>
        </w:rPr>
      </w:pPr>
      <w:r w:rsidRPr="007111A7">
        <w:rPr>
          <w:b w:val="0"/>
          <w:sz w:val="20"/>
          <w:szCs w:val="20"/>
        </w:rPr>
        <w:t>Priloge:</w:t>
      </w:r>
    </w:p>
    <w:p w14:paraId="3A112FAD" w14:textId="0D48F5FF" w:rsidR="006E5547" w:rsidRDefault="006E5547" w:rsidP="006E5547">
      <w:pPr>
        <w:pStyle w:val="Naslovpredpisa"/>
        <w:numPr>
          <w:ilvl w:val="0"/>
          <w:numId w:val="24"/>
        </w:numPr>
        <w:spacing w:before="0" w:after="0" w:line="260" w:lineRule="exact"/>
        <w:jc w:val="both"/>
        <w:rPr>
          <w:b w:val="0"/>
          <w:sz w:val="20"/>
          <w:szCs w:val="20"/>
        </w:rPr>
      </w:pPr>
      <w:r w:rsidRPr="007111A7">
        <w:rPr>
          <w:b w:val="0"/>
          <w:sz w:val="20"/>
          <w:szCs w:val="20"/>
        </w:rPr>
        <w:t xml:space="preserve">Letno </w:t>
      </w:r>
      <w:r w:rsidRPr="000B577A">
        <w:rPr>
          <w:b w:val="0"/>
          <w:sz w:val="20"/>
          <w:szCs w:val="20"/>
        </w:rPr>
        <w:t>poročilo</w:t>
      </w:r>
      <w:r w:rsidRPr="007111A7">
        <w:rPr>
          <w:b w:val="0"/>
          <w:sz w:val="20"/>
          <w:szCs w:val="20"/>
        </w:rPr>
        <w:t xml:space="preserve"> ŠDL</w:t>
      </w:r>
      <w:r>
        <w:rPr>
          <w:b w:val="0"/>
          <w:sz w:val="20"/>
          <w:szCs w:val="20"/>
        </w:rPr>
        <w:t xml:space="preserve"> </w:t>
      </w:r>
      <w:r w:rsidRPr="007111A7">
        <w:rPr>
          <w:b w:val="0"/>
          <w:sz w:val="20"/>
          <w:szCs w:val="20"/>
        </w:rPr>
        <w:t>202</w:t>
      </w:r>
      <w:r w:rsidR="005C1603">
        <w:rPr>
          <w:b w:val="0"/>
          <w:sz w:val="20"/>
          <w:szCs w:val="20"/>
        </w:rPr>
        <w:t>5</w:t>
      </w:r>
    </w:p>
    <w:p w14:paraId="58187577" w14:textId="219807A8" w:rsidR="0072695E" w:rsidRPr="00EE2F02" w:rsidRDefault="0072695E" w:rsidP="006E5547">
      <w:pPr>
        <w:pStyle w:val="Naslovpredpisa"/>
        <w:numPr>
          <w:ilvl w:val="0"/>
          <w:numId w:val="24"/>
        </w:numPr>
        <w:spacing w:before="0" w:after="0" w:line="260" w:lineRule="exact"/>
        <w:jc w:val="both"/>
        <w:rPr>
          <w:b w:val="0"/>
          <w:sz w:val="20"/>
          <w:szCs w:val="20"/>
        </w:rPr>
      </w:pPr>
      <w:r w:rsidRPr="00EE2F02">
        <w:rPr>
          <w:b w:val="0"/>
          <w:sz w:val="20"/>
          <w:szCs w:val="20"/>
        </w:rPr>
        <w:t>Računovodsko poročilo ŠDL 202</w:t>
      </w:r>
      <w:r w:rsidR="005C1603" w:rsidRPr="00EE2F02">
        <w:rPr>
          <w:b w:val="0"/>
          <w:sz w:val="20"/>
          <w:szCs w:val="20"/>
        </w:rPr>
        <w:t>5</w:t>
      </w:r>
    </w:p>
    <w:p w14:paraId="405ED14C" w14:textId="71B03D99" w:rsidR="006E5547" w:rsidRPr="00EE2F02" w:rsidRDefault="006E5547" w:rsidP="006E5547">
      <w:pPr>
        <w:pStyle w:val="Naslovpredpisa"/>
        <w:numPr>
          <w:ilvl w:val="0"/>
          <w:numId w:val="24"/>
        </w:numPr>
        <w:spacing w:before="0" w:after="0" w:line="260" w:lineRule="exact"/>
        <w:jc w:val="both"/>
        <w:rPr>
          <w:b w:val="0"/>
          <w:sz w:val="20"/>
          <w:szCs w:val="20"/>
        </w:rPr>
      </w:pPr>
      <w:bookmarkStart w:id="0" w:name="_Hlk193186677"/>
      <w:r w:rsidRPr="00EE2F02">
        <w:rPr>
          <w:b w:val="0"/>
          <w:sz w:val="20"/>
          <w:szCs w:val="20"/>
        </w:rPr>
        <w:t>Potrdilo o oddaji letnega poročila 202</w:t>
      </w:r>
      <w:r w:rsidR="005C1603" w:rsidRPr="00EE2F02">
        <w:rPr>
          <w:b w:val="0"/>
          <w:sz w:val="20"/>
          <w:szCs w:val="20"/>
        </w:rPr>
        <w:t>5</w:t>
      </w:r>
      <w:r w:rsidRPr="00EE2F02">
        <w:rPr>
          <w:b w:val="0"/>
          <w:sz w:val="20"/>
          <w:szCs w:val="20"/>
        </w:rPr>
        <w:t xml:space="preserve"> na AJPES</w:t>
      </w:r>
    </w:p>
    <w:bookmarkEnd w:id="0"/>
    <w:p w14:paraId="02861450" w14:textId="2D1D0DCE" w:rsidR="006E5547" w:rsidRPr="00EE2F02" w:rsidRDefault="006E5547" w:rsidP="006E5547">
      <w:pPr>
        <w:pStyle w:val="Naslovpredpisa"/>
        <w:numPr>
          <w:ilvl w:val="0"/>
          <w:numId w:val="24"/>
        </w:numPr>
        <w:spacing w:before="0" w:after="0" w:line="260" w:lineRule="exact"/>
        <w:jc w:val="both"/>
        <w:rPr>
          <w:b w:val="0"/>
          <w:sz w:val="20"/>
          <w:szCs w:val="20"/>
        </w:rPr>
      </w:pPr>
      <w:r w:rsidRPr="00EE2F02">
        <w:rPr>
          <w:b w:val="0"/>
          <w:sz w:val="20"/>
          <w:szCs w:val="20"/>
        </w:rPr>
        <w:t>Realizacija kadrovskega načrta 202</w:t>
      </w:r>
      <w:r w:rsidR="005C1603" w:rsidRPr="00EE2F02">
        <w:rPr>
          <w:b w:val="0"/>
          <w:sz w:val="20"/>
          <w:szCs w:val="20"/>
        </w:rPr>
        <w:t>5</w:t>
      </w:r>
    </w:p>
    <w:p w14:paraId="6CC5E553" w14:textId="0878EEC2" w:rsidR="006E5547" w:rsidRPr="00EE2F02" w:rsidRDefault="006E5547" w:rsidP="006E5547">
      <w:pPr>
        <w:pStyle w:val="Naslovpredpisa"/>
        <w:numPr>
          <w:ilvl w:val="0"/>
          <w:numId w:val="24"/>
        </w:numPr>
        <w:spacing w:before="0" w:after="0" w:line="260" w:lineRule="exact"/>
        <w:jc w:val="both"/>
        <w:rPr>
          <w:b w:val="0"/>
          <w:sz w:val="20"/>
          <w:szCs w:val="20"/>
        </w:rPr>
      </w:pPr>
      <w:r w:rsidRPr="00EE2F02">
        <w:rPr>
          <w:b w:val="0"/>
          <w:sz w:val="20"/>
          <w:szCs w:val="20"/>
        </w:rPr>
        <w:t>Realizacija ravnanja s stvarnim premoženjem ŠDL 202</w:t>
      </w:r>
      <w:r w:rsidR="005C1603" w:rsidRPr="00EE2F02">
        <w:rPr>
          <w:b w:val="0"/>
          <w:sz w:val="20"/>
          <w:szCs w:val="20"/>
        </w:rPr>
        <w:t>5</w:t>
      </w:r>
    </w:p>
    <w:p w14:paraId="7EFB9E0E" w14:textId="77777777" w:rsidR="006E5547" w:rsidRPr="000B577A" w:rsidRDefault="006E5547" w:rsidP="006E5547">
      <w:pPr>
        <w:pStyle w:val="Naslovpredpisa"/>
        <w:numPr>
          <w:ilvl w:val="0"/>
          <w:numId w:val="24"/>
        </w:numPr>
        <w:spacing w:before="0" w:after="0" w:line="260" w:lineRule="exact"/>
        <w:jc w:val="both"/>
        <w:rPr>
          <w:b w:val="0"/>
          <w:sz w:val="20"/>
          <w:szCs w:val="20"/>
        </w:rPr>
      </w:pPr>
      <w:r w:rsidRPr="0072695E">
        <w:rPr>
          <w:b w:val="0"/>
          <w:sz w:val="20"/>
          <w:szCs w:val="20"/>
        </w:rPr>
        <w:t>Sklep</w:t>
      </w:r>
      <w:r w:rsidRPr="000B577A">
        <w:rPr>
          <w:b w:val="0"/>
          <w:sz w:val="20"/>
          <w:szCs w:val="20"/>
        </w:rPr>
        <w:t xml:space="preserve"> sveta zavoda</w:t>
      </w:r>
    </w:p>
    <w:p w14:paraId="375F50D8" w14:textId="3F5EBFBB" w:rsidR="00344EF2" w:rsidRDefault="00344EF2" w:rsidP="007111A7">
      <w:pPr>
        <w:pStyle w:val="Telobesedila-zamik3"/>
        <w:spacing w:after="0"/>
        <w:ind w:left="0"/>
        <w:jc w:val="both"/>
        <w:rPr>
          <w:rFonts w:cs="Arial"/>
          <w:sz w:val="20"/>
          <w:szCs w:val="20"/>
        </w:rPr>
      </w:pPr>
    </w:p>
    <w:p w14:paraId="30EE3BE1" w14:textId="77777777" w:rsidR="00B354A1" w:rsidRPr="007111A7" w:rsidRDefault="00B354A1" w:rsidP="007111A7">
      <w:pPr>
        <w:pStyle w:val="Telobesedila-zamik3"/>
        <w:spacing w:after="0"/>
        <w:ind w:left="0"/>
        <w:jc w:val="both"/>
        <w:rPr>
          <w:rFonts w:cs="Arial"/>
          <w:sz w:val="20"/>
          <w:szCs w:val="20"/>
        </w:rPr>
      </w:pPr>
    </w:p>
    <w:p w14:paraId="7766021F" w14:textId="77777777" w:rsidR="00887DE5" w:rsidRPr="007111A7" w:rsidRDefault="00887DE5" w:rsidP="007111A7">
      <w:pPr>
        <w:pStyle w:val="Default"/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2FE4E6AB" w14:textId="77777777" w:rsidR="006428DB" w:rsidRDefault="006428DB" w:rsidP="00813E19">
      <w:pPr>
        <w:pStyle w:val="Telobesedila-zamik3"/>
        <w:spacing w:after="0"/>
        <w:ind w:left="0"/>
        <w:jc w:val="both"/>
        <w:rPr>
          <w:b/>
          <w:bCs/>
          <w:sz w:val="20"/>
          <w:szCs w:val="20"/>
        </w:rPr>
      </w:pPr>
    </w:p>
    <w:p w14:paraId="5EC26FE5" w14:textId="77777777" w:rsidR="006428DB" w:rsidRDefault="006428DB" w:rsidP="00813E19">
      <w:pPr>
        <w:pStyle w:val="Telobesedila-zamik3"/>
        <w:spacing w:after="0"/>
        <w:ind w:left="0"/>
        <w:jc w:val="both"/>
        <w:rPr>
          <w:b/>
          <w:bCs/>
          <w:sz w:val="20"/>
          <w:szCs w:val="20"/>
        </w:rPr>
      </w:pPr>
    </w:p>
    <w:p w14:paraId="40038102" w14:textId="77777777" w:rsidR="006428DB" w:rsidRDefault="006428DB" w:rsidP="00813E19">
      <w:pPr>
        <w:pStyle w:val="Telobesedila-zamik3"/>
        <w:spacing w:after="0"/>
        <w:ind w:left="0"/>
        <w:jc w:val="both"/>
        <w:rPr>
          <w:b/>
          <w:bCs/>
          <w:sz w:val="20"/>
          <w:szCs w:val="20"/>
        </w:rPr>
      </w:pPr>
    </w:p>
    <w:p w14:paraId="4E2E8B75" w14:textId="76E56C98" w:rsidR="005F791F" w:rsidRDefault="005F791F" w:rsidP="00813E19">
      <w:pPr>
        <w:pStyle w:val="Telobesedila-zamik3"/>
        <w:spacing w:after="0"/>
        <w:ind w:left="0"/>
        <w:jc w:val="both"/>
        <w:rPr>
          <w:b/>
          <w:bCs/>
          <w:sz w:val="20"/>
          <w:szCs w:val="20"/>
        </w:rPr>
      </w:pPr>
    </w:p>
    <w:p w14:paraId="246C16A7" w14:textId="77777777" w:rsidR="00B72D82" w:rsidRDefault="00B72D82" w:rsidP="00813E19">
      <w:pPr>
        <w:pStyle w:val="Telobesedila-zamik3"/>
        <w:spacing w:after="0"/>
        <w:ind w:left="0"/>
        <w:jc w:val="both"/>
        <w:rPr>
          <w:b/>
          <w:bCs/>
          <w:sz w:val="20"/>
          <w:szCs w:val="20"/>
        </w:rPr>
      </w:pPr>
    </w:p>
    <w:p w14:paraId="64C563D7" w14:textId="77777777" w:rsidR="00B72D82" w:rsidRDefault="00B72D82" w:rsidP="00813E19">
      <w:pPr>
        <w:pStyle w:val="Telobesedila-zamik3"/>
        <w:spacing w:after="0"/>
        <w:ind w:left="0"/>
        <w:jc w:val="both"/>
        <w:rPr>
          <w:b/>
          <w:bCs/>
          <w:sz w:val="20"/>
          <w:szCs w:val="20"/>
        </w:rPr>
      </w:pPr>
    </w:p>
    <w:p w14:paraId="61811993" w14:textId="77777777" w:rsidR="00B72D82" w:rsidRDefault="00B72D82" w:rsidP="00813E19">
      <w:pPr>
        <w:pStyle w:val="Telobesedila-zamik3"/>
        <w:spacing w:after="0"/>
        <w:ind w:left="0"/>
        <w:jc w:val="both"/>
        <w:rPr>
          <w:b/>
          <w:bCs/>
          <w:sz w:val="20"/>
          <w:szCs w:val="20"/>
        </w:rPr>
      </w:pPr>
    </w:p>
    <w:p w14:paraId="2CC22E9D" w14:textId="77777777" w:rsidR="00B72D82" w:rsidRDefault="00B72D82" w:rsidP="00813E19">
      <w:pPr>
        <w:pStyle w:val="Telobesedila-zamik3"/>
        <w:spacing w:after="0"/>
        <w:ind w:left="0"/>
        <w:jc w:val="both"/>
        <w:rPr>
          <w:b/>
          <w:bCs/>
          <w:sz w:val="20"/>
          <w:szCs w:val="20"/>
        </w:rPr>
      </w:pPr>
    </w:p>
    <w:p w14:paraId="2ED80F25" w14:textId="77777777" w:rsidR="00B72D82" w:rsidRDefault="00B72D82" w:rsidP="00813E19">
      <w:pPr>
        <w:pStyle w:val="Telobesedila-zamik3"/>
        <w:spacing w:after="0"/>
        <w:ind w:left="0"/>
        <w:jc w:val="both"/>
        <w:rPr>
          <w:b/>
          <w:bCs/>
          <w:sz w:val="20"/>
          <w:szCs w:val="20"/>
        </w:rPr>
      </w:pPr>
    </w:p>
    <w:p w14:paraId="25BD87E0" w14:textId="77777777" w:rsidR="00B72D82" w:rsidRDefault="00B72D82" w:rsidP="00813E19">
      <w:pPr>
        <w:pStyle w:val="Telobesedila-zamik3"/>
        <w:spacing w:after="0"/>
        <w:ind w:left="0"/>
        <w:jc w:val="both"/>
        <w:rPr>
          <w:b/>
          <w:bCs/>
          <w:sz w:val="20"/>
          <w:szCs w:val="20"/>
        </w:rPr>
      </w:pPr>
    </w:p>
    <w:p w14:paraId="243A2594" w14:textId="77777777" w:rsidR="00B72D82" w:rsidRDefault="00B72D82" w:rsidP="00813E19">
      <w:pPr>
        <w:pStyle w:val="Telobesedila-zamik3"/>
        <w:spacing w:after="0"/>
        <w:ind w:left="0"/>
        <w:jc w:val="both"/>
        <w:rPr>
          <w:b/>
          <w:bCs/>
          <w:sz w:val="20"/>
          <w:szCs w:val="20"/>
        </w:rPr>
      </w:pPr>
    </w:p>
    <w:p w14:paraId="23166D09" w14:textId="77777777" w:rsidR="00B72D82" w:rsidRDefault="00B72D82" w:rsidP="00813E19">
      <w:pPr>
        <w:pStyle w:val="Telobesedila-zamik3"/>
        <w:spacing w:after="0"/>
        <w:ind w:left="0"/>
        <w:jc w:val="both"/>
        <w:rPr>
          <w:b/>
          <w:bCs/>
          <w:sz w:val="20"/>
          <w:szCs w:val="20"/>
        </w:rPr>
      </w:pPr>
    </w:p>
    <w:p w14:paraId="760BC06E" w14:textId="77777777" w:rsidR="00B72D82" w:rsidRDefault="00B72D82" w:rsidP="00813E19">
      <w:pPr>
        <w:pStyle w:val="Telobesedila-zamik3"/>
        <w:spacing w:after="0"/>
        <w:ind w:left="0"/>
        <w:jc w:val="both"/>
        <w:rPr>
          <w:b/>
          <w:bCs/>
          <w:sz w:val="20"/>
          <w:szCs w:val="20"/>
        </w:rPr>
      </w:pPr>
    </w:p>
    <w:p w14:paraId="7181251F" w14:textId="77777777" w:rsidR="00B72D82" w:rsidRDefault="00B72D82" w:rsidP="00813E19">
      <w:pPr>
        <w:pStyle w:val="Telobesedila-zamik3"/>
        <w:spacing w:after="0"/>
        <w:ind w:left="0"/>
        <w:jc w:val="both"/>
        <w:rPr>
          <w:b/>
          <w:bCs/>
          <w:sz w:val="20"/>
          <w:szCs w:val="20"/>
        </w:rPr>
      </w:pPr>
    </w:p>
    <w:p w14:paraId="206F0865" w14:textId="77777777" w:rsidR="00B72D82" w:rsidRDefault="00B72D82" w:rsidP="00813E19">
      <w:pPr>
        <w:pStyle w:val="Telobesedila-zamik3"/>
        <w:spacing w:after="0"/>
        <w:ind w:left="0"/>
        <w:jc w:val="both"/>
        <w:rPr>
          <w:b/>
          <w:bCs/>
          <w:sz w:val="20"/>
          <w:szCs w:val="20"/>
        </w:rPr>
      </w:pPr>
    </w:p>
    <w:p w14:paraId="03254575" w14:textId="77777777" w:rsidR="00B72D82" w:rsidRDefault="00B72D82" w:rsidP="00813E19">
      <w:pPr>
        <w:pStyle w:val="Telobesedila-zamik3"/>
        <w:spacing w:after="0"/>
        <w:ind w:left="0"/>
        <w:jc w:val="both"/>
        <w:rPr>
          <w:b/>
          <w:bCs/>
          <w:sz w:val="20"/>
          <w:szCs w:val="20"/>
        </w:rPr>
      </w:pPr>
    </w:p>
    <w:p w14:paraId="686C1322" w14:textId="77777777" w:rsidR="00B72D82" w:rsidRDefault="00B72D82" w:rsidP="00813E19">
      <w:pPr>
        <w:pStyle w:val="Telobesedila-zamik3"/>
        <w:spacing w:after="0"/>
        <w:ind w:left="0"/>
        <w:jc w:val="both"/>
        <w:rPr>
          <w:b/>
          <w:bCs/>
          <w:sz w:val="20"/>
          <w:szCs w:val="20"/>
        </w:rPr>
      </w:pPr>
    </w:p>
    <w:p w14:paraId="11103FD3" w14:textId="77777777" w:rsidR="00B72D82" w:rsidRDefault="00B72D82" w:rsidP="00813E19">
      <w:pPr>
        <w:pStyle w:val="Telobesedila-zamik3"/>
        <w:spacing w:after="0"/>
        <w:ind w:left="0"/>
        <w:jc w:val="both"/>
        <w:rPr>
          <w:b/>
          <w:bCs/>
          <w:sz w:val="20"/>
          <w:szCs w:val="20"/>
        </w:rPr>
      </w:pPr>
    </w:p>
    <w:p w14:paraId="76A7019C" w14:textId="77777777" w:rsidR="00B72D82" w:rsidRDefault="00B72D82" w:rsidP="00813E19">
      <w:pPr>
        <w:pStyle w:val="Telobesedila-zamik3"/>
        <w:spacing w:after="0"/>
        <w:ind w:left="0"/>
        <w:jc w:val="both"/>
        <w:rPr>
          <w:b/>
          <w:bCs/>
          <w:sz w:val="20"/>
          <w:szCs w:val="20"/>
        </w:rPr>
      </w:pPr>
    </w:p>
    <w:p w14:paraId="10CCF433" w14:textId="77777777" w:rsidR="00B72D82" w:rsidRDefault="00B72D82" w:rsidP="00813E19">
      <w:pPr>
        <w:pStyle w:val="Telobesedila-zamik3"/>
        <w:spacing w:after="0"/>
        <w:ind w:left="0"/>
        <w:jc w:val="both"/>
        <w:rPr>
          <w:b/>
          <w:bCs/>
          <w:sz w:val="20"/>
          <w:szCs w:val="20"/>
        </w:rPr>
      </w:pPr>
    </w:p>
    <w:p w14:paraId="022C1413" w14:textId="77777777" w:rsidR="00B72D82" w:rsidRDefault="00B72D82" w:rsidP="00813E19">
      <w:pPr>
        <w:pStyle w:val="Telobesedila-zamik3"/>
        <w:spacing w:after="0"/>
        <w:ind w:left="0"/>
        <w:jc w:val="both"/>
        <w:rPr>
          <w:b/>
          <w:bCs/>
          <w:sz w:val="20"/>
          <w:szCs w:val="20"/>
        </w:rPr>
      </w:pPr>
    </w:p>
    <w:p w14:paraId="6BAF167A" w14:textId="77777777" w:rsidR="00B72D82" w:rsidRDefault="00B72D82" w:rsidP="00813E19">
      <w:pPr>
        <w:pStyle w:val="Telobesedila-zamik3"/>
        <w:spacing w:after="0"/>
        <w:ind w:left="0"/>
        <w:jc w:val="both"/>
        <w:rPr>
          <w:b/>
          <w:bCs/>
          <w:sz w:val="20"/>
          <w:szCs w:val="20"/>
        </w:rPr>
      </w:pPr>
    </w:p>
    <w:p w14:paraId="51B0EDC6" w14:textId="77777777" w:rsidR="00B72D82" w:rsidRDefault="00B72D82" w:rsidP="00813E19">
      <w:pPr>
        <w:pStyle w:val="Telobesedila-zamik3"/>
        <w:spacing w:after="0"/>
        <w:ind w:left="0"/>
        <w:jc w:val="both"/>
        <w:rPr>
          <w:b/>
          <w:bCs/>
          <w:sz w:val="20"/>
          <w:szCs w:val="20"/>
        </w:rPr>
      </w:pPr>
    </w:p>
    <w:p w14:paraId="60884E5D" w14:textId="77777777" w:rsidR="00B72D82" w:rsidRDefault="00B72D82" w:rsidP="00813E19">
      <w:pPr>
        <w:pStyle w:val="Telobesedila-zamik3"/>
        <w:spacing w:after="0"/>
        <w:ind w:left="0"/>
        <w:jc w:val="both"/>
        <w:rPr>
          <w:b/>
          <w:bCs/>
          <w:sz w:val="20"/>
          <w:szCs w:val="20"/>
        </w:rPr>
      </w:pPr>
    </w:p>
    <w:p w14:paraId="0FF744C5" w14:textId="77777777" w:rsidR="00B72D82" w:rsidRDefault="00B72D82" w:rsidP="00813E19">
      <w:pPr>
        <w:pStyle w:val="Telobesedila-zamik3"/>
        <w:spacing w:after="0"/>
        <w:ind w:left="0"/>
        <w:jc w:val="both"/>
        <w:rPr>
          <w:b/>
          <w:bCs/>
          <w:sz w:val="20"/>
          <w:szCs w:val="20"/>
        </w:rPr>
      </w:pPr>
    </w:p>
    <w:p w14:paraId="10A3ABA1" w14:textId="77777777" w:rsidR="00B72D82" w:rsidRDefault="00B72D82" w:rsidP="00813E19">
      <w:pPr>
        <w:pStyle w:val="Telobesedila-zamik3"/>
        <w:spacing w:after="0"/>
        <w:ind w:left="0"/>
        <w:jc w:val="both"/>
        <w:rPr>
          <w:b/>
          <w:bCs/>
          <w:sz w:val="20"/>
          <w:szCs w:val="20"/>
        </w:rPr>
      </w:pPr>
    </w:p>
    <w:p w14:paraId="687CACB9" w14:textId="77777777" w:rsidR="00B72D82" w:rsidRDefault="00B72D82" w:rsidP="00813E19">
      <w:pPr>
        <w:pStyle w:val="Telobesedila-zamik3"/>
        <w:spacing w:after="0"/>
        <w:ind w:left="0"/>
        <w:jc w:val="both"/>
        <w:rPr>
          <w:b/>
          <w:bCs/>
          <w:sz w:val="20"/>
          <w:szCs w:val="20"/>
        </w:rPr>
      </w:pPr>
    </w:p>
    <w:p w14:paraId="67CD8D68" w14:textId="77777777" w:rsidR="00B72D82" w:rsidRDefault="00B72D82" w:rsidP="00813E19">
      <w:pPr>
        <w:pStyle w:val="Telobesedila-zamik3"/>
        <w:spacing w:after="0"/>
        <w:ind w:left="0"/>
        <w:jc w:val="both"/>
        <w:rPr>
          <w:b/>
          <w:bCs/>
          <w:sz w:val="20"/>
          <w:szCs w:val="20"/>
        </w:rPr>
      </w:pPr>
    </w:p>
    <w:p w14:paraId="2712AC84" w14:textId="77777777" w:rsidR="00B72D82" w:rsidRDefault="00B72D82" w:rsidP="00813E19">
      <w:pPr>
        <w:pStyle w:val="Telobesedila-zamik3"/>
        <w:spacing w:after="0"/>
        <w:ind w:left="0"/>
        <w:jc w:val="both"/>
        <w:rPr>
          <w:b/>
          <w:bCs/>
          <w:sz w:val="20"/>
          <w:szCs w:val="20"/>
        </w:rPr>
      </w:pPr>
    </w:p>
    <w:p w14:paraId="132D047F" w14:textId="77777777" w:rsidR="00B72D82" w:rsidRDefault="00B72D82" w:rsidP="00813E19">
      <w:pPr>
        <w:pStyle w:val="Telobesedila-zamik3"/>
        <w:spacing w:after="0"/>
        <w:ind w:left="0"/>
        <w:jc w:val="both"/>
        <w:rPr>
          <w:b/>
          <w:bCs/>
          <w:sz w:val="20"/>
          <w:szCs w:val="20"/>
        </w:rPr>
      </w:pPr>
    </w:p>
    <w:p w14:paraId="74E4073C" w14:textId="77777777" w:rsidR="00B72D82" w:rsidRDefault="00B72D82" w:rsidP="00813E19">
      <w:pPr>
        <w:pStyle w:val="Telobesedila-zamik3"/>
        <w:spacing w:after="0"/>
        <w:ind w:left="0"/>
        <w:jc w:val="both"/>
        <w:rPr>
          <w:b/>
          <w:bCs/>
          <w:sz w:val="20"/>
          <w:szCs w:val="20"/>
        </w:rPr>
      </w:pPr>
    </w:p>
    <w:p w14:paraId="0D322AED" w14:textId="77777777" w:rsidR="00B72D82" w:rsidRDefault="00B72D82" w:rsidP="00813E19">
      <w:pPr>
        <w:pStyle w:val="Telobesedila-zamik3"/>
        <w:spacing w:after="0"/>
        <w:ind w:left="0"/>
        <w:jc w:val="both"/>
        <w:rPr>
          <w:b/>
          <w:bCs/>
          <w:sz w:val="20"/>
          <w:szCs w:val="20"/>
        </w:rPr>
      </w:pPr>
    </w:p>
    <w:p w14:paraId="5ECE52BA" w14:textId="77777777" w:rsidR="00B72D82" w:rsidRDefault="00B72D82" w:rsidP="00813E19">
      <w:pPr>
        <w:pStyle w:val="Telobesedila-zamik3"/>
        <w:spacing w:after="0"/>
        <w:ind w:left="0"/>
        <w:jc w:val="both"/>
        <w:rPr>
          <w:b/>
          <w:bCs/>
          <w:sz w:val="20"/>
          <w:szCs w:val="20"/>
        </w:rPr>
      </w:pPr>
    </w:p>
    <w:p w14:paraId="5A83F40F" w14:textId="77777777" w:rsidR="00CF1C2B" w:rsidRDefault="00CF1C2B" w:rsidP="00813E19">
      <w:pPr>
        <w:pStyle w:val="Telobesedila-zamik3"/>
        <w:spacing w:after="0"/>
        <w:ind w:left="0"/>
        <w:jc w:val="both"/>
        <w:rPr>
          <w:b/>
          <w:bCs/>
          <w:sz w:val="20"/>
          <w:szCs w:val="20"/>
        </w:rPr>
      </w:pPr>
    </w:p>
    <w:p w14:paraId="7AC420C2" w14:textId="77777777" w:rsidR="006428DB" w:rsidRDefault="006428DB" w:rsidP="00813E19">
      <w:pPr>
        <w:pStyle w:val="Telobesedila-zamik3"/>
        <w:spacing w:after="0"/>
        <w:ind w:left="0"/>
        <w:jc w:val="both"/>
        <w:rPr>
          <w:b/>
          <w:bCs/>
          <w:sz w:val="20"/>
          <w:szCs w:val="20"/>
        </w:rPr>
      </w:pPr>
    </w:p>
    <w:p w14:paraId="3A19C8D4" w14:textId="77777777" w:rsidR="00C05CDA" w:rsidRDefault="00C05CDA" w:rsidP="00813E19">
      <w:pPr>
        <w:pStyle w:val="Telobesedila-zamik3"/>
        <w:spacing w:after="0"/>
        <w:ind w:left="0"/>
        <w:jc w:val="both"/>
        <w:rPr>
          <w:b/>
          <w:bCs/>
          <w:sz w:val="20"/>
          <w:szCs w:val="20"/>
        </w:rPr>
      </w:pPr>
    </w:p>
    <w:p w14:paraId="131EC09A" w14:textId="77777777" w:rsidR="00640805" w:rsidRDefault="00640805" w:rsidP="00813E19">
      <w:pPr>
        <w:pStyle w:val="Telobesedila-zamik3"/>
        <w:spacing w:after="0"/>
        <w:ind w:left="0"/>
        <w:jc w:val="both"/>
        <w:rPr>
          <w:b/>
          <w:bCs/>
          <w:sz w:val="20"/>
          <w:szCs w:val="20"/>
        </w:rPr>
      </w:pPr>
    </w:p>
    <w:p w14:paraId="3D239090" w14:textId="77777777" w:rsidR="00640805" w:rsidRDefault="00640805" w:rsidP="00813E19">
      <w:pPr>
        <w:pStyle w:val="Telobesedila-zamik3"/>
        <w:spacing w:after="0"/>
        <w:ind w:left="0"/>
        <w:jc w:val="both"/>
        <w:rPr>
          <w:b/>
          <w:bCs/>
          <w:sz w:val="20"/>
          <w:szCs w:val="20"/>
        </w:rPr>
      </w:pPr>
    </w:p>
    <w:p w14:paraId="444FF969" w14:textId="77777777" w:rsidR="00640805" w:rsidRDefault="00640805" w:rsidP="00813E19">
      <w:pPr>
        <w:pStyle w:val="Telobesedila-zamik3"/>
        <w:spacing w:after="0"/>
        <w:ind w:left="0"/>
        <w:jc w:val="both"/>
        <w:rPr>
          <w:b/>
          <w:bCs/>
          <w:sz w:val="20"/>
          <w:szCs w:val="20"/>
        </w:rPr>
      </w:pPr>
    </w:p>
    <w:p w14:paraId="3F89C809" w14:textId="77777777" w:rsidR="00C05CDA" w:rsidRDefault="00C05CDA" w:rsidP="00813E19">
      <w:pPr>
        <w:pStyle w:val="Telobesedila-zamik3"/>
        <w:spacing w:after="0"/>
        <w:ind w:left="0"/>
        <w:jc w:val="both"/>
        <w:rPr>
          <w:b/>
          <w:bCs/>
          <w:sz w:val="20"/>
          <w:szCs w:val="20"/>
        </w:rPr>
      </w:pPr>
    </w:p>
    <w:p w14:paraId="2F9B8755" w14:textId="77777777" w:rsidR="00C05CDA" w:rsidRDefault="00C05CDA" w:rsidP="00813E19">
      <w:pPr>
        <w:pStyle w:val="Telobesedila-zamik3"/>
        <w:spacing w:after="0"/>
        <w:ind w:left="0"/>
        <w:jc w:val="both"/>
        <w:rPr>
          <w:b/>
          <w:bCs/>
          <w:sz w:val="20"/>
          <w:szCs w:val="20"/>
        </w:rPr>
      </w:pPr>
    </w:p>
    <w:p w14:paraId="6468FA25" w14:textId="77777777" w:rsidR="00C05CDA" w:rsidRDefault="00C05CDA" w:rsidP="00813E19">
      <w:pPr>
        <w:pStyle w:val="Telobesedila-zamik3"/>
        <w:spacing w:after="0"/>
        <w:ind w:left="0"/>
        <w:jc w:val="both"/>
        <w:rPr>
          <w:b/>
          <w:bCs/>
          <w:sz w:val="20"/>
          <w:szCs w:val="20"/>
        </w:rPr>
      </w:pPr>
    </w:p>
    <w:p w14:paraId="6B26E572" w14:textId="77777777" w:rsidR="00C05CDA" w:rsidRDefault="00C05CDA" w:rsidP="00813E19">
      <w:pPr>
        <w:pStyle w:val="Telobesedila-zamik3"/>
        <w:spacing w:after="0"/>
        <w:ind w:left="0"/>
        <w:jc w:val="both"/>
        <w:rPr>
          <w:b/>
          <w:bCs/>
          <w:sz w:val="20"/>
          <w:szCs w:val="20"/>
        </w:rPr>
      </w:pPr>
    </w:p>
    <w:p w14:paraId="489DBA34" w14:textId="61790510" w:rsidR="002B7B0A" w:rsidRPr="007111A7" w:rsidRDefault="00064FF7" w:rsidP="00813E19">
      <w:pPr>
        <w:pStyle w:val="Telobesedila-zamik3"/>
        <w:spacing w:after="0"/>
        <w:ind w:left="0"/>
        <w:jc w:val="both"/>
        <w:rPr>
          <w:rFonts w:cs="Arial"/>
          <w:iCs/>
          <w:sz w:val="20"/>
          <w:szCs w:val="20"/>
        </w:rPr>
      </w:pPr>
      <w:r w:rsidRPr="00813E19">
        <w:rPr>
          <w:b/>
          <w:bCs/>
          <w:sz w:val="20"/>
          <w:szCs w:val="20"/>
        </w:rPr>
        <w:t>PRILOGA 2:</w:t>
      </w:r>
    </w:p>
    <w:p w14:paraId="65FD29EB" w14:textId="77777777" w:rsidR="00FB2E2B" w:rsidRPr="007111A7" w:rsidRDefault="00FB2E2B" w:rsidP="007111A7">
      <w:pPr>
        <w:spacing w:after="0"/>
        <w:jc w:val="both"/>
        <w:rPr>
          <w:rFonts w:ascii="Arial" w:hAnsi="Arial" w:cs="Arial"/>
          <w:iCs/>
          <w:sz w:val="20"/>
          <w:szCs w:val="20"/>
        </w:rPr>
      </w:pPr>
    </w:p>
    <w:p w14:paraId="3CF47CC7" w14:textId="77777777" w:rsidR="00BC0A00" w:rsidRPr="007111A7" w:rsidRDefault="00BC0A00" w:rsidP="00BC0A00">
      <w:pPr>
        <w:spacing w:after="0" w:line="260" w:lineRule="exact"/>
        <w:jc w:val="both"/>
        <w:rPr>
          <w:rFonts w:ascii="Arial" w:eastAsia="Times New Roman" w:hAnsi="Arial" w:cs="Arial"/>
          <w:sz w:val="20"/>
          <w:szCs w:val="20"/>
        </w:rPr>
      </w:pPr>
      <w:r w:rsidRPr="007111A7">
        <w:rPr>
          <w:rFonts w:ascii="Arial" w:eastAsia="Times New Roman" w:hAnsi="Arial" w:cs="Arial"/>
          <w:sz w:val="20"/>
          <w:szCs w:val="20"/>
        </w:rPr>
        <w:t>Na podlagi drugega odstavka 11. člena in drugega odstavka 27. člena Sklepa o ustanovitvi javnega zavoda »Študentski dom Ljubljana« (Uradni list RS, št. 67/12, 24/13, 63/13, 79/15, 52/16, 12/17, 76/17</w:t>
      </w:r>
      <w:r>
        <w:rPr>
          <w:rFonts w:ascii="Arial" w:eastAsia="Times New Roman" w:hAnsi="Arial" w:cs="Arial"/>
          <w:sz w:val="20"/>
          <w:szCs w:val="20"/>
        </w:rPr>
        <w:t>,</w:t>
      </w:r>
      <w:r w:rsidRPr="007111A7">
        <w:rPr>
          <w:rFonts w:ascii="Arial" w:eastAsia="Times New Roman" w:hAnsi="Arial" w:cs="Arial"/>
          <w:sz w:val="20"/>
          <w:szCs w:val="20"/>
        </w:rPr>
        <w:t xml:space="preserve"> 88/22</w:t>
      </w:r>
      <w:r>
        <w:rPr>
          <w:rFonts w:ascii="Arial" w:eastAsia="Times New Roman" w:hAnsi="Arial" w:cs="Arial"/>
          <w:sz w:val="20"/>
          <w:szCs w:val="20"/>
        </w:rPr>
        <w:t xml:space="preserve"> in 79/23</w:t>
      </w:r>
      <w:r w:rsidRPr="007111A7">
        <w:rPr>
          <w:rFonts w:ascii="Arial" w:eastAsia="Times New Roman" w:hAnsi="Arial" w:cs="Arial"/>
          <w:sz w:val="20"/>
          <w:szCs w:val="20"/>
        </w:rPr>
        <w:t>) ter šestega odstavka 21. člena Zakona o Vladi Republike Slovenije (Uradni list RS, št. 24/05 – uradno prečiščeno besedilo, 109/08, 38/10 – ZUKN, 8/12, 21/13, 47/13 – ZDU-1G, 65/14, 55/17</w:t>
      </w:r>
      <w:r>
        <w:rPr>
          <w:rFonts w:ascii="Arial" w:eastAsia="Times New Roman" w:hAnsi="Arial" w:cs="Arial"/>
          <w:sz w:val="20"/>
          <w:szCs w:val="20"/>
        </w:rPr>
        <w:t>,</w:t>
      </w:r>
      <w:r w:rsidRPr="007111A7">
        <w:rPr>
          <w:rFonts w:ascii="Arial" w:eastAsia="Times New Roman" w:hAnsi="Arial" w:cs="Arial"/>
          <w:sz w:val="20"/>
          <w:szCs w:val="20"/>
        </w:rPr>
        <w:t xml:space="preserve"> 163/22</w:t>
      </w:r>
      <w:r>
        <w:rPr>
          <w:rFonts w:ascii="Arial" w:eastAsia="Times New Roman" w:hAnsi="Arial" w:cs="Arial"/>
          <w:sz w:val="20"/>
          <w:szCs w:val="20"/>
        </w:rPr>
        <w:t xml:space="preserve"> in </w:t>
      </w:r>
      <w:hyperlink r:id="rId17" w:tgtFrame="_blank" w:tooltip="Zakon o funkcionarjih (ZF)" w:history="1">
        <w:r w:rsidRPr="00945745">
          <w:rPr>
            <w:rFonts w:ascii="Arial" w:eastAsia="Times New Roman" w:hAnsi="Arial" w:cs="Arial"/>
            <w:sz w:val="20"/>
            <w:szCs w:val="20"/>
          </w:rPr>
          <w:t>57/25</w:t>
        </w:r>
      </w:hyperlink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945745">
        <w:rPr>
          <w:rFonts w:ascii="Arial" w:eastAsia="Times New Roman" w:hAnsi="Arial" w:cs="Arial"/>
          <w:sz w:val="20"/>
          <w:szCs w:val="20"/>
        </w:rPr>
        <w:t>– ZF</w:t>
      </w:r>
      <w:r w:rsidRPr="007111A7">
        <w:rPr>
          <w:rFonts w:ascii="Arial" w:eastAsia="Times New Roman" w:hAnsi="Arial" w:cs="Arial"/>
          <w:sz w:val="20"/>
          <w:szCs w:val="20"/>
        </w:rPr>
        <w:t xml:space="preserve">) je Vlada Republike Slovenije na … seji dne … sprejela </w:t>
      </w:r>
    </w:p>
    <w:p w14:paraId="0A63C027" w14:textId="77777777" w:rsidR="00BC0A00" w:rsidRPr="007111A7" w:rsidRDefault="00BC0A00" w:rsidP="00BC0A00">
      <w:pPr>
        <w:spacing w:after="0" w:line="260" w:lineRule="exact"/>
        <w:jc w:val="both"/>
        <w:rPr>
          <w:rFonts w:ascii="Arial" w:eastAsia="Times New Roman" w:hAnsi="Arial" w:cs="Arial"/>
          <w:sz w:val="20"/>
          <w:szCs w:val="20"/>
        </w:rPr>
      </w:pPr>
    </w:p>
    <w:p w14:paraId="2FCF5430" w14:textId="77777777" w:rsidR="00BC0A00" w:rsidRPr="002B373B" w:rsidRDefault="00BC0A00" w:rsidP="00BC0A00">
      <w:pPr>
        <w:spacing w:after="0" w:line="260" w:lineRule="exact"/>
        <w:jc w:val="center"/>
        <w:rPr>
          <w:rFonts w:ascii="Arial" w:eastAsia="Times New Roman" w:hAnsi="Arial" w:cs="Arial"/>
          <w:bCs/>
          <w:sz w:val="20"/>
          <w:szCs w:val="20"/>
        </w:rPr>
      </w:pPr>
      <w:r w:rsidRPr="007111A7">
        <w:rPr>
          <w:rFonts w:ascii="Arial" w:eastAsia="Times New Roman" w:hAnsi="Arial" w:cs="Arial"/>
          <w:b/>
          <w:sz w:val="20"/>
          <w:szCs w:val="20"/>
        </w:rPr>
        <w:t>S K L E P</w:t>
      </w:r>
    </w:p>
    <w:p w14:paraId="3FDD7BDF" w14:textId="77777777" w:rsidR="00BC0A00" w:rsidRPr="007111A7" w:rsidRDefault="00BC0A00" w:rsidP="00BC0A00">
      <w:pPr>
        <w:spacing w:after="0" w:line="260" w:lineRule="exact"/>
        <w:jc w:val="both"/>
        <w:rPr>
          <w:rFonts w:ascii="Arial" w:eastAsia="Times New Roman" w:hAnsi="Arial" w:cs="Arial"/>
          <w:sz w:val="20"/>
          <w:szCs w:val="20"/>
        </w:rPr>
      </w:pPr>
    </w:p>
    <w:p w14:paraId="2EE5E9F6" w14:textId="77777777" w:rsidR="00BC0A00" w:rsidRPr="000014AF" w:rsidRDefault="00BC0A00" w:rsidP="00BC0A00">
      <w:pPr>
        <w:pStyle w:val="Telobesedila-zamik3"/>
        <w:spacing w:after="0"/>
        <w:ind w:left="0"/>
        <w:jc w:val="both"/>
        <w:rPr>
          <w:rFonts w:cs="Arial"/>
          <w:sz w:val="20"/>
          <w:szCs w:val="20"/>
        </w:rPr>
      </w:pPr>
      <w:r w:rsidRPr="000014AF">
        <w:rPr>
          <w:rFonts w:cs="Arial"/>
          <w:sz w:val="20"/>
          <w:szCs w:val="20"/>
        </w:rPr>
        <w:t xml:space="preserve">Vlada Republike Slovenije soglaša s predlogom javnega zavoda Študentski dom Ljubljana, da se </w:t>
      </w:r>
      <w:r>
        <w:rPr>
          <w:rFonts w:cs="Arial"/>
          <w:sz w:val="20"/>
          <w:szCs w:val="20"/>
        </w:rPr>
        <w:t xml:space="preserve"> </w:t>
      </w:r>
      <w:r w:rsidRPr="000014AF">
        <w:rPr>
          <w:rFonts w:cs="Arial"/>
          <w:sz w:val="20"/>
          <w:szCs w:val="20"/>
        </w:rPr>
        <w:t>presežek prihodkov nad odhodki za leto 202</w:t>
      </w:r>
      <w:r>
        <w:rPr>
          <w:rFonts w:cs="Arial"/>
          <w:sz w:val="20"/>
          <w:szCs w:val="20"/>
        </w:rPr>
        <w:t>5</w:t>
      </w:r>
      <w:r w:rsidRPr="000014AF">
        <w:rPr>
          <w:rFonts w:cs="Arial"/>
          <w:sz w:val="20"/>
          <w:szCs w:val="20"/>
        </w:rPr>
        <w:t xml:space="preserve"> v znesku </w:t>
      </w:r>
      <w:r>
        <w:rPr>
          <w:rFonts w:cs="Arial"/>
          <w:sz w:val="20"/>
          <w:szCs w:val="20"/>
        </w:rPr>
        <w:t>33</w:t>
      </w:r>
      <w:r w:rsidRPr="000014AF">
        <w:rPr>
          <w:rFonts w:cs="Arial"/>
          <w:sz w:val="20"/>
          <w:szCs w:val="20"/>
        </w:rPr>
        <w:t>.</w:t>
      </w:r>
      <w:r>
        <w:rPr>
          <w:rFonts w:cs="Arial"/>
          <w:sz w:val="20"/>
          <w:szCs w:val="20"/>
        </w:rPr>
        <w:t>335</w:t>
      </w:r>
      <w:r w:rsidRPr="000014AF">
        <w:rPr>
          <w:rFonts w:cs="Arial"/>
          <w:sz w:val="20"/>
          <w:szCs w:val="20"/>
        </w:rPr>
        <w:t>,</w:t>
      </w:r>
      <w:r>
        <w:rPr>
          <w:rFonts w:cs="Arial"/>
          <w:sz w:val="20"/>
          <w:szCs w:val="20"/>
        </w:rPr>
        <w:t>58</w:t>
      </w:r>
      <w:r w:rsidRPr="000014AF">
        <w:rPr>
          <w:rFonts w:cs="Arial"/>
          <w:sz w:val="20"/>
          <w:szCs w:val="20"/>
        </w:rPr>
        <w:t xml:space="preserve"> EUR nameni za </w:t>
      </w:r>
      <w:r>
        <w:rPr>
          <w:rFonts w:cs="Arial"/>
          <w:sz w:val="20"/>
          <w:szCs w:val="20"/>
        </w:rPr>
        <w:t>pripravo projektne dokumentacije za načrtovanje dodatne</w:t>
      </w:r>
      <w:r w:rsidRPr="000014AF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požarne varnosti stanovalcev in zaposlenih – vgradnja varnostne razsvetljave in vgradnja požarnih vrat v apartmaje oziroma posamezne sobe</w:t>
      </w:r>
      <w:r w:rsidRPr="000A2551">
        <w:rPr>
          <w:rFonts w:cs="Arial"/>
          <w:sz w:val="20"/>
          <w:szCs w:val="20"/>
        </w:rPr>
        <w:t>.</w:t>
      </w:r>
    </w:p>
    <w:p w14:paraId="6B339BBB" w14:textId="77777777" w:rsidR="002B7B0A" w:rsidRPr="007111A7" w:rsidRDefault="002B7B0A" w:rsidP="00657FFA">
      <w:pPr>
        <w:spacing w:after="0"/>
        <w:jc w:val="both"/>
        <w:rPr>
          <w:rFonts w:ascii="Arial" w:hAnsi="Arial" w:cs="Arial"/>
          <w:iCs/>
          <w:sz w:val="20"/>
          <w:szCs w:val="20"/>
        </w:rPr>
      </w:pPr>
    </w:p>
    <w:p w14:paraId="35EA4507" w14:textId="77777777" w:rsidR="008874D4" w:rsidRPr="007111A7" w:rsidRDefault="008874D4" w:rsidP="00657FFA">
      <w:pPr>
        <w:spacing w:after="0"/>
        <w:jc w:val="both"/>
        <w:rPr>
          <w:rFonts w:ascii="Arial" w:hAnsi="Arial" w:cs="Arial"/>
          <w:iCs/>
          <w:sz w:val="20"/>
          <w:szCs w:val="20"/>
        </w:rPr>
      </w:pPr>
    </w:p>
    <w:p w14:paraId="7766ED30" w14:textId="77777777" w:rsidR="009D4ADC" w:rsidRPr="007111A7" w:rsidRDefault="009D4ADC" w:rsidP="00657FFA">
      <w:pPr>
        <w:spacing w:after="0"/>
        <w:jc w:val="both"/>
        <w:rPr>
          <w:rFonts w:ascii="Arial" w:hAnsi="Arial" w:cs="Arial"/>
          <w:iCs/>
          <w:sz w:val="20"/>
          <w:szCs w:val="20"/>
        </w:rPr>
      </w:pPr>
      <w:r w:rsidRPr="007111A7">
        <w:rPr>
          <w:rFonts w:ascii="Arial" w:hAnsi="Arial" w:cs="Arial"/>
          <w:iCs/>
          <w:sz w:val="20"/>
          <w:szCs w:val="20"/>
        </w:rPr>
        <w:t>Številka:</w:t>
      </w:r>
    </w:p>
    <w:p w14:paraId="42A64DDD" w14:textId="19DF519D" w:rsidR="009D4ADC" w:rsidRPr="007111A7" w:rsidRDefault="009D4ADC" w:rsidP="00657FFA">
      <w:pPr>
        <w:spacing w:after="0"/>
        <w:jc w:val="both"/>
        <w:rPr>
          <w:rFonts w:ascii="Arial" w:hAnsi="Arial" w:cs="Arial"/>
          <w:iCs/>
          <w:sz w:val="20"/>
          <w:szCs w:val="20"/>
        </w:rPr>
      </w:pPr>
      <w:r w:rsidRPr="007111A7">
        <w:rPr>
          <w:rFonts w:ascii="Arial" w:hAnsi="Arial" w:cs="Arial"/>
          <w:iCs/>
          <w:sz w:val="20"/>
          <w:szCs w:val="20"/>
        </w:rPr>
        <w:t xml:space="preserve">Ljubljana, </w:t>
      </w:r>
      <w:r w:rsidR="003C3754" w:rsidRPr="007111A7">
        <w:rPr>
          <w:rFonts w:ascii="Arial" w:hAnsi="Arial" w:cs="Arial"/>
          <w:iCs/>
          <w:sz w:val="20"/>
          <w:szCs w:val="20"/>
        </w:rPr>
        <w:t xml:space="preserve">xx. </w:t>
      </w:r>
      <w:proofErr w:type="spellStart"/>
      <w:r w:rsidR="003C3754" w:rsidRPr="007111A7">
        <w:rPr>
          <w:rFonts w:ascii="Arial" w:hAnsi="Arial" w:cs="Arial"/>
          <w:iCs/>
          <w:sz w:val="20"/>
          <w:szCs w:val="20"/>
        </w:rPr>
        <w:t>yy</w:t>
      </w:r>
      <w:proofErr w:type="spellEnd"/>
      <w:r w:rsidR="003C3754" w:rsidRPr="007111A7">
        <w:rPr>
          <w:rFonts w:ascii="Arial" w:hAnsi="Arial" w:cs="Arial"/>
          <w:iCs/>
          <w:sz w:val="20"/>
          <w:szCs w:val="20"/>
        </w:rPr>
        <w:t xml:space="preserve">. </w:t>
      </w:r>
      <w:r w:rsidR="00642CD6" w:rsidRPr="007111A7">
        <w:rPr>
          <w:rFonts w:ascii="Arial" w:hAnsi="Arial" w:cs="Arial"/>
          <w:iCs/>
          <w:sz w:val="20"/>
          <w:szCs w:val="20"/>
        </w:rPr>
        <w:t>202</w:t>
      </w:r>
      <w:r w:rsidR="00BC0A00">
        <w:rPr>
          <w:rFonts w:ascii="Arial" w:hAnsi="Arial" w:cs="Arial"/>
          <w:iCs/>
          <w:sz w:val="20"/>
          <w:szCs w:val="20"/>
        </w:rPr>
        <w:t>6</w:t>
      </w:r>
    </w:p>
    <w:p w14:paraId="0105E1D8" w14:textId="77777777" w:rsidR="008874D4" w:rsidRPr="007111A7" w:rsidRDefault="008874D4" w:rsidP="00657FFA">
      <w:pPr>
        <w:spacing w:after="0"/>
        <w:jc w:val="both"/>
        <w:rPr>
          <w:rFonts w:ascii="Arial" w:hAnsi="Arial" w:cs="Arial"/>
          <w:iCs/>
          <w:sz w:val="20"/>
          <w:szCs w:val="20"/>
        </w:rPr>
      </w:pPr>
    </w:p>
    <w:p w14:paraId="59B5C4AE" w14:textId="77777777" w:rsidR="008874D4" w:rsidRPr="007111A7" w:rsidRDefault="008874D4" w:rsidP="00657FFA">
      <w:pPr>
        <w:spacing w:after="0"/>
        <w:jc w:val="both"/>
        <w:rPr>
          <w:rFonts w:ascii="Arial" w:hAnsi="Arial" w:cs="Arial"/>
          <w:iCs/>
          <w:sz w:val="20"/>
          <w:szCs w:val="20"/>
        </w:rPr>
      </w:pPr>
    </w:p>
    <w:p w14:paraId="2D471D4E" w14:textId="77777777" w:rsidR="008874D4" w:rsidRPr="007111A7" w:rsidRDefault="008874D4" w:rsidP="00657FFA">
      <w:pPr>
        <w:spacing w:after="0"/>
        <w:jc w:val="both"/>
        <w:rPr>
          <w:rFonts w:ascii="Arial" w:hAnsi="Arial" w:cs="Arial"/>
          <w:iCs/>
          <w:sz w:val="20"/>
          <w:szCs w:val="20"/>
        </w:rPr>
      </w:pPr>
    </w:p>
    <w:p w14:paraId="1C3C1354" w14:textId="77777777" w:rsidR="00160233" w:rsidRPr="007111A7" w:rsidRDefault="00160233" w:rsidP="00657FFA">
      <w:pPr>
        <w:spacing w:after="0"/>
        <w:jc w:val="both"/>
        <w:rPr>
          <w:rFonts w:ascii="Arial" w:hAnsi="Arial" w:cs="Arial"/>
          <w:iCs/>
          <w:sz w:val="20"/>
          <w:szCs w:val="20"/>
        </w:rPr>
      </w:pPr>
    </w:p>
    <w:p w14:paraId="47BE36C3" w14:textId="77777777" w:rsidR="00160233" w:rsidRPr="007111A7" w:rsidRDefault="00160233" w:rsidP="00657FFA">
      <w:pPr>
        <w:spacing w:after="0"/>
        <w:jc w:val="both"/>
        <w:rPr>
          <w:rFonts w:ascii="Arial" w:hAnsi="Arial" w:cs="Arial"/>
          <w:iCs/>
          <w:sz w:val="20"/>
          <w:szCs w:val="20"/>
        </w:rPr>
      </w:pPr>
    </w:p>
    <w:p w14:paraId="5C7F8DB2" w14:textId="77777777" w:rsidR="00A8335E" w:rsidRPr="007111A7" w:rsidRDefault="00A8335E" w:rsidP="00657FFA">
      <w:pPr>
        <w:spacing w:after="0"/>
        <w:jc w:val="both"/>
        <w:rPr>
          <w:rFonts w:ascii="Arial" w:hAnsi="Arial" w:cs="Arial"/>
          <w:iCs/>
          <w:sz w:val="20"/>
          <w:szCs w:val="20"/>
        </w:rPr>
      </w:pPr>
    </w:p>
    <w:p w14:paraId="246BC619" w14:textId="77777777" w:rsidR="00A8335E" w:rsidRPr="007111A7" w:rsidRDefault="00A8335E" w:rsidP="00657FFA">
      <w:pPr>
        <w:spacing w:after="0"/>
        <w:jc w:val="both"/>
        <w:rPr>
          <w:rFonts w:ascii="Arial" w:hAnsi="Arial" w:cs="Arial"/>
          <w:iCs/>
          <w:sz w:val="20"/>
          <w:szCs w:val="20"/>
        </w:rPr>
      </w:pPr>
    </w:p>
    <w:p w14:paraId="559B7E27" w14:textId="77777777" w:rsidR="00A8335E" w:rsidRPr="007111A7" w:rsidRDefault="00A8335E" w:rsidP="00657FFA">
      <w:pPr>
        <w:spacing w:after="0"/>
        <w:jc w:val="both"/>
        <w:rPr>
          <w:rFonts w:ascii="Arial" w:hAnsi="Arial" w:cs="Arial"/>
          <w:iCs/>
          <w:sz w:val="20"/>
          <w:szCs w:val="20"/>
        </w:rPr>
      </w:pPr>
    </w:p>
    <w:p w14:paraId="49438C89" w14:textId="77777777" w:rsidR="00A8335E" w:rsidRPr="007111A7" w:rsidRDefault="00A8335E" w:rsidP="00657FFA">
      <w:pPr>
        <w:spacing w:after="0"/>
        <w:jc w:val="both"/>
        <w:rPr>
          <w:rFonts w:ascii="Arial" w:hAnsi="Arial" w:cs="Arial"/>
          <w:iCs/>
          <w:sz w:val="20"/>
          <w:szCs w:val="20"/>
        </w:rPr>
      </w:pPr>
    </w:p>
    <w:p w14:paraId="3F7352F7" w14:textId="77777777" w:rsidR="002B7B0A" w:rsidRPr="007111A7" w:rsidRDefault="002B7B0A" w:rsidP="00657FFA">
      <w:pPr>
        <w:spacing w:after="0"/>
        <w:jc w:val="both"/>
        <w:rPr>
          <w:rFonts w:ascii="Arial" w:hAnsi="Arial" w:cs="Arial"/>
          <w:iCs/>
          <w:sz w:val="20"/>
          <w:szCs w:val="20"/>
        </w:rPr>
      </w:pPr>
      <w:r w:rsidRPr="007111A7">
        <w:rPr>
          <w:rFonts w:ascii="Arial" w:hAnsi="Arial" w:cs="Arial"/>
          <w:iCs/>
          <w:sz w:val="20"/>
          <w:szCs w:val="20"/>
        </w:rPr>
        <w:t>Prejmejo:</w:t>
      </w:r>
    </w:p>
    <w:p w14:paraId="711339F8" w14:textId="77777777" w:rsidR="003B2A31" w:rsidRPr="007111A7" w:rsidRDefault="003B2A31" w:rsidP="003B2A31">
      <w:pPr>
        <w:pStyle w:val="Neotevilenodstavek"/>
        <w:numPr>
          <w:ilvl w:val="0"/>
          <w:numId w:val="9"/>
        </w:numPr>
        <w:spacing w:before="0" w:after="0" w:line="260" w:lineRule="exact"/>
        <w:rPr>
          <w:iCs/>
          <w:sz w:val="20"/>
          <w:szCs w:val="20"/>
        </w:rPr>
      </w:pPr>
      <w:r w:rsidRPr="007111A7">
        <w:rPr>
          <w:sz w:val="20"/>
          <w:szCs w:val="20"/>
        </w:rPr>
        <w:t>Ministrstvo za visoko šolstvo, znanost in inovacije</w:t>
      </w:r>
    </w:p>
    <w:p w14:paraId="09A3D183" w14:textId="77777777" w:rsidR="003B2A31" w:rsidRPr="007111A7" w:rsidRDefault="003B2A31" w:rsidP="003B2A31">
      <w:pPr>
        <w:pStyle w:val="Neotevilenodstavek"/>
        <w:numPr>
          <w:ilvl w:val="0"/>
          <w:numId w:val="9"/>
        </w:numPr>
        <w:spacing w:before="0" w:after="0" w:line="260" w:lineRule="exact"/>
        <w:rPr>
          <w:iCs/>
          <w:sz w:val="20"/>
          <w:szCs w:val="20"/>
        </w:rPr>
      </w:pPr>
      <w:r w:rsidRPr="007111A7">
        <w:rPr>
          <w:iCs/>
          <w:sz w:val="20"/>
          <w:szCs w:val="20"/>
        </w:rPr>
        <w:t>Služba Vlade RS za zakonodajo</w:t>
      </w:r>
    </w:p>
    <w:p w14:paraId="6CA95026" w14:textId="77777777" w:rsidR="003B2A31" w:rsidRPr="007111A7" w:rsidRDefault="003B2A31" w:rsidP="003B2A31">
      <w:pPr>
        <w:pStyle w:val="Neotevilenodstavek"/>
        <w:numPr>
          <w:ilvl w:val="0"/>
          <w:numId w:val="9"/>
        </w:numPr>
        <w:spacing w:before="0" w:after="0" w:line="260" w:lineRule="exact"/>
        <w:rPr>
          <w:iCs/>
          <w:sz w:val="20"/>
          <w:szCs w:val="20"/>
        </w:rPr>
      </w:pPr>
      <w:r w:rsidRPr="007111A7">
        <w:rPr>
          <w:iCs/>
          <w:sz w:val="20"/>
          <w:szCs w:val="20"/>
        </w:rPr>
        <w:t>Ministrstvo za finance</w:t>
      </w:r>
    </w:p>
    <w:p w14:paraId="3674BF89" w14:textId="77777777" w:rsidR="003B2A31" w:rsidRPr="007111A7" w:rsidRDefault="003B2A31" w:rsidP="003B2A31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111A7">
        <w:rPr>
          <w:rFonts w:ascii="Arial" w:hAnsi="Arial" w:cs="Arial"/>
          <w:sz w:val="20"/>
          <w:szCs w:val="20"/>
        </w:rPr>
        <w:t>Študentski dom Ljubljana</w:t>
      </w:r>
    </w:p>
    <w:p w14:paraId="522B0AC3" w14:textId="77777777" w:rsidR="0040731B" w:rsidRPr="007111A7" w:rsidRDefault="0040731B" w:rsidP="00657FFA">
      <w:pPr>
        <w:spacing w:after="0"/>
        <w:jc w:val="both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14:paraId="5848B880" w14:textId="77777777" w:rsidR="00913A8A" w:rsidRPr="007111A7" w:rsidRDefault="00913A8A" w:rsidP="00657FFA">
      <w:pPr>
        <w:spacing w:after="0"/>
        <w:jc w:val="both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sectPr w:rsidR="00913A8A" w:rsidRPr="007111A7" w:rsidSect="00D54CC6">
      <w:headerReference w:type="first" r:id="rId18"/>
      <w:pgSz w:w="11906" w:h="16838"/>
      <w:pgMar w:top="720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98E34" w14:textId="77777777" w:rsidR="002322AE" w:rsidRDefault="002322AE">
      <w:pPr>
        <w:spacing w:after="0" w:line="240" w:lineRule="auto"/>
      </w:pPr>
      <w:r>
        <w:separator/>
      </w:r>
    </w:p>
  </w:endnote>
  <w:endnote w:type="continuationSeparator" w:id="0">
    <w:p w14:paraId="129963CE" w14:textId="77777777" w:rsidR="002322AE" w:rsidRDefault="00232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5C12B" w14:textId="77777777" w:rsidR="002322AE" w:rsidRDefault="002322AE">
      <w:pPr>
        <w:spacing w:after="0" w:line="240" w:lineRule="auto"/>
      </w:pPr>
      <w:r>
        <w:separator/>
      </w:r>
    </w:p>
  </w:footnote>
  <w:footnote w:type="continuationSeparator" w:id="0">
    <w:p w14:paraId="31670D74" w14:textId="77777777" w:rsidR="002322AE" w:rsidRDefault="00232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221EE" w14:textId="77777777" w:rsidR="005641D8" w:rsidRPr="00E21FF9" w:rsidRDefault="005641D8" w:rsidP="00D54CC6">
    <w:pPr>
      <w:pStyle w:val="Glava"/>
      <w:spacing w:line="240" w:lineRule="exact"/>
      <w:jc w:val="right"/>
      <w:rPr>
        <w:rFonts w:cs="Arial"/>
        <w:b/>
        <w:szCs w:val="20"/>
      </w:rPr>
    </w:pPr>
    <w:r w:rsidRPr="00E21FF9">
      <w:rPr>
        <w:rFonts w:cs="Arial"/>
        <w:b/>
        <w:szCs w:val="20"/>
      </w:rPr>
      <w:t>PRILOGA 1</w:t>
    </w:r>
    <w:r w:rsidRPr="00E21FF9">
      <w:rPr>
        <w:rFonts w:cs="Arial"/>
        <w:b/>
        <w:szCs w:val="20"/>
      </w:rPr>
      <w:tab/>
    </w:r>
  </w:p>
  <w:p w14:paraId="73CC88F1" w14:textId="77777777" w:rsidR="005641D8" w:rsidRPr="008F3500" w:rsidRDefault="005641D8" w:rsidP="00D54CC6">
    <w:pPr>
      <w:pStyle w:val="Glava"/>
      <w:tabs>
        <w:tab w:val="left" w:pos="511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7F7EB" w14:textId="77777777" w:rsidR="005641D8" w:rsidRPr="008F3500" w:rsidRDefault="005641D8" w:rsidP="00D54CC6">
    <w:pPr>
      <w:pStyle w:val="Glava"/>
      <w:tabs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</w:p>
  <w:p w14:paraId="185EAD58" w14:textId="77777777" w:rsidR="005641D8" w:rsidRPr="008F3500" w:rsidRDefault="005641D8" w:rsidP="00D54CC6">
    <w:pPr>
      <w:pStyle w:val="Glava"/>
      <w:tabs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2D35D0E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854DE3"/>
    <w:multiLevelType w:val="hybridMultilevel"/>
    <w:tmpl w:val="082A8022"/>
    <w:lvl w:ilvl="0" w:tplc="5D1EB5E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20CC9"/>
    <w:multiLevelType w:val="hybridMultilevel"/>
    <w:tmpl w:val="278CB28E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00094"/>
    <w:multiLevelType w:val="hybridMultilevel"/>
    <w:tmpl w:val="BFF21B9E"/>
    <w:lvl w:ilvl="0" w:tplc="5B1CDEB8">
      <w:start w:val="2"/>
      <w:numFmt w:val="bullet"/>
      <w:lvlText w:val="‒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20EF8"/>
    <w:multiLevelType w:val="hybridMultilevel"/>
    <w:tmpl w:val="D2105C6E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DA357C"/>
    <w:multiLevelType w:val="hybridMultilevel"/>
    <w:tmpl w:val="413A9F4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9737CA"/>
    <w:multiLevelType w:val="hybridMultilevel"/>
    <w:tmpl w:val="0F06A7B6"/>
    <w:lvl w:ilvl="0" w:tplc="6AC462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3C5682"/>
    <w:multiLevelType w:val="hybridMultilevel"/>
    <w:tmpl w:val="760C1568"/>
    <w:lvl w:ilvl="0" w:tplc="52DA0A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802066"/>
    <w:multiLevelType w:val="hybridMultilevel"/>
    <w:tmpl w:val="682CE3AE"/>
    <w:lvl w:ilvl="0" w:tplc="76AC1A70">
      <w:start w:val="49"/>
      <w:numFmt w:val="bullet"/>
      <w:lvlText w:val=""/>
      <w:lvlJc w:val="left"/>
      <w:pPr>
        <w:ind w:left="1788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9" w15:restartNumberingAfterBreak="0">
    <w:nsid w:val="231C1A81"/>
    <w:multiLevelType w:val="multilevel"/>
    <w:tmpl w:val="59E6239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239F4EFC"/>
    <w:multiLevelType w:val="hybridMultilevel"/>
    <w:tmpl w:val="BEC41D82"/>
    <w:lvl w:ilvl="0" w:tplc="145A1DCC">
      <w:numFmt w:val="bullet"/>
      <w:lvlText w:val="-"/>
      <w:lvlJc w:val="left"/>
      <w:pPr>
        <w:tabs>
          <w:tab w:val="num" w:pos="813"/>
        </w:tabs>
        <w:ind w:left="813" w:hanging="360"/>
      </w:pPr>
      <w:rPr>
        <w:rFonts w:ascii="Cambria" w:eastAsia="Arial Unicode MS" w:hAnsi="Cambria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4C745E"/>
    <w:multiLevelType w:val="hybridMultilevel"/>
    <w:tmpl w:val="37C284DA"/>
    <w:lvl w:ilvl="0" w:tplc="F63C20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C20D50"/>
    <w:multiLevelType w:val="hybridMultilevel"/>
    <w:tmpl w:val="DE10B902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3946ED6"/>
    <w:multiLevelType w:val="hybridMultilevel"/>
    <w:tmpl w:val="16A04FB0"/>
    <w:lvl w:ilvl="0" w:tplc="4344FDDA">
      <w:start w:val="5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635FD6"/>
    <w:multiLevelType w:val="hybridMultilevel"/>
    <w:tmpl w:val="7A4AF212"/>
    <w:lvl w:ilvl="0" w:tplc="5D04C1F6">
      <w:start w:val="1"/>
      <w:numFmt w:val="bullet"/>
      <w:pStyle w:val="Oddelek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3AC30079"/>
    <w:multiLevelType w:val="hybridMultilevel"/>
    <w:tmpl w:val="77C643B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1AB356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2004EF"/>
    <w:multiLevelType w:val="hybridMultilevel"/>
    <w:tmpl w:val="02D4F1BE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CE244FA"/>
    <w:multiLevelType w:val="hybridMultilevel"/>
    <w:tmpl w:val="CBB8DD8C"/>
    <w:lvl w:ilvl="0" w:tplc="BC6C014A">
      <w:numFmt w:val="bullet"/>
      <w:lvlText w:val="–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793E1F"/>
    <w:multiLevelType w:val="hybridMultilevel"/>
    <w:tmpl w:val="8E2EE106"/>
    <w:lvl w:ilvl="0" w:tplc="8EACDE3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1E07C8"/>
    <w:multiLevelType w:val="hybridMultilevel"/>
    <w:tmpl w:val="5A3E4F4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C743F3"/>
    <w:multiLevelType w:val="hybridMultilevel"/>
    <w:tmpl w:val="9242500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247A05"/>
    <w:multiLevelType w:val="hybridMultilevel"/>
    <w:tmpl w:val="6602C344"/>
    <w:lvl w:ilvl="0" w:tplc="168200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050C0A"/>
    <w:multiLevelType w:val="hybridMultilevel"/>
    <w:tmpl w:val="26D072E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241FEA"/>
    <w:multiLevelType w:val="hybridMultilevel"/>
    <w:tmpl w:val="375AE986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094904"/>
    <w:multiLevelType w:val="hybridMultilevel"/>
    <w:tmpl w:val="AE8EEAB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C300D9"/>
    <w:multiLevelType w:val="hybridMultilevel"/>
    <w:tmpl w:val="26D404D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33AA7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35245A"/>
    <w:multiLevelType w:val="hybridMultilevel"/>
    <w:tmpl w:val="D1E84F8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5855EA"/>
    <w:multiLevelType w:val="hybridMultilevel"/>
    <w:tmpl w:val="696E2CE6"/>
    <w:lvl w:ilvl="0" w:tplc="F25C411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390DA8"/>
    <w:multiLevelType w:val="hybridMultilevel"/>
    <w:tmpl w:val="13A622EE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1582166">
    <w:abstractNumId w:val="7"/>
  </w:num>
  <w:num w:numId="2" w16cid:durableId="62260172">
    <w:abstractNumId w:val="14"/>
  </w:num>
  <w:num w:numId="3" w16cid:durableId="2053730843">
    <w:abstractNumId w:val="15"/>
  </w:num>
  <w:num w:numId="4" w16cid:durableId="1044525024">
    <w:abstractNumId w:val="8"/>
  </w:num>
  <w:num w:numId="5" w16cid:durableId="1465467218">
    <w:abstractNumId w:val="2"/>
  </w:num>
  <w:num w:numId="6" w16cid:durableId="901330045">
    <w:abstractNumId w:val="20"/>
  </w:num>
  <w:num w:numId="7" w16cid:durableId="294335182">
    <w:abstractNumId w:val="23"/>
  </w:num>
  <w:num w:numId="8" w16cid:durableId="554125469">
    <w:abstractNumId w:val="5"/>
  </w:num>
  <w:num w:numId="9" w16cid:durableId="876157670">
    <w:abstractNumId w:val="24"/>
  </w:num>
  <w:num w:numId="10" w16cid:durableId="384333047">
    <w:abstractNumId w:val="22"/>
  </w:num>
  <w:num w:numId="11" w16cid:durableId="1785340723">
    <w:abstractNumId w:val="25"/>
  </w:num>
  <w:num w:numId="12" w16cid:durableId="1673489790">
    <w:abstractNumId w:val="28"/>
  </w:num>
  <w:num w:numId="13" w16cid:durableId="309018850">
    <w:abstractNumId w:val="16"/>
  </w:num>
  <w:num w:numId="14" w16cid:durableId="574900714">
    <w:abstractNumId w:val="12"/>
  </w:num>
  <w:num w:numId="15" w16cid:durableId="977493025">
    <w:abstractNumId w:val="21"/>
  </w:num>
  <w:num w:numId="16" w16cid:durableId="1057826408">
    <w:abstractNumId w:val="13"/>
  </w:num>
  <w:num w:numId="17" w16cid:durableId="519859674">
    <w:abstractNumId w:val="27"/>
  </w:num>
  <w:num w:numId="18" w16cid:durableId="1064567449">
    <w:abstractNumId w:val="18"/>
  </w:num>
  <w:num w:numId="19" w16cid:durableId="989790242">
    <w:abstractNumId w:val="10"/>
  </w:num>
  <w:num w:numId="20" w16cid:durableId="80949069">
    <w:abstractNumId w:val="3"/>
  </w:num>
  <w:num w:numId="21" w16cid:durableId="1985236126">
    <w:abstractNumId w:val="11"/>
  </w:num>
  <w:num w:numId="22" w16cid:durableId="1888682208">
    <w:abstractNumId w:val="4"/>
  </w:num>
  <w:num w:numId="23" w16cid:durableId="252322723">
    <w:abstractNumId w:val="19"/>
  </w:num>
  <w:num w:numId="24" w16cid:durableId="327364416">
    <w:abstractNumId w:val="26"/>
  </w:num>
  <w:num w:numId="25" w16cid:durableId="1137532906">
    <w:abstractNumId w:val="1"/>
  </w:num>
  <w:num w:numId="26" w16cid:durableId="694504848">
    <w:abstractNumId w:val="6"/>
  </w:num>
  <w:num w:numId="27" w16cid:durableId="1488210161">
    <w:abstractNumId w:val="17"/>
  </w:num>
  <w:num w:numId="28" w16cid:durableId="1253317273">
    <w:abstractNumId w:val="0"/>
  </w:num>
  <w:num w:numId="29" w16cid:durableId="164312160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899"/>
    <w:rsid w:val="000014AF"/>
    <w:rsid w:val="00002698"/>
    <w:rsid w:val="00013DBE"/>
    <w:rsid w:val="0001762D"/>
    <w:rsid w:val="00025159"/>
    <w:rsid w:val="00025DFB"/>
    <w:rsid w:val="0003201B"/>
    <w:rsid w:val="00042827"/>
    <w:rsid w:val="00043CAD"/>
    <w:rsid w:val="00044FE0"/>
    <w:rsid w:val="00045BF3"/>
    <w:rsid w:val="00054468"/>
    <w:rsid w:val="00064F26"/>
    <w:rsid w:val="00064FF7"/>
    <w:rsid w:val="00071C64"/>
    <w:rsid w:val="000A2551"/>
    <w:rsid w:val="000B5107"/>
    <w:rsid w:val="000B577A"/>
    <w:rsid w:val="000C31FD"/>
    <w:rsid w:val="000C3A1B"/>
    <w:rsid w:val="000C4E26"/>
    <w:rsid w:val="000C53DE"/>
    <w:rsid w:val="000D1C20"/>
    <w:rsid w:val="000D40DE"/>
    <w:rsid w:val="000E3827"/>
    <w:rsid w:val="000E7B5D"/>
    <w:rsid w:val="000F160B"/>
    <w:rsid w:val="000F1CC5"/>
    <w:rsid w:val="000F7707"/>
    <w:rsid w:val="001015D7"/>
    <w:rsid w:val="0010360F"/>
    <w:rsid w:val="00103693"/>
    <w:rsid w:val="001061FF"/>
    <w:rsid w:val="001121D0"/>
    <w:rsid w:val="00121B4E"/>
    <w:rsid w:val="00122EA5"/>
    <w:rsid w:val="001247B9"/>
    <w:rsid w:val="001303FE"/>
    <w:rsid w:val="00140E5B"/>
    <w:rsid w:val="0014313D"/>
    <w:rsid w:val="00146EA5"/>
    <w:rsid w:val="00160233"/>
    <w:rsid w:val="00164656"/>
    <w:rsid w:val="001738B9"/>
    <w:rsid w:val="0017537E"/>
    <w:rsid w:val="00190F7D"/>
    <w:rsid w:val="001930A1"/>
    <w:rsid w:val="00194549"/>
    <w:rsid w:val="001A0893"/>
    <w:rsid w:val="001A09A8"/>
    <w:rsid w:val="001A0F83"/>
    <w:rsid w:val="001A53F9"/>
    <w:rsid w:val="001A5D51"/>
    <w:rsid w:val="001B1B6E"/>
    <w:rsid w:val="001B3716"/>
    <w:rsid w:val="001C0FBC"/>
    <w:rsid w:val="001C2419"/>
    <w:rsid w:val="001C7AE6"/>
    <w:rsid w:val="001E0178"/>
    <w:rsid w:val="001E7C98"/>
    <w:rsid w:val="0020104D"/>
    <w:rsid w:val="0020419F"/>
    <w:rsid w:val="00204EAE"/>
    <w:rsid w:val="002155AC"/>
    <w:rsid w:val="00217D6F"/>
    <w:rsid w:val="002237CD"/>
    <w:rsid w:val="0022510B"/>
    <w:rsid w:val="002322AE"/>
    <w:rsid w:val="00232403"/>
    <w:rsid w:val="00232BE2"/>
    <w:rsid w:val="00233366"/>
    <w:rsid w:val="00237C3D"/>
    <w:rsid w:val="002509F9"/>
    <w:rsid w:val="00262FD2"/>
    <w:rsid w:val="00277447"/>
    <w:rsid w:val="0028049E"/>
    <w:rsid w:val="0028601F"/>
    <w:rsid w:val="00287868"/>
    <w:rsid w:val="0029432C"/>
    <w:rsid w:val="0029513B"/>
    <w:rsid w:val="00297482"/>
    <w:rsid w:val="002A15E9"/>
    <w:rsid w:val="002A1A98"/>
    <w:rsid w:val="002A33C0"/>
    <w:rsid w:val="002A39CA"/>
    <w:rsid w:val="002A47FA"/>
    <w:rsid w:val="002A62A7"/>
    <w:rsid w:val="002B3420"/>
    <w:rsid w:val="002B373B"/>
    <w:rsid w:val="002B4FAA"/>
    <w:rsid w:val="002B55F7"/>
    <w:rsid w:val="002B6C2F"/>
    <w:rsid w:val="002B7B0A"/>
    <w:rsid w:val="002C42D6"/>
    <w:rsid w:val="002C617F"/>
    <w:rsid w:val="002D3959"/>
    <w:rsid w:val="002D4118"/>
    <w:rsid w:val="002E398E"/>
    <w:rsid w:val="002E3FD5"/>
    <w:rsid w:val="002F6751"/>
    <w:rsid w:val="00313987"/>
    <w:rsid w:val="0031428E"/>
    <w:rsid w:val="0031632B"/>
    <w:rsid w:val="00321F55"/>
    <w:rsid w:val="0032604C"/>
    <w:rsid w:val="00330FFA"/>
    <w:rsid w:val="0033355E"/>
    <w:rsid w:val="00333960"/>
    <w:rsid w:val="003352E8"/>
    <w:rsid w:val="00337B77"/>
    <w:rsid w:val="00344EF2"/>
    <w:rsid w:val="00345988"/>
    <w:rsid w:val="0034718C"/>
    <w:rsid w:val="0034749A"/>
    <w:rsid w:val="00350CC3"/>
    <w:rsid w:val="00364FAE"/>
    <w:rsid w:val="003651EC"/>
    <w:rsid w:val="00365C22"/>
    <w:rsid w:val="003662DF"/>
    <w:rsid w:val="00367B23"/>
    <w:rsid w:val="00374574"/>
    <w:rsid w:val="003757B2"/>
    <w:rsid w:val="00385237"/>
    <w:rsid w:val="00386D4C"/>
    <w:rsid w:val="0039108C"/>
    <w:rsid w:val="003A2A42"/>
    <w:rsid w:val="003A34A4"/>
    <w:rsid w:val="003A680E"/>
    <w:rsid w:val="003B2A31"/>
    <w:rsid w:val="003B4580"/>
    <w:rsid w:val="003C22F8"/>
    <w:rsid w:val="003C3434"/>
    <w:rsid w:val="003C3445"/>
    <w:rsid w:val="003C3754"/>
    <w:rsid w:val="003C3B4E"/>
    <w:rsid w:val="003C46E6"/>
    <w:rsid w:val="003C4CDA"/>
    <w:rsid w:val="003C5BD7"/>
    <w:rsid w:val="003C612B"/>
    <w:rsid w:val="003D1AD1"/>
    <w:rsid w:val="003E2937"/>
    <w:rsid w:val="004065D1"/>
    <w:rsid w:val="0040731B"/>
    <w:rsid w:val="00411BE7"/>
    <w:rsid w:val="00411FBD"/>
    <w:rsid w:val="00412BB4"/>
    <w:rsid w:val="004135FE"/>
    <w:rsid w:val="004140C3"/>
    <w:rsid w:val="00414F6B"/>
    <w:rsid w:val="004174CD"/>
    <w:rsid w:val="0042369C"/>
    <w:rsid w:val="00423DAA"/>
    <w:rsid w:val="00430091"/>
    <w:rsid w:val="00434ED1"/>
    <w:rsid w:val="004415ED"/>
    <w:rsid w:val="00441845"/>
    <w:rsid w:val="00452650"/>
    <w:rsid w:val="0045599D"/>
    <w:rsid w:val="00457FC3"/>
    <w:rsid w:val="0046794C"/>
    <w:rsid w:val="00482788"/>
    <w:rsid w:val="0048776A"/>
    <w:rsid w:val="00493245"/>
    <w:rsid w:val="004A4AEA"/>
    <w:rsid w:val="004A6E9A"/>
    <w:rsid w:val="004C6379"/>
    <w:rsid w:val="004C7F8C"/>
    <w:rsid w:val="004D30CD"/>
    <w:rsid w:val="004D48A5"/>
    <w:rsid w:val="004E1594"/>
    <w:rsid w:val="004E15F0"/>
    <w:rsid w:val="004E6A17"/>
    <w:rsid w:val="004F143E"/>
    <w:rsid w:val="004F6C72"/>
    <w:rsid w:val="005035FB"/>
    <w:rsid w:val="00506D68"/>
    <w:rsid w:val="005145BD"/>
    <w:rsid w:val="00515FC9"/>
    <w:rsid w:val="00516FA4"/>
    <w:rsid w:val="00523046"/>
    <w:rsid w:val="00523DE6"/>
    <w:rsid w:val="005305DC"/>
    <w:rsid w:val="005450CF"/>
    <w:rsid w:val="00547B6C"/>
    <w:rsid w:val="00553760"/>
    <w:rsid w:val="00553EE4"/>
    <w:rsid w:val="00557643"/>
    <w:rsid w:val="0056148F"/>
    <w:rsid w:val="005641D8"/>
    <w:rsid w:val="00566787"/>
    <w:rsid w:val="00570BB1"/>
    <w:rsid w:val="005717EE"/>
    <w:rsid w:val="0058246E"/>
    <w:rsid w:val="00585B6A"/>
    <w:rsid w:val="00585C5B"/>
    <w:rsid w:val="00590F4A"/>
    <w:rsid w:val="005926C1"/>
    <w:rsid w:val="00592DD6"/>
    <w:rsid w:val="00594AF6"/>
    <w:rsid w:val="00596EFD"/>
    <w:rsid w:val="005A0B45"/>
    <w:rsid w:val="005A12C6"/>
    <w:rsid w:val="005A1346"/>
    <w:rsid w:val="005A6C36"/>
    <w:rsid w:val="005A75E2"/>
    <w:rsid w:val="005B2514"/>
    <w:rsid w:val="005B6D8F"/>
    <w:rsid w:val="005B7223"/>
    <w:rsid w:val="005B78E7"/>
    <w:rsid w:val="005C1603"/>
    <w:rsid w:val="005C236C"/>
    <w:rsid w:val="005C4899"/>
    <w:rsid w:val="005C4926"/>
    <w:rsid w:val="005C5F79"/>
    <w:rsid w:val="005D3794"/>
    <w:rsid w:val="005D483D"/>
    <w:rsid w:val="005D775D"/>
    <w:rsid w:val="005F2640"/>
    <w:rsid w:val="005F4098"/>
    <w:rsid w:val="005F791F"/>
    <w:rsid w:val="0060432D"/>
    <w:rsid w:val="00612438"/>
    <w:rsid w:val="006129BD"/>
    <w:rsid w:val="00616E7D"/>
    <w:rsid w:val="00620059"/>
    <w:rsid w:val="00622243"/>
    <w:rsid w:val="00625E9D"/>
    <w:rsid w:val="006276AE"/>
    <w:rsid w:val="00633175"/>
    <w:rsid w:val="00633666"/>
    <w:rsid w:val="00640805"/>
    <w:rsid w:val="006428DB"/>
    <w:rsid w:val="00642CD6"/>
    <w:rsid w:val="00645278"/>
    <w:rsid w:val="006522F0"/>
    <w:rsid w:val="00656232"/>
    <w:rsid w:val="00657FFA"/>
    <w:rsid w:val="006649FB"/>
    <w:rsid w:val="00671AB9"/>
    <w:rsid w:val="00676ED3"/>
    <w:rsid w:val="00677C9D"/>
    <w:rsid w:val="00686586"/>
    <w:rsid w:val="00687016"/>
    <w:rsid w:val="006878BF"/>
    <w:rsid w:val="00687B9C"/>
    <w:rsid w:val="006975DD"/>
    <w:rsid w:val="006A1D79"/>
    <w:rsid w:val="006A21F6"/>
    <w:rsid w:val="006A5BB0"/>
    <w:rsid w:val="006B3A36"/>
    <w:rsid w:val="006C1BC9"/>
    <w:rsid w:val="006C36D0"/>
    <w:rsid w:val="006C393F"/>
    <w:rsid w:val="006C50A4"/>
    <w:rsid w:val="006C7F32"/>
    <w:rsid w:val="006D0BB5"/>
    <w:rsid w:val="006D2339"/>
    <w:rsid w:val="006E508B"/>
    <w:rsid w:val="006E5547"/>
    <w:rsid w:val="006F1A74"/>
    <w:rsid w:val="006F2F57"/>
    <w:rsid w:val="006F3B23"/>
    <w:rsid w:val="006F5E43"/>
    <w:rsid w:val="006F660C"/>
    <w:rsid w:val="00704D2A"/>
    <w:rsid w:val="007070F4"/>
    <w:rsid w:val="007111A7"/>
    <w:rsid w:val="0072695E"/>
    <w:rsid w:val="0073217D"/>
    <w:rsid w:val="00732943"/>
    <w:rsid w:val="0075097C"/>
    <w:rsid w:val="00752E81"/>
    <w:rsid w:val="00772287"/>
    <w:rsid w:val="007805E1"/>
    <w:rsid w:val="007824A0"/>
    <w:rsid w:val="007848E8"/>
    <w:rsid w:val="0078528B"/>
    <w:rsid w:val="00787001"/>
    <w:rsid w:val="00787AE5"/>
    <w:rsid w:val="007906B3"/>
    <w:rsid w:val="007A4ACE"/>
    <w:rsid w:val="007A54B8"/>
    <w:rsid w:val="007B39F5"/>
    <w:rsid w:val="007B5CFD"/>
    <w:rsid w:val="007B7EDE"/>
    <w:rsid w:val="007C2DE4"/>
    <w:rsid w:val="007C6244"/>
    <w:rsid w:val="007C651A"/>
    <w:rsid w:val="007D0B43"/>
    <w:rsid w:val="007D216D"/>
    <w:rsid w:val="007D2EF2"/>
    <w:rsid w:val="007D328C"/>
    <w:rsid w:val="007D32DD"/>
    <w:rsid w:val="007E1ED8"/>
    <w:rsid w:val="00804AE6"/>
    <w:rsid w:val="00804D42"/>
    <w:rsid w:val="00807CA7"/>
    <w:rsid w:val="00810A10"/>
    <w:rsid w:val="00810A15"/>
    <w:rsid w:val="00811AAC"/>
    <w:rsid w:val="00812AEE"/>
    <w:rsid w:val="00813E19"/>
    <w:rsid w:val="008173F9"/>
    <w:rsid w:val="00826841"/>
    <w:rsid w:val="00826EE5"/>
    <w:rsid w:val="008319E7"/>
    <w:rsid w:val="00831C54"/>
    <w:rsid w:val="00834AB8"/>
    <w:rsid w:val="00841887"/>
    <w:rsid w:val="00841D22"/>
    <w:rsid w:val="0085069C"/>
    <w:rsid w:val="00851935"/>
    <w:rsid w:val="008567D4"/>
    <w:rsid w:val="008612D9"/>
    <w:rsid w:val="008656CF"/>
    <w:rsid w:val="00866513"/>
    <w:rsid w:val="00872D35"/>
    <w:rsid w:val="0087533D"/>
    <w:rsid w:val="008845E5"/>
    <w:rsid w:val="00885932"/>
    <w:rsid w:val="008874D4"/>
    <w:rsid w:val="00887DE5"/>
    <w:rsid w:val="0089521B"/>
    <w:rsid w:val="008A00A9"/>
    <w:rsid w:val="008B34C1"/>
    <w:rsid w:val="008C050E"/>
    <w:rsid w:val="008C129F"/>
    <w:rsid w:val="008D2C29"/>
    <w:rsid w:val="008D7594"/>
    <w:rsid w:val="008E3294"/>
    <w:rsid w:val="008E345E"/>
    <w:rsid w:val="008E6CD6"/>
    <w:rsid w:val="008F10CE"/>
    <w:rsid w:val="00900ED6"/>
    <w:rsid w:val="00902BEF"/>
    <w:rsid w:val="0091337B"/>
    <w:rsid w:val="00913A8A"/>
    <w:rsid w:val="00917FB6"/>
    <w:rsid w:val="009203AA"/>
    <w:rsid w:val="0092309D"/>
    <w:rsid w:val="00932558"/>
    <w:rsid w:val="00933061"/>
    <w:rsid w:val="0093356B"/>
    <w:rsid w:val="00933EA3"/>
    <w:rsid w:val="00945745"/>
    <w:rsid w:val="00952D2B"/>
    <w:rsid w:val="009553AB"/>
    <w:rsid w:val="00967EDA"/>
    <w:rsid w:val="00971EA9"/>
    <w:rsid w:val="00976C7E"/>
    <w:rsid w:val="009816E0"/>
    <w:rsid w:val="00984F38"/>
    <w:rsid w:val="0098762B"/>
    <w:rsid w:val="00991E18"/>
    <w:rsid w:val="00995274"/>
    <w:rsid w:val="00995A09"/>
    <w:rsid w:val="009965EB"/>
    <w:rsid w:val="00997F5D"/>
    <w:rsid w:val="009A1321"/>
    <w:rsid w:val="009A4EA7"/>
    <w:rsid w:val="009A658A"/>
    <w:rsid w:val="009B13D1"/>
    <w:rsid w:val="009B3822"/>
    <w:rsid w:val="009B41E0"/>
    <w:rsid w:val="009B6357"/>
    <w:rsid w:val="009C2745"/>
    <w:rsid w:val="009D2FED"/>
    <w:rsid w:val="009D4ADC"/>
    <w:rsid w:val="009D5158"/>
    <w:rsid w:val="009D5EAB"/>
    <w:rsid w:val="009E1CB8"/>
    <w:rsid w:val="009E6090"/>
    <w:rsid w:val="009F1DB5"/>
    <w:rsid w:val="009F2C4D"/>
    <w:rsid w:val="009F603C"/>
    <w:rsid w:val="00A10359"/>
    <w:rsid w:val="00A13079"/>
    <w:rsid w:val="00A240BC"/>
    <w:rsid w:val="00A3028F"/>
    <w:rsid w:val="00A31240"/>
    <w:rsid w:val="00A41D4B"/>
    <w:rsid w:val="00A46E8D"/>
    <w:rsid w:val="00A5141D"/>
    <w:rsid w:val="00A53B3E"/>
    <w:rsid w:val="00A66B39"/>
    <w:rsid w:val="00A671D1"/>
    <w:rsid w:val="00A67590"/>
    <w:rsid w:val="00A8335E"/>
    <w:rsid w:val="00A94B10"/>
    <w:rsid w:val="00AA2093"/>
    <w:rsid w:val="00AA2F01"/>
    <w:rsid w:val="00AC0859"/>
    <w:rsid w:val="00AC3341"/>
    <w:rsid w:val="00AC34A2"/>
    <w:rsid w:val="00AC41AB"/>
    <w:rsid w:val="00AC5EE4"/>
    <w:rsid w:val="00AC7AFF"/>
    <w:rsid w:val="00AD416E"/>
    <w:rsid w:val="00AD7C39"/>
    <w:rsid w:val="00AF58FC"/>
    <w:rsid w:val="00AF782B"/>
    <w:rsid w:val="00B06A5A"/>
    <w:rsid w:val="00B15C7F"/>
    <w:rsid w:val="00B236ED"/>
    <w:rsid w:val="00B321B8"/>
    <w:rsid w:val="00B352CF"/>
    <w:rsid w:val="00B354A1"/>
    <w:rsid w:val="00B35C9B"/>
    <w:rsid w:val="00B42DA5"/>
    <w:rsid w:val="00B43CC6"/>
    <w:rsid w:val="00B50B02"/>
    <w:rsid w:val="00B51634"/>
    <w:rsid w:val="00B51C98"/>
    <w:rsid w:val="00B52C91"/>
    <w:rsid w:val="00B55A67"/>
    <w:rsid w:val="00B55E69"/>
    <w:rsid w:val="00B56E36"/>
    <w:rsid w:val="00B67156"/>
    <w:rsid w:val="00B70402"/>
    <w:rsid w:val="00B7096E"/>
    <w:rsid w:val="00B7178E"/>
    <w:rsid w:val="00B72D82"/>
    <w:rsid w:val="00B77C8A"/>
    <w:rsid w:val="00B804C4"/>
    <w:rsid w:val="00B82336"/>
    <w:rsid w:val="00B864BD"/>
    <w:rsid w:val="00B9234D"/>
    <w:rsid w:val="00B95A4D"/>
    <w:rsid w:val="00B95AEC"/>
    <w:rsid w:val="00BA2758"/>
    <w:rsid w:val="00BA6B74"/>
    <w:rsid w:val="00BA7782"/>
    <w:rsid w:val="00BB2430"/>
    <w:rsid w:val="00BB35BB"/>
    <w:rsid w:val="00BB63EB"/>
    <w:rsid w:val="00BB6DBE"/>
    <w:rsid w:val="00BC0A00"/>
    <w:rsid w:val="00BD2AAF"/>
    <w:rsid w:val="00BE5F51"/>
    <w:rsid w:val="00BE666E"/>
    <w:rsid w:val="00BF139C"/>
    <w:rsid w:val="00BF632C"/>
    <w:rsid w:val="00BF7B41"/>
    <w:rsid w:val="00C05CDA"/>
    <w:rsid w:val="00C06D67"/>
    <w:rsid w:val="00C11252"/>
    <w:rsid w:val="00C279D7"/>
    <w:rsid w:val="00C3075C"/>
    <w:rsid w:val="00C31407"/>
    <w:rsid w:val="00C32071"/>
    <w:rsid w:val="00C413DB"/>
    <w:rsid w:val="00C61962"/>
    <w:rsid w:val="00C626C8"/>
    <w:rsid w:val="00C631E4"/>
    <w:rsid w:val="00C72A9C"/>
    <w:rsid w:val="00C74869"/>
    <w:rsid w:val="00C81800"/>
    <w:rsid w:val="00C93134"/>
    <w:rsid w:val="00CA12EB"/>
    <w:rsid w:val="00CB41A1"/>
    <w:rsid w:val="00CB7F8D"/>
    <w:rsid w:val="00CC04F2"/>
    <w:rsid w:val="00CC2A03"/>
    <w:rsid w:val="00CC5EE3"/>
    <w:rsid w:val="00CC6445"/>
    <w:rsid w:val="00CD2A93"/>
    <w:rsid w:val="00CD2EA2"/>
    <w:rsid w:val="00CE3C23"/>
    <w:rsid w:val="00CE5F5C"/>
    <w:rsid w:val="00CE5F68"/>
    <w:rsid w:val="00CF103A"/>
    <w:rsid w:val="00CF1C2B"/>
    <w:rsid w:val="00D000D3"/>
    <w:rsid w:val="00D071B1"/>
    <w:rsid w:val="00D11224"/>
    <w:rsid w:val="00D135C0"/>
    <w:rsid w:val="00D32EBA"/>
    <w:rsid w:val="00D34BAD"/>
    <w:rsid w:val="00D36814"/>
    <w:rsid w:val="00D45550"/>
    <w:rsid w:val="00D52443"/>
    <w:rsid w:val="00D54CC6"/>
    <w:rsid w:val="00D558ED"/>
    <w:rsid w:val="00D62521"/>
    <w:rsid w:val="00D659D6"/>
    <w:rsid w:val="00D70DA0"/>
    <w:rsid w:val="00D7668C"/>
    <w:rsid w:val="00D8279F"/>
    <w:rsid w:val="00DA5EAD"/>
    <w:rsid w:val="00DC2A54"/>
    <w:rsid w:val="00DD30BD"/>
    <w:rsid w:val="00DF4D9C"/>
    <w:rsid w:val="00DF72EC"/>
    <w:rsid w:val="00E00310"/>
    <w:rsid w:val="00E110A8"/>
    <w:rsid w:val="00E1339F"/>
    <w:rsid w:val="00E20261"/>
    <w:rsid w:val="00E202E8"/>
    <w:rsid w:val="00E20BF6"/>
    <w:rsid w:val="00E20E5D"/>
    <w:rsid w:val="00E22487"/>
    <w:rsid w:val="00E258EB"/>
    <w:rsid w:val="00E2598E"/>
    <w:rsid w:val="00E314F9"/>
    <w:rsid w:val="00E31E02"/>
    <w:rsid w:val="00E35B91"/>
    <w:rsid w:val="00E42274"/>
    <w:rsid w:val="00E4278E"/>
    <w:rsid w:val="00E46E3D"/>
    <w:rsid w:val="00E4746C"/>
    <w:rsid w:val="00E5580F"/>
    <w:rsid w:val="00E6033E"/>
    <w:rsid w:val="00E63A71"/>
    <w:rsid w:val="00E644C1"/>
    <w:rsid w:val="00E67CFC"/>
    <w:rsid w:val="00E924D4"/>
    <w:rsid w:val="00E935A2"/>
    <w:rsid w:val="00E94E5D"/>
    <w:rsid w:val="00E965F5"/>
    <w:rsid w:val="00EA5785"/>
    <w:rsid w:val="00EC1CA2"/>
    <w:rsid w:val="00EC31E5"/>
    <w:rsid w:val="00EC56D2"/>
    <w:rsid w:val="00ED34C4"/>
    <w:rsid w:val="00EE29EE"/>
    <w:rsid w:val="00EE2F02"/>
    <w:rsid w:val="00EE3926"/>
    <w:rsid w:val="00F02F93"/>
    <w:rsid w:val="00F15540"/>
    <w:rsid w:val="00F20DA5"/>
    <w:rsid w:val="00F4157B"/>
    <w:rsid w:val="00F4235F"/>
    <w:rsid w:val="00F42375"/>
    <w:rsid w:val="00F50168"/>
    <w:rsid w:val="00F50E8B"/>
    <w:rsid w:val="00F514E7"/>
    <w:rsid w:val="00F51C5D"/>
    <w:rsid w:val="00F576A2"/>
    <w:rsid w:val="00F61F9A"/>
    <w:rsid w:val="00F8567F"/>
    <w:rsid w:val="00F95E50"/>
    <w:rsid w:val="00FA0D88"/>
    <w:rsid w:val="00FA1694"/>
    <w:rsid w:val="00FA1C5F"/>
    <w:rsid w:val="00FA3280"/>
    <w:rsid w:val="00FA6DD4"/>
    <w:rsid w:val="00FB1D2F"/>
    <w:rsid w:val="00FB27EB"/>
    <w:rsid w:val="00FB2E2B"/>
    <w:rsid w:val="00FB325E"/>
    <w:rsid w:val="00FB693F"/>
    <w:rsid w:val="00FB7238"/>
    <w:rsid w:val="00FC19EA"/>
    <w:rsid w:val="00FC1B4F"/>
    <w:rsid w:val="00FC1F39"/>
    <w:rsid w:val="00FC7F15"/>
    <w:rsid w:val="00FD05A7"/>
    <w:rsid w:val="00FD31AC"/>
    <w:rsid w:val="00FD34A8"/>
    <w:rsid w:val="00FD4142"/>
    <w:rsid w:val="00FD7C13"/>
    <w:rsid w:val="00FE2B69"/>
    <w:rsid w:val="00FE41DB"/>
    <w:rsid w:val="00FE6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C8BC4"/>
  <w15:docId w15:val="{198C99A0-DF3E-47AC-B6FB-0F0AF6BA7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C0A00"/>
  </w:style>
  <w:style w:type="paragraph" w:styleId="Naslov3">
    <w:name w:val="heading 3"/>
    <w:basedOn w:val="Navaden"/>
    <w:link w:val="Naslov3Znak"/>
    <w:uiPriority w:val="9"/>
    <w:qFormat/>
    <w:rsid w:val="00E67CF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5C48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rsid w:val="005C4899"/>
  </w:style>
  <w:style w:type="paragraph" w:customStyle="1" w:styleId="Oddelek">
    <w:name w:val="Oddelek"/>
    <w:basedOn w:val="Navaden"/>
    <w:qFormat/>
    <w:rsid w:val="005C4899"/>
    <w:pPr>
      <w:numPr>
        <w:numId w:val="2"/>
      </w:numPr>
      <w:suppressAutoHyphens/>
      <w:overflowPunct w:val="0"/>
      <w:autoSpaceDE w:val="0"/>
      <w:autoSpaceDN w:val="0"/>
      <w:adjustRightInd w:val="0"/>
      <w:spacing w:before="280" w:after="60" w:line="200" w:lineRule="exact"/>
      <w:ind w:left="0" w:firstLine="0"/>
      <w:jc w:val="center"/>
      <w:textAlignment w:val="baseline"/>
      <w:outlineLvl w:val="3"/>
    </w:pPr>
    <w:rPr>
      <w:rFonts w:ascii="Arial" w:eastAsia="Times New Roman" w:hAnsi="Arial" w:cs="Arial"/>
      <w:b/>
      <w:lang w:eastAsia="sl-SI"/>
    </w:rPr>
  </w:style>
  <w:style w:type="character" w:styleId="Hiperpovezava">
    <w:name w:val="Hyperlink"/>
    <w:basedOn w:val="Privzetapisavaodstavka"/>
    <w:uiPriority w:val="99"/>
    <w:unhideWhenUsed/>
    <w:rsid w:val="00656232"/>
    <w:rPr>
      <w:color w:val="0563C1" w:themeColor="hyperlink"/>
      <w:u w:val="single"/>
    </w:rPr>
  </w:style>
  <w:style w:type="paragraph" w:customStyle="1" w:styleId="Neotevilenodstavek">
    <w:name w:val="Neoštevilčen odstavek"/>
    <w:basedOn w:val="Navaden"/>
    <w:link w:val="NeotevilenodstavekZnak"/>
    <w:qFormat/>
    <w:rsid w:val="0040731B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ascii="Arial" w:eastAsia="Times New Roman" w:hAnsi="Arial" w:cs="Arial"/>
      <w:lang w:eastAsia="sl-SI"/>
    </w:rPr>
  </w:style>
  <w:style w:type="character" w:customStyle="1" w:styleId="NeotevilenodstavekZnak">
    <w:name w:val="Neoštevilčen odstavek Znak"/>
    <w:link w:val="Neotevilenodstavek"/>
    <w:rsid w:val="0040731B"/>
    <w:rPr>
      <w:rFonts w:ascii="Arial" w:eastAsia="Times New Roman" w:hAnsi="Arial" w:cs="Arial"/>
      <w:lang w:eastAsia="sl-SI"/>
    </w:rPr>
  </w:style>
  <w:style w:type="paragraph" w:customStyle="1" w:styleId="podpisi">
    <w:name w:val="podpisi"/>
    <w:basedOn w:val="Navaden"/>
    <w:qFormat/>
    <w:rsid w:val="0040731B"/>
    <w:pPr>
      <w:tabs>
        <w:tab w:val="left" w:pos="3402"/>
      </w:tabs>
      <w:spacing w:after="0" w:line="260" w:lineRule="exact"/>
    </w:pPr>
    <w:rPr>
      <w:rFonts w:ascii="Arial" w:eastAsia="Times New Roman" w:hAnsi="Arial" w:cs="Times New Roman"/>
      <w:sz w:val="20"/>
      <w:szCs w:val="24"/>
      <w:lang w:val="it-IT"/>
    </w:rPr>
  </w:style>
  <w:style w:type="paragraph" w:customStyle="1" w:styleId="Naslovpredpisa">
    <w:name w:val="Naslov_predpisa"/>
    <w:basedOn w:val="Navaden"/>
    <w:link w:val="NaslovpredpisaZnak"/>
    <w:qFormat/>
    <w:rsid w:val="0040731B"/>
    <w:pPr>
      <w:suppressAutoHyphens/>
      <w:overflowPunct w:val="0"/>
      <w:autoSpaceDE w:val="0"/>
      <w:autoSpaceDN w:val="0"/>
      <w:adjustRightInd w:val="0"/>
      <w:spacing w:before="120" w:line="200" w:lineRule="exact"/>
      <w:jc w:val="center"/>
      <w:textAlignment w:val="baseline"/>
    </w:pPr>
    <w:rPr>
      <w:rFonts w:ascii="Arial" w:eastAsia="Times New Roman" w:hAnsi="Arial" w:cs="Arial"/>
      <w:b/>
      <w:lang w:eastAsia="sl-SI"/>
    </w:rPr>
  </w:style>
  <w:style w:type="character" w:customStyle="1" w:styleId="NaslovpredpisaZnak">
    <w:name w:val="Naslov_predpisa Znak"/>
    <w:link w:val="Naslovpredpisa"/>
    <w:rsid w:val="0040731B"/>
    <w:rPr>
      <w:rFonts w:ascii="Arial" w:eastAsia="Times New Roman" w:hAnsi="Arial" w:cs="Arial"/>
      <w:b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0E3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E3827"/>
  </w:style>
  <w:style w:type="paragraph" w:styleId="Odstavekseznama">
    <w:name w:val="List Paragraph"/>
    <w:basedOn w:val="Navaden"/>
    <w:uiPriority w:val="34"/>
    <w:qFormat/>
    <w:rsid w:val="00E00310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F10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F103A"/>
    <w:rPr>
      <w:rFonts w:ascii="Segoe UI" w:hAnsi="Segoe UI" w:cs="Segoe UI"/>
      <w:sz w:val="18"/>
      <w:szCs w:val="18"/>
    </w:rPr>
  </w:style>
  <w:style w:type="character" w:styleId="Pripombasklic">
    <w:name w:val="annotation reference"/>
    <w:basedOn w:val="Privzetapisavaodstavka"/>
    <w:uiPriority w:val="99"/>
    <w:semiHidden/>
    <w:unhideWhenUsed/>
    <w:rsid w:val="003C5BD7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3C5BD7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3C5BD7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3C5BD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3C5BD7"/>
    <w:rPr>
      <w:b/>
      <w:bCs/>
      <w:sz w:val="20"/>
      <w:szCs w:val="20"/>
    </w:rPr>
  </w:style>
  <w:style w:type="character" w:styleId="Sprotnaopomba-sklic">
    <w:name w:val="footnote reference"/>
    <w:semiHidden/>
    <w:rsid w:val="00676ED3"/>
    <w:rPr>
      <w:vertAlign w:val="superscript"/>
    </w:rPr>
  </w:style>
  <w:style w:type="paragraph" w:styleId="Telobesedila-zamik3">
    <w:name w:val="Body Text Indent 3"/>
    <w:basedOn w:val="Navaden"/>
    <w:link w:val="Telobesedila-zamik3Znak"/>
    <w:rsid w:val="002B7B0A"/>
    <w:pPr>
      <w:spacing w:after="120" w:line="260" w:lineRule="exact"/>
      <w:ind w:left="283"/>
    </w:pPr>
    <w:rPr>
      <w:rFonts w:ascii="Arial" w:eastAsia="Times New Roman" w:hAnsi="Arial" w:cs="Times New Roman"/>
      <w:sz w:val="16"/>
      <w:szCs w:val="16"/>
    </w:rPr>
  </w:style>
  <w:style w:type="character" w:customStyle="1" w:styleId="Telobesedila-zamik3Znak">
    <w:name w:val="Telo besedila - zamik 3 Znak"/>
    <w:basedOn w:val="Privzetapisavaodstavka"/>
    <w:link w:val="Telobesedila-zamik3"/>
    <w:rsid w:val="002B7B0A"/>
    <w:rPr>
      <w:rFonts w:ascii="Arial" w:eastAsia="Times New Roman" w:hAnsi="Arial" w:cs="Times New Roman"/>
      <w:sz w:val="16"/>
      <w:szCs w:val="16"/>
    </w:rPr>
  </w:style>
  <w:style w:type="character" w:customStyle="1" w:styleId="Naslov3Znak">
    <w:name w:val="Naslov 3 Znak"/>
    <w:basedOn w:val="Privzetapisavaodstavka"/>
    <w:link w:val="Naslov3"/>
    <w:uiPriority w:val="9"/>
    <w:rsid w:val="00E67CFC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E67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roles">
    <w:name w:val="roles"/>
    <w:basedOn w:val="Privzetapisavaodstavka"/>
    <w:rsid w:val="00E67CFC"/>
  </w:style>
  <w:style w:type="paragraph" w:customStyle="1" w:styleId="Default">
    <w:name w:val="Default"/>
    <w:rsid w:val="00344E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erazreenaomemba">
    <w:name w:val="Unresolved Mention"/>
    <w:basedOn w:val="Privzetapisavaodstavka"/>
    <w:uiPriority w:val="99"/>
    <w:semiHidden/>
    <w:unhideWhenUsed/>
    <w:rsid w:val="00430091"/>
    <w:rPr>
      <w:color w:val="605E5C"/>
      <w:shd w:val="clear" w:color="auto" w:fill="E1DFDD"/>
    </w:rPr>
  </w:style>
  <w:style w:type="paragraph" w:customStyle="1" w:styleId="Vrstapredpisa">
    <w:name w:val="Vrsta predpisa"/>
    <w:basedOn w:val="Navaden"/>
    <w:link w:val="VrstapredpisaZnak"/>
    <w:qFormat/>
    <w:rsid w:val="003757B2"/>
    <w:pPr>
      <w:suppressAutoHyphens/>
      <w:overflowPunct w:val="0"/>
      <w:autoSpaceDE w:val="0"/>
      <w:autoSpaceDN w:val="0"/>
      <w:adjustRightInd w:val="0"/>
      <w:spacing w:before="480" w:after="0" w:line="240" w:lineRule="auto"/>
      <w:jc w:val="center"/>
      <w:textAlignment w:val="baseline"/>
    </w:pPr>
    <w:rPr>
      <w:rFonts w:ascii="Arial" w:eastAsia="Times New Roman" w:hAnsi="Arial" w:cs="Times New Roman"/>
      <w:b/>
      <w:bCs/>
      <w:color w:val="000000"/>
      <w:spacing w:val="40"/>
    </w:rPr>
  </w:style>
  <w:style w:type="character" w:customStyle="1" w:styleId="VrstapredpisaZnak">
    <w:name w:val="Vrsta predpisa Znak"/>
    <w:link w:val="Vrstapredpisa"/>
    <w:rsid w:val="003757B2"/>
    <w:rPr>
      <w:rFonts w:ascii="Arial" w:eastAsia="Times New Roman" w:hAnsi="Arial" w:cs="Times New Roman"/>
      <w:b/>
      <w:bCs/>
      <w:color w:val="000000"/>
      <w:spacing w:val="40"/>
    </w:rPr>
  </w:style>
  <w:style w:type="paragraph" w:styleId="Revizija">
    <w:name w:val="Revision"/>
    <w:hidden/>
    <w:uiPriority w:val="99"/>
    <w:semiHidden/>
    <w:rsid w:val="006C1BC9"/>
    <w:pPr>
      <w:spacing w:after="0" w:line="240" w:lineRule="auto"/>
    </w:pPr>
  </w:style>
  <w:style w:type="character" w:customStyle="1" w:styleId="normaltextrun">
    <w:name w:val="normaltextrun"/>
    <w:basedOn w:val="Privzetapisavaodstavka"/>
    <w:rsid w:val="00B354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gp.gs@gov.si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gp.mvzi@gov.si" TargetMode="External"/><Relationship Id="rId17" Type="http://schemas.openxmlformats.org/officeDocument/2006/relationships/hyperlink" Target="https://www.uradni-list.si/glasilo-uradni-list-rs/vsebina/2025-01-2311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pisrs.si/pregledPredpisa?sop=2026-01-1215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uradni-list.si/glasilo-uradni-list-rs/vsebina/2025-01-2311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99F0226A017248A3BC6B07D0688059" ma:contentTypeVersion="5" ma:contentTypeDescription="Ustvari nov dokument." ma:contentTypeScope="" ma:versionID="3ddff666b5e5aa6b6f8dca8b135f0b16">
  <xsd:schema xmlns:xsd="http://www.w3.org/2001/XMLSchema" xmlns:xs="http://www.w3.org/2001/XMLSchema" xmlns:p="http://schemas.microsoft.com/office/2006/metadata/properties" xmlns:ns2="6bada95d-2432-4acd-86e1-202541b00692" targetNamespace="http://schemas.microsoft.com/office/2006/metadata/properties" ma:root="true" ma:fieldsID="e548767358464a1de70ea18e8daa8837" ns2:_="">
    <xsd:import namespace="6bada95d-2432-4acd-86e1-202541b0069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ada95d-2432-4acd-86e1-202541b0069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778732-0B9E-4488-A1A4-0C412C4F02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4FE4554-8A81-4960-9493-E6E0A96467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068148E-6214-444F-AC75-CEEDA3F83A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ada95d-2432-4acd-86e1-202541b006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BBD557-DEA9-40DB-9F35-54035D8E77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1669</Words>
  <Characters>9518</Characters>
  <Application>Microsoft Office Word</Application>
  <DocSecurity>0</DocSecurity>
  <Lines>79</Lines>
  <Paragraphs>22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MFRS</Company>
  <LinksUpToDate>false</LinksUpToDate>
  <CharactersWithSpaces>11165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Manica Gros</dc:creator>
  <cp:lastModifiedBy>Jana Sedej</cp:lastModifiedBy>
  <cp:revision>12</cp:revision>
  <cp:lastPrinted>2019-02-20T13:48:00Z</cp:lastPrinted>
  <dcterms:created xsi:type="dcterms:W3CDTF">2026-03-26T08:28:00Z</dcterms:created>
  <dcterms:modified xsi:type="dcterms:W3CDTF">2026-05-26T09:42:00Z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0x0101006399F0226A017248A3BC6B07D0688059</vt:lpwstr>
  </property>
</Properties>
</file>