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962"/>
        <w:gridCol w:w="573"/>
        <w:gridCol w:w="223"/>
        <w:gridCol w:w="2180"/>
        <w:gridCol w:w="28"/>
      </w:tblGrid>
      <w:tr w:rsidR="00DD099D" w:rsidRPr="007E0A63" w14:paraId="1F1E3A0E" w14:textId="77777777" w:rsidTr="00DD099D">
        <w:trPr>
          <w:gridAfter w:val="1"/>
          <w:wAfter w:w="28" w:type="dxa"/>
          <w:trHeight w:val="20"/>
        </w:trPr>
        <w:tc>
          <w:tcPr>
            <w:tcW w:w="6096" w:type="dxa"/>
            <w:gridSpan w:val="2"/>
            <w:tcBorders>
              <w:bottom w:val="single" w:sz="4" w:space="0" w:color="000000"/>
            </w:tcBorders>
            <w:shd w:val="clear" w:color="auto" w:fill="auto"/>
          </w:tcPr>
          <w:p w14:paraId="13888BC6" w14:textId="32815BE9" w:rsidR="00226A9E" w:rsidRPr="00DD099D" w:rsidRDefault="00DD099D" w:rsidP="008B3CCE">
            <w:pPr>
              <w:spacing w:line="240" w:lineRule="atLeast"/>
              <w:ind w:right="-1"/>
              <w:rPr>
                <w:rFonts w:cs="Arial"/>
                <w:snapToGrid w:val="0"/>
                <w:szCs w:val="20"/>
                <w:lang w:val="sl-SI"/>
              </w:rPr>
            </w:pPr>
            <w:bookmarkStart w:id="0" w:name="_Hlk188611490"/>
            <w:r w:rsidRPr="00DD099D">
              <w:rPr>
                <w:szCs w:val="20"/>
                <w:lang w:val="sl-SI"/>
              </w:rPr>
              <w:t>Številka</w:t>
            </w:r>
            <w:r w:rsidRPr="00DD099D">
              <w:rPr>
                <w:szCs w:val="20"/>
                <w:lang w:val="it-IT"/>
              </w:rPr>
              <w:t xml:space="preserve">: </w:t>
            </w:r>
            <w:r w:rsidR="008B3CCE" w:rsidRPr="00343D9F">
              <w:rPr>
                <w:rFonts w:cs="Arial"/>
              </w:rPr>
              <w:t>35009-3/2021-2550-</w:t>
            </w:r>
            <w:r w:rsidR="0003758F">
              <w:rPr>
                <w:rFonts w:cs="Arial"/>
              </w:rPr>
              <w:t>11</w:t>
            </w:r>
            <w:r w:rsidR="00AB1C78">
              <w:rPr>
                <w:rFonts w:cs="Arial"/>
              </w:rPr>
              <w:t>6</w:t>
            </w:r>
          </w:p>
        </w:tc>
        <w:tc>
          <w:tcPr>
            <w:tcW w:w="2976" w:type="dxa"/>
            <w:gridSpan w:val="3"/>
            <w:tcBorders>
              <w:top w:val="nil"/>
              <w:bottom w:val="nil"/>
              <w:right w:val="nil"/>
            </w:tcBorders>
            <w:shd w:val="clear" w:color="auto" w:fill="auto"/>
            <w:vAlign w:val="bottom"/>
          </w:tcPr>
          <w:p w14:paraId="7866E9A4" w14:textId="5EDDC81D" w:rsidR="00DD099D" w:rsidRPr="008B3CCE" w:rsidRDefault="00DD099D" w:rsidP="008B3CCE">
            <w:pPr>
              <w:pStyle w:val="Naslov1"/>
              <w:rPr>
                <w:i/>
                <w:highlight w:val="yellow"/>
              </w:rPr>
            </w:pPr>
            <w:r w:rsidRPr="00DD099D">
              <w:rPr>
                <w:sz w:val="16"/>
                <w:szCs w:val="16"/>
              </w:rPr>
              <w:t xml:space="preserve"> </w:t>
            </w:r>
          </w:p>
        </w:tc>
      </w:tr>
      <w:tr w:rsidR="00CA678E" w:rsidRPr="00CA678E" w14:paraId="2C5FD20C" w14:textId="77777777" w:rsidTr="00DD099D">
        <w:tblPrEx>
          <w:tblLook w:val="04A0" w:firstRow="1" w:lastRow="0" w:firstColumn="1" w:lastColumn="0" w:noHBand="0" w:noVBand="1"/>
        </w:tblPrEx>
        <w:trPr>
          <w:gridAfter w:val="4"/>
          <w:wAfter w:w="3004" w:type="dxa"/>
        </w:trPr>
        <w:tc>
          <w:tcPr>
            <w:tcW w:w="6096" w:type="dxa"/>
            <w:gridSpan w:val="2"/>
          </w:tcPr>
          <w:p w14:paraId="65A60021" w14:textId="50F50BBB" w:rsidR="00CA678E" w:rsidRPr="00CA678E" w:rsidRDefault="00475024" w:rsidP="005B5359">
            <w:pPr>
              <w:pStyle w:val="Neotevilenodstavek"/>
              <w:spacing w:before="0" w:after="0" w:line="260" w:lineRule="exact"/>
              <w:jc w:val="left"/>
              <w:rPr>
                <w:sz w:val="20"/>
                <w:szCs w:val="20"/>
              </w:rPr>
            </w:pPr>
            <w:r w:rsidRPr="00A10CCA">
              <w:rPr>
                <w:sz w:val="20"/>
                <w:szCs w:val="20"/>
              </w:rPr>
              <w:t xml:space="preserve">Ljubljana, </w:t>
            </w:r>
            <w:r w:rsidR="00EF65CC">
              <w:rPr>
                <w:sz w:val="20"/>
                <w:szCs w:val="20"/>
              </w:rPr>
              <w:t>2</w:t>
            </w:r>
            <w:r w:rsidR="00B0249A">
              <w:rPr>
                <w:sz w:val="20"/>
                <w:szCs w:val="20"/>
              </w:rPr>
              <w:t>8</w:t>
            </w:r>
            <w:r w:rsidR="002D0F7D">
              <w:rPr>
                <w:sz w:val="20"/>
                <w:szCs w:val="20"/>
              </w:rPr>
              <w:t>.</w:t>
            </w:r>
            <w:r w:rsidR="00B12875">
              <w:rPr>
                <w:sz w:val="20"/>
                <w:szCs w:val="20"/>
              </w:rPr>
              <w:t xml:space="preserve"> 1</w:t>
            </w:r>
            <w:r w:rsidR="00474187" w:rsidRPr="00A10CCA">
              <w:rPr>
                <w:sz w:val="20"/>
                <w:szCs w:val="20"/>
              </w:rPr>
              <w:t>. 20</w:t>
            </w:r>
            <w:r w:rsidR="00A010A8" w:rsidRPr="00A10CCA">
              <w:rPr>
                <w:sz w:val="20"/>
                <w:szCs w:val="20"/>
              </w:rPr>
              <w:t>2</w:t>
            </w:r>
            <w:r w:rsidR="008B3CCE">
              <w:rPr>
                <w:sz w:val="20"/>
                <w:szCs w:val="20"/>
              </w:rPr>
              <w:t>5</w:t>
            </w:r>
          </w:p>
        </w:tc>
      </w:tr>
      <w:tr w:rsidR="00CA678E" w:rsidRPr="00E142D0" w14:paraId="22FB0982" w14:textId="77777777" w:rsidTr="00DD099D">
        <w:tblPrEx>
          <w:tblLook w:val="04A0" w:firstRow="1" w:lastRow="0" w:firstColumn="1" w:lastColumn="0" w:noHBand="0" w:noVBand="1"/>
        </w:tblPrEx>
        <w:trPr>
          <w:gridAfter w:val="4"/>
          <w:wAfter w:w="3004" w:type="dxa"/>
        </w:trPr>
        <w:tc>
          <w:tcPr>
            <w:tcW w:w="6096" w:type="dxa"/>
            <w:gridSpan w:val="2"/>
          </w:tcPr>
          <w:p w14:paraId="7309EAF3" w14:textId="77777777" w:rsidR="00CA678E" w:rsidRPr="00CA678E" w:rsidRDefault="00CA678E" w:rsidP="00416654">
            <w:pPr>
              <w:rPr>
                <w:rFonts w:cs="Arial"/>
                <w:szCs w:val="20"/>
                <w:lang w:val="sl-SI"/>
              </w:rPr>
            </w:pPr>
          </w:p>
          <w:p w14:paraId="5E876F40" w14:textId="77777777" w:rsidR="00CA678E" w:rsidRPr="00CA678E" w:rsidRDefault="00CA678E" w:rsidP="00416654">
            <w:pPr>
              <w:rPr>
                <w:rFonts w:cs="Arial"/>
                <w:szCs w:val="20"/>
                <w:lang w:val="sl-SI"/>
              </w:rPr>
            </w:pPr>
            <w:r w:rsidRPr="00CA678E">
              <w:rPr>
                <w:rFonts w:cs="Arial"/>
                <w:szCs w:val="20"/>
                <w:lang w:val="sl-SI"/>
              </w:rPr>
              <w:t>GENERALNI SEKRETARIAT VLADE REPUBLIKE SLOVENIJE</w:t>
            </w:r>
          </w:p>
          <w:p w14:paraId="0CC3D793" w14:textId="77777777" w:rsidR="00CA678E" w:rsidRPr="00CA678E" w:rsidRDefault="00000000" w:rsidP="00416654">
            <w:pPr>
              <w:rPr>
                <w:rFonts w:cs="Arial"/>
                <w:szCs w:val="20"/>
                <w:lang w:val="sl-SI"/>
              </w:rPr>
            </w:pPr>
            <w:hyperlink r:id="rId8" w:history="1">
              <w:r w:rsidR="00CA678E" w:rsidRPr="00CA678E">
                <w:rPr>
                  <w:rStyle w:val="Hiperpovezava"/>
                  <w:szCs w:val="20"/>
                  <w:lang w:val="sl-SI"/>
                </w:rPr>
                <w:t>Gp.gs@gov.si</w:t>
              </w:r>
            </w:hyperlink>
          </w:p>
          <w:p w14:paraId="5031D667" w14:textId="77777777" w:rsidR="00CA678E" w:rsidRPr="00CA678E" w:rsidRDefault="00CA678E" w:rsidP="00416654">
            <w:pPr>
              <w:rPr>
                <w:rFonts w:cs="Arial"/>
                <w:szCs w:val="20"/>
                <w:lang w:val="sl-SI"/>
              </w:rPr>
            </w:pPr>
          </w:p>
        </w:tc>
      </w:tr>
      <w:tr w:rsidR="00CA678E" w:rsidRPr="00E142D0" w14:paraId="41C7626A" w14:textId="77777777" w:rsidTr="00DD099D">
        <w:tblPrEx>
          <w:tblLook w:val="04A0" w:firstRow="1" w:lastRow="0" w:firstColumn="1" w:lastColumn="0" w:noHBand="0" w:noVBand="1"/>
        </w:tblPrEx>
        <w:tc>
          <w:tcPr>
            <w:tcW w:w="9100" w:type="dxa"/>
            <w:gridSpan w:val="6"/>
          </w:tcPr>
          <w:p w14:paraId="13A87CC6" w14:textId="025598B9" w:rsidR="00CA678E" w:rsidRPr="001F15E3" w:rsidRDefault="00CA678E" w:rsidP="002C6418">
            <w:pPr>
              <w:rPr>
                <w:b/>
                <w:szCs w:val="20"/>
                <w:lang w:val="sl-SI"/>
              </w:rPr>
            </w:pPr>
            <w:r w:rsidRPr="001F15E3">
              <w:rPr>
                <w:b/>
                <w:szCs w:val="20"/>
                <w:lang w:val="sl-SI"/>
              </w:rPr>
              <w:t xml:space="preserve">ZADEVA: </w:t>
            </w:r>
            <w:r w:rsidR="00B81E25">
              <w:rPr>
                <w:b/>
                <w:szCs w:val="20"/>
                <w:lang w:val="sl-SI"/>
              </w:rPr>
              <w:t>S</w:t>
            </w:r>
            <w:r w:rsidR="00DD099D" w:rsidRPr="001F15E3">
              <w:rPr>
                <w:b/>
                <w:szCs w:val="20"/>
                <w:lang w:val="sl-SI"/>
              </w:rPr>
              <w:t xml:space="preserve">klep o </w:t>
            </w:r>
            <w:r w:rsidR="007A1595">
              <w:rPr>
                <w:rFonts w:cs="Arial"/>
                <w:b/>
                <w:szCs w:val="20"/>
                <w:lang w:val="sl-SI"/>
              </w:rPr>
              <w:t>spremembi sklepa o izvedbi</w:t>
            </w:r>
            <w:r w:rsidR="001F15E3" w:rsidRPr="001F15E3">
              <w:rPr>
                <w:b/>
                <w:szCs w:val="20"/>
                <w:lang w:val="sl-SI"/>
              </w:rPr>
              <w:t xml:space="preserve"> </w:t>
            </w:r>
            <w:r w:rsidR="00AA1BDC" w:rsidRPr="00AA1BDC">
              <w:rPr>
                <w:b/>
                <w:szCs w:val="20"/>
                <w:lang w:val="sl-SI"/>
              </w:rPr>
              <w:t>združenega postopka načrtovanja in dovoljevanja za prenovo daljnovoda 110 kV Divača–Koper I s prehodom na 2 × 110 kV</w:t>
            </w:r>
            <w:r w:rsidRPr="001F15E3">
              <w:rPr>
                <w:b/>
                <w:szCs w:val="20"/>
                <w:lang w:val="sl-SI"/>
              </w:rPr>
              <w:t xml:space="preserve"> – predlog za </w:t>
            </w:r>
            <w:r w:rsidR="00AB1C78" w:rsidRPr="00B90FD3">
              <w:rPr>
                <w:b/>
                <w:szCs w:val="20"/>
                <w:lang w:val="sl-SI"/>
              </w:rPr>
              <w:t>obravnavo</w:t>
            </w:r>
          </w:p>
        </w:tc>
      </w:tr>
      <w:tr w:rsidR="00CA678E" w:rsidRPr="00CA678E" w14:paraId="2F4A06A7" w14:textId="77777777" w:rsidTr="00DD099D">
        <w:tblPrEx>
          <w:tblLook w:val="04A0" w:firstRow="1" w:lastRow="0" w:firstColumn="1" w:lastColumn="0" w:noHBand="0" w:noVBand="1"/>
        </w:tblPrEx>
        <w:tc>
          <w:tcPr>
            <w:tcW w:w="9100" w:type="dxa"/>
            <w:gridSpan w:val="6"/>
          </w:tcPr>
          <w:p w14:paraId="191755FA" w14:textId="77777777" w:rsidR="00CA678E" w:rsidRPr="00CA678E" w:rsidRDefault="00CA678E" w:rsidP="00B81E25">
            <w:pPr>
              <w:pStyle w:val="Poglavje"/>
              <w:spacing w:before="0" w:after="0" w:line="260" w:lineRule="exact"/>
              <w:jc w:val="left"/>
              <w:rPr>
                <w:sz w:val="20"/>
                <w:szCs w:val="20"/>
              </w:rPr>
            </w:pPr>
            <w:r w:rsidRPr="00CA678E">
              <w:rPr>
                <w:sz w:val="20"/>
                <w:szCs w:val="20"/>
              </w:rPr>
              <w:t>1. Predlog sklep</w:t>
            </w:r>
            <w:r w:rsidR="00B81E25">
              <w:rPr>
                <w:sz w:val="20"/>
                <w:szCs w:val="20"/>
              </w:rPr>
              <w:t>a</w:t>
            </w:r>
            <w:r w:rsidRPr="00CA678E">
              <w:rPr>
                <w:sz w:val="20"/>
                <w:szCs w:val="20"/>
              </w:rPr>
              <w:t xml:space="preserve"> vlade:</w:t>
            </w:r>
          </w:p>
        </w:tc>
      </w:tr>
      <w:tr w:rsidR="00CA678E" w:rsidRPr="00CA678E" w14:paraId="18C1121A" w14:textId="77777777" w:rsidTr="00DD099D">
        <w:tblPrEx>
          <w:tblLook w:val="04A0" w:firstRow="1" w:lastRow="0" w:firstColumn="1" w:lastColumn="0" w:noHBand="0" w:noVBand="1"/>
        </w:tblPrEx>
        <w:tc>
          <w:tcPr>
            <w:tcW w:w="9100" w:type="dxa"/>
            <w:gridSpan w:val="6"/>
          </w:tcPr>
          <w:p w14:paraId="45EDFC4D" w14:textId="29C5EA0C" w:rsidR="00DD099D" w:rsidRPr="001E5E62" w:rsidRDefault="00DD099D" w:rsidP="00DD099D">
            <w:pPr>
              <w:pStyle w:val="Telobesedila"/>
              <w:rPr>
                <w:rFonts w:ascii="Arial" w:hAnsi="Arial" w:cs="Arial"/>
                <w:bCs/>
                <w:sz w:val="20"/>
                <w:szCs w:val="20"/>
              </w:rPr>
            </w:pPr>
            <w:r w:rsidRPr="001E5E62">
              <w:rPr>
                <w:rFonts w:ascii="Arial" w:hAnsi="Arial" w:cs="Arial"/>
                <w:bCs/>
                <w:sz w:val="20"/>
                <w:szCs w:val="20"/>
              </w:rPr>
              <w:t xml:space="preserve">Na podlagi </w:t>
            </w:r>
            <w:r w:rsidR="003B7D5B" w:rsidRPr="001E5E62">
              <w:rPr>
                <w:rFonts w:ascii="Arial" w:hAnsi="Arial" w:cs="Arial"/>
                <w:bCs/>
                <w:sz w:val="20"/>
                <w:szCs w:val="20"/>
              </w:rPr>
              <w:t>tretjega odstavka 298. člena Zakona o urejanju prostora (</w:t>
            </w:r>
            <w:r w:rsidR="003B7D5B" w:rsidRPr="001E5E62">
              <w:rPr>
                <w:rFonts w:ascii="Arial" w:hAnsi="Arial" w:cs="Arial"/>
                <w:sz w:val="20"/>
                <w:szCs w:val="20"/>
                <w:shd w:val="clear" w:color="auto" w:fill="FFFFFF"/>
              </w:rPr>
              <w:t>Uradni list RS, št</w:t>
            </w:r>
            <w:r w:rsidR="001E5E62" w:rsidRPr="001E5E62">
              <w:rPr>
                <w:rFonts w:ascii="Arial" w:hAnsi="Arial" w:cs="Arial"/>
                <w:sz w:val="20"/>
                <w:szCs w:val="20"/>
                <w:shd w:val="clear" w:color="auto" w:fill="FFFFFF"/>
              </w:rPr>
              <w:t xml:space="preserve">. </w:t>
            </w:r>
            <w:hyperlink r:id="rId9" w:tgtFrame="_blank" w:tooltip="Zakon o urejanju prostora (ZUreP-3)" w:history="1">
              <w:r w:rsidR="003B7D5B" w:rsidRPr="001E5E62">
                <w:rPr>
                  <w:rStyle w:val="Hiperpovezava"/>
                  <w:rFonts w:ascii="Arial" w:hAnsi="Arial" w:cs="Arial"/>
                  <w:color w:val="auto"/>
                  <w:sz w:val="20"/>
                  <w:szCs w:val="20"/>
                  <w:u w:val="none"/>
                  <w:shd w:val="clear" w:color="auto" w:fill="FFFFFF"/>
                </w:rPr>
                <w:t>199/21</w:t>
              </w:r>
            </w:hyperlink>
            <w:r w:rsidR="001E5E62" w:rsidRPr="001E5E62">
              <w:rPr>
                <w:rFonts w:ascii="Arial" w:hAnsi="Arial" w:cs="Arial"/>
                <w:sz w:val="20"/>
                <w:szCs w:val="20"/>
                <w:shd w:val="clear" w:color="auto" w:fill="FFFFFF"/>
              </w:rPr>
              <w:t xml:space="preserve">, </w:t>
            </w:r>
            <w:hyperlink r:id="rId10" w:tgtFrame="_blank" w:tooltip="Zakon o spremembah in dopolnitvah Zakona o državni upravi (ZDU-1O)" w:history="1">
              <w:r w:rsidR="003B7D5B" w:rsidRPr="001E5E62">
                <w:rPr>
                  <w:rStyle w:val="Hiperpovezava"/>
                  <w:rFonts w:ascii="Arial" w:hAnsi="Arial" w:cs="Arial"/>
                  <w:color w:val="auto"/>
                  <w:sz w:val="20"/>
                  <w:szCs w:val="20"/>
                  <w:u w:val="none"/>
                  <w:shd w:val="clear" w:color="auto" w:fill="FFFFFF"/>
                </w:rPr>
                <w:t>18/23</w:t>
              </w:r>
            </w:hyperlink>
            <w:r w:rsidR="003B7D5B" w:rsidRPr="001E5E62">
              <w:rPr>
                <w:rFonts w:ascii="Arial" w:hAnsi="Arial" w:cs="Arial"/>
                <w:sz w:val="20"/>
                <w:szCs w:val="20"/>
                <w:shd w:val="clear" w:color="auto" w:fill="FFFFFF"/>
              </w:rPr>
              <w:t> – ZDU-1O</w:t>
            </w:r>
            <w:r w:rsidR="001E5E62" w:rsidRPr="001E5E62">
              <w:rPr>
                <w:rFonts w:ascii="Arial" w:hAnsi="Arial" w:cs="Arial"/>
                <w:sz w:val="20"/>
                <w:szCs w:val="20"/>
                <w:shd w:val="clear" w:color="auto" w:fill="FFFFFF"/>
              </w:rPr>
              <w:t xml:space="preserve">, </w:t>
            </w:r>
            <w:hyperlink r:id="rId11" w:tgtFrame="_blank" w:tooltip="Zakon o uvajanju naprav za proizvodnjo električne energije iz obnovljivih virov energije (ZUNPEOVE)" w:history="1">
              <w:r w:rsidR="003B7D5B" w:rsidRPr="001E5E62">
                <w:rPr>
                  <w:rStyle w:val="Hiperpovezava"/>
                  <w:rFonts w:ascii="Arial" w:hAnsi="Arial" w:cs="Arial"/>
                  <w:color w:val="auto"/>
                  <w:sz w:val="20"/>
                  <w:szCs w:val="20"/>
                  <w:u w:val="none"/>
                  <w:shd w:val="clear" w:color="auto" w:fill="FFFFFF"/>
                </w:rPr>
                <w:t>78/23</w:t>
              </w:r>
            </w:hyperlink>
            <w:r w:rsidR="003B7D5B" w:rsidRPr="001E5E62">
              <w:rPr>
                <w:rFonts w:ascii="Arial" w:hAnsi="Arial" w:cs="Arial"/>
                <w:sz w:val="20"/>
                <w:szCs w:val="20"/>
                <w:shd w:val="clear" w:color="auto" w:fill="FFFFFF"/>
              </w:rPr>
              <w:t> – ZUNPEOVE,</w:t>
            </w:r>
            <w:r w:rsidR="001E5E62" w:rsidRPr="001E5E62">
              <w:rPr>
                <w:rFonts w:ascii="Arial" w:hAnsi="Arial" w:cs="Arial"/>
                <w:sz w:val="20"/>
                <w:szCs w:val="20"/>
                <w:shd w:val="clear" w:color="auto" w:fill="FFFFFF"/>
              </w:rPr>
              <w:t xml:space="preserve"> </w:t>
            </w:r>
            <w:hyperlink r:id="rId12" w:tgtFrame="_blank" w:tooltip="Zakon o interventnih ukrepih za odpravo posledic poplav in zemeljskih plazov iz avgusta 2023 (ZIUOPZP)" w:history="1">
              <w:r w:rsidR="003B7D5B" w:rsidRPr="001E5E62">
                <w:rPr>
                  <w:rStyle w:val="Hiperpovezava"/>
                  <w:rFonts w:ascii="Arial" w:hAnsi="Arial" w:cs="Arial"/>
                  <w:color w:val="auto"/>
                  <w:sz w:val="20"/>
                  <w:szCs w:val="20"/>
                  <w:u w:val="none"/>
                  <w:shd w:val="clear" w:color="auto" w:fill="FFFFFF"/>
                </w:rPr>
                <w:t>95/23</w:t>
              </w:r>
            </w:hyperlink>
            <w:r w:rsidR="003B7D5B" w:rsidRPr="001E5E62">
              <w:rPr>
                <w:rFonts w:ascii="Arial" w:hAnsi="Arial" w:cs="Arial"/>
                <w:sz w:val="20"/>
                <w:szCs w:val="20"/>
                <w:shd w:val="clear" w:color="auto" w:fill="FFFFFF"/>
              </w:rPr>
              <w:t> – ZIUOPZP in </w:t>
            </w:r>
            <w:hyperlink r:id="rId13" w:tgtFrame="_blank" w:tooltip="Zakon o spremembah in dopolnitvi Zakona o urejanju prostora (ZUreP-3A)" w:history="1">
              <w:r w:rsidR="003B7D5B" w:rsidRPr="001E5E62">
                <w:rPr>
                  <w:rStyle w:val="Hiperpovezava"/>
                  <w:rFonts w:ascii="Arial" w:hAnsi="Arial" w:cs="Arial"/>
                  <w:color w:val="auto"/>
                  <w:sz w:val="20"/>
                  <w:szCs w:val="20"/>
                  <w:u w:val="none"/>
                  <w:shd w:val="clear" w:color="auto" w:fill="FFFFFF"/>
                </w:rPr>
                <w:t>23/24</w:t>
              </w:r>
            </w:hyperlink>
            <w:r w:rsidR="003B7D5B" w:rsidRPr="001E5E62">
              <w:rPr>
                <w:rFonts w:ascii="Arial" w:hAnsi="Arial" w:cs="Arial"/>
                <w:sz w:val="20"/>
                <w:szCs w:val="20"/>
              </w:rPr>
              <w:t xml:space="preserve">) </w:t>
            </w:r>
            <w:r w:rsidR="003B7D5B" w:rsidRPr="001E5E62">
              <w:rPr>
                <w:rFonts w:ascii="Arial" w:hAnsi="Arial" w:cs="Arial"/>
                <w:bCs/>
                <w:sz w:val="20"/>
                <w:szCs w:val="20"/>
              </w:rPr>
              <w:t xml:space="preserve">v </w:t>
            </w:r>
            <w:r w:rsidR="00601EC0" w:rsidRPr="001E5E62">
              <w:rPr>
                <w:rFonts w:ascii="Arial" w:hAnsi="Arial" w:cs="Arial"/>
                <w:bCs/>
                <w:sz w:val="20"/>
                <w:szCs w:val="20"/>
              </w:rPr>
              <w:t xml:space="preserve">zvezi s </w:t>
            </w:r>
            <w:r w:rsidR="00B75589" w:rsidRPr="001E5E62">
              <w:rPr>
                <w:rFonts w:ascii="Arial" w:hAnsi="Arial" w:cs="Arial"/>
                <w:bCs/>
                <w:sz w:val="20"/>
                <w:szCs w:val="20"/>
              </w:rPr>
              <w:t xml:space="preserve">sedmim odstavkom 87. </w:t>
            </w:r>
            <w:r w:rsidRPr="001E5E62">
              <w:rPr>
                <w:rFonts w:ascii="Arial" w:hAnsi="Arial" w:cs="Arial"/>
                <w:bCs/>
                <w:sz w:val="20"/>
                <w:szCs w:val="20"/>
              </w:rPr>
              <w:t>Zakona o urejanju prostora (</w:t>
            </w:r>
            <w:r w:rsidR="003B7D5B" w:rsidRPr="001E5E62">
              <w:rPr>
                <w:rFonts w:ascii="Arial" w:hAnsi="Arial" w:cs="Arial"/>
                <w:sz w:val="20"/>
                <w:szCs w:val="20"/>
                <w:shd w:val="clear" w:color="auto" w:fill="FFFFFF"/>
              </w:rPr>
              <w:t>Uradni list RS, št.</w:t>
            </w:r>
            <w:r w:rsidR="001E5E62" w:rsidRPr="001E5E62">
              <w:rPr>
                <w:rFonts w:ascii="Arial" w:hAnsi="Arial" w:cs="Arial"/>
                <w:sz w:val="20"/>
                <w:szCs w:val="20"/>
                <w:shd w:val="clear" w:color="auto" w:fill="FFFFFF"/>
              </w:rPr>
              <w:t xml:space="preserve"> </w:t>
            </w:r>
            <w:hyperlink r:id="rId14" w:tgtFrame="_blank" w:tooltip="Zakon o urejanju prostora (ZUreP-2)" w:history="1">
              <w:r w:rsidR="003B7D5B" w:rsidRPr="001E5E62">
                <w:rPr>
                  <w:rStyle w:val="Hiperpovezava"/>
                  <w:rFonts w:ascii="Arial" w:hAnsi="Arial" w:cs="Arial"/>
                  <w:color w:val="auto"/>
                  <w:sz w:val="20"/>
                  <w:szCs w:val="20"/>
                  <w:u w:val="none"/>
                  <w:shd w:val="clear" w:color="auto" w:fill="FFFFFF"/>
                </w:rPr>
                <w:t>61/17</w:t>
              </w:r>
            </w:hyperlink>
            <w:r w:rsidR="003B7D5B" w:rsidRPr="001E5E62">
              <w:rPr>
                <w:rFonts w:ascii="Arial" w:hAnsi="Arial" w:cs="Arial"/>
                <w:sz w:val="20"/>
                <w:szCs w:val="20"/>
                <w:shd w:val="clear" w:color="auto" w:fill="FFFFFF"/>
              </w:rPr>
              <w:t>,</w:t>
            </w:r>
            <w:r w:rsidR="001E5E62" w:rsidRPr="001E5E62">
              <w:rPr>
                <w:rFonts w:ascii="Arial" w:hAnsi="Arial" w:cs="Arial"/>
                <w:sz w:val="20"/>
                <w:szCs w:val="20"/>
                <w:shd w:val="clear" w:color="auto" w:fill="FFFFFF"/>
              </w:rPr>
              <w:t xml:space="preserve"> </w:t>
            </w:r>
            <w:hyperlink r:id="rId15" w:tgtFrame="_blank" w:tooltip="Zakon o urejanju prostora (ZUreP-3)" w:history="1">
              <w:r w:rsidR="003B7D5B" w:rsidRPr="001E5E62">
                <w:rPr>
                  <w:rStyle w:val="Hiperpovezava"/>
                  <w:rFonts w:ascii="Arial" w:hAnsi="Arial" w:cs="Arial"/>
                  <w:color w:val="auto"/>
                  <w:sz w:val="20"/>
                  <w:szCs w:val="20"/>
                  <w:u w:val="none"/>
                  <w:shd w:val="clear" w:color="auto" w:fill="FFFFFF"/>
                </w:rPr>
                <w:t>199/21</w:t>
              </w:r>
            </w:hyperlink>
            <w:r w:rsidR="003B7D5B" w:rsidRPr="001E5E62">
              <w:rPr>
                <w:rFonts w:ascii="Arial" w:hAnsi="Arial" w:cs="Arial"/>
                <w:sz w:val="20"/>
                <w:szCs w:val="20"/>
                <w:shd w:val="clear" w:color="auto" w:fill="FFFFFF"/>
              </w:rPr>
              <w:t> – ZUreP-3 in</w:t>
            </w:r>
            <w:r w:rsidR="001E5E62" w:rsidRPr="001E5E62">
              <w:rPr>
                <w:rFonts w:ascii="Arial" w:hAnsi="Arial" w:cs="Arial"/>
                <w:sz w:val="20"/>
                <w:szCs w:val="20"/>
                <w:shd w:val="clear" w:color="auto" w:fill="FFFFFF"/>
              </w:rPr>
              <w:t xml:space="preserve"> </w:t>
            </w:r>
            <w:hyperlink r:id="rId16" w:tgtFrame="_blank" w:tooltip="Odločba o ugotovitvi, da je bil 58. člen Zakona o urejanju prostora v neskladju z Ustavo" w:history="1">
              <w:r w:rsidR="003B7D5B" w:rsidRPr="001E5E62">
                <w:rPr>
                  <w:rStyle w:val="Hiperpovezava"/>
                  <w:rFonts w:ascii="Arial" w:hAnsi="Arial" w:cs="Arial"/>
                  <w:color w:val="auto"/>
                  <w:sz w:val="20"/>
                  <w:szCs w:val="20"/>
                  <w:u w:val="none"/>
                  <w:shd w:val="clear" w:color="auto" w:fill="FFFFFF"/>
                </w:rPr>
                <w:t>20/22</w:t>
              </w:r>
            </w:hyperlink>
            <w:r w:rsidR="003B7D5B" w:rsidRPr="001E5E62">
              <w:rPr>
                <w:rFonts w:ascii="Arial" w:hAnsi="Arial" w:cs="Arial"/>
                <w:sz w:val="20"/>
                <w:szCs w:val="20"/>
                <w:shd w:val="clear" w:color="auto" w:fill="FFFFFF"/>
              </w:rPr>
              <w:t> – odl. US</w:t>
            </w:r>
            <w:r w:rsidRPr="001E5E62">
              <w:rPr>
                <w:rFonts w:ascii="Arial" w:hAnsi="Arial" w:cs="Arial"/>
                <w:bCs/>
                <w:sz w:val="20"/>
                <w:szCs w:val="20"/>
              </w:rPr>
              <w:t>)</w:t>
            </w:r>
            <w:r w:rsidR="009E7A62" w:rsidRPr="001E5E62">
              <w:rPr>
                <w:rFonts w:ascii="Arial" w:hAnsi="Arial" w:cs="Arial"/>
                <w:bCs/>
                <w:sz w:val="20"/>
                <w:szCs w:val="20"/>
              </w:rPr>
              <w:t xml:space="preserve"> in </w:t>
            </w:r>
            <w:r w:rsidR="00BF087B" w:rsidRPr="001E5E62">
              <w:rPr>
                <w:rFonts w:ascii="Arial" w:hAnsi="Arial" w:cs="Arial"/>
                <w:bCs/>
                <w:sz w:val="20"/>
                <w:szCs w:val="20"/>
              </w:rPr>
              <w:t xml:space="preserve">na podlagi </w:t>
            </w:r>
            <w:r w:rsidR="009E7A62" w:rsidRPr="001E5E62">
              <w:rPr>
                <w:rFonts w:ascii="Arial" w:hAnsi="Arial" w:cs="Arial"/>
                <w:sz w:val="20"/>
                <w:szCs w:val="20"/>
                <w:shd w:val="clear" w:color="auto" w:fill="FFFFFF"/>
              </w:rPr>
              <w:t>šestega odstavka 21. člena Zakona o Vladi Republike Slovenije (Uradni list RS, št. 24/05 – uradno prečiščeno besedilo, 109/08, 38/10 – ZUKN, 8/12, 21/13, 47/13 – ZDU-1G, 65/14, 55/17 in 163/22)</w:t>
            </w:r>
            <w:r w:rsidRPr="001E5E62">
              <w:rPr>
                <w:rFonts w:ascii="Arial" w:hAnsi="Arial" w:cs="Arial"/>
                <w:bCs/>
                <w:sz w:val="20"/>
                <w:szCs w:val="20"/>
              </w:rPr>
              <w:t xml:space="preserve"> </w:t>
            </w:r>
            <w:r w:rsidRPr="001E5E62">
              <w:rPr>
                <w:rFonts w:ascii="Arial" w:hAnsi="Arial" w:cs="Arial"/>
                <w:sz w:val="20"/>
                <w:szCs w:val="20"/>
              </w:rPr>
              <w:t>je Vlada Republike Slovenije na … seji dne … pod točko … sprejela naslednj</w:t>
            </w:r>
            <w:r w:rsidR="007A1595" w:rsidRPr="001E5E62">
              <w:rPr>
                <w:rFonts w:ascii="Arial" w:hAnsi="Arial" w:cs="Arial"/>
                <w:sz w:val="20"/>
                <w:szCs w:val="20"/>
              </w:rPr>
              <w:t>i</w:t>
            </w:r>
            <w:r w:rsidRPr="001E5E62">
              <w:rPr>
                <w:rFonts w:ascii="Arial" w:hAnsi="Arial" w:cs="Arial"/>
                <w:sz w:val="20"/>
                <w:szCs w:val="20"/>
              </w:rPr>
              <w:t xml:space="preserve"> </w:t>
            </w:r>
          </w:p>
          <w:p w14:paraId="55F4E253" w14:textId="77777777" w:rsidR="00DD099D" w:rsidRPr="001E5E62" w:rsidRDefault="00DD099D" w:rsidP="00DD099D">
            <w:pPr>
              <w:pStyle w:val="Telobesedila"/>
              <w:jc w:val="left"/>
              <w:rPr>
                <w:rFonts w:ascii="Arial" w:hAnsi="Arial" w:cs="Arial"/>
                <w:sz w:val="20"/>
                <w:szCs w:val="20"/>
                <w:highlight w:val="yellow"/>
              </w:rPr>
            </w:pPr>
          </w:p>
          <w:p w14:paraId="25A868BB" w14:textId="77777777" w:rsidR="000A75D9" w:rsidRPr="001E5E62" w:rsidRDefault="000A75D9" w:rsidP="00DD099D">
            <w:pPr>
              <w:pStyle w:val="Telobesedila"/>
              <w:jc w:val="left"/>
              <w:rPr>
                <w:rFonts w:ascii="Arial" w:hAnsi="Arial" w:cs="Arial"/>
                <w:sz w:val="20"/>
                <w:szCs w:val="20"/>
                <w:highlight w:val="yellow"/>
              </w:rPr>
            </w:pPr>
          </w:p>
          <w:p w14:paraId="72B38F02" w14:textId="3C19E8C4" w:rsidR="00601EC0" w:rsidRPr="009C317A" w:rsidRDefault="00601EC0" w:rsidP="00F83256">
            <w:pPr>
              <w:pStyle w:val="Telobesedila"/>
              <w:jc w:val="center"/>
              <w:rPr>
                <w:rFonts w:ascii="Arial" w:hAnsi="Arial" w:cs="Arial"/>
                <w:b/>
                <w:bCs/>
                <w:sz w:val="20"/>
                <w:szCs w:val="20"/>
              </w:rPr>
            </w:pPr>
            <w:r w:rsidRPr="009C317A">
              <w:rPr>
                <w:rFonts w:ascii="Arial" w:hAnsi="Arial" w:cs="Arial"/>
                <w:b/>
                <w:bCs/>
                <w:sz w:val="20"/>
                <w:szCs w:val="20"/>
              </w:rPr>
              <w:t>SKLEP</w:t>
            </w:r>
          </w:p>
          <w:p w14:paraId="4A012B97" w14:textId="77777777" w:rsidR="00601EC0" w:rsidRDefault="00601EC0" w:rsidP="004B7747">
            <w:pPr>
              <w:pStyle w:val="Telobesedila"/>
              <w:jc w:val="center"/>
              <w:rPr>
                <w:rFonts w:ascii="Arial" w:hAnsi="Arial" w:cs="Arial"/>
                <w:sz w:val="20"/>
                <w:szCs w:val="20"/>
                <w:highlight w:val="yellow"/>
              </w:rPr>
            </w:pPr>
          </w:p>
          <w:p w14:paraId="06504A28" w14:textId="77777777" w:rsidR="00C44A67" w:rsidRPr="001E5E62" w:rsidRDefault="00C44A67" w:rsidP="004B7747">
            <w:pPr>
              <w:pStyle w:val="Telobesedila"/>
              <w:jc w:val="center"/>
              <w:rPr>
                <w:rFonts w:ascii="Arial" w:hAnsi="Arial" w:cs="Arial"/>
                <w:sz w:val="20"/>
                <w:szCs w:val="20"/>
                <w:highlight w:val="yellow"/>
              </w:rPr>
            </w:pPr>
          </w:p>
          <w:p w14:paraId="7900DB2E" w14:textId="2C29DA73" w:rsidR="00601EC0" w:rsidRPr="000A75D9" w:rsidRDefault="00601EC0" w:rsidP="000A75D9">
            <w:pPr>
              <w:suppressAutoHyphens/>
              <w:autoSpaceDE w:val="0"/>
              <w:autoSpaceDN w:val="0"/>
              <w:adjustRightInd w:val="0"/>
              <w:spacing w:line="240" w:lineRule="atLeast"/>
              <w:jc w:val="both"/>
              <w:outlineLvl w:val="0"/>
              <w:rPr>
                <w:rFonts w:cs="Arial"/>
                <w:bCs/>
                <w:szCs w:val="20"/>
                <w:lang w:val="sl-SI" w:eastAsia="sl-SI"/>
              </w:rPr>
            </w:pPr>
            <w:r w:rsidRPr="000A75D9">
              <w:rPr>
                <w:bCs/>
                <w:szCs w:val="20"/>
                <w:lang w:val="sl-SI"/>
              </w:rPr>
              <w:t>V</w:t>
            </w:r>
            <w:r w:rsidR="009E7A62" w:rsidRPr="000A75D9">
              <w:rPr>
                <w:bCs/>
                <w:szCs w:val="20"/>
                <w:lang w:val="sl-SI"/>
              </w:rPr>
              <w:t xml:space="preserve">lada Republike Slovenije je sprejela </w:t>
            </w:r>
            <w:r w:rsidR="00BF087B" w:rsidRPr="000A75D9">
              <w:rPr>
                <w:bCs/>
                <w:szCs w:val="20"/>
                <w:lang w:val="sl-SI"/>
              </w:rPr>
              <w:t>S</w:t>
            </w:r>
            <w:r w:rsidR="009E7A62" w:rsidRPr="000A75D9">
              <w:rPr>
                <w:bCs/>
                <w:szCs w:val="20"/>
                <w:lang w:val="sl-SI"/>
              </w:rPr>
              <w:t>klep o spremembi</w:t>
            </w:r>
            <w:r w:rsidRPr="000A75D9">
              <w:rPr>
                <w:bCs/>
                <w:szCs w:val="20"/>
                <w:lang w:val="sl-SI"/>
              </w:rPr>
              <w:t xml:space="preserve"> </w:t>
            </w:r>
            <w:r w:rsidR="00C84901" w:rsidRPr="000A75D9">
              <w:rPr>
                <w:bCs/>
                <w:szCs w:val="20"/>
                <w:lang w:val="sl-SI"/>
              </w:rPr>
              <w:t>Sklep</w:t>
            </w:r>
            <w:r w:rsidR="009E7A62" w:rsidRPr="000A75D9">
              <w:rPr>
                <w:bCs/>
                <w:szCs w:val="20"/>
                <w:lang w:val="sl-SI"/>
              </w:rPr>
              <w:t>a</w:t>
            </w:r>
            <w:r w:rsidR="00C84901" w:rsidRPr="000A75D9">
              <w:rPr>
                <w:bCs/>
                <w:szCs w:val="20"/>
                <w:lang w:val="sl-SI"/>
              </w:rPr>
              <w:t xml:space="preserve"> </w:t>
            </w:r>
            <w:r w:rsidR="00AB1C78" w:rsidRPr="00AB1C78">
              <w:rPr>
                <w:bCs/>
                <w:szCs w:val="20"/>
                <w:lang w:val="sl-SI"/>
              </w:rPr>
              <w:t>o izvedbi združenega postopka načrtovanja in dovoljevanja za prenovo daljnovoda 110 kV Divača–Koper I s prehodom na 2 × 110 kV</w:t>
            </w:r>
            <w:r w:rsidR="009E7A62" w:rsidRPr="000A75D9">
              <w:rPr>
                <w:rFonts w:cs="Arial"/>
                <w:color w:val="000000"/>
                <w:szCs w:val="20"/>
                <w:lang w:val="sl-SI"/>
              </w:rPr>
              <w:t xml:space="preserve">, ki se </w:t>
            </w:r>
            <w:r w:rsidRPr="000A75D9">
              <w:rPr>
                <w:rFonts w:cs="Arial"/>
                <w:bCs/>
                <w:szCs w:val="20"/>
                <w:lang w:val="sl-SI" w:eastAsia="sl-SI"/>
              </w:rPr>
              <w:t>objavi v prostorskem informacijskem sistemu.</w:t>
            </w:r>
          </w:p>
          <w:p w14:paraId="601337A0" w14:textId="77777777" w:rsidR="00DD099D" w:rsidRDefault="00DD099D" w:rsidP="002D0F7D">
            <w:pPr>
              <w:spacing w:line="240" w:lineRule="atLeast"/>
              <w:ind w:right="-1"/>
              <w:rPr>
                <w:rFonts w:cs="Arial"/>
                <w:szCs w:val="20"/>
                <w:lang w:val="sl-SI"/>
              </w:rPr>
            </w:pPr>
          </w:p>
          <w:p w14:paraId="042B5621" w14:textId="77777777" w:rsidR="000A75D9" w:rsidRPr="00F9697D" w:rsidRDefault="000A75D9" w:rsidP="002D0F7D">
            <w:pPr>
              <w:spacing w:line="240" w:lineRule="atLeast"/>
              <w:ind w:right="-1"/>
              <w:rPr>
                <w:rFonts w:cs="Arial"/>
                <w:szCs w:val="20"/>
                <w:lang w:val="sl-SI"/>
              </w:rPr>
            </w:pPr>
          </w:p>
          <w:p w14:paraId="5C49DD33" w14:textId="77777777" w:rsidR="00A10CCA" w:rsidRDefault="00DD099D" w:rsidP="00A10CCA">
            <w:pPr>
              <w:ind w:left="567" w:hanging="567"/>
              <w:outlineLvl w:val="0"/>
              <w:rPr>
                <w:rFonts w:cs="Arial"/>
                <w:szCs w:val="20"/>
                <w:lang w:val="sl-SI"/>
              </w:rPr>
            </w:pPr>
            <w:r w:rsidRPr="00DD099D">
              <w:rPr>
                <w:rFonts w:cs="Arial"/>
                <w:szCs w:val="20"/>
                <w:lang w:val="sl-SI"/>
              </w:rPr>
              <w:t>Prejmejo</w:t>
            </w:r>
          </w:p>
          <w:p w14:paraId="18B7D2D5" w14:textId="5D2D4B29" w:rsidR="00DD099D" w:rsidRDefault="00DD099D" w:rsidP="00B94DB3">
            <w:pPr>
              <w:numPr>
                <w:ilvl w:val="0"/>
                <w:numId w:val="3"/>
              </w:numPr>
              <w:autoSpaceDE w:val="0"/>
              <w:autoSpaceDN w:val="0"/>
              <w:adjustRightInd w:val="0"/>
              <w:spacing w:line="260" w:lineRule="exact"/>
              <w:rPr>
                <w:rFonts w:cs="Arial"/>
                <w:color w:val="000000"/>
                <w:szCs w:val="20"/>
                <w:lang w:val="sl-SI"/>
              </w:rPr>
            </w:pPr>
            <w:r w:rsidRPr="00DD099D">
              <w:rPr>
                <w:rFonts w:cs="Arial"/>
                <w:color w:val="000000"/>
                <w:szCs w:val="20"/>
                <w:lang w:val="sl-SI"/>
              </w:rPr>
              <w:t xml:space="preserve">Ministrstvo za </w:t>
            </w:r>
            <w:r w:rsidR="003B7D5B">
              <w:rPr>
                <w:rFonts w:cs="Arial"/>
                <w:color w:val="000000"/>
                <w:szCs w:val="20"/>
                <w:lang w:val="sl-SI"/>
              </w:rPr>
              <w:t>naravne vire</w:t>
            </w:r>
            <w:r w:rsidRPr="00DD099D">
              <w:rPr>
                <w:rFonts w:cs="Arial"/>
                <w:color w:val="000000"/>
                <w:szCs w:val="20"/>
                <w:lang w:val="sl-SI"/>
              </w:rPr>
              <w:t xml:space="preserve"> in prostor (</w:t>
            </w:r>
            <w:hyperlink r:id="rId17" w:history="1">
              <w:r w:rsidR="003B7D5B" w:rsidRPr="00E142D0">
                <w:rPr>
                  <w:rStyle w:val="Hiperpovezava"/>
                  <w:lang w:val="sl-SI"/>
                </w:rPr>
                <w:t>gp.mnvp@gov.si</w:t>
              </w:r>
            </w:hyperlink>
            <w:r w:rsidRPr="00DD099D">
              <w:rPr>
                <w:rFonts w:cs="Arial"/>
                <w:color w:val="000000"/>
                <w:szCs w:val="20"/>
                <w:lang w:val="sl-SI"/>
              </w:rPr>
              <w:t>): Direktorat za prostor</w:t>
            </w:r>
            <w:r w:rsidR="003B7D5B">
              <w:rPr>
                <w:rFonts w:cs="Arial"/>
                <w:color w:val="000000"/>
                <w:szCs w:val="20"/>
                <w:lang w:val="sl-SI"/>
              </w:rPr>
              <w:t xml:space="preserve"> in</w:t>
            </w:r>
            <w:r w:rsidRPr="00DD099D">
              <w:rPr>
                <w:rFonts w:cs="Arial"/>
                <w:color w:val="000000"/>
                <w:szCs w:val="20"/>
                <w:lang w:val="sl-SI"/>
              </w:rPr>
              <w:t xml:space="preserve"> graditev</w:t>
            </w:r>
            <w:r w:rsidRPr="00A10CCA">
              <w:rPr>
                <w:rFonts w:cs="Arial"/>
                <w:color w:val="000000"/>
                <w:szCs w:val="20"/>
                <w:lang w:val="sl-SI"/>
              </w:rPr>
              <w:t xml:space="preserve">, Direktorat za </w:t>
            </w:r>
            <w:r w:rsidR="003B7D5B">
              <w:rPr>
                <w:rFonts w:cs="Arial"/>
                <w:color w:val="000000"/>
                <w:szCs w:val="20"/>
                <w:lang w:val="sl-SI"/>
              </w:rPr>
              <w:t>naravo</w:t>
            </w:r>
            <w:r w:rsidRPr="00A10CCA">
              <w:rPr>
                <w:rFonts w:cs="Arial"/>
                <w:color w:val="000000"/>
                <w:szCs w:val="20"/>
                <w:lang w:val="sl-SI"/>
              </w:rPr>
              <w:t>, Direktorat za vode;</w:t>
            </w:r>
          </w:p>
          <w:p w14:paraId="53DFA25E" w14:textId="1F0951C5" w:rsidR="003B7D5B" w:rsidRPr="00A10CCA" w:rsidRDefault="003B7D5B" w:rsidP="00B94DB3">
            <w:pPr>
              <w:numPr>
                <w:ilvl w:val="0"/>
                <w:numId w:val="3"/>
              </w:numPr>
              <w:autoSpaceDE w:val="0"/>
              <w:autoSpaceDN w:val="0"/>
              <w:adjustRightInd w:val="0"/>
              <w:spacing w:line="260" w:lineRule="exact"/>
              <w:rPr>
                <w:rFonts w:cs="Arial"/>
                <w:color w:val="000000"/>
                <w:szCs w:val="20"/>
                <w:lang w:val="sl-SI"/>
              </w:rPr>
            </w:pPr>
            <w:r>
              <w:rPr>
                <w:rFonts w:cs="Arial"/>
                <w:color w:val="000000"/>
                <w:szCs w:val="20"/>
                <w:lang w:val="sl-SI"/>
              </w:rPr>
              <w:t>Ministrstvo za okolje, podnebje in energijo (</w:t>
            </w:r>
            <w:hyperlink r:id="rId18" w:history="1">
              <w:r w:rsidRPr="009D3B71">
                <w:rPr>
                  <w:rStyle w:val="Hiperpovezava"/>
                  <w:rFonts w:cs="Arial"/>
                  <w:szCs w:val="20"/>
                  <w:lang w:val="sl-SI"/>
                </w:rPr>
                <w:t>gp.mope@gov.si</w:t>
              </w:r>
            </w:hyperlink>
            <w:r>
              <w:rPr>
                <w:rFonts w:cs="Arial"/>
                <w:color w:val="000000"/>
                <w:szCs w:val="20"/>
                <w:lang w:val="sl-SI"/>
              </w:rPr>
              <w:t>) Direktorat za energijo, Direktorat za okolje,</w:t>
            </w:r>
            <w:r w:rsidR="00C16BAC">
              <w:rPr>
                <w:rFonts w:cs="Arial"/>
                <w:color w:val="000000"/>
                <w:szCs w:val="20"/>
                <w:lang w:val="sl-SI"/>
              </w:rPr>
              <w:t xml:space="preserve"> Direktorat za prometno politiko, Direktorat za podnebne spremembe</w:t>
            </w:r>
            <w:r w:rsidR="00AA1BDC">
              <w:rPr>
                <w:rFonts w:cs="Arial"/>
                <w:color w:val="000000"/>
                <w:szCs w:val="20"/>
                <w:lang w:val="sl-SI"/>
              </w:rPr>
              <w:t>;</w:t>
            </w:r>
          </w:p>
          <w:p w14:paraId="4B467ED4" w14:textId="66CE81E1" w:rsidR="00AA1BDC" w:rsidRPr="001E5E62" w:rsidRDefault="00AA1BDC" w:rsidP="00041C2A">
            <w:pPr>
              <w:numPr>
                <w:ilvl w:val="0"/>
                <w:numId w:val="3"/>
              </w:numPr>
              <w:autoSpaceDE w:val="0"/>
              <w:autoSpaceDN w:val="0"/>
              <w:adjustRightInd w:val="0"/>
              <w:spacing w:line="260" w:lineRule="exact"/>
              <w:jc w:val="both"/>
              <w:rPr>
                <w:rFonts w:cs="Arial"/>
                <w:color w:val="000000"/>
                <w:szCs w:val="20"/>
                <w:lang w:val="pl-PL"/>
              </w:rPr>
            </w:pPr>
            <w:r w:rsidRPr="001E5E62">
              <w:rPr>
                <w:rFonts w:cs="Arial"/>
                <w:color w:val="000000"/>
                <w:szCs w:val="20"/>
                <w:lang w:val="pl-PL"/>
              </w:rPr>
              <w:t>Agencija Republike Slovenije za okolje</w:t>
            </w:r>
            <w:r w:rsidR="00E36478" w:rsidRPr="001E5E62">
              <w:rPr>
                <w:rFonts w:cs="Arial"/>
                <w:color w:val="000000"/>
                <w:szCs w:val="20"/>
                <w:lang w:val="pl-PL"/>
              </w:rPr>
              <w:t xml:space="preserve"> (</w:t>
            </w:r>
            <w:hyperlink r:id="rId19" w:history="1">
              <w:r w:rsidR="00E36478" w:rsidRPr="001E5E62">
                <w:rPr>
                  <w:rStyle w:val="Hiperpovezava"/>
                  <w:rFonts w:cs="Arial"/>
                  <w:szCs w:val="20"/>
                  <w:lang w:val="pl-PL"/>
                </w:rPr>
                <w:t>gp.arso@gov.si</w:t>
              </w:r>
            </w:hyperlink>
            <w:r w:rsidR="00E36478" w:rsidRPr="001E5E62">
              <w:rPr>
                <w:rFonts w:cs="Arial"/>
                <w:szCs w:val="20"/>
                <w:lang w:val="pl-PL"/>
              </w:rPr>
              <w:t>)</w:t>
            </w:r>
            <w:r w:rsidRPr="001E5E62">
              <w:rPr>
                <w:rFonts w:cs="Arial"/>
                <w:color w:val="000000"/>
                <w:szCs w:val="20"/>
                <w:lang w:val="pl-PL"/>
              </w:rPr>
              <w:t>;</w:t>
            </w:r>
          </w:p>
          <w:p w14:paraId="5F1FFF08" w14:textId="1C28A536" w:rsidR="00DD099D" w:rsidRPr="00A10CCA" w:rsidRDefault="00DD099D" w:rsidP="00B94DB3">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Ministrstvo za infrastrukturo (</w:t>
            </w:r>
            <w:hyperlink r:id="rId20" w:history="1">
              <w:r w:rsidRPr="00A10CCA">
                <w:rPr>
                  <w:rStyle w:val="Hiperpovezava"/>
                  <w:rFonts w:cs="Arial"/>
                  <w:szCs w:val="20"/>
                  <w:lang w:val="sl-SI"/>
                </w:rPr>
                <w:t>gp.mzi@gov.si</w:t>
              </w:r>
            </w:hyperlink>
            <w:r w:rsidRPr="00A10CCA">
              <w:rPr>
                <w:rFonts w:cs="Arial"/>
                <w:color w:val="000000"/>
                <w:szCs w:val="20"/>
                <w:lang w:val="sl-SI"/>
              </w:rPr>
              <w:t xml:space="preserve">): Direktorat za </w:t>
            </w:r>
            <w:r w:rsidR="00C16BAC">
              <w:rPr>
                <w:rFonts w:cs="Arial"/>
                <w:lang w:val="sl-SI"/>
              </w:rPr>
              <w:t>ceste in cestni promet,</w:t>
            </w:r>
            <w:r w:rsidR="0059053C" w:rsidRPr="00A10CCA">
              <w:rPr>
                <w:rFonts w:cs="Arial"/>
                <w:lang w:val="sl-SI"/>
              </w:rPr>
              <w:t xml:space="preserve"> Direktorat za letalski in pomorski promet</w:t>
            </w:r>
            <w:r w:rsidR="001A137F" w:rsidRPr="00A10CCA">
              <w:rPr>
                <w:rFonts w:cs="Arial"/>
                <w:lang w:val="sl-SI"/>
              </w:rPr>
              <w:t xml:space="preserve">, </w:t>
            </w:r>
            <w:r w:rsidR="00C16BAC">
              <w:rPr>
                <w:rFonts w:cs="Arial"/>
                <w:lang w:val="sl-SI"/>
              </w:rPr>
              <w:t>Direktorat za železnice in žičnice</w:t>
            </w:r>
            <w:r w:rsidRPr="00A10CCA">
              <w:rPr>
                <w:rFonts w:cs="Arial"/>
                <w:color w:val="000000"/>
                <w:szCs w:val="20"/>
                <w:lang w:val="sl-SI"/>
              </w:rPr>
              <w:t>;</w:t>
            </w:r>
          </w:p>
          <w:p w14:paraId="5AEA8BB6" w14:textId="77777777" w:rsidR="00DD099D" w:rsidRPr="00A10CCA" w:rsidRDefault="00DD099D" w:rsidP="00B94DB3">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Ministrstvo za kmetijstvo, gozdarstvo in prehrano (</w:t>
            </w:r>
            <w:hyperlink r:id="rId21" w:history="1">
              <w:r w:rsidRPr="00A10CCA">
                <w:rPr>
                  <w:rStyle w:val="Hiperpovezava"/>
                  <w:rFonts w:cs="Arial"/>
                  <w:szCs w:val="20"/>
                  <w:lang w:val="sl-SI"/>
                </w:rPr>
                <w:t>gp.mkgp@gov.si</w:t>
              </w:r>
            </w:hyperlink>
            <w:r w:rsidRPr="00A10CCA">
              <w:rPr>
                <w:rFonts w:cs="Arial"/>
                <w:color w:val="000000"/>
                <w:szCs w:val="20"/>
                <w:lang w:val="sl-SI"/>
              </w:rPr>
              <w:t xml:space="preserve">): Direktorat za kmetijstvo, Direktorat za </w:t>
            </w:r>
            <w:r w:rsidR="0059053C" w:rsidRPr="00A10CCA">
              <w:rPr>
                <w:rFonts w:cs="Arial"/>
                <w:color w:val="000000"/>
                <w:szCs w:val="20"/>
                <w:lang w:val="sl-SI"/>
              </w:rPr>
              <w:t>gozdarstvo in lovstvo, Direktorat za hrano in ribištvo</w:t>
            </w:r>
            <w:r w:rsidRPr="00A10CCA">
              <w:rPr>
                <w:rFonts w:cs="Arial"/>
                <w:color w:val="000000"/>
                <w:szCs w:val="20"/>
                <w:lang w:val="sl-SI"/>
              </w:rPr>
              <w:t>;</w:t>
            </w:r>
          </w:p>
          <w:p w14:paraId="33B0E8AA" w14:textId="51DFDA51" w:rsidR="00E36478" w:rsidRPr="001E5E62" w:rsidRDefault="00522775" w:rsidP="00A82B92">
            <w:pPr>
              <w:numPr>
                <w:ilvl w:val="0"/>
                <w:numId w:val="3"/>
              </w:numPr>
              <w:autoSpaceDE w:val="0"/>
              <w:autoSpaceDN w:val="0"/>
              <w:adjustRightInd w:val="0"/>
              <w:spacing w:line="260" w:lineRule="exact"/>
              <w:jc w:val="both"/>
              <w:rPr>
                <w:rFonts w:cs="Arial"/>
                <w:color w:val="000000"/>
                <w:szCs w:val="20"/>
                <w:lang w:val="pl-PL"/>
              </w:rPr>
            </w:pPr>
            <w:r w:rsidRPr="001E5E62">
              <w:rPr>
                <w:rFonts w:cs="Arial"/>
                <w:color w:val="000000"/>
                <w:szCs w:val="20"/>
                <w:lang w:val="pl-PL"/>
              </w:rPr>
              <w:t>Ministrstvo za notranje zadeve, Direktorat za logistiko</w:t>
            </w:r>
            <w:r w:rsidR="00E36478" w:rsidRPr="001E5E62">
              <w:rPr>
                <w:rFonts w:cs="Arial"/>
                <w:color w:val="000000"/>
                <w:szCs w:val="20"/>
                <w:lang w:val="pl-PL"/>
              </w:rPr>
              <w:t xml:space="preserve"> (</w:t>
            </w:r>
            <w:hyperlink r:id="rId22" w:history="1">
              <w:r w:rsidR="003E0E83" w:rsidRPr="001E5E62">
                <w:rPr>
                  <w:rStyle w:val="Hiperpovezava"/>
                  <w:rFonts w:cs="Arial"/>
                  <w:szCs w:val="20"/>
                  <w:lang w:val="pl-PL"/>
                </w:rPr>
                <w:t>gp.mnz@gov.si</w:t>
              </w:r>
            </w:hyperlink>
            <w:r w:rsidR="00E36478" w:rsidRPr="001E5E62">
              <w:rPr>
                <w:rFonts w:cs="Arial"/>
                <w:szCs w:val="20"/>
                <w:lang w:val="pl-PL"/>
              </w:rPr>
              <w:t>);</w:t>
            </w:r>
          </w:p>
          <w:p w14:paraId="4B09CDAF" w14:textId="6AF0F907" w:rsidR="00DD099D" w:rsidRPr="00A10CCA" w:rsidRDefault="00DD099D" w:rsidP="00B94DB3">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 xml:space="preserve">Ministrstvo za kulturo </w:t>
            </w:r>
            <w:r w:rsidR="00C16BAC" w:rsidRPr="00A10CCA">
              <w:rPr>
                <w:rFonts w:cs="Arial"/>
                <w:color w:val="000000"/>
                <w:szCs w:val="20"/>
                <w:lang w:val="sl-SI"/>
              </w:rPr>
              <w:t>(</w:t>
            </w:r>
            <w:hyperlink r:id="rId23" w:history="1">
              <w:r w:rsidR="00C16BAC" w:rsidRPr="00A10CCA">
                <w:rPr>
                  <w:rStyle w:val="Hiperpovezava"/>
                  <w:rFonts w:cs="Arial"/>
                  <w:szCs w:val="20"/>
                  <w:lang w:val="sl-SI"/>
                </w:rPr>
                <w:t>gp.mk@gov.si</w:t>
              </w:r>
            </w:hyperlink>
            <w:r w:rsidR="00C16BAC" w:rsidRPr="00A10CCA">
              <w:rPr>
                <w:rFonts w:cs="Arial"/>
                <w:color w:val="000000"/>
                <w:szCs w:val="20"/>
                <w:lang w:val="sl-SI"/>
              </w:rPr>
              <w:t>)</w:t>
            </w:r>
            <w:r w:rsidR="00C16BAC">
              <w:rPr>
                <w:rFonts w:cs="Arial"/>
                <w:color w:val="000000"/>
                <w:szCs w:val="20"/>
                <w:lang w:val="sl-SI"/>
              </w:rPr>
              <w:t xml:space="preserve">, </w:t>
            </w:r>
            <w:r w:rsidRPr="00A10CCA">
              <w:rPr>
                <w:rFonts w:cs="Arial"/>
                <w:color w:val="000000"/>
                <w:szCs w:val="20"/>
                <w:lang w:val="sl-SI"/>
              </w:rPr>
              <w:t>Direktorat za kulturno dediščino;</w:t>
            </w:r>
          </w:p>
          <w:p w14:paraId="5224922F" w14:textId="6FDDAE70" w:rsidR="00DD099D" w:rsidRPr="00A10CCA" w:rsidRDefault="00DD099D" w:rsidP="00B94DB3">
            <w:pPr>
              <w:numPr>
                <w:ilvl w:val="0"/>
                <w:numId w:val="3"/>
              </w:numPr>
              <w:autoSpaceDE w:val="0"/>
              <w:autoSpaceDN w:val="0"/>
              <w:adjustRightInd w:val="0"/>
              <w:spacing w:line="260" w:lineRule="exact"/>
              <w:rPr>
                <w:rFonts w:cs="Arial"/>
                <w:color w:val="000000"/>
                <w:szCs w:val="20"/>
                <w:lang w:val="sl-SI"/>
              </w:rPr>
            </w:pPr>
            <w:r w:rsidRPr="00A10CCA">
              <w:rPr>
                <w:rFonts w:cs="Arial"/>
                <w:color w:val="000000"/>
                <w:szCs w:val="20"/>
                <w:lang w:val="sl-SI"/>
              </w:rPr>
              <w:t>Ministrstvo za zdravje</w:t>
            </w:r>
            <w:r w:rsidR="00C16BAC">
              <w:rPr>
                <w:rFonts w:cs="Arial"/>
                <w:color w:val="000000"/>
                <w:szCs w:val="20"/>
                <w:lang w:val="sl-SI"/>
              </w:rPr>
              <w:t xml:space="preserve"> </w:t>
            </w:r>
            <w:r w:rsidR="00C16BAC" w:rsidRPr="00A10CCA">
              <w:rPr>
                <w:rFonts w:cs="Arial"/>
                <w:color w:val="000000"/>
                <w:szCs w:val="20"/>
                <w:lang w:val="sl-SI"/>
              </w:rPr>
              <w:t>(</w:t>
            </w:r>
            <w:hyperlink r:id="rId24" w:history="1">
              <w:r w:rsidR="00C16BAC" w:rsidRPr="00A10CCA">
                <w:rPr>
                  <w:rStyle w:val="Hiperpovezava"/>
                  <w:rFonts w:cs="Arial"/>
                  <w:szCs w:val="20"/>
                  <w:lang w:val="sl-SI"/>
                </w:rPr>
                <w:t>gp.mz@gov.si</w:t>
              </w:r>
            </w:hyperlink>
            <w:r w:rsidR="00C16BAC" w:rsidRPr="00A10CCA">
              <w:rPr>
                <w:rFonts w:cs="Arial"/>
                <w:color w:val="000000"/>
                <w:szCs w:val="20"/>
                <w:lang w:val="sl-SI"/>
              </w:rPr>
              <w:t>)</w:t>
            </w:r>
            <w:r w:rsidRPr="00A10CCA">
              <w:rPr>
                <w:rFonts w:cs="Arial"/>
                <w:color w:val="000000"/>
                <w:szCs w:val="20"/>
                <w:lang w:val="sl-SI"/>
              </w:rPr>
              <w:t>, Direktorat za javno zdravje;</w:t>
            </w:r>
          </w:p>
          <w:p w14:paraId="019DFA51" w14:textId="77777777" w:rsidR="00C16BAC" w:rsidRPr="0078702D" w:rsidRDefault="00C16BAC" w:rsidP="00B94DB3">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obrambo, Direktorat za logistiko, Sektor za gospodarjenje z nepremičninami (</w:t>
            </w:r>
            <w:hyperlink r:id="rId25" w:history="1">
              <w:r w:rsidRPr="0078702D">
                <w:rPr>
                  <w:rStyle w:val="Hiperpovezava"/>
                  <w:rFonts w:cs="Arial"/>
                  <w:szCs w:val="20"/>
                  <w:lang w:val="sl-SI"/>
                </w:rPr>
                <w:t>glavna.pisarna@mors.si</w:t>
              </w:r>
            </w:hyperlink>
            <w:r w:rsidRPr="0078702D">
              <w:rPr>
                <w:rFonts w:cs="Arial"/>
                <w:color w:val="000000"/>
                <w:szCs w:val="20"/>
                <w:lang w:val="sl-SI"/>
              </w:rPr>
              <w:t>);</w:t>
            </w:r>
          </w:p>
          <w:p w14:paraId="24989559" w14:textId="77777777" w:rsidR="00C16BAC" w:rsidRDefault="00C16BAC" w:rsidP="00EA038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obrambo, Uprava Republike Slovenije za zaščito in reševanje (</w:t>
            </w:r>
            <w:hyperlink r:id="rId26" w:history="1">
              <w:r w:rsidRPr="0078702D">
                <w:rPr>
                  <w:rStyle w:val="Hiperpovezava"/>
                  <w:rFonts w:cs="Arial"/>
                  <w:szCs w:val="20"/>
                  <w:lang w:val="sl-SI"/>
                </w:rPr>
                <w:t>gp.dgzr@urszr.si</w:t>
              </w:r>
            </w:hyperlink>
            <w:r w:rsidRPr="0078702D">
              <w:rPr>
                <w:rFonts w:cs="Arial"/>
                <w:color w:val="000000"/>
                <w:szCs w:val="20"/>
                <w:lang w:val="sl-SI"/>
              </w:rPr>
              <w:t>);</w:t>
            </w:r>
          </w:p>
          <w:p w14:paraId="2CFB7334" w14:textId="6E81D501" w:rsidR="00C16BAC" w:rsidRPr="00EA0387" w:rsidRDefault="00C16BAC" w:rsidP="00B94DB3">
            <w:pPr>
              <w:numPr>
                <w:ilvl w:val="0"/>
                <w:numId w:val="3"/>
              </w:numPr>
              <w:autoSpaceDE w:val="0"/>
              <w:autoSpaceDN w:val="0"/>
              <w:adjustRightInd w:val="0"/>
              <w:spacing w:line="260" w:lineRule="exact"/>
              <w:rPr>
                <w:rStyle w:val="Hiperpovezava"/>
                <w:rFonts w:cs="Arial"/>
                <w:color w:val="000000"/>
                <w:szCs w:val="20"/>
                <w:u w:val="none"/>
                <w:lang w:val="sl-SI"/>
              </w:rPr>
            </w:pPr>
            <w:r>
              <w:rPr>
                <w:rFonts w:cs="Arial"/>
                <w:color w:val="000000"/>
                <w:szCs w:val="20"/>
                <w:lang w:val="sl-SI"/>
              </w:rPr>
              <w:t xml:space="preserve">Ministrstvo za digitalno preobrazbo </w:t>
            </w:r>
            <w:r w:rsidR="00941471">
              <w:rPr>
                <w:rFonts w:cs="Arial"/>
                <w:color w:val="000000"/>
                <w:szCs w:val="20"/>
                <w:lang w:val="sl-SI"/>
              </w:rPr>
              <w:t>(</w:t>
            </w:r>
            <w:hyperlink r:id="rId27" w:history="1">
              <w:r w:rsidR="00EA0387" w:rsidRPr="00B837BF">
                <w:rPr>
                  <w:rStyle w:val="Hiperpovezava"/>
                  <w:lang w:val="it-IT"/>
                </w:rPr>
                <w:t>gp.mdp@gov.si</w:t>
              </w:r>
            </w:hyperlink>
            <w:r w:rsidR="00941471" w:rsidRPr="00941471">
              <w:rPr>
                <w:rStyle w:val="Hiperpovezava"/>
                <w:color w:val="auto"/>
                <w:u w:val="none"/>
                <w:lang w:val="it-IT"/>
              </w:rPr>
              <w:t>);</w:t>
            </w:r>
          </w:p>
          <w:p w14:paraId="0C249D78" w14:textId="5B045E30" w:rsidR="00EA0387" w:rsidRPr="001E5E62" w:rsidRDefault="00EA0387" w:rsidP="0000427B">
            <w:pPr>
              <w:numPr>
                <w:ilvl w:val="0"/>
                <w:numId w:val="3"/>
              </w:numPr>
              <w:autoSpaceDE w:val="0"/>
              <w:autoSpaceDN w:val="0"/>
              <w:adjustRightInd w:val="0"/>
              <w:spacing w:line="260" w:lineRule="exact"/>
              <w:rPr>
                <w:rFonts w:cs="Arial"/>
                <w:color w:val="000000"/>
                <w:szCs w:val="20"/>
                <w:lang w:val="sl-SI"/>
              </w:rPr>
            </w:pPr>
            <w:r w:rsidRPr="001E5E62">
              <w:rPr>
                <w:rFonts w:cs="Arial"/>
                <w:color w:val="000000"/>
                <w:szCs w:val="20"/>
                <w:lang w:val="sl-SI"/>
              </w:rPr>
              <w:t>Ministrstvo za gospodarstvo, turizem in šport (</w:t>
            </w:r>
            <w:hyperlink r:id="rId28" w:history="1">
              <w:r w:rsidRPr="001E5E62">
                <w:rPr>
                  <w:rStyle w:val="Hiperpovezava"/>
                  <w:rFonts w:cs="Arial"/>
                  <w:szCs w:val="20"/>
                  <w:lang w:val="sl-SI"/>
                </w:rPr>
                <w:t>gp.mgts@gov.si</w:t>
              </w:r>
            </w:hyperlink>
            <w:r w:rsidRPr="001E5E62">
              <w:rPr>
                <w:rFonts w:cs="Arial"/>
                <w:color w:val="000000"/>
                <w:szCs w:val="20"/>
                <w:lang w:val="sl-SI"/>
              </w:rPr>
              <w:t>);</w:t>
            </w:r>
          </w:p>
          <w:p w14:paraId="2FE8E949" w14:textId="45BE90BA" w:rsidR="00B30C7F" w:rsidRPr="00941471" w:rsidRDefault="001215D9" w:rsidP="00B94DB3">
            <w:pPr>
              <w:numPr>
                <w:ilvl w:val="0"/>
                <w:numId w:val="3"/>
              </w:numPr>
              <w:autoSpaceDE w:val="0"/>
              <w:autoSpaceDN w:val="0"/>
              <w:adjustRightInd w:val="0"/>
              <w:spacing w:line="260" w:lineRule="exact"/>
              <w:rPr>
                <w:rStyle w:val="Hiperpovezava"/>
                <w:rFonts w:cs="Arial"/>
                <w:color w:val="auto"/>
                <w:lang w:val="sl-SI"/>
              </w:rPr>
            </w:pPr>
            <w:r w:rsidRPr="00A10CCA">
              <w:rPr>
                <w:rFonts w:cs="Arial"/>
                <w:color w:val="000000"/>
                <w:szCs w:val="20"/>
                <w:lang w:val="sl-SI"/>
              </w:rPr>
              <w:t>ELES</w:t>
            </w:r>
            <w:r w:rsidR="00913450">
              <w:rPr>
                <w:rFonts w:cs="Arial"/>
                <w:color w:val="000000"/>
                <w:szCs w:val="20"/>
                <w:lang w:val="sl-SI"/>
              </w:rPr>
              <w:t>,</w:t>
            </w:r>
            <w:r w:rsidRPr="00A10CCA">
              <w:rPr>
                <w:rFonts w:cs="Arial"/>
                <w:color w:val="000000"/>
                <w:szCs w:val="20"/>
                <w:lang w:val="sl-SI"/>
              </w:rPr>
              <w:t xml:space="preserve"> d.</w:t>
            </w:r>
            <w:r w:rsidR="00941471">
              <w:rPr>
                <w:rFonts w:cs="Arial"/>
                <w:color w:val="000000"/>
                <w:szCs w:val="20"/>
                <w:lang w:val="sl-SI"/>
              </w:rPr>
              <w:t xml:space="preserve"> </w:t>
            </w:r>
            <w:r w:rsidRPr="00A10CCA">
              <w:rPr>
                <w:rFonts w:cs="Arial"/>
                <w:color w:val="000000"/>
                <w:szCs w:val="20"/>
                <w:lang w:val="sl-SI"/>
              </w:rPr>
              <w:t>o.</w:t>
            </w:r>
            <w:r w:rsidR="00941471">
              <w:rPr>
                <w:rFonts w:cs="Arial"/>
                <w:color w:val="000000"/>
                <w:szCs w:val="20"/>
                <w:lang w:val="sl-SI"/>
              </w:rPr>
              <w:t xml:space="preserve"> </w:t>
            </w:r>
            <w:r w:rsidRPr="00A10CCA">
              <w:rPr>
                <w:rFonts w:cs="Arial"/>
                <w:color w:val="000000"/>
                <w:szCs w:val="20"/>
                <w:lang w:val="sl-SI"/>
              </w:rPr>
              <w:t xml:space="preserve">o. </w:t>
            </w:r>
            <w:r w:rsidR="00941471">
              <w:rPr>
                <w:rFonts w:cs="Arial"/>
                <w:color w:val="000000"/>
                <w:szCs w:val="20"/>
                <w:lang w:val="sl-SI"/>
              </w:rPr>
              <w:t>(</w:t>
            </w:r>
            <w:hyperlink r:id="rId29" w:history="1">
              <w:r w:rsidR="00941471" w:rsidRPr="00FD6E4E">
                <w:rPr>
                  <w:rStyle w:val="Hiperpovezava"/>
                  <w:rFonts w:cs="Arial"/>
                  <w:lang w:val="sl-SI"/>
                </w:rPr>
                <w:t>info@eles.si</w:t>
              </w:r>
            </w:hyperlink>
            <w:r w:rsidR="00941471" w:rsidRPr="00941471">
              <w:rPr>
                <w:rStyle w:val="Hiperpovezava"/>
                <w:color w:val="auto"/>
                <w:u w:val="none"/>
              </w:rPr>
              <w:t>);</w:t>
            </w:r>
          </w:p>
          <w:p w14:paraId="6773152F" w14:textId="70CE86B2" w:rsidR="00B94DB3" w:rsidRPr="001E5E62" w:rsidRDefault="00B94DB3" w:rsidP="00B94DB3">
            <w:pPr>
              <w:numPr>
                <w:ilvl w:val="0"/>
                <w:numId w:val="3"/>
              </w:numPr>
              <w:autoSpaceDE w:val="0"/>
              <w:autoSpaceDN w:val="0"/>
              <w:adjustRightInd w:val="0"/>
              <w:spacing w:line="260" w:lineRule="exact"/>
              <w:jc w:val="both"/>
              <w:rPr>
                <w:rFonts w:cs="Arial"/>
                <w:color w:val="000000"/>
                <w:szCs w:val="20"/>
                <w:lang w:val="sl-SI"/>
              </w:rPr>
            </w:pPr>
            <w:r w:rsidRPr="001E5E62">
              <w:rPr>
                <w:rFonts w:cs="Arial"/>
                <w:color w:val="000000"/>
                <w:szCs w:val="20"/>
                <w:lang w:val="sl-SI"/>
              </w:rPr>
              <w:t>Občina Divača</w:t>
            </w:r>
            <w:r w:rsidR="00941471" w:rsidRPr="001E5E62">
              <w:rPr>
                <w:rFonts w:cs="Arial"/>
                <w:color w:val="000000"/>
                <w:szCs w:val="20"/>
                <w:lang w:val="sl-SI"/>
              </w:rPr>
              <w:t xml:space="preserve"> (</w:t>
            </w:r>
            <w:hyperlink r:id="rId30" w:history="1">
              <w:r w:rsidR="00941471" w:rsidRPr="001E5E62">
                <w:rPr>
                  <w:rStyle w:val="Hiperpovezava"/>
                  <w:rFonts w:cs="Arial"/>
                  <w:lang w:val="sl-SI"/>
                </w:rPr>
                <w:t>obcina@divaca.si</w:t>
              </w:r>
            </w:hyperlink>
            <w:r w:rsidR="00220CFC" w:rsidRPr="001E5E62">
              <w:rPr>
                <w:rStyle w:val="Hiperpovezava"/>
                <w:color w:val="auto"/>
                <w:u w:val="none"/>
                <w:lang w:val="sl-SI"/>
              </w:rPr>
              <w:t>);</w:t>
            </w:r>
          </w:p>
          <w:p w14:paraId="4500AB4D" w14:textId="00EA366C" w:rsidR="00B94DB3" w:rsidRPr="00941471" w:rsidRDefault="00B94DB3" w:rsidP="00B94DB3">
            <w:pPr>
              <w:numPr>
                <w:ilvl w:val="0"/>
                <w:numId w:val="3"/>
              </w:numPr>
              <w:autoSpaceDE w:val="0"/>
              <w:autoSpaceDN w:val="0"/>
              <w:adjustRightInd w:val="0"/>
              <w:spacing w:line="260" w:lineRule="exact"/>
              <w:jc w:val="both"/>
              <w:rPr>
                <w:rFonts w:cs="Arial"/>
                <w:color w:val="000000"/>
                <w:szCs w:val="20"/>
                <w:lang w:val="pl-PL"/>
              </w:rPr>
            </w:pPr>
            <w:r w:rsidRPr="00941471">
              <w:rPr>
                <w:rFonts w:cs="Arial"/>
                <w:color w:val="000000"/>
                <w:szCs w:val="20"/>
                <w:lang w:val="pl-PL"/>
              </w:rPr>
              <w:t xml:space="preserve">Občina Hrpelje </w:t>
            </w:r>
            <w:r w:rsidR="00941471" w:rsidRPr="00941471">
              <w:rPr>
                <w:rFonts w:cs="Arial"/>
                <w:color w:val="000000"/>
                <w:szCs w:val="20"/>
                <w:lang w:val="pl-PL"/>
              </w:rPr>
              <w:t>-</w:t>
            </w:r>
            <w:r w:rsidRPr="00941471">
              <w:rPr>
                <w:rFonts w:cs="Arial"/>
                <w:color w:val="000000"/>
                <w:szCs w:val="20"/>
                <w:lang w:val="pl-PL"/>
              </w:rPr>
              <w:t xml:space="preserve"> Kozina</w:t>
            </w:r>
            <w:r w:rsidR="00941471" w:rsidRPr="00941471">
              <w:rPr>
                <w:rFonts w:cs="Arial"/>
                <w:color w:val="000000"/>
                <w:szCs w:val="20"/>
                <w:lang w:val="pl-PL"/>
              </w:rPr>
              <w:t xml:space="preserve"> (</w:t>
            </w:r>
            <w:hyperlink r:id="rId31" w:history="1">
              <w:r w:rsidR="00941471" w:rsidRPr="00941471">
                <w:rPr>
                  <w:rStyle w:val="Hiperpovezava"/>
                  <w:rFonts w:cs="Arial"/>
                  <w:lang w:val="pl-PL"/>
                </w:rPr>
                <w:t>obcina.hrpelje-kozina@hrpelje.si</w:t>
              </w:r>
            </w:hyperlink>
            <w:r w:rsidR="00941471" w:rsidRPr="00941471">
              <w:rPr>
                <w:rStyle w:val="Hiperpovezava"/>
                <w:color w:val="auto"/>
                <w:u w:val="none"/>
                <w:lang w:val="pl-PL"/>
              </w:rPr>
              <w:t>);</w:t>
            </w:r>
          </w:p>
          <w:p w14:paraId="45B89325" w14:textId="1F771DB3" w:rsidR="00B94DB3" w:rsidRPr="00941471" w:rsidRDefault="00B94DB3" w:rsidP="00B94DB3">
            <w:pPr>
              <w:numPr>
                <w:ilvl w:val="0"/>
                <w:numId w:val="3"/>
              </w:numPr>
              <w:autoSpaceDE w:val="0"/>
              <w:autoSpaceDN w:val="0"/>
              <w:adjustRightInd w:val="0"/>
              <w:spacing w:line="260" w:lineRule="exact"/>
              <w:jc w:val="both"/>
              <w:rPr>
                <w:rFonts w:cs="Arial"/>
                <w:color w:val="000000"/>
                <w:szCs w:val="20"/>
                <w:lang w:val="pl-PL"/>
              </w:rPr>
            </w:pPr>
            <w:r w:rsidRPr="00941471">
              <w:rPr>
                <w:rFonts w:cs="Arial"/>
                <w:color w:val="000000"/>
                <w:szCs w:val="20"/>
                <w:lang w:val="pl-PL"/>
              </w:rPr>
              <w:t>Občina Sežana</w:t>
            </w:r>
            <w:r w:rsidR="00941471" w:rsidRPr="00941471">
              <w:rPr>
                <w:rFonts w:cs="Arial"/>
                <w:color w:val="000000"/>
                <w:szCs w:val="20"/>
                <w:lang w:val="pl-PL"/>
              </w:rPr>
              <w:t xml:space="preserve"> (</w:t>
            </w:r>
            <w:hyperlink r:id="rId32" w:history="1">
              <w:r w:rsidR="00941471" w:rsidRPr="00941471">
                <w:rPr>
                  <w:rStyle w:val="Hiperpovezava"/>
                  <w:rFonts w:cs="Arial"/>
                  <w:lang w:val="pl-PL"/>
                </w:rPr>
                <w:t>obcina@sezana.si</w:t>
              </w:r>
            </w:hyperlink>
            <w:r w:rsidR="00941471" w:rsidRPr="00941471">
              <w:rPr>
                <w:rStyle w:val="Hiperpovezava"/>
                <w:rFonts w:cs="Arial"/>
                <w:color w:val="auto"/>
                <w:u w:val="none"/>
                <w:lang w:val="pl-PL"/>
              </w:rPr>
              <w:t>);</w:t>
            </w:r>
          </w:p>
          <w:p w14:paraId="54F1DB0A" w14:textId="37BB25A5" w:rsidR="00B94DB3" w:rsidRPr="00941471" w:rsidRDefault="00B94DB3" w:rsidP="00B94DB3">
            <w:pPr>
              <w:numPr>
                <w:ilvl w:val="0"/>
                <w:numId w:val="3"/>
              </w:numPr>
              <w:autoSpaceDE w:val="0"/>
              <w:autoSpaceDN w:val="0"/>
              <w:adjustRightInd w:val="0"/>
              <w:spacing w:line="260" w:lineRule="exact"/>
              <w:jc w:val="both"/>
              <w:rPr>
                <w:rFonts w:cs="Arial"/>
                <w:color w:val="000000"/>
                <w:szCs w:val="20"/>
                <w:lang w:val="pl-PL"/>
              </w:rPr>
            </w:pPr>
            <w:r w:rsidRPr="00941471">
              <w:rPr>
                <w:rFonts w:cs="Arial"/>
                <w:color w:val="000000"/>
                <w:szCs w:val="20"/>
                <w:lang w:val="pl-PL"/>
              </w:rPr>
              <w:t>Mestna občina Koper</w:t>
            </w:r>
            <w:r w:rsidR="00941471" w:rsidRPr="00941471">
              <w:rPr>
                <w:rFonts w:cs="Arial"/>
                <w:color w:val="000000"/>
                <w:szCs w:val="20"/>
                <w:lang w:val="pl-PL"/>
              </w:rPr>
              <w:t xml:space="preserve"> (</w:t>
            </w:r>
            <w:hyperlink r:id="rId33" w:history="1">
              <w:r w:rsidR="00941471" w:rsidRPr="00941471">
                <w:rPr>
                  <w:rStyle w:val="Hiperpovezava"/>
                  <w:rFonts w:cs="Arial"/>
                  <w:lang w:val="pl-PL"/>
                </w:rPr>
                <w:t>obcina@koper.si</w:t>
              </w:r>
            </w:hyperlink>
            <w:r w:rsidR="00941471" w:rsidRPr="00941471">
              <w:rPr>
                <w:rStyle w:val="Hiperpovezava"/>
                <w:rFonts w:cs="Arial"/>
                <w:color w:val="auto"/>
                <w:u w:val="none"/>
                <w:lang w:val="pl-PL"/>
              </w:rPr>
              <w:t>).</w:t>
            </w:r>
          </w:p>
          <w:p w14:paraId="19962F83" w14:textId="77777777" w:rsidR="004B3BF3" w:rsidRDefault="004B3BF3" w:rsidP="00845AC4">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lang w:val="sl-SI"/>
              </w:rPr>
            </w:pPr>
          </w:p>
          <w:p w14:paraId="20FB6B2F" w14:textId="16D8E357" w:rsidR="00845AC4" w:rsidRDefault="00DD099D" w:rsidP="00845AC4">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lang w:val="sl-SI"/>
              </w:rPr>
            </w:pPr>
            <w:r w:rsidRPr="00DD099D">
              <w:rPr>
                <w:rFonts w:ascii="Arial" w:hAnsi="Arial" w:cs="Arial"/>
                <w:w w:val="100"/>
                <w:sz w:val="20"/>
                <w:lang w:val="sl-SI"/>
              </w:rPr>
              <w:lastRenderedPageBreak/>
              <w:t xml:space="preserve">V vednost: </w:t>
            </w:r>
          </w:p>
          <w:p w14:paraId="684BA185" w14:textId="5A2067E0" w:rsidR="00DD099D" w:rsidRPr="00845AC4" w:rsidRDefault="00DD099D" w:rsidP="00B94DB3">
            <w:pPr>
              <w:numPr>
                <w:ilvl w:val="0"/>
                <w:numId w:val="3"/>
              </w:numPr>
              <w:spacing w:line="240" w:lineRule="atLeast"/>
              <w:ind w:right="-1"/>
              <w:rPr>
                <w:rFonts w:cs="Arial"/>
                <w:color w:val="000000"/>
                <w:szCs w:val="20"/>
                <w:lang w:val="sl-SI"/>
              </w:rPr>
            </w:pPr>
            <w:r w:rsidRPr="00845AC4">
              <w:rPr>
                <w:rFonts w:cs="Arial"/>
                <w:color w:val="000000"/>
                <w:szCs w:val="20"/>
                <w:lang w:val="sl-SI"/>
              </w:rPr>
              <w:t xml:space="preserve">Ministrstvo za finance </w:t>
            </w:r>
            <w:r w:rsidRPr="00941471">
              <w:rPr>
                <w:rStyle w:val="Hiperpovezava"/>
                <w:color w:val="auto"/>
                <w:u w:val="none"/>
                <w:lang w:val="pl-PL"/>
              </w:rPr>
              <w:t>(</w:t>
            </w:r>
            <w:hyperlink r:id="rId34" w:history="1">
              <w:r w:rsidRPr="00845AC4">
                <w:rPr>
                  <w:rStyle w:val="Hiperpovezava"/>
                  <w:lang w:val="sl-SI"/>
                </w:rPr>
                <w:t>gp.mf@gov.si</w:t>
              </w:r>
            </w:hyperlink>
            <w:r w:rsidR="00941471" w:rsidRPr="00941471">
              <w:rPr>
                <w:rStyle w:val="Hiperpovezava"/>
                <w:color w:val="auto"/>
                <w:u w:val="none"/>
                <w:lang w:val="it-IT"/>
              </w:rPr>
              <w:t>);</w:t>
            </w:r>
          </w:p>
          <w:p w14:paraId="3880550A" w14:textId="77777777" w:rsidR="00DD099D" w:rsidRPr="00DD099D" w:rsidRDefault="00DD099D" w:rsidP="00B94DB3">
            <w:pPr>
              <w:numPr>
                <w:ilvl w:val="0"/>
                <w:numId w:val="3"/>
              </w:numPr>
              <w:spacing w:line="240" w:lineRule="atLeast"/>
              <w:ind w:right="-1"/>
              <w:rPr>
                <w:rFonts w:cs="Arial"/>
                <w:color w:val="000000"/>
                <w:szCs w:val="20"/>
                <w:lang w:val="sl-SI"/>
              </w:rPr>
            </w:pPr>
            <w:r w:rsidRPr="00DD099D">
              <w:rPr>
                <w:rFonts w:cs="Arial"/>
                <w:color w:val="000000"/>
                <w:szCs w:val="20"/>
                <w:lang w:val="sl-SI"/>
              </w:rPr>
              <w:t>Služba Vlade Republike Slovenije za zakonodajo (</w:t>
            </w:r>
            <w:hyperlink r:id="rId35" w:history="1">
              <w:r w:rsidRPr="00DD099D">
                <w:rPr>
                  <w:rStyle w:val="Hiperpovezava"/>
                  <w:rFonts w:cs="Arial"/>
                  <w:szCs w:val="20"/>
                  <w:lang w:val="sl-SI"/>
                </w:rPr>
                <w:t>gp.svz@gov.si</w:t>
              </w:r>
            </w:hyperlink>
            <w:r w:rsidRPr="00DD099D">
              <w:rPr>
                <w:rFonts w:cs="Arial"/>
                <w:color w:val="000000"/>
                <w:szCs w:val="20"/>
                <w:lang w:val="sl-SI"/>
              </w:rPr>
              <w:t>);</w:t>
            </w:r>
          </w:p>
          <w:p w14:paraId="2E4B45CA" w14:textId="77777777" w:rsidR="00CA678E" w:rsidRPr="00CA678E" w:rsidRDefault="00DD099D" w:rsidP="00B94DB3">
            <w:pPr>
              <w:pStyle w:val="Neotevilenodstavek"/>
              <w:numPr>
                <w:ilvl w:val="0"/>
                <w:numId w:val="3"/>
              </w:numPr>
              <w:spacing w:before="0" w:after="0" w:line="260" w:lineRule="exact"/>
              <w:rPr>
                <w:iCs/>
                <w:sz w:val="20"/>
                <w:szCs w:val="20"/>
              </w:rPr>
            </w:pPr>
            <w:r w:rsidRPr="00DD099D">
              <w:rPr>
                <w:color w:val="000000"/>
                <w:sz w:val="20"/>
                <w:szCs w:val="20"/>
              </w:rPr>
              <w:t>Urad Vlade Republike Slovenije za komuniciranje (</w:t>
            </w:r>
            <w:hyperlink r:id="rId36" w:history="1">
              <w:r w:rsidRPr="00DD099D">
                <w:rPr>
                  <w:rStyle w:val="Hiperpovezava"/>
                  <w:sz w:val="20"/>
                  <w:szCs w:val="20"/>
                </w:rPr>
                <w:t>gp.ukom@gov.si</w:t>
              </w:r>
            </w:hyperlink>
            <w:r w:rsidRPr="00DD099D">
              <w:rPr>
                <w:color w:val="000000"/>
                <w:sz w:val="20"/>
                <w:szCs w:val="20"/>
              </w:rPr>
              <w:t>).</w:t>
            </w:r>
          </w:p>
        </w:tc>
      </w:tr>
      <w:bookmarkEnd w:id="0"/>
      <w:tr w:rsidR="00CA678E" w:rsidRPr="00E142D0" w14:paraId="53123695" w14:textId="77777777" w:rsidTr="00DD099D">
        <w:tblPrEx>
          <w:tblLook w:val="04A0" w:firstRow="1" w:lastRow="0" w:firstColumn="1" w:lastColumn="0" w:noHBand="0" w:noVBand="1"/>
        </w:tblPrEx>
        <w:tc>
          <w:tcPr>
            <w:tcW w:w="9100" w:type="dxa"/>
            <w:gridSpan w:val="6"/>
          </w:tcPr>
          <w:p w14:paraId="41E0405E" w14:textId="77777777" w:rsidR="00CA678E" w:rsidRPr="00CA678E" w:rsidRDefault="00CA678E" w:rsidP="008432BB">
            <w:pPr>
              <w:pStyle w:val="Neotevilenodstavek"/>
              <w:spacing w:before="0" w:after="0" w:line="260" w:lineRule="exact"/>
              <w:rPr>
                <w:b/>
                <w:iCs/>
                <w:sz w:val="20"/>
                <w:szCs w:val="20"/>
              </w:rPr>
            </w:pPr>
            <w:r w:rsidRPr="00CA678E">
              <w:rPr>
                <w:b/>
                <w:sz w:val="20"/>
                <w:szCs w:val="20"/>
              </w:rPr>
              <w:lastRenderedPageBreak/>
              <w:t xml:space="preserve">2. Predlog za obravnavo predloga zakona po nujnem ali skrajšanem postopku v </w:t>
            </w:r>
            <w:r w:rsidR="008432BB">
              <w:rPr>
                <w:b/>
                <w:sz w:val="20"/>
                <w:szCs w:val="20"/>
              </w:rPr>
              <w:t>D</w:t>
            </w:r>
            <w:r w:rsidRPr="00CA678E">
              <w:rPr>
                <w:b/>
                <w:sz w:val="20"/>
                <w:szCs w:val="20"/>
              </w:rPr>
              <w:t>ržavnem zboru z obrazložitvijo razlogov:</w:t>
            </w:r>
          </w:p>
        </w:tc>
      </w:tr>
      <w:tr w:rsidR="00CA678E" w:rsidRPr="00E142D0" w14:paraId="238169E6" w14:textId="77777777" w:rsidTr="00DD099D">
        <w:tblPrEx>
          <w:tblLook w:val="04A0" w:firstRow="1" w:lastRow="0" w:firstColumn="1" w:lastColumn="0" w:noHBand="0" w:noVBand="1"/>
        </w:tblPrEx>
        <w:tc>
          <w:tcPr>
            <w:tcW w:w="9100" w:type="dxa"/>
            <w:gridSpan w:val="6"/>
          </w:tcPr>
          <w:p w14:paraId="7CC4C333" w14:textId="77777777" w:rsidR="00CA678E" w:rsidRPr="0059053C" w:rsidRDefault="00CA678E" w:rsidP="00416654">
            <w:pPr>
              <w:pStyle w:val="Neotevilenodstavek"/>
              <w:spacing w:before="0" w:after="0" w:line="260" w:lineRule="exact"/>
              <w:rPr>
                <w:i/>
                <w:iCs/>
                <w:sz w:val="20"/>
                <w:szCs w:val="20"/>
              </w:rPr>
            </w:pPr>
          </w:p>
        </w:tc>
      </w:tr>
      <w:tr w:rsidR="00CA678E" w:rsidRPr="00E142D0" w14:paraId="40E92F97" w14:textId="77777777" w:rsidTr="00DD099D">
        <w:tblPrEx>
          <w:tblLook w:val="04A0" w:firstRow="1" w:lastRow="0" w:firstColumn="1" w:lastColumn="0" w:noHBand="0" w:noVBand="1"/>
        </w:tblPrEx>
        <w:tc>
          <w:tcPr>
            <w:tcW w:w="9100" w:type="dxa"/>
            <w:gridSpan w:val="6"/>
          </w:tcPr>
          <w:p w14:paraId="36C86576" w14:textId="77777777" w:rsidR="00CA678E" w:rsidRPr="00CA678E" w:rsidRDefault="00CA678E" w:rsidP="00416654">
            <w:pPr>
              <w:pStyle w:val="Neotevilenodstavek"/>
              <w:spacing w:before="0" w:after="0" w:line="260" w:lineRule="exact"/>
              <w:rPr>
                <w:b/>
                <w:iCs/>
                <w:sz w:val="20"/>
                <w:szCs w:val="20"/>
              </w:rPr>
            </w:pPr>
            <w:r w:rsidRPr="00CA678E">
              <w:rPr>
                <w:b/>
                <w:sz w:val="20"/>
                <w:szCs w:val="20"/>
              </w:rPr>
              <w:t>3.a Osebe, odgovorne za strokovno pripravo in usklajenost gradiva:</w:t>
            </w:r>
          </w:p>
        </w:tc>
      </w:tr>
      <w:tr w:rsidR="00CA678E" w:rsidRPr="00DD099D" w14:paraId="3EDACFF6" w14:textId="77777777" w:rsidTr="00DD099D">
        <w:tblPrEx>
          <w:tblLook w:val="04A0" w:firstRow="1" w:lastRow="0" w:firstColumn="1" w:lastColumn="0" w:noHBand="0" w:noVBand="1"/>
        </w:tblPrEx>
        <w:tc>
          <w:tcPr>
            <w:tcW w:w="9100" w:type="dxa"/>
            <w:gridSpan w:val="6"/>
          </w:tcPr>
          <w:p w14:paraId="4CD397E2" w14:textId="247FA75F" w:rsidR="0059053C" w:rsidRPr="00711B65" w:rsidRDefault="00F8384A">
            <w:pPr>
              <w:numPr>
                <w:ilvl w:val="0"/>
                <w:numId w:val="8"/>
              </w:numPr>
              <w:spacing w:line="240" w:lineRule="atLeast"/>
              <w:ind w:right="-1"/>
              <w:jc w:val="both"/>
              <w:rPr>
                <w:rFonts w:cs="Arial"/>
                <w:snapToGrid w:val="0"/>
                <w:color w:val="000000"/>
                <w:szCs w:val="20"/>
                <w:lang w:val="sl-SI"/>
              </w:rPr>
            </w:pPr>
            <w:r>
              <w:rPr>
                <w:szCs w:val="20"/>
                <w:lang w:val="sl-SI"/>
              </w:rPr>
              <w:t>Jože NOVAK</w:t>
            </w:r>
            <w:r w:rsidR="0059053C" w:rsidRPr="00711B65">
              <w:rPr>
                <w:rFonts w:cs="Arial"/>
                <w:snapToGrid w:val="0"/>
                <w:color w:val="000000"/>
                <w:szCs w:val="20"/>
                <w:lang w:val="sl-SI"/>
              </w:rPr>
              <w:t>, minister,</w:t>
            </w:r>
          </w:p>
          <w:p w14:paraId="6C76A5BF" w14:textId="7F2FFDF5" w:rsidR="0059053C" w:rsidRPr="00711B65" w:rsidRDefault="002C79D1">
            <w:pPr>
              <w:numPr>
                <w:ilvl w:val="0"/>
                <w:numId w:val="8"/>
              </w:numPr>
              <w:spacing w:line="240" w:lineRule="atLeast"/>
              <w:ind w:right="-1"/>
              <w:jc w:val="both"/>
              <w:rPr>
                <w:rFonts w:cs="Arial"/>
                <w:snapToGrid w:val="0"/>
                <w:color w:val="000000"/>
                <w:szCs w:val="20"/>
                <w:lang w:val="sl-SI"/>
              </w:rPr>
            </w:pPr>
            <w:r>
              <w:rPr>
                <w:rFonts w:cs="Arial"/>
                <w:snapToGrid w:val="0"/>
                <w:color w:val="000000"/>
                <w:szCs w:val="20"/>
                <w:lang w:val="sl-SI"/>
              </w:rPr>
              <w:t xml:space="preserve">mag. </w:t>
            </w:r>
            <w:r w:rsidR="00F8384A">
              <w:rPr>
                <w:rFonts w:cs="Arial"/>
                <w:snapToGrid w:val="0"/>
                <w:color w:val="000000"/>
                <w:szCs w:val="20"/>
                <w:lang w:val="sl-SI"/>
              </w:rPr>
              <w:t>Miran GAJŠEK</w:t>
            </w:r>
            <w:r w:rsidR="0059053C" w:rsidRPr="00711B65">
              <w:rPr>
                <w:rFonts w:cs="Arial"/>
                <w:snapToGrid w:val="0"/>
                <w:color w:val="000000"/>
                <w:szCs w:val="20"/>
                <w:lang w:val="sl-SI"/>
              </w:rPr>
              <w:t>, državni sekretar,</w:t>
            </w:r>
          </w:p>
          <w:p w14:paraId="1EC178C4" w14:textId="7BCC55A6" w:rsidR="0059053C" w:rsidRPr="00711B65" w:rsidRDefault="002C79D1">
            <w:pPr>
              <w:numPr>
                <w:ilvl w:val="0"/>
                <w:numId w:val="8"/>
              </w:numPr>
              <w:spacing w:line="240" w:lineRule="atLeast"/>
              <w:ind w:right="-1"/>
              <w:jc w:val="both"/>
              <w:rPr>
                <w:rFonts w:cs="Arial"/>
                <w:snapToGrid w:val="0"/>
                <w:color w:val="000000"/>
                <w:szCs w:val="20"/>
                <w:lang w:val="sl-SI"/>
              </w:rPr>
            </w:pPr>
            <w:r>
              <w:rPr>
                <w:rFonts w:cs="Arial"/>
                <w:snapToGrid w:val="0"/>
                <w:color w:val="000000"/>
                <w:szCs w:val="20"/>
                <w:lang w:val="sl-SI"/>
              </w:rPr>
              <w:t>d</w:t>
            </w:r>
            <w:r w:rsidR="00780618">
              <w:rPr>
                <w:rFonts w:cs="Arial"/>
                <w:snapToGrid w:val="0"/>
                <w:color w:val="000000"/>
                <w:szCs w:val="20"/>
                <w:lang w:val="sl-SI"/>
              </w:rPr>
              <w:t xml:space="preserve">r. </w:t>
            </w:r>
            <w:r w:rsidR="00F8384A">
              <w:rPr>
                <w:rFonts w:cs="Arial"/>
                <w:snapToGrid w:val="0"/>
                <w:color w:val="000000"/>
                <w:szCs w:val="20"/>
                <w:lang w:val="sl-SI"/>
              </w:rPr>
              <w:t>Nataša BRATINA</w:t>
            </w:r>
            <w:r w:rsidR="00AC7D08" w:rsidRPr="001A4530">
              <w:rPr>
                <w:rFonts w:cs="Arial"/>
                <w:snapToGrid w:val="0"/>
                <w:color w:val="000000"/>
                <w:szCs w:val="20"/>
                <w:lang w:val="sl-SI"/>
              </w:rPr>
              <w:t>, generaln</w:t>
            </w:r>
            <w:r w:rsidR="00F8384A">
              <w:rPr>
                <w:rFonts w:cs="Arial"/>
                <w:snapToGrid w:val="0"/>
                <w:color w:val="000000"/>
                <w:szCs w:val="20"/>
                <w:lang w:val="sl-SI"/>
              </w:rPr>
              <w:t>a</w:t>
            </w:r>
            <w:r w:rsidR="00AC7D08" w:rsidRPr="001A4530">
              <w:rPr>
                <w:rFonts w:cs="Arial"/>
                <w:snapToGrid w:val="0"/>
                <w:color w:val="000000"/>
                <w:szCs w:val="20"/>
                <w:lang w:val="sl-SI"/>
              </w:rPr>
              <w:t xml:space="preserve"> direktor</w:t>
            </w:r>
            <w:r w:rsidR="00F8384A">
              <w:rPr>
                <w:rFonts w:cs="Arial"/>
                <w:snapToGrid w:val="0"/>
                <w:color w:val="000000"/>
                <w:szCs w:val="20"/>
                <w:lang w:val="sl-SI"/>
              </w:rPr>
              <w:t>ica</w:t>
            </w:r>
            <w:r w:rsidR="00AC7D08" w:rsidRPr="001A4530">
              <w:rPr>
                <w:rFonts w:cs="Arial"/>
                <w:snapToGrid w:val="0"/>
                <w:color w:val="000000"/>
                <w:szCs w:val="20"/>
                <w:lang w:val="sl-SI"/>
              </w:rPr>
              <w:t xml:space="preserve"> Direktorata za prostor</w:t>
            </w:r>
            <w:r w:rsidR="00F8384A">
              <w:rPr>
                <w:rFonts w:cs="Arial"/>
                <w:snapToGrid w:val="0"/>
                <w:color w:val="000000"/>
                <w:szCs w:val="20"/>
                <w:lang w:val="sl-SI"/>
              </w:rPr>
              <w:t xml:space="preserve"> in</w:t>
            </w:r>
            <w:r w:rsidR="00AC7D08" w:rsidRPr="001A4530">
              <w:rPr>
                <w:rFonts w:cs="Arial"/>
                <w:snapToGrid w:val="0"/>
                <w:color w:val="000000"/>
                <w:szCs w:val="20"/>
                <w:lang w:val="sl-SI"/>
              </w:rPr>
              <w:t xml:space="preserve"> graditev,</w:t>
            </w:r>
          </w:p>
          <w:p w14:paraId="522E8766" w14:textId="080749FB" w:rsidR="00F8384A" w:rsidRPr="00BB304C" w:rsidRDefault="00F8384A" w:rsidP="004B3BF3">
            <w:pPr>
              <w:numPr>
                <w:ilvl w:val="0"/>
                <w:numId w:val="8"/>
              </w:numPr>
              <w:spacing w:line="240" w:lineRule="atLeast"/>
              <w:ind w:right="-1"/>
              <w:jc w:val="both"/>
              <w:rPr>
                <w:rFonts w:cs="Arial"/>
                <w:snapToGrid w:val="0"/>
                <w:color w:val="000000"/>
                <w:szCs w:val="20"/>
                <w:lang w:val="sl-SI"/>
              </w:rPr>
            </w:pPr>
            <w:r w:rsidRPr="00BB304C">
              <w:rPr>
                <w:rFonts w:cs="Arial"/>
                <w:snapToGrid w:val="0"/>
                <w:color w:val="000000"/>
                <w:szCs w:val="20"/>
                <w:lang w:val="sl-SI"/>
              </w:rPr>
              <w:t>Ana VIDMAR, vodja Sektorja za državno prostorsko načrtovanje,</w:t>
            </w:r>
          </w:p>
          <w:p w14:paraId="3BC2E513" w14:textId="5A8615FD" w:rsidR="00CA678E" w:rsidRPr="0059053C" w:rsidRDefault="004B3BF3">
            <w:pPr>
              <w:numPr>
                <w:ilvl w:val="0"/>
                <w:numId w:val="8"/>
              </w:numPr>
              <w:spacing w:line="240" w:lineRule="atLeast"/>
              <w:ind w:right="-1"/>
              <w:jc w:val="both"/>
              <w:rPr>
                <w:i/>
                <w:iCs/>
                <w:szCs w:val="20"/>
              </w:rPr>
            </w:pPr>
            <w:r>
              <w:rPr>
                <w:rFonts w:cs="Arial"/>
                <w:snapToGrid w:val="0"/>
                <w:color w:val="000000"/>
                <w:spacing w:val="-2"/>
                <w:szCs w:val="20"/>
                <w:lang w:val="sl-SI"/>
              </w:rPr>
              <w:t>Angelca Kunšič</w:t>
            </w:r>
            <w:r w:rsidR="00F8384A" w:rsidRPr="00BB304C">
              <w:rPr>
                <w:rFonts w:cs="Arial"/>
                <w:snapToGrid w:val="0"/>
                <w:color w:val="000000"/>
                <w:spacing w:val="-2"/>
                <w:szCs w:val="20"/>
                <w:lang w:val="sl-SI"/>
              </w:rPr>
              <w:t xml:space="preserve">, </w:t>
            </w:r>
            <w:r>
              <w:rPr>
                <w:rFonts w:cs="Arial"/>
                <w:snapToGrid w:val="0"/>
                <w:color w:val="000000"/>
                <w:spacing w:val="-2"/>
                <w:szCs w:val="20"/>
                <w:lang w:val="sl-SI"/>
              </w:rPr>
              <w:t>pod</w:t>
            </w:r>
            <w:r w:rsidR="00F8384A" w:rsidRPr="00BB304C">
              <w:rPr>
                <w:rFonts w:cs="Arial"/>
                <w:snapToGrid w:val="0"/>
                <w:color w:val="000000"/>
                <w:spacing w:val="-2"/>
                <w:szCs w:val="20"/>
                <w:lang w:val="sl-SI"/>
              </w:rPr>
              <w:t>sekretarka</w:t>
            </w:r>
            <w:r w:rsidR="0059053C" w:rsidRPr="00BB304C">
              <w:rPr>
                <w:rFonts w:cs="Arial"/>
                <w:snapToGrid w:val="0"/>
                <w:color w:val="000000"/>
                <w:spacing w:val="-2"/>
                <w:szCs w:val="20"/>
                <w:lang w:val="sl-SI"/>
              </w:rPr>
              <w:t>.</w:t>
            </w:r>
          </w:p>
        </w:tc>
      </w:tr>
      <w:tr w:rsidR="00CA678E" w:rsidRPr="00E142D0" w14:paraId="31F96FEB" w14:textId="77777777" w:rsidTr="00DD099D">
        <w:tblPrEx>
          <w:tblLook w:val="04A0" w:firstRow="1" w:lastRow="0" w:firstColumn="1" w:lastColumn="0" w:noHBand="0" w:noVBand="1"/>
        </w:tblPrEx>
        <w:tc>
          <w:tcPr>
            <w:tcW w:w="9100" w:type="dxa"/>
            <w:gridSpan w:val="6"/>
          </w:tcPr>
          <w:p w14:paraId="6B68E3D6" w14:textId="77777777" w:rsidR="00CA678E" w:rsidRPr="00CA678E" w:rsidRDefault="00CA678E" w:rsidP="00416654">
            <w:pPr>
              <w:pStyle w:val="Neotevilenodstavek"/>
              <w:spacing w:before="0" w:after="0" w:line="260" w:lineRule="exact"/>
              <w:rPr>
                <w:b/>
                <w:iCs/>
                <w:sz w:val="20"/>
                <w:szCs w:val="20"/>
              </w:rPr>
            </w:pPr>
            <w:r w:rsidRPr="00CA678E">
              <w:rPr>
                <w:b/>
                <w:iCs/>
                <w:sz w:val="20"/>
                <w:szCs w:val="20"/>
              </w:rPr>
              <w:t xml:space="preserve">3.b Zunanji strokovnjaki, ki so </w:t>
            </w:r>
            <w:r w:rsidRPr="00CA678E">
              <w:rPr>
                <w:b/>
                <w:sz w:val="20"/>
                <w:szCs w:val="20"/>
              </w:rPr>
              <w:t>sodelovali pri pripravi dela ali celotnega gradiva:</w:t>
            </w:r>
          </w:p>
        </w:tc>
      </w:tr>
      <w:tr w:rsidR="00CA678E" w:rsidRPr="00E142D0" w14:paraId="538E7545" w14:textId="77777777" w:rsidTr="00DD099D">
        <w:tblPrEx>
          <w:tblLook w:val="04A0" w:firstRow="1" w:lastRow="0" w:firstColumn="1" w:lastColumn="0" w:noHBand="0" w:noVBand="1"/>
        </w:tblPrEx>
        <w:tc>
          <w:tcPr>
            <w:tcW w:w="9100" w:type="dxa"/>
            <w:gridSpan w:val="6"/>
          </w:tcPr>
          <w:p w14:paraId="494768DB" w14:textId="77777777" w:rsidR="0059053C" w:rsidRPr="00CA678E" w:rsidRDefault="0059053C" w:rsidP="00416654">
            <w:pPr>
              <w:pStyle w:val="Neotevilenodstavek"/>
              <w:spacing w:before="0" w:after="0" w:line="260" w:lineRule="exact"/>
              <w:rPr>
                <w:iCs/>
                <w:sz w:val="20"/>
                <w:szCs w:val="20"/>
              </w:rPr>
            </w:pPr>
          </w:p>
        </w:tc>
      </w:tr>
      <w:tr w:rsidR="00CA678E" w:rsidRPr="00E142D0" w14:paraId="77D9CD39" w14:textId="77777777" w:rsidTr="00DD099D">
        <w:tblPrEx>
          <w:tblLook w:val="04A0" w:firstRow="1" w:lastRow="0" w:firstColumn="1" w:lastColumn="0" w:noHBand="0" w:noVBand="1"/>
        </w:tblPrEx>
        <w:tc>
          <w:tcPr>
            <w:tcW w:w="9100" w:type="dxa"/>
            <w:gridSpan w:val="6"/>
          </w:tcPr>
          <w:p w14:paraId="1B35BE7F" w14:textId="77777777" w:rsidR="00CA678E" w:rsidRPr="00CA678E" w:rsidRDefault="00CA678E" w:rsidP="00416654">
            <w:pPr>
              <w:pStyle w:val="Neotevilenodstavek"/>
              <w:spacing w:before="0" w:after="0" w:line="260" w:lineRule="exact"/>
              <w:rPr>
                <w:b/>
                <w:iCs/>
                <w:sz w:val="20"/>
                <w:szCs w:val="20"/>
              </w:rPr>
            </w:pPr>
            <w:r w:rsidRPr="00CA678E">
              <w:rPr>
                <w:b/>
                <w:sz w:val="20"/>
                <w:szCs w:val="20"/>
              </w:rPr>
              <w:t>4. Predstavniki vlade, ki bodo sodelovali pri delu državnega zbora:</w:t>
            </w:r>
          </w:p>
        </w:tc>
      </w:tr>
      <w:tr w:rsidR="00CA678E" w:rsidRPr="00E142D0" w14:paraId="7D839745" w14:textId="77777777" w:rsidTr="00DD099D">
        <w:tblPrEx>
          <w:tblLook w:val="04A0" w:firstRow="1" w:lastRow="0" w:firstColumn="1" w:lastColumn="0" w:noHBand="0" w:noVBand="1"/>
        </w:tblPrEx>
        <w:tc>
          <w:tcPr>
            <w:tcW w:w="9100" w:type="dxa"/>
            <w:gridSpan w:val="6"/>
          </w:tcPr>
          <w:p w14:paraId="79A301A9" w14:textId="77777777" w:rsidR="00CA678E" w:rsidRPr="0059053C" w:rsidRDefault="00CA678E" w:rsidP="00416654">
            <w:pPr>
              <w:pStyle w:val="Neotevilenodstavek"/>
              <w:spacing w:before="0" w:after="0" w:line="260" w:lineRule="exact"/>
              <w:rPr>
                <w:b/>
                <w:i/>
                <w:sz w:val="20"/>
                <w:szCs w:val="20"/>
              </w:rPr>
            </w:pPr>
          </w:p>
        </w:tc>
      </w:tr>
      <w:tr w:rsidR="00CA678E" w:rsidRPr="00CA678E" w14:paraId="41CD3AE8" w14:textId="77777777" w:rsidTr="00DD099D">
        <w:tblPrEx>
          <w:tblLook w:val="04A0" w:firstRow="1" w:lastRow="0" w:firstColumn="1" w:lastColumn="0" w:noHBand="0" w:noVBand="1"/>
        </w:tblPrEx>
        <w:tc>
          <w:tcPr>
            <w:tcW w:w="9100" w:type="dxa"/>
            <w:gridSpan w:val="6"/>
          </w:tcPr>
          <w:p w14:paraId="3C4F1B0B" w14:textId="77777777" w:rsidR="00CA678E" w:rsidRPr="00780618" w:rsidRDefault="00CA678E" w:rsidP="00416654">
            <w:pPr>
              <w:pStyle w:val="Oddelek"/>
              <w:numPr>
                <w:ilvl w:val="0"/>
                <w:numId w:val="0"/>
              </w:numPr>
              <w:spacing w:before="0" w:after="0" w:line="260" w:lineRule="exact"/>
              <w:jc w:val="left"/>
              <w:rPr>
                <w:sz w:val="20"/>
                <w:szCs w:val="20"/>
              </w:rPr>
            </w:pPr>
            <w:r w:rsidRPr="00780618">
              <w:rPr>
                <w:sz w:val="20"/>
                <w:szCs w:val="20"/>
              </w:rPr>
              <w:t>5. Kratek povzetek gradiva:</w:t>
            </w:r>
          </w:p>
        </w:tc>
      </w:tr>
      <w:tr w:rsidR="00F8384A" w:rsidRPr="00EF65CC" w14:paraId="19DD9FEC" w14:textId="77777777" w:rsidTr="00DD099D">
        <w:tblPrEx>
          <w:tblLook w:val="04A0" w:firstRow="1" w:lastRow="0" w:firstColumn="1" w:lastColumn="0" w:noHBand="0" w:noVBand="1"/>
        </w:tblPrEx>
        <w:tc>
          <w:tcPr>
            <w:tcW w:w="9100" w:type="dxa"/>
            <w:gridSpan w:val="6"/>
          </w:tcPr>
          <w:p w14:paraId="7DBB69FA" w14:textId="1A9E00D1" w:rsidR="00F8384A" w:rsidRPr="00780618" w:rsidRDefault="00F8384A" w:rsidP="00CE72D1">
            <w:pPr>
              <w:jc w:val="both"/>
              <w:rPr>
                <w:rFonts w:cs="Arial"/>
                <w:szCs w:val="20"/>
                <w:lang w:val="sl-SI"/>
              </w:rPr>
            </w:pPr>
            <w:r w:rsidRPr="00780618">
              <w:rPr>
                <w:rFonts w:cs="Arial"/>
                <w:szCs w:val="20"/>
                <w:lang w:val="sl-SI"/>
              </w:rPr>
              <w:t xml:space="preserve">Vlada RS </w:t>
            </w:r>
            <w:r w:rsidR="00BB304C">
              <w:rPr>
                <w:rFonts w:cs="Arial"/>
                <w:szCs w:val="20"/>
                <w:lang w:val="sl-SI"/>
              </w:rPr>
              <w:t xml:space="preserve">na podlagi </w:t>
            </w:r>
            <w:r w:rsidR="00BB304C" w:rsidRPr="00780618">
              <w:rPr>
                <w:rFonts w:cs="Arial"/>
                <w:szCs w:val="20"/>
                <w:lang w:val="sl-SI"/>
              </w:rPr>
              <w:t>tretj</w:t>
            </w:r>
            <w:r w:rsidR="007A1595">
              <w:rPr>
                <w:rFonts w:cs="Arial"/>
                <w:szCs w:val="20"/>
                <w:lang w:val="sl-SI"/>
              </w:rPr>
              <w:t>ega</w:t>
            </w:r>
            <w:r w:rsidR="00BB304C" w:rsidRPr="00780618">
              <w:rPr>
                <w:rFonts w:cs="Arial"/>
                <w:szCs w:val="20"/>
                <w:lang w:val="sl-SI"/>
              </w:rPr>
              <w:t xml:space="preserve"> odstavkom 298. člena </w:t>
            </w:r>
            <w:r w:rsidR="00BB304C" w:rsidRPr="00780618">
              <w:rPr>
                <w:lang w:val="sl-SI"/>
              </w:rPr>
              <w:t>Zakona</w:t>
            </w:r>
            <w:r w:rsidR="00BB304C" w:rsidRPr="00780618">
              <w:rPr>
                <w:b/>
                <w:lang w:val="sl-SI"/>
              </w:rPr>
              <w:t xml:space="preserve"> </w:t>
            </w:r>
            <w:r w:rsidR="00BB304C" w:rsidRPr="007A1595">
              <w:rPr>
                <w:bCs/>
                <w:lang w:val="sl-SI"/>
              </w:rPr>
              <w:t xml:space="preserve">o </w:t>
            </w:r>
            <w:r w:rsidR="00BB304C" w:rsidRPr="00780618">
              <w:rPr>
                <w:lang w:val="sl-SI"/>
              </w:rPr>
              <w:t>urejanju prostora (</w:t>
            </w:r>
            <w:r w:rsidR="00BB304C" w:rsidRPr="00780618">
              <w:rPr>
                <w:rFonts w:cs="Arial"/>
                <w:lang w:val="sl-SI"/>
              </w:rPr>
              <w:t>Uradni list RS, št.</w:t>
            </w:r>
            <w:r w:rsidR="00CE72D1">
              <w:rPr>
                <w:rFonts w:cs="Arial"/>
                <w:lang w:val="sl-SI"/>
              </w:rPr>
              <w:t xml:space="preserve"> </w:t>
            </w:r>
            <w:hyperlink r:id="rId37" w:tgtFrame="_blank" w:tooltip="Zakon o urejanju prostora (ZUreP-3)" w:history="1">
              <w:r w:rsidR="00BB304C" w:rsidRPr="00780618">
                <w:rPr>
                  <w:rFonts w:cs="Arial"/>
                  <w:lang w:val="sl-SI"/>
                </w:rPr>
                <w:t>199/21</w:t>
              </w:r>
            </w:hyperlink>
            <w:r w:rsidR="00BB304C" w:rsidRPr="00780618">
              <w:rPr>
                <w:rFonts w:cs="Arial"/>
                <w:lang w:val="sl-SI"/>
              </w:rPr>
              <w:t>,</w:t>
            </w:r>
            <w:r w:rsidR="00CE72D1">
              <w:rPr>
                <w:rFonts w:cs="Arial"/>
                <w:lang w:val="sl-SI"/>
              </w:rPr>
              <w:t xml:space="preserve"> </w:t>
            </w:r>
            <w:hyperlink r:id="rId38" w:tgtFrame="_blank" w:tooltip="Zakon o spremembah in dopolnitvah Zakona o državni upravi" w:history="1">
              <w:r w:rsidR="00BB304C" w:rsidRPr="00780618">
                <w:rPr>
                  <w:rFonts w:cs="Arial"/>
                  <w:lang w:val="sl-SI"/>
                </w:rPr>
                <w:t>18/23</w:t>
              </w:r>
            </w:hyperlink>
            <w:r w:rsidR="00BB304C" w:rsidRPr="00780618">
              <w:rPr>
                <w:rFonts w:cs="Arial"/>
                <w:lang w:val="sl-SI"/>
              </w:rPr>
              <w:t> – ZDU-1O,</w:t>
            </w:r>
            <w:r w:rsidR="00CE72D1">
              <w:rPr>
                <w:rFonts w:cs="Arial"/>
                <w:lang w:val="sl-SI"/>
              </w:rPr>
              <w:t xml:space="preserve"> </w:t>
            </w:r>
            <w:hyperlink r:id="rId39" w:tgtFrame="_blank" w:tooltip="Zakon o uvajanju naprav za proizvodnjo električne energije iz obnovljivih virov energije" w:history="1">
              <w:r w:rsidR="00BB304C" w:rsidRPr="00780618">
                <w:rPr>
                  <w:rFonts w:cs="Arial"/>
                  <w:lang w:val="sl-SI"/>
                </w:rPr>
                <w:t>78/23</w:t>
              </w:r>
            </w:hyperlink>
            <w:r w:rsidR="00BB304C" w:rsidRPr="00780618">
              <w:rPr>
                <w:rFonts w:cs="Arial"/>
                <w:lang w:val="sl-SI"/>
              </w:rPr>
              <w:t> – ZUNPEOVE</w:t>
            </w:r>
            <w:r w:rsidR="00CE72D1">
              <w:rPr>
                <w:rFonts w:cs="Arial"/>
                <w:lang w:val="sl-SI"/>
              </w:rPr>
              <w:t xml:space="preserve">, </w:t>
            </w:r>
            <w:hyperlink r:id="rId40" w:tgtFrame="_blank" w:tooltip="Zakon o interventnih ukrepih za odpravo posledic poplav in zemeljskih plazov iz avgusta 2023" w:history="1">
              <w:r w:rsidR="00BB304C" w:rsidRPr="00780618">
                <w:rPr>
                  <w:rFonts w:cs="Arial"/>
                  <w:lang w:val="sl-SI"/>
                </w:rPr>
                <w:t>95/23</w:t>
              </w:r>
            </w:hyperlink>
            <w:r w:rsidR="00BB304C" w:rsidRPr="00780618">
              <w:rPr>
                <w:rFonts w:cs="Arial"/>
                <w:lang w:val="sl-SI"/>
              </w:rPr>
              <w:t> – ZIUOPZP</w:t>
            </w:r>
            <w:r w:rsidR="00CE72D1">
              <w:rPr>
                <w:rFonts w:cs="Arial"/>
                <w:lang w:val="sl-SI"/>
              </w:rPr>
              <w:t xml:space="preserve"> </w:t>
            </w:r>
            <w:r w:rsidR="00CE72D1" w:rsidRPr="00E142D0">
              <w:rPr>
                <w:rFonts w:cs="Arial"/>
                <w:szCs w:val="20"/>
              </w:rPr>
              <w:t>in 23/24</w:t>
            </w:r>
            <w:r w:rsidR="00EF65CC">
              <w:rPr>
                <w:rFonts w:cs="Arial"/>
                <w:lang w:val="sl-SI"/>
              </w:rPr>
              <w:t>;</w:t>
            </w:r>
            <w:r w:rsidR="00BB304C" w:rsidRPr="00780618">
              <w:rPr>
                <w:rFonts w:cs="Arial"/>
                <w:lang w:val="sl-SI"/>
              </w:rPr>
              <w:t xml:space="preserve"> </w:t>
            </w:r>
            <w:r w:rsidR="00EF65CC">
              <w:rPr>
                <w:rFonts w:cs="Arial"/>
                <w:color w:val="000000"/>
                <w:szCs w:val="20"/>
                <w:lang w:val="sl-SI"/>
              </w:rPr>
              <w:t>v nadaljnjem besedilu</w:t>
            </w:r>
            <w:r w:rsidR="00BB304C" w:rsidRPr="00780618">
              <w:rPr>
                <w:rFonts w:cs="Arial"/>
                <w:lang w:val="sl-SI"/>
              </w:rPr>
              <w:t>: ZUreP-3)</w:t>
            </w:r>
            <w:r w:rsidR="00BB304C" w:rsidRPr="00780618">
              <w:rPr>
                <w:rFonts w:cs="Arial"/>
                <w:b/>
                <w:lang w:val="sl-SI"/>
              </w:rPr>
              <w:t xml:space="preserve"> </w:t>
            </w:r>
            <w:r w:rsidR="00BB304C" w:rsidRPr="00BB304C">
              <w:rPr>
                <w:rFonts w:cs="Arial"/>
                <w:bCs/>
                <w:lang w:val="sl-SI"/>
              </w:rPr>
              <w:t xml:space="preserve">v povezavi </w:t>
            </w:r>
            <w:r w:rsidR="007A1595">
              <w:rPr>
                <w:rFonts w:cs="Arial"/>
                <w:bCs/>
                <w:lang w:val="sl-SI"/>
              </w:rPr>
              <w:t>s</w:t>
            </w:r>
            <w:r w:rsidR="00B75589">
              <w:rPr>
                <w:rFonts w:cs="Arial"/>
                <w:szCs w:val="20"/>
                <w:lang w:val="sl-SI"/>
              </w:rPr>
              <w:t xml:space="preserve"> sedmim odstavkom 87. člena </w:t>
            </w:r>
            <w:r w:rsidR="00BB304C" w:rsidRPr="00780618">
              <w:rPr>
                <w:rFonts w:cs="Arial"/>
                <w:szCs w:val="20"/>
                <w:lang w:val="sl-SI"/>
              </w:rPr>
              <w:t>Zakona o urejanju prostora (Uradni list RS, št.</w:t>
            </w:r>
            <w:r w:rsidR="00CE72D1">
              <w:rPr>
                <w:rFonts w:cs="Arial"/>
                <w:szCs w:val="20"/>
                <w:lang w:val="sl-SI"/>
              </w:rPr>
              <w:t xml:space="preserve"> </w:t>
            </w:r>
            <w:hyperlink r:id="rId41" w:tgtFrame="_blank" w:tooltip="Zakon o urejanju prostora (ZUreP-2)" w:history="1">
              <w:r w:rsidR="00BB304C" w:rsidRPr="00780618">
                <w:rPr>
                  <w:lang w:val="sl-SI"/>
                </w:rPr>
                <w:t>61/17</w:t>
              </w:r>
            </w:hyperlink>
            <w:r w:rsidR="00BB304C" w:rsidRPr="00780618">
              <w:rPr>
                <w:rFonts w:cs="Arial"/>
                <w:szCs w:val="20"/>
                <w:lang w:val="sl-SI"/>
              </w:rPr>
              <w:t>,</w:t>
            </w:r>
            <w:r w:rsidR="00CE72D1">
              <w:rPr>
                <w:rFonts w:cs="Arial"/>
                <w:szCs w:val="20"/>
                <w:lang w:val="sl-SI"/>
              </w:rPr>
              <w:t xml:space="preserve"> </w:t>
            </w:r>
            <w:hyperlink r:id="rId42" w:tgtFrame="_blank" w:tooltip="Zakon o urejanju prostora (ZUreP-3)" w:history="1">
              <w:r w:rsidR="00BB304C" w:rsidRPr="00780618">
                <w:rPr>
                  <w:lang w:val="sl-SI"/>
                </w:rPr>
                <w:t>199/21</w:t>
              </w:r>
            </w:hyperlink>
            <w:r w:rsidR="00BB304C" w:rsidRPr="00780618">
              <w:rPr>
                <w:rFonts w:cs="Arial"/>
                <w:szCs w:val="20"/>
                <w:lang w:val="sl-SI"/>
              </w:rPr>
              <w:t> – ZUreP-3 in</w:t>
            </w:r>
            <w:r w:rsidR="00CE72D1">
              <w:rPr>
                <w:rFonts w:cs="Arial"/>
                <w:szCs w:val="20"/>
                <w:lang w:val="sl-SI"/>
              </w:rPr>
              <w:t xml:space="preserve"> </w:t>
            </w:r>
            <w:hyperlink r:id="rId43" w:tgtFrame="_blank" w:tooltip="Odločba o ugotovitvi, da je bil 58. člen Zakona o urejanju prostora v neskladju z Ustavo" w:history="1">
              <w:r w:rsidR="00BB304C" w:rsidRPr="00780618">
                <w:rPr>
                  <w:lang w:val="sl-SI"/>
                </w:rPr>
                <w:t>20/22</w:t>
              </w:r>
            </w:hyperlink>
            <w:r w:rsidR="00BB304C" w:rsidRPr="00780618">
              <w:rPr>
                <w:rFonts w:cs="Arial"/>
                <w:szCs w:val="20"/>
                <w:lang w:val="sl-SI"/>
              </w:rPr>
              <w:t> – odl. US</w:t>
            </w:r>
            <w:r w:rsidR="00EF65CC">
              <w:rPr>
                <w:rFonts w:cs="Arial"/>
                <w:szCs w:val="20"/>
                <w:lang w:val="sl-SI"/>
              </w:rPr>
              <w:t>;</w:t>
            </w:r>
            <w:r w:rsidR="00BB304C" w:rsidRPr="00780618">
              <w:rPr>
                <w:rFonts w:cs="Arial"/>
                <w:szCs w:val="20"/>
                <w:lang w:val="sl-SI"/>
              </w:rPr>
              <w:t xml:space="preserve"> </w:t>
            </w:r>
            <w:r w:rsidR="00EF65CC">
              <w:rPr>
                <w:rFonts w:cs="Arial"/>
                <w:color w:val="000000"/>
                <w:szCs w:val="20"/>
                <w:lang w:val="sl-SI"/>
              </w:rPr>
              <w:t>v nadaljnjem besedilu</w:t>
            </w:r>
            <w:r w:rsidR="00EF65CC">
              <w:rPr>
                <w:rFonts w:cs="Arial"/>
                <w:szCs w:val="20"/>
                <w:lang w:val="sl-SI"/>
              </w:rPr>
              <w:t>:</w:t>
            </w:r>
            <w:r w:rsidR="00BB304C" w:rsidRPr="00780618">
              <w:rPr>
                <w:rFonts w:cs="Arial"/>
                <w:szCs w:val="20"/>
                <w:lang w:val="sl-SI"/>
              </w:rPr>
              <w:t xml:space="preserve"> Z</w:t>
            </w:r>
            <w:r w:rsidR="00220CFC">
              <w:rPr>
                <w:rFonts w:cs="Arial"/>
                <w:szCs w:val="20"/>
                <w:lang w:val="sl-SI"/>
              </w:rPr>
              <w:t>U</w:t>
            </w:r>
            <w:r w:rsidR="00BB304C" w:rsidRPr="00780618">
              <w:rPr>
                <w:rFonts w:cs="Arial"/>
                <w:szCs w:val="20"/>
                <w:lang w:val="sl-SI"/>
              </w:rPr>
              <w:t xml:space="preserve">reP-2) </w:t>
            </w:r>
            <w:r w:rsidRPr="00780618">
              <w:rPr>
                <w:rFonts w:cs="Arial"/>
                <w:szCs w:val="20"/>
                <w:lang w:val="sl-SI"/>
              </w:rPr>
              <w:t xml:space="preserve">s </w:t>
            </w:r>
            <w:r w:rsidR="007A1595">
              <w:rPr>
                <w:rFonts w:cs="Arial"/>
                <w:szCs w:val="20"/>
                <w:lang w:val="sl-SI"/>
              </w:rPr>
              <w:t>spremembo</w:t>
            </w:r>
            <w:r w:rsidRPr="00780618">
              <w:rPr>
                <w:rFonts w:cs="Arial"/>
                <w:szCs w:val="20"/>
                <w:lang w:val="sl-SI"/>
              </w:rPr>
              <w:t xml:space="preserve"> sklepa</w:t>
            </w:r>
            <w:r w:rsidRPr="00780618">
              <w:rPr>
                <w:rFonts w:cs="Arial"/>
                <w:b/>
                <w:lang w:val="sl-SI"/>
              </w:rPr>
              <w:t xml:space="preserve"> </w:t>
            </w:r>
            <w:r w:rsidRPr="00780618">
              <w:rPr>
                <w:rFonts w:cs="Arial"/>
                <w:szCs w:val="20"/>
                <w:lang w:val="sl-SI"/>
              </w:rPr>
              <w:t>določi</w:t>
            </w:r>
            <w:r w:rsidR="007A1595">
              <w:rPr>
                <w:rFonts w:cs="Arial"/>
                <w:szCs w:val="20"/>
                <w:lang w:val="sl-SI"/>
              </w:rPr>
              <w:t>, da se postopek izvedbe državnega prostorskega načrtovanja konča s sprejemom uredbe o državnem pro</w:t>
            </w:r>
            <w:r w:rsidR="000E284F">
              <w:rPr>
                <w:rFonts w:cs="Arial"/>
                <w:szCs w:val="20"/>
                <w:lang w:val="sl-SI"/>
              </w:rPr>
              <w:t>s</w:t>
            </w:r>
            <w:r w:rsidR="007A1595">
              <w:rPr>
                <w:rFonts w:cs="Arial"/>
                <w:szCs w:val="20"/>
                <w:lang w:val="sl-SI"/>
              </w:rPr>
              <w:t>torskem načrtu, kot to dol</w:t>
            </w:r>
            <w:r w:rsidR="000E284F">
              <w:rPr>
                <w:rFonts w:cs="Arial"/>
                <w:szCs w:val="20"/>
                <w:lang w:val="sl-SI"/>
              </w:rPr>
              <w:t>o</w:t>
            </w:r>
            <w:r w:rsidR="007A1595">
              <w:rPr>
                <w:rFonts w:cs="Arial"/>
                <w:szCs w:val="20"/>
                <w:lang w:val="sl-SI"/>
              </w:rPr>
              <w:t>ča 90.</w:t>
            </w:r>
            <w:r w:rsidR="000E284F">
              <w:rPr>
                <w:rFonts w:cs="Arial"/>
                <w:szCs w:val="20"/>
                <w:lang w:val="sl-SI"/>
              </w:rPr>
              <w:t xml:space="preserve"> </w:t>
            </w:r>
            <w:r w:rsidR="007A1595">
              <w:rPr>
                <w:rFonts w:cs="Arial"/>
                <w:szCs w:val="20"/>
                <w:lang w:val="sl-SI"/>
              </w:rPr>
              <w:t>člen ZUreP-2</w:t>
            </w:r>
            <w:r w:rsidR="000E284F">
              <w:rPr>
                <w:rFonts w:cs="Arial"/>
                <w:szCs w:val="20"/>
                <w:lang w:val="sl-SI"/>
              </w:rPr>
              <w:t xml:space="preserve">. Vsebine drugih točk sklepa </w:t>
            </w:r>
            <w:r w:rsidR="002D0F7D">
              <w:rPr>
                <w:rFonts w:cs="Arial"/>
                <w:szCs w:val="20"/>
                <w:lang w:val="sl-SI"/>
              </w:rPr>
              <w:t xml:space="preserve">se </w:t>
            </w:r>
            <w:r w:rsidR="000E284F">
              <w:rPr>
                <w:rFonts w:cs="Arial"/>
                <w:szCs w:val="20"/>
                <w:lang w:val="sl-SI"/>
              </w:rPr>
              <w:t xml:space="preserve">smiselno </w:t>
            </w:r>
            <w:r w:rsidR="002D0F7D">
              <w:rPr>
                <w:rFonts w:cs="Arial"/>
                <w:szCs w:val="20"/>
                <w:lang w:val="sl-SI"/>
              </w:rPr>
              <w:t>upoštevajo</w:t>
            </w:r>
            <w:r w:rsidR="000E284F">
              <w:rPr>
                <w:rFonts w:cs="Arial"/>
                <w:szCs w:val="20"/>
                <w:lang w:val="sl-SI"/>
              </w:rPr>
              <w:t>.</w:t>
            </w:r>
          </w:p>
        </w:tc>
      </w:tr>
      <w:tr w:rsidR="00F8384A" w:rsidRPr="00CA678E" w14:paraId="2DCEDDC5" w14:textId="77777777" w:rsidTr="00DD099D">
        <w:tblPrEx>
          <w:tblLook w:val="04A0" w:firstRow="1" w:lastRow="0" w:firstColumn="1" w:lastColumn="0" w:noHBand="0" w:noVBand="1"/>
        </w:tblPrEx>
        <w:tc>
          <w:tcPr>
            <w:tcW w:w="9100" w:type="dxa"/>
            <w:gridSpan w:val="6"/>
          </w:tcPr>
          <w:p w14:paraId="664CDD33" w14:textId="77777777" w:rsidR="00F8384A" w:rsidRPr="00845AC4" w:rsidRDefault="00F8384A" w:rsidP="00F8384A">
            <w:pPr>
              <w:pStyle w:val="Oddelek"/>
              <w:numPr>
                <w:ilvl w:val="0"/>
                <w:numId w:val="0"/>
              </w:numPr>
              <w:spacing w:before="0" w:after="0" w:line="260" w:lineRule="exact"/>
              <w:jc w:val="left"/>
              <w:rPr>
                <w:sz w:val="20"/>
                <w:szCs w:val="20"/>
              </w:rPr>
            </w:pPr>
            <w:r w:rsidRPr="00845AC4">
              <w:rPr>
                <w:sz w:val="20"/>
                <w:szCs w:val="20"/>
              </w:rPr>
              <w:t>6. Presoja posledic za:</w:t>
            </w:r>
          </w:p>
        </w:tc>
      </w:tr>
      <w:tr w:rsidR="00F8384A" w:rsidRPr="00CA678E" w14:paraId="60F76FC5" w14:textId="77777777" w:rsidTr="00DD099D">
        <w:tblPrEx>
          <w:tblLook w:val="04A0" w:firstRow="1" w:lastRow="0" w:firstColumn="1" w:lastColumn="0" w:noHBand="0" w:noVBand="1"/>
        </w:tblPrEx>
        <w:tc>
          <w:tcPr>
            <w:tcW w:w="1134" w:type="dxa"/>
          </w:tcPr>
          <w:p w14:paraId="741EAC26" w14:textId="77777777" w:rsidR="00F8384A" w:rsidRPr="00CA678E" w:rsidRDefault="00F8384A" w:rsidP="00F8384A">
            <w:pPr>
              <w:pStyle w:val="Neotevilenodstavek"/>
              <w:spacing w:before="0" w:after="0" w:line="260" w:lineRule="exact"/>
              <w:ind w:left="360"/>
              <w:rPr>
                <w:iCs/>
                <w:sz w:val="20"/>
                <w:szCs w:val="20"/>
              </w:rPr>
            </w:pPr>
            <w:r w:rsidRPr="00CA678E">
              <w:rPr>
                <w:iCs/>
                <w:sz w:val="20"/>
                <w:szCs w:val="20"/>
              </w:rPr>
              <w:t>a)</w:t>
            </w:r>
          </w:p>
        </w:tc>
        <w:tc>
          <w:tcPr>
            <w:tcW w:w="5758" w:type="dxa"/>
            <w:gridSpan w:val="3"/>
          </w:tcPr>
          <w:p w14:paraId="57BF28FC" w14:textId="77777777" w:rsidR="00F8384A" w:rsidRPr="00CA678E" w:rsidRDefault="00F8384A" w:rsidP="00F8384A">
            <w:pPr>
              <w:pStyle w:val="Neotevilenodstavek"/>
              <w:spacing w:before="0" w:after="0" w:line="260" w:lineRule="exact"/>
              <w:rPr>
                <w:sz w:val="20"/>
                <w:szCs w:val="20"/>
              </w:rPr>
            </w:pPr>
            <w:r w:rsidRPr="00CA678E">
              <w:rPr>
                <w:sz w:val="20"/>
                <w:szCs w:val="20"/>
              </w:rPr>
              <w:t>javnofinančna sredstva nad 40.000 EUR v tekočem in naslednjih treh letih</w:t>
            </w:r>
          </w:p>
        </w:tc>
        <w:tc>
          <w:tcPr>
            <w:tcW w:w="2208" w:type="dxa"/>
            <w:gridSpan w:val="2"/>
            <w:vAlign w:val="center"/>
          </w:tcPr>
          <w:p w14:paraId="5B943D10" w14:textId="77777777" w:rsidR="00F8384A" w:rsidRPr="00CE72D1" w:rsidRDefault="00F8384A" w:rsidP="00F8384A">
            <w:pPr>
              <w:pStyle w:val="Neotevilenodstavek"/>
              <w:spacing w:before="0" w:after="0" w:line="260" w:lineRule="exact"/>
              <w:jc w:val="center"/>
              <w:rPr>
                <w:b/>
                <w:bCs/>
                <w:iCs/>
                <w:sz w:val="20"/>
                <w:szCs w:val="20"/>
              </w:rPr>
            </w:pPr>
            <w:r w:rsidRPr="00CE72D1">
              <w:rPr>
                <w:b/>
                <w:bCs/>
                <w:sz w:val="20"/>
                <w:szCs w:val="20"/>
              </w:rPr>
              <w:t>NE</w:t>
            </w:r>
          </w:p>
        </w:tc>
      </w:tr>
      <w:tr w:rsidR="00F8384A" w:rsidRPr="00CA678E" w14:paraId="5B7BDC17" w14:textId="77777777" w:rsidTr="00DD099D">
        <w:tblPrEx>
          <w:tblLook w:val="04A0" w:firstRow="1" w:lastRow="0" w:firstColumn="1" w:lastColumn="0" w:noHBand="0" w:noVBand="1"/>
        </w:tblPrEx>
        <w:tc>
          <w:tcPr>
            <w:tcW w:w="1134" w:type="dxa"/>
          </w:tcPr>
          <w:p w14:paraId="0F87B40F" w14:textId="77777777" w:rsidR="00F8384A" w:rsidRPr="00CA678E" w:rsidRDefault="00F8384A" w:rsidP="00F8384A">
            <w:pPr>
              <w:pStyle w:val="Neotevilenodstavek"/>
              <w:spacing w:before="0" w:after="0" w:line="260" w:lineRule="exact"/>
              <w:ind w:left="360"/>
              <w:rPr>
                <w:iCs/>
                <w:sz w:val="20"/>
                <w:szCs w:val="20"/>
              </w:rPr>
            </w:pPr>
            <w:r w:rsidRPr="00CA678E">
              <w:rPr>
                <w:iCs/>
                <w:sz w:val="20"/>
                <w:szCs w:val="20"/>
              </w:rPr>
              <w:t>b)</w:t>
            </w:r>
          </w:p>
        </w:tc>
        <w:tc>
          <w:tcPr>
            <w:tcW w:w="5758" w:type="dxa"/>
            <w:gridSpan w:val="3"/>
          </w:tcPr>
          <w:p w14:paraId="64134E9B" w14:textId="77777777" w:rsidR="00F8384A" w:rsidRPr="00CA678E" w:rsidRDefault="00F8384A" w:rsidP="00F8384A">
            <w:pPr>
              <w:pStyle w:val="Neotevilenodstavek"/>
              <w:spacing w:before="0" w:after="0" w:line="260" w:lineRule="exact"/>
              <w:rPr>
                <w:iCs/>
                <w:sz w:val="20"/>
                <w:szCs w:val="20"/>
              </w:rPr>
            </w:pPr>
            <w:r w:rsidRPr="00CA678E">
              <w:rPr>
                <w:bCs/>
                <w:sz w:val="20"/>
                <w:szCs w:val="20"/>
              </w:rPr>
              <w:t>usklajenost slovenskega pravnega reda s pravnim redom Evropske unije</w:t>
            </w:r>
          </w:p>
        </w:tc>
        <w:tc>
          <w:tcPr>
            <w:tcW w:w="2208" w:type="dxa"/>
            <w:gridSpan w:val="2"/>
            <w:vAlign w:val="center"/>
          </w:tcPr>
          <w:p w14:paraId="53BB8220" w14:textId="77777777" w:rsidR="00F8384A" w:rsidRPr="00845AC4" w:rsidRDefault="00F8384A" w:rsidP="00F8384A">
            <w:pPr>
              <w:pStyle w:val="Neotevilenodstavek"/>
              <w:spacing w:before="0" w:after="0" w:line="260" w:lineRule="exact"/>
              <w:jc w:val="center"/>
              <w:rPr>
                <w:iCs/>
                <w:sz w:val="20"/>
                <w:szCs w:val="20"/>
              </w:rPr>
            </w:pPr>
            <w:r w:rsidRPr="00845AC4">
              <w:rPr>
                <w:b/>
                <w:sz w:val="20"/>
                <w:szCs w:val="20"/>
              </w:rPr>
              <w:t>NE</w:t>
            </w:r>
          </w:p>
        </w:tc>
      </w:tr>
      <w:tr w:rsidR="00F8384A" w:rsidRPr="00CA678E" w14:paraId="4F78C43F" w14:textId="77777777" w:rsidTr="00DD099D">
        <w:tblPrEx>
          <w:tblLook w:val="04A0" w:firstRow="1" w:lastRow="0" w:firstColumn="1" w:lastColumn="0" w:noHBand="0" w:noVBand="1"/>
        </w:tblPrEx>
        <w:tc>
          <w:tcPr>
            <w:tcW w:w="1134" w:type="dxa"/>
          </w:tcPr>
          <w:p w14:paraId="39B74FB9" w14:textId="77777777" w:rsidR="00F8384A" w:rsidRPr="00CA678E" w:rsidRDefault="00F8384A" w:rsidP="00F8384A">
            <w:pPr>
              <w:pStyle w:val="Neotevilenodstavek"/>
              <w:spacing w:before="0" w:after="0" w:line="260" w:lineRule="exact"/>
              <w:ind w:left="360"/>
              <w:rPr>
                <w:iCs/>
                <w:sz w:val="20"/>
                <w:szCs w:val="20"/>
              </w:rPr>
            </w:pPr>
            <w:r w:rsidRPr="00CA678E">
              <w:rPr>
                <w:iCs/>
                <w:sz w:val="20"/>
                <w:szCs w:val="20"/>
              </w:rPr>
              <w:t>c)</w:t>
            </w:r>
          </w:p>
        </w:tc>
        <w:tc>
          <w:tcPr>
            <w:tcW w:w="5758" w:type="dxa"/>
            <w:gridSpan w:val="3"/>
          </w:tcPr>
          <w:p w14:paraId="487A3F3A" w14:textId="77777777" w:rsidR="00F8384A" w:rsidRPr="00CA678E" w:rsidRDefault="00F8384A" w:rsidP="00F8384A">
            <w:pPr>
              <w:pStyle w:val="Neotevilenodstavek"/>
              <w:spacing w:before="0" w:after="0" w:line="260" w:lineRule="exact"/>
              <w:rPr>
                <w:iCs/>
                <w:sz w:val="20"/>
                <w:szCs w:val="20"/>
              </w:rPr>
            </w:pPr>
            <w:r w:rsidRPr="00CA678E">
              <w:rPr>
                <w:sz w:val="20"/>
                <w:szCs w:val="20"/>
              </w:rPr>
              <w:t>administrativne posledice</w:t>
            </w:r>
          </w:p>
        </w:tc>
        <w:tc>
          <w:tcPr>
            <w:tcW w:w="2208" w:type="dxa"/>
            <w:gridSpan w:val="2"/>
            <w:vAlign w:val="center"/>
          </w:tcPr>
          <w:p w14:paraId="14D877CE" w14:textId="77777777" w:rsidR="00F8384A" w:rsidRPr="00845AC4" w:rsidRDefault="00F8384A" w:rsidP="00F8384A">
            <w:pPr>
              <w:pStyle w:val="Neotevilenodstavek"/>
              <w:spacing w:before="0" w:after="0" w:line="260" w:lineRule="exact"/>
              <w:jc w:val="center"/>
              <w:rPr>
                <w:sz w:val="20"/>
                <w:szCs w:val="20"/>
              </w:rPr>
            </w:pPr>
            <w:r w:rsidRPr="00845AC4">
              <w:rPr>
                <w:b/>
                <w:sz w:val="20"/>
                <w:szCs w:val="20"/>
              </w:rPr>
              <w:t>NE</w:t>
            </w:r>
          </w:p>
        </w:tc>
      </w:tr>
      <w:tr w:rsidR="00F8384A" w:rsidRPr="00CA678E" w14:paraId="4C89515D" w14:textId="77777777" w:rsidTr="00DD099D">
        <w:tblPrEx>
          <w:tblLook w:val="04A0" w:firstRow="1" w:lastRow="0" w:firstColumn="1" w:lastColumn="0" w:noHBand="0" w:noVBand="1"/>
        </w:tblPrEx>
        <w:tc>
          <w:tcPr>
            <w:tcW w:w="1134" w:type="dxa"/>
          </w:tcPr>
          <w:p w14:paraId="670D7761" w14:textId="77777777" w:rsidR="00F8384A" w:rsidRPr="00CA678E" w:rsidRDefault="00F8384A" w:rsidP="00F8384A">
            <w:pPr>
              <w:pStyle w:val="Neotevilenodstavek"/>
              <w:spacing w:before="0" w:after="0" w:line="260" w:lineRule="exact"/>
              <w:ind w:left="360"/>
              <w:rPr>
                <w:iCs/>
                <w:sz w:val="20"/>
                <w:szCs w:val="20"/>
              </w:rPr>
            </w:pPr>
            <w:r w:rsidRPr="00CA678E">
              <w:rPr>
                <w:iCs/>
                <w:sz w:val="20"/>
                <w:szCs w:val="20"/>
              </w:rPr>
              <w:t>č)</w:t>
            </w:r>
          </w:p>
        </w:tc>
        <w:tc>
          <w:tcPr>
            <w:tcW w:w="5758" w:type="dxa"/>
            <w:gridSpan w:val="3"/>
          </w:tcPr>
          <w:p w14:paraId="0AA9C3EB" w14:textId="77777777" w:rsidR="00F8384A" w:rsidRPr="00CA678E" w:rsidRDefault="00F8384A" w:rsidP="00F8384A">
            <w:pPr>
              <w:pStyle w:val="Neotevilenodstavek"/>
              <w:spacing w:before="0" w:after="0" w:line="260" w:lineRule="exac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2208" w:type="dxa"/>
            <w:gridSpan w:val="2"/>
            <w:vAlign w:val="center"/>
          </w:tcPr>
          <w:p w14:paraId="2DCDD5A1" w14:textId="79E341BD" w:rsidR="00F8384A" w:rsidRPr="00CE72D1" w:rsidRDefault="004D530A" w:rsidP="00F8384A">
            <w:pPr>
              <w:pStyle w:val="Neotevilenodstavek"/>
              <w:spacing w:before="0" w:after="0" w:line="260" w:lineRule="exact"/>
              <w:jc w:val="center"/>
              <w:rPr>
                <w:b/>
                <w:bCs/>
                <w:iCs/>
                <w:sz w:val="20"/>
                <w:szCs w:val="20"/>
              </w:rPr>
            </w:pPr>
            <w:r>
              <w:rPr>
                <w:b/>
                <w:bCs/>
                <w:sz w:val="20"/>
                <w:szCs w:val="20"/>
              </w:rPr>
              <w:t>DA</w:t>
            </w:r>
          </w:p>
        </w:tc>
      </w:tr>
      <w:tr w:rsidR="00F8384A" w:rsidRPr="00CA678E" w14:paraId="6326C633" w14:textId="77777777" w:rsidTr="00DD099D">
        <w:tblPrEx>
          <w:tblLook w:val="04A0" w:firstRow="1" w:lastRow="0" w:firstColumn="1" w:lastColumn="0" w:noHBand="0" w:noVBand="1"/>
        </w:tblPrEx>
        <w:tc>
          <w:tcPr>
            <w:tcW w:w="1134" w:type="dxa"/>
          </w:tcPr>
          <w:p w14:paraId="4B032863" w14:textId="77777777" w:rsidR="00F8384A" w:rsidRPr="00CA678E" w:rsidRDefault="00F8384A" w:rsidP="00F8384A">
            <w:pPr>
              <w:pStyle w:val="Neotevilenodstavek"/>
              <w:spacing w:before="0" w:after="0" w:line="260" w:lineRule="exact"/>
              <w:ind w:left="360"/>
              <w:rPr>
                <w:iCs/>
                <w:sz w:val="20"/>
                <w:szCs w:val="20"/>
              </w:rPr>
            </w:pPr>
            <w:r w:rsidRPr="00CA678E">
              <w:rPr>
                <w:iCs/>
                <w:sz w:val="20"/>
                <w:szCs w:val="20"/>
              </w:rPr>
              <w:t>d)</w:t>
            </w:r>
          </w:p>
        </w:tc>
        <w:tc>
          <w:tcPr>
            <w:tcW w:w="5758" w:type="dxa"/>
            <w:gridSpan w:val="3"/>
          </w:tcPr>
          <w:p w14:paraId="5331425E" w14:textId="77777777" w:rsidR="00F8384A" w:rsidRPr="00CA678E" w:rsidRDefault="00F8384A" w:rsidP="00F8384A">
            <w:pPr>
              <w:pStyle w:val="Neotevilenodstavek"/>
              <w:spacing w:before="0" w:after="0" w:line="260" w:lineRule="exact"/>
              <w:rPr>
                <w:bCs/>
                <w:sz w:val="20"/>
                <w:szCs w:val="20"/>
              </w:rPr>
            </w:pPr>
            <w:r w:rsidRPr="00CA678E">
              <w:rPr>
                <w:bCs/>
                <w:sz w:val="20"/>
                <w:szCs w:val="20"/>
              </w:rPr>
              <w:t>okolje, vključno s prostorskimi in varstvenimi vidiki</w:t>
            </w:r>
          </w:p>
        </w:tc>
        <w:tc>
          <w:tcPr>
            <w:tcW w:w="2208" w:type="dxa"/>
            <w:gridSpan w:val="2"/>
            <w:vAlign w:val="center"/>
          </w:tcPr>
          <w:p w14:paraId="23CBF946" w14:textId="7205167B" w:rsidR="00F8384A" w:rsidRPr="00845AC4" w:rsidRDefault="004D530A" w:rsidP="00F8384A">
            <w:pPr>
              <w:pStyle w:val="Neotevilenodstavek"/>
              <w:spacing w:before="0" w:after="0" w:line="260" w:lineRule="exact"/>
              <w:jc w:val="center"/>
              <w:rPr>
                <w:iCs/>
                <w:sz w:val="20"/>
                <w:szCs w:val="20"/>
              </w:rPr>
            </w:pPr>
            <w:r>
              <w:rPr>
                <w:b/>
                <w:sz w:val="20"/>
                <w:szCs w:val="20"/>
              </w:rPr>
              <w:t>DA</w:t>
            </w:r>
          </w:p>
        </w:tc>
      </w:tr>
      <w:tr w:rsidR="00F8384A" w:rsidRPr="00CA678E" w14:paraId="396CB124" w14:textId="77777777" w:rsidTr="00DD099D">
        <w:tblPrEx>
          <w:tblLook w:val="04A0" w:firstRow="1" w:lastRow="0" w:firstColumn="1" w:lastColumn="0" w:noHBand="0" w:noVBand="1"/>
        </w:tblPrEx>
        <w:tc>
          <w:tcPr>
            <w:tcW w:w="1134" w:type="dxa"/>
          </w:tcPr>
          <w:p w14:paraId="618E6F36" w14:textId="77777777" w:rsidR="00F8384A" w:rsidRPr="00CA678E" w:rsidRDefault="00F8384A" w:rsidP="00F8384A">
            <w:pPr>
              <w:pStyle w:val="Neotevilenodstavek"/>
              <w:spacing w:before="0" w:after="0" w:line="260" w:lineRule="exact"/>
              <w:ind w:left="360"/>
              <w:rPr>
                <w:iCs/>
                <w:sz w:val="20"/>
                <w:szCs w:val="20"/>
              </w:rPr>
            </w:pPr>
            <w:r w:rsidRPr="00CA678E">
              <w:rPr>
                <w:iCs/>
                <w:sz w:val="20"/>
                <w:szCs w:val="20"/>
              </w:rPr>
              <w:t>e)</w:t>
            </w:r>
          </w:p>
        </w:tc>
        <w:tc>
          <w:tcPr>
            <w:tcW w:w="5758" w:type="dxa"/>
            <w:gridSpan w:val="3"/>
          </w:tcPr>
          <w:p w14:paraId="304D5EE8" w14:textId="77777777" w:rsidR="00F8384A" w:rsidRPr="00CA678E" w:rsidRDefault="00F8384A" w:rsidP="00F8384A">
            <w:pPr>
              <w:pStyle w:val="Neotevilenodstavek"/>
              <w:spacing w:before="0" w:after="0" w:line="260" w:lineRule="exact"/>
              <w:rPr>
                <w:bCs/>
                <w:sz w:val="20"/>
                <w:szCs w:val="20"/>
              </w:rPr>
            </w:pPr>
            <w:r w:rsidRPr="00CA678E">
              <w:rPr>
                <w:bCs/>
                <w:sz w:val="20"/>
                <w:szCs w:val="20"/>
              </w:rPr>
              <w:t>socialno področje</w:t>
            </w:r>
          </w:p>
        </w:tc>
        <w:tc>
          <w:tcPr>
            <w:tcW w:w="2208" w:type="dxa"/>
            <w:gridSpan w:val="2"/>
            <w:vAlign w:val="center"/>
          </w:tcPr>
          <w:p w14:paraId="233EC087" w14:textId="77777777" w:rsidR="00F8384A" w:rsidRPr="00845AC4" w:rsidRDefault="00F8384A" w:rsidP="00F8384A">
            <w:pPr>
              <w:pStyle w:val="Neotevilenodstavek"/>
              <w:spacing w:before="0" w:after="0" w:line="260" w:lineRule="exact"/>
              <w:jc w:val="center"/>
              <w:rPr>
                <w:iCs/>
                <w:sz w:val="20"/>
                <w:szCs w:val="20"/>
              </w:rPr>
            </w:pPr>
            <w:r w:rsidRPr="00845AC4">
              <w:rPr>
                <w:b/>
                <w:sz w:val="20"/>
                <w:szCs w:val="20"/>
              </w:rPr>
              <w:t>NE</w:t>
            </w:r>
          </w:p>
        </w:tc>
      </w:tr>
      <w:tr w:rsidR="00F8384A" w:rsidRPr="00CA678E" w14:paraId="6C5A2D9F" w14:textId="77777777" w:rsidTr="00DD099D">
        <w:tblPrEx>
          <w:tblLook w:val="04A0" w:firstRow="1" w:lastRow="0" w:firstColumn="1" w:lastColumn="0" w:noHBand="0" w:noVBand="1"/>
        </w:tblPrEx>
        <w:tc>
          <w:tcPr>
            <w:tcW w:w="1134" w:type="dxa"/>
            <w:tcBorders>
              <w:bottom w:val="single" w:sz="4" w:space="0" w:color="auto"/>
            </w:tcBorders>
          </w:tcPr>
          <w:p w14:paraId="19D49177" w14:textId="77777777" w:rsidR="00F8384A" w:rsidRPr="00CA678E" w:rsidRDefault="00F8384A" w:rsidP="00F8384A">
            <w:pPr>
              <w:pStyle w:val="Neotevilenodstavek"/>
              <w:spacing w:before="0" w:after="0" w:line="260" w:lineRule="exact"/>
              <w:ind w:left="360"/>
              <w:rPr>
                <w:iCs/>
                <w:sz w:val="20"/>
                <w:szCs w:val="20"/>
              </w:rPr>
            </w:pPr>
            <w:r w:rsidRPr="00CA678E">
              <w:rPr>
                <w:iCs/>
                <w:sz w:val="20"/>
                <w:szCs w:val="20"/>
              </w:rPr>
              <w:t>f)</w:t>
            </w:r>
          </w:p>
        </w:tc>
        <w:tc>
          <w:tcPr>
            <w:tcW w:w="5758" w:type="dxa"/>
            <w:gridSpan w:val="3"/>
            <w:tcBorders>
              <w:bottom w:val="single" w:sz="4" w:space="0" w:color="auto"/>
            </w:tcBorders>
          </w:tcPr>
          <w:p w14:paraId="0ADD3E7A" w14:textId="77777777" w:rsidR="00F8384A" w:rsidRPr="00CA678E" w:rsidRDefault="00F8384A" w:rsidP="00F8384A">
            <w:pPr>
              <w:pStyle w:val="Neotevilenodstavek"/>
              <w:spacing w:before="0" w:after="0" w:line="260" w:lineRule="exact"/>
              <w:rPr>
                <w:bCs/>
                <w:sz w:val="20"/>
                <w:szCs w:val="20"/>
              </w:rPr>
            </w:pPr>
            <w:r w:rsidRPr="00CA678E">
              <w:rPr>
                <w:bCs/>
                <w:sz w:val="20"/>
                <w:szCs w:val="20"/>
              </w:rPr>
              <w:t>dokumente razvojnega načrtovanja:</w:t>
            </w:r>
          </w:p>
          <w:p w14:paraId="64B2834B" w14:textId="77777777" w:rsidR="00F8384A" w:rsidRPr="00CA678E" w:rsidRDefault="00F8384A">
            <w:pPr>
              <w:pStyle w:val="Neotevilenodstavek"/>
              <w:numPr>
                <w:ilvl w:val="0"/>
                <w:numId w:val="4"/>
              </w:numPr>
              <w:spacing w:before="0" w:after="0" w:line="260" w:lineRule="exact"/>
              <w:rPr>
                <w:bCs/>
                <w:sz w:val="20"/>
                <w:szCs w:val="20"/>
              </w:rPr>
            </w:pPr>
            <w:r w:rsidRPr="00CA678E">
              <w:rPr>
                <w:bCs/>
                <w:sz w:val="20"/>
                <w:szCs w:val="20"/>
              </w:rPr>
              <w:t>nacionalne dokumente razvojnega načrtovanja</w:t>
            </w:r>
          </w:p>
          <w:p w14:paraId="2F63BE32" w14:textId="77777777" w:rsidR="00F8384A" w:rsidRPr="00CA678E" w:rsidRDefault="00F8384A">
            <w:pPr>
              <w:pStyle w:val="Neotevilenodstavek"/>
              <w:numPr>
                <w:ilvl w:val="0"/>
                <w:numId w:val="4"/>
              </w:numPr>
              <w:spacing w:before="0" w:after="0" w:line="260" w:lineRule="exact"/>
              <w:rPr>
                <w:bCs/>
                <w:sz w:val="20"/>
                <w:szCs w:val="20"/>
              </w:rPr>
            </w:pPr>
            <w:r w:rsidRPr="00CA678E">
              <w:rPr>
                <w:bCs/>
                <w:sz w:val="20"/>
                <w:szCs w:val="20"/>
              </w:rPr>
              <w:t>razvojne politike na ravni programov po strukturi razvojne klasifikacije programskega proračuna</w:t>
            </w:r>
          </w:p>
          <w:p w14:paraId="208457DC" w14:textId="77777777" w:rsidR="00F8384A" w:rsidRPr="00CA678E" w:rsidRDefault="00F8384A">
            <w:pPr>
              <w:pStyle w:val="Neotevilenodstavek"/>
              <w:numPr>
                <w:ilvl w:val="0"/>
                <w:numId w:val="4"/>
              </w:numPr>
              <w:spacing w:before="0" w:after="0" w:line="260" w:lineRule="exact"/>
              <w:rPr>
                <w:bCs/>
                <w:sz w:val="20"/>
                <w:szCs w:val="20"/>
              </w:rPr>
            </w:pPr>
            <w:r w:rsidRPr="00CA678E">
              <w:rPr>
                <w:bCs/>
                <w:sz w:val="20"/>
                <w:szCs w:val="20"/>
              </w:rPr>
              <w:t>razvojne dokumente Evropske unije in mednarodnih organizacij</w:t>
            </w:r>
          </w:p>
        </w:tc>
        <w:tc>
          <w:tcPr>
            <w:tcW w:w="2208" w:type="dxa"/>
            <w:gridSpan w:val="2"/>
            <w:tcBorders>
              <w:bottom w:val="single" w:sz="4" w:space="0" w:color="auto"/>
            </w:tcBorders>
            <w:vAlign w:val="center"/>
          </w:tcPr>
          <w:p w14:paraId="102B68A5" w14:textId="77777777" w:rsidR="00F8384A" w:rsidRPr="00845AC4" w:rsidRDefault="00F8384A" w:rsidP="00F8384A">
            <w:pPr>
              <w:pStyle w:val="Neotevilenodstavek"/>
              <w:spacing w:before="0" w:after="0" w:line="260" w:lineRule="exact"/>
              <w:jc w:val="center"/>
              <w:rPr>
                <w:iCs/>
                <w:sz w:val="20"/>
                <w:szCs w:val="20"/>
              </w:rPr>
            </w:pPr>
            <w:r w:rsidRPr="00845AC4">
              <w:rPr>
                <w:b/>
                <w:sz w:val="20"/>
                <w:szCs w:val="20"/>
              </w:rPr>
              <w:t>NE</w:t>
            </w:r>
          </w:p>
        </w:tc>
      </w:tr>
      <w:tr w:rsidR="00F8384A" w:rsidRPr="007E0A63" w14:paraId="27527869" w14:textId="77777777" w:rsidTr="00DD099D">
        <w:tblPrEx>
          <w:tblLook w:val="04A0" w:firstRow="1" w:lastRow="0" w:firstColumn="1" w:lastColumn="0" w:noHBand="0" w:noVBand="1"/>
        </w:tblPrEx>
        <w:tc>
          <w:tcPr>
            <w:tcW w:w="9100" w:type="dxa"/>
            <w:gridSpan w:val="6"/>
            <w:tcBorders>
              <w:top w:val="single" w:sz="4" w:space="0" w:color="auto"/>
              <w:left w:val="single" w:sz="4" w:space="0" w:color="auto"/>
              <w:bottom w:val="single" w:sz="4" w:space="0" w:color="auto"/>
              <w:right w:val="single" w:sz="4" w:space="0" w:color="auto"/>
            </w:tcBorders>
          </w:tcPr>
          <w:p w14:paraId="5A9528FE" w14:textId="77777777" w:rsidR="00F8384A" w:rsidRPr="00B82B40" w:rsidRDefault="00F8384A" w:rsidP="00F8384A">
            <w:pPr>
              <w:pStyle w:val="Oddelek"/>
              <w:widowControl w:val="0"/>
              <w:numPr>
                <w:ilvl w:val="0"/>
                <w:numId w:val="0"/>
              </w:numPr>
              <w:spacing w:before="0" w:after="0" w:line="260" w:lineRule="exact"/>
              <w:jc w:val="left"/>
              <w:rPr>
                <w:b w:val="0"/>
                <w:i/>
                <w:sz w:val="20"/>
                <w:szCs w:val="20"/>
              </w:rPr>
            </w:pPr>
            <w:r w:rsidRPr="001A4530">
              <w:rPr>
                <w:sz w:val="20"/>
                <w:szCs w:val="20"/>
              </w:rPr>
              <w:t>7.a Predstavitev ocene finančnih posledic nad 40.000 EUR:</w:t>
            </w:r>
          </w:p>
        </w:tc>
      </w:tr>
      <w:tr w:rsidR="00F8384A" w:rsidRPr="00E142D0" w14:paraId="7EC0D9FE" w14:textId="77777777" w:rsidTr="00DD099D">
        <w:tblPrEx>
          <w:tblLook w:val="04A0" w:firstRow="1" w:lastRow="0" w:firstColumn="1" w:lastColumn="0" w:noHBand="0" w:noVBand="1"/>
        </w:tblPrEx>
        <w:trPr>
          <w:trHeight w:val="1152"/>
        </w:trPr>
        <w:tc>
          <w:tcPr>
            <w:tcW w:w="9100" w:type="dxa"/>
            <w:gridSpan w:val="6"/>
            <w:tcBorders>
              <w:top w:val="single" w:sz="4" w:space="0" w:color="000000"/>
              <w:left w:val="single" w:sz="4" w:space="0" w:color="000000"/>
              <w:bottom w:val="single" w:sz="4" w:space="0" w:color="000000"/>
              <w:right w:val="single" w:sz="4" w:space="0" w:color="000000"/>
            </w:tcBorders>
          </w:tcPr>
          <w:p w14:paraId="21E20959" w14:textId="77777777" w:rsidR="00F8384A" w:rsidRPr="00CA678E" w:rsidRDefault="00F8384A" w:rsidP="00F8384A">
            <w:pPr>
              <w:rPr>
                <w:rFonts w:cs="Arial"/>
                <w:b/>
                <w:szCs w:val="20"/>
                <w:lang w:val="sl-SI"/>
              </w:rPr>
            </w:pPr>
            <w:r w:rsidRPr="00CA678E">
              <w:rPr>
                <w:rFonts w:cs="Arial"/>
                <w:b/>
                <w:szCs w:val="20"/>
                <w:lang w:val="sl-SI"/>
              </w:rPr>
              <w:t>7.b Predstavitev ocene finančnih posledic pod 40.000 EUR:</w:t>
            </w:r>
          </w:p>
          <w:p w14:paraId="778D4D75" w14:textId="77777777" w:rsidR="00F8384A" w:rsidRPr="00B82B40" w:rsidRDefault="00F8384A" w:rsidP="00F8384A">
            <w:pPr>
              <w:rPr>
                <w:rFonts w:cs="Arial"/>
                <w:b/>
                <w:szCs w:val="20"/>
                <w:lang w:val="sl-SI"/>
              </w:rPr>
            </w:pPr>
            <w:r w:rsidRPr="00B82B40">
              <w:rPr>
                <w:rFonts w:cs="Arial"/>
                <w:b/>
                <w:szCs w:val="20"/>
                <w:lang w:val="sl-SI"/>
              </w:rPr>
              <w:t>Kratka obrazložitev</w:t>
            </w:r>
          </w:p>
          <w:p w14:paraId="02E16F34" w14:textId="77777777" w:rsidR="00F8384A" w:rsidRPr="00845AC4" w:rsidRDefault="00F8384A" w:rsidP="00F8384A">
            <w:pPr>
              <w:pStyle w:val="Oddelek"/>
              <w:widowControl w:val="0"/>
              <w:numPr>
                <w:ilvl w:val="0"/>
                <w:numId w:val="0"/>
              </w:numPr>
              <w:spacing w:before="0" w:after="0" w:line="260" w:lineRule="exact"/>
              <w:jc w:val="left"/>
              <w:rPr>
                <w:b w:val="0"/>
                <w:sz w:val="20"/>
                <w:szCs w:val="20"/>
              </w:rPr>
            </w:pPr>
            <w:r w:rsidRPr="00845AC4">
              <w:rPr>
                <w:b w:val="0"/>
                <w:sz w:val="20"/>
                <w:szCs w:val="20"/>
              </w:rPr>
              <w:t>Investitor ELES d. o. o., Ljubljana, ni neposredni proračunski uporabnik, ni uporabnik javnih financ in ne bo potreboval poroštva Republike Slovenije pri pridobivanju kreditov.</w:t>
            </w:r>
          </w:p>
          <w:p w14:paraId="1D73CE5F" w14:textId="77777777" w:rsidR="00F8384A" w:rsidRPr="00474187" w:rsidRDefault="00F8384A" w:rsidP="00F8384A">
            <w:pPr>
              <w:rPr>
                <w:rFonts w:cs="Arial"/>
                <w:szCs w:val="20"/>
                <w:lang w:val="sl-SI"/>
              </w:rPr>
            </w:pPr>
            <w:r w:rsidRPr="00845AC4">
              <w:rPr>
                <w:szCs w:val="20"/>
                <w:lang w:val="sl-SI"/>
              </w:rPr>
              <w:t>Sredstva za pripravo pobude in strokovnih podlag niso bila zagotovljena iz javnih finančnih sredstev. Zagotovila jih je družba ELES d. o. o., Hajdrihova ulica 2, 1000 Ljubljana</w:t>
            </w:r>
          </w:p>
        </w:tc>
      </w:tr>
      <w:tr w:rsidR="00F8384A" w:rsidRPr="00E142D0" w14:paraId="5D01B29F" w14:textId="77777777" w:rsidTr="00DD099D">
        <w:tblPrEx>
          <w:tblLook w:val="04A0" w:firstRow="1" w:lastRow="0" w:firstColumn="1" w:lastColumn="0" w:noHBand="0" w:noVBand="1"/>
        </w:tblPrEx>
        <w:trPr>
          <w:trHeight w:val="371"/>
        </w:trPr>
        <w:tc>
          <w:tcPr>
            <w:tcW w:w="9100" w:type="dxa"/>
            <w:gridSpan w:val="6"/>
            <w:tcBorders>
              <w:top w:val="single" w:sz="4" w:space="0" w:color="000000"/>
              <w:left w:val="single" w:sz="4" w:space="0" w:color="000000"/>
              <w:bottom w:val="single" w:sz="4" w:space="0" w:color="000000"/>
              <w:right w:val="single" w:sz="4" w:space="0" w:color="000000"/>
            </w:tcBorders>
          </w:tcPr>
          <w:p w14:paraId="4777E10E" w14:textId="77777777" w:rsidR="00F8384A" w:rsidRPr="00CA678E" w:rsidRDefault="00F8384A" w:rsidP="00F8384A">
            <w:pPr>
              <w:rPr>
                <w:rFonts w:cs="Arial"/>
                <w:b/>
                <w:szCs w:val="20"/>
                <w:lang w:val="sl-SI"/>
              </w:rPr>
            </w:pPr>
            <w:r w:rsidRPr="00CA678E">
              <w:rPr>
                <w:rFonts w:cs="Arial"/>
                <w:b/>
                <w:szCs w:val="20"/>
                <w:lang w:val="sl-SI"/>
              </w:rPr>
              <w:t>8. Predstavitev sodelovanja z združenji občin:</w:t>
            </w:r>
          </w:p>
        </w:tc>
      </w:tr>
      <w:tr w:rsidR="00F8384A" w:rsidRPr="00CA678E" w14:paraId="30F9CBF4" w14:textId="77777777" w:rsidTr="00DD099D">
        <w:tblPrEx>
          <w:tblLook w:val="04A0" w:firstRow="1" w:lastRow="0" w:firstColumn="1" w:lastColumn="0" w:noHBand="0" w:noVBand="1"/>
        </w:tblPrEx>
        <w:tc>
          <w:tcPr>
            <w:tcW w:w="6669" w:type="dxa"/>
            <w:gridSpan w:val="3"/>
          </w:tcPr>
          <w:p w14:paraId="252E641E" w14:textId="77777777" w:rsidR="00F8384A" w:rsidRPr="00CA678E" w:rsidRDefault="00F8384A" w:rsidP="00F8384A">
            <w:pPr>
              <w:pStyle w:val="Neotevilenodstavek"/>
              <w:widowControl w:val="0"/>
              <w:spacing w:before="0" w:after="0" w:line="260" w:lineRule="exact"/>
              <w:rPr>
                <w:iCs/>
                <w:sz w:val="20"/>
                <w:szCs w:val="20"/>
              </w:rPr>
            </w:pPr>
            <w:r w:rsidRPr="00CA678E">
              <w:rPr>
                <w:iCs/>
                <w:sz w:val="20"/>
                <w:szCs w:val="20"/>
              </w:rPr>
              <w:t>Vsebina predloženega gradiva (predpisa) vpliva na:</w:t>
            </w:r>
          </w:p>
          <w:p w14:paraId="7FC38B04" w14:textId="77777777" w:rsidR="00F8384A" w:rsidRPr="00CA678E" w:rsidRDefault="00F8384A">
            <w:pPr>
              <w:pStyle w:val="Neotevilenodstavek"/>
              <w:widowControl w:val="0"/>
              <w:numPr>
                <w:ilvl w:val="1"/>
                <w:numId w:val="5"/>
              </w:numPr>
              <w:spacing w:before="0" w:after="0" w:line="260" w:lineRule="exact"/>
              <w:rPr>
                <w:iCs/>
                <w:sz w:val="20"/>
                <w:szCs w:val="20"/>
              </w:rPr>
            </w:pPr>
            <w:r w:rsidRPr="00CA678E">
              <w:rPr>
                <w:iCs/>
                <w:sz w:val="20"/>
                <w:szCs w:val="20"/>
              </w:rPr>
              <w:t>pristojnosti občin,</w:t>
            </w:r>
          </w:p>
          <w:p w14:paraId="0BB91A88" w14:textId="77777777" w:rsidR="00F8384A" w:rsidRPr="00CA678E" w:rsidRDefault="00F8384A">
            <w:pPr>
              <w:pStyle w:val="Neotevilenodstavek"/>
              <w:widowControl w:val="0"/>
              <w:numPr>
                <w:ilvl w:val="1"/>
                <w:numId w:val="5"/>
              </w:numPr>
              <w:spacing w:before="0" w:after="0" w:line="260" w:lineRule="exact"/>
              <w:rPr>
                <w:iCs/>
                <w:sz w:val="20"/>
                <w:szCs w:val="20"/>
              </w:rPr>
            </w:pPr>
            <w:r w:rsidRPr="00CA678E">
              <w:rPr>
                <w:iCs/>
                <w:sz w:val="20"/>
                <w:szCs w:val="20"/>
              </w:rPr>
              <w:t>delovanje občin,</w:t>
            </w:r>
          </w:p>
          <w:p w14:paraId="573B9378" w14:textId="77777777" w:rsidR="00F8384A" w:rsidRPr="00CA678E" w:rsidRDefault="00F8384A">
            <w:pPr>
              <w:pStyle w:val="Neotevilenodstavek"/>
              <w:widowControl w:val="0"/>
              <w:numPr>
                <w:ilvl w:val="1"/>
                <w:numId w:val="5"/>
              </w:numPr>
              <w:spacing w:before="0" w:after="0" w:line="260" w:lineRule="exact"/>
              <w:rPr>
                <w:iCs/>
                <w:sz w:val="20"/>
                <w:szCs w:val="20"/>
              </w:rPr>
            </w:pPr>
            <w:r w:rsidRPr="00CA678E">
              <w:rPr>
                <w:iCs/>
                <w:sz w:val="20"/>
                <w:szCs w:val="20"/>
              </w:rPr>
              <w:t>financiranje občin.</w:t>
            </w:r>
          </w:p>
        </w:tc>
        <w:tc>
          <w:tcPr>
            <w:tcW w:w="2431" w:type="dxa"/>
            <w:gridSpan w:val="3"/>
          </w:tcPr>
          <w:p w14:paraId="2395480C" w14:textId="77777777" w:rsidR="00F8384A" w:rsidRPr="00CE72D1" w:rsidRDefault="00F8384A" w:rsidP="00F8384A">
            <w:pPr>
              <w:pStyle w:val="Neotevilenodstavek"/>
              <w:widowControl w:val="0"/>
              <w:spacing w:before="0" w:after="0" w:line="260" w:lineRule="exact"/>
              <w:jc w:val="center"/>
              <w:rPr>
                <w:b/>
                <w:bCs/>
                <w:sz w:val="20"/>
                <w:szCs w:val="20"/>
              </w:rPr>
            </w:pPr>
            <w:r w:rsidRPr="00CE72D1">
              <w:rPr>
                <w:b/>
                <w:bCs/>
                <w:sz w:val="20"/>
                <w:szCs w:val="20"/>
              </w:rPr>
              <w:t>NE</w:t>
            </w:r>
          </w:p>
        </w:tc>
      </w:tr>
      <w:tr w:rsidR="00F8384A" w:rsidRPr="00E142D0" w14:paraId="471E66DF" w14:textId="77777777" w:rsidTr="00DD099D">
        <w:tblPrEx>
          <w:tblLook w:val="04A0" w:firstRow="1" w:lastRow="0" w:firstColumn="1" w:lastColumn="0" w:noHBand="0" w:noVBand="1"/>
        </w:tblPrEx>
        <w:trPr>
          <w:trHeight w:val="274"/>
        </w:trPr>
        <w:tc>
          <w:tcPr>
            <w:tcW w:w="9100" w:type="dxa"/>
            <w:gridSpan w:val="6"/>
          </w:tcPr>
          <w:p w14:paraId="7A121013" w14:textId="77777777" w:rsidR="00F8384A" w:rsidRPr="00CA678E" w:rsidRDefault="00F8384A" w:rsidP="00F8384A">
            <w:pPr>
              <w:pStyle w:val="Neotevilenodstavek"/>
              <w:widowControl w:val="0"/>
              <w:spacing w:before="0" w:after="0" w:line="260" w:lineRule="exact"/>
              <w:rPr>
                <w:iCs/>
                <w:sz w:val="20"/>
                <w:szCs w:val="20"/>
              </w:rPr>
            </w:pPr>
            <w:r w:rsidRPr="00CA678E">
              <w:rPr>
                <w:iCs/>
                <w:sz w:val="20"/>
                <w:szCs w:val="20"/>
              </w:rPr>
              <w:t xml:space="preserve">Gradivo (predpis) je bilo poslano v mnenje: </w:t>
            </w:r>
          </w:p>
          <w:p w14:paraId="21FFB133" w14:textId="77777777" w:rsidR="00F8384A" w:rsidRPr="00845AC4" w:rsidRDefault="00F8384A">
            <w:pPr>
              <w:pStyle w:val="Neotevilenodstavek"/>
              <w:widowControl w:val="0"/>
              <w:numPr>
                <w:ilvl w:val="0"/>
                <w:numId w:val="6"/>
              </w:numPr>
              <w:spacing w:before="0" w:after="0" w:line="260" w:lineRule="exact"/>
              <w:rPr>
                <w:iCs/>
                <w:sz w:val="20"/>
                <w:szCs w:val="20"/>
              </w:rPr>
            </w:pPr>
            <w:r w:rsidRPr="00CA678E">
              <w:rPr>
                <w:iCs/>
                <w:sz w:val="20"/>
                <w:szCs w:val="20"/>
              </w:rPr>
              <w:t xml:space="preserve">Skupnosti občin Slovenije </w:t>
            </w:r>
            <w:r w:rsidRPr="00845AC4">
              <w:rPr>
                <w:iCs/>
                <w:sz w:val="20"/>
                <w:szCs w:val="20"/>
              </w:rPr>
              <w:t xml:space="preserve">SOS: </w:t>
            </w:r>
            <w:r w:rsidRPr="00CE72D1">
              <w:rPr>
                <w:b/>
                <w:bCs/>
                <w:iCs/>
                <w:sz w:val="20"/>
                <w:szCs w:val="20"/>
              </w:rPr>
              <w:t>NE</w:t>
            </w:r>
          </w:p>
          <w:p w14:paraId="693DB496" w14:textId="77777777" w:rsidR="00F8384A" w:rsidRPr="00845AC4" w:rsidRDefault="00F8384A">
            <w:pPr>
              <w:pStyle w:val="Neotevilenodstavek"/>
              <w:widowControl w:val="0"/>
              <w:numPr>
                <w:ilvl w:val="0"/>
                <w:numId w:val="6"/>
              </w:numPr>
              <w:spacing w:before="0" w:after="0" w:line="260" w:lineRule="exact"/>
              <w:rPr>
                <w:iCs/>
                <w:sz w:val="20"/>
                <w:szCs w:val="20"/>
              </w:rPr>
            </w:pPr>
            <w:r w:rsidRPr="00845AC4">
              <w:rPr>
                <w:iCs/>
                <w:sz w:val="20"/>
                <w:szCs w:val="20"/>
              </w:rPr>
              <w:t xml:space="preserve">Združenju občin Slovenije ZOS: </w:t>
            </w:r>
            <w:r w:rsidRPr="00CE72D1">
              <w:rPr>
                <w:b/>
                <w:bCs/>
                <w:iCs/>
                <w:sz w:val="20"/>
                <w:szCs w:val="20"/>
              </w:rPr>
              <w:t>NE</w:t>
            </w:r>
          </w:p>
          <w:p w14:paraId="3401E0EB" w14:textId="7E3263D0" w:rsidR="00F8384A" w:rsidRPr="00CA678E" w:rsidRDefault="00F8384A" w:rsidP="001E5E62">
            <w:pPr>
              <w:pStyle w:val="Neotevilenodstavek"/>
              <w:widowControl w:val="0"/>
              <w:numPr>
                <w:ilvl w:val="0"/>
                <w:numId w:val="6"/>
              </w:numPr>
              <w:spacing w:before="0" w:after="0" w:line="260" w:lineRule="exact"/>
              <w:rPr>
                <w:iCs/>
                <w:sz w:val="20"/>
                <w:szCs w:val="20"/>
              </w:rPr>
            </w:pPr>
            <w:r w:rsidRPr="00845AC4">
              <w:rPr>
                <w:iCs/>
                <w:sz w:val="20"/>
                <w:szCs w:val="20"/>
              </w:rPr>
              <w:t xml:space="preserve">Združenju mestnih občin Slovenije ZMOS: </w:t>
            </w:r>
            <w:r w:rsidRPr="00CE72D1">
              <w:rPr>
                <w:b/>
                <w:bCs/>
                <w:iCs/>
                <w:sz w:val="20"/>
                <w:szCs w:val="20"/>
              </w:rPr>
              <w:t>NE</w:t>
            </w:r>
          </w:p>
        </w:tc>
      </w:tr>
      <w:tr w:rsidR="00F8384A" w:rsidRPr="00CA678E" w14:paraId="39A5395D" w14:textId="77777777" w:rsidTr="00DD099D">
        <w:tblPrEx>
          <w:tblLook w:val="04A0" w:firstRow="1" w:lastRow="0" w:firstColumn="1" w:lastColumn="0" w:noHBand="0" w:noVBand="1"/>
        </w:tblPrEx>
        <w:tc>
          <w:tcPr>
            <w:tcW w:w="9100" w:type="dxa"/>
            <w:gridSpan w:val="6"/>
            <w:vAlign w:val="center"/>
          </w:tcPr>
          <w:p w14:paraId="745D4822" w14:textId="77777777" w:rsidR="00F8384A" w:rsidRPr="00CA678E" w:rsidRDefault="00F8384A" w:rsidP="00F8384A">
            <w:pPr>
              <w:pStyle w:val="Neotevilenodstavek"/>
              <w:widowControl w:val="0"/>
              <w:spacing w:before="0" w:after="0" w:line="260" w:lineRule="exact"/>
              <w:jc w:val="left"/>
              <w:rPr>
                <w:b/>
                <w:sz w:val="20"/>
                <w:szCs w:val="20"/>
              </w:rPr>
            </w:pPr>
            <w:r w:rsidRPr="00CA678E">
              <w:rPr>
                <w:b/>
                <w:sz w:val="20"/>
                <w:szCs w:val="20"/>
              </w:rPr>
              <w:t>9. Predstavitev sodelovanja javnosti:</w:t>
            </w:r>
          </w:p>
        </w:tc>
      </w:tr>
      <w:tr w:rsidR="00F8384A" w:rsidRPr="00CA678E" w14:paraId="1F88C4CD" w14:textId="77777777" w:rsidTr="00DD099D">
        <w:tblPrEx>
          <w:tblLook w:val="04A0" w:firstRow="1" w:lastRow="0" w:firstColumn="1" w:lastColumn="0" w:noHBand="0" w:noVBand="1"/>
        </w:tblPrEx>
        <w:tc>
          <w:tcPr>
            <w:tcW w:w="6669" w:type="dxa"/>
            <w:gridSpan w:val="3"/>
          </w:tcPr>
          <w:p w14:paraId="129665C0" w14:textId="77777777" w:rsidR="00F8384A" w:rsidRPr="00CA678E" w:rsidRDefault="00F8384A" w:rsidP="00F8384A">
            <w:pPr>
              <w:pStyle w:val="Neotevilenodstavek"/>
              <w:widowControl w:val="0"/>
              <w:spacing w:before="0" w:after="0" w:line="260" w:lineRule="exact"/>
              <w:rPr>
                <w:sz w:val="20"/>
                <w:szCs w:val="20"/>
              </w:rPr>
            </w:pPr>
            <w:r w:rsidRPr="00CA678E">
              <w:rPr>
                <w:iCs/>
                <w:sz w:val="20"/>
                <w:szCs w:val="20"/>
              </w:rPr>
              <w:t>Gradivo je bilo predhodno objavljeno na spletni strani predlagatelja:</w:t>
            </w:r>
          </w:p>
        </w:tc>
        <w:tc>
          <w:tcPr>
            <w:tcW w:w="2431" w:type="dxa"/>
            <w:gridSpan w:val="3"/>
          </w:tcPr>
          <w:p w14:paraId="2ECA3CBC" w14:textId="77777777" w:rsidR="00F8384A" w:rsidRPr="00CA678E" w:rsidRDefault="00F8384A" w:rsidP="00F8384A">
            <w:pPr>
              <w:pStyle w:val="Neotevilenodstavek"/>
              <w:widowControl w:val="0"/>
              <w:spacing w:before="0" w:after="0" w:line="260" w:lineRule="exact"/>
              <w:jc w:val="center"/>
              <w:rPr>
                <w:iCs/>
                <w:sz w:val="20"/>
                <w:szCs w:val="20"/>
              </w:rPr>
            </w:pPr>
            <w:r w:rsidRPr="00845AC4">
              <w:rPr>
                <w:b/>
                <w:sz w:val="20"/>
                <w:szCs w:val="20"/>
              </w:rPr>
              <w:t>NE</w:t>
            </w:r>
          </w:p>
        </w:tc>
      </w:tr>
      <w:tr w:rsidR="00F8384A" w:rsidRPr="00E142D0" w14:paraId="249BFAF7" w14:textId="77777777" w:rsidTr="00DD099D">
        <w:tblPrEx>
          <w:tblLook w:val="04A0" w:firstRow="1" w:lastRow="0" w:firstColumn="1" w:lastColumn="0" w:noHBand="0" w:noVBand="1"/>
        </w:tblPrEx>
        <w:tc>
          <w:tcPr>
            <w:tcW w:w="9100" w:type="dxa"/>
            <w:gridSpan w:val="6"/>
          </w:tcPr>
          <w:p w14:paraId="5CF2B168" w14:textId="77777777" w:rsidR="00F8384A" w:rsidRPr="006A47A9" w:rsidRDefault="00F8384A" w:rsidP="00F8384A">
            <w:pPr>
              <w:autoSpaceDE w:val="0"/>
              <w:autoSpaceDN w:val="0"/>
              <w:adjustRightInd w:val="0"/>
              <w:spacing w:line="240" w:lineRule="atLeast"/>
              <w:jc w:val="both"/>
              <w:rPr>
                <w:rFonts w:cs="Arial"/>
                <w:bCs/>
                <w:szCs w:val="20"/>
                <w:lang w:val="sl-SI"/>
              </w:rPr>
            </w:pPr>
            <w:r w:rsidRPr="006A47A9">
              <w:rPr>
                <w:rFonts w:cs="Arial"/>
                <w:bCs/>
                <w:szCs w:val="20"/>
                <w:lang w:val="sl-SI"/>
              </w:rPr>
              <w:t xml:space="preserve">Razlogi za neobjavo: </w:t>
            </w:r>
          </w:p>
          <w:p w14:paraId="658CC0D0" w14:textId="646B5746" w:rsidR="00F8384A" w:rsidRPr="006A47A9" w:rsidRDefault="00F8384A" w:rsidP="00F8384A">
            <w:pPr>
              <w:autoSpaceDE w:val="0"/>
              <w:autoSpaceDN w:val="0"/>
              <w:adjustRightInd w:val="0"/>
              <w:spacing w:line="240" w:lineRule="atLeast"/>
              <w:jc w:val="both"/>
              <w:rPr>
                <w:rFonts w:cs="Arial"/>
                <w:bCs/>
                <w:szCs w:val="20"/>
                <w:lang w:val="sl-SI"/>
              </w:rPr>
            </w:pPr>
            <w:r w:rsidRPr="006A47A9">
              <w:rPr>
                <w:rFonts w:cs="Arial"/>
                <w:szCs w:val="20"/>
                <w:lang w:val="sl-SI"/>
              </w:rPr>
              <w:t xml:space="preserve">Predlog </w:t>
            </w:r>
            <w:r w:rsidR="000E284F">
              <w:rPr>
                <w:rFonts w:cs="Arial"/>
                <w:szCs w:val="20"/>
                <w:lang w:val="sl-SI"/>
              </w:rPr>
              <w:t xml:space="preserve">spremembe </w:t>
            </w:r>
            <w:r w:rsidRPr="006A47A9">
              <w:rPr>
                <w:rFonts w:cs="Arial"/>
                <w:szCs w:val="20"/>
                <w:lang w:val="sl-SI"/>
              </w:rPr>
              <w:t xml:space="preserve">sklepa </w:t>
            </w:r>
            <w:r w:rsidRPr="006A47A9">
              <w:rPr>
                <w:rFonts w:cs="Arial"/>
                <w:bCs/>
                <w:szCs w:val="20"/>
                <w:lang w:val="sl-SI"/>
              </w:rPr>
              <w:t>predhodno ni bil objavljen na spletni strani predlagatelja, tako nanj tudi niso bile podane oz. prejete pripombe ali predlogi civilne družbe.</w:t>
            </w:r>
          </w:p>
          <w:p w14:paraId="6907AE0F" w14:textId="1EC457A5" w:rsidR="00F8384A" w:rsidRDefault="00780618" w:rsidP="00F8384A">
            <w:pPr>
              <w:autoSpaceDE w:val="0"/>
              <w:autoSpaceDN w:val="0"/>
              <w:adjustRightInd w:val="0"/>
              <w:spacing w:line="240" w:lineRule="atLeast"/>
              <w:jc w:val="both"/>
              <w:rPr>
                <w:bCs/>
                <w:szCs w:val="20"/>
                <w:lang w:val="sl-SI"/>
              </w:rPr>
            </w:pPr>
            <w:r>
              <w:rPr>
                <w:rFonts w:cs="Arial"/>
                <w:szCs w:val="20"/>
                <w:lang w:val="sl-SI"/>
              </w:rPr>
              <w:t xml:space="preserve">Sklep o izvedbi </w:t>
            </w:r>
            <w:r w:rsidR="00CE72D1" w:rsidRPr="00CE72D1">
              <w:rPr>
                <w:rFonts w:cs="Arial"/>
                <w:bCs/>
                <w:szCs w:val="20"/>
                <w:lang w:val="sl-SI"/>
              </w:rPr>
              <w:t>združenega postopka načrtovanja in dovoljevanja za prenovo daljnovoda 110 kV Divača–Koper I s prehodom na 2 × 110 kV</w:t>
            </w:r>
            <w:r w:rsidR="007D6FB6" w:rsidRPr="007D6FB6">
              <w:rPr>
                <w:bCs/>
                <w:szCs w:val="20"/>
                <w:lang w:val="sl-SI"/>
              </w:rPr>
              <w:t xml:space="preserve">, </w:t>
            </w:r>
            <w:r w:rsidR="00BB304C">
              <w:rPr>
                <w:bCs/>
                <w:szCs w:val="20"/>
                <w:lang w:val="sl-SI"/>
              </w:rPr>
              <w:t xml:space="preserve">ki </w:t>
            </w:r>
            <w:r w:rsidR="000E284F">
              <w:rPr>
                <w:bCs/>
                <w:szCs w:val="20"/>
                <w:lang w:val="sl-SI"/>
              </w:rPr>
              <w:t>ga je Vlada RS sprejela 5. 1. 202</w:t>
            </w:r>
            <w:r w:rsidR="00CE72D1">
              <w:rPr>
                <w:bCs/>
                <w:szCs w:val="20"/>
                <w:lang w:val="sl-SI"/>
              </w:rPr>
              <w:t>3</w:t>
            </w:r>
            <w:r w:rsidR="004A1EC2">
              <w:rPr>
                <w:bCs/>
                <w:szCs w:val="20"/>
                <w:lang w:val="sl-SI"/>
              </w:rPr>
              <w:t xml:space="preserve"> in se s tem sklepom </w:t>
            </w:r>
            <w:r w:rsidR="00A841F6">
              <w:rPr>
                <w:bCs/>
                <w:szCs w:val="20"/>
                <w:lang w:val="sl-SI"/>
              </w:rPr>
              <w:t xml:space="preserve">vsebinsko </w:t>
            </w:r>
            <w:r w:rsidR="004A1EC2">
              <w:rPr>
                <w:bCs/>
                <w:szCs w:val="20"/>
                <w:lang w:val="sl-SI"/>
              </w:rPr>
              <w:t>spreminja</w:t>
            </w:r>
            <w:r w:rsidR="00A841F6">
              <w:rPr>
                <w:bCs/>
                <w:szCs w:val="20"/>
                <w:lang w:val="sl-SI"/>
              </w:rPr>
              <w:t xml:space="preserve"> le v navedbi vrste postopka,</w:t>
            </w:r>
            <w:r w:rsidR="000E284F">
              <w:rPr>
                <w:bCs/>
                <w:szCs w:val="20"/>
                <w:lang w:val="sl-SI"/>
              </w:rPr>
              <w:t xml:space="preserve"> </w:t>
            </w:r>
            <w:r w:rsidR="00BB304C">
              <w:rPr>
                <w:bCs/>
                <w:szCs w:val="20"/>
                <w:lang w:val="sl-SI"/>
              </w:rPr>
              <w:t xml:space="preserve">je bil javno objavljen v prostorskem informacijskem sistemu </w:t>
            </w:r>
            <w:r w:rsidR="003872F6">
              <w:rPr>
                <w:bCs/>
                <w:szCs w:val="20"/>
                <w:lang w:val="sl-SI"/>
              </w:rPr>
              <w:t>januarja</w:t>
            </w:r>
            <w:r w:rsidR="00BB304C">
              <w:rPr>
                <w:bCs/>
                <w:szCs w:val="20"/>
                <w:lang w:val="sl-SI"/>
              </w:rPr>
              <w:t xml:space="preserve"> 202</w:t>
            </w:r>
            <w:r w:rsidR="003872F6">
              <w:rPr>
                <w:bCs/>
                <w:szCs w:val="20"/>
                <w:lang w:val="sl-SI"/>
              </w:rPr>
              <w:t>3</w:t>
            </w:r>
            <w:r w:rsidR="000E284F">
              <w:rPr>
                <w:bCs/>
                <w:szCs w:val="20"/>
                <w:lang w:val="sl-SI"/>
              </w:rPr>
              <w:t>.</w:t>
            </w:r>
            <w:r w:rsidR="00BB304C">
              <w:rPr>
                <w:bCs/>
                <w:szCs w:val="20"/>
                <w:lang w:val="sl-SI"/>
              </w:rPr>
              <w:t xml:space="preserve"> </w:t>
            </w:r>
          </w:p>
          <w:p w14:paraId="178EA6EA" w14:textId="2ABF8B66" w:rsidR="007D6FB6" w:rsidRPr="006A47A9" w:rsidRDefault="007D6FB6" w:rsidP="00F8384A">
            <w:pPr>
              <w:autoSpaceDE w:val="0"/>
              <w:autoSpaceDN w:val="0"/>
              <w:adjustRightInd w:val="0"/>
              <w:spacing w:line="240" w:lineRule="atLeast"/>
              <w:jc w:val="both"/>
              <w:rPr>
                <w:rFonts w:cs="Arial"/>
                <w:bCs/>
                <w:szCs w:val="20"/>
                <w:lang w:val="sl-SI"/>
              </w:rPr>
            </w:pPr>
            <w:r>
              <w:rPr>
                <w:bCs/>
                <w:szCs w:val="20"/>
                <w:lang w:val="sl-SI"/>
              </w:rPr>
              <w:t>V fazi študije variant je pobudnik</w:t>
            </w:r>
            <w:r w:rsidR="000E284F">
              <w:rPr>
                <w:bCs/>
                <w:szCs w:val="20"/>
                <w:lang w:val="sl-SI"/>
              </w:rPr>
              <w:t xml:space="preserve">, po posvetovanju z investitorjem, </w:t>
            </w:r>
            <w:r>
              <w:rPr>
                <w:bCs/>
                <w:szCs w:val="20"/>
                <w:lang w:val="sl-SI"/>
              </w:rPr>
              <w:t>predlagal spremembo sklepa glede vrste postopka državnega prostorskega načrtovanja</w:t>
            </w:r>
            <w:r w:rsidR="007E5A77">
              <w:rPr>
                <w:bCs/>
                <w:szCs w:val="20"/>
                <w:lang w:val="sl-SI"/>
              </w:rPr>
              <w:t xml:space="preserve"> na način, </w:t>
            </w:r>
            <w:r w:rsidR="000E284F">
              <w:rPr>
                <w:bCs/>
                <w:szCs w:val="20"/>
                <w:lang w:val="sl-SI"/>
              </w:rPr>
              <w:t xml:space="preserve">da se postopek izvedbe državnega prostorskega načrtovanja zaključi s sprejemom uredbe o </w:t>
            </w:r>
            <w:r w:rsidR="003872F6">
              <w:rPr>
                <w:bCs/>
                <w:szCs w:val="20"/>
                <w:lang w:val="sl-SI"/>
              </w:rPr>
              <w:t>državnem prostorskem načrtu</w:t>
            </w:r>
            <w:r w:rsidR="000E284F">
              <w:rPr>
                <w:bCs/>
                <w:szCs w:val="20"/>
                <w:lang w:val="sl-SI"/>
              </w:rPr>
              <w:t>, ki je podlaga za</w:t>
            </w:r>
            <w:r w:rsidR="002D7F23">
              <w:rPr>
                <w:bCs/>
                <w:szCs w:val="20"/>
                <w:lang w:val="sl-SI"/>
              </w:rPr>
              <w:t xml:space="preserve"> </w:t>
            </w:r>
            <w:r w:rsidR="000E284F">
              <w:rPr>
                <w:bCs/>
                <w:szCs w:val="20"/>
                <w:lang w:val="sl-SI"/>
              </w:rPr>
              <w:t>pridobivanje</w:t>
            </w:r>
            <w:r w:rsidR="002D7F23">
              <w:rPr>
                <w:bCs/>
                <w:szCs w:val="20"/>
                <w:lang w:val="sl-SI"/>
              </w:rPr>
              <w:t xml:space="preserve"> </w:t>
            </w:r>
            <w:r w:rsidR="000E284F">
              <w:rPr>
                <w:bCs/>
                <w:szCs w:val="20"/>
                <w:lang w:val="sl-SI"/>
              </w:rPr>
              <w:t>gradbenega dovoljenja v sklad</w:t>
            </w:r>
            <w:r w:rsidR="002D7F23">
              <w:rPr>
                <w:bCs/>
                <w:szCs w:val="20"/>
                <w:lang w:val="sl-SI"/>
              </w:rPr>
              <w:t>u</w:t>
            </w:r>
            <w:r w:rsidR="000E284F">
              <w:rPr>
                <w:bCs/>
                <w:szCs w:val="20"/>
                <w:lang w:val="sl-SI"/>
              </w:rPr>
              <w:t xml:space="preserve"> s predpisi,</w:t>
            </w:r>
            <w:r w:rsidR="002D7F23">
              <w:rPr>
                <w:bCs/>
                <w:szCs w:val="20"/>
                <w:lang w:val="sl-SI"/>
              </w:rPr>
              <w:t xml:space="preserve"> </w:t>
            </w:r>
            <w:r w:rsidR="000E284F">
              <w:rPr>
                <w:bCs/>
                <w:szCs w:val="20"/>
                <w:lang w:val="sl-SI"/>
              </w:rPr>
              <w:t>ki urejajo graditev.</w:t>
            </w:r>
          </w:p>
          <w:p w14:paraId="66AD622B" w14:textId="74CBF830" w:rsidR="00F8384A" w:rsidRPr="00CA678E" w:rsidRDefault="00F8384A" w:rsidP="00F8384A">
            <w:pPr>
              <w:pStyle w:val="Neotevilenodstavek"/>
              <w:widowControl w:val="0"/>
              <w:spacing w:before="0" w:after="0" w:line="260" w:lineRule="exact"/>
              <w:rPr>
                <w:iCs/>
                <w:sz w:val="20"/>
                <w:szCs w:val="20"/>
              </w:rPr>
            </w:pPr>
            <w:r w:rsidRPr="005D3C30">
              <w:rPr>
                <w:bCs/>
                <w:sz w:val="20"/>
                <w:szCs w:val="20"/>
                <w:lang w:eastAsia="en-US"/>
              </w:rPr>
              <w:t xml:space="preserve">V nadaljnji postopek priprave državnega prostorskega načrta </w:t>
            </w:r>
            <w:r w:rsidR="002C79D1">
              <w:rPr>
                <w:bCs/>
                <w:sz w:val="20"/>
                <w:szCs w:val="20"/>
                <w:lang w:eastAsia="en-US"/>
              </w:rPr>
              <w:t xml:space="preserve">bo </w:t>
            </w:r>
            <w:r w:rsidRPr="005D3C30">
              <w:rPr>
                <w:bCs/>
                <w:sz w:val="20"/>
                <w:szCs w:val="20"/>
                <w:lang w:eastAsia="en-US"/>
              </w:rPr>
              <w:t>vključena tudi vsa zainteresirana javnost.</w:t>
            </w:r>
          </w:p>
        </w:tc>
      </w:tr>
      <w:tr w:rsidR="00F8384A" w:rsidRPr="00CA678E" w14:paraId="334CD11A" w14:textId="77777777" w:rsidTr="00DD099D">
        <w:tblPrEx>
          <w:tblLook w:val="04A0" w:firstRow="1" w:lastRow="0" w:firstColumn="1" w:lastColumn="0" w:noHBand="0" w:noVBand="1"/>
        </w:tblPrEx>
        <w:tc>
          <w:tcPr>
            <w:tcW w:w="6669" w:type="dxa"/>
            <w:gridSpan w:val="3"/>
            <w:vAlign w:val="center"/>
          </w:tcPr>
          <w:p w14:paraId="0EF7AC6D" w14:textId="77777777" w:rsidR="00F8384A" w:rsidRPr="00CA678E" w:rsidRDefault="00F8384A" w:rsidP="00F8384A">
            <w:pPr>
              <w:pStyle w:val="Neotevilenodstavek"/>
              <w:widowControl w:val="0"/>
              <w:spacing w:before="0" w:after="0" w:line="260" w:lineRule="exact"/>
              <w:jc w:val="left"/>
              <w:rPr>
                <w:sz w:val="20"/>
                <w:szCs w:val="20"/>
              </w:rPr>
            </w:pPr>
            <w:r w:rsidRPr="00CA678E">
              <w:rPr>
                <w:b/>
                <w:sz w:val="20"/>
                <w:szCs w:val="20"/>
              </w:rPr>
              <w:t>10. Pri pripravi gradiva so bile upoštevane zahteve iz Resolucije o normativni dejavnosti:</w:t>
            </w:r>
          </w:p>
        </w:tc>
        <w:tc>
          <w:tcPr>
            <w:tcW w:w="2431" w:type="dxa"/>
            <w:gridSpan w:val="3"/>
            <w:vAlign w:val="center"/>
          </w:tcPr>
          <w:p w14:paraId="4E9E8B24" w14:textId="77777777" w:rsidR="00F8384A" w:rsidRPr="00CE72D1" w:rsidRDefault="00F8384A" w:rsidP="00F8384A">
            <w:pPr>
              <w:pStyle w:val="Neotevilenodstavek"/>
              <w:widowControl w:val="0"/>
              <w:spacing w:before="0" w:after="0" w:line="260" w:lineRule="exact"/>
              <w:jc w:val="center"/>
              <w:rPr>
                <w:b/>
                <w:bCs/>
                <w:iCs/>
                <w:sz w:val="20"/>
                <w:szCs w:val="20"/>
              </w:rPr>
            </w:pPr>
            <w:r w:rsidRPr="00CE72D1">
              <w:rPr>
                <w:b/>
                <w:bCs/>
                <w:sz w:val="20"/>
                <w:szCs w:val="20"/>
              </w:rPr>
              <w:t>NE</w:t>
            </w:r>
          </w:p>
        </w:tc>
      </w:tr>
      <w:tr w:rsidR="00F8384A" w:rsidRPr="00CA678E" w14:paraId="550B0D65" w14:textId="77777777" w:rsidTr="005962CE">
        <w:tblPrEx>
          <w:tblLook w:val="04A0" w:firstRow="1" w:lastRow="0" w:firstColumn="1" w:lastColumn="0" w:noHBand="0" w:noVBand="1"/>
        </w:tblPrEx>
        <w:tc>
          <w:tcPr>
            <w:tcW w:w="9100" w:type="dxa"/>
            <w:gridSpan w:val="6"/>
            <w:vAlign w:val="center"/>
          </w:tcPr>
          <w:p w14:paraId="24FE90F0" w14:textId="77777777" w:rsidR="00F8384A" w:rsidRPr="005D3C30" w:rsidRDefault="00F8384A" w:rsidP="00F8384A">
            <w:pPr>
              <w:pStyle w:val="Neotevilenodstavek"/>
              <w:widowControl w:val="0"/>
              <w:spacing w:before="0" w:after="0" w:line="260" w:lineRule="exact"/>
              <w:jc w:val="center"/>
              <w:rPr>
                <w:sz w:val="20"/>
                <w:szCs w:val="20"/>
              </w:rPr>
            </w:pPr>
          </w:p>
        </w:tc>
      </w:tr>
      <w:tr w:rsidR="00F8384A" w:rsidRPr="00CA678E" w14:paraId="5DDD439C" w14:textId="77777777" w:rsidTr="00DD099D">
        <w:tblPrEx>
          <w:tblLook w:val="04A0" w:firstRow="1" w:lastRow="0" w:firstColumn="1" w:lastColumn="0" w:noHBand="0" w:noVBand="1"/>
        </w:tblPrEx>
        <w:tc>
          <w:tcPr>
            <w:tcW w:w="6669" w:type="dxa"/>
            <w:gridSpan w:val="3"/>
            <w:vAlign w:val="center"/>
          </w:tcPr>
          <w:p w14:paraId="240DBD1A" w14:textId="77777777" w:rsidR="00F8384A" w:rsidRPr="00CA678E" w:rsidRDefault="00F8384A" w:rsidP="00F8384A">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431" w:type="dxa"/>
            <w:gridSpan w:val="3"/>
            <w:vAlign w:val="center"/>
          </w:tcPr>
          <w:p w14:paraId="3E1C4704" w14:textId="77777777" w:rsidR="00F8384A" w:rsidRPr="005D3C30" w:rsidRDefault="00F8384A" w:rsidP="00F8384A">
            <w:pPr>
              <w:pStyle w:val="Neotevilenodstavek"/>
              <w:widowControl w:val="0"/>
              <w:spacing w:before="0" w:after="0" w:line="260" w:lineRule="exact"/>
              <w:jc w:val="center"/>
              <w:rPr>
                <w:sz w:val="20"/>
                <w:szCs w:val="20"/>
              </w:rPr>
            </w:pPr>
            <w:r w:rsidRPr="005D3C30">
              <w:rPr>
                <w:b/>
                <w:sz w:val="20"/>
                <w:szCs w:val="20"/>
              </w:rPr>
              <w:t>NE</w:t>
            </w:r>
          </w:p>
        </w:tc>
      </w:tr>
      <w:tr w:rsidR="00F8384A" w:rsidRPr="00CA678E" w14:paraId="334442CC" w14:textId="77777777" w:rsidTr="00DD099D">
        <w:tblPrEx>
          <w:tblLook w:val="04A0" w:firstRow="1" w:lastRow="0" w:firstColumn="1" w:lastColumn="0" w:noHBand="0" w:noVBand="1"/>
        </w:tblPrEx>
        <w:tc>
          <w:tcPr>
            <w:tcW w:w="9100" w:type="dxa"/>
            <w:gridSpan w:val="6"/>
            <w:tcBorders>
              <w:top w:val="single" w:sz="4" w:space="0" w:color="000000"/>
              <w:left w:val="single" w:sz="4" w:space="0" w:color="000000"/>
              <w:bottom w:val="single" w:sz="4" w:space="0" w:color="000000"/>
              <w:right w:val="single" w:sz="4" w:space="0" w:color="000000"/>
            </w:tcBorders>
          </w:tcPr>
          <w:p w14:paraId="0C77ABBD" w14:textId="77777777" w:rsidR="00F8384A" w:rsidRPr="00CA678E" w:rsidRDefault="00F8384A" w:rsidP="00F8384A">
            <w:pPr>
              <w:pStyle w:val="Poglavje"/>
              <w:widowControl w:val="0"/>
              <w:spacing w:before="0" w:after="0" w:line="260" w:lineRule="exact"/>
              <w:ind w:left="34"/>
              <w:jc w:val="left"/>
              <w:rPr>
                <w:sz w:val="20"/>
                <w:szCs w:val="20"/>
              </w:rPr>
            </w:pPr>
          </w:p>
          <w:p w14:paraId="660432FF" w14:textId="68C2A6D9" w:rsidR="00F8384A" w:rsidRPr="00474187" w:rsidRDefault="00256903" w:rsidP="00F8384A">
            <w:pPr>
              <w:pStyle w:val="Poglavje"/>
              <w:widowControl w:val="0"/>
              <w:spacing w:before="0" w:after="0" w:line="260" w:lineRule="exact"/>
              <w:ind w:left="5137"/>
              <w:rPr>
                <w:sz w:val="20"/>
                <w:szCs w:val="20"/>
              </w:rPr>
            </w:pPr>
            <w:r>
              <w:rPr>
                <w:szCs w:val="20"/>
              </w:rPr>
              <w:t>Jože NOVAK</w:t>
            </w:r>
          </w:p>
          <w:p w14:paraId="4A254976" w14:textId="77777777" w:rsidR="00F8384A" w:rsidRDefault="00F8384A" w:rsidP="00F8384A">
            <w:pPr>
              <w:pStyle w:val="Poglavje"/>
              <w:widowControl w:val="0"/>
              <w:spacing w:before="0" w:after="0" w:line="260" w:lineRule="exact"/>
              <w:ind w:left="5137"/>
              <w:rPr>
                <w:sz w:val="20"/>
                <w:szCs w:val="20"/>
              </w:rPr>
            </w:pPr>
            <w:r w:rsidRPr="00474187">
              <w:rPr>
                <w:sz w:val="20"/>
                <w:szCs w:val="20"/>
              </w:rPr>
              <w:t>MINISTER</w:t>
            </w:r>
          </w:p>
          <w:p w14:paraId="13801221" w14:textId="77777777" w:rsidR="00F8384A" w:rsidRPr="00CA678E" w:rsidRDefault="00F8384A" w:rsidP="00F8384A">
            <w:pPr>
              <w:pStyle w:val="Poglavje"/>
              <w:widowControl w:val="0"/>
              <w:spacing w:before="0" w:after="0" w:line="260" w:lineRule="exact"/>
              <w:jc w:val="left"/>
              <w:rPr>
                <w:sz w:val="20"/>
                <w:szCs w:val="20"/>
              </w:rPr>
            </w:pPr>
          </w:p>
        </w:tc>
      </w:tr>
    </w:tbl>
    <w:p w14:paraId="5CC35889" w14:textId="7C122914" w:rsidR="003C0718" w:rsidRDefault="003C0718" w:rsidP="00976551">
      <w:pPr>
        <w:pStyle w:val="Telobesedila2"/>
        <w:ind w:left="4956" w:firstLine="708"/>
        <w:rPr>
          <w:rFonts w:ascii="Arial" w:hAnsi="Arial"/>
          <w:b w:val="0"/>
          <w:sz w:val="20"/>
        </w:rPr>
      </w:pPr>
    </w:p>
    <w:p w14:paraId="5FBED841" w14:textId="77777777" w:rsidR="003C0718" w:rsidRDefault="003C0718">
      <w:pPr>
        <w:spacing w:line="240" w:lineRule="auto"/>
        <w:rPr>
          <w:bCs/>
          <w:lang w:val="sl-SI"/>
        </w:rPr>
      </w:pPr>
      <w:r>
        <w:rPr>
          <w:b/>
        </w:rPr>
        <w:br w:type="page"/>
      </w:r>
    </w:p>
    <w:p w14:paraId="4621B8A8" w14:textId="77777777" w:rsidR="003C0718" w:rsidRPr="006A47A9" w:rsidRDefault="003C0718" w:rsidP="003C071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sz w:val="20"/>
          <w:lang w:val="sl-SI"/>
        </w:rPr>
      </w:pPr>
      <w:bookmarkStart w:id="1" w:name="_Hlk188611579"/>
      <w:r w:rsidRPr="006A47A9">
        <w:rPr>
          <w:rFonts w:ascii="Arial" w:hAnsi="Arial" w:cs="Arial"/>
          <w:b/>
          <w:w w:val="100"/>
          <w:sz w:val="20"/>
          <w:lang w:val="sl-SI"/>
        </w:rPr>
        <w:t>JEDRO</w:t>
      </w:r>
      <w:r w:rsidRPr="006A47A9">
        <w:rPr>
          <w:rFonts w:ascii="Arial" w:hAnsi="Arial" w:cs="Arial"/>
          <w:sz w:val="20"/>
          <w:lang w:val="sl-SI"/>
        </w:rPr>
        <w:t xml:space="preserve"> </w:t>
      </w:r>
      <w:r w:rsidRPr="006A47A9">
        <w:rPr>
          <w:rFonts w:ascii="Arial" w:hAnsi="Arial" w:cs="Arial"/>
          <w:b/>
          <w:w w:val="100"/>
          <w:sz w:val="20"/>
          <w:lang w:val="sl-SI"/>
        </w:rPr>
        <w:t>GRADIVA 1:</w:t>
      </w:r>
    </w:p>
    <w:p w14:paraId="16B5CCBE" w14:textId="77777777" w:rsidR="003C0718" w:rsidRPr="006A47A9" w:rsidRDefault="003C0718" w:rsidP="003C071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lang w:val="sl-SI"/>
        </w:rPr>
      </w:pPr>
    </w:p>
    <w:p w14:paraId="577C41FB" w14:textId="77777777" w:rsidR="003C0718" w:rsidRPr="006A47A9" w:rsidRDefault="003C0718" w:rsidP="003C071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lang w:val="sl-SI"/>
        </w:rPr>
      </w:pPr>
    </w:p>
    <w:p w14:paraId="6C94D0F1" w14:textId="0F6E633B" w:rsidR="00F83256" w:rsidRPr="00B31566" w:rsidRDefault="00F83256" w:rsidP="004B7747">
      <w:pPr>
        <w:pStyle w:val="Naslovpredpisa"/>
        <w:spacing w:before="0" w:after="0" w:line="260" w:lineRule="exact"/>
        <w:jc w:val="both"/>
        <w:rPr>
          <w:b w:val="0"/>
          <w:sz w:val="20"/>
          <w:szCs w:val="20"/>
        </w:rPr>
      </w:pPr>
      <w:r w:rsidRPr="00B31566">
        <w:rPr>
          <w:b w:val="0"/>
          <w:sz w:val="20"/>
          <w:szCs w:val="20"/>
        </w:rPr>
        <w:t>Na podlagi tretjega odstavka 298. člena Zakona o urejanju prostora (</w:t>
      </w:r>
      <w:r w:rsidRPr="003872F6">
        <w:rPr>
          <w:b w:val="0"/>
          <w:sz w:val="20"/>
          <w:szCs w:val="20"/>
        </w:rPr>
        <w:t>Uradni list RS, št.</w:t>
      </w:r>
      <w:r w:rsidR="003872F6" w:rsidRPr="003872F6">
        <w:rPr>
          <w:b w:val="0"/>
          <w:sz w:val="20"/>
          <w:szCs w:val="20"/>
        </w:rPr>
        <w:t xml:space="preserve"> </w:t>
      </w:r>
      <w:hyperlink r:id="rId44" w:tgtFrame="_blank" w:tooltip="Zakon o urejanju prostora (ZUreP-3)" w:history="1">
        <w:r w:rsidRPr="003872F6">
          <w:rPr>
            <w:b w:val="0"/>
            <w:sz w:val="20"/>
            <w:szCs w:val="20"/>
          </w:rPr>
          <w:t>199/21</w:t>
        </w:r>
      </w:hyperlink>
      <w:r w:rsidRPr="003872F6">
        <w:rPr>
          <w:b w:val="0"/>
          <w:sz w:val="20"/>
          <w:szCs w:val="20"/>
        </w:rPr>
        <w:t>,</w:t>
      </w:r>
      <w:r w:rsidR="003872F6" w:rsidRPr="003872F6">
        <w:rPr>
          <w:b w:val="0"/>
          <w:sz w:val="20"/>
          <w:szCs w:val="20"/>
        </w:rPr>
        <w:t xml:space="preserve"> </w:t>
      </w:r>
      <w:hyperlink r:id="rId45" w:tgtFrame="_blank" w:tooltip="Zakon o spremembah in dopolnitvah Zakona o državni upravi (ZDU-1O)" w:history="1">
        <w:r w:rsidRPr="003872F6">
          <w:rPr>
            <w:b w:val="0"/>
            <w:sz w:val="20"/>
            <w:szCs w:val="20"/>
          </w:rPr>
          <w:t>18/23</w:t>
        </w:r>
      </w:hyperlink>
      <w:r w:rsidRPr="003872F6">
        <w:rPr>
          <w:b w:val="0"/>
          <w:sz w:val="20"/>
          <w:szCs w:val="20"/>
        </w:rPr>
        <w:t> – ZDU-1O,</w:t>
      </w:r>
      <w:r w:rsidR="003872F6" w:rsidRPr="003872F6">
        <w:rPr>
          <w:b w:val="0"/>
          <w:sz w:val="20"/>
          <w:szCs w:val="20"/>
        </w:rPr>
        <w:t xml:space="preserve"> </w:t>
      </w:r>
      <w:hyperlink r:id="rId46" w:tgtFrame="_blank" w:tooltip="Zakon o uvajanju naprav za proizvodnjo električne energije iz obnovljivih virov energije (ZUNPEOVE)" w:history="1">
        <w:r w:rsidRPr="003872F6">
          <w:rPr>
            <w:b w:val="0"/>
            <w:sz w:val="20"/>
            <w:szCs w:val="20"/>
          </w:rPr>
          <w:t>78/23</w:t>
        </w:r>
      </w:hyperlink>
      <w:r w:rsidRPr="003872F6">
        <w:rPr>
          <w:b w:val="0"/>
          <w:sz w:val="20"/>
          <w:szCs w:val="20"/>
        </w:rPr>
        <w:t> – ZUNPEOVE,</w:t>
      </w:r>
      <w:r w:rsidR="003872F6" w:rsidRPr="003872F6">
        <w:rPr>
          <w:b w:val="0"/>
          <w:sz w:val="20"/>
          <w:szCs w:val="20"/>
        </w:rPr>
        <w:t xml:space="preserve"> </w:t>
      </w:r>
      <w:hyperlink r:id="rId47" w:tgtFrame="_blank" w:tooltip="Zakon o interventnih ukrepih za odpravo posledic poplav in zemeljskih plazov iz avgusta 2023 (ZIUOPZP)" w:history="1">
        <w:r w:rsidRPr="003872F6">
          <w:rPr>
            <w:b w:val="0"/>
            <w:sz w:val="20"/>
            <w:szCs w:val="20"/>
          </w:rPr>
          <w:t>95/23</w:t>
        </w:r>
      </w:hyperlink>
      <w:r w:rsidRPr="003872F6">
        <w:rPr>
          <w:b w:val="0"/>
          <w:sz w:val="20"/>
          <w:szCs w:val="20"/>
        </w:rPr>
        <w:t> – ZIUOPZP in</w:t>
      </w:r>
      <w:r w:rsidR="003872F6" w:rsidRPr="003872F6">
        <w:rPr>
          <w:b w:val="0"/>
          <w:sz w:val="20"/>
          <w:szCs w:val="20"/>
        </w:rPr>
        <w:t xml:space="preserve"> </w:t>
      </w:r>
      <w:hyperlink r:id="rId48" w:tgtFrame="_blank" w:tooltip="Zakon o spremembah in dopolnitvi Zakona o urejanju prostora (ZUreP-3A)" w:history="1">
        <w:r w:rsidRPr="003872F6">
          <w:rPr>
            <w:b w:val="0"/>
            <w:sz w:val="20"/>
            <w:szCs w:val="20"/>
          </w:rPr>
          <w:t>23/24</w:t>
        </w:r>
      </w:hyperlink>
      <w:r w:rsidRPr="00B31566">
        <w:rPr>
          <w:b w:val="0"/>
          <w:sz w:val="20"/>
          <w:szCs w:val="20"/>
        </w:rPr>
        <w:t>) v zvezi s sedmim odstavkom 87. Zakona o urejanju prostora (</w:t>
      </w:r>
      <w:r w:rsidRPr="00B31566">
        <w:rPr>
          <w:b w:val="0"/>
          <w:sz w:val="20"/>
          <w:szCs w:val="20"/>
          <w:shd w:val="clear" w:color="auto" w:fill="FFFFFF"/>
        </w:rPr>
        <w:t>Uradni list RS, št. </w:t>
      </w:r>
      <w:hyperlink r:id="rId49" w:tgtFrame="_blank" w:tooltip="Zakon o urejanju prostora (ZUreP-2)" w:history="1">
        <w:r w:rsidRPr="003872F6">
          <w:rPr>
            <w:rStyle w:val="Hiperpovezava"/>
            <w:b w:val="0"/>
            <w:color w:val="auto"/>
            <w:sz w:val="20"/>
            <w:szCs w:val="20"/>
            <w:u w:val="none"/>
            <w:shd w:val="clear" w:color="auto" w:fill="FFFFFF"/>
          </w:rPr>
          <w:t>61/17</w:t>
        </w:r>
      </w:hyperlink>
      <w:r w:rsidRPr="00B31566">
        <w:rPr>
          <w:b w:val="0"/>
          <w:sz w:val="20"/>
          <w:szCs w:val="20"/>
          <w:shd w:val="clear" w:color="auto" w:fill="FFFFFF"/>
        </w:rPr>
        <w:t>, </w:t>
      </w:r>
      <w:hyperlink r:id="rId50" w:tgtFrame="_blank" w:tooltip="Zakon o urejanju prostora (ZUreP-3)" w:history="1">
        <w:r w:rsidRPr="003872F6">
          <w:rPr>
            <w:rStyle w:val="Hiperpovezava"/>
            <w:b w:val="0"/>
            <w:color w:val="auto"/>
            <w:sz w:val="20"/>
            <w:szCs w:val="20"/>
            <w:u w:val="none"/>
            <w:shd w:val="clear" w:color="auto" w:fill="FFFFFF"/>
          </w:rPr>
          <w:t>199/21</w:t>
        </w:r>
      </w:hyperlink>
      <w:r w:rsidRPr="00B31566">
        <w:rPr>
          <w:b w:val="0"/>
          <w:sz w:val="20"/>
          <w:szCs w:val="20"/>
          <w:shd w:val="clear" w:color="auto" w:fill="FFFFFF"/>
        </w:rPr>
        <w:t> – ZUreP-3 in </w:t>
      </w:r>
      <w:hyperlink r:id="rId51" w:tgtFrame="_blank" w:tooltip="Odločba o ugotovitvi, da je bil 58. člen Zakona o urejanju prostora v neskladju z Ustavo" w:history="1">
        <w:r w:rsidRPr="003872F6">
          <w:rPr>
            <w:rStyle w:val="Hiperpovezava"/>
            <w:b w:val="0"/>
            <w:color w:val="auto"/>
            <w:sz w:val="20"/>
            <w:szCs w:val="20"/>
            <w:u w:val="none"/>
            <w:shd w:val="clear" w:color="auto" w:fill="FFFFFF"/>
          </w:rPr>
          <w:t>20/22</w:t>
        </w:r>
      </w:hyperlink>
      <w:r w:rsidRPr="00B31566">
        <w:rPr>
          <w:b w:val="0"/>
          <w:sz w:val="20"/>
          <w:szCs w:val="20"/>
          <w:shd w:val="clear" w:color="auto" w:fill="FFFFFF"/>
        </w:rPr>
        <w:t> – odl. US</w:t>
      </w:r>
      <w:r w:rsidRPr="00B31566">
        <w:rPr>
          <w:b w:val="0"/>
          <w:sz w:val="20"/>
          <w:szCs w:val="20"/>
        </w:rPr>
        <w:t xml:space="preserve">) in </w:t>
      </w:r>
      <w:r w:rsidR="00BF087B" w:rsidRPr="00B31566">
        <w:rPr>
          <w:b w:val="0"/>
          <w:sz w:val="20"/>
          <w:szCs w:val="20"/>
        </w:rPr>
        <w:t xml:space="preserve">na podlagi </w:t>
      </w:r>
      <w:r w:rsidRPr="00B31566">
        <w:rPr>
          <w:b w:val="0"/>
          <w:sz w:val="20"/>
          <w:szCs w:val="20"/>
          <w:shd w:val="clear" w:color="auto" w:fill="FFFFFF"/>
        </w:rPr>
        <w:t>šestega odstavka 21. člena Zakona o Vladi Republike Slovenije (Uradni list RS, št. 24/05 – uradno prečiščeno besedilo, 109/08, 38/10 – ZUKN, 8/12, 21/13, 47/13 – ZDU-1G, 65/14, 55/17 in 163/22)</w:t>
      </w:r>
      <w:r w:rsidRPr="00B31566">
        <w:rPr>
          <w:b w:val="0"/>
          <w:iCs/>
          <w:szCs w:val="20"/>
        </w:rPr>
        <w:t xml:space="preserve"> </w:t>
      </w:r>
      <w:r w:rsidRPr="00B31566">
        <w:rPr>
          <w:b w:val="0"/>
          <w:sz w:val="20"/>
          <w:szCs w:val="20"/>
        </w:rPr>
        <w:t xml:space="preserve"> Vlada Republike Slovenije sprejme</w:t>
      </w:r>
    </w:p>
    <w:p w14:paraId="396A2996" w14:textId="77777777" w:rsidR="00F83256" w:rsidRDefault="00F83256" w:rsidP="00F063F8">
      <w:pPr>
        <w:pStyle w:val="Naslovpredpisa"/>
        <w:spacing w:before="0" w:after="0" w:line="260" w:lineRule="exact"/>
        <w:jc w:val="left"/>
        <w:rPr>
          <w:b w:val="0"/>
          <w:sz w:val="20"/>
          <w:szCs w:val="20"/>
        </w:rPr>
      </w:pPr>
    </w:p>
    <w:p w14:paraId="1AD486AD" w14:textId="77777777" w:rsidR="00EB42BE" w:rsidRPr="00B31566" w:rsidRDefault="00EB42BE" w:rsidP="00F063F8">
      <w:pPr>
        <w:pStyle w:val="Naslovpredpisa"/>
        <w:spacing w:before="0" w:after="0" w:line="260" w:lineRule="exact"/>
        <w:jc w:val="left"/>
        <w:rPr>
          <w:b w:val="0"/>
          <w:sz w:val="20"/>
          <w:szCs w:val="20"/>
        </w:rPr>
      </w:pPr>
    </w:p>
    <w:p w14:paraId="18556AC5" w14:textId="3E2860FF" w:rsidR="00F83256" w:rsidRPr="00B31566" w:rsidRDefault="00F83256" w:rsidP="004B7747">
      <w:pPr>
        <w:pStyle w:val="Naslovpredpisa"/>
        <w:spacing w:before="0" w:after="0" w:line="260" w:lineRule="exact"/>
        <w:rPr>
          <w:bCs/>
          <w:sz w:val="20"/>
          <w:szCs w:val="20"/>
        </w:rPr>
      </w:pPr>
      <w:r w:rsidRPr="00B31566">
        <w:rPr>
          <w:bCs/>
          <w:sz w:val="20"/>
          <w:szCs w:val="20"/>
        </w:rPr>
        <w:t>SKLEP</w:t>
      </w:r>
    </w:p>
    <w:p w14:paraId="091E0E03" w14:textId="77777777" w:rsidR="00F83256" w:rsidRPr="00C44A67" w:rsidRDefault="00F83256" w:rsidP="00F063F8">
      <w:pPr>
        <w:pStyle w:val="Naslovpredpisa"/>
        <w:spacing w:before="0" w:after="0" w:line="260" w:lineRule="exact"/>
        <w:jc w:val="left"/>
        <w:rPr>
          <w:b w:val="0"/>
          <w:sz w:val="20"/>
          <w:szCs w:val="20"/>
        </w:rPr>
      </w:pPr>
    </w:p>
    <w:p w14:paraId="783CC51B" w14:textId="19C920BF" w:rsidR="00F83256" w:rsidRPr="00B31566" w:rsidRDefault="00F83256" w:rsidP="00BF087B">
      <w:pPr>
        <w:pStyle w:val="Naslovpredpisa"/>
        <w:spacing w:before="0" w:after="0" w:line="260" w:lineRule="exact"/>
        <w:rPr>
          <w:bCs/>
          <w:sz w:val="20"/>
          <w:szCs w:val="20"/>
        </w:rPr>
      </w:pPr>
      <w:r w:rsidRPr="00B31566">
        <w:rPr>
          <w:bCs/>
          <w:sz w:val="20"/>
          <w:szCs w:val="20"/>
        </w:rPr>
        <w:t xml:space="preserve">o spremembi </w:t>
      </w:r>
      <w:r w:rsidR="00BF087B" w:rsidRPr="00B31566">
        <w:rPr>
          <w:bCs/>
          <w:sz w:val="20"/>
          <w:szCs w:val="20"/>
        </w:rPr>
        <w:t>S</w:t>
      </w:r>
      <w:r w:rsidRPr="00B31566">
        <w:rPr>
          <w:bCs/>
          <w:sz w:val="20"/>
          <w:szCs w:val="20"/>
        </w:rPr>
        <w:t xml:space="preserve">klepa </w:t>
      </w:r>
      <w:r w:rsidR="00AB1C78" w:rsidRPr="00AB1C78">
        <w:rPr>
          <w:bCs/>
          <w:sz w:val="20"/>
          <w:szCs w:val="20"/>
        </w:rPr>
        <w:t>o izvedbi združenega postopka načrtovanja in dovoljevanja za prenovo daljnovoda 110 kV Divača–Koper I s prehodom na 2 × 110 kV</w:t>
      </w:r>
    </w:p>
    <w:p w14:paraId="762BE746" w14:textId="77777777" w:rsidR="00F83256" w:rsidRPr="00C44A67" w:rsidRDefault="00F83256" w:rsidP="00F063F8">
      <w:pPr>
        <w:pStyle w:val="Naslovpredpisa"/>
        <w:spacing w:before="0" w:after="0" w:line="260" w:lineRule="exact"/>
        <w:jc w:val="left"/>
        <w:rPr>
          <w:b w:val="0"/>
          <w:bCs/>
          <w:sz w:val="20"/>
          <w:szCs w:val="20"/>
        </w:rPr>
      </w:pPr>
    </w:p>
    <w:p w14:paraId="4BF49232" w14:textId="77777777" w:rsidR="00F83256" w:rsidRPr="00C44A67" w:rsidRDefault="00F83256" w:rsidP="00F063F8">
      <w:pPr>
        <w:pStyle w:val="Naslovpredpisa"/>
        <w:spacing w:before="0" w:after="0" w:line="260" w:lineRule="exact"/>
        <w:jc w:val="left"/>
        <w:rPr>
          <w:b w:val="0"/>
          <w:bCs/>
          <w:sz w:val="20"/>
          <w:szCs w:val="20"/>
        </w:rPr>
      </w:pPr>
    </w:p>
    <w:p w14:paraId="5501EFCB" w14:textId="6F588AF2" w:rsidR="00F83256" w:rsidRDefault="00F83256" w:rsidP="004B7747">
      <w:pPr>
        <w:pStyle w:val="Naslovpredpisa"/>
        <w:spacing w:before="0" w:after="0" w:line="260" w:lineRule="exact"/>
        <w:rPr>
          <w:sz w:val="20"/>
          <w:szCs w:val="20"/>
        </w:rPr>
      </w:pPr>
      <w:r>
        <w:rPr>
          <w:sz w:val="20"/>
          <w:szCs w:val="20"/>
        </w:rPr>
        <w:t>I</w:t>
      </w:r>
      <w:r w:rsidR="00E067FE">
        <w:rPr>
          <w:sz w:val="20"/>
          <w:szCs w:val="20"/>
        </w:rPr>
        <w:t>.</w:t>
      </w:r>
    </w:p>
    <w:p w14:paraId="2F94A9CC" w14:textId="77777777" w:rsidR="00F83256" w:rsidRPr="00C44A67" w:rsidRDefault="00F83256" w:rsidP="00F063F8">
      <w:pPr>
        <w:pStyle w:val="Naslovpredpisa"/>
        <w:spacing w:before="0" w:after="0" w:line="260" w:lineRule="exact"/>
        <w:jc w:val="left"/>
        <w:rPr>
          <w:b w:val="0"/>
          <w:bCs/>
          <w:sz w:val="20"/>
          <w:szCs w:val="20"/>
        </w:rPr>
      </w:pPr>
    </w:p>
    <w:p w14:paraId="11DA7D07" w14:textId="7A46FC6B" w:rsidR="00F83256" w:rsidRPr="00D40264" w:rsidRDefault="00F83256" w:rsidP="00F83256">
      <w:pPr>
        <w:pStyle w:val="Neotevilenodstavek"/>
        <w:spacing w:after="0" w:line="276" w:lineRule="auto"/>
        <w:rPr>
          <w:iCs/>
          <w:sz w:val="20"/>
          <w:szCs w:val="20"/>
          <w:lang w:eastAsia="en-US"/>
        </w:rPr>
      </w:pPr>
      <w:r w:rsidRPr="00D40264">
        <w:rPr>
          <w:iCs/>
          <w:sz w:val="20"/>
          <w:szCs w:val="20"/>
          <w:lang w:eastAsia="en-US"/>
        </w:rPr>
        <w:t xml:space="preserve">V </w:t>
      </w:r>
      <w:r w:rsidR="00BF087B" w:rsidRPr="00D40264">
        <w:rPr>
          <w:iCs/>
          <w:sz w:val="20"/>
          <w:szCs w:val="20"/>
          <w:lang w:eastAsia="en-US"/>
        </w:rPr>
        <w:t>S</w:t>
      </w:r>
      <w:r w:rsidRPr="00D40264">
        <w:rPr>
          <w:iCs/>
          <w:sz w:val="20"/>
          <w:szCs w:val="20"/>
          <w:lang w:eastAsia="en-US"/>
        </w:rPr>
        <w:t xml:space="preserve">klepu </w:t>
      </w:r>
      <w:r w:rsidR="00D40264" w:rsidRPr="00D40264">
        <w:rPr>
          <w:iCs/>
          <w:sz w:val="20"/>
          <w:szCs w:val="20"/>
        </w:rPr>
        <w:t xml:space="preserve">o izvedbi združenega postopka načrtovanja in dovoljevanja za prenovo daljnovoda 110 kV Divača–Koper I s prehodom na 2 × 110 kV, </w:t>
      </w:r>
      <w:r w:rsidRPr="00D40264">
        <w:rPr>
          <w:iCs/>
          <w:sz w:val="20"/>
          <w:szCs w:val="20"/>
          <w:lang w:eastAsia="en-US"/>
        </w:rPr>
        <w:t xml:space="preserve">št. </w:t>
      </w:r>
      <w:r w:rsidR="004B7747" w:rsidRPr="00D40264">
        <w:rPr>
          <w:rStyle w:val="fontstyle01"/>
          <w:bCs/>
        </w:rPr>
        <w:t>3</w:t>
      </w:r>
      <w:r w:rsidR="004B7747" w:rsidRPr="00D40264">
        <w:rPr>
          <w:rStyle w:val="fontstyle01"/>
        </w:rPr>
        <w:t>5000-</w:t>
      </w:r>
      <w:r w:rsidR="003872F6" w:rsidRPr="00D40264">
        <w:rPr>
          <w:rStyle w:val="fontstyle01"/>
        </w:rPr>
        <w:t>7</w:t>
      </w:r>
      <w:r w:rsidR="004B7747" w:rsidRPr="00D40264">
        <w:rPr>
          <w:rStyle w:val="fontstyle01"/>
        </w:rPr>
        <w:t>/202</w:t>
      </w:r>
      <w:r w:rsidR="003872F6" w:rsidRPr="00D40264">
        <w:rPr>
          <w:rStyle w:val="fontstyle01"/>
        </w:rPr>
        <w:t>2</w:t>
      </w:r>
      <w:r w:rsidR="004B7747" w:rsidRPr="00D40264">
        <w:rPr>
          <w:rStyle w:val="fontstyle01"/>
        </w:rPr>
        <w:t xml:space="preserve">/4 </w:t>
      </w:r>
      <w:r w:rsidRPr="00D40264">
        <w:rPr>
          <w:iCs/>
          <w:sz w:val="20"/>
          <w:szCs w:val="20"/>
          <w:lang w:eastAsia="en-US"/>
        </w:rPr>
        <w:t xml:space="preserve">z dne </w:t>
      </w:r>
      <w:r w:rsidR="004B7747" w:rsidRPr="00D40264">
        <w:rPr>
          <w:rStyle w:val="fontstyle01"/>
        </w:rPr>
        <w:t>5. 1. 202</w:t>
      </w:r>
      <w:r w:rsidR="0011675A" w:rsidRPr="00D40264">
        <w:rPr>
          <w:rStyle w:val="fontstyle01"/>
        </w:rPr>
        <w:t>3</w:t>
      </w:r>
      <w:r w:rsidR="00D40264">
        <w:rPr>
          <w:rStyle w:val="fontstyle01"/>
        </w:rPr>
        <w:t>,</w:t>
      </w:r>
      <w:r w:rsidR="004B7747" w:rsidRPr="00D40264">
        <w:rPr>
          <w:rStyle w:val="fontstyle01"/>
        </w:rPr>
        <w:t xml:space="preserve"> </w:t>
      </w:r>
      <w:r w:rsidRPr="00D40264">
        <w:rPr>
          <w:iCs/>
          <w:sz w:val="20"/>
          <w:szCs w:val="20"/>
          <w:lang w:eastAsia="en-US"/>
        </w:rPr>
        <w:t xml:space="preserve">se v I. točki prvi odstavek spremeni tako, da se glasi: </w:t>
      </w:r>
    </w:p>
    <w:p w14:paraId="2116F018" w14:textId="77777777" w:rsidR="00F83256" w:rsidRPr="00C44A67" w:rsidRDefault="00F83256" w:rsidP="00F063F8">
      <w:pPr>
        <w:pStyle w:val="Naslovpredpisa"/>
        <w:spacing w:before="0" w:after="0" w:line="260" w:lineRule="exact"/>
        <w:jc w:val="left"/>
        <w:rPr>
          <w:b w:val="0"/>
          <w:bCs/>
          <w:sz w:val="20"/>
          <w:szCs w:val="20"/>
        </w:rPr>
      </w:pPr>
    </w:p>
    <w:p w14:paraId="209F63DE" w14:textId="3E1B6FB9" w:rsidR="004B7747" w:rsidRPr="00E067FE" w:rsidRDefault="004B7747" w:rsidP="0011675A">
      <w:pPr>
        <w:spacing w:line="240" w:lineRule="auto"/>
        <w:jc w:val="both"/>
        <w:outlineLvl w:val="0"/>
        <w:rPr>
          <w:rFonts w:cs="Arial"/>
          <w:color w:val="000000"/>
          <w:szCs w:val="20"/>
          <w:lang w:val="sl-SI"/>
        </w:rPr>
      </w:pPr>
      <w:r w:rsidRPr="003C0718">
        <w:rPr>
          <w:rStyle w:val="fontstyle01"/>
          <w:lang w:val="sl-SI"/>
        </w:rPr>
        <w:t>»</w:t>
      </w:r>
      <w:r w:rsidRPr="003C0718">
        <w:rPr>
          <w:rFonts w:cs="Arial"/>
          <w:color w:val="000000"/>
          <w:szCs w:val="20"/>
          <w:lang w:val="sl-SI"/>
        </w:rPr>
        <w:t xml:space="preserve">Državno prostorsko načrtovanje za </w:t>
      </w:r>
      <w:r w:rsidR="0011675A" w:rsidRPr="0011675A">
        <w:rPr>
          <w:rFonts w:cs="Arial"/>
          <w:color w:val="000000"/>
          <w:szCs w:val="20"/>
          <w:lang w:val="sl-SI"/>
        </w:rPr>
        <w:t>prenovo daljnovoda 110 kV Divača–Koper I s prehodom na 2 × 110 kV</w:t>
      </w:r>
      <w:r w:rsidRPr="003C0718">
        <w:rPr>
          <w:rFonts w:cs="Arial"/>
          <w:color w:val="000000"/>
          <w:szCs w:val="20"/>
          <w:lang w:val="sl-SI"/>
        </w:rPr>
        <w:t xml:space="preserve"> se v skladu s tem sklepom izvede kot postopek priprave državnega prostorskega načrta, ki se zaključi s sprejemom uredbe na podlagi 90. </w:t>
      </w:r>
      <w:r w:rsidR="00E067FE">
        <w:rPr>
          <w:rFonts w:cs="Arial"/>
          <w:color w:val="000000"/>
          <w:szCs w:val="20"/>
          <w:lang w:val="sl-SI"/>
        </w:rPr>
        <w:t>č</w:t>
      </w:r>
      <w:r w:rsidRPr="003C0718">
        <w:rPr>
          <w:rFonts w:cs="Arial"/>
          <w:color w:val="000000"/>
          <w:szCs w:val="20"/>
          <w:lang w:val="sl-SI"/>
        </w:rPr>
        <w:t xml:space="preserve">lena </w:t>
      </w:r>
      <w:r w:rsidR="00E067FE">
        <w:rPr>
          <w:rFonts w:cs="Arial"/>
          <w:color w:val="000000"/>
          <w:szCs w:val="20"/>
          <w:lang w:val="sl-SI"/>
        </w:rPr>
        <w:t>Zakona o urejanju prostora (</w:t>
      </w:r>
      <w:r w:rsidR="00EB42BE" w:rsidRPr="00016275">
        <w:rPr>
          <w:szCs w:val="20"/>
          <w:shd w:val="clear" w:color="auto" w:fill="FFFFFF"/>
          <w:lang w:val="sl-SI"/>
        </w:rPr>
        <w:t>Uradni list RS, št.</w:t>
      </w:r>
      <w:r w:rsidR="0011675A">
        <w:rPr>
          <w:szCs w:val="20"/>
          <w:shd w:val="clear" w:color="auto" w:fill="FFFFFF"/>
          <w:lang w:val="sl-SI"/>
        </w:rPr>
        <w:t xml:space="preserve"> </w:t>
      </w:r>
      <w:hyperlink r:id="rId52" w:tgtFrame="_blank" w:tooltip="Zakon o urejanju prostora (ZUreP-2)" w:history="1">
        <w:r w:rsidR="00EB42BE" w:rsidRPr="00947E9D">
          <w:rPr>
            <w:rStyle w:val="Hiperpovezava"/>
            <w:color w:val="auto"/>
            <w:szCs w:val="20"/>
            <w:u w:val="none"/>
            <w:shd w:val="clear" w:color="auto" w:fill="FFFFFF"/>
            <w:lang w:val="sl-SI"/>
          </w:rPr>
          <w:t>61/17</w:t>
        </w:r>
      </w:hyperlink>
      <w:r w:rsidR="00EB42BE" w:rsidRPr="00947E9D">
        <w:rPr>
          <w:szCs w:val="20"/>
          <w:shd w:val="clear" w:color="auto" w:fill="FFFFFF"/>
          <w:lang w:val="sl-SI"/>
        </w:rPr>
        <w:t>,</w:t>
      </w:r>
      <w:r w:rsidR="0011675A" w:rsidRPr="00947E9D">
        <w:rPr>
          <w:szCs w:val="20"/>
          <w:shd w:val="clear" w:color="auto" w:fill="FFFFFF"/>
          <w:lang w:val="sl-SI"/>
        </w:rPr>
        <w:t xml:space="preserve"> </w:t>
      </w:r>
      <w:hyperlink r:id="rId53" w:tgtFrame="_blank" w:tooltip="Zakon o urejanju prostora (ZUreP-3)" w:history="1">
        <w:r w:rsidR="00EB42BE" w:rsidRPr="00947E9D">
          <w:rPr>
            <w:rStyle w:val="Hiperpovezava"/>
            <w:color w:val="auto"/>
            <w:szCs w:val="20"/>
            <w:u w:val="none"/>
            <w:shd w:val="clear" w:color="auto" w:fill="FFFFFF"/>
            <w:lang w:val="sl-SI"/>
          </w:rPr>
          <w:t>199/21</w:t>
        </w:r>
      </w:hyperlink>
      <w:r w:rsidR="00EB42BE" w:rsidRPr="00947E9D">
        <w:rPr>
          <w:szCs w:val="20"/>
          <w:shd w:val="clear" w:color="auto" w:fill="FFFFFF"/>
          <w:lang w:val="sl-SI"/>
        </w:rPr>
        <w:t> – ZUreP-3 in</w:t>
      </w:r>
      <w:r w:rsidR="0011675A" w:rsidRPr="00947E9D">
        <w:rPr>
          <w:szCs w:val="20"/>
          <w:shd w:val="clear" w:color="auto" w:fill="FFFFFF"/>
          <w:lang w:val="sl-SI"/>
        </w:rPr>
        <w:t xml:space="preserve"> </w:t>
      </w:r>
      <w:hyperlink r:id="rId54" w:tgtFrame="_blank" w:tooltip="Odločba o ugotovitvi, da je bil 58. člen Zakona o urejanju prostora v neskladju z Ustavo" w:history="1">
        <w:r w:rsidR="00EB42BE" w:rsidRPr="00947E9D">
          <w:rPr>
            <w:rStyle w:val="Hiperpovezava"/>
            <w:color w:val="auto"/>
            <w:szCs w:val="20"/>
            <w:u w:val="none"/>
            <w:shd w:val="clear" w:color="auto" w:fill="FFFFFF"/>
            <w:lang w:val="sl-SI"/>
          </w:rPr>
          <w:t>20/22</w:t>
        </w:r>
      </w:hyperlink>
      <w:r w:rsidR="00EB42BE" w:rsidRPr="00947E9D">
        <w:rPr>
          <w:szCs w:val="20"/>
          <w:shd w:val="clear" w:color="auto" w:fill="FFFFFF"/>
          <w:lang w:val="sl-SI"/>
        </w:rPr>
        <w:t> – odl. US</w:t>
      </w:r>
      <w:r w:rsidR="00E34587">
        <w:rPr>
          <w:rFonts w:cs="Arial"/>
          <w:color w:val="000000"/>
          <w:szCs w:val="20"/>
          <w:lang w:val="sl-SI"/>
        </w:rPr>
        <w:t>;</w:t>
      </w:r>
      <w:r w:rsidR="00EB42BE">
        <w:rPr>
          <w:rFonts w:cs="Arial"/>
          <w:color w:val="000000"/>
          <w:szCs w:val="20"/>
          <w:lang w:val="sl-SI"/>
        </w:rPr>
        <w:t xml:space="preserve"> </w:t>
      </w:r>
      <w:r w:rsidR="00E067FE">
        <w:rPr>
          <w:rFonts w:cs="Arial"/>
          <w:color w:val="000000"/>
          <w:szCs w:val="20"/>
          <w:lang w:val="sl-SI"/>
        </w:rPr>
        <w:t>v nadaljnjem besedilu</w:t>
      </w:r>
      <w:r w:rsidR="00E34587">
        <w:rPr>
          <w:rFonts w:cs="Arial"/>
          <w:color w:val="000000"/>
          <w:szCs w:val="20"/>
          <w:lang w:val="sl-SI"/>
        </w:rPr>
        <w:t>:</w:t>
      </w:r>
      <w:r w:rsidR="00E067FE">
        <w:rPr>
          <w:rFonts w:cs="Arial"/>
          <w:color w:val="000000"/>
          <w:szCs w:val="20"/>
          <w:lang w:val="sl-SI"/>
        </w:rPr>
        <w:t xml:space="preserve"> Z</w:t>
      </w:r>
      <w:r w:rsidR="00CE72D1">
        <w:rPr>
          <w:rFonts w:cs="Arial"/>
          <w:color w:val="000000"/>
          <w:szCs w:val="20"/>
          <w:lang w:val="sl-SI"/>
        </w:rPr>
        <w:t>U</w:t>
      </w:r>
      <w:r w:rsidR="00E067FE">
        <w:rPr>
          <w:rFonts w:cs="Arial"/>
          <w:color w:val="000000"/>
          <w:szCs w:val="20"/>
          <w:lang w:val="sl-SI"/>
        </w:rPr>
        <w:t>reP-2)</w:t>
      </w:r>
      <w:r w:rsidRPr="003C0718">
        <w:rPr>
          <w:rFonts w:cs="Arial"/>
          <w:color w:val="000000"/>
          <w:szCs w:val="20"/>
          <w:lang w:val="sl-SI"/>
        </w:rPr>
        <w:t>.«</w:t>
      </w:r>
      <w:r w:rsidR="00E067FE">
        <w:rPr>
          <w:rFonts w:cs="Arial"/>
          <w:color w:val="000000"/>
          <w:szCs w:val="20"/>
          <w:lang w:val="sl-SI"/>
        </w:rPr>
        <w:t>.</w:t>
      </w:r>
    </w:p>
    <w:bookmarkEnd w:id="1"/>
    <w:p w14:paraId="053FC571" w14:textId="77777777" w:rsidR="003C0718" w:rsidRPr="00C44A67" w:rsidRDefault="003C0718" w:rsidP="00F063F8">
      <w:pPr>
        <w:pStyle w:val="Naslovpredpisa"/>
        <w:spacing w:before="0" w:after="0" w:line="260" w:lineRule="exact"/>
        <w:jc w:val="left"/>
        <w:rPr>
          <w:b w:val="0"/>
          <w:bCs/>
          <w:sz w:val="20"/>
          <w:szCs w:val="20"/>
        </w:rPr>
      </w:pPr>
    </w:p>
    <w:p w14:paraId="0B0BC15B" w14:textId="77777777" w:rsidR="003C0718" w:rsidRPr="00C44A67" w:rsidRDefault="003C0718" w:rsidP="00F063F8">
      <w:pPr>
        <w:pStyle w:val="Naslovpredpisa"/>
        <w:spacing w:before="0" w:after="0" w:line="260" w:lineRule="exact"/>
        <w:jc w:val="left"/>
        <w:rPr>
          <w:b w:val="0"/>
          <w:bCs/>
          <w:sz w:val="20"/>
          <w:szCs w:val="20"/>
        </w:rPr>
      </w:pPr>
    </w:p>
    <w:p w14:paraId="5D056958" w14:textId="77777777" w:rsidR="003C0718" w:rsidRPr="00241588" w:rsidRDefault="003C0718" w:rsidP="003C071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r w:rsidRPr="00241588">
        <w:rPr>
          <w:rFonts w:ascii="Arial" w:hAnsi="Arial" w:cs="Arial"/>
        </w:rPr>
        <w:t>Št.:</w:t>
      </w:r>
    </w:p>
    <w:p w14:paraId="33A73208" w14:textId="77777777" w:rsidR="003C0718" w:rsidRDefault="003C0718" w:rsidP="003C071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r w:rsidRPr="00241588">
        <w:rPr>
          <w:rFonts w:ascii="Arial" w:hAnsi="Arial" w:cs="Arial"/>
        </w:rPr>
        <w:t>Ljubljana, dne</w:t>
      </w:r>
    </w:p>
    <w:p w14:paraId="30372750" w14:textId="77777777" w:rsidR="003C0718" w:rsidRPr="00241588" w:rsidRDefault="003C0718" w:rsidP="003C071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p>
    <w:p w14:paraId="4EEBE9B3" w14:textId="77777777" w:rsidR="003C0718" w:rsidRPr="00B8071C" w:rsidRDefault="003C0718" w:rsidP="003C071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right"/>
        <w:rPr>
          <w:rFonts w:ascii="Arial" w:hAnsi="Arial" w:cs="Arial"/>
          <w:w w:val="100"/>
          <w:sz w:val="20"/>
          <w:lang w:val="sl-SI" w:eastAsia="sl-SI"/>
        </w:rPr>
      </w:pPr>
      <w:r w:rsidRPr="00B8071C">
        <w:rPr>
          <w:rFonts w:ascii="Arial" w:hAnsi="Arial" w:cs="Arial"/>
          <w:w w:val="100"/>
          <w:sz w:val="20"/>
          <w:lang w:val="sl-SI" w:eastAsia="sl-SI"/>
        </w:rPr>
        <w:t>Vlada Republike Slovenije</w:t>
      </w:r>
    </w:p>
    <w:p w14:paraId="4B71565D" w14:textId="5634F1F3" w:rsidR="003C0718" w:rsidRPr="00B8071C" w:rsidRDefault="0011675A" w:rsidP="003C071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right"/>
        <w:rPr>
          <w:rFonts w:ascii="Arial" w:hAnsi="Arial" w:cs="Arial"/>
          <w:w w:val="100"/>
          <w:sz w:val="20"/>
          <w:lang w:val="sl-SI" w:eastAsia="sl-SI"/>
        </w:rPr>
      </w:pPr>
      <w:r>
        <w:rPr>
          <w:rFonts w:ascii="Arial" w:hAnsi="Arial" w:cs="Arial"/>
          <w:w w:val="100"/>
          <w:sz w:val="20"/>
          <w:lang w:val="sl-SI" w:eastAsia="sl-SI"/>
        </w:rPr>
        <w:t>d</w:t>
      </w:r>
      <w:r w:rsidR="003C0718">
        <w:rPr>
          <w:rFonts w:ascii="Arial" w:hAnsi="Arial" w:cs="Arial"/>
          <w:w w:val="100"/>
          <w:sz w:val="20"/>
          <w:lang w:val="sl-SI" w:eastAsia="sl-SI"/>
        </w:rPr>
        <w:t>r. Robert Golob</w:t>
      </w:r>
      <w:r w:rsidR="003C0718" w:rsidRPr="00B8071C">
        <w:rPr>
          <w:rFonts w:ascii="Arial" w:hAnsi="Arial" w:cs="Arial"/>
          <w:w w:val="100"/>
          <w:sz w:val="20"/>
          <w:lang w:val="sl-SI" w:eastAsia="sl-SI"/>
        </w:rPr>
        <w:t xml:space="preserve"> l.r.</w:t>
      </w:r>
    </w:p>
    <w:p w14:paraId="560AFB8F" w14:textId="77777777" w:rsidR="003C0718" w:rsidRPr="00B02379" w:rsidRDefault="003C0718" w:rsidP="003C071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right"/>
        <w:rPr>
          <w:rFonts w:ascii="Arial" w:hAnsi="Arial" w:cs="Arial"/>
          <w:sz w:val="20"/>
          <w:highlight w:val="yellow"/>
          <w:lang w:val="sl-SI"/>
        </w:rPr>
      </w:pPr>
      <w:r w:rsidRPr="00B8071C">
        <w:rPr>
          <w:rFonts w:ascii="Arial" w:hAnsi="Arial" w:cs="Arial"/>
          <w:w w:val="100"/>
          <w:sz w:val="20"/>
          <w:lang w:val="sl-SI" w:eastAsia="sl-SI"/>
        </w:rPr>
        <w:t>predsednik</w:t>
      </w:r>
    </w:p>
    <w:p w14:paraId="4D286419" w14:textId="7A863E2A" w:rsidR="0038510D" w:rsidRPr="00927AC8" w:rsidRDefault="00474187" w:rsidP="00F063F8">
      <w:pPr>
        <w:pStyle w:val="Naslovpredpisa"/>
        <w:spacing w:before="0" w:after="0" w:line="260" w:lineRule="exact"/>
        <w:jc w:val="left"/>
        <w:rPr>
          <w:b w:val="0"/>
          <w:szCs w:val="20"/>
        </w:rPr>
      </w:pPr>
      <w:r>
        <w:rPr>
          <w:sz w:val="20"/>
          <w:szCs w:val="20"/>
        </w:rPr>
        <w:br w:type="page"/>
      </w:r>
    </w:p>
    <w:p w14:paraId="1F2ECD74" w14:textId="77777777" w:rsidR="00F063F8" w:rsidRPr="00F063F8"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60" w:lineRule="exact"/>
        <w:ind w:left="0" w:firstLine="0"/>
        <w:rPr>
          <w:rFonts w:ascii="Arial" w:hAnsi="Arial" w:cs="Arial"/>
          <w:b/>
          <w:w w:val="100"/>
          <w:sz w:val="20"/>
          <w:lang w:val="sl-SI"/>
        </w:rPr>
      </w:pPr>
      <w:bookmarkStart w:id="2" w:name="_Hlk188611623"/>
      <w:r w:rsidRPr="00F063F8">
        <w:rPr>
          <w:rFonts w:ascii="Arial" w:hAnsi="Arial" w:cs="Arial"/>
          <w:b/>
          <w:w w:val="100"/>
          <w:sz w:val="20"/>
          <w:lang w:val="sl-SI"/>
        </w:rPr>
        <w:t>JEDRO GRADIVA 2:</w:t>
      </w:r>
    </w:p>
    <w:p w14:paraId="618C92D0" w14:textId="77777777" w:rsidR="00F063F8" w:rsidRPr="00F063F8"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lang w:val="sl-SI"/>
        </w:rPr>
      </w:pPr>
    </w:p>
    <w:p w14:paraId="68E90DD3" w14:textId="77777777" w:rsidR="00F063F8" w:rsidRPr="00C44A67" w:rsidRDefault="00F063F8" w:rsidP="00F063F8">
      <w:pPr>
        <w:rPr>
          <w:rFonts w:cs="Arial"/>
          <w:bCs/>
          <w:szCs w:val="20"/>
          <w:lang w:val="sl-SI"/>
        </w:rPr>
      </w:pPr>
    </w:p>
    <w:p w14:paraId="4FC456CE" w14:textId="77777777" w:rsidR="00F063F8" w:rsidRPr="00F063F8" w:rsidRDefault="00F063F8" w:rsidP="00F063F8">
      <w:pPr>
        <w:jc w:val="center"/>
        <w:rPr>
          <w:rFonts w:cs="Arial"/>
          <w:b/>
          <w:szCs w:val="20"/>
          <w:lang w:val="sl-SI"/>
        </w:rPr>
      </w:pPr>
      <w:r w:rsidRPr="00F063F8">
        <w:rPr>
          <w:rFonts w:cs="Arial"/>
          <w:b/>
          <w:szCs w:val="20"/>
          <w:lang w:val="sl-SI"/>
        </w:rPr>
        <w:t>O B R A Z L O Ž I T E V</w:t>
      </w:r>
    </w:p>
    <w:p w14:paraId="3A43000B" w14:textId="77777777" w:rsidR="00F063F8" w:rsidRPr="00F063F8" w:rsidRDefault="00F063F8" w:rsidP="00F063F8">
      <w:pPr>
        <w:jc w:val="center"/>
        <w:rPr>
          <w:rFonts w:cs="Arial"/>
          <w:szCs w:val="20"/>
          <w:lang w:val="sl-SI"/>
        </w:rPr>
      </w:pPr>
    </w:p>
    <w:p w14:paraId="37656C5B" w14:textId="51659D68" w:rsidR="00B924AE" w:rsidRPr="00B115AC" w:rsidRDefault="00F063F8" w:rsidP="00B924AE">
      <w:pPr>
        <w:jc w:val="center"/>
        <w:rPr>
          <w:rFonts w:cs="Arial"/>
          <w:b/>
          <w:szCs w:val="20"/>
          <w:lang w:val="sl-SI"/>
        </w:rPr>
      </w:pPr>
      <w:r w:rsidRPr="00A31B82">
        <w:rPr>
          <w:rFonts w:cs="Arial"/>
          <w:b/>
          <w:caps/>
          <w:szCs w:val="20"/>
          <w:lang w:val="sl-SI"/>
        </w:rPr>
        <w:t xml:space="preserve">K </w:t>
      </w:r>
      <w:r w:rsidR="00874853">
        <w:rPr>
          <w:rFonts w:cs="Arial"/>
          <w:b/>
          <w:caps/>
          <w:szCs w:val="20"/>
          <w:lang w:val="sl-SI"/>
        </w:rPr>
        <w:t xml:space="preserve">SPREMEMBI </w:t>
      </w:r>
      <w:r w:rsidRPr="00A31B82">
        <w:rPr>
          <w:rFonts w:cs="Arial"/>
          <w:b/>
          <w:caps/>
          <w:szCs w:val="20"/>
          <w:lang w:val="sl-SI"/>
        </w:rPr>
        <w:t>sklep</w:t>
      </w:r>
      <w:r w:rsidR="00874853">
        <w:rPr>
          <w:rFonts w:cs="Arial"/>
          <w:b/>
          <w:caps/>
          <w:szCs w:val="20"/>
          <w:lang w:val="sl-SI"/>
        </w:rPr>
        <w:t>A</w:t>
      </w:r>
      <w:r w:rsidRPr="00A31B82">
        <w:rPr>
          <w:rFonts w:cs="Arial"/>
          <w:b/>
          <w:caps/>
          <w:szCs w:val="20"/>
          <w:lang w:val="sl-SI"/>
        </w:rPr>
        <w:t xml:space="preserve"> </w:t>
      </w:r>
      <w:r w:rsidRPr="009524C8">
        <w:rPr>
          <w:rFonts w:cs="Arial"/>
          <w:b/>
          <w:caps/>
          <w:szCs w:val="20"/>
          <w:lang w:val="sl-SI"/>
        </w:rPr>
        <w:t xml:space="preserve">o </w:t>
      </w:r>
      <w:r w:rsidR="00A31B82" w:rsidRPr="009524C8">
        <w:rPr>
          <w:rFonts w:cs="Arial"/>
          <w:b/>
          <w:caps/>
          <w:szCs w:val="20"/>
          <w:lang w:val="sl-SI"/>
        </w:rPr>
        <w:t>IZVEDBI</w:t>
      </w:r>
      <w:r w:rsidR="00A31B82">
        <w:rPr>
          <w:rFonts w:cs="Arial"/>
          <w:b/>
          <w:caps/>
          <w:szCs w:val="20"/>
          <w:lang w:val="sl-SI"/>
        </w:rPr>
        <w:t xml:space="preserve"> </w:t>
      </w:r>
      <w:r w:rsidR="00810A82" w:rsidRPr="00810A82">
        <w:rPr>
          <w:rFonts w:cs="Arial"/>
          <w:b/>
          <w:szCs w:val="20"/>
          <w:lang w:val="sl-SI"/>
        </w:rPr>
        <w:t>ZDRUŽENEGA POSTOPKA NAČRTOVANJA IN DOVOLJEVANJA ZA</w:t>
      </w:r>
      <w:r w:rsidR="00810A82" w:rsidRPr="00B115AC">
        <w:rPr>
          <w:rFonts w:cs="Arial"/>
          <w:b/>
          <w:szCs w:val="20"/>
          <w:lang w:val="sl-SI"/>
        </w:rPr>
        <w:t xml:space="preserve"> </w:t>
      </w:r>
      <w:r w:rsidR="00810A82" w:rsidRPr="00810A82">
        <w:rPr>
          <w:rFonts w:cs="Arial"/>
          <w:b/>
          <w:szCs w:val="20"/>
          <w:lang w:val="sl-SI"/>
        </w:rPr>
        <w:t xml:space="preserve">PRENOVO DALJNOVODA 110 KV DIVAČA–KOPER I S PREHODOM NA 2 </w:t>
      </w:r>
      <w:r w:rsidR="00810A82">
        <w:rPr>
          <w:rFonts w:cs="Arial"/>
          <w:b/>
          <w:szCs w:val="20"/>
        </w:rPr>
        <w:sym w:font="Symbol" w:char="F0B4"/>
      </w:r>
      <w:r w:rsidR="00810A82" w:rsidRPr="00810A82">
        <w:rPr>
          <w:rFonts w:cs="Arial"/>
          <w:b/>
          <w:szCs w:val="20"/>
          <w:lang w:val="sl-SI"/>
        </w:rPr>
        <w:t xml:space="preserve"> 110 KV</w:t>
      </w:r>
    </w:p>
    <w:bookmarkEnd w:id="2"/>
    <w:p w14:paraId="530D5E53" w14:textId="77777777" w:rsidR="001B0728" w:rsidRPr="006A47A9" w:rsidRDefault="001B0728" w:rsidP="001B0728">
      <w:pPr>
        <w:pStyle w:val="Glava"/>
        <w:rPr>
          <w:rFonts w:cs="Arial"/>
          <w:bCs/>
          <w:szCs w:val="20"/>
          <w:highlight w:val="yellow"/>
          <w:lang w:val="sl-SI"/>
        </w:rPr>
      </w:pPr>
    </w:p>
    <w:p w14:paraId="6B060A78" w14:textId="432B9F4A" w:rsidR="00F063F8" w:rsidRPr="00C44A67" w:rsidRDefault="00F063F8" w:rsidP="00C44A67">
      <w:pPr>
        <w:rPr>
          <w:rFonts w:cs="Arial"/>
          <w:bCs/>
          <w:caps/>
          <w:szCs w:val="20"/>
          <w:highlight w:val="yellow"/>
          <w:lang w:val="sl-SI"/>
        </w:rPr>
      </w:pPr>
    </w:p>
    <w:p w14:paraId="61CC8272" w14:textId="77777777" w:rsidR="00F063F8" w:rsidRPr="00F063F8" w:rsidRDefault="00F063F8" w:rsidP="00F063F8">
      <w:pPr>
        <w:rPr>
          <w:rFonts w:cs="Arial"/>
          <w:szCs w:val="20"/>
          <w:lang w:val="sl-SI"/>
        </w:rPr>
      </w:pPr>
    </w:p>
    <w:p w14:paraId="7DB53C22" w14:textId="77777777" w:rsidR="00F063F8" w:rsidRPr="009524C8" w:rsidRDefault="00F063F8" w:rsidP="00E90367">
      <w:pPr>
        <w:pStyle w:val="Telobesedila"/>
        <w:ind w:left="426" w:hanging="426"/>
        <w:rPr>
          <w:rFonts w:ascii="Arial" w:hAnsi="Arial" w:cs="Arial"/>
          <w:b/>
          <w:caps/>
          <w:sz w:val="20"/>
          <w:szCs w:val="20"/>
        </w:rPr>
      </w:pPr>
      <w:r w:rsidRPr="009524C8">
        <w:rPr>
          <w:rFonts w:ascii="Arial" w:hAnsi="Arial" w:cs="Arial"/>
          <w:b/>
          <w:caps/>
          <w:sz w:val="20"/>
          <w:szCs w:val="20"/>
        </w:rPr>
        <w:t>I.</w:t>
      </w:r>
      <w:r w:rsidRPr="009524C8">
        <w:rPr>
          <w:rFonts w:ascii="Arial" w:hAnsi="Arial" w:cs="Arial"/>
          <w:b/>
          <w:caps/>
          <w:sz w:val="20"/>
          <w:szCs w:val="20"/>
        </w:rPr>
        <w:tab/>
        <w:t>UVOD</w:t>
      </w:r>
    </w:p>
    <w:p w14:paraId="2CD0D3B2" w14:textId="77777777" w:rsidR="00F063F8" w:rsidRPr="00F063F8" w:rsidRDefault="00F063F8" w:rsidP="00F063F8">
      <w:pPr>
        <w:pStyle w:val="Telobesedila"/>
        <w:ind w:left="567" w:hanging="567"/>
        <w:rPr>
          <w:rFonts w:ascii="Arial" w:hAnsi="Arial" w:cs="Arial"/>
          <w:caps/>
          <w:sz w:val="20"/>
          <w:szCs w:val="20"/>
        </w:rPr>
      </w:pPr>
    </w:p>
    <w:p w14:paraId="62562A81" w14:textId="273DB108" w:rsidR="00F063F8" w:rsidRDefault="00F063F8" w:rsidP="00E90367">
      <w:pPr>
        <w:tabs>
          <w:tab w:val="left" w:pos="426"/>
        </w:tabs>
        <w:jc w:val="both"/>
        <w:rPr>
          <w:rFonts w:cs="Arial"/>
          <w:szCs w:val="20"/>
          <w:lang w:val="sl-SI"/>
        </w:rPr>
      </w:pPr>
      <w:r w:rsidRPr="001B0728">
        <w:rPr>
          <w:rFonts w:cs="Arial"/>
          <w:szCs w:val="20"/>
          <w:lang w:val="sl-SI"/>
        </w:rPr>
        <w:t>1.</w:t>
      </w:r>
      <w:r w:rsidRPr="001B0728">
        <w:rPr>
          <w:rFonts w:cs="Arial"/>
          <w:szCs w:val="20"/>
          <w:lang w:val="sl-SI"/>
        </w:rPr>
        <w:tab/>
        <w:t xml:space="preserve">Pravna podlaga za sprejem </w:t>
      </w:r>
      <w:r w:rsidR="00874853">
        <w:rPr>
          <w:rFonts w:cs="Arial"/>
          <w:szCs w:val="20"/>
          <w:lang w:val="sl-SI"/>
        </w:rPr>
        <w:t>Spremembe s</w:t>
      </w:r>
      <w:r w:rsidRPr="001B0728">
        <w:rPr>
          <w:rFonts w:cs="Arial"/>
          <w:szCs w:val="20"/>
          <w:lang w:val="sl-SI"/>
        </w:rPr>
        <w:t xml:space="preserve">klepa o </w:t>
      </w:r>
      <w:r w:rsidR="009524C8" w:rsidRPr="001B0728">
        <w:rPr>
          <w:rFonts w:cs="Arial"/>
          <w:szCs w:val="20"/>
          <w:lang w:val="sl-SI"/>
        </w:rPr>
        <w:t xml:space="preserve">izvedbi </w:t>
      </w:r>
      <w:r w:rsidR="00810A82" w:rsidRPr="00810A82">
        <w:rPr>
          <w:rFonts w:cs="Arial"/>
          <w:szCs w:val="20"/>
          <w:lang w:val="sl-SI"/>
        </w:rPr>
        <w:t xml:space="preserve">združenega postopka načrtovanja in dovoljevanja za prenovo daljnovoda 110 kV Divača–Koper I s prehodom na 2 </w:t>
      </w:r>
      <w:r w:rsidR="00314B87">
        <w:rPr>
          <w:rFonts w:cs="Arial"/>
          <w:szCs w:val="20"/>
          <w:lang w:val="sl-SI"/>
        </w:rPr>
        <w:t>×</w:t>
      </w:r>
      <w:r w:rsidR="00810A82" w:rsidRPr="00810A82">
        <w:rPr>
          <w:rFonts w:cs="Arial"/>
          <w:szCs w:val="20"/>
          <w:lang w:val="sl-SI"/>
        </w:rPr>
        <w:t xml:space="preserve"> 110 kV </w:t>
      </w:r>
      <w:r w:rsidR="00437EF2" w:rsidRPr="001B0728">
        <w:rPr>
          <w:rFonts w:cs="Arial"/>
          <w:szCs w:val="20"/>
          <w:lang w:val="sl-SI"/>
        </w:rPr>
        <w:t>(v nadaljnjem besedilu: sklep)</w:t>
      </w:r>
      <w:r w:rsidR="00FB4298">
        <w:rPr>
          <w:rFonts w:cs="Arial"/>
          <w:szCs w:val="20"/>
          <w:lang w:val="sl-SI"/>
        </w:rPr>
        <w:t>.</w:t>
      </w:r>
    </w:p>
    <w:p w14:paraId="30107D40" w14:textId="77777777" w:rsidR="00CA7F5E" w:rsidRDefault="00CA7F5E" w:rsidP="009524C8">
      <w:pPr>
        <w:rPr>
          <w:rFonts w:cs="Arial"/>
          <w:szCs w:val="20"/>
          <w:lang w:val="sl-SI"/>
        </w:rPr>
      </w:pPr>
    </w:p>
    <w:p w14:paraId="6854F888" w14:textId="0C414CFE" w:rsidR="00F063F8" w:rsidRDefault="00B75589" w:rsidP="00F063F8">
      <w:pPr>
        <w:jc w:val="both"/>
        <w:rPr>
          <w:rFonts w:cs="Arial"/>
          <w:szCs w:val="20"/>
          <w:lang w:val="sl-SI"/>
        </w:rPr>
      </w:pPr>
      <w:r w:rsidRPr="004D6CE4">
        <w:rPr>
          <w:rFonts w:cs="Arial"/>
          <w:bCs/>
          <w:szCs w:val="20"/>
          <w:lang w:val="sl-SI"/>
        </w:rPr>
        <w:t xml:space="preserve">Na podlagi tretjega odstavka 298. člena </w:t>
      </w:r>
      <w:r w:rsidR="00314B87" w:rsidRPr="004D6CE4">
        <w:rPr>
          <w:bCs/>
          <w:szCs w:val="20"/>
          <w:lang w:val="sl-SI"/>
        </w:rPr>
        <w:t xml:space="preserve">Zakona o urejanju prostora (Uradni list RS, št. </w:t>
      </w:r>
      <w:hyperlink r:id="rId55" w:tgtFrame="_blank" w:tooltip="Zakon o urejanju prostora (ZUreP-3)" w:history="1">
        <w:r w:rsidR="00314B87" w:rsidRPr="004D6CE4">
          <w:rPr>
            <w:bCs/>
            <w:szCs w:val="20"/>
            <w:lang w:val="sl-SI"/>
          </w:rPr>
          <w:t>199/21</w:t>
        </w:r>
      </w:hyperlink>
      <w:r w:rsidR="00314B87" w:rsidRPr="004D6CE4">
        <w:rPr>
          <w:bCs/>
          <w:szCs w:val="20"/>
          <w:lang w:val="sl-SI"/>
        </w:rPr>
        <w:t xml:space="preserve">, </w:t>
      </w:r>
      <w:hyperlink r:id="rId56" w:tgtFrame="_blank" w:tooltip="Zakon o spremembah in dopolnitvah Zakona o državni upravi (ZDU-1O)" w:history="1">
        <w:r w:rsidR="00314B87" w:rsidRPr="004D6CE4">
          <w:rPr>
            <w:bCs/>
            <w:szCs w:val="20"/>
            <w:lang w:val="sl-SI"/>
          </w:rPr>
          <w:t>18/23</w:t>
        </w:r>
      </w:hyperlink>
      <w:r w:rsidR="00314B87" w:rsidRPr="004D6CE4">
        <w:rPr>
          <w:bCs/>
          <w:szCs w:val="20"/>
          <w:lang w:val="sl-SI"/>
        </w:rPr>
        <w:t xml:space="preserve"> – ZDU-1O, </w:t>
      </w:r>
      <w:hyperlink r:id="rId57" w:tgtFrame="_blank" w:tooltip="Zakon o uvajanju naprav za proizvodnjo električne energije iz obnovljivih virov energije (ZUNPEOVE)" w:history="1">
        <w:r w:rsidR="00314B87" w:rsidRPr="004D6CE4">
          <w:rPr>
            <w:bCs/>
            <w:szCs w:val="20"/>
            <w:lang w:val="sl-SI"/>
          </w:rPr>
          <w:t>78/23</w:t>
        </w:r>
      </w:hyperlink>
      <w:r w:rsidR="00314B87" w:rsidRPr="004D6CE4">
        <w:rPr>
          <w:bCs/>
          <w:szCs w:val="20"/>
          <w:lang w:val="sl-SI"/>
        </w:rPr>
        <w:t xml:space="preserve"> – ZUNPEOVE, </w:t>
      </w:r>
      <w:hyperlink r:id="rId58" w:tgtFrame="_blank" w:tooltip="Zakon o interventnih ukrepih za odpravo posledic poplav in zemeljskih plazov iz avgusta 2023 (ZIUOPZP)" w:history="1">
        <w:r w:rsidR="00314B87" w:rsidRPr="004D6CE4">
          <w:rPr>
            <w:bCs/>
            <w:szCs w:val="20"/>
            <w:lang w:val="sl-SI"/>
          </w:rPr>
          <w:t>95/23</w:t>
        </w:r>
      </w:hyperlink>
      <w:r w:rsidR="00314B87" w:rsidRPr="004D6CE4">
        <w:rPr>
          <w:bCs/>
          <w:szCs w:val="20"/>
          <w:lang w:val="sl-SI"/>
        </w:rPr>
        <w:t xml:space="preserve"> – ZIUOPZP in </w:t>
      </w:r>
      <w:hyperlink r:id="rId59" w:tgtFrame="_blank" w:tooltip="Zakon o spremembah in dopolnitvi Zakona o urejanju prostora (ZUreP-3A)" w:history="1">
        <w:r w:rsidR="00314B87" w:rsidRPr="004D6CE4">
          <w:rPr>
            <w:bCs/>
            <w:szCs w:val="20"/>
            <w:lang w:val="sl-SI"/>
          </w:rPr>
          <w:t>23/24</w:t>
        </w:r>
      </w:hyperlink>
      <w:r w:rsidR="00314B87" w:rsidRPr="004D6CE4">
        <w:rPr>
          <w:bCs/>
          <w:szCs w:val="20"/>
          <w:lang w:val="sl-SI"/>
        </w:rPr>
        <w:t xml:space="preserve">; v nadaljnjem besedilu: ZUreP-3) v </w:t>
      </w:r>
      <w:r w:rsidR="00314B87" w:rsidRPr="004D6CE4">
        <w:rPr>
          <w:rFonts w:cs="Arial"/>
          <w:szCs w:val="20"/>
          <w:lang w:val="sl-SI"/>
        </w:rPr>
        <w:t xml:space="preserve">povezavi </w:t>
      </w:r>
      <w:r w:rsidR="00314B87" w:rsidRPr="004D6CE4">
        <w:rPr>
          <w:bCs/>
          <w:szCs w:val="20"/>
          <w:lang w:val="sl-SI"/>
        </w:rPr>
        <w:t>s sedmim odstavkom 87. Zakona o urejanju prostora (</w:t>
      </w:r>
      <w:r w:rsidR="00314B87" w:rsidRPr="004D6CE4">
        <w:rPr>
          <w:bCs/>
          <w:szCs w:val="20"/>
          <w:shd w:val="clear" w:color="auto" w:fill="FFFFFF"/>
          <w:lang w:val="sl-SI"/>
        </w:rPr>
        <w:t>Uradni list RS, št. </w:t>
      </w:r>
      <w:hyperlink r:id="rId60" w:tgtFrame="_blank" w:tooltip="Zakon o urejanju prostora (ZUreP-2)" w:history="1">
        <w:r w:rsidR="00314B87" w:rsidRPr="004D6CE4">
          <w:rPr>
            <w:rStyle w:val="Hiperpovezava"/>
            <w:bCs/>
            <w:color w:val="auto"/>
            <w:szCs w:val="20"/>
            <w:u w:val="none"/>
            <w:shd w:val="clear" w:color="auto" w:fill="FFFFFF"/>
            <w:lang w:val="sl-SI"/>
          </w:rPr>
          <w:t>61/17</w:t>
        </w:r>
      </w:hyperlink>
      <w:r w:rsidR="00314B87" w:rsidRPr="004D6CE4">
        <w:rPr>
          <w:bCs/>
          <w:szCs w:val="20"/>
          <w:shd w:val="clear" w:color="auto" w:fill="FFFFFF"/>
          <w:lang w:val="sl-SI"/>
        </w:rPr>
        <w:t>, </w:t>
      </w:r>
      <w:hyperlink r:id="rId61" w:tgtFrame="_blank" w:tooltip="Zakon o urejanju prostora (ZUreP-3)" w:history="1">
        <w:r w:rsidR="00314B87" w:rsidRPr="004D6CE4">
          <w:rPr>
            <w:rStyle w:val="Hiperpovezava"/>
            <w:bCs/>
            <w:color w:val="auto"/>
            <w:szCs w:val="20"/>
            <w:u w:val="none"/>
            <w:shd w:val="clear" w:color="auto" w:fill="FFFFFF"/>
            <w:lang w:val="sl-SI"/>
          </w:rPr>
          <w:t>199/21</w:t>
        </w:r>
      </w:hyperlink>
      <w:r w:rsidR="00314B87" w:rsidRPr="004D6CE4">
        <w:rPr>
          <w:bCs/>
          <w:szCs w:val="20"/>
          <w:shd w:val="clear" w:color="auto" w:fill="FFFFFF"/>
          <w:lang w:val="sl-SI"/>
        </w:rPr>
        <w:t> – ZUreP-3 in </w:t>
      </w:r>
      <w:hyperlink r:id="rId62" w:tgtFrame="_blank" w:tooltip="Odločba o ugotovitvi, da je bil 58. člen Zakona o urejanju prostora v neskladju z Ustavo" w:history="1">
        <w:r w:rsidR="00314B87" w:rsidRPr="004D6CE4">
          <w:rPr>
            <w:rStyle w:val="Hiperpovezava"/>
            <w:bCs/>
            <w:color w:val="auto"/>
            <w:szCs w:val="20"/>
            <w:u w:val="none"/>
            <w:shd w:val="clear" w:color="auto" w:fill="FFFFFF"/>
            <w:lang w:val="sl-SI"/>
          </w:rPr>
          <w:t>20/22</w:t>
        </w:r>
      </w:hyperlink>
      <w:r w:rsidR="00314B87" w:rsidRPr="004D6CE4">
        <w:rPr>
          <w:bCs/>
          <w:szCs w:val="20"/>
          <w:shd w:val="clear" w:color="auto" w:fill="FFFFFF"/>
          <w:lang w:val="sl-SI"/>
        </w:rPr>
        <w:t> – odl. US</w:t>
      </w:r>
      <w:r w:rsidR="004D6CE4" w:rsidRPr="004D6CE4">
        <w:rPr>
          <w:bCs/>
          <w:szCs w:val="20"/>
          <w:shd w:val="clear" w:color="auto" w:fill="FFFFFF"/>
          <w:lang w:val="sl-SI"/>
        </w:rPr>
        <w:t xml:space="preserve">; </w:t>
      </w:r>
      <w:r w:rsidR="004D6CE4" w:rsidRPr="004D6CE4">
        <w:rPr>
          <w:bCs/>
          <w:szCs w:val="20"/>
          <w:lang w:val="sl-SI"/>
        </w:rPr>
        <w:t>v nadaljnjem besedilu: ZUreP-2</w:t>
      </w:r>
      <w:r w:rsidR="00314B87" w:rsidRPr="004D6CE4">
        <w:rPr>
          <w:bCs/>
          <w:szCs w:val="20"/>
          <w:lang w:val="sl-SI"/>
        </w:rPr>
        <w:t xml:space="preserve">) </w:t>
      </w:r>
      <w:r w:rsidR="007E5A77" w:rsidRPr="007E5A77">
        <w:rPr>
          <w:rFonts w:cs="Arial"/>
          <w:bCs/>
          <w:szCs w:val="20"/>
          <w:lang w:val="sl-SI"/>
        </w:rPr>
        <w:t>se najpozneje do javne objave študije variant in predloga najustreznejše variante lahko spremeni sklep o izvedbi</w:t>
      </w:r>
      <w:r w:rsidR="004F0B51">
        <w:rPr>
          <w:rFonts w:cs="Arial"/>
          <w:bCs/>
          <w:szCs w:val="20"/>
          <w:lang w:val="sl-SI"/>
        </w:rPr>
        <w:t xml:space="preserve"> državnega prostorskega načrtovanja</w:t>
      </w:r>
      <w:r w:rsidR="007E5A77" w:rsidRPr="007E5A77">
        <w:rPr>
          <w:rFonts w:cs="Arial"/>
          <w:bCs/>
          <w:szCs w:val="20"/>
          <w:lang w:val="sl-SI"/>
        </w:rPr>
        <w:t xml:space="preserve"> glede navedbe vrste postopka državnega prostorskega načrtovanja</w:t>
      </w:r>
      <w:r w:rsidR="00117F4D" w:rsidRPr="006A47A9">
        <w:rPr>
          <w:rFonts w:cs="Arial"/>
          <w:szCs w:val="20"/>
          <w:lang w:val="sl-SI"/>
        </w:rPr>
        <w:t>.</w:t>
      </w:r>
    </w:p>
    <w:p w14:paraId="30E20A51" w14:textId="77777777" w:rsidR="00CA7F5E" w:rsidRDefault="00CA7F5E" w:rsidP="00F063F8">
      <w:pPr>
        <w:jc w:val="both"/>
        <w:rPr>
          <w:rFonts w:cs="Arial"/>
          <w:szCs w:val="20"/>
          <w:lang w:val="sl-SI"/>
        </w:rPr>
      </w:pPr>
    </w:p>
    <w:p w14:paraId="316FB85B" w14:textId="2EBC152E" w:rsidR="00CA7F5E" w:rsidRDefault="00CA7F5E" w:rsidP="00CA7F5E">
      <w:pPr>
        <w:jc w:val="both"/>
        <w:rPr>
          <w:bCs/>
          <w:szCs w:val="20"/>
          <w:lang w:val="sl-SI"/>
        </w:rPr>
      </w:pPr>
      <w:r>
        <w:rPr>
          <w:rFonts w:cs="Arial"/>
          <w:szCs w:val="20"/>
          <w:lang w:val="sl-SI"/>
        </w:rPr>
        <w:t xml:space="preserve">Pobudnik je na podlagi določila </w:t>
      </w:r>
      <w:r w:rsidR="00F56C57">
        <w:rPr>
          <w:rFonts w:cs="Arial"/>
          <w:szCs w:val="20"/>
          <w:lang w:val="sl-SI"/>
        </w:rPr>
        <w:t>sedmega</w:t>
      </w:r>
      <w:r>
        <w:rPr>
          <w:rFonts w:cs="Arial"/>
          <w:szCs w:val="20"/>
          <w:lang w:val="sl-SI"/>
        </w:rPr>
        <w:t xml:space="preserve"> odstavka 87. člena Z</w:t>
      </w:r>
      <w:r w:rsidR="00CE72D1">
        <w:rPr>
          <w:rFonts w:cs="Arial"/>
          <w:szCs w:val="20"/>
          <w:lang w:val="sl-SI"/>
        </w:rPr>
        <w:t>U</w:t>
      </w:r>
      <w:r>
        <w:rPr>
          <w:rFonts w:cs="Arial"/>
          <w:szCs w:val="20"/>
          <w:lang w:val="sl-SI"/>
        </w:rPr>
        <w:t>reP-2 (dopis Ministrstva za okolje, podnebje in energijo, št.:</w:t>
      </w:r>
      <w:r w:rsidRPr="00016275">
        <w:rPr>
          <w:lang w:val="pl-PL"/>
        </w:rPr>
        <w:t xml:space="preserve"> </w:t>
      </w:r>
      <w:r w:rsidRPr="00016275">
        <w:rPr>
          <w:rFonts w:ascii="ArialMT" w:hAnsi="ArialMT"/>
          <w:color w:val="000000"/>
          <w:szCs w:val="20"/>
          <w:lang w:val="pl-PL"/>
        </w:rPr>
        <w:t>360-</w:t>
      </w:r>
      <w:r w:rsidR="0067122D">
        <w:rPr>
          <w:rFonts w:ascii="ArialMT" w:hAnsi="ArialMT"/>
          <w:color w:val="000000"/>
          <w:szCs w:val="20"/>
          <w:lang w:val="pl-PL"/>
        </w:rPr>
        <w:t>57</w:t>
      </w:r>
      <w:r w:rsidRPr="00016275">
        <w:rPr>
          <w:rFonts w:ascii="ArialMT" w:hAnsi="ArialMT"/>
          <w:color w:val="000000"/>
          <w:szCs w:val="20"/>
          <w:lang w:val="pl-PL"/>
        </w:rPr>
        <w:t>/20</w:t>
      </w:r>
      <w:r w:rsidR="0067122D">
        <w:rPr>
          <w:rFonts w:ascii="ArialMT" w:hAnsi="ArialMT"/>
          <w:color w:val="000000"/>
          <w:szCs w:val="20"/>
          <w:lang w:val="pl-PL"/>
        </w:rPr>
        <w:t>2</w:t>
      </w:r>
      <w:r w:rsidRPr="00016275">
        <w:rPr>
          <w:rFonts w:ascii="ArialMT" w:hAnsi="ArialMT"/>
          <w:color w:val="000000"/>
          <w:szCs w:val="20"/>
          <w:lang w:val="pl-PL"/>
        </w:rPr>
        <w:t>1-2430-</w:t>
      </w:r>
      <w:r w:rsidR="0067122D">
        <w:rPr>
          <w:rFonts w:ascii="ArialMT" w:hAnsi="ArialMT"/>
          <w:color w:val="000000"/>
          <w:szCs w:val="20"/>
          <w:lang w:val="pl-PL"/>
        </w:rPr>
        <w:t>15</w:t>
      </w:r>
      <w:r w:rsidRPr="00016275">
        <w:rPr>
          <w:rFonts w:ascii="ArialMT" w:hAnsi="ArialMT"/>
          <w:color w:val="000000"/>
          <w:szCs w:val="20"/>
          <w:lang w:val="pl-PL"/>
        </w:rPr>
        <w:t>,</w:t>
      </w:r>
      <w:r w:rsidRPr="00016275">
        <w:rPr>
          <w:lang w:val="pl-PL"/>
        </w:rPr>
        <w:t xml:space="preserve"> z dne 16. 5. 2024)</w:t>
      </w:r>
      <w:r w:rsidR="00F56C57" w:rsidRPr="00016275">
        <w:rPr>
          <w:lang w:val="pl-PL"/>
        </w:rPr>
        <w:t>, v fazi izdelave študije variant,</w:t>
      </w:r>
      <w:r>
        <w:rPr>
          <w:rFonts w:cs="Arial"/>
          <w:szCs w:val="20"/>
          <w:lang w:val="sl-SI"/>
        </w:rPr>
        <w:t xml:space="preserve"> predlagal spremembo izvedbe državnega prostorskega načrtovanja na način, da se le</w:t>
      </w:r>
      <w:r w:rsidR="0067122D">
        <w:rPr>
          <w:rFonts w:cs="Arial"/>
          <w:szCs w:val="20"/>
          <w:lang w:val="sl-SI"/>
        </w:rPr>
        <w:t xml:space="preserve"> </w:t>
      </w:r>
      <w:r>
        <w:rPr>
          <w:rFonts w:cs="Arial"/>
          <w:szCs w:val="20"/>
          <w:lang w:val="sl-SI"/>
        </w:rPr>
        <w:t xml:space="preserve">ta ne nadaljuje kot združen postopek načrtovanja in dovoljevanja, temveč kot postopek priprave </w:t>
      </w:r>
      <w:r w:rsidR="0067122D">
        <w:rPr>
          <w:rFonts w:cs="Arial"/>
          <w:szCs w:val="20"/>
          <w:lang w:val="sl-SI"/>
        </w:rPr>
        <w:t>državnega prostorskega načrta</w:t>
      </w:r>
      <w:r>
        <w:rPr>
          <w:rFonts w:cs="Arial"/>
          <w:szCs w:val="20"/>
          <w:lang w:val="sl-SI"/>
        </w:rPr>
        <w:t xml:space="preserve"> in se zaključi s sprejemom uredbe o </w:t>
      </w:r>
      <w:r w:rsidR="0067122D">
        <w:rPr>
          <w:rFonts w:cs="Arial"/>
          <w:szCs w:val="20"/>
          <w:lang w:val="sl-SI"/>
        </w:rPr>
        <w:t>državnem prostorskem načrtu</w:t>
      </w:r>
      <w:r>
        <w:rPr>
          <w:rFonts w:cs="Arial"/>
          <w:szCs w:val="20"/>
          <w:lang w:val="sl-SI"/>
        </w:rPr>
        <w:t>, ki bo podlaga za izdajo gradbenega dovoljenja v skladu s predpisi, ki urejajo graditev.</w:t>
      </w:r>
      <w:r w:rsidR="007E5A77">
        <w:rPr>
          <w:rFonts w:cs="Arial"/>
          <w:szCs w:val="20"/>
          <w:lang w:val="sl-SI"/>
        </w:rPr>
        <w:t xml:space="preserve"> Sprememba vrste postopka je predlagana z</w:t>
      </w:r>
      <w:r w:rsidR="007E5A77">
        <w:rPr>
          <w:bCs/>
          <w:szCs w:val="20"/>
          <w:lang w:val="sl-SI"/>
        </w:rPr>
        <w:t xml:space="preserve">aradi </w:t>
      </w:r>
      <w:r w:rsidR="00C35550">
        <w:rPr>
          <w:bCs/>
          <w:szCs w:val="20"/>
          <w:lang w:val="sl-SI"/>
        </w:rPr>
        <w:t>poslovne odločitve investitorja</w:t>
      </w:r>
      <w:r w:rsidR="007E5A77">
        <w:rPr>
          <w:bCs/>
          <w:szCs w:val="20"/>
          <w:lang w:val="sl-SI"/>
        </w:rPr>
        <w:t>.</w:t>
      </w:r>
    </w:p>
    <w:p w14:paraId="1F3BE897" w14:textId="77777777" w:rsidR="007E5A77" w:rsidRDefault="007E5A77" w:rsidP="00CA7F5E">
      <w:pPr>
        <w:jc w:val="both"/>
        <w:rPr>
          <w:bCs/>
          <w:szCs w:val="20"/>
          <w:lang w:val="sl-SI"/>
        </w:rPr>
      </w:pPr>
    </w:p>
    <w:p w14:paraId="5A88C913" w14:textId="77777777" w:rsidR="00F063F8" w:rsidRPr="00F063F8" w:rsidRDefault="00F063F8" w:rsidP="00F063F8">
      <w:pPr>
        <w:jc w:val="both"/>
        <w:rPr>
          <w:rFonts w:cs="Arial"/>
          <w:szCs w:val="20"/>
          <w:lang w:val="sl-SI"/>
        </w:rPr>
      </w:pPr>
    </w:p>
    <w:p w14:paraId="4C96D2A4" w14:textId="37A61A0A" w:rsidR="00F063F8" w:rsidRPr="00F063F8" w:rsidRDefault="00FB4298" w:rsidP="00E90367">
      <w:pPr>
        <w:pStyle w:val="Telobesedila"/>
        <w:ind w:left="426" w:hanging="426"/>
        <w:rPr>
          <w:rFonts w:ascii="Arial" w:hAnsi="Arial" w:cs="Arial"/>
          <w:b/>
          <w:sz w:val="20"/>
          <w:szCs w:val="20"/>
          <w:highlight w:val="yellow"/>
        </w:rPr>
      </w:pPr>
      <w:bookmarkStart w:id="3" w:name="_Toc421003201"/>
      <w:bookmarkStart w:id="4" w:name="_Toc421009267"/>
      <w:r>
        <w:rPr>
          <w:rFonts w:ascii="Arial" w:hAnsi="Arial" w:cs="Arial"/>
          <w:caps/>
          <w:sz w:val="20"/>
          <w:szCs w:val="20"/>
        </w:rPr>
        <w:t>2</w:t>
      </w:r>
      <w:r w:rsidR="00F063F8" w:rsidRPr="00F063F8">
        <w:rPr>
          <w:rFonts w:ascii="Arial" w:hAnsi="Arial" w:cs="Arial"/>
          <w:caps/>
          <w:sz w:val="20"/>
          <w:szCs w:val="20"/>
        </w:rPr>
        <w:t>.</w:t>
      </w:r>
      <w:r w:rsidR="00F063F8" w:rsidRPr="00F063F8">
        <w:rPr>
          <w:rFonts w:ascii="Arial" w:hAnsi="Arial" w:cs="Arial"/>
          <w:caps/>
          <w:sz w:val="20"/>
          <w:szCs w:val="20"/>
        </w:rPr>
        <w:tab/>
      </w:r>
      <w:bookmarkEnd w:id="3"/>
      <w:bookmarkEnd w:id="4"/>
      <w:r w:rsidR="006D71A4">
        <w:rPr>
          <w:rFonts w:ascii="Arial" w:hAnsi="Arial" w:cs="Arial"/>
          <w:caps/>
          <w:sz w:val="20"/>
          <w:szCs w:val="20"/>
        </w:rPr>
        <w:t>P</w:t>
      </w:r>
      <w:r w:rsidR="006D71A4">
        <w:rPr>
          <w:rFonts w:ascii="Arial" w:hAnsi="Arial" w:cs="Arial"/>
          <w:sz w:val="20"/>
          <w:szCs w:val="20"/>
        </w:rPr>
        <w:t>ovzetek preteklega postopka</w:t>
      </w:r>
    </w:p>
    <w:p w14:paraId="511BB744" w14:textId="77777777" w:rsidR="00F063F8" w:rsidRPr="00F063F8" w:rsidRDefault="00F063F8" w:rsidP="00F063F8">
      <w:pPr>
        <w:pStyle w:val="Telobesedila"/>
        <w:rPr>
          <w:rFonts w:ascii="Arial" w:hAnsi="Arial" w:cs="Arial"/>
          <w:b/>
          <w:sz w:val="20"/>
          <w:szCs w:val="20"/>
          <w:highlight w:val="yellow"/>
        </w:rPr>
      </w:pPr>
    </w:p>
    <w:p w14:paraId="0C2CA2C6" w14:textId="097C3EB2" w:rsidR="00B9543E" w:rsidRPr="00B9543E" w:rsidRDefault="001B0728" w:rsidP="00E90367">
      <w:pPr>
        <w:pStyle w:val="Odstavekseznama"/>
        <w:numPr>
          <w:ilvl w:val="0"/>
          <w:numId w:val="10"/>
        </w:numPr>
        <w:ind w:left="426" w:right="-1" w:hanging="426"/>
        <w:jc w:val="both"/>
        <w:rPr>
          <w:rFonts w:cs="Arial"/>
          <w:snapToGrid w:val="0"/>
          <w:color w:val="000000"/>
          <w:spacing w:val="-2"/>
          <w:szCs w:val="20"/>
          <w:lang w:val="sl-SI"/>
        </w:rPr>
      </w:pPr>
      <w:r w:rsidRPr="00B9543E">
        <w:rPr>
          <w:spacing w:val="-4"/>
          <w:lang w:val="sl-SI"/>
        </w:rPr>
        <w:t xml:space="preserve">Pobudo za pripravo </w:t>
      </w:r>
      <w:r w:rsidR="00E90367">
        <w:rPr>
          <w:spacing w:val="-4"/>
          <w:lang w:val="sl-SI"/>
        </w:rPr>
        <w:t>D</w:t>
      </w:r>
      <w:r w:rsidRPr="00B9543E">
        <w:rPr>
          <w:spacing w:val="-4"/>
          <w:lang w:val="sl-SI"/>
        </w:rPr>
        <w:t xml:space="preserve">ržavnega prostorskega načrta za </w:t>
      </w:r>
      <w:r w:rsidRPr="00B9543E">
        <w:rPr>
          <w:rFonts w:cs="Arial"/>
          <w:szCs w:val="20"/>
          <w:lang w:val="sl-SI"/>
        </w:rPr>
        <w:t>daljnovod 2 x</w:t>
      </w:r>
      <w:r w:rsidR="002D70AE" w:rsidRPr="00B9543E">
        <w:rPr>
          <w:rFonts w:cs="Arial"/>
          <w:szCs w:val="20"/>
          <w:lang w:val="sl-SI"/>
        </w:rPr>
        <w:t xml:space="preserve"> </w:t>
      </w:r>
      <w:r w:rsidRPr="00B9543E">
        <w:rPr>
          <w:rFonts w:cs="Arial"/>
          <w:szCs w:val="20"/>
          <w:lang w:val="sl-SI"/>
        </w:rPr>
        <w:t xml:space="preserve">110 kV </w:t>
      </w:r>
      <w:r w:rsidR="00E90367" w:rsidRPr="00810A82">
        <w:rPr>
          <w:rFonts w:cs="Arial"/>
          <w:szCs w:val="20"/>
          <w:lang w:val="sl-SI"/>
        </w:rPr>
        <w:t>Divača–Koper I</w:t>
      </w:r>
      <w:r w:rsidRPr="00B9543E">
        <w:rPr>
          <w:rFonts w:cs="Arial"/>
          <w:szCs w:val="20"/>
          <w:lang w:val="sl-SI"/>
        </w:rPr>
        <w:t xml:space="preserve"> </w:t>
      </w:r>
      <w:r w:rsidR="001905CE" w:rsidRPr="00B9543E">
        <w:rPr>
          <w:rFonts w:cs="Arial"/>
          <w:szCs w:val="20"/>
          <w:lang w:val="sl-SI"/>
        </w:rPr>
        <w:t>je podalo</w:t>
      </w:r>
      <w:r w:rsidRPr="00B9543E">
        <w:rPr>
          <w:rFonts w:cs="Arial"/>
          <w:szCs w:val="20"/>
          <w:lang w:val="sl-SI"/>
        </w:rPr>
        <w:t xml:space="preserve"> </w:t>
      </w:r>
      <w:r w:rsidR="001905CE" w:rsidRPr="00B9543E">
        <w:rPr>
          <w:rFonts w:cs="Arial"/>
          <w:szCs w:val="20"/>
          <w:lang w:val="sl-SI"/>
        </w:rPr>
        <w:t xml:space="preserve">Ministrstvo za infrastrukturo, Direktorat za energijo (št. </w:t>
      </w:r>
      <w:r w:rsidR="001905CE" w:rsidRPr="00B9543E">
        <w:rPr>
          <w:rFonts w:cs="Arial"/>
          <w:szCs w:val="20"/>
          <w:lang w:val="sl-SI" w:eastAsia="sl-SI"/>
        </w:rPr>
        <w:t>360-</w:t>
      </w:r>
      <w:r w:rsidR="00D90641">
        <w:rPr>
          <w:rFonts w:cs="Arial"/>
          <w:szCs w:val="20"/>
          <w:lang w:val="sl-SI" w:eastAsia="sl-SI"/>
        </w:rPr>
        <w:t>57</w:t>
      </w:r>
      <w:r w:rsidR="001905CE" w:rsidRPr="00B9543E">
        <w:rPr>
          <w:rFonts w:cs="Arial"/>
          <w:szCs w:val="20"/>
          <w:lang w:val="sl-SI" w:eastAsia="sl-SI"/>
        </w:rPr>
        <w:t>/20</w:t>
      </w:r>
      <w:r w:rsidR="00D90641">
        <w:rPr>
          <w:rFonts w:cs="Arial"/>
          <w:szCs w:val="20"/>
          <w:lang w:val="sl-SI" w:eastAsia="sl-SI"/>
        </w:rPr>
        <w:t>2</w:t>
      </w:r>
      <w:r w:rsidR="001905CE" w:rsidRPr="00B9543E">
        <w:rPr>
          <w:rFonts w:cs="Arial"/>
          <w:szCs w:val="20"/>
          <w:lang w:val="sl-SI" w:eastAsia="sl-SI"/>
        </w:rPr>
        <w:t xml:space="preserve">1/2 z dne </w:t>
      </w:r>
      <w:r w:rsidR="00D90641">
        <w:rPr>
          <w:rFonts w:cs="Arial"/>
          <w:szCs w:val="20"/>
          <w:lang w:val="sl-SI" w:eastAsia="sl-SI"/>
        </w:rPr>
        <w:t>1</w:t>
      </w:r>
      <w:r w:rsidR="001905CE" w:rsidRPr="00B9543E">
        <w:rPr>
          <w:rFonts w:cs="Arial"/>
          <w:szCs w:val="20"/>
          <w:lang w:val="sl-SI" w:eastAsia="sl-SI"/>
        </w:rPr>
        <w:t xml:space="preserve">4. </w:t>
      </w:r>
      <w:r w:rsidR="00D90641">
        <w:rPr>
          <w:rFonts w:cs="Arial"/>
          <w:szCs w:val="20"/>
          <w:lang w:val="sl-SI" w:eastAsia="sl-SI"/>
        </w:rPr>
        <w:t>5</w:t>
      </w:r>
      <w:r w:rsidR="001905CE" w:rsidRPr="00B9543E">
        <w:rPr>
          <w:rFonts w:cs="Arial"/>
          <w:szCs w:val="20"/>
          <w:lang w:val="sl-SI" w:eastAsia="sl-SI"/>
        </w:rPr>
        <w:t>. 20</w:t>
      </w:r>
      <w:r w:rsidR="00D90641">
        <w:rPr>
          <w:rFonts w:cs="Arial"/>
          <w:szCs w:val="20"/>
          <w:lang w:val="sl-SI" w:eastAsia="sl-SI"/>
        </w:rPr>
        <w:t>2</w:t>
      </w:r>
      <w:r w:rsidR="001905CE" w:rsidRPr="00B9543E">
        <w:rPr>
          <w:rFonts w:cs="Arial"/>
          <w:szCs w:val="20"/>
          <w:lang w:val="sl-SI" w:eastAsia="sl-SI"/>
        </w:rPr>
        <w:t>1</w:t>
      </w:r>
      <w:r w:rsidR="001905CE" w:rsidRPr="00B9543E">
        <w:rPr>
          <w:rFonts w:cs="Arial"/>
          <w:szCs w:val="20"/>
          <w:lang w:val="sl-SI"/>
        </w:rPr>
        <w:t xml:space="preserve">). </w:t>
      </w:r>
      <w:r w:rsidR="001905CE" w:rsidRPr="00B9543E">
        <w:rPr>
          <w:spacing w:val="-4"/>
          <w:lang w:val="sl-SI"/>
        </w:rPr>
        <w:t xml:space="preserve">Na podlagi osmega odstavka 84. člena ZUreP-2 je </w:t>
      </w:r>
      <w:r w:rsidR="001905CE" w:rsidRPr="00B9543E">
        <w:rPr>
          <w:rFonts w:cs="Arial"/>
          <w:lang w:val="sl-SI"/>
        </w:rPr>
        <w:t xml:space="preserve">Direktorat za prostor, graditev in stanovanja pri Ministrstvu za okolje in prostor (v nadaljnjem besedilu: pripravljavec) z javnim naznanilom obvestil javnost o </w:t>
      </w:r>
      <w:r w:rsidR="001905CE" w:rsidRPr="00B9543E">
        <w:rPr>
          <w:spacing w:val="-4"/>
          <w:lang w:val="sl-SI"/>
        </w:rPr>
        <w:t>podani pobudi.</w:t>
      </w:r>
    </w:p>
    <w:p w14:paraId="2F5295CE" w14:textId="3366F396" w:rsidR="008B296A" w:rsidRPr="008E2F1E" w:rsidRDefault="001905CE" w:rsidP="0079323B">
      <w:pPr>
        <w:pStyle w:val="Odstavekseznama"/>
        <w:numPr>
          <w:ilvl w:val="0"/>
          <w:numId w:val="10"/>
        </w:numPr>
        <w:ind w:right="-1"/>
        <w:jc w:val="both"/>
        <w:rPr>
          <w:rFonts w:cs="Arial"/>
          <w:snapToGrid w:val="0"/>
          <w:color w:val="000000"/>
          <w:spacing w:val="-2"/>
          <w:szCs w:val="20"/>
          <w:lang w:val="sl-SI"/>
        </w:rPr>
      </w:pPr>
      <w:r w:rsidRPr="008E2F1E">
        <w:rPr>
          <w:rFonts w:cs="Arial"/>
          <w:bCs/>
          <w:szCs w:val="20"/>
          <w:lang w:val="sl-SI"/>
        </w:rPr>
        <w:t xml:space="preserve">Pobuda in javno naznanilo sta bila med </w:t>
      </w:r>
      <w:r w:rsidR="00D90641" w:rsidRPr="008E2F1E">
        <w:rPr>
          <w:rFonts w:cs="Arial"/>
          <w:szCs w:val="20"/>
          <w:lang w:val="sl-SI"/>
        </w:rPr>
        <w:t>8</w:t>
      </w:r>
      <w:r w:rsidRPr="008E2F1E">
        <w:rPr>
          <w:rFonts w:cs="Arial"/>
          <w:szCs w:val="20"/>
          <w:lang w:val="sl-SI"/>
        </w:rPr>
        <w:t xml:space="preserve">. </w:t>
      </w:r>
      <w:r w:rsidR="00D90641" w:rsidRPr="008E2F1E">
        <w:rPr>
          <w:rFonts w:cs="Arial"/>
          <w:szCs w:val="20"/>
          <w:lang w:val="sl-SI"/>
        </w:rPr>
        <w:t>9</w:t>
      </w:r>
      <w:r w:rsidR="000263E4" w:rsidRPr="008E2F1E">
        <w:rPr>
          <w:rFonts w:cs="Arial"/>
          <w:szCs w:val="20"/>
          <w:lang w:val="sl-SI"/>
        </w:rPr>
        <w:t>.</w:t>
      </w:r>
      <w:r w:rsidRPr="008E2F1E">
        <w:rPr>
          <w:rFonts w:cs="Arial"/>
          <w:szCs w:val="20"/>
          <w:lang w:val="sl-SI"/>
        </w:rPr>
        <w:t xml:space="preserve"> 20</w:t>
      </w:r>
      <w:r w:rsidR="00D90641" w:rsidRPr="008E2F1E">
        <w:rPr>
          <w:rFonts w:cs="Arial"/>
          <w:szCs w:val="20"/>
          <w:lang w:val="sl-SI"/>
        </w:rPr>
        <w:t>2</w:t>
      </w:r>
      <w:r w:rsidRPr="008E2F1E">
        <w:rPr>
          <w:rFonts w:cs="Arial"/>
          <w:szCs w:val="20"/>
          <w:lang w:val="sl-SI"/>
        </w:rPr>
        <w:t xml:space="preserve">1 </w:t>
      </w:r>
      <w:r w:rsidR="006D71A4" w:rsidRPr="008E2F1E">
        <w:rPr>
          <w:rFonts w:cs="Arial"/>
          <w:szCs w:val="20"/>
          <w:lang w:val="sl-SI"/>
        </w:rPr>
        <w:t>in</w:t>
      </w:r>
      <w:r w:rsidRPr="008E2F1E">
        <w:rPr>
          <w:rFonts w:cs="Arial"/>
          <w:szCs w:val="20"/>
          <w:lang w:val="sl-SI"/>
        </w:rPr>
        <w:t xml:space="preserve"> </w:t>
      </w:r>
      <w:r w:rsidR="00D90641" w:rsidRPr="008E2F1E">
        <w:rPr>
          <w:rFonts w:cs="Arial"/>
          <w:szCs w:val="20"/>
          <w:lang w:val="sl-SI"/>
        </w:rPr>
        <w:t>8</w:t>
      </w:r>
      <w:r w:rsidRPr="008E2F1E">
        <w:rPr>
          <w:rFonts w:cs="Arial"/>
          <w:szCs w:val="20"/>
          <w:lang w:val="sl-SI"/>
        </w:rPr>
        <w:t xml:space="preserve">. </w:t>
      </w:r>
      <w:r w:rsidR="000263E4" w:rsidRPr="008E2F1E">
        <w:rPr>
          <w:rFonts w:cs="Arial"/>
          <w:szCs w:val="20"/>
          <w:lang w:val="sl-SI"/>
        </w:rPr>
        <w:t>1</w:t>
      </w:r>
      <w:r w:rsidR="00D90641" w:rsidRPr="008E2F1E">
        <w:rPr>
          <w:rFonts w:cs="Arial"/>
          <w:szCs w:val="20"/>
          <w:lang w:val="sl-SI"/>
        </w:rPr>
        <w:t>0</w:t>
      </w:r>
      <w:r w:rsidR="000263E4" w:rsidRPr="008E2F1E">
        <w:rPr>
          <w:rFonts w:cs="Arial"/>
          <w:szCs w:val="20"/>
          <w:lang w:val="sl-SI"/>
        </w:rPr>
        <w:t>.</w:t>
      </w:r>
      <w:r w:rsidRPr="008E2F1E">
        <w:rPr>
          <w:rFonts w:cs="Arial"/>
          <w:szCs w:val="20"/>
          <w:lang w:val="sl-SI"/>
        </w:rPr>
        <w:t xml:space="preserve"> 20</w:t>
      </w:r>
      <w:r w:rsidR="00D90641" w:rsidRPr="008E2F1E">
        <w:rPr>
          <w:rFonts w:cs="Arial"/>
          <w:szCs w:val="20"/>
          <w:lang w:val="sl-SI"/>
        </w:rPr>
        <w:t>2</w:t>
      </w:r>
      <w:r w:rsidRPr="008E2F1E">
        <w:rPr>
          <w:rFonts w:cs="Arial"/>
          <w:szCs w:val="20"/>
          <w:lang w:val="sl-SI"/>
        </w:rPr>
        <w:t xml:space="preserve">1 </w:t>
      </w:r>
      <w:r w:rsidR="008B296A" w:rsidRPr="008E2F1E">
        <w:rPr>
          <w:rFonts w:cs="Arial"/>
          <w:szCs w:val="20"/>
          <w:lang w:val="sl-SI"/>
        </w:rPr>
        <w:t xml:space="preserve">javno </w:t>
      </w:r>
      <w:r w:rsidRPr="008E2F1E">
        <w:rPr>
          <w:rFonts w:cs="Arial"/>
          <w:bCs/>
          <w:szCs w:val="20"/>
          <w:lang w:val="sl-SI"/>
        </w:rPr>
        <w:t>objavljena:</w:t>
      </w:r>
      <w:r w:rsidRPr="008E2F1E">
        <w:rPr>
          <w:rFonts w:cs="Arial"/>
          <w:szCs w:val="20"/>
          <w:lang w:val="sl-SI"/>
        </w:rPr>
        <w:t xml:space="preserve"> </w:t>
      </w:r>
      <w:r w:rsidR="008B296A" w:rsidRPr="008E2F1E">
        <w:rPr>
          <w:rFonts w:cs="Arial"/>
          <w:szCs w:val="20"/>
          <w:lang w:val="sl-SI"/>
        </w:rPr>
        <w:t>»</w:t>
      </w:r>
      <w:r w:rsidRPr="008E2F1E">
        <w:rPr>
          <w:rFonts w:cs="Arial"/>
          <w:szCs w:val="20"/>
          <w:lang w:val="sl-SI"/>
        </w:rPr>
        <w:t xml:space="preserve">Pobuda </w:t>
      </w:r>
      <w:r w:rsidRPr="008E2F1E">
        <w:rPr>
          <w:rFonts w:cs="Arial"/>
          <w:bCs/>
          <w:szCs w:val="20"/>
          <w:lang w:val="sl-SI"/>
        </w:rPr>
        <w:t xml:space="preserve">za pripravo </w:t>
      </w:r>
      <w:r w:rsidR="00D90641" w:rsidRPr="008E2F1E">
        <w:rPr>
          <w:rFonts w:cs="Arial"/>
          <w:bCs/>
          <w:szCs w:val="20"/>
          <w:lang w:val="sl-SI"/>
        </w:rPr>
        <w:t xml:space="preserve">združenega postopka za prenovo daljnovoda 110 kV Divača–Koper I s prehodom na 2 × 110 kV </w:t>
      </w:r>
      <w:r w:rsidRPr="008E2F1E">
        <w:rPr>
          <w:rFonts w:cs="Arial"/>
          <w:bCs/>
          <w:szCs w:val="20"/>
          <w:lang w:val="sl-SI"/>
        </w:rPr>
        <w:t>(</w:t>
      </w:r>
      <w:r w:rsidR="008E2F1E" w:rsidRPr="008E2F1E">
        <w:rPr>
          <w:rFonts w:cs="Arial"/>
          <w:szCs w:val="20"/>
          <w:lang w:val="sl-SI"/>
        </w:rPr>
        <w:t>IGEA, d. o. o., Ljubljanski urbanistični zavod d. d. in Elektroinštitutom Milan Vidmar</w:t>
      </w:r>
      <w:r w:rsidRPr="008E2F1E">
        <w:rPr>
          <w:rFonts w:cs="Arial"/>
          <w:bCs/>
          <w:szCs w:val="20"/>
          <w:lang w:val="sl-SI"/>
        </w:rPr>
        <w:t xml:space="preserve">, </w:t>
      </w:r>
      <w:r w:rsidR="008E2F1E" w:rsidRPr="008E2F1E">
        <w:rPr>
          <w:rFonts w:cs="Arial"/>
          <w:szCs w:val="20"/>
          <w:lang w:val="sl-SI"/>
        </w:rPr>
        <w:t>št.</w:t>
      </w:r>
      <w:r w:rsidRPr="008E2F1E">
        <w:rPr>
          <w:rFonts w:cs="Arial"/>
          <w:szCs w:val="20"/>
          <w:lang w:val="sl-SI"/>
        </w:rPr>
        <w:t xml:space="preserve"> </w:t>
      </w:r>
      <w:r w:rsidR="008E2F1E" w:rsidRPr="008E2F1E">
        <w:rPr>
          <w:rFonts w:cs="Arial"/>
          <w:szCs w:val="20"/>
          <w:lang w:val="sl-SI"/>
        </w:rPr>
        <w:t>220229-1.6-R</w:t>
      </w:r>
      <w:r w:rsidRPr="008E2F1E">
        <w:rPr>
          <w:rFonts w:cs="Arial"/>
          <w:szCs w:val="20"/>
          <w:lang w:val="sl-SI"/>
        </w:rPr>
        <w:t xml:space="preserve">, </w:t>
      </w:r>
      <w:r w:rsidR="008E2F1E" w:rsidRPr="008E2F1E">
        <w:rPr>
          <w:rFonts w:cs="Arial"/>
          <w:szCs w:val="20"/>
          <w:lang w:val="sl-SI"/>
        </w:rPr>
        <w:t>april 2021</w:t>
      </w:r>
      <w:r w:rsidRPr="008E2F1E">
        <w:rPr>
          <w:rFonts w:cs="Arial"/>
          <w:szCs w:val="20"/>
          <w:lang w:val="sl-SI"/>
        </w:rPr>
        <w:t>)</w:t>
      </w:r>
      <w:r w:rsidR="008B296A" w:rsidRPr="008E2F1E">
        <w:rPr>
          <w:rFonts w:cs="Arial"/>
          <w:szCs w:val="20"/>
          <w:lang w:val="sl-SI"/>
        </w:rPr>
        <w:t>«</w:t>
      </w:r>
      <w:r w:rsidRPr="008E2F1E">
        <w:rPr>
          <w:rFonts w:cs="Arial"/>
          <w:szCs w:val="20"/>
          <w:lang w:val="sl-SI"/>
        </w:rPr>
        <w:t>.</w:t>
      </w:r>
      <w:r w:rsidR="008B296A" w:rsidRPr="008E2F1E">
        <w:rPr>
          <w:rFonts w:cs="Arial"/>
          <w:szCs w:val="20"/>
          <w:lang w:val="sl-SI"/>
        </w:rPr>
        <w:t xml:space="preserve"> </w:t>
      </w:r>
      <w:r w:rsidR="00EF65CC" w:rsidRPr="00EF65CC">
        <w:rPr>
          <w:rFonts w:cs="Arial"/>
          <w:szCs w:val="20"/>
          <w:lang w:val="sl-SI"/>
        </w:rPr>
        <w:t>V tem času so bile izvedene tudi javne predstavitve pobude, in sicer v občinah Divača, Hrpelje</w:t>
      </w:r>
      <w:r w:rsidR="00EF65CC">
        <w:rPr>
          <w:rFonts w:cs="Arial"/>
          <w:szCs w:val="20"/>
          <w:lang w:val="sl-SI"/>
        </w:rPr>
        <w:t xml:space="preserve"> </w:t>
      </w:r>
      <w:r w:rsidR="00EF65CC" w:rsidRPr="00EF65CC">
        <w:rPr>
          <w:rFonts w:cs="Arial"/>
          <w:szCs w:val="20"/>
          <w:lang w:val="sl-SI"/>
        </w:rPr>
        <w:t>-</w:t>
      </w:r>
      <w:r w:rsidR="00EF65CC">
        <w:rPr>
          <w:rFonts w:cs="Arial"/>
          <w:szCs w:val="20"/>
          <w:lang w:val="sl-SI"/>
        </w:rPr>
        <w:t xml:space="preserve"> </w:t>
      </w:r>
      <w:r w:rsidR="00EF65CC" w:rsidRPr="00EF65CC">
        <w:rPr>
          <w:rFonts w:cs="Arial"/>
          <w:szCs w:val="20"/>
          <w:lang w:val="sl-SI"/>
        </w:rPr>
        <w:t>Kozina in v M</w:t>
      </w:r>
      <w:r w:rsidR="00EF65CC">
        <w:rPr>
          <w:rFonts w:cs="Arial"/>
          <w:szCs w:val="20"/>
          <w:lang w:val="sl-SI"/>
        </w:rPr>
        <w:t>estni občini</w:t>
      </w:r>
      <w:r w:rsidR="00EF65CC" w:rsidRPr="00EF65CC">
        <w:rPr>
          <w:rFonts w:cs="Arial"/>
          <w:szCs w:val="20"/>
          <w:lang w:val="sl-SI"/>
        </w:rPr>
        <w:t xml:space="preserve"> Koper. </w:t>
      </w:r>
      <w:r w:rsidR="008B296A" w:rsidRPr="008E2F1E">
        <w:rPr>
          <w:rFonts w:cs="Arial"/>
          <w:szCs w:val="20"/>
          <w:lang w:val="sl-SI"/>
        </w:rPr>
        <w:t xml:space="preserve">Pripravljavec je poleg smernic nosilcev urejanja prostora in pripomb ter predlogov javnosti pridobil tudi odločbo Sektorja za </w:t>
      </w:r>
      <w:r w:rsidR="008E2F1E" w:rsidRPr="008E2F1E">
        <w:rPr>
          <w:rFonts w:cs="Arial"/>
          <w:szCs w:val="20"/>
          <w:lang w:val="sl-SI"/>
        </w:rPr>
        <w:t>okoljske</w:t>
      </w:r>
      <w:r w:rsidR="008B296A" w:rsidRPr="008E2F1E">
        <w:rPr>
          <w:rFonts w:cs="Arial"/>
          <w:szCs w:val="20"/>
          <w:lang w:val="sl-SI"/>
        </w:rPr>
        <w:t xml:space="preserve"> presoj</w:t>
      </w:r>
      <w:r w:rsidR="008E2F1E" w:rsidRPr="008E2F1E">
        <w:rPr>
          <w:rFonts w:cs="Arial"/>
          <w:szCs w:val="20"/>
          <w:lang w:val="sl-SI"/>
        </w:rPr>
        <w:t>e</w:t>
      </w:r>
      <w:r w:rsidR="008B296A" w:rsidRPr="008E2F1E">
        <w:rPr>
          <w:rFonts w:cs="Arial"/>
          <w:szCs w:val="20"/>
          <w:lang w:val="sl-SI"/>
        </w:rPr>
        <w:t>, Direktorata za okolje pri Ministrstvu za okolje in prostor</w:t>
      </w:r>
      <w:r w:rsidR="008E2F1E" w:rsidRPr="008E2F1E">
        <w:rPr>
          <w:rFonts w:cs="Arial"/>
          <w:szCs w:val="20"/>
          <w:lang w:val="sl-SI"/>
        </w:rPr>
        <w:t>,</w:t>
      </w:r>
      <w:r w:rsidR="008B296A" w:rsidRPr="008E2F1E">
        <w:rPr>
          <w:rFonts w:cs="Arial"/>
          <w:szCs w:val="20"/>
          <w:lang w:val="sl-SI"/>
        </w:rPr>
        <w:t xml:space="preserve"> </w:t>
      </w:r>
      <w:r w:rsidR="008B296A" w:rsidRPr="008E2F1E">
        <w:rPr>
          <w:rFonts w:cs="Arial"/>
          <w:snapToGrid w:val="0"/>
          <w:color w:val="000000"/>
          <w:spacing w:val="-2"/>
          <w:szCs w:val="20"/>
          <w:lang w:val="sl-SI"/>
        </w:rPr>
        <w:t>št.</w:t>
      </w:r>
      <w:r w:rsidR="008B296A" w:rsidRPr="008E2F1E">
        <w:rPr>
          <w:rFonts w:cs="Arial"/>
          <w:szCs w:val="20"/>
          <w:lang w:val="sl-SI" w:eastAsia="sl-SI"/>
        </w:rPr>
        <w:t xml:space="preserve"> 35409-</w:t>
      </w:r>
      <w:r w:rsidR="008E2F1E" w:rsidRPr="008E2F1E">
        <w:rPr>
          <w:rFonts w:cs="Arial"/>
          <w:szCs w:val="20"/>
          <w:lang w:val="sl-SI" w:eastAsia="sl-SI"/>
        </w:rPr>
        <w:t>388</w:t>
      </w:r>
      <w:r w:rsidR="008B296A" w:rsidRPr="008E2F1E">
        <w:rPr>
          <w:rFonts w:cs="Arial"/>
          <w:szCs w:val="20"/>
          <w:lang w:val="sl-SI" w:eastAsia="sl-SI"/>
        </w:rPr>
        <w:t>/20</w:t>
      </w:r>
      <w:r w:rsidR="008E2F1E" w:rsidRPr="008E2F1E">
        <w:rPr>
          <w:rFonts w:cs="Arial"/>
          <w:szCs w:val="20"/>
          <w:lang w:val="sl-SI" w:eastAsia="sl-SI"/>
        </w:rPr>
        <w:t>2</w:t>
      </w:r>
      <w:r w:rsidR="008B296A" w:rsidRPr="008E2F1E">
        <w:rPr>
          <w:rFonts w:cs="Arial"/>
          <w:szCs w:val="20"/>
          <w:lang w:val="sl-SI" w:eastAsia="sl-SI"/>
        </w:rPr>
        <w:t>1-</w:t>
      </w:r>
      <w:r w:rsidR="008E2F1E" w:rsidRPr="008E2F1E">
        <w:rPr>
          <w:rFonts w:cs="Arial"/>
          <w:szCs w:val="20"/>
          <w:lang w:val="sl-SI" w:eastAsia="sl-SI"/>
        </w:rPr>
        <w:t>2550-16</w:t>
      </w:r>
      <w:r w:rsidR="003F7841" w:rsidRPr="008E2F1E">
        <w:rPr>
          <w:rFonts w:cs="Arial"/>
          <w:szCs w:val="20"/>
          <w:lang w:val="sl-SI" w:eastAsia="sl-SI"/>
        </w:rPr>
        <w:t xml:space="preserve">, z dne </w:t>
      </w:r>
      <w:r w:rsidR="008E2F1E" w:rsidRPr="008E2F1E">
        <w:rPr>
          <w:rFonts w:cs="Arial"/>
          <w:szCs w:val="20"/>
          <w:lang w:val="sl-SI" w:eastAsia="sl-SI"/>
        </w:rPr>
        <w:t>3</w:t>
      </w:r>
      <w:r w:rsidR="003F7841" w:rsidRPr="008E2F1E">
        <w:rPr>
          <w:rFonts w:cs="Arial"/>
          <w:szCs w:val="20"/>
          <w:lang w:val="sl-SI" w:eastAsia="sl-SI"/>
        </w:rPr>
        <w:t>.</w:t>
      </w:r>
      <w:r w:rsidR="000263E4" w:rsidRPr="008E2F1E">
        <w:rPr>
          <w:rFonts w:cs="Arial"/>
          <w:szCs w:val="20"/>
          <w:lang w:val="sl-SI" w:eastAsia="sl-SI"/>
        </w:rPr>
        <w:t xml:space="preserve"> </w:t>
      </w:r>
      <w:r w:rsidR="003F7841" w:rsidRPr="008E2F1E">
        <w:rPr>
          <w:rFonts w:cs="Arial"/>
          <w:szCs w:val="20"/>
          <w:lang w:val="sl-SI" w:eastAsia="sl-SI"/>
        </w:rPr>
        <w:t>6.</w:t>
      </w:r>
      <w:r w:rsidR="000263E4" w:rsidRPr="008E2F1E">
        <w:rPr>
          <w:rFonts w:cs="Arial"/>
          <w:szCs w:val="20"/>
          <w:lang w:val="sl-SI" w:eastAsia="sl-SI"/>
        </w:rPr>
        <w:t xml:space="preserve"> </w:t>
      </w:r>
      <w:r w:rsidR="003F7841" w:rsidRPr="008E2F1E">
        <w:rPr>
          <w:rFonts w:cs="Arial"/>
          <w:szCs w:val="20"/>
          <w:lang w:val="sl-SI" w:eastAsia="sl-SI"/>
        </w:rPr>
        <w:t>20</w:t>
      </w:r>
      <w:r w:rsidR="008E2F1E" w:rsidRPr="008E2F1E">
        <w:rPr>
          <w:rFonts w:cs="Arial"/>
          <w:szCs w:val="20"/>
          <w:lang w:val="sl-SI" w:eastAsia="sl-SI"/>
        </w:rPr>
        <w:t>22</w:t>
      </w:r>
      <w:r w:rsidR="008B296A" w:rsidRPr="008E2F1E">
        <w:rPr>
          <w:rFonts w:cs="Arial"/>
          <w:snapToGrid w:val="0"/>
          <w:color w:val="000000"/>
          <w:spacing w:val="-2"/>
          <w:szCs w:val="20"/>
          <w:lang w:val="sl-SI"/>
        </w:rPr>
        <w:t xml:space="preserve">, v kateri je določeno, da je v postopku </w:t>
      </w:r>
      <w:r w:rsidR="008E2F1E" w:rsidRPr="008E2F1E">
        <w:rPr>
          <w:rFonts w:cs="Arial"/>
          <w:szCs w:val="20"/>
          <w:lang w:val="sl-SI"/>
        </w:rPr>
        <w:t xml:space="preserve">priprave in sprejemanja plana </w:t>
      </w:r>
      <w:r w:rsidR="008B296A" w:rsidRPr="008E2F1E">
        <w:rPr>
          <w:rFonts w:cs="Arial"/>
          <w:snapToGrid w:val="0"/>
          <w:color w:val="000000"/>
          <w:spacing w:val="-2"/>
          <w:szCs w:val="20"/>
          <w:lang w:val="sl-SI"/>
        </w:rPr>
        <w:t>treba izvesti postopek celovite presoje vplivov na okolje</w:t>
      </w:r>
      <w:r w:rsidR="006D71A4" w:rsidRPr="008E2F1E">
        <w:rPr>
          <w:rFonts w:cs="Arial"/>
          <w:snapToGrid w:val="0"/>
          <w:color w:val="000000"/>
          <w:spacing w:val="-2"/>
          <w:szCs w:val="20"/>
          <w:lang w:val="sl-SI"/>
        </w:rPr>
        <w:t xml:space="preserve">, </w:t>
      </w:r>
      <w:r w:rsidR="008E2F1E">
        <w:rPr>
          <w:rFonts w:cs="Arial"/>
          <w:snapToGrid w:val="0"/>
          <w:color w:val="000000"/>
          <w:spacing w:val="-2"/>
          <w:szCs w:val="20"/>
          <w:lang w:val="sl-SI"/>
        </w:rPr>
        <w:t xml:space="preserve">in </w:t>
      </w:r>
      <w:r w:rsidR="006D71A4" w:rsidRPr="008E2F1E">
        <w:rPr>
          <w:rFonts w:cs="Arial"/>
          <w:snapToGrid w:val="0"/>
          <w:color w:val="000000"/>
          <w:spacing w:val="-2"/>
          <w:szCs w:val="20"/>
          <w:lang w:val="sl-SI"/>
        </w:rPr>
        <w:t>presoj</w:t>
      </w:r>
      <w:r w:rsidR="008E2F1E">
        <w:rPr>
          <w:rFonts w:cs="Arial"/>
          <w:snapToGrid w:val="0"/>
          <w:color w:val="000000"/>
          <w:spacing w:val="-2"/>
          <w:szCs w:val="20"/>
          <w:lang w:val="sl-SI"/>
        </w:rPr>
        <w:t>o</w:t>
      </w:r>
      <w:r w:rsidR="006D71A4" w:rsidRPr="008E2F1E">
        <w:rPr>
          <w:rFonts w:cs="Arial"/>
          <w:snapToGrid w:val="0"/>
          <w:color w:val="000000"/>
          <w:spacing w:val="-2"/>
          <w:szCs w:val="20"/>
          <w:lang w:val="sl-SI"/>
        </w:rPr>
        <w:t xml:space="preserve"> sprejemljivosti vplivov </w:t>
      </w:r>
      <w:r w:rsidR="008E2F1E">
        <w:rPr>
          <w:rFonts w:cs="Arial"/>
          <w:snapToGrid w:val="0"/>
          <w:color w:val="000000"/>
          <w:spacing w:val="-2"/>
          <w:szCs w:val="20"/>
          <w:lang w:val="sl-SI"/>
        </w:rPr>
        <w:t>i</w:t>
      </w:r>
      <w:r w:rsidR="008E2F1E" w:rsidRPr="008E2F1E">
        <w:rPr>
          <w:rFonts w:cs="Arial"/>
          <w:snapToGrid w:val="0"/>
          <w:color w:val="000000"/>
          <w:spacing w:val="-2"/>
          <w:szCs w:val="20"/>
          <w:lang w:val="sl-SI"/>
        </w:rPr>
        <w:t xml:space="preserve">zvedbe planov </w:t>
      </w:r>
      <w:r w:rsidR="006D71A4" w:rsidRPr="008E2F1E">
        <w:rPr>
          <w:rFonts w:cs="Arial"/>
          <w:snapToGrid w:val="0"/>
          <w:color w:val="000000"/>
          <w:spacing w:val="-2"/>
          <w:szCs w:val="20"/>
          <w:lang w:val="sl-SI"/>
        </w:rPr>
        <w:t>na varovana območja</w:t>
      </w:r>
      <w:r w:rsidR="008B296A" w:rsidRPr="008E2F1E">
        <w:rPr>
          <w:rFonts w:cs="Arial"/>
          <w:snapToGrid w:val="0"/>
          <w:color w:val="000000"/>
          <w:spacing w:val="-2"/>
          <w:szCs w:val="20"/>
          <w:lang w:val="sl-SI"/>
        </w:rPr>
        <w:t>.</w:t>
      </w:r>
    </w:p>
    <w:p w14:paraId="0E49BB1C" w14:textId="43201D02" w:rsidR="001B0728" w:rsidRPr="004A03E9" w:rsidRDefault="001905CE" w:rsidP="005C58BF">
      <w:pPr>
        <w:pStyle w:val="Odstavekseznama"/>
        <w:numPr>
          <w:ilvl w:val="0"/>
          <w:numId w:val="10"/>
        </w:numPr>
        <w:ind w:left="426" w:right="-1" w:hanging="426"/>
        <w:jc w:val="both"/>
        <w:rPr>
          <w:rFonts w:cs="Arial"/>
          <w:szCs w:val="20"/>
          <w:lang w:val="sl-SI"/>
        </w:rPr>
      </w:pPr>
      <w:r w:rsidRPr="004A03E9">
        <w:rPr>
          <w:rFonts w:cs="Arial"/>
          <w:bCs/>
          <w:szCs w:val="20"/>
          <w:lang w:val="sl-SI" w:eastAsia="sl-SI"/>
        </w:rPr>
        <w:t>Smernice nosilcev urejanja prostora in predlogi in pripombe javnosti so bile analizirane</w:t>
      </w:r>
      <w:r w:rsidR="004A03E9" w:rsidRPr="004A03E9">
        <w:rPr>
          <w:rFonts w:cs="Arial"/>
          <w:bCs/>
          <w:szCs w:val="20"/>
          <w:lang w:val="sl-SI" w:eastAsia="sl-SI"/>
        </w:rPr>
        <w:t xml:space="preserve"> v </w:t>
      </w:r>
      <w:r w:rsidR="004A03E9" w:rsidRPr="004A03E9">
        <w:rPr>
          <w:rFonts w:cs="Arial"/>
          <w:szCs w:val="20"/>
          <w:lang w:val="sl-SI"/>
        </w:rPr>
        <w:t>A</w:t>
      </w:r>
      <w:r w:rsidR="008B296A" w:rsidRPr="004A03E9">
        <w:rPr>
          <w:rFonts w:cs="Arial"/>
          <w:szCs w:val="20"/>
          <w:lang w:val="sl-SI"/>
        </w:rPr>
        <w:t>naliz</w:t>
      </w:r>
      <w:r w:rsidR="004A03E9">
        <w:rPr>
          <w:rFonts w:cs="Arial"/>
          <w:szCs w:val="20"/>
          <w:lang w:val="sl-SI"/>
        </w:rPr>
        <w:t>i</w:t>
      </w:r>
      <w:r w:rsidR="008B296A" w:rsidRPr="004A03E9">
        <w:rPr>
          <w:rFonts w:cs="Arial"/>
          <w:szCs w:val="20"/>
          <w:lang w:val="sl-SI"/>
        </w:rPr>
        <w:t xml:space="preserve"> smernic </w:t>
      </w:r>
      <w:r w:rsidR="004A03E9" w:rsidRPr="004A03E9">
        <w:rPr>
          <w:rFonts w:cs="Arial"/>
          <w:szCs w:val="20"/>
          <w:lang w:val="sl-SI"/>
        </w:rPr>
        <w:t xml:space="preserve">za </w:t>
      </w:r>
      <w:r w:rsidR="004A03E9" w:rsidRPr="00B72F6E">
        <w:rPr>
          <w:rFonts w:cs="Arial"/>
          <w:szCs w:val="20"/>
          <w:lang w:val="sl-SI"/>
        </w:rPr>
        <w:t xml:space="preserve">združeni postopek </w:t>
      </w:r>
      <w:r w:rsidR="004A03E9">
        <w:rPr>
          <w:rFonts w:cs="Arial"/>
          <w:szCs w:val="20"/>
          <w:lang w:val="sl-SI"/>
        </w:rPr>
        <w:t xml:space="preserve">načrtovanja in dovoljevanja </w:t>
      </w:r>
      <w:r w:rsidR="004A03E9" w:rsidRPr="00312B6B">
        <w:rPr>
          <w:rFonts w:cs="Arial"/>
          <w:szCs w:val="20"/>
          <w:lang w:val="sl-SI"/>
        </w:rPr>
        <w:t xml:space="preserve">za </w:t>
      </w:r>
      <w:r w:rsidR="004A03E9">
        <w:rPr>
          <w:rFonts w:cs="Arial"/>
          <w:szCs w:val="20"/>
          <w:lang w:val="sl-SI"/>
        </w:rPr>
        <w:t>DV</w:t>
      </w:r>
      <w:r w:rsidR="004A03E9" w:rsidRPr="007B62F8">
        <w:rPr>
          <w:rFonts w:cs="Arial"/>
          <w:szCs w:val="20"/>
          <w:lang w:val="sl-SI"/>
        </w:rPr>
        <w:t xml:space="preserve"> 110 kV Divača–Koper I s prehodom na 2 × 110 kV</w:t>
      </w:r>
      <w:r w:rsidR="008B296A" w:rsidRPr="004A03E9">
        <w:rPr>
          <w:rFonts w:cs="Arial"/>
          <w:szCs w:val="20"/>
          <w:lang w:val="sl-SI"/>
        </w:rPr>
        <w:t xml:space="preserve"> (</w:t>
      </w:r>
      <w:r w:rsidR="004A03E9" w:rsidRPr="004A03E9">
        <w:rPr>
          <w:rFonts w:cs="Arial"/>
          <w:szCs w:val="20"/>
          <w:lang w:val="sl-SI"/>
        </w:rPr>
        <w:t>LUZ d. d., Elektroinštitutom Milan Vidmar in IGEA, d. o. o., št. 8632, junij 2022)</w:t>
      </w:r>
      <w:r w:rsidRPr="004A03E9">
        <w:rPr>
          <w:rFonts w:cs="Arial"/>
          <w:szCs w:val="20"/>
          <w:lang w:val="sl-SI"/>
        </w:rPr>
        <w:t>.</w:t>
      </w:r>
    </w:p>
    <w:p w14:paraId="4158E226" w14:textId="10BAC6DF" w:rsidR="0032506B" w:rsidRPr="00B9543E" w:rsidRDefault="0032506B" w:rsidP="00E90367">
      <w:pPr>
        <w:pStyle w:val="Odstavekseznama"/>
        <w:numPr>
          <w:ilvl w:val="0"/>
          <w:numId w:val="10"/>
        </w:numPr>
        <w:ind w:left="426" w:right="-1" w:hanging="426"/>
        <w:jc w:val="both"/>
        <w:rPr>
          <w:bCs/>
          <w:szCs w:val="20"/>
          <w:lang w:val="sl-SI"/>
        </w:rPr>
      </w:pPr>
      <w:r w:rsidRPr="00B9543E">
        <w:rPr>
          <w:bCs/>
          <w:szCs w:val="20"/>
          <w:lang w:val="sl-SI"/>
        </w:rPr>
        <w:t xml:space="preserve">Sklep o </w:t>
      </w:r>
      <w:r w:rsidRPr="00B9543E">
        <w:rPr>
          <w:rFonts w:cs="Arial"/>
          <w:bCs/>
          <w:szCs w:val="20"/>
          <w:lang w:val="sl-SI"/>
        </w:rPr>
        <w:t xml:space="preserve">izvedbi </w:t>
      </w:r>
      <w:r w:rsidR="004A03E9" w:rsidRPr="004A03E9">
        <w:rPr>
          <w:rFonts w:cs="Arial"/>
          <w:bCs/>
          <w:szCs w:val="20"/>
          <w:lang w:val="sl-SI"/>
        </w:rPr>
        <w:t>združenega postopka načrtovanja in dovoljevanja za prenovo daljnovoda 110 kV Divača–Koper I s prehodom na 2 × 110 kV</w:t>
      </w:r>
      <w:r w:rsidRPr="00B9543E">
        <w:rPr>
          <w:bCs/>
          <w:szCs w:val="20"/>
          <w:lang w:val="sl-SI"/>
        </w:rPr>
        <w:t xml:space="preserve"> je Vlada RS sprejela </w:t>
      </w:r>
      <w:r w:rsidR="004A03E9">
        <w:rPr>
          <w:bCs/>
          <w:szCs w:val="20"/>
          <w:lang w:val="sl-SI"/>
        </w:rPr>
        <w:t>januarja</w:t>
      </w:r>
      <w:r w:rsidRPr="00B9543E">
        <w:rPr>
          <w:bCs/>
          <w:szCs w:val="20"/>
          <w:lang w:val="sl-SI"/>
        </w:rPr>
        <w:t xml:space="preserve"> 202</w:t>
      </w:r>
      <w:r w:rsidR="004A03E9">
        <w:rPr>
          <w:bCs/>
          <w:szCs w:val="20"/>
          <w:lang w:val="sl-SI"/>
        </w:rPr>
        <w:t>3</w:t>
      </w:r>
      <w:r w:rsidRPr="00B9543E">
        <w:rPr>
          <w:bCs/>
          <w:szCs w:val="20"/>
          <w:lang w:val="sl-SI"/>
        </w:rPr>
        <w:t>.</w:t>
      </w:r>
    </w:p>
    <w:p w14:paraId="17EF167F" w14:textId="15F54432" w:rsidR="00D8153F" w:rsidRDefault="00B9543E" w:rsidP="00E90367">
      <w:pPr>
        <w:pStyle w:val="Odstavekseznama"/>
        <w:numPr>
          <w:ilvl w:val="0"/>
          <w:numId w:val="10"/>
        </w:numPr>
        <w:ind w:left="426" w:right="-1" w:hanging="426"/>
        <w:jc w:val="both"/>
        <w:rPr>
          <w:bCs/>
          <w:szCs w:val="20"/>
          <w:lang w:val="sl-SI"/>
        </w:rPr>
      </w:pPr>
      <w:r w:rsidRPr="00D8153F">
        <w:rPr>
          <w:bCs/>
          <w:szCs w:val="20"/>
          <w:lang w:val="sl-SI"/>
        </w:rPr>
        <w:t xml:space="preserve">Investitor je v fazi študije variant do </w:t>
      </w:r>
      <w:r w:rsidR="004A03E9">
        <w:rPr>
          <w:bCs/>
          <w:szCs w:val="20"/>
          <w:lang w:val="sl-SI"/>
        </w:rPr>
        <w:t>januarja</w:t>
      </w:r>
      <w:r w:rsidRPr="00D8153F">
        <w:rPr>
          <w:bCs/>
          <w:szCs w:val="20"/>
          <w:lang w:val="sl-SI"/>
        </w:rPr>
        <w:t xml:space="preserve"> 202</w:t>
      </w:r>
      <w:r w:rsidR="004A03E9">
        <w:rPr>
          <w:bCs/>
          <w:szCs w:val="20"/>
          <w:lang w:val="sl-SI"/>
        </w:rPr>
        <w:t>5</w:t>
      </w:r>
      <w:r w:rsidRPr="00D8153F">
        <w:rPr>
          <w:bCs/>
          <w:szCs w:val="20"/>
          <w:lang w:val="sl-SI"/>
        </w:rPr>
        <w:t xml:space="preserve"> izdelal študij</w:t>
      </w:r>
      <w:r w:rsidR="00E90311">
        <w:rPr>
          <w:bCs/>
          <w:szCs w:val="20"/>
          <w:lang w:val="sl-SI"/>
        </w:rPr>
        <w:t>o</w:t>
      </w:r>
      <w:r w:rsidRPr="00D8153F">
        <w:rPr>
          <w:bCs/>
          <w:szCs w:val="20"/>
          <w:lang w:val="sl-SI"/>
        </w:rPr>
        <w:t xml:space="preserve"> variant in okoljsko poročilo</w:t>
      </w:r>
      <w:r w:rsidR="00E3626D" w:rsidRPr="00D8153F">
        <w:rPr>
          <w:bCs/>
          <w:szCs w:val="20"/>
          <w:lang w:val="sl-SI"/>
        </w:rPr>
        <w:t>.</w:t>
      </w:r>
    </w:p>
    <w:p w14:paraId="53525DB0" w14:textId="77777777" w:rsidR="00E90311" w:rsidRDefault="00E90311" w:rsidP="00E90311">
      <w:pPr>
        <w:ind w:right="-1"/>
        <w:jc w:val="both"/>
        <w:rPr>
          <w:bCs/>
          <w:szCs w:val="20"/>
          <w:lang w:val="sl-SI"/>
        </w:rPr>
      </w:pPr>
    </w:p>
    <w:p w14:paraId="2C8D30A0" w14:textId="17D17ACC" w:rsidR="00E90311" w:rsidRPr="00D848F8" w:rsidRDefault="00E90311" w:rsidP="00E90311">
      <w:pPr>
        <w:ind w:right="-1"/>
        <w:jc w:val="both"/>
        <w:rPr>
          <w:bCs/>
          <w:szCs w:val="20"/>
          <w:lang w:val="sl-SI"/>
        </w:rPr>
      </w:pPr>
      <w:r w:rsidRPr="00D848F8">
        <w:rPr>
          <w:bCs/>
          <w:szCs w:val="20"/>
          <w:lang w:val="sl-SI"/>
        </w:rPr>
        <w:t>Nadaljnji koraki v postopku:</w:t>
      </w:r>
    </w:p>
    <w:p w14:paraId="677FC959" w14:textId="77777777" w:rsidR="004F0B51" w:rsidRPr="00D848F8" w:rsidRDefault="004F0B51" w:rsidP="004F0B51">
      <w:pPr>
        <w:pStyle w:val="Odstavekseznama"/>
        <w:numPr>
          <w:ilvl w:val="0"/>
          <w:numId w:val="10"/>
        </w:numPr>
        <w:ind w:left="426" w:right="-1" w:hanging="426"/>
        <w:jc w:val="both"/>
        <w:rPr>
          <w:bCs/>
          <w:szCs w:val="20"/>
          <w:lang w:val="sl-SI"/>
        </w:rPr>
      </w:pPr>
      <w:r w:rsidRPr="00D848F8">
        <w:rPr>
          <w:bCs/>
          <w:szCs w:val="20"/>
          <w:lang w:val="sl-SI"/>
        </w:rPr>
        <w:t>Ministrstvo, pristojno za presojo vplivov na okolje, na podlagi mnenj nosilcev urejanja prostora, ki sodelujejo pri celoviti presoji vplivov na okolje, odloči o ustreznosti okoljskega poročila.</w:t>
      </w:r>
    </w:p>
    <w:p w14:paraId="2C8690F7" w14:textId="3F842880" w:rsidR="00E90311" w:rsidRPr="00D848F8" w:rsidRDefault="00E90311" w:rsidP="00E90367">
      <w:pPr>
        <w:pStyle w:val="Odstavekseznama"/>
        <w:numPr>
          <w:ilvl w:val="0"/>
          <w:numId w:val="10"/>
        </w:numPr>
        <w:ind w:left="426" w:right="-1" w:hanging="426"/>
        <w:jc w:val="both"/>
        <w:rPr>
          <w:bCs/>
          <w:szCs w:val="20"/>
          <w:lang w:val="sl-SI"/>
        </w:rPr>
      </w:pPr>
      <w:r w:rsidRPr="00D848F8">
        <w:rPr>
          <w:bCs/>
          <w:szCs w:val="20"/>
          <w:lang w:val="sl-SI"/>
        </w:rPr>
        <w:t>Študija variant</w:t>
      </w:r>
      <w:r w:rsidR="00F56C57" w:rsidRPr="00D848F8">
        <w:rPr>
          <w:bCs/>
          <w:szCs w:val="20"/>
          <w:lang w:val="sl-SI"/>
        </w:rPr>
        <w:t xml:space="preserve"> z</w:t>
      </w:r>
      <w:r w:rsidRPr="00D848F8">
        <w:rPr>
          <w:bCs/>
          <w:szCs w:val="20"/>
          <w:lang w:val="sl-SI"/>
        </w:rPr>
        <w:t xml:space="preserve"> </w:t>
      </w:r>
      <w:r w:rsidR="00E3626D" w:rsidRPr="00D848F8">
        <w:rPr>
          <w:bCs/>
          <w:szCs w:val="20"/>
          <w:lang w:val="sl-SI"/>
        </w:rPr>
        <w:t>okoljsk</w:t>
      </w:r>
      <w:r w:rsidR="00F56C57" w:rsidRPr="00D848F8">
        <w:rPr>
          <w:bCs/>
          <w:szCs w:val="20"/>
          <w:lang w:val="sl-SI"/>
        </w:rPr>
        <w:t>im</w:t>
      </w:r>
      <w:r w:rsidR="00E3626D" w:rsidRPr="00D848F8">
        <w:rPr>
          <w:bCs/>
          <w:szCs w:val="20"/>
          <w:lang w:val="sl-SI"/>
        </w:rPr>
        <w:t xml:space="preserve"> poročilo</w:t>
      </w:r>
      <w:r w:rsidR="00F56C57" w:rsidRPr="00D848F8">
        <w:rPr>
          <w:bCs/>
          <w:szCs w:val="20"/>
          <w:lang w:val="sl-SI"/>
        </w:rPr>
        <w:t>m</w:t>
      </w:r>
      <w:r w:rsidRPr="00D848F8">
        <w:rPr>
          <w:bCs/>
          <w:szCs w:val="20"/>
          <w:lang w:val="sl-SI"/>
        </w:rPr>
        <w:t xml:space="preserve"> </w:t>
      </w:r>
      <w:r w:rsidR="00755FD9" w:rsidRPr="00D848F8">
        <w:rPr>
          <w:bCs/>
          <w:szCs w:val="20"/>
          <w:lang w:val="sl-SI"/>
        </w:rPr>
        <w:t>se javno objavi</w:t>
      </w:r>
      <w:r w:rsidRPr="00D848F8">
        <w:rPr>
          <w:bCs/>
          <w:szCs w:val="20"/>
          <w:lang w:val="sl-SI"/>
        </w:rPr>
        <w:t xml:space="preserve"> </w:t>
      </w:r>
      <w:r w:rsidR="00755FD9" w:rsidRPr="00D848F8">
        <w:rPr>
          <w:bCs/>
          <w:szCs w:val="20"/>
          <w:lang w:val="sl-SI"/>
        </w:rPr>
        <w:t xml:space="preserve">za </w:t>
      </w:r>
      <w:r w:rsidRPr="00D848F8">
        <w:rPr>
          <w:bCs/>
          <w:szCs w:val="20"/>
          <w:lang w:val="sl-SI"/>
        </w:rPr>
        <w:t xml:space="preserve">najmanj 30 dni. V času javne objave </w:t>
      </w:r>
      <w:r w:rsidR="00755FD9" w:rsidRPr="00D848F8">
        <w:rPr>
          <w:bCs/>
          <w:szCs w:val="20"/>
          <w:lang w:val="sl-SI"/>
        </w:rPr>
        <w:t>se izvedejo</w:t>
      </w:r>
      <w:r w:rsidRPr="00D848F8">
        <w:rPr>
          <w:bCs/>
          <w:szCs w:val="20"/>
          <w:lang w:val="sl-SI"/>
        </w:rPr>
        <w:t xml:space="preserve"> javne obravnave v vseh tangiranih občinah.</w:t>
      </w:r>
      <w:r w:rsidR="00F56C57" w:rsidRPr="00D848F8">
        <w:rPr>
          <w:bCs/>
          <w:szCs w:val="20"/>
          <w:lang w:val="sl-SI"/>
        </w:rPr>
        <w:t xml:space="preserve"> Sočasno se objavi tudi Sprememba sklepa o izvedbi državnega prostorskega načrtovanja.</w:t>
      </w:r>
    </w:p>
    <w:p w14:paraId="3AE70EB8" w14:textId="458EC357" w:rsidR="00E90311" w:rsidRPr="00D848F8" w:rsidRDefault="00E90311" w:rsidP="00E90367">
      <w:pPr>
        <w:pStyle w:val="Odstavekseznama"/>
        <w:numPr>
          <w:ilvl w:val="0"/>
          <w:numId w:val="10"/>
        </w:numPr>
        <w:ind w:left="426" w:right="-1" w:hanging="426"/>
        <w:jc w:val="both"/>
        <w:rPr>
          <w:bCs/>
          <w:szCs w:val="20"/>
          <w:lang w:val="sl-SI"/>
        </w:rPr>
      </w:pPr>
      <w:r w:rsidRPr="00D848F8">
        <w:rPr>
          <w:bCs/>
          <w:szCs w:val="20"/>
          <w:lang w:val="sl-SI"/>
        </w:rPr>
        <w:t>V času javne objave državni in lok</w:t>
      </w:r>
      <w:r w:rsidR="00755FD9" w:rsidRPr="00D848F8">
        <w:rPr>
          <w:bCs/>
          <w:szCs w:val="20"/>
          <w:lang w:val="sl-SI"/>
        </w:rPr>
        <w:t>a</w:t>
      </w:r>
      <w:r w:rsidRPr="00D848F8">
        <w:rPr>
          <w:bCs/>
          <w:szCs w:val="20"/>
          <w:lang w:val="sl-SI"/>
        </w:rPr>
        <w:t>lni nosilci urejanja prostora podajo mnenja k predlogu najustreznejše variante.</w:t>
      </w:r>
    </w:p>
    <w:p w14:paraId="29F6A318" w14:textId="24227F58" w:rsidR="00E90311" w:rsidRPr="00D848F8" w:rsidRDefault="00E90311" w:rsidP="00E90367">
      <w:pPr>
        <w:pStyle w:val="Odstavekseznama"/>
        <w:numPr>
          <w:ilvl w:val="0"/>
          <w:numId w:val="10"/>
        </w:numPr>
        <w:ind w:left="426" w:right="-1" w:hanging="426"/>
        <w:jc w:val="both"/>
        <w:rPr>
          <w:bCs/>
          <w:szCs w:val="20"/>
          <w:lang w:val="sl-SI"/>
        </w:rPr>
      </w:pPr>
      <w:r w:rsidRPr="00D848F8">
        <w:rPr>
          <w:bCs/>
          <w:szCs w:val="20"/>
          <w:lang w:val="sl-SI"/>
        </w:rPr>
        <w:t>Na podlagi predlogov javnosti in mnenj nosilcev urejanja prostora se opravi morebitno usklajevanje interesov. Študija variant in okoljsko poročilo se po potrebi dopolnita.</w:t>
      </w:r>
    </w:p>
    <w:p w14:paraId="4B19E4F1" w14:textId="67A20073" w:rsidR="00755FD9" w:rsidRPr="00D848F8" w:rsidRDefault="00755FD9" w:rsidP="00E90367">
      <w:pPr>
        <w:pStyle w:val="Odstavekseznama"/>
        <w:numPr>
          <w:ilvl w:val="0"/>
          <w:numId w:val="10"/>
        </w:numPr>
        <w:ind w:left="426" w:right="-1" w:hanging="426"/>
        <w:jc w:val="both"/>
        <w:rPr>
          <w:bCs/>
          <w:szCs w:val="20"/>
          <w:lang w:val="sl-SI"/>
        </w:rPr>
      </w:pPr>
      <w:r w:rsidRPr="00D848F8">
        <w:rPr>
          <w:bCs/>
          <w:szCs w:val="20"/>
          <w:lang w:val="sl-SI"/>
        </w:rPr>
        <w:t>Na podlagi študije variant in predloga najustreznejše variante se izdelajo morebitne podrobnejše idejne rešitve in dodatne strokovne podlage, ki upoštevajoč okoljsko poročilo, omogočajo pripravo predloga DPN.</w:t>
      </w:r>
    </w:p>
    <w:p w14:paraId="40D811AA" w14:textId="36477FE0" w:rsidR="00755FD9" w:rsidRPr="00D848F8" w:rsidRDefault="00755FD9" w:rsidP="00E90367">
      <w:pPr>
        <w:pStyle w:val="Odstavekseznama"/>
        <w:numPr>
          <w:ilvl w:val="0"/>
          <w:numId w:val="10"/>
        </w:numPr>
        <w:ind w:left="426" w:right="-1" w:hanging="426"/>
        <w:jc w:val="both"/>
        <w:rPr>
          <w:bCs/>
          <w:szCs w:val="20"/>
          <w:lang w:val="sl-SI"/>
        </w:rPr>
      </w:pPr>
      <w:r w:rsidRPr="00D848F8">
        <w:rPr>
          <w:bCs/>
          <w:szCs w:val="20"/>
          <w:lang w:val="sl-SI"/>
        </w:rPr>
        <w:t>Predlog DPN in okoljsko poročilo se javno objavita v prostorskem informacijskem sistemu. O javni objavi se obvestijo udeleženci postopka državnega prostorskega načrtovanja.</w:t>
      </w:r>
    </w:p>
    <w:p w14:paraId="245234B2" w14:textId="1927CFBE" w:rsidR="00755FD9" w:rsidRPr="00D848F8" w:rsidRDefault="00755FD9" w:rsidP="00E90367">
      <w:pPr>
        <w:pStyle w:val="Odstavekseznama"/>
        <w:numPr>
          <w:ilvl w:val="0"/>
          <w:numId w:val="10"/>
        </w:numPr>
        <w:ind w:left="426" w:right="-1" w:hanging="426"/>
        <w:jc w:val="both"/>
        <w:rPr>
          <w:bCs/>
          <w:szCs w:val="20"/>
          <w:lang w:val="sl-SI"/>
        </w:rPr>
      </w:pPr>
      <w:r w:rsidRPr="00D848F8">
        <w:rPr>
          <w:bCs/>
          <w:szCs w:val="20"/>
          <w:lang w:val="sl-SI"/>
        </w:rPr>
        <w:t>Državni in lokalni nosilci urejanja prostora v času javne objave</w:t>
      </w:r>
      <w:r w:rsidR="00F56C57" w:rsidRPr="00D848F8">
        <w:rPr>
          <w:bCs/>
          <w:szCs w:val="20"/>
          <w:lang w:val="sl-SI"/>
        </w:rPr>
        <w:t xml:space="preserve"> </w:t>
      </w:r>
      <w:r w:rsidRPr="00D848F8">
        <w:rPr>
          <w:bCs/>
          <w:szCs w:val="20"/>
          <w:lang w:val="sl-SI"/>
        </w:rPr>
        <w:t>podajo svoja</w:t>
      </w:r>
      <w:r w:rsidR="00F56C57" w:rsidRPr="00D848F8">
        <w:rPr>
          <w:bCs/>
          <w:szCs w:val="20"/>
          <w:lang w:val="sl-SI"/>
        </w:rPr>
        <w:t xml:space="preserve"> </w:t>
      </w:r>
      <w:r w:rsidRPr="00D848F8">
        <w:rPr>
          <w:bCs/>
          <w:szCs w:val="20"/>
          <w:lang w:val="sl-SI"/>
        </w:rPr>
        <w:t>menja in določijo morebitne projektne in druge</w:t>
      </w:r>
      <w:r w:rsidR="00F56C57" w:rsidRPr="00D848F8">
        <w:rPr>
          <w:bCs/>
          <w:szCs w:val="20"/>
          <w:lang w:val="sl-SI"/>
        </w:rPr>
        <w:t xml:space="preserve"> </w:t>
      </w:r>
      <w:r w:rsidRPr="00D848F8">
        <w:rPr>
          <w:bCs/>
          <w:szCs w:val="20"/>
          <w:lang w:val="sl-SI"/>
        </w:rPr>
        <w:t>pogoje v skladu s predpisi, ki urejajo graditev.</w:t>
      </w:r>
    </w:p>
    <w:p w14:paraId="4E0173AC" w14:textId="3E5C28AC" w:rsidR="00755FD9" w:rsidRPr="00D848F8" w:rsidRDefault="00755FD9" w:rsidP="00E90367">
      <w:pPr>
        <w:pStyle w:val="Odstavekseznama"/>
        <w:numPr>
          <w:ilvl w:val="0"/>
          <w:numId w:val="10"/>
        </w:numPr>
        <w:ind w:left="426" w:right="-1" w:hanging="426"/>
        <w:jc w:val="both"/>
        <w:rPr>
          <w:bCs/>
          <w:szCs w:val="20"/>
          <w:lang w:val="sl-SI"/>
        </w:rPr>
      </w:pPr>
      <w:r w:rsidRPr="00D848F8">
        <w:rPr>
          <w:bCs/>
          <w:szCs w:val="20"/>
          <w:lang w:val="sl-SI"/>
        </w:rPr>
        <w:t xml:space="preserve">Ministrstvo, pristojno za </w:t>
      </w:r>
      <w:r w:rsidR="00F56C57" w:rsidRPr="00D848F8">
        <w:rPr>
          <w:bCs/>
          <w:szCs w:val="20"/>
          <w:lang w:val="sl-SI"/>
        </w:rPr>
        <w:t>presojo vplivov na okolje</w:t>
      </w:r>
      <w:r w:rsidRPr="00D848F8">
        <w:rPr>
          <w:bCs/>
          <w:szCs w:val="20"/>
          <w:lang w:val="sl-SI"/>
        </w:rPr>
        <w:t xml:space="preserve">, na podlagi mnenj nosilcev urejanja prostora, ki sodelujejo pri celoviti presoji vplivov na okolje, odloči o sprejemljivosti vplivov izvedbe </w:t>
      </w:r>
      <w:r w:rsidR="00F56C57" w:rsidRPr="00D848F8">
        <w:rPr>
          <w:bCs/>
          <w:szCs w:val="20"/>
          <w:lang w:val="sl-SI"/>
        </w:rPr>
        <w:t>plana</w:t>
      </w:r>
      <w:r w:rsidRPr="00D848F8">
        <w:rPr>
          <w:bCs/>
          <w:szCs w:val="20"/>
          <w:lang w:val="sl-SI"/>
        </w:rPr>
        <w:t xml:space="preserve"> na okolje.</w:t>
      </w:r>
    </w:p>
    <w:p w14:paraId="645DA274" w14:textId="0F1E7D7C" w:rsidR="00D8153F" w:rsidRPr="00D848F8" w:rsidRDefault="00755FD9" w:rsidP="00E90367">
      <w:pPr>
        <w:pStyle w:val="Odstavekseznama"/>
        <w:numPr>
          <w:ilvl w:val="0"/>
          <w:numId w:val="10"/>
        </w:numPr>
        <w:ind w:left="426" w:right="-1" w:hanging="426"/>
        <w:jc w:val="both"/>
        <w:rPr>
          <w:bCs/>
          <w:szCs w:val="20"/>
          <w:lang w:val="sl-SI"/>
        </w:rPr>
      </w:pPr>
      <w:r w:rsidRPr="00D848F8">
        <w:rPr>
          <w:bCs/>
          <w:szCs w:val="20"/>
          <w:lang w:val="sl-SI"/>
        </w:rPr>
        <w:t>DPN sprejme vlada z uredbo.</w:t>
      </w:r>
    </w:p>
    <w:p w14:paraId="41BFC54F" w14:textId="77777777" w:rsidR="00D8153F" w:rsidRDefault="00D8153F" w:rsidP="00D8153F">
      <w:pPr>
        <w:pStyle w:val="Odstavekseznama"/>
        <w:ind w:right="-1"/>
        <w:jc w:val="both"/>
        <w:rPr>
          <w:bCs/>
          <w:szCs w:val="20"/>
          <w:lang w:val="sl-SI"/>
        </w:rPr>
      </w:pPr>
    </w:p>
    <w:p w14:paraId="1C5F6B51" w14:textId="31E84B86" w:rsidR="006D71A4" w:rsidRPr="009A65FA" w:rsidRDefault="006D71A4" w:rsidP="00E90367">
      <w:pPr>
        <w:ind w:left="426" w:right="-1" w:hanging="426"/>
        <w:rPr>
          <w:rFonts w:cs="Arial"/>
          <w:szCs w:val="20"/>
          <w:lang w:val="sl-SI"/>
        </w:rPr>
      </w:pPr>
      <w:r w:rsidRPr="009A65FA">
        <w:rPr>
          <w:rFonts w:cs="Arial"/>
          <w:szCs w:val="20"/>
          <w:lang w:val="sl-SI"/>
        </w:rPr>
        <w:t>3.</w:t>
      </w:r>
      <w:r w:rsidR="00E90367">
        <w:rPr>
          <w:rFonts w:cs="Arial"/>
          <w:caps/>
          <w:szCs w:val="20"/>
          <w:lang w:val="sl-SI"/>
        </w:rPr>
        <w:tab/>
      </w:r>
      <w:r w:rsidRPr="009A65FA">
        <w:rPr>
          <w:rFonts w:cs="Arial"/>
          <w:caps/>
          <w:szCs w:val="20"/>
          <w:lang w:val="sl-SI"/>
        </w:rPr>
        <w:t>V</w:t>
      </w:r>
      <w:r w:rsidRPr="009A65FA">
        <w:rPr>
          <w:rFonts w:cs="Arial"/>
          <w:szCs w:val="20"/>
          <w:lang w:val="sl-SI"/>
        </w:rPr>
        <w:t>sebinska obrazložitev predvidenih rešitev</w:t>
      </w:r>
    </w:p>
    <w:p w14:paraId="13A4D141" w14:textId="77777777" w:rsidR="006D71A4" w:rsidRPr="009A65FA" w:rsidRDefault="006D71A4" w:rsidP="00862CE7">
      <w:pPr>
        <w:ind w:right="-1"/>
        <w:jc w:val="both"/>
        <w:rPr>
          <w:rFonts w:cs="Arial"/>
          <w:szCs w:val="20"/>
          <w:lang w:val="sl-SI"/>
        </w:rPr>
      </w:pPr>
    </w:p>
    <w:p w14:paraId="34FC6163" w14:textId="5FA2DD8D" w:rsidR="009A65FA" w:rsidRDefault="009A65FA" w:rsidP="00862CE7">
      <w:pPr>
        <w:ind w:right="-1"/>
        <w:jc w:val="both"/>
        <w:rPr>
          <w:szCs w:val="20"/>
          <w:lang w:val="sl-SI"/>
        </w:rPr>
      </w:pPr>
      <w:r w:rsidRPr="009A65FA">
        <w:rPr>
          <w:szCs w:val="20"/>
          <w:lang w:val="sl-SI"/>
        </w:rPr>
        <w:t xml:space="preserve">Obstoječi daljnovod 110 kV </w:t>
      </w:r>
      <w:r w:rsidR="002563C5" w:rsidRPr="00196531">
        <w:rPr>
          <w:lang w:val="sl-SI"/>
        </w:rPr>
        <w:t>Divača–Koper I</w:t>
      </w:r>
      <w:r w:rsidRPr="009A65FA">
        <w:rPr>
          <w:szCs w:val="20"/>
          <w:lang w:val="sl-SI"/>
        </w:rPr>
        <w:t xml:space="preserve"> </w:t>
      </w:r>
      <w:r w:rsidR="002563C5">
        <w:rPr>
          <w:bCs/>
          <w:lang w:val="sl-SI"/>
        </w:rPr>
        <w:t>o</w:t>
      </w:r>
      <w:r w:rsidR="002563C5" w:rsidRPr="00196531">
        <w:rPr>
          <w:bCs/>
          <w:lang w:val="sl-SI"/>
        </w:rPr>
        <w:t>b predvideni porasti odjema električne energije in predvsem ob realizaciji novih RTP na območju južne Primorske (RTP 110/20 kV Izola, RTP 110/20 kV Hrpelje, RTP 110/20 kV Luka Koper, ENP Črni Kal ter komercialne 110 kV povezave s sosednjo Italijo) ne bo več omogočal zanesljivega obratovanja</w:t>
      </w:r>
      <w:r w:rsidRPr="009A65FA">
        <w:rPr>
          <w:szCs w:val="20"/>
          <w:lang w:val="sl-SI"/>
        </w:rPr>
        <w:t xml:space="preserve">, zato je potrebna njegova </w:t>
      </w:r>
      <w:bookmarkStart w:id="5" w:name="_Hlk187327473"/>
      <w:r w:rsidRPr="009A65FA">
        <w:rPr>
          <w:szCs w:val="20"/>
          <w:lang w:val="sl-SI"/>
        </w:rPr>
        <w:t xml:space="preserve">prenova in </w:t>
      </w:r>
      <w:r>
        <w:rPr>
          <w:szCs w:val="20"/>
          <w:lang w:val="sl-SI"/>
        </w:rPr>
        <w:t>nadgradnja iz enosistemskega (</w:t>
      </w:r>
      <w:r w:rsidRPr="009A65FA">
        <w:rPr>
          <w:szCs w:val="20"/>
          <w:lang w:val="sl-SI"/>
        </w:rPr>
        <w:t>110 kV</w:t>
      </w:r>
      <w:r>
        <w:rPr>
          <w:szCs w:val="20"/>
          <w:lang w:val="sl-SI"/>
        </w:rPr>
        <w:t>)</w:t>
      </w:r>
      <w:r w:rsidRPr="009A65FA">
        <w:rPr>
          <w:szCs w:val="20"/>
          <w:lang w:val="sl-SI"/>
        </w:rPr>
        <w:t xml:space="preserve"> </w:t>
      </w:r>
      <w:r>
        <w:rPr>
          <w:szCs w:val="20"/>
          <w:lang w:val="sl-SI"/>
        </w:rPr>
        <w:t xml:space="preserve">daljnovoda v </w:t>
      </w:r>
      <w:r w:rsidRPr="009A65FA">
        <w:rPr>
          <w:szCs w:val="20"/>
          <w:lang w:val="sl-SI"/>
        </w:rPr>
        <w:t>dvosistemsk</w:t>
      </w:r>
      <w:r>
        <w:rPr>
          <w:szCs w:val="20"/>
          <w:lang w:val="sl-SI"/>
        </w:rPr>
        <w:t>i</w:t>
      </w:r>
      <w:r w:rsidRPr="009A65FA">
        <w:rPr>
          <w:szCs w:val="20"/>
          <w:lang w:val="sl-SI"/>
        </w:rPr>
        <w:t xml:space="preserve"> </w:t>
      </w:r>
      <w:r>
        <w:rPr>
          <w:szCs w:val="20"/>
          <w:lang w:val="sl-SI"/>
        </w:rPr>
        <w:t>(2</w:t>
      </w:r>
      <w:r w:rsidR="002563C5">
        <w:rPr>
          <w:szCs w:val="20"/>
          <w:lang w:val="sl-SI"/>
        </w:rPr>
        <w:t xml:space="preserve"> </w:t>
      </w:r>
      <w:r w:rsidR="002563C5">
        <w:rPr>
          <w:rFonts w:cs="Arial"/>
          <w:szCs w:val="20"/>
          <w:lang w:val="sl-SI"/>
        </w:rPr>
        <w:t>×</w:t>
      </w:r>
      <w:r w:rsidR="002563C5">
        <w:rPr>
          <w:szCs w:val="20"/>
          <w:lang w:val="sl-SI"/>
        </w:rPr>
        <w:t xml:space="preserve"> </w:t>
      </w:r>
      <w:r>
        <w:rPr>
          <w:szCs w:val="20"/>
          <w:lang w:val="sl-SI"/>
        </w:rPr>
        <w:t>110 kV) daljnovod</w:t>
      </w:r>
      <w:bookmarkEnd w:id="5"/>
      <w:r w:rsidRPr="009A65FA">
        <w:rPr>
          <w:szCs w:val="20"/>
          <w:lang w:val="sl-SI"/>
        </w:rPr>
        <w:t>.</w:t>
      </w:r>
    </w:p>
    <w:p w14:paraId="14FF2F75" w14:textId="77777777" w:rsidR="002563C5" w:rsidRPr="00196531" w:rsidRDefault="002563C5" w:rsidP="002563C5">
      <w:pPr>
        <w:jc w:val="both"/>
        <w:rPr>
          <w:bCs/>
          <w:lang w:val="sl-SI"/>
        </w:rPr>
      </w:pPr>
      <w:r w:rsidRPr="00196531">
        <w:rPr>
          <w:bCs/>
          <w:lang w:val="sl-SI"/>
        </w:rPr>
        <w:t>Za celotno območje med Divačo in RTP Koper velja, da trasa obstoječega daljnovoda DV 110 kV Divača–Koper zaradi potekov v bližini predvsem stanovanjskih površin na nekaterih območjih ni optimalno umeščena v prostor. Možne so optimizacije nekaterih potekov daljnovoda (npr. lokalne mikrooptimizacije lokacije stebrov) in/ali tehnične izvedbe daljnovoda (npr. kablovod).</w:t>
      </w:r>
    </w:p>
    <w:p w14:paraId="063D64B7" w14:textId="77777777" w:rsidR="006D71A4" w:rsidRPr="005F7239" w:rsidRDefault="006D71A4" w:rsidP="00862CE7">
      <w:pPr>
        <w:ind w:right="-1"/>
        <w:jc w:val="both"/>
        <w:rPr>
          <w:rFonts w:cs="Arial"/>
          <w:snapToGrid w:val="0"/>
          <w:color w:val="000000"/>
          <w:spacing w:val="-2"/>
          <w:szCs w:val="20"/>
          <w:lang w:val="sl-SI"/>
        </w:rPr>
      </w:pPr>
    </w:p>
    <w:p w14:paraId="7C4D742D" w14:textId="77777777" w:rsidR="00F063F8" w:rsidRPr="00F063F8" w:rsidRDefault="00F063F8" w:rsidP="00F063F8">
      <w:pPr>
        <w:jc w:val="both"/>
        <w:rPr>
          <w:rFonts w:cs="Arial"/>
          <w:szCs w:val="20"/>
          <w:highlight w:val="yellow"/>
          <w:lang w:val="sl-SI"/>
        </w:rPr>
      </w:pPr>
    </w:p>
    <w:p w14:paraId="426EEF4A" w14:textId="07BA4F65" w:rsidR="00F063F8" w:rsidRPr="000E5372" w:rsidRDefault="00F063F8" w:rsidP="00E90367">
      <w:pPr>
        <w:pStyle w:val="Telobesedila"/>
        <w:ind w:left="426" w:hanging="426"/>
        <w:rPr>
          <w:rFonts w:ascii="Arial" w:hAnsi="Arial" w:cs="Arial"/>
          <w:b/>
          <w:caps/>
          <w:sz w:val="20"/>
          <w:szCs w:val="20"/>
        </w:rPr>
      </w:pPr>
      <w:r w:rsidRPr="000E5372">
        <w:rPr>
          <w:rFonts w:ascii="Arial" w:hAnsi="Arial" w:cs="Arial"/>
          <w:b/>
          <w:caps/>
          <w:sz w:val="20"/>
          <w:szCs w:val="20"/>
        </w:rPr>
        <w:t>III.</w:t>
      </w:r>
      <w:r w:rsidRPr="000E5372">
        <w:rPr>
          <w:rFonts w:ascii="Arial" w:hAnsi="Arial" w:cs="Arial"/>
          <w:b/>
          <w:caps/>
          <w:sz w:val="20"/>
          <w:szCs w:val="20"/>
        </w:rPr>
        <w:tab/>
        <w:t>pojasnila v zvezi S pripravo investicijske dokumeNtacije</w:t>
      </w:r>
    </w:p>
    <w:p w14:paraId="34DEB6FC" w14:textId="77777777" w:rsidR="00F063F8" w:rsidRPr="000E5372" w:rsidRDefault="00F063F8" w:rsidP="00F063F8">
      <w:pPr>
        <w:pStyle w:val="Telobesedila"/>
        <w:ind w:left="567" w:hanging="567"/>
        <w:rPr>
          <w:rFonts w:ascii="Arial" w:hAnsi="Arial" w:cs="Arial"/>
          <w:sz w:val="20"/>
          <w:szCs w:val="20"/>
        </w:rPr>
      </w:pPr>
    </w:p>
    <w:p w14:paraId="5F1EB7DD" w14:textId="64728B3A" w:rsidR="00F063F8" w:rsidRPr="000E5372" w:rsidRDefault="00F063F8" w:rsidP="00F063F8">
      <w:pPr>
        <w:pStyle w:val="Telobesedila"/>
        <w:rPr>
          <w:rFonts w:ascii="Arial" w:hAnsi="Arial" w:cs="Arial"/>
          <w:sz w:val="20"/>
          <w:szCs w:val="20"/>
        </w:rPr>
      </w:pPr>
      <w:r w:rsidRPr="000E5372">
        <w:rPr>
          <w:rFonts w:ascii="Arial" w:hAnsi="Arial" w:cs="Arial"/>
          <w:sz w:val="20"/>
          <w:szCs w:val="20"/>
        </w:rPr>
        <w:t xml:space="preserve">Investitor </w:t>
      </w:r>
      <w:r w:rsidR="008B296A">
        <w:rPr>
          <w:rFonts w:ascii="Arial" w:hAnsi="Arial" w:cs="Arial"/>
          <w:sz w:val="20"/>
          <w:szCs w:val="20"/>
        </w:rPr>
        <w:t>ELES</w:t>
      </w:r>
      <w:r w:rsidR="004214F6">
        <w:rPr>
          <w:rFonts w:ascii="Arial" w:hAnsi="Arial" w:cs="Arial"/>
          <w:sz w:val="20"/>
          <w:szCs w:val="20"/>
        </w:rPr>
        <w:t>,</w:t>
      </w:r>
      <w:r w:rsidR="008B296A">
        <w:rPr>
          <w:rFonts w:ascii="Arial" w:hAnsi="Arial" w:cs="Arial"/>
          <w:sz w:val="20"/>
          <w:szCs w:val="20"/>
        </w:rPr>
        <w:t xml:space="preserve"> d.</w:t>
      </w:r>
      <w:r w:rsidR="002563C5">
        <w:rPr>
          <w:rFonts w:ascii="Arial" w:hAnsi="Arial" w:cs="Arial"/>
          <w:sz w:val="20"/>
          <w:szCs w:val="20"/>
        </w:rPr>
        <w:t xml:space="preserve"> </w:t>
      </w:r>
      <w:r w:rsidR="008B296A">
        <w:rPr>
          <w:rFonts w:ascii="Arial" w:hAnsi="Arial" w:cs="Arial"/>
          <w:sz w:val="20"/>
          <w:szCs w:val="20"/>
        </w:rPr>
        <w:t>o.</w:t>
      </w:r>
      <w:r w:rsidR="002563C5">
        <w:rPr>
          <w:rFonts w:ascii="Arial" w:hAnsi="Arial" w:cs="Arial"/>
          <w:sz w:val="20"/>
          <w:szCs w:val="20"/>
        </w:rPr>
        <w:t xml:space="preserve"> </w:t>
      </w:r>
      <w:r w:rsidR="008B296A">
        <w:rPr>
          <w:rFonts w:ascii="Arial" w:hAnsi="Arial" w:cs="Arial"/>
          <w:sz w:val="20"/>
          <w:szCs w:val="20"/>
        </w:rPr>
        <w:t>o, sistemski operater prenosnega omrežja,</w:t>
      </w:r>
      <w:r w:rsidRPr="000E5372">
        <w:rPr>
          <w:rFonts w:ascii="Arial" w:hAnsi="Arial" w:cs="Arial"/>
          <w:sz w:val="20"/>
          <w:szCs w:val="20"/>
        </w:rPr>
        <w:t xml:space="preserve"> ni neposredni proračunski uporabnik </w:t>
      </w:r>
      <w:r w:rsidRPr="008B296A">
        <w:rPr>
          <w:rFonts w:ascii="Arial" w:hAnsi="Arial" w:cs="Arial"/>
          <w:sz w:val="20"/>
          <w:szCs w:val="20"/>
        </w:rPr>
        <w:t>in</w:t>
      </w:r>
      <w:r w:rsidRPr="000E5372">
        <w:rPr>
          <w:rFonts w:ascii="Arial" w:hAnsi="Arial" w:cs="Arial"/>
          <w:sz w:val="20"/>
          <w:szCs w:val="20"/>
        </w:rPr>
        <w:t xml:space="preserve"> ne bo potreboval poroštva Republike Slovenije pri pridobivanju kreditov.</w:t>
      </w:r>
    </w:p>
    <w:p w14:paraId="38807CB7" w14:textId="77777777" w:rsidR="00F063F8" w:rsidRPr="000E5372" w:rsidRDefault="00F063F8" w:rsidP="00F063F8">
      <w:pPr>
        <w:jc w:val="both"/>
        <w:rPr>
          <w:rFonts w:cs="Arial"/>
          <w:szCs w:val="20"/>
          <w:lang w:val="sl-SI"/>
        </w:rPr>
      </w:pPr>
    </w:p>
    <w:p w14:paraId="343D53BF" w14:textId="77777777" w:rsidR="00F063F8" w:rsidRPr="000E5372" w:rsidRDefault="00F063F8" w:rsidP="00F063F8">
      <w:pPr>
        <w:jc w:val="both"/>
        <w:rPr>
          <w:rFonts w:cs="Arial"/>
          <w:szCs w:val="20"/>
          <w:lang w:val="sl-SI"/>
        </w:rPr>
      </w:pPr>
    </w:p>
    <w:p w14:paraId="2FC28301" w14:textId="77777777" w:rsidR="00F063F8" w:rsidRPr="000E5372" w:rsidRDefault="00F063F8" w:rsidP="00E90367">
      <w:pPr>
        <w:pStyle w:val="Telobesedila"/>
        <w:spacing w:line="260" w:lineRule="exact"/>
        <w:ind w:left="426" w:hanging="426"/>
        <w:rPr>
          <w:rFonts w:ascii="Arial" w:hAnsi="Arial" w:cs="Arial"/>
          <w:b/>
          <w:sz w:val="20"/>
          <w:szCs w:val="20"/>
        </w:rPr>
      </w:pPr>
      <w:r w:rsidRPr="000E5372">
        <w:rPr>
          <w:rFonts w:ascii="Arial" w:hAnsi="Arial" w:cs="Arial"/>
          <w:b/>
          <w:sz w:val="20"/>
          <w:szCs w:val="20"/>
        </w:rPr>
        <w:t>IV.</w:t>
      </w:r>
      <w:r w:rsidRPr="000E5372">
        <w:rPr>
          <w:rFonts w:ascii="Arial" w:hAnsi="Arial" w:cs="Arial"/>
          <w:b/>
          <w:sz w:val="20"/>
          <w:szCs w:val="20"/>
        </w:rPr>
        <w:tab/>
      </w:r>
      <w:r w:rsidR="000E5372" w:rsidRPr="000E5372">
        <w:rPr>
          <w:rFonts w:ascii="Arial" w:hAnsi="Arial" w:cs="Arial"/>
          <w:b/>
          <w:sz w:val="20"/>
          <w:szCs w:val="20"/>
        </w:rPr>
        <w:t>PREDSTAVITEV PRESOJE POSLEDIC NA POSAMEZNA PODROČJA</w:t>
      </w:r>
    </w:p>
    <w:p w14:paraId="5428952E" w14:textId="77777777" w:rsidR="00F063F8" w:rsidRPr="00F063F8" w:rsidRDefault="00F063F8" w:rsidP="00F063F8">
      <w:pPr>
        <w:jc w:val="both"/>
        <w:rPr>
          <w:rFonts w:cs="Arial"/>
          <w:szCs w:val="20"/>
          <w:lang w:val="sl-SI"/>
        </w:rPr>
      </w:pPr>
    </w:p>
    <w:p w14:paraId="33EFDB0E" w14:textId="77777777" w:rsidR="00F063F8" w:rsidRPr="00F063F8" w:rsidRDefault="00F063F8" w:rsidP="00F063F8">
      <w:pPr>
        <w:tabs>
          <w:tab w:val="left" w:pos="426"/>
        </w:tabs>
        <w:ind w:left="426" w:hanging="426"/>
        <w:jc w:val="both"/>
        <w:rPr>
          <w:rFonts w:cs="Arial"/>
          <w:b/>
          <w:szCs w:val="20"/>
          <w:lang w:val="sl-SI"/>
        </w:rPr>
      </w:pPr>
      <w:r w:rsidRPr="00F063F8">
        <w:rPr>
          <w:rFonts w:cs="Arial"/>
          <w:b/>
          <w:szCs w:val="20"/>
          <w:lang w:val="sl-SI"/>
        </w:rPr>
        <w:t>a)</w:t>
      </w:r>
      <w:r w:rsidRPr="00F063F8">
        <w:rPr>
          <w:rFonts w:cs="Arial"/>
          <w:b/>
          <w:szCs w:val="20"/>
          <w:lang w:val="sl-SI"/>
        </w:rPr>
        <w:tab/>
        <w:t>Posledice na javnofinančna sredstva v višini, večji od 40 000 EUR v tekočem in naslednjih treh letih</w:t>
      </w:r>
    </w:p>
    <w:p w14:paraId="13B37DA8" w14:textId="77777777" w:rsidR="00F063F8" w:rsidRPr="00F063F8" w:rsidRDefault="00F063F8" w:rsidP="00F063F8">
      <w:pPr>
        <w:jc w:val="both"/>
        <w:rPr>
          <w:rFonts w:cs="Arial"/>
          <w:szCs w:val="20"/>
          <w:lang w:val="sl-SI"/>
        </w:rPr>
      </w:pPr>
      <w:r w:rsidRPr="00F063F8">
        <w:rPr>
          <w:rFonts w:cs="Arial"/>
          <w:szCs w:val="20"/>
          <w:lang w:val="sl-SI"/>
        </w:rPr>
        <w:t xml:space="preserve">Predlagano gradivo </w:t>
      </w:r>
      <w:r w:rsidRPr="001F6F58">
        <w:rPr>
          <w:rFonts w:cs="Arial"/>
          <w:b/>
          <w:szCs w:val="20"/>
          <w:lang w:val="sl-SI"/>
        </w:rPr>
        <w:t>nima</w:t>
      </w:r>
      <w:r w:rsidRPr="00F063F8">
        <w:rPr>
          <w:rFonts w:cs="Arial"/>
          <w:szCs w:val="20"/>
          <w:lang w:val="sl-SI"/>
        </w:rPr>
        <w:t xml:space="preserve"> posledic na javnofinančna sredstva</w:t>
      </w:r>
      <w:r w:rsidRPr="00F063F8">
        <w:rPr>
          <w:rFonts w:cs="Arial"/>
          <w:b/>
          <w:szCs w:val="20"/>
          <w:lang w:val="sl-SI"/>
        </w:rPr>
        <w:t xml:space="preserve"> </w:t>
      </w:r>
      <w:r w:rsidRPr="00F063F8">
        <w:rPr>
          <w:rFonts w:cs="Arial"/>
          <w:szCs w:val="20"/>
          <w:lang w:val="sl-SI"/>
        </w:rPr>
        <w:t xml:space="preserve">večji od 40 000 EUR. Obrazložitev je podana pod </w:t>
      </w:r>
      <w:r w:rsidRPr="001F6F58">
        <w:rPr>
          <w:rFonts w:cs="Arial"/>
          <w:szCs w:val="20"/>
          <w:lang w:val="sl-SI"/>
        </w:rPr>
        <w:t xml:space="preserve">točko </w:t>
      </w:r>
      <w:r w:rsidRPr="001F6F58">
        <w:rPr>
          <w:rFonts w:cs="Arial"/>
          <w:b/>
          <w:szCs w:val="20"/>
          <w:lang w:val="sl-SI"/>
        </w:rPr>
        <w:t>7.b</w:t>
      </w:r>
      <w:r w:rsidRPr="00F063F8">
        <w:rPr>
          <w:rFonts w:cs="Arial"/>
          <w:szCs w:val="20"/>
          <w:lang w:val="sl-SI"/>
        </w:rPr>
        <w:t xml:space="preserve"> spremnega dopisa gradiva.</w:t>
      </w:r>
    </w:p>
    <w:p w14:paraId="67E85A24" w14:textId="77777777" w:rsidR="00F063F8" w:rsidRPr="00F063F8" w:rsidRDefault="00F063F8" w:rsidP="00F063F8">
      <w:pPr>
        <w:tabs>
          <w:tab w:val="left" w:pos="426"/>
        </w:tabs>
        <w:ind w:left="426" w:hanging="426"/>
        <w:jc w:val="both"/>
        <w:rPr>
          <w:rFonts w:cs="Arial"/>
          <w:szCs w:val="20"/>
          <w:lang w:val="sl-SI"/>
        </w:rPr>
      </w:pPr>
    </w:p>
    <w:p w14:paraId="57D6F530" w14:textId="77777777" w:rsidR="00F063F8" w:rsidRPr="00F063F8" w:rsidRDefault="00F063F8" w:rsidP="00F063F8">
      <w:pPr>
        <w:tabs>
          <w:tab w:val="left" w:pos="426"/>
        </w:tabs>
        <w:ind w:left="426" w:hanging="426"/>
        <w:jc w:val="both"/>
        <w:rPr>
          <w:rFonts w:cs="Arial"/>
          <w:b/>
          <w:szCs w:val="20"/>
          <w:lang w:val="sl-SI"/>
        </w:rPr>
      </w:pPr>
      <w:r w:rsidRPr="00F063F8">
        <w:rPr>
          <w:rFonts w:cs="Arial"/>
          <w:b/>
          <w:szCs w:val="20"/>
          <w:lang w:val="sl-SI"/>
        </w:rPr>
        <w:t>b)</w:t>
      </w:r>
      <w:r w:rsidRPr="00F063F8">
        <w:rPr>
          <w:rFonts w:cs="Arial"/>
          <w:b/>
          <w:szCs w:val="20"/>
          <w:lang w:val="sl-SI"/>
        </w:rPr>
        <w:tab/>
        <w:t>Posledice na usklajenost slovenskega pravnega reda s pravnim redom Evropske unije</w:t>
      </w:r>
    </w:p>
    <w:p w14:paraId="6C8911AB" w14:textId="77777777" w:rsidR="00F063F8" w:rsidRPr="00F063F8" w:rsidRDefault="00F063F8" w:rsidP="00F063F8">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posledic na</w:t>
      </w:r>
      <w:r w:rsidRPr="00F063F8">
        <w:rPr>
          <w:rFonts w:cs="Arial"/>
          <w:b/>
          <w:szCs w:val="20"/>
          <w:lang w:val="sl-SI"/>
        </w:rPr>
        <w:t xml:space="preserve"> </w:t>
      </w:r>
      <w:r w:rsidRPr="00F063F8">
        <w:rPr>
          <w:rFonts w:cs="Arial"/>
          <w:szCs w:val="20"/>
          <w:lang w:val="sl-SI"/>
        </w:rPr>
        <w:t>usklajenost slovenskega pravnega reda s pravnim redom Evropske unije. Usklajevanje državnega prostorskega načrta s pravnim redom EU ni potrebno.</w:t>
      </w:r>
    </w:p>
    <w:p w14:paraId="6177C827" w14:textId="77777777" w:rsidR="00F063F8" w:rsidRPr="00F063F8" w:rsidRDefault="00F063F8" w:rsidP="00F063F8">
      <w:pPr>
        <w:tabs>
          <w:tab w:val="left" w:pos="426"/>
        </w:tabs>
        <w:ind w:left="426" w:hanging="426"/>
        <w:jc w:val="both"/>
        <w:rPr>
          <w:rFonts w:cs="Arial"/>
          <w:szCs w:val="20"/>
          <w:lang w:val="sl-SI"/>
        </w:rPr>
      </w:pPr>
    </w:p>
    <w:p w14:paraId="4B4663E6" w14:textId="77777777" w:rsidR="00F063F8" w:rsidRPr="00F063F8" w:rsidRDefault="00F063F8" w:rsidP="00F063F8">
      <w:pPr>
        <w:tabs>
          <w:tab w:val="left" w:pos="426"/>
        </w:tabs>
        <w:ind w:left="426" w:hanging="426"/>
        <w:jc w:val="both"/>
        <w:rPr>
          <w:rFonts w:cs="Arial"/>
          <w:b/>
          <w:szCs w:val="20"/>
          <w:lang w:val="sl-SI"/>
        </w:rPr>
      </w:pPr>
      <w:r w:rsidRPr="00F063F8">
        <w:rPr>
          <w:rFonts w:cs="Arial"/>
          <w:b/>
          <w:szCs w:val="20"/>
          <w:lang w:val="sl-SI"/>
        </w:rPr>
        <w:t>c)</w:t>
      </w:r>
      <w:r w:rsidRPr="00F063F8">
        <w:rPr>
          <w:rFonts w:cs="Arial"/>
          <w:b/>
          <w:szCs w:val="20"/>
          <w:lang w:val="sl-SI"/>
        </w:rPr>
        <w:tab/>
        <w:t>Administrativne posledice</w:t>
      </w:r>
    </w:p>
    <w:p w14:paraId="66733F53" w14:textId="77777777" w:rsidR="00F063F8" w:rsidRPr="00F063F8" w:rsidRDefault="00F063F8" w:rsidP="00F063F8">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administrativnih posledic. Sklep </w:t>
      </w:r>
      <w:r w:rsidR="004740B4">
        <w:rPr>
          <w:rFonts w:cs="Arial"/>
          <w:szCs w:val="20"/>
          <w:lang w:val="sl-SI"/>
        </w:rPr>
        <w:t xml:space="preserve">o izvedbi državnega prostorskega načrtovanja je podlaga za </w:t>
      </w:r>
      <w:r w:rsidRPr="00F063F8">
        <w:rPr>
          <w:rFonts w:cs="Arial"/>
          <w:szCs w:val="20"/>
          <w:lang w:val="sl-SI"/>
        </w:rPr>
        <w:t xml:space="preserve">pripravo študije variant in drugih strokovnih podlag ter </w:t>
      </w:r>
      <w:r w:rsidR="004740B4">
        <w:rPr>
          <w:rFonts w:cs="Arial"/>
          <w:szCs w:val="20"/>
          <w:lang w:val="sl-SI"/>
        </w:rPr>
        <w:t xml:space="preserve">dokumentacije za celovito dovoljenje </w:t>
      </w:r>
      <w:r w:rsidRPr="00F063F8">
        <w:rPr>
          <w:rFonts w:cs="Arial"/>
          <w:szCs w:val="20"/>
          <w:lang w:val="sl-SI"/>
        </w:rPr>
        <w:t>v skladu ZUreP-2. Predlog sklepa je pripravljen tako, da konkretizira obveznosti, določene s področnimi predpisi.</w:t>
      </w:r>
    </w:p>
    <w:p w14:paraId="6E514C02" w14:textId="77777777" w:rsidR="00F063F8" w:rsidRPr="00F063F8" w:rsidRDefault="00F063F8" w:rsidP="00F063F8">
      <w:pPr>
        <w:jc w:val="both"/>
        <w:rPr>
          <w:rFonts w:cs="Arial"/>
          <w:szCs w:val="20"/>
          <w:lang w:val="sl-SI"/>
        </w:rPr>
      </w:pPr>
    </w:p>
    <w:p w14:paraId="3FDDE868" w14:textId="77777777" w:rsidR="00F063F8" w:rsidRPr="004D530A" w:rsidRDefault="00F063F8" w:rsidP="00F063F8">
      <w:pPr>
        <w:tabs>
          <w:tab w:val="left" w:pos="426"/>
        </w:tabs>
        <w:ind w:left="426" w:hanging="426"/>
        <w:jc w:val="both"/>
        <w:rPr>
          <w:rFonts w:cs="Arial"/>
          <w:b/>
          <w:szCs w:val="20"/>
          <w:lang w:val="sl-SI"/>
        </w:rPr>
      </w:pPr>
      <w:r w:rsidRPr="004D530A">
        <w:rPr>
          <w:rFonts w:cs="Arial"/>
          <w:b/>
          <w:szCs w:val="20"/>
          <w:lang w:val="sl-SI"/>
        </w:rPr>
        <w:t>č)</w:t>
      </w:r>
      <w:r w:rsidRPr="004D530A">
        <w:rPr>
          <w:rFonts w:cs="Arial"/>
          <w:b/>
          <w:szCs w:val="20"/>
          <w:lang w:val="sl-SI"/>
        </w:rPr>
        <w:tab/>
        <w:t>Posledice na gospodarstvo, posebej na mala in srednja podjetja ter konkurenčnost podjetij</w:t>
      </w:r>
    </w:p>
    <w:p w14:paraId="3F29A50A" w14:textId="164CBF5C" w:rsidR="00F063F8" w:rsidRPr="00F063F8" w:rsidRDefault="00F063F8" w:rsidP="00F063F8">
      <w:pPr>
        <w:jc w:val="both"/>
        <w:rPr>
          <w:rFonts w:cs="Arial"/>
          <w:szCs w:val="20"/>
          <w:lang w:val="sl-SI"/>
        </w:rPr>
      </w:pPr>
      <w:r w:rsidRPr="004D530A">
        <w:rPr>
          <w:rFonts w:cs="Arial"/>
          <w:szCs w:val="20"/>
          <w:lang w:val="sl-SI"/>
        </w:rPr>
        <w:t xml:space="preserve">Predlagano gradivo </w:t>
      </w:r>
      <w:r w:rsidRPr="004D530A">
        <w:rPr>
          <w:rFonts w:cs="Arial"/>
          <w:b/>
          <w:szCs w:val="20"/>
          <w:lang w:val="sl-SI"/>
        </w:rPr>
        <w:t>ima</w:t>
      </w:r>
      <w:r w:rsidRPr="004D530A">
        <w:rPr>
          <w:rFonts w:cs="Arial"/>
          <w:szCs w:val="20"/>
          <w:lang w:val="sl-SI"/>
        </w:rPr>
        <w:t xml:space="preserve"> posledice</w:t>
      </w:r>
      <w:r w:rsidRPr="004D530A">
        <w:rPr>
          <w:rFonts w:cs="Arial"/>
          <w:b/>
          <w:szCs w:val="20"/>
          <w:lang w:val="sl-SI"/>
        </w:rPr>
        <w:t xml:space="preserve"> </w:t>
      </w:r>
      <w:r w:rsidRPr="004D530A">
        <w:rPr>
          <w:rFonts w:cs="Arial"/>
          <w:szCs w:val="20"/>
          <w:lang w:val="sl-SI"/>
        </w:rPr>
        <w:t>na gospodarstvo, saj mora investitor v skladu s sklepom naročiti izdelavo študije variant in drugih strokovnih podlag</w:t>
      </w:r>
      <w:r w:rsidR="005E3D2F" w:rsidRPr="004D530A">
        <w:rPr>
          <w:rFonts w:cs="Arial"/>
          <w:szCs w:val="20"/>
          <w:lang w:val="sl-SI"/>
        </w:rPr>
        <w:t xml:space="preserve"> v postopku </w:t>
      </w:r>
      <w:r w:rsidR="00247A00" w:rsidRPr="004D530A">
        <w:rPr>
          <w:rFonts w:cs="Arial"/>
          <w:szCs w:val="20"/>
          <w:lang w:val="sl-SI"/>
        </w:rPr>
        <w:t>DPN</w:t>
      </w:r>
      <w:r w:rsidRPr="004D530A">
        <w:rPr>
          <w:rFonts w:cs="Arial"/>
          <w:szCs w:val="20"/>
          <w:lang w:val="sl-SI"/>
        </w:rPr>
        <w:t>. Investitor te dokumentacije ne izdela sam, ampak jo naroči pri podjetjih, registriranih za dejavnost prostorskega načrtovanja, projektiranja oz. za druge dejavnosti, če za izdelavo posamezne dokumentacije to določa zakon.</w:t>
      </w:r>
    </w:p>
    <w:p w14:paraId="3BAD4082" w14:textId="77777777" w:rsidR="00F063F8" w:rsidRPr="00F063F8" w:rsidRDefault="00F063F8" w:rsidP="00F063F8">
      <w:pPr>
        <w:jc w:val="both"/>
        <w:rPr>
          <w:rFonts w:cs="Arial"/>
          <w:szCs w:val="20"/>
          <w:lang w:val="sl-SI"/>
        </w:rPr>
      </w:pPr>
    </w:p>
    <w:p w14:paraId="009086D5" w14:textId="77777777" w:rsidR="004740B4" w:rsidRDefault="00F063F8" w:rsidP="00F063F8">
      <w:pPr>
        <w:jc w:val="both"/>
        <w:rPr>
          <w:rFonts w:cs="Arial"/>
          <w:szCs w:val="20"/>
          <w:lang w:val="sl-SI"/>
        </w:rPr>
      </w:pPr>
      <w:r w:rsidRPr="004740B4">
        <w:rPr>
          <w:rFonts w:cs="Arial"/>
          <w:szCs w:val="20"/>
          <w:lang w:val="sl-SI"/>
        </w:rPr>
        <w:t>Ker je investitor zavezan k uporabi predpisov s področja javnih financ, bo potrebno dokumentacijo naročil po postopkih javnega naročanja.</w:t>
      </w:r>
    </w:p>
    <w:p w14:paraId="4391576B" w14:textId="77777777" w:rsidR="004740B4" w:rsidRDefault="004740B4" w:rsidP="00F063F8">
      <w:pPr>
        <w:jc w:val="both"/>
        <w:rPr>
          <w:rFonts w:cs="Arial"/>
          <w:szCs w:val="20"/>
          <w:lang w:val="sl-SI"/>
        </w:rPr>
      </w:pPr>
    </w:p>
    <w:p w14:paraId="39D38CFF" w14:textId="739E5F52" w:rsidR="004740B4" w:rsidRPr="004740B4" w:rsidRDefault="004740B4" w:rsidP="004D530A">
      <w:pPr>
        <w:pStyle w:val="Default"/>
        <w:jc w:val="both"/>
        <w:rPr>
          <w:color w:val="auto"/>
          <w:sz w:val="20"/>
          <w:szCs w:val="20"/>
          <w:lang w:eastAsia="en-US"/>
        </w:rPr>
      </w:pPr>
      <w:r w:rsidRPr="004740B4">
        <w:rPr>
          <w:color w:val="auto"/>
          <w:sz w:val="20"/>
          <w:szCs w:val="20"/>
          <w:lang w:eastAsia="en-US"/>
        </w:rPr>
        <w:t>Predlagan</w:t>
      </w:r>
      <w:r w:rsidR="004D530A">
        <w:rPr>
          <w:color w:val="auto"/>
          <w:sz w:val="20"/>
          <w:szCs w:val="20"/>
          <w:lang w:eastAsia="en-US"/>
        </w:rPr>
        <w:t>a</w:t>
      </w:r>
      <w:r w:rsidRPr="004740B4">
        <w:rPr>
          <w:color w:val="auto"/>
          <w:sz w:val="20"/>
          <w:szCs w:val="20"/>
          <w:lang w:eastAsia="en-US"/>
        </w:rPr>
        <w:t xml:space="preserve"> </w:t>
      </w:r>
      <w:r w:rsidR="004D530A" w:rsidRPr="004D530A">
        <w:rPr>
          <w:color w:val="auto"/>
          <w:sz w:val="20"/>
          <w:szCs w:val="20"/>
          <w:lang w:eastAsia="en-US"/>
        </w:rPr>
        <w:t xml:space="preserve">prenova in nadgradnja iz enosistemskega (110 kV) daljnovoda v dvosistemski (2 × 110 kV) daljnovod </w:t>
      </w:r>
      <w:r w:rsidR="004D530A">
        <w:rPr>
          <w:color w:val="auto"/>
          <w:sz w:val="20"/>
          <w:szCs w:val="20"/>
          <w:lang w:eastAsia="en-US"/>
        </w:rPr>
        <w:t xml:space="preserve">bo povzročil </w:t>
      </w:r>
      <w:r w:rsidRPr="004740B4">
        <w:rPr>
          <w:color w:val="auto"/>
          <w:sz w:val="20"/>
          <w:szCs w:val="20"/>
          <w:lang w:eastAsia="en-US"/>
        </w:rPr>
        <w:t>dolgoročne pozitivne posledice na gospodarstvo</w:t>
      </w:r>
      <w:r w:rsidR="00853C40">
        <w:rPr>
          <w:color w:val="auto"/>
          <w:sz w:val="20"/>
          <w:szCs w:val="20"/>
          <w:lang w:eastAsia="en-US"/>
        </w:rPr>
        <w:t>,</w:t>
      </w:r>
      <w:r>
        <w:rPr>
          <w:color w:val="auto"/>
          <w:sz w:val="20"/>
          <w:szCs w:val="20"/>
          <w:lang w:eastAsia="en-US"/>
        </w:rPr>
        <w:t xml:space="preserve"> saj bodo s</w:t>
      </w:r>
      <w:r w:rsidRPr="004740B4">
        <w:rPr>
          <w:color w:val="auto"/>
          <w:sz w:val="20"/>
          <w:szCs w:val="20"/>
          <w:lang w:eastAsia="en-US"/>
        </w:rPr>
        <w:t xml:space="preserve"> predlagan</w:t>
      </w:r>
      <w:r>
        <w:rPr>
          <w:color w:val="auto"/>
          <w:sz w:val="20"/>
          <w:szCs w:val="20"/>
          <w:lang w:eastAsia="en-US"/>
        </w:rPr>
        <w:t>imi</w:t>
      </w:r>
      <w:r w:rsidRPr="004740B4">
        <w:rPr>
          <w:color w:val="auto"/>
          <w:sz w:val="20"/>
          <w:szCs w:val="20"/>
          <w:lang w:eastAsia="en-US"/>
        </w:rPr>
        <w:t xml:space="preserve"> prostorsk</w:t>
      </w:r>
      <w:r>
        <w:rPr>
          <w:color w:val="auto"/>
          <w:sz w:val="20"/>
          <w:szCs w:val="20"/>
          <w:lang w:eastAsia="en-US"/>
        </w:rPr>
        <w:t>imi</w:t>
      </w:r>
      <w:r w:rsidRPr="004740B4">
        <w:rPr>
          <w:color w:val="auto"/>
          <w:sz w:val="20"/>
          <w:szCs w:val="20"/>
          <w:lang w:eastAsia="en-US"/>
        </w:rPr>
        <w:t xml:space="preserve"> ureditv</w:t>
      </w:r>
      <w:r>
        <w:rPr>
          <w:color w:val="auto"/>
          <w:sz w:val="20"/>
          <w:szCs w:val="20"/>
          <w:lang w:eastAsia="en-US"/>
        </w:rPr>
        <w:t>ami</w:t>
      </w:r>
      <w:r w:rsidRPr="004740B4">
        <w:rPr>
          <w:color w:val="auto"/>
          <w:sz w:val="20"/>
          <w:szCs w:val="20"/>
          <w:lang w:eastAsia="en-US"/>
        </w:rPr>
        <w:t xml:space="preserve"> odprav</w:t>
      </w:r>
      <w:r>
        <w:rPr>
          <w:color w:val="auto"/>
          <w:sz w:val="20"/>
          <w:szCs w:val="20"/>
          <w:lang w:eastAsia="en-US"/>
        </w:rPr>
        <w:t>ljeni</w:t>
      </w:r>
      <w:r w:rsidRPr="004740B4">
        <w:rPr>
          <w:color w:val="auto"/>
          <w:sz w:val="20"/>
          <w:szCs w:val="20"/>
          <w:lang w:eastAsia="en-US"/>
        </w:rPr>
        <w:t xml:space="preserve"> številni problem</w:t>
      </w:r>
      <w:r w:rsidR="005E3D2F">
        <w:rPr>
          <w:color w:val="auto"/>
          <w:sz w:val="20"/>
          <w:szCs w:val="20"/>
          <w:lang w:eastAsia="en-US"/>
        </w:rPr>
        <w:t>i</w:t>
      </w:r>
      <w:r w:rsidRPr="004740B4">
        <w:rPr>
          <w:color w:val="auto"/>
          <w:sz w:val="20"/>
          <w:szCs w:val="20"/>
          <w:lang w:eastAsia="en-US"/>
        </w:rPr>
        <w:t xml:space="preserve"> na področju kakovostne in nemotene oskrbe območja </w:t>
      </w:r>
      <w:r w:rsidR="004D530A">
        <w:rPr>
          <w:color w:val="auto"/>
          <w:sz w:val="20"/>
          <w:szCs w:val="20"/>
          <w:lang w:eastAsia="en-US"/>
        </w:rPr>
        <w:t>Primorske</w:t>
      </w:r>
      <w:r w:rsidRPr="004740B4">
        <w:rPr>
          <w:color w:val="auto"/>
          <w:sz w:val="20"/>
          <w:szCs w:val="20"/>
          <w:lang w:eastAsia="en-US"/>
        </w:rPr>
        <w:t xml:space="preserve"> z električno energijo</w:t>
      </w:r>
      <w:r w:rsidR="004D530A">
        <w:rPr>
          <w:color w:val="auto"/>
          <w:sz w:val="20"/>
          <w:szCs w:val="20"/>
          <w:lang w:eastAsia="en-US"/>
        </w:rPr>
        <w:t>.</w:t>
      </w:r>
    </w:p>
    <w:p w14:paraId="5019B895" w14:textId="77777777" w:rsidR="00F063F8" w:rsidRPr="00F063F8" w:rsidRDefault="00F063F8" w:rsidP="00F063F8">
      <w:pPr>
        <w:jc w:val="both"/>
        <w:rPr>
          <w:rFonts w:cs="Arial"/>
          <w:szCs w:val="20"/>
          <w:lang w:val="sl-SI"/>
        </w:rPr>
      </w:pPr>
    </w:p>
    <w:p w14:paraId="05CB06DF" w14:textId="77777777" w:rsidR="00F063F8" w:rsidRPr="004D530A" w:rsidRDefault="00F063F8" w:rsidP="00F063F8">
      <w:pPr>
        <w:tabs>
          <w:tab w:val="left" w:pos="426"/>
        </w:tabs>
        <w:ind w:left="426" w:hanging="426"/>
        <w:jc w:val="both"/>
        <w:rPr>
          <w:rFonts w:cs="Arial"/>
          <w:b/>
          <w:szCs w:val="20"/>
          <w:lang w:val="sl-SI"/>
        </w:rPr>
      </w:pPr>
      <w:r w:rsidRPr="004D530A">
        <w:rPr>
          <w:rFonts w:cs="Arial"/>
          <w:b/>
          <w:szCs w:val="20"/>
          <w:lang w:val="sl-SI"/>
        </w:rPr>
        <w:t>d)</w:t>
      </w:r>
      <w:r w:rsidRPr="004D530A">
        <w:rPr>
          <w:rFonts w:cs="Arial"/>
          <w:b/>
          <w:szCs w:val="20"/>
          <w:lang w:val="sl-SI"/>
        </w:rPr>
        <w:tab/>
        <w:t>Posledice na okolje, kar vključuje tudi prostorske in varstvene vidike</w:t>
      </w:r>
    </w:p>
    <w:p w14:paraId="58D34B36" w14:textId="77777777" w:rsidR="00AA5EDC" w:rsidRPr="004D530A" w:rsidRDefault="00AA5EDC" w:rsidP="00F063F8">
      <w:pPr>
        <w:jc w:val="both"/>
        <w:rPr>
          <w:rFonts w:cs="Arial"/>
          <w:szCs w:val="20"/>
          <w:lang w:val="sl-SI"/>
        </w:rPr>
      </w:pPr>
    </w:p>
    <w:p w14:paraId="3CF94B48" w14:textId="57A9622F" w:rsidR="00F063F8" w:rsidRPr="004D530A" w:rsidRDefault="00F063F8" w:rsidP="00F063F8">
      <w:pPr>
        <w:jc w:val="both"/>
        <w:rPr>
          <w:rFonts w:cs="Arial"/>
          <w:szCs w:val="20"/>
          <w:lang w:val="sl-SI"/>
        </w:rPr>
      </w:pPr>
      <w:r w:rsidRPr="004D530A">
        <w:rPr>
          <w:rFonts w:cs="Arial"/>
          <w:szCs w:val="20"/>
          <w:lang w:val="sl-SI"/>
        </w:rPr>
        <w:t xml:space="preserve">Predlagano gradivo </w:t>
      </w:r>
      <w:r w:rsidRPr="004D530A">
        <w:rPr>
          <w:rFonts w:cs="Arial"/>
          <w:b/>
          <w:szCs w:val="20"/>
          <w:lang w:val="sl-SI"/>
        </w:rPr>
        <w:t>ima</w:t>
      </w:r>
      <w:r w:rsidRPr="004D530A">
        <w:rPr>
          <w:rFonts w:cs="Arial"/>
          <w:szCs w:val="20"/>
          <w:lang w:val="sl-SI"/>
        </w:rPr>
        <w:t xml:space="preserve"> posledic</w:t>
      </w:r>
      <w:r w:rsidR="00AA5EDC" w:rsidRPr="004D530A">
        <w:rPr>
          <w:rFonts w:cs="Arial"/>
          <w:szCs w:val="20"/>
          <w:lang w:val="sl-SI"/>
        </w:rPr>
        <w:t>e</w:t>
      </w:r>
      <w:r w:rsidRPr="004D530A">
        <w:rPr>
          <w:rFonts w:cs="Arial"/>
          <w:b/>
          <w:szCs w:val="20"/>
          <w:lang w:val="sl-SI"/>
        </w:rPr>
        <w:t xml:space="preserve"> </w:t>
      </w:r>
      <w:r w:rsidRPr="004D530A">
        <w:rPr>
          <w:rFonts w:cs="Arial"/>
          <w:szCs w:val="20"/>
          <w:lang w:val="sl-SI"/>
        </w:rPr>
        <w:t>na okolje</w:t>
      </w:r>
      <w:r w:rsidR="00853C40" w:rsidRPr="004D530A">
        <w:rPr>
          <w:rFonts w:cs="Arial"/>
          <w:szCs w:val="20"/>
          <w:lang w:val="sl-SI"/>
        </w:rPr>
        <w:t>,</w:t>
      </w:r>
      <w:r w:rsidRPr="004D530A">
        <w:rPr>
          <w:rFonts w:cs="Arial"/>
          <w:b/>
          <w:szCs w:val="20"/>
          <w:lang w:val="sl-SI"/>
        </w:rPr>
        <w:t xml:space="preserve"> </w:t>
      </w:r>
      <w:r w:rsidRPr="004D530A">
        <w:rPr>
          <w:rFonts w:cs="Arial"/>
          <w:szCs w:val="20"/>
          <w:lang w:val="sl-SI"/>
        </w:rPr>
        <w:t>kar vključuje tudi prostorske in varstvene vidike.</w:t>
      </w:r>
    </w:p>
    <w:p w14:paraId="42C9DBE1" w14:textId="1955E1EC" w:rsidR="00F063F8" w:rsidRPr="00F063F8" w:rsidRDefault="00F063F8" w:rsidP="00F063F8">
      <w:pPr>
        <w:jc w:val="both"/>
        <w:rPr>
          <w:rFonts w:cs="Arial"/>
          <w:szCs w:val="20"/>
          <w:lang w:val="sl-SI"/>
        </w:rPr>
      </w:pPr>
      <w:r w:rsidRPr="004D530A">
        <w:rPr>
          <w:rFonts w:cs="Arial"/>
          <w:szCs w:val="20"/>
          <w:lang w:val="sl-SI"/>
        </w:rPr>
        <w:t xml:space="preserve">V skladu z ZUreP-2 bo v postopku priprave </w:t>
      </w:r>
      <w:r w:rsidR="00247A00" w:rsidRPr="004D530A">
        <w:rPr>
          <w:rFonts w:cs="Arial"/>
          <w:szCs w:val="20"/>
          <w:lang w:val="sl-SI"/>
        </w:rPr>
        <w:t>DPN</w:t>
      </w:r>
      <w:r w:rsidRPr="004D530A">
        <w:rPr>
          <w:rFonts w:cs="Arial"/>
          <w:szCs w:val="20"/>
          <w:lang w:val="sl-SI"/>
        </w:rPr>
        <w:t xml:space="preserve"> v fazi </w:t>
      </w:r>
      <w:r w:rsidR="00AA5EDC" w:rsidRPr="004D530A">
        <w:rPr>
          <w:rFonts w:cs="Arial"/>
          <w:szCs w:val="20"/>
          <w:lang w:val="sl-SI"/>
        </w:rPr>
        <w:t>študije</w:t>
      </w:r>
      <w:r w:rsidRPr="004D530A">
        <w:rPr>
          <w:rFonts w:cs="Arial"/>
          <w:szCs w:val="20"/>
          <w:lang w:val="sl-SI"/>
        </w:rPr>
        <w:t xml:space="preserve"> variant poiskana </w:t>
      </w:r>
      <w:r w:rsidR="007D0CD7" w:rsidRPr="004D530A">
        <w:rPr>
          <w:rFonts w:cs="Arial"/>
          <w:szCs w:val="20"/>
          <w:lang w:val="sl-SI"/>
        </w:rPr>
        <w:t>varianta</w:t>
      </w:r>
      <w:r w:rsidRPr="004D530A">
        <w:rPr>
          <w:rFonts w:cs="Arial"/>
          <w:szCs w:val="20"/>
          <w:lang w:val="sl-SI"/>
        </w:rPr>
        <w:t xml:space="preserve">, ki bo s prostorskega, varstvenega, tehnološkega in ekonomskega vidika ocenjena kot </w:t>
      </w:r>
      <w:r w:rsidR="00C30137" w:rsidRPr="004D530A">
        <w:rPr>
          <w:rFonts w:cs="Arial"/>
          <w:szCs w:val="20"/>
          <w:lang w:val="sl-SI"/>
        </w:rPr>
        <w:t xml:space="preserve">najbolj </w:t>
      </w:r>
      <w:r w:rsidRPr="004D530A">
        <w:rPr>
          <w:rFonts w:cs="Arial"/>
          <w:szCs w:val="20"/>
          <w:lang w:val="sl-SI"/>
        </w:rPr>
        <w:t>sprejemljiva.</w:t>
      </w:r>
    </w:p>
    <w:p w14:paraId="55050E98" w14:textId="77777777" w:rsidR="00F063F8" w:rsidRPr="00F063F8" w:rsidRDefault="00F063F8" w:rsidP="00F063F8">
      <w:pPr>
        <w:jc w:val="both"/>
        <w:rPr>
          <w:rFonts w:cs="Arial"/>
          <w:szCs w:val="20"/>
          <w:lang w:val="sl-SI"/>
        </w:rPr>
      </w:pPr>
    </w:p>
    <w:p w14:paraId="3E0DBE7A" w14:textId="63C72171" w:rsidR="00F063F8" w:rsidRPr="00F063F8" w:rsidRDefault="00F063F8" w:rsidP="00F063F8">
      <w:pPr>
        <w:jc w:val="both"/>
        <w:rPr>
          <w:rFonts w:cs="Arial"/>
          <w:szCs w:val="20"/>
          <w:lang w:val="sl-SI"/>
        </w:rPr>
      </w:pPr>
      <w:r w:rsidRPr="00F063F8">
        <w:rPr>
          <w:rFonts w:cs="Arial"/>
          <w:szCs w:val="20"/>
          <w:lang w:val="sl-SI"/>
        </w:rPr>
        <w:t xml:space="preserve">Pridobljena je bila odločba </w:t>
      </w:r>
      <w:r w:rsidR="007D0CD7">
        <w:rPr>
          <w:rFonts w:cs="Arial"/>
          <w:szCs w:val="20"/>
          <w:lang w:val="sl-SI"/>
        </w:rPr>
        <w:t xml:space="preserve">Ministrstva </w:t>
      </w:r>
      <w:r w:rsidR="00755FD9">
        <w:rPr>
          <w:rFonts w:cs="Arial"/>
          <w:szCs w:val="20"/>
          <w:lang w:val="sl-SI"/>
        </w:rPr>
        <w:t>pristojnega za okoljske pr</w:t>
      </w:r>
      <w:r w:rsidR="00626ACC">
        <w:rPr>
          <w:rFonts w:cs="Arial"/>
          <w:szCs w:val="20"/>
          <w:lang w:val="sl-SI"/>
        </w:rPr>
        <w:t>e</w:t>
      </w:r>
      <w:r w:rsidR="00755FD9">
        <w:rPr>
          <w:rFonts w:cs="Arial"/>
          <w:szCs w:val="20"/>
          <w:lang w:val="sl-SI"/>
        </w:rPr>
        <w:t>soje (MOP:</w:t>
      </w:r>
      <w:r w:rsidR="007D0CD7">
        <w:rPr>
          <w:rFonts w:cs="Arial"/>
          <w:szCs w:val="20"/>
          <w:lang w:val="sl-SI"/>
        </w:rPr>
        <w:t xml:space="preserve"> </w:t>
      </w:r>
      <w:r w:rsidRPr="00F063F8">
        <w:rPr>
          <w:rFonts w:cs="Arial"/>
          <w:szCs w:val="20"/>
          <w:lang w:val="sl-SI"/>
        </w:rPr>
        <w:t>št</w:t>
      </w:r>
      <w:r w:rsidR="007D0CD7">
        <w:rPr>
          <w:rFonts w:cs="Arial"/>
          <w:snapToGrid w:val="0"/>
          <w:color w:val="000000"/>
          <w:spacing w:val="-2"/>
          <w:szCs w:val="20"/>
          <w:lang w:val="sl-SI"/>
        </w:rPr>
        <w:t>.</w:t>
      </w:r>
      <w:r w:rsidR="007D0CD7" w:rsidRPr="005F7239">
        <w:rPr>
          <w:rFonts w:cs="Arial"/>
          <w:szCs w:val="20"/>
          <w:lang w:val="sl-SI" w:eastAsia="sl-SI"/>
        </w:rPr>
        <w:t>35409-</w:t>
      </w:r>
      <w:r w:rsidR="004D530A">
        <w:rPr>
          <w:rFonts w:cs="Arial"/>
          <w:szCs w:val="20"/>
          <w:lang w:val="sl-SI" w:eastAsia="sl-SI"/>
        </w:rPr>
        <w:t>388</w:t>
      </w:r>
      <w:r w:rsidR="007D0CD7" w:rsidRPr="005F7239">
        <w:rPr>
          <w:rFonts w:cs="Arial"/>
          <w:szCs w:val="20"/>
          <w:lang w:val="sl-SI" w:eastAsia="sl-SI"/>
        </w:rPr>
        <w:t>/20</w:t>
      </w:r>
      <w:r w:rsidR="004D530A">
        <w:rPr>
          <w:rFonts w:cs="Arial"/>
          <w:szCs w:val="20"/>
          <w:lang w:val="sl-SI" w:eastAsia="sl-SI"/>
        </w:rPr>
        <w:t>2</w:t>
      </w:r>
      <w:r w:rsidR="007D0CD7" w:rsidRPr="005F7239">
        <w:rPr>
          <w:rFonts w:cs="Arial"/>
          <w:szCs w:val="20"/>
          <w:lang w:val="sl-SI" w:eastAsia="sl-SI"/>
        </w:rPr>
        <w:t>1-</w:t>
      </w:r>
      <w:r w:rsidR="004D530A">
        <w:rPr>
          <w:rFonts w:cs="Arial"/>
          <w:szCs w:val="20"/>
          <w:lang w:val="sl-SI" w:eastAsia="sl-SI"/>
        </w:rPr>
        <w:t>2550-16</w:t>
      </w:r>
      <w:r w:rsidR="007D0CD7" w:rsidRPr="005F7239">
        <w:rPr>
          <w:rFonts w:cs="Arial"/>
          <w:snapToGrid w:val="0"/>
          <w:color w:val="000000"/>
          <w:spacing w:val="-2"/>
          <w:szCs w:val="20"/>
          <w:lang w:val="sl-SI"/>
        </w:rPr>
        <w:t xml:space="preserve">, </w:t>
      </w:r>
      <w:r w:rsidRPr="00F063F8">
        <w:rPr>
          <w:rFonts w:cs="Arial"/>
          <w:szCs w:val="20"/>
          <w:lang w:val="sl-SI"/>
        </w:rPr>
        <w:t xml:space="preserve"> z dne </w:t>
      </w:r>
      <w:r w:rsidR="004D530A">
        <w:rPr>
          <w:rFonts w:cs="Arial"/>
          <w:szCs w:val="20"/>
          <w:lang w:val="sl-SI"/>
        </w:rPr>
        <w:t>3</w:t>
      </w:r>
      <w:r w:rsidR="007D0CD7">
        <w:rPr>
          <w:rFonts w:cs="Arial"/>
          <w:szCs w:val="20"/>
          <w:lang w:val="sl-SI"/>
        </w:rPr>
        <w:t>.</w:t>
      </w:r>
      <w:r w:rsidR="00853C40">
        <w:rPr>
          <w:rFonts w:cs="Arial"/>
          <w:szCs w:val="20"/>
          <w:lang w:val="sl-SI"/>
        </w:rPr>
        <w:t xml:space="preserve"> </w:t>
      </w:r>
      <w:r w:rsidR="00247A00">
        <w:rPr>
          <w:rFonts w:cs="Arial"/>
          <w:szCs w:val="20"/>
          <w:lang w:val="sl-SI"/>
        </w:rPr>
        <w:t>6.</w:t>
      </w:r>
      <w:r w:rsidR="007D0CD7">
        <w:rPr>
          <w:rFonts w:cs="Arial"/>
          <w:szCs w:val="20"/>
          <w:lang w:val="sl-SI"/>
        </w:rPr>
        <w:t xml:space="preserve"> 20</w:t>
      </w:r>
      <w:r w:rsidR="004D530A">
        <w:rPr>
          <w:rFonts w:cs="Arial"/>
          <w:szCs w:val="20"/>
          <w:lang w:val="sl-SI"/>
        </w:rPr>
        <w:t>22</w:t>
      </w:r>
      <w:r w:rsidR="00755FD9">
        <w:rPr>
          <w:rFonts w:cs="Arial"/>
          <w:szCs w:val="20"/>
          <w:lang w:val="sl-SI"/>
        </w:rPr>
        <w:t>)</w:t>
      </w:r>
      <w:r w:rsidRPr="00F063F8">
        <w:rPr>
          <w:rFonts w:cs="Arial"/>
          <w:szCs w:val="20"/>
          <w:lang w:val="sl-SI"/>
        </w:rPr>
        <w:t xml:space="preserve">, na podlagi katere bo izveden postopek celovite presoje vplivov na okolje v skladu s predpisi, ki urejajo varstvo okolja. V </w:t>
      </w:r>
      <w:r w:rsidR="00755FD9">
        <w:rPr>
          <w:rFonts w:cs="Arial"/>
          <w:szCs w:val="20"/>
          <w:lang w:val="sl-SI"/>
        </w:rPr>
        <w:t xml:space="preserve">zaključku </w:t>
      </w:r>
      <w:r w:rsidRPr="00F063F8">
        <w:rPr>
          <w:rFonts w:cs="Arial"/>
          <w:szCs w:val="20"/>
          <w:lang w:val="sl-SI"/>
        </w:rPr>
        <w:t>postopk</w:t>
      </w:r>
      <w:r w:rsidR="00755FD9">
        <w:rPr>
          <w:rFonts w:cs="Arial"/>
          <w:szCs w:val="20"/>
          <w:lang w:val="sl-SI"/>
        </w:rPr>
        <w:t>a</w:t>
      </w:r>
      <w:r w:rsidRPr="00F063F8">
        <w:rPr>
          <w:rFonts w:cs="Arial"/>
          <w:szCs w:val="20"/>
          <w:lang w:val="sl-SI"/>
        </w:rPr>
        <w:t xml:space="preserve"> celovite presoje vplivov na okolje bo </w:t>
      </w:r>
      <w:r w:rsidR="00755FD9">
        <w:rPr>
          <w:rFonts w:cs="Arial"/>
          <w:szCs w:val="20"/>
          <w:lang w:val="sl-SI"/>
        </w:rPr>
        <w:t>odločeno o</w:t>
      </w:r>
      <w:r w:rsidRPr="00F063F8">
        <w:rPr>
          <w:rFonts w:cs="Arial"/>
          <w:szCs w:val="20"/>
          <w:lang w:val="sl-SI"/>
        </w:rPr>
        <w:t xml:space="preserve"> sprejemljivost</w:t>
      </w:r>
      <w:r w:rsidR="00755FD9">
        <w:rPr>
          <w:rFonts w:cs="Arial"/>
          <w:szCs w:val="20"/>
          <w:lang w:val="sl-SI"/>
        </w:rPr>
        <w:t>i</w:t>
      </w:r>
      <w:r w:rsidRPr="00F063F8">
        <w:rPr>
          <w:rFonts w:cs="Arial"/>
          <w:szCs w:val="20"/>
          <w:lang w:val="sl-SI"/>
        </w:rPr>
        <w:t xml:space="preserve"> vplivov </w:t>
      </w:r>
      <w:r w:rsidR="00C30137">
        <w:rPr>
          <w:rFonts w:cs="Arial"/>
          <w:szCs w:val="20"/>
          <w:lang w:val="sl-SI"/>
        </w:rPr>
        <w:t>plana na okolje</w:t>
      </w:r>
      <w:r w:rsidRPr="00F063F8">
        <w:rPr>
          <w:rFonts w:cs="Arial"/>
          <w:szCs w:val="20"/>
          <w:lang w:val="sl-SI"/>
        </w:rPr>
        <w:t>.</w:t>
      </w:r>
    </w:p>
    <w:p w14:paraId="30511F52" w14:textId="77777777" w:rsidR="00F063F8" w:rsidRPr="00F063F8" w:rsidRDefault="00F063F8" w:rsidP="00F063F8">
      <w:pPr>
        <w:jc w:val="both"/>
        <w:rPr>
          <w:rFonts w:cs="Arial"/>
          <w:szCs w:val="20"/>
          <w:lang w:val="sl-SI"/>
        </w:rPr>
      </w:pPr>
    </w:p>
    <w:p w14:paraId="332B4DD4" w14:textId="77777777" w:rsidR="00F063F8" w:rsidRPr="00F063F8" w:rsidRDefault="00F063F8" w:rsidP="00F063F8">
      <w:pPr>
        <w:jc w:val="both"/>
        <w:rPr>
          <w:rFonts w:cs="Arial"/>
          <w:szCs w:val="20"/>
          <w:lang w:val="sl-SI"/>
        </w:rPr>
      </w:pPr>
    </w:p>
    <w:p w14:paraId="1F558AF8" w14:textId="77777777" w:rsidR="00F063F8" w:rsidRPr="00F063F8" w:rsidRDefault="00F063F8" w:rsidP="00F063F8">
      <w:pPr>
        <w:tabs>
          <w:tab w:val="left" w:pos="426"/>
        </w:tabs>
        <w:ind w:left="426" w:hanging="426"/>
        <w:jc w:val="both"/>
        <w:rPr>
          <w:rFonts w:cs="Arial"/>
          <w:b/>
          <w:szCs w:val="20"/>
          <w:lang w:val="sl-SI"/>
        </w:rPr>
      </w:pPr>
      <w:r w:rsidRPr="00F063F8">
        <w:rPr>
          <w:rFonts w:cs="Arial"/>
          <w:b/>
          <w:szCs w:val="20"/>
          <w:lang w:val="sl-SI"/>
        </w:rPr>
        <w:t>e)</w:t>
      </w:r>
      <w:r w:rsidRPr="00F063F8">
        <w:rPr>
          <w:rFonts w:cs="Arial"/>
          <w:b/>
          <w:szCs w:val="20"/>
          <w:lang w:val="sl-SI"/>
        </w:rPr>
        <w:tab/>
        <w:t>Posledice na socialno področje</w:t>
      </w:r>
    </w:p>
    <w:p w14:paraId="2FC1147A" w14:textId="77777777" w:rsidR="00F063F8" w:rsidRPr="00F063F8" w:rsidRDefault="00F063F8" w:rsidP="00F063F8">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posledic</w:t>
      </w:r>
      <w:r w:rsidRPr="00F063F8">
        <w:rPr>
          <w:rFonts w:cs="Arial"/>
          <w:b/>
          <w:szCs w:val="20"/>
          <w:lang w:val="sl-SI"/>
        </w:rPr>
        <w:t xml:space="preserve"> </w:t>
      </w:r>
      <w:r w:rsidRPr="00F063F8">
        <w:rPr>
          <w:rFonts w:cs="Arial"/>
          <w:szCs w:val="20"/>
          <w:lang w:val="sl-SI"/>
        </w:rPr>
        <w:t xml:space="preserve">na socialno področje. Sklep je podlaga za pripravo dokumentacije v postopku priprave </w:t>
      </w:r>
      <w:r w:rsidRPr="00AA5EDC">
        <w:rPr>
          <w:rFonts w:cs="Arial"/>
          <w:szCs w:val="20"/>
          <w:lang w:val="sl-SI"/>
        </w:rPr>
        <w:t>državnega prostorskega načrt</w:t>
      </w:r>
      <w:r w:rsidR="00AA5EDC" w:rsidRPr="00AA5EDC">
        <w:rPr>
          <w:rFonts w:cs="Arial"/>
          <w:szCs w:val="20"/>
          <w:lang w:val="sl-SI"/>
        </w:rPr>
        <w:t>ovanja</w:t>
      </w:r>
      <w:r w:rsidRPr="00F063F8">
        <w:rPr>
          <w:rFonts w:cs="Arial"/>
          <w:szCs w:val="20"/>
          <w:lang w:val="sl-SI"/>
        </w:rPr>
        <w:t xml:space="preserve"> v skladu z ZUreP-2. Predlog sklepa je pripravljen tako, da konkretizira obveznosti, določene s področnimi predpisi.</w:t>
      </w:r>
    </w:p>
    <w:p w14:paraId="1D3B51A2" w14:textId="77777777" w:rsidR="00F063F8" w:rsidRDefault="00F063F8" w:rsidP="00F063F8">
      <w:pPr>
        <w:jc w:val="both"/>
        <w:rPr>
          <w:rFonts w:cs="Arial"/>
          <w:szCs w:val="20"/>
          <w:lang w:val="sl-SI"/>
        </w:rPr>
      </w:pPr>
    </w:p>
    <w:p w14:paraId="07B76801" w14:textId="77777777" w:rsidR="00AA5EDC" w:rsidRPr="00F063F8" w:rsidRDefault="00AA5EDC" w:rsidP="00F063F8">
      <w:pPr>
        <w:jc w:val="both"/>
        <w:rPr>
          <w:rFonts w:cs="Arial"/>
          <w:szCs w:val="20"/>
          <w:lang w:val="sl-SI"/>
        </w:rPr>
      </w:pPr>
    </w:p>
    <w:p w14:paraId="221DB207" w14:textId="77777777" w:rsidR="00F063F8" w:rsidRPr="00F063F8" w:rsidRDefault="00F063F8" w:rsidP="00F063F8">
      <w:pPr>
        <w:tabs>
          <w:tab w:val="left" w:pos="426"/>
        </w:tabs>
        <w:ind w:left="426" w:hanging="426"/>
        <w:jc w:val="both"/>
        <w:rPr>
          <w:rFonts w:cs="Arial"/>
          <w:b/>
          <w:szCs w:val="20"/>
          <w:lang w:val="sl-SI"/>
        </w:rPr>
      </w:pPr>
      <w:r w:rsidRPr="00F063F8">
        <w:rPr>
          <w:rFonts w:cs="Arial"/>
          <w:b/>
          <w:szCs w:val="20"/>
          <w:lang w:val="sl-SI"/>
        </w:rPr>
        <w:t>f)</w:t>
      </w:r>
      <w:r w:rsidRPr="00F063F8">
        <w:rPr>
          <w:rFonts w:cs="Arial"/>
          <w:b/>
          <w:szCs w:val="20"/>
          <w:lang w:val="sl-SI"/>
        </w:rPr>
        <w:tab/>
        <w:t>Posledice na dokumenta razvojnega načrtovanja, in sicer na nacionalne dokumente razvojnega načrtovanja, na razvojne politike na ravni programov po strukturi razvojne klasifikacije programskega proračuna ter na razvojne dokumente Evropske unije in mednarodnih organizacij</w:t>
      </w:r>
    </w:p>
    <w:p w14:paraId="68436AD7" w14:textId="77777777" w:rsidR="00F063F8" w:rsidRPr="00F063F8" w:rsidRDefault="00F063F8" w:rsidP="00F063F8">
      <w:pPr>
        <w:jc w:val="both"/>
        <w:rPr>
          <w:rFonts w:cs="Arial"/>
          <w:szCs w:val="20"/>
          <w:lang w:val="sl-SI"/>
        </w:rPr>
      </w:pPr>
      <w:r w:rsidRPr="00F063F8">
        <w:rPr>
          <w:rFonts w:cs="Arial"/>
          <w:szCs w:val="20"/>
          <w:lang w:val="sl-SI"/>
        </w:rPr>
        <w:t xml:space="preserve">Predlagano gradivo </w:t>
      </w:r>
      <w:r w:rsidRPr="00F063F8">
        <w:rPr>
          <w:rFonts w:cs="Arial"/>
          <w:b/>
          <w:szCs w:val="20"/>
          <w:lang w:val="sl-SI"/>
        </w:rPr>
        <w:t>nima</w:t>
      </w:r>
      <w:r w:rsidRPr="00F063F8">
        <w:rPr>
          <w:rFonts w:cs="Arial"/>
          <w:szCs w:val="20"/>
          <w:lang w:val="sl-SI"/>
        </w:rPr>
        <w:t xml:space="preserve"> posledic</w:t>
      </w:r>
      <w:r w:rsidRPr="00F063F8">
        <w:rPr>
          <w:rFonts w:cs="Arial"/>
          <w:b/>
          <w:szCs w:val="20"/>
          <w:lang w:val="sl-SI"/>
        </w:rPr>
        <w:t xml:space="preserve"> </w:t>
      </w:r>
      <w:r w:rsidRPr="00F063F8">
        <w:rPr>
          <w:rFonts w:cs="Arial"/>
          <w:szCs w:val="20"/>
          <w:lang w:val="sl-SI"/>
        </w:rPr>
        <w:t>na dokumenta razvojnega načrtovanja.</w:t>
      </w:r>
    </w:p>
    <w:sectPr w:rsidR="00F063F8" w:rsidRPr="00F063F8" w:rsidSect="00783310">
      <w:headerReference w:type="default" r:id="rId63"/>
      <w:headerReference w:type="first" r:id="rId6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F84C" w14:textId="77777777" w:rsidR="005F57D0" w:rsidRDefault="005F57D0">
      <w:r>
        <w:separator/>
      </w:r>
    </w:p>
  </w:endnote>
  <w:endnote w:type="continuationSeparator" w:id="0">
    <w:p w14:paraId="327BE813" w14:textId="77777777" w:rsidR="005F57D0" w:rsidRDefault="005F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embedRegular r:id="rId1" w:subsetted="1" w:fontKey="{38534EB4-5BD6-4117-9622-40FD3107C29D}"/>
    <w:embedBold r:id="rId2" w:subsetted="1" w:fontKey="{A473BEFF-C624-4ECD-955D-0DFD6AADC283}"/>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6206" w14:textId="77777777" w:rsidR="005F57D0" w:rsidRDefault="005F57D0">
      <w:r>
        <w:separator/>
      </w:r>
    </w:p>
  </w:footnote>
  <w:footnote w:type="continuationSeparator" w:id="0">
    <w:p w14:paraId="79B229B2" w14:textId="77777777" w:rsidR="005F57D0" w:rsidRDefault="005F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BA37" w14:textId="77777777" w:rsidR="00E161CB" w:rsidRPr="00110CBD" w:rsidRDefault="00E161C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ayout w:type="fixed"/>
      <w:tblLook w:val="04A0" w:firstRow="1" w:lastRow="0" w:firstColumn="1" w:lastColumn="0" w:noHBand="0" w:noVBand="1"/>
    </w:tblPr>
    <w:tblGrid>
      <w:gridCol w:w="567"/>
    </w:tblGrid>
    <w:tr w:rsidR="00E161CB" w:rsidRPr="008F3500" w14:paraId="5A6FFB9B" w14:textId="77777777" w:rsidTr="00F85A93">
      <w:trPr>
        <w:cantSplit/>
        <w:trHeight w:hRule="exact" w:val="847"/>
      </w:trPr>
      <w:tc>
        <w:tcPr>
          <w:tcW w:w="567" w:type="dxa"/>
        </w:tcPr>
        <w:p w14:paraId="11C2C3C5" w14:textId="77777777" w:rsidR="00E161CB" w:rsidRDefault="00E161CB"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7DD143C" w14:textId="77777777" w:rsidR="00E161CB" w:rsidRPr="006D42D9" w:rsidRDefault="00E161CB" w:rsidP="006D42D9">
          <w:pPr>
            <w:rPr>
              <w:rFonts w:ascii="Republika" w:hAnsi="Republika"/>
              <w:sz w:val="60"/>
              <w:szCs w:val="60"/>
              <w:lang w:val="sl-SI"/>
            </w:rPr>
          </w:pPr>
        </w:p>
        <w:p w14:paraId="775E406C" w14:textId="77777777" w:rsidR="00E161CB" w:rsidRPr="006D42D9" w:rsidRDefault="00E161CB" w:rsidP="006D42D9">
          <w:pPr>
            <w:rPr>
              <w:rFonts w:ascii="Republika" w:hAnsi="Republika"/>
              <w:sz w:val="60"/>
              <w:szCs w:val="60"/>
              <w:lang w:val="sl-SI"/>
            </w:rPr>
          </w:pPr>
        </w:p>
        <w:p w14:paraId="75DA6E89" w14:textId="77777777" w:rsidR="00E161CB" w:rsidRPr="006D42D9" w:rsidRDefault="00E161CB" w:rsidP="006D42D9">
          <w:pPr>
            <w:rPr>
              <w:rFonts w:ascii="Republika" w:hAnsi="Republika"/>
              <w:sz w:val="60"/>
              <w:szCs w:val="60"/>
              <w:lang w:val="sl-SI"/>
            </w:rPr>
          </w:pPr>
        </w:p>
        <w:p w14:paraId="57CF6EFC" w14:textId="77777777" w:rsidR="00E161CB" w:rsidRPr="006D42D9" w:rsidRDefault="00E161CB" w:rsidP="006D42D9">
          <w:pPr>
            <w:rPr>
              <w:rFonts w:ascii="Republika" w:hAnsi="Republika"/>
              <w:sz w:val="60"/>
              <w:szCs w:val="60"/>
              <w:lang w:val="sl-SI"/>
            </w:rPr>
          </w:pPr>
        </w:p>
        <w:p w14:paraId="4BE1A512" w14:textId="77777777" w:rsidR="00E161CB" w:rsidRPr="006D42D9" w:rsidRDefault="00E161CB" w:rsidP="006D42D9">
          <w:pPr>
            <w:rPr>
              <w:rFonts w:ascii="Republika" w:hAnsi="Republika"/>
              <w:sz w:val="60"/>
              <w:szCs w:val="60"/>
              <w:lang w:val="sl-SI"/>
            </w:rPr>
          </w:pPr>
        </w:p>
        <w:p w14:paraId="2A86701E" w14:textId="77777777" w:rsidR="00E161CB" w:rsidRPr="006D42D9" w:rsidRDefault="00E161CB" w:rsidP="006D42D9">
          <w:pPr>
            <w:rPr>
              <w:rFonts w:ascii="Republika" w:hAnsi="Republika"/>
              <w:sz w:val="60"/>
              <w:szCs w:val="60"/>
              <w:lang w:val="sl-SI"/>
            </w:rPr>
          </w:pPr>
        </w:p>
        <w:p w14:paraId="0287FACE" w14:textId="77777777" w:rsidR="00E161CB" w:rsidRPr="006D42D9" w:rsidRDefault="00E161CB" w:rsidP="006D42D9">
          <w:pPr>
            <w:rPr>
              <w:rFonts w:ascii="Republika" w:hAnsi="Republika"/>
              <w:sz w:val="60"/>
              <w:szCs w:val="60"/>
              <w:lang w:val="sl-SI"/>
            </w:rPr>
          </w:pPr>
        </w:p>
        <w:p w14:paraId="35AD6463" w14:textId="77777777" w:rsidR="00E161CB" w:rsidRPr="006D42D9" w:rsidRDefault="00E161CB" w:rsidP="006D42D9">
          <w:pPr>
            <w:rPr>
              <w:rFonts w:ascii="Republika" w:hAnsi="Republika"/>
              <w:sz w:val="60"/>
              <w:szCs w:val="60"/>
              <w:lang w:val="sl-SI"/>
            </w:rPr>
          </w:pPr>
        </w:p>
        <w:p w14:paraId="57F1029B" w14:textId="77777777" w:rsidR="00E161CB" w:rsidRPr="006D42D9" w:rsidRDefault="00E161CB" w:rsidP="006D42D9">
          <w:pPr>
            <w:rPr>
              <w:rFonts w:ascii="Republika" w:hAnsi="Republika"/>
              <w:sz w:val="60"/>
              <w:szCs w:val="60"/>
              <w:lang w:val="sl-SI"/>
            </w:rPr>
          </w:pPr>
        </w:p>
        <w:p w14:paraId="53FDE094" w14:textId="77777777" w:rsidR="00E161CB" w:rsidRPr="006D42D9" w:rsidRDefault="00E161CB" w:rsidP="006D42D9">
          <w:pPr>
            <w:rPr>
              <w:rFonts w:ascii="Republika" w:hAnsi="Republika"/>
              <w:sz w:val="60"/>
              <w:szCs w:val="60"/>
              <w:lang w:val="sl-SI"/>
            </w:rPr>
          </w:pPr>
        </w:p>
        <w:p w14:paraId="4D9D79A9" w14:textId="77777777" w:rsidR="00E161CB" w:rsidRPr="006D42D9" w:rsidRDefault="00E161CB" w:rsidP="006D42D9">
          <w:pPr>
            <w:rPr>
              <w:rFonts w:ascii="Republika" w:hAnsi="Republika"/>
              <w:sz w:val="60"/>
              <w:szCs w:val="60"/>
              <w:lang w:val="sl-SI"/>
            </w:rPr>
          </w:pPr>
        </w:p>
        <w:p w14:paraId="2D5137D0" w14:textId="77777777" w:rsidR="00E161CB" w:rsidRPr="006D42D9" w:rsidRDefault="00E161CB" w:rsidP="006D42D9">
          <w:pPr>
            <w:rPr>
              <w:rFonts w:ascii="Republika" w:hAnsi="Republika"/>
              <w:sz w:val="60"/>
              <w:szCs w:val="60"/>
              <w:lang w:val="sl-SI"/>
            </w:rPr>
          </w:pPr>
        </w:p>
        <w:p w14:paraId="1FD7043A" w14:textId="77777777" w:rsidR="00E161CB" w:rsidRPr="006D42D9" w:rsidRDefault="00E161CB" w:rsidP="006D42D9">
          <w:pPr>
            <w:rPr>
              <w:rFonts w:ascii="Republika" w:hAnsi="Republika"/>
              <w:sz w:val="60"/>
              <w:szCs w:val="60"/>
              <w:lang w:val="sl-SI"/>
            </w:rPr>
          </w:pPr>
        </w:p>
        <w:p w14:paraId="16C9DA7F" w14:textId="77777777" w:rsidR="00E161CB" w:rsidRPr="006D42D9" w:rsidRDefault="00E161CB" w:rsidP="006D42D9">
          <w:pPr>
            <w:rPr>
              <w:rFonts w:ascii="Republika" w:hAnsi="Republika"/>
              <w:sz w:val="60"/>
              <w:szCs w:val="60"/>
              <w:lang w:val="sl-SI"/>
            </w:rPr>
          </w:pPr>
        </w:p>
        <w:p w14:paraId="58D0012B" w14:textId="77777777" w:rsidR="00E161CB" w:rsidRPr="006D42D9" w:rsidRDefault="00E161CB" w:rsidP="006D42D9">
          <w:pPr>
            <w:rPr>
              <w:rFonts w:ascii="Republika" w:hAnsi="Republika"/>
              <w:sz w:val="60"/>
              <w:szCs w:val="60"/>
              <w:lang w:val="sl-SI"/>
            </w:rPr>
          </w:pPr>
        </w:p>
        <w:p w14:paraId="3EC9AFF4" w14:textId="77777777" w:rsidR="00E161CB" w:rsidRPr="006D42D9" w:rsidRDefault="00E161CB" w:rsidP="006D42D9">
          <w:pPr>
            <w:rPr>
              <w:rFonts w:ascii="Republika" w:hAnsi="Republika"/>
              <w:sz w:val="60"/>
              <w:szCs w:val="60"/>
              <w:lang w:val="sl-SI"/>
            </w:rPr>
          </w:pPr>
        </w:p>
      </w:tc>
    </w:tr>
  </w:tbl>
  <w:p w14:paraId="15144C97" w14:textId="77777777" w:rsidR="00E161CB" w:rsidRPr="00B95595" w:rsidRDefault="00E161CB" w:rsidP="00B77473">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6CFED805" wp14:editId="07B2166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BD878F"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95595">
      <w:rPr>
        <w:rFonts w:ascii="Republika" w:hAnsi="Republika"/>
        <w:lang w:val="sl-SI"/>
      </w:rPr>
      <w:t>REPUBLIKA SLOVENIJA</w:t>
    </w:r>
  </w:p>
  <w:p w14:paraId="46CB0A2E" w14:textId="546FC1E0" w:rsidR="00E161CB" w:rsidRPr="00B95595" w:rsidRDefault="00E161CB" w:rsidP="00B77473">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sidR="00A963C2">
      <w:rPr>
        <w:rFonts w:ascii="Republika" w:hAnsi="Republika"/>
        <w:b/>
        <w:caps/>
        <w:lang w:val="sl-SI"/>
      </w:rPr>
      <w:t>NARAVNE VIRE</w:t>
    </w:r>
    <w:r>
      <w:rPr>
        <w:rFonts w:ascii="Republika" w:hAnsi="Republika"/>
        <w:b/>
        <w:caps/>
        <w:lang w:val="sl-SI"/>
      </w:rPr>
      <w:t xml:space="preserve"> IN PROSTOR</w:t>
    </w:r>
  </w:p>
  <w:p w14:paraId="765271EE" w14:textId="77777777" w:rsidR="00E161CB" w:rsidRDefault="00E161CB" w:rsidP="00B77473">
    <w:pPr>
      <w:pStyle w:val="Glava"/>
      <w:tabs>
        <w:tab w:val="clear" w:pos="4320"/>
        <w:tab w:val="left" w:pos="5112"/>
      </w:tabs>
      <w:spacing w:before="240" w:line="240" w:lineRule="exact"/>
      <w:rPr>
        <w:rFonts w:cs="Arial"/>
        <w:sz w:val="16"/>
        <w:lang w:val="sl-SI"/>
      </w:rPr>
    </w:pPr>
    <w:r>
      <w:rPr>
        <w:rFonts w:cs="Arial"/>
        <w:sz w:val="16"/>
        <w:lang w:val="sl-SI"/>
      </w:rPr>
      <w:t>Dunajska cesta 48, 1000 Ljubljana</w:t>
    </w:r>
    <w:r>
      <w:rPr>
        <w:rFonts w:cs="Arial"/>
        <w:sz w:val="16"/>
        <w:lang w:val="sl-SI"/>
      </w:rPr>
      <w:tab/>
      <w:t>T: 01 478 70 00</w:t>
    </w:r>
  </w:p>
  <w:p w14:paraId="53E9B4E4" w14:textId="77777777" w:rsidR="00E161CB" w:rsidRDefault="00E161CB" w:rsidP="00B77473">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7CD6B5D" w14:textId="38E60B31" w:rsidR="00E161CB" w:rsidRDefault="00E161CB" w:rsidP="00B77473">
    <w:pPr>
      <w:pStyle w:val="Glava"/>
      <w:tabs>
        <w:tab w:val="clear" w:pos="4320"/>
        <w:tab w:val="left" w:pos="5112"/>
      </w:tabs>
      <w:spacing w:line="240" w:lineRule="exact"/>
      <w:rPr>
        <w:rFonts w:cs="Arial"/>
        <w:sz w:val="16"/>
        <w:lang w:val="sl-SI"/>
      </w:rPr>
    </w:pPr>
    <w:r>
      <w:rPr>
        <w:rFonts w:cs="Arial"/>
        <w:sz w:val="16"/>
        <w:lang w:val="sl-SI"/>
      </w:rPr>
      <w:tab/>
      <w:t>E: gp.</w:t>
    </w:r>
    <w:r w:rsidR="00A963C2">
      <w:rPr>
        <w:rFonts w:cs="Arial"/>
        <w:sz w:val="16"/>
        <w:lang w:val="sl-SI"/>
      </w:rPr>
      <w:t>mnvp</w:t>
    </w:r>
    <w:r>
      <w:rPr>
        <w:rFonts w:cs="Arial"/>
        <w:sz w:val="16"/>
        <w:lang w:val="sl-SI"/>
      </w:rPr>
      <w:t>@gov.si</w:t>
    </w:r>
  </w:p>
  <w:p w14:paraId="2E9CB523" w14:textId="1D568EE0" w:rsidR="00E161CB" w:rsidRDefault="00E161CB" w:rsidP="00B77473">
    <w:pPr>
      <w:pStyle w:val="Glava"/>
      <w:tabs>
        <w:tab w:val="clear" w:pos="4320"/>
        <w:tab w:val="left" w:pos="5112"/>
      </w:tabs>
      <w:spacing w:line="240" w:lineRule="exact"/>
      <w:rPr>
        <w:rFonts w:cs="Arial"/>
        <w:sz w:val="16"/>
        <w:lang w:val="sl-SI"/>
      </w:rPr>
    </w:pPr>
    <w:r>
      <w:rPr>
        <w:rFonts w:cs="Arial"/>
        <w:sz w:val="16"/>
        <w:lang w:val="sl-SI"/>
      </w:rPr>
      <w:tab/>
      <w:t>www.</w:t>
    </w:r>
    <w:r w:rsidR="00A963C2">
      <w:rPr>
        <w:rFonts w:cs="Arial"/>
        <w:sz w:val="16"/>
        <w:lang w:val="sl-SI"/>
      </w:rPr>
      <w:t>mnvp</w:t>
    </w:r>
    <w:r>
      <w:rPr>
        <w:rFonts w:cs="Arial"/>
        <w:sz w:val="16"/>
        <w:lang w:val="sl-SI"/>
      </w:rPr>
      <w:t>.gov.si</w:t>
    </w:r>
  </w:p>
  <w:p w14:paraId="4CDDDE33" w14:textId="77777777" w:rsidR="00E161CB" w:rsidRPr="008F3500" w:rsidRDefault="00E161CB"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5D0"/>
    <w:multiLevelType w:val="hybridMultilevel"/>
    <w:tmpl w:val="1A9AECA8"/>
    <w:lvl w:ilvl="0" w:tplc="D38E79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72746F"/>
    <w:multiLevelType w:val="hybridMultilevel"/>
    <w:tmpl w:val="ED8836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2D5020"/>
    <w:multiLevelType w:val="hybridMultilevel"/>
    <w:tmpl w:val="46C8CD94"/>
    <w:lvl w:ilvl="0" w:tplc="4636ECD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6E7764B"/>
    <w:multiLevelType w:val="hybridMultilevel"/>
    <w:tmpl w:val="ED8836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9F4047"/>
    <w:multiLevelType w:val="hybridMultilevel"/>
    <w:tmpl w:val="00EE0DDA"/>
    <w:lvl w:ilvl="0" w:tplc="DDFC8F00">
      <w:start w:val="1"/>
      <w:numFmt w:val="bullet"/>
      <w:pStyle w:val="alineja"/>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08483D"/>
    <w:multiLevelType w:val="hybridMultilevel"/>
    <w:tmpl w:val="19A66D72"/>
    <w:lvl w:ilvl="0" w:tplc="F36E571E">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7C2423"/>
    <w:multiLevelType w:val="hybridMultilevel"/>
    <w:tmpl w:val="04BA9F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16cid:durableId="1795827093">
    <w:abstractNumId w:val="7"/>
  </w:num>
  <w:num w:numId="2" w16cid:durableId="2140603790">
    <w:abstractNumId w:val="4"/>
  </w:num>
  <w:num w:numId="3" w16cid:durableId="1295407939">
    <w:abstractNumId w:val="12"/>
  </w:num>
  <w:num w:numId="4" w16cid:durableId="101851973">
    <w:abstractNumId w:val="11"/>
  </w:num>
  <w:num w:numId="5" w16cid:durableId="596519100">
    <w:abstractNumId w:val="14"/>
  </w:num>
  <w:num w:numId="6" w16cid:durableId="1832330923">
    <w:abstractNumId w:val="6"/>
  </w:num>
  <w:num w:numId="7" w16cid:durableId="646133297">
    <w:abstractNumId w:val="5"/>
    <w:lvlOverride w:ilvl="0">
      <w:startOverride w:val="1"/>
    </w:lvlOverride>
  </w:num>
  <w:num w:numId="8" w16cid:durableId="839346552">
    <w:abstractNumId w:val="10"/>
  </w:num>
  <w:num w:numId="9" w16cid:durableId="897395283">
    <w:abstractNumId w:val="8"/>
  </w:num>
  <w:num w:numId="10" w16cid:durableId="312806062">
    <w:abstractNumId w:val="9"/>
  </w:num>
  <w:num w:numId="11" w16cid:durableId="1546213417">
    <w:abstractNumId w:val="1"/>
  </w:num>
  <w:num w:numId="12" w16cid:durableId="65690294">
    <w:abstractNumId w:val="13"/>
  </w:num>
  <w:num w:numId="13" w16cid:durableId="1317418914">
    <w:abstractNumId w:val="2"/>
  </w:num>
  <w:num w:numId="14" w16cid:durableId="243729883">
    <w:abstractNumId w:val="0"/>
  </w:num>
  <w:num w:numId="15" w16cid:durableId="1746100735">
    <w:abstractNumId w:val="3"/>
  </w:num>
  <w:num w:numId="16" w16cid:durableId="121839388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570F"/>
    <w:rsid w:val="00016275"/>
    <w:rsid w:val="00023A88"/>
    <w:rsid w:val="00026179"/>
    <w:rsid w:val="000263E4"/>
    <w:rsid w:val="0003758F"/>
    <w:rsid w:val="00045772"/>
    <w:rsid w:val="0004789D"/>
    <w:rsid w:val="000537F1"/>
    <w:rsid w:val="00053FE7"/>
    <w:rsid w:val="00062C8D"/>
    <w:rsid w:val="00081DB5"/>
    <w:rsid w:val="00082513"/>
    <w:rsid w:val="000825C0"/>
    <w:rsid w:val="00084B07"/>
    <w:rsid w:val="00090F75"/>
    <w:rsid w:val="000A1B7C"/>
    <w:rsid w:val="000A2527"/>
    <w:rsid w:val="000A4A90"/>
    <w:rsid w:val="000A7238"/>
    <w:rsid w:val="000A75D9"/>
    <w:rsid w:val="000B4708"/>
    <w:rsid w:val="000D0478"/>
    <w:rsid w:val="000D353D"/>
    <w:rsid w:val="000D4013"/>
    <w:rsid w:val="000D46CF"/>
    <w:rsid w:val="000E0C86"/>
    <w:rsid w:val="000E22F1"/>
    <w:rsid w:val="000E284F"/>
    <w:rsid w:val="000E5372"/>
    <w:rsid w:val="000F2306"/>
    <w:rsid w:val="000F4024"/>
    <w:rsid w:val="001156A1"/>
    <w:rsid w:val="0011675A"/>
    <w:rsid w:val="00117F4D"/>
    <w:rsid w:val="001215D9"/>
    <w:rsid w:val="00130CA3"/>
    <w:rsid w:val="00131980"/>
    <w:rsid w:val="00135344"/>
    <w:rsid w:val="0013559F"/>
    <w:rsid w:val="001357B2"/>
    <w:rsid w:val="001377F9"/>
    <w:rsid w:val="001553B3"/>
    <w:rsid w:val="00163797"/>
    <w:rsid w:val="001656B5"/>
    <w:rsid w:val="001678EA"/>
    <w:rsid w:val="001865FE"/>
    <w:rsid w:val="001905CE"/>
    <w:rsid w:val="00191903"/>
    <w:rsid w:val="0019470E"/>
    <w:rsid w:val="001A137F"/>
    <w:rsid w:val="001A3BFC"/>
    <w:rsid w:val="001B0728"/>
    <w:rsid w:val="001B5085"/>
    <w:rsid w:val="001C13F9"/>
    <w:rsid w:val="001D385C"/>
    <w:rsid w:val="001E5B96"/>
    <w:rsid w:val="001E5E62"/>
    <w:rsid w:val="001F15E3"/>
    <w:rsid w:val="001F6F58"/>
    <w:rsid w:val="001F74F2"/>
    <w:rsid w:val="00200CD2"/>
    <w:rsid w:val="0020107F"/>
    <w:rsid w:val="002020BA"/>
    <w:rsid w:val="00202A77"/>
    <w:rsid w:val="002047DB"/>
    <w:rsid w:val="00213FF2"/>
    <w:rsid w:val="002173DF"/>
    <w:rsid w:val="00220CFC"/>
    <w:rsid w:val="00226A9E"/>
    <w:rsid w:val="00231EB5"/>
    <w:rsid w:val="00242891"/>
    <w:rsid w:val="00247A00"/>
    <w:rsid w:val="002514EE"/>
    <w:rsid w:val="002532A5"/>
    <w:rsid w:val="002563C5"/>
    <w:rsid w:val="00256903"/>
    <w:rsid w:val="002652DD"/>
    <w:rsid w:val="0026724D"/>
    <w:rsid w:val="00271CE5"/>
    <w:rsid w:val="002722CF"/>
    <w:rsid w:val="00272CB1"/>
    <w:rsid w:val="00282020"/>
    <w:rsid w:val="002855F0"/>
    <w:rsid w:val="00286920"/>
    <w:rsid w:val="00294DAA"/>
    <w:rsid w:val="002A74D6"/>
    <w:rsid w:val="002B080D"/>
    <w:rsid w:val="002C6418"/>
    <w:rsid w:val="002C659D"/>
    <w:rsid w:val="002C79D1"/>
    <w:rsid w:val="002D0F7D"/>
    <w:rsid w:val="002D70AE"/>
    <w:rsid w:val="002D7F23"/>
    <w:rsid w:val="002F1CDD"/>
    <w:rsid w:val="00314B87"/>
    <w:rsid w:val="0032506B"/>
    <w:rsid w:val="003279AE"/>
    <w:rsid w:val="00330072"/>
    <w:rsid w:val="00334931"/>
    <w:rsid w:val="00343C46"/>
    <w:rsid w:val="00343D9F"/>
    <w:rsid w:val="00345650"/>
    <w:rsid w:val="003636BF"/>
    <w:rsid w:val="003711BF"/>
    <w:rsid w:val="0037479F"/>
    <w:rsid w:val="00382C1F"/>
    <w:rsid w:val="003845B4"/>
    <w:rsid w:val="0038510D"/>
    <w:rsid w:val="003872F6"/>
    <w:rsid w:val="0038754C"/>
    <w:rsid w:val="00387B1A"/>
    <w:rsid w:val="00391E45"/>
    <w:rsid w:val="00396FA6"/>
    <w:rsid w:val="003B7D5B"/>
    <w:rsid w:val="003C0718"/>
    <w:rsid w:val="003D71A6"/>
    <w:rsid w:val="003E0E83"/>
    <w:rsid w:val="003E1C74"/>
    <w:rsid w:val="003E7D32"/>
    <w:rsid w:val="003F56F1"/>
    <w:rsid w:val="003F7841"/>
    <w:rsid w:val="004043CC"/>
    <w:rsid w:val="00404875"/>
    <w:rsid w:val="004116D2"/>
    <w:rsid w:val="00416654"/>
    <w:rsid w:val="004214F6"/>
    <w:rsid w:val="00437EF2"/>
    <w:rsid w:val="00460931"/>
    <w:rsid w:val="0046527F"/>
    <w:rsid w:val="004740B4"/>
    <w:rsid w:val="00474187"/>
    <w:rsid w:val="00475024"/>
    <w:rsid w:val="0048692D"/>
    <w:rsid w:val="00491B41"/>
    <w:rsid w:val="004A03E9"/>
    <w:rsid w:val="004A1EC2"/>
    <w:rsid w:val="004A6052"/>
    <w:rsid w:val="004B3BF3"/>
    <w:rsid w:val="004B7747"/>
    <w:rsid w:val="004C3F2F"/>
    <w:rsid w:val="004D0604"/>
    <w:rsid w:val="004D1C75"/>
    <w:rsid w:val="004D530A"/>
    <w:rsid w:val="004D6CE4"/>
    <w:rsid w:val="004E7089"/>
    <w:rsid w:val="004F0B51"/>
    <w:rsid w:val="00522775"/>
    <w:rsid w:val="00526246"/>
    <w:rsid w:val="00540247"/>
    <w:rsid w:val="0054601C"/>
    <w:rsid w:val="00555604"/>
    <w:rsid w:val="00555DAA"/>
    <w:rsid w:val="00567106"/>
    <w:rsid w:val="00570C74"/>
    <w:rsid w:val="005712CD"/>
    <w:rsid w:val="005764CD"/>
    <w:rsid w:val="00580129"/>
    <w:rsid w:val="0058520C"/>
    <w:rsid w:val="0059053C"/>
    <w:rsid w:val="005957F1"/>
    <w:rsid w:val="005962CE"/>
    <w:rsid w:val="00596C5E"/>
    <w:rsid w:val="00596D3A"/>
    <w:rsid w:val="005B5359"/>
    <w:rsid w:val="005D3C30"/>
    <w:rsid w:val="005E1D3C"/>
    <w:rsid w:val="005E3D2F"/>
    <w:rsid w:val="005F2756"/>
    <w:rsid w:val="005F57D0"/>
    <w:rsid w:val="005F7239"/>
    <w:rsid w:val="005F7ABA"/>
    <w:rsid w:val="00601EC0"/>
    <w:rsid w:val="00611596"/>
    <w:rsid w:val="006222FE"/>
    <w:rsid w:val="00626710"/>
    <w:rsid w:val="00626ACC"/>
    <w:rsid w:val="00627BA9"/>
    <w:rsid w:val="00632253"/>
    <w:rsid w:val="00642714"/>
    <w:rsid w:val="006455CE"/>
    <w:rsid w:val="00654D03"/>
    <w:rsid w:val="0066013F"/>
    <w:rsid w:val="0067122D"/>
    <w:rsid w:val="006856A5"/>
    <w:rsid w:val="00691BCB"/>
    <w:rsid w:val="006928E5"/>
    <w:rsid w:val="006A5B40"/>
    <w:rsid w:val="006D42D9"/>
    <w:rsid w:val="006D71A4"/>
    <w:rsid w:val="006F25E1"/>
    <w:rsid w:val="0070266F"/>
    <w:rsid w:val="00721155"/>
    <w:rsid w:val="007218FC"/>
    <w:rsid w:val="00733017"/>
    <w:rsid w:val="007532A2"/>
    <w:rsid w:val="00755FD9"/>
    <w:rsid w:val="00757E49"/>
    <w:rsid w:val="0076464A"/>
    <w:rsid w:val="00780618"/>
    <w:rsid w:val="00782E92"/>
    <w:rsid w:val="00783310"/>
    <w:rsid w:val="00796477"/>
    <w:rsid w:val="007A1595"/>
    <w:rsid w:val="007A26BA"/>
    <w:rsid w:val="007A4A6D"/>
    <w:rsid w:val="007A56F4"/>
    <w:rsid w:val="007A7B9A"/>
    <w:rsid w:val="007C03A5"/>
    <w:rsid w:val="007D0CD7"/>
    <w:rsid w:val="007D1BCF"/>
    <w:rsid w:val="007D6FB6"/>
    <w:rsid w:val="007D75CF"/>
    <w:rsid w:val="007E0A63"/>
    <w:rsid w:val="007E367D"/>
    <w:rsid w:val="007E491E"/>
    <w:rsid w:val="007E5A77"/>
    <w:rsid w:val="007E60F5"/>
    <w:rsid w:val="007E6DC5"/>
    <w:rsid w:val="007E7B55"/>
    <w:rsid w:val="008052DD"/>
    <w:rsid w:val="00810A82"/>
    <w:rsid w:val="008241B2"/>
    <w:rsid w:val="00824F1E"/>
    <w:rsid w:val="008432BB"/>
    <w:rsid w:val="00843300"/>
    <w:rsid w:val="00845AC4"/>
    <w:rsid w:val="008501E8"/>
    <w:rsid w:val="00853C40"/>
    <w:rsid w:val="00856278"/>
    <w:rsid w:val="0086072F"/>
    <w:rsid w:val="00862CE7"/>
    <w:rsid w:val="00871E4A"/>
    <w:rsid w:val="00874853"/>
    <w:rsid w:val="008759BE"/>
    <w:rsid w:val="00877334"/>
    <w:rsid w:val="0088043C"/>
    <w:rsid w:val="0088468F"/>
    <w:rsid w:val="008906C9"/>
    <w:rsid w:val="008934DB"/>
    <w:rsid w:val="008A1D6D"/>
    <w:rsid w:val="008B15A6"/>
    <w:rsid w:val="008B296A"/>
    <w:rsid w:val="008B3CCE"/>
    <w:rsid w:val="008C5738"/>
    <w:rsid w:val="008C687D"/>
    <w:rsid w:val="008D04F0"/>
    <w:rsid w:val="008D4DF6"/>
    <w:rsid w:val="008E2F1E"/>
    <w:rsid w:val="008E585E"/>
    <w:rsid w:val="008F3500"/>
    <w:rsid w:val="008F4084"/>
    <w:rsid w:val="00904B86"/>
    <w:rsid w:val="00907811"/>
    <w:rsid w:val="00913450"/>
    <w:rsid w:val="00920C05"/>
    <w:rsid w:val="00924E3C"/>
    <w:rsid w:val="00927AC8"/>
    <w:rsid w:val="0093720A"/>
    <w:rsid w:val="00941471"/>
    <w:rsid w:val="00941764"/>
    <w:rsid w:val="00947E9D"/>
    <w:rsid w:val="009524C8"/>
    <w:rsid w:val="00953389"/>
    <w:rsid w:val="009612BB"/>
    <w:rsid w:val="0097487F"/>
    <w:rsid w:val="00976551"/>
    <w:rsid w:val="009A0B0F"/>
    <w:rsid w:val="009A65FA"/>
    <w:rsid w:val="009B1A37"/>
    <w:rsid w:val="009C022E"/>
    <w:rsid w:val="009C317A"/>
    <w:rsid w:val="009C5429"/>
    <w:rsid w:val="009D07E7"/>
    <w:rsid w:val="009E31E4"/>
    <w:rsid w:val="009E7A62"/>
    <w:rsid w:val="009F0F80"/>
    <w:rsid w:val="009F484C"/>
    <w:rsid w:val="009F6F3F"/>
    <w:rsid w:val="00A010A8"/>
    <w:rsid w:val="00A05BC2"/>
    <w:rsid w:val="00A05E7A"/>
    <w:rsid w:val="00A10CCA"/>
    <w:rsid w:val="00A125C5"/>
    <w:rsid w:val="00A15628"/>
    <w:rsid w:val="00A15CA3"/>
    <w:rsid w:val="00A20E8A"/>
    <w:rsid w:val="00A31B82"/>
    <w:rsid w:val="00A37F57"/>
    <w:rsid w:val="00A5039D"/>
    <w:rsid w:val="00A515FD"/>
    <w:rsid w:val="00A5196E"/>
    <w:rsid w:val="00A65D6B"/>
    <w:rsid w:val="00A65EE7"/>
    <w:rsid w:val="00A70133"/>
    <w:rsid w:val="00A75F8E"/>
    <w:rsid w:val="00A75F99"/>
    <w:rsid w:val="00A8022E"/>
    <w:rsid w:val="00A841F6"/>
    <w:rsid w:val="00A8576F"/>
    <w:rsid w:val="00A963C2"/>
    <w:rsid w:val="00AA0B92"/>
    <w:rsid w:val="00AA1BDC"/>
    <w:rsid w:val="00AA36C6"/>
    <w:rsid w:val="00AA3C1D"/>
    <w:rsid w:val="00AA5EDC"/>
    <w:rsid w:val="00AB1C78"/>
    <w:rsid w:val="00AB28B8"/>
    <w:rsid w:val="00AC7D08"/>
    <w:rsid w:val="00AE20B2"/>
    <w:rsid w:val="00AF0FB8"/>
    <w:rsid w:val="00AF136E"/>
    <w:rsid w:val="00AF78C8"/>
    <w:rsid w:val="00B02379"/>
    <w:rsid w:val="00B0249A"/>
    <w:rsid w:val="00B03B70"/>
    <w:rsid w:val="00B03D28"/>
    <w:rsid w:val="00B07C48"/>
    <w:rsid w:val="00B12875"/>
    <w:rsid w:val="00B17141"/>
    <w:rsid w:val="00B1729F"/>
    <w:rsid w:val="00B2498B"/>
    <w:rsid w:val="00B30C7F"/>
    <w:rsid w:val="00B31566"/>
    <w:rsid w:val="00B31575"/>
    <w:rsid w:val="00B37516"/>
    <w:rsid w:val="00B42B58"/>
    <w:rsid w:val="00B42D63"/>
    <w:rsid w:val="00B64413"/>
    <w:rsid w:val="00B66249"/>
    <w:rsid w:val="00B75589"/>
    <w:rsid w:val="00B77473"/>
    <w:rsid w:val="00B8071C"/>
    <w:rsid w:val="00B819F9"/>
    <w:rsid w:val="00B81E25"/>
    <w:rsid w:val="00B82B40"/>
    <w:rsid w:val="00B8547D"/>
    <w:rsid w:val="00B90594"/>
    <w:rsid w:val="00B9151E"/>
    <w:rsid w:val="00B91FEC"/>
    <w:rsid w:val="00B9229B"/>
    <w:rsid w:val="00B924AE"/>
    <w:rsid w:val="00B94DB3"/>
    <w:rsid w:val="00B9543E"/>
    <w:rsid w:val="00B97B51"/>
    <w:rsid w:val="00BB2C89"/>
    <w:rsid w:val="00BB304C"/>
    <w:rsid w:val="00BB55A5"/>
    <w:rsid w:val="00BB6D3B"/>
    <w:rsid w:val="00BB78AB"/>
    <w:rsid w:val="00BD5F65"/>
    <w:rsid w:val="00BE2A6F"/>
    <w:rsid w:val="00BE5B06"/>
    <w:rsid w:val="00BF087B"/>
    <w:rsid w:val="00BF37BA"/>
    <w:rsid w:val="00BF3E78"/>
    <w:rsid w:val="00BF596E"/>
    <w:rsid w:val="00C16BAC"/>
    <w:rsid w:val="00C250D5"/>
    <w:rsid w:val="00C30137"/>
    <w:rsid w:val="00C35550"/>
    <w:rsid w:val="00C362DE"/>
    <w:rsid w:val="00C44A67"/>
    <w:rsid w:val="00C47C10"/>
    <w:rsid w:val="00C63DCD"/>
    <w:rsid w:val="00C6653A"/>
    <w:rsid w:val="00C84901"/>
    <w:rsid w:val="00C92898"/>
    <w:rsid w:val="00CA0F25"/>
    <w:rsid w:val="00CA678E"/>
    <w:rsid w:val="00CA7F5E"/>
    <w:rsid w:val="00CB208E"/>
    <w:rsid w:val="00CB2576"/>
    <w:rsid w:val="00CB320C"/>
    <w:rsid w:val="00CC2949"/>
    <w:rsid w:val="00CD4888"/>
    <w:rsid w:val="00CD6FFF"/>
    <w:rsid w:val="00CE72D1"/>
    <w:rsid w:val="00CE7514"/>
    <w:rsid w:val="00CF1E4D"/>
    <w:rsid w:val="00CF793A"/>
    <w:rsid w:val="00D0295D"/>
    <w:rsid w:val="00D04605"/>
    <w:rsid w:val="00D05F01"/>
    <w:rsid w:val="00D2339D"/>
    <w:rsid w:val="00D23E83"/>
    <w:rsid w:val="00D248DE"/>
    <w:rsid w:val="00D2523C"/>
    <w:rsid w:val="00D340C0"/>
    <w:rsid w:val="00D40264"/>
    <w:rsid w:val="00D8153F"/>
    <w:rsid w:val="00D8278F"/>
    <w:rsid w:val="00D848F8"/>
    <w:rsid w:val="00D8542D"/>
    <w:rsid w:val="00D90641"/>
    <w:rsid w:val="00DC0C43"/>
    <w:rsid w:val="00DC6A71"/>
    <w:rsid w:val="00DD03B1"/>
    <w:rsid w:val="00DD099D"/>
    <w:rsid w:val="00DE5B46"/>
    <w:rsid w:val="00DF404D"/>
    <w:rsid w:val="00DF5F57"/>
    <w:rsid w:val="00E01116"/>
    <w:rsid w:val="00E0245B"/>
    <w:rsid w:val="00E0357D"/>
    <w:rsid w:val="00E03CD2"/>
    <w:rsid w:val="00E067FE"/>
    <w:rsid w:val="00E142D0"/>
    <w:rsid w:val="00E14E28"/>
    <w:rsid w:val="00E161CB"/>
    <w:rsid w:val="00E24EC2"/>
    <w:rsid w:val="00E25ADB"/>
    <w:rsid w:val="00E27A6F"/>
    <w:rsid w:val="00E3314B"/>
    <w:rsid w:val="00E34587"/>
    <w:rsid w:val="00E3626D"/>
    <w:rsid w:val="00E36478"/>
    <w:rsid w:val="00E53A00"/>
    <w:rsid w:val="00E62BAE"/>
    <w:rsid w:val="00E64A80"/>
    <w:rsid w:val="00E70E73"/>
    <w:rsid w:val="00E775DF"/>
    <w:rsid w:val="00E84055"/>
    <w:rsid w:val="00E85646"/>
    <w:rsid w:val="00E90311"/>
    <w:rsid w:val="00E90367"/>
    <w:rsid w:val="00EA0387"/>
    <w:rsid w:val="00EB42BE"/>
    <w:rsid w:val="00EB4B5C"/>
    <w:rsid w:val="00EB4FF6"/>
    <w:rsid w:val="00EB6BC4"/>
    <w:rsid w:val="00EF0D44"/>
    <w:rsid w:val="00EF65CC"/>
    <w:rsid w:val="00F05A44"/>
    <w:rsid w:val="00F063F8"/>
    <w:rsid w:val="00F13584"/>
    <w:rsid w:val="00F144FF"/>
    <w:rsid w:val="00F240BB"/>
    <w:rsid w:val="00F34D3E"/>
    <w:rsid w:val="00F43B4A"/>
    <w:rsid w:val="00F46724"/>
    <w:rsid w:val="00F477A6"/>
    <w:rsid w:val="00F54AB3"/>
    <w:rsid w:val="00F56C57"/>
    <w:rsid w:val="00F57FED"/>
    <w:rsid w:val="00F803CB"/>
    <w:rsid w:val="00F83256"/>
    <w:rsid w:val="00F8384A"/>
    <w:rsid w:val="00F85A93"/>
    <w:rsid w:val="00F87DF8"/>
    <w:rsid w:val="00F9697D"/>
    <w:rsid w:val="00FB28BA"/>
    <w:rsid w:val="00FB4298"/>
    <w:rsid w:val="00FF37A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F5F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8B3CCE"/>
    <w:pPr>
      <w:keepNext/>
      <w:tabs>
        <w:tab w:val="left" w:pos="1456"/>
      </w:tabs>
      <w:ind w:left="1479"/>
      <w:outlineLvl w:val="0"/>
    </w:pPr>
    <w:rPr>
      <w:rFonts w:cs="Arial"/>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aliases w:val="Header-PR Znak,Header1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styleId="Telobesedila-zamik">
    <w:name w:val="Body Text Indent"/>
    <w:basedOn w:val="Navaden"/>
    <w:link w:val="Telobesedila-zamikZnak"/>
    <w:rsid w:val="00DD099D"/>
    <w:pPr>
      <w:spacing w:after="120"/>
      <w:ind w:left="283"/>
    </w:pPr>
  </w:style>
  <w:style w:type="character" w:customStyle="1" w:styleId="Telobesedila-zamikZnak">
    <w:name w:val="Telo besedila - zamik Znak"/>
    <w:basedOn w:val="Privzetapisavaodstavka"/>
    <w:link w:val="Telobesedila-zamik"/>
    <w:rsid w:val="00DD099D"/>
    <w:rPr>
      <w:rFonts w:ascii="Arial" w:hAnsi="Arial"/>
      <w:szCs w:val="24"/>
      <w:lang w:val="en-US" w:eastAsia="en-US"/>
    </w:rPr>
  </w:style>
  <w:style w:type="paragraph" w:styleId="Seznam">
    <w:name w:val="List"/>
    <w:basedOn w:val="Telobesedila"/>
    <w:rsid w:val="00DD099D"/>
    <w:pPr>
      <w:tabs>
        <w:tab w:val="left" w:pos="284"/>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w w:val="90"/>
      <w:sz w:val="22"/>
      <w:szCs w:val="20"/>
      <w:lang w:val="x-none" w:eastAsia="x-none"/>
    </w:rPr>
  </w:style>
  <w:style w:type="character" w:styleId="Pripombasklic">
    <w:name w:val="annotation reference"/>
    <w:basedOn w:val="Privzetapisavaodstavka"/>
    <w:rsid w:val="00EB4FF6"/>
    <w:rPr>
      <w:sz w:val="16"/>
      <w:szCs w:val="16"/>
    </w:rPr>
  </w:style>
  <w:style w:type="paragraph" w:styleId="Pripombabesedilo">
    <w:name w:val="annotation text"/>
    <w:basedOn w:val="Navaden"/>
    <w:link w:val="PripombabesediloZnak"/>
    <w:rsid w:val="00EB4FF6"/>
    <w:pPr>
      <w:spacing w:line="240" w:lineRule="auto"/>
    </w:pPr>
    <w:rPr>
      <w:szCs w:val="20"/>
    </w:rPr>
  </w:style>
  <w:style w:type="character" w:customStyle="1" w:styleId="PripombabesediloZnak">
    <w:name w:val="Pripomba – besedilo Znak"/>
    <w:basedOn w:val="Privzetapisavaodstavka"/>
    <w:link w:val="Pripombabesedilo"/>
    <w:rsid w:val="00EB4FF6"/>
    <w:rPr>
      <w:rFonts w:ascii="Arial" w:hAnsi="Arial"/>
      <w:lang w:val="en-US" w:eastAsia="en-US"/>
    </w:rPr>
  </w:style>
  <w:style w:type="paragraph" w:styleId="Zadevapripombe">
    <w:name w:val="annotation subject"/>
    <w:basedOn w:val="Pripombabesedilo"/>
    <w:next w:val="Pripombabesedilo"/>
    <w:link w:val="ZadevapripombeZnak"/>
    <w:rsid w:val="00EB4FF6"/>
    <w:rPr>
      <w:b/>
      <w:bCs/>
    </w:rPr>
  </w:style>
  <w:style w:type="character" w:customStyle="1" w:styleId="ZadevapripombeZnak">
    <w:name w:val="Zadeva pripombe Znak"/>
    <w:basedOn w:val="PripombabesediloZnak"/>
    <w:link w:val="Zadevapripombe"/>
    <w:rsid w:val="00EB4FF6"/>
    <w:rPr>
      <w:rFonts w:ascii="Arial" w:hAnsi="Arial"/>
      <w:b/>
      <w:bCs/>
      <w:lang w:val="en-US" w:eastAsia="en-US"/>
    </w:rPr>
  </w:style>
  <w:style w:type="paragraph" w:styleId="Besedilooblaka">
    <w:name w:val="Balloon Text"/>
    <w:basedOn w:val="Navaden"/>
    <w:link w:val="BesedilooblakaZnak"/>
    <w:rsid w:val="00EB4FF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EB4FF6"/>
    <w:rPr>
      <w:rFonts w:ascii="Tahoma" w:hAnsi="Tahoma" w:cs="Tahoma"/>
      <w:sz w:val="16"/>
      <w:szCs w:val="16"/>
      <w:lang w:val="en-US" w:eastAsia="en-US"/>
    </w:rPr>
  </w:style>
  <w:style w:type="paragraph" w:styleId="Odstavekseznama">
    <w:name w:val="List Paragraph"/>
    <w:basedOn w:val="Navaden"/>
    <w:link w:val="OdstavekseznamaZnak"/>
    <w:uiPriority w:val="34"/>
    <w:qFormat/>
    <w:rsid w:val="001F15E3"/>
    <w:pPr>
      <w:ind w:left="720"/>
      <w:contextualSpacing/>
    </w:pPr>
  </w:style>
  <w:style w:type="paragraph" w:customStyle="1" w:styleId="Preformatted">
    <w:name w:val="Preformatted"/>
    <w:basedOn w:val="Navaden"/>
    <w:rsid w:val="005D3C3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val="sl-SI" w:eastAsia="sl-SI"/>
    </w:rPr>
  </w:style>
  <w:style w:type="paragraph" w:customStyle="1" w:styleId="odstavek">
    <w:name w:val="odstavek"/>
    <w:basedOn w:val="Navaden"/>
    <w:qFormat/>
    <w:rsid w:val="005D3C30"/>
    <w:pPr>
      <w:spacing w:before="240" w:after="120" w:line="240" w:lineRule="auto"/>
      <w:jc w:val="both"/>
    </w:pPr>
    <w:rPr>
      <w:rFonts w:eastAsiaTheme="minorHAnsi" w:cs="Arial"/>
      <w:szCs w:val="22"/>
      <w:lang w:val="sl-SI" w:eastAsia="sl-SI"/>
    </w:rPr>
  </w:style>
  <w:style w:type="paragraph" w:customStyle="1" w:styleId="alineja">
    <w:name w:val="alineja"/>
    <w:basedOn w:val="Odstavekseznama"/>
    <w:qFormat/>
    <w:rsid w:val="005D3C30"/>
    <w:pPr>
      <w:numPr>
        <w:numId w:val="9"/>
      </w:numPr>
      <w:spacing w:line="240" w:lineRule="auto"/>
      <w:jc w:val="both"/>
    </w:pPr>
    <w:rPr>
      <w:rFonts w:eastAsiaTheme="minorHAnsi" w:cs="Arial"/>
      <w:szCs w:val="22"/>
      <w:lang w:val="sl-SI" w:eastAsia="sl-SI"/>
    </w:rPr>
  </w:style>
  <w:style w:type="paragraph" w:customStyle="1" w:styleId="Default">
    <w:name w:val="Default"/>
    <w:rsid w:val="004740B4"/>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3B7D5B"/>
    <w:rPr>
      <w:color w:val="605E5C"/>
      <w:shd w:val="clear" w:color="auto" w:fill="E1DFDD"/>
    </w:rPr>
  </w:style>
  <w:style w:type="character" w:customStyle="1" w:styleId="FontStyle50">
    <w:name w:val="Font Style50"/>
    <w:uiPriority w:val="99"/>
    <w:rsid w:val="00F8384A"/>
    <w:rPr>
      <w:rFonts w:ascii="Arial" w:hAnsi="Arial"/>
      <w:b/>
      <w:sz w:val="20"/>
    </w:rPr>
  </w:style>
  <w:style w:type="character" w:customStyle="1" w:styleId="fontstyle01">
    <w:name w:val="fontstyle01"/>
    <w:basedOn w:val="Privzetapisavaodstavka"/>
    <w:rsid w:val="007D6FB6"/>
    <w:rPr>
      <w:rFonts w:ascii="Arial" w:hAnsi="Arial" w:cs="Arial" w:hint="default"/>
      <w:b w:val="0"/>
      <w:bCs w:val="0"/>
      <w:i w:val="0"/>
      <w:iCs w:val="0"/>
      <w:color w:val="000000"/>
      <w:sz w:val="20"/>
      <w:szCs w:val="20"/>
    </w:rPr>
  </w:style>
  <w:style w:type="character" w:customStyle="1" w:styleId="FontStyle33">
    <w:name w:val="Font Style33"/>
    <w:basedOn w:val="Privzetapisavaodstavka"/>
    <w:uiPriority w:val="99"/>
    <w:rsid w:val="00E84055"/>
    <w:rPr>
      <w:rFonts w:ascii="Arial Unicode MS" w:eastAsia="Arial Unicode MS" w:cs="Arial Unicode MS"/>
      <w:smallCaps/>
      <w:sz w:val="20"/>
      <w:szCs w:val="20"/>
    </w:rPr>
  </w:style>
  <w:style w:type="paragraph" w:styleId="Revizija">
    <w:name w:val="Revision"/>
    <w:hidden/>
    <w:uiPriority w:val="99"/>
    <w:semiHidden/>
    <w:rsid w:val="002C79D1"/>
    <w:rPr>
      <w:rFonts w:ascii="Arial" w:hAnsi="Arial"/>
      <w:szCs w:val="24"/>
      <w:lang w:val="en-US" w:eastAsia="en-US"/>
    </w:rPr>
  </w:style>
  <w:style w:type="character" w:customStyle="1" w:styleId="fontstyle21">
    <w:name w:val="fontstyle21"/>
    <w:basedOn w:val="Privzetapisavaodstavka"/>
    <w:rsid w:val="002D0F7D"/>
    <w:rPr>
      <w:rFonts w:ascii="Symbol" w:hAnsi="Symbol" w:hint="default"/>
      <w:b w:val="0"/>
      <w:bCs w:val="0"/>
      <w:i w:val="0"/>
      <w:iCs w:val="0"/>
      <w:color w:val="000000"/>
      <w:sz w:val="20"/>
      <w:szCs w:val="20"/>
    </w:rPr>
  </w:style>
  <w:style w:type="character" w:customStyle="1" w:styleId="OdstavekseznamaZnak">
    <w:name w:val="Odstavek seznama Znak"/>
    <w:link w:val="Odstavekseznama"/>
    <w:uiPriority w:val="34"/>
    <w:rsid w:val="00601EC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191728115">
      <w:bodyDiv w:val="1"/>
      <w:marLeft w:val="0"/>
      <w:marRight w:val="0"/>
      <w:marTop w:val="0"/>
      <w:marBottom w:val="0"/>
      <w:divBdr>
        <w:top w:val="none" w:sz="0" w:space="0" w:color="auto"/>
        <w:left w:val="none" w:sz="0" w:space="0" w:color="auto"/>
        <w:bottom w:val="none" w:sz="0" w:space="0" w:color="auto"/>
        <w:right w:val="none" w:sz="0" w:space="0" w:color="auto"/>
      </w:divBdr>
    </w:div>
    <w:div w:id="1792699063">
      <w:bodyDiv w:val="1"/>
      <w:marLeft w:val="0"/>
      <w:marRight w:val="0"/>
      <w:marTop w:val="0"/>
      <w:marBottom w:val="0"/>
      <w:divBdr>
        <w:top w:val="none" w:sz="0" w:space="0" w:color="auto"/>
        <w:left w:val="none" w:sz="0" w:space="0" w:color="auto"/>
        <w:bottom w:val="none" w:sz="0" w:space="0" w:color="auto"/>
        <w:right w:val="none" w:sz="0" w:space="0" w:color="auto"/>
      </w:divBdr>
    </w:div>
    <w:div w:id="21321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p.dgzr@urszr.si" TargetMode="External"/><Relationship Id="rId21" Type="http://schemas.openxmlformats.org/officeDocument/2006/relationships/hyperlink" Target="mailto:gp.mkgp@gov.si" TargetMode="External"/><Relationship Id="rId34" Type="http://schemas.openxmlformats.org/officeDocument/2006/relationships/hyperlink" Target="mailto:gp.mf@gov.si" TargetMode="External"/><Relationship Id="rId42" Type="http://schemas.openxmlformats.org/officeDocument/2006/relationships/hyperlink" Target="https://www.uradni-list.si/glasilo-uradni-list-rs/vsebina/2021-01-3971" TargetMode="External"/><Relationship Id="rId47" Type="http://schemas.openxmlformats.org/officeDocument/2006/relationships/hyperlink" Target="https://www.uradni-list.si/glasilo-uradni-list-rs/vsebina/2023-01-2670" TargetMode="External"/><Relationship Id="rId50" Type="http://schemas.openxmlformats.org/officeDocument/2006/relationships/hyperlink" Target="https://www.uradni-list.si/glasilo-uradni-list-rs/vsebina/2021-01-3971" TargetMode="External"/><Relationship Id="rId55" Type="http://schemas.openxmlformats.org/officeDocument/2006/relationships/hyperlink" Target="https://www.uradni-list.si/glasilo-uradni-list-rs/vsebina/2021-01-3971"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22-01-0380" TargetMode="External"/><Relationship Id="rId29" Type="http://schemas.openxmlformats.org/officeDocument/2006/relationships/hyperlink" Target="mailto:info@eles.si" TargetMode="External"/><Relationship Id="rId11" Type="http://schemas.openxmlformats.org/officeDocument/2006/relationships/hyperlink" Target="https://www.uradni-list.si/glasilo-uradni-list-rs/vsebina/2023-01-2478" TargetMode="External"/><Relationship Id="rId24" Type="http://schemas.openxmlformats.org/officeDocument/2006/relationships/hyperlink" Target="mailto:gp.mz@gov.si" TargetMode="External"/><Relationship Id="rId32" Type="http://schemas.openxmlformats.org/officeDocument/2006/relationships/hyperlink" Target="mailto:obcina@sezana.si" TargetMode="External"/><Relationship Id="rId37" Type="http://schemas.openxmlformats.org/officeDocument/2006/relationships/hyperlink" Target="http://www.uradni-list.si/1/objava.jsp?sop=2021-01-3971" TargetMode="External"/><Relationship Id="rId40" Type="http://schemas.openxmlformats.org/officeDocument/2006/relationships/hyperlink" Target="http://www.uradni-list.si/1/objava.jsp?sop=2023-01-2670" TargetMode="External"/><Relationship Id="rId45" Type="http://schemas.openxmlformats.org/officeDocument/2006/relationships/hyperlink" Target="https://www.uradni-list.si/glasilo-uradni-list-rs/vsebina/2023-01-0348" TargetMode="External"/><Relationship Id="rId53" Type="http://schemas.openxmlformats.org/officeDocument/2006/relationships/hyperlink" Target="https://www.uradni-list.si/glasilo-uradni-list-rs/vsebina/2021-01-3971" TargetMode="External"/><Relationship Id="rId58" Type="http://schemas.openxmlformats.org/officeDocument/2006/relationships/hyperlink" Target="https://www.uradni-list.si/glasilo-uradni-list-rs/vsebina/2023-01-2670"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uradni-list.si/glasilo-uradni-list-rs/vsebina/2021-01-3971" TargetMode="External"/><Relationship Id="rId19" Type="http://schemas.openxmlformats.org/officeDocument/2006/relationships/hyperlink" Target="mailto:gp.arso@gov.si" TargetMode="External"/><Relationship Id="rId14" Type="http://schemas.openxmlformats.org/officeDocument/2006/relationships/hyperlink" Target="https://www.uradni-list.si/glasilo-uradni-list-rs/vsebina/2017-01-2915" TargetMode="External"/><Relationship Id="rId22" Type="http://schemas.openxmlformats.org/officeDocument/2006/relationships/hyperlink" Target="mailto:gp.mnz@gov.si" TargetMode="External"/><Relationship Id="rId27" Type="http://schemas.openxmlformats.org/officeDocument/2006/relationships/hyperlink" Target="mailto:gp.mdp@gov.si" TargetMode="External"/><Relationship Id="rId30" Type="http://schemas.openxmlformats.org/officeDocument/2006/relationships/hyperlink" Target="mailto:obcina@divaca.si" TargetMode="External"/><Relationship Id="rId35" Type="http://schemas.openxmlformats.org/officeDocument/2006/relationships/hyperlink" Target="mailto:gp.svz@gov.si" TargetMode="External"/><Relationship Id="rId43" Type="http://schemas.openxmlformats.org/officeDocument/2006/relationships/hyperlink" Target="https://www.uradni-list.si/glasilo-uradni-list-rs/vsebina/2022-01-0380" TargetMode="External"/><Relationship Id="rId48" Type="http://schemas.openxmlformats.org/officeDocument/2006/relationships/hyperlink" Target="https://www.uradni-list.si/glasilo-uradni-list-rs/vsebina/2024-01-0694" TargetMode="External"/><Relationship Id="rId56" Type="http://schemas.openxmlformats.org/officeDocument/2006/relationships/hyperlink" Target="https://www.uradni-list.si/glasilo-uradni-list-rs/vsebina/2023-01-0348" TargetMode="External"/><Relationship Id="rId64" Type="http://schemas.openxmlformats.org/officeDocument/2006/relationships/header" Target="header2.xml"/><Relationship Id="rId8" Type="http://schemas.openxmlformats.org/officeDocument/2006/relationships/hyperlink" Target="mailto:Gp.gs@gov.si" TargetMode="External"/><Relationship Id="rId51" Type="http://schemas.openxmlformats.org/officeDocument/2006/relationships/hyperlink" Target="https://www.uradni-list.si/glasilo-uradni-list-rs/vsebina/2022-01-0380" TargetMode="External"/><Relationship Id="rId3" Type="http://schemas.openxmlformats.org/officeDocument/2006/relationships/styles" Target="styles.xml"/><Relationship Id="rId12" Type="http://schemas.openxmlformats.org/officeDocument/2006/relationships/hyperlink" Target="https://www.uradni-list.si/glasilo-uradni-list-rs/vsebina/2023-01-2670" TargetMode="External"/><Relationship Id="rId17" Type="http://schemas.openxmlformats.org/officeDocument/2006/relationships/hyperlink" Target="mailto:gp.mnvp@gov.si" TargetMode="External"/><Relationship Id="rId25" Type="http://schemas.openxmlformats.org/officeDocument/2006/relationships/hyperlink" Target="mailto:glavna.pisarna@mors.si" TargetMode="External"/><Relationship Id="rId33" Type="http://schemas.openxmlformats.org/officeDocument/2006/relationships/hyperlink" Target="mailto:obcina@koper.si" TargetMode="External"/><Relationship Id="rId38" Type="http://schemas.openxmlformats.org/officeDocument/2006/relationships/hyperlink" Target="http://www.uradni-list.si/1/objava.jsp?sop=2023-01-0348" TargetMode="External"/><Relationship Id="rId46" Type="http://schemas.openxmlformats.org/officeDocument/2006/relationships/hyperlink" Target="https://www.uradni-list.si/glasilo-uradni-list-rs/vsebina/2023-01-2478" TargetMode="External"/><Relationship Id="rId59" Type="http://schemas.openxmlformats.org/officeDocument/2006/relationships/hyperlink" Target="https://www.uradni-list.si/glasilo-uradni-list-rs/vsebina/2024-01-0694" TargetMode="External"/><Relationship Id="rId20" Type="http://schemas.openxmlformats.org/officeDocument/2006/relationships/hyperlink" Target="mailto:gp.mzi@gov.si" TargetMode="External"/><Relationship Id="rId41" Type="http://schemas.openxmlformats.org/officeDocument/2006/relationships/hyperlink" Target="https://www.uradni-list.si/glasilo-uradni-list-rs/vsebina/2017-01-2915" TargetMode="External"/><Relationship Id="rId54" Type="http://schemas.openxmlformats.org/officeDocument/2006/relationships/hyperlink" Target="https://www.uradni-list.si/glasilo-uradni-list-rs/vsebina/2022-01-0380" TargetMode="External"/><Relationship Id="rId62" Type="http://schemas.openxmlformats.org/officeDocument/2006/relationships/hyperlink" Target="https://www.uradni-list.si/glasilo-uradni-list-rs/vsebina/2022-01-03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radni-list.si/glasilo-uradni-list-rs/vsebina/2021-01-3971" TargetMode="External"/><Relationship Id="rId23" Type="http://schemas.openxmlformats.org/officeDocument/2006/relationships/hyperlink" Target="mailto:gp.mk@gov.si" TargetMode="External"/><Relationship Id="rId28" Type="http://schemas.openxmlformats.org/officeDocument/2006/relationships/hyperlink" Target="mailto:gp.mgts@gov.si" TargetMode="External"/><Relationship Id="rId36" Type="http://schemas.openxmlformats.org/officeDocument/2006/relationships/hyperlink" Target="mailto:gp.ukom@gov.si" TargetMode="External"/><Relationship Id="rId49" Type="http://schemas.openxmlformats.org/officeDocument/2006/relationships/hyperlink" Target="https://www.uradni-list.si/glasilo-uradni-list-rs/vsebina/2017-01-2915" TargetMode="External"/><Relationship Id="rId57" Type="http://schemas.openxmlformats.org/officeDocument/2006/relationships/hyperlink" Target="https://www.uradni-list.si/glasilo-uradni-list-rs/vsebina/2023-01-2478" TargetMode="External"/><Relationship Id="rId10" Type="http://schemas.openxmlformats.org/officeDocument/2006/relationships/hyperlink" Target="https://www.uradni-list.si/glasilo-uradni-list-rs/vsebina/2023-01-0348" TargetMode="External"/><Relationship Id="rId31" Type="http://schemas.openxmlformats.org/officeDocument/2006/relationships/hyperlink" Target="mailto:obcina.hrpelje-kozina@hrpelje.si" TargetMode="External"/><Relationship Id="rId44" Type="http://schemas.openxmlformats.org/officeDocument/2006/relationships/hyperlink" Target="https://www.uradni-list.si/glasilo-uradni-list-rs/vsebina/2021-01-3971" TargetMode="External"/><Relationship Id="rId52" Type="http://schemas.openxmlformats.org/officeDocument/2006/relationships/hyperlink" Target="https://www.uradni-list.si/glasilo-uradni-list-rs/vsebina/2017-01-2915" TargetMode="External"/><Relationship Id="rId60" Type="http://schemas.openxmlformats.org/officeDocument/2006/relationships/hyperlink" Target="https://www.uradni-list.si/glasilo-uradni-list-rs/vsebina/2017-01-291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glasilo-uradni-list-rs/vsebina/2021-01-3971" TargetMode="External"/><Relationship Id="rId13" Type="http://schemas.openxmlformats.org/officeDocument/2006/relationships/hyperlink" Target="https://www.uradni-list.si/glasilo-uradni-list-rs/vsebina/2024-01-0694" TargetMode="External"/><Relationship Id="rId18" Type="http://schemas.openxmlformats.org/officeDocument/2006/relationships/hyperlink" Target="mailto:gp.mope@gov.si" TargetMode="External"/><Relationship Id="rId39" Type="http://schemas.openxmlformats.org/officeDocument/2006/relationships/hyperlink" Target="http://www.uradni-list.si/1/objava.jsp?sop=2023-01-2478"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C956-5A8D-400D-87A1-D1EA5B27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3572</Words>
  <Characters>20363</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23888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2025-01-24T06:29:00Z</dcterms:created>
  <dcterms:modified xsi:type="dcterms:W3CDTF">2025-01-29T09:20:00Z</dcterms:modified>
</cp:coreProperties>
</file>