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538"/>
        <w:gridCol w:w="865"/>
        <w:gridCol w:w="224"/>
        <w:gridCol w:w="1174"/>
        <w:gridCol w:w="397"/>
        <w:gridCol w:w="920"/>
        <w:gridCol w:w="140"/>
        <w:gridCol w:w="216"/>
        <w:gridCol w:w="177"/>
        <w:gridCol w:w="305"/>
        <w:gridCol w:w="724"/>
        <w:gridCol w:w="218"/>
        <w:gridCol w:w="68"/>
        <w:gridCol w:w="44"/>
        <w:gridCol w:w="1665"/>
      </w:tblGrid>
      <w:tr w:rsidR="008504E4" w:rsidRPr="0058244B" w14:paraId="1B221A26" w14:textId="77777777">
        <w:trPr>
          <w:gridAfter w:val="5"/>
          <w:wAfter w:w="2719" w:type="dxa"/>
          <w:trHeight w:val="220"/>
        </w:trPr>
        <w:tc>
          <w:tcPr>
            <w:tcW w:w="6353" w:type="dxa"/>
            <w:gridSpan w:val="11"/>
          </w:tcPr>
          <w:p w14:paraId="0DEEBF00" w14:textId="44331365" w:rsidR="008504E4" w:rsidRPr="0058244B" w:rsidRDefault="008504E4" w:rsidP="005C12FA">
            <w:pPr>
              <w:tabs>
                <w:tab w:val="left" w:pos="909"/>
              </w:tabs>
              <w:overflowPunct w:val="0"/>
              <w:autoSpaceDE w:val="0"/>
              <w:autoSpaceDN w:val="0"/>
              <w:adjustRightInd w:val="0"/>
              <w:spacing w:line="276" w:lineRule="auto"/>
              <w:textAlignment w:val="baseline"/>
              <w:rPr>
                <w:rFonts w:cs="Arial"/>
                <w:szCs w:val="20"/>
                <w:lang w:val="sl-SI" w:eastAsia="sl-SI"/>
              </w:rPr>
            </w:pPr>
            <w:r w:rsidRPr="0058244B">
              <w:rPr>
                <w:rFonts w:cs="Arial"/>
                <w:szCs w:val="20"/>
                <w:lang w:val="sl-SI" w:eastAsia="sl-SI"/>
              </w:rPr>
              <w:t xml:space="preserve">Številka: </w:t>
            </w:r>
            <w:r w:rsidR="00883FF7">
              <w:rPr>
                <w:rFonts w:cs="Arial"/>
                <w:szCs w:val="20"/>
                <w:lang w:val="sl-SI" w:eastAsia="sl-SI"/>
              </w:rPr>
              <w:t xml:space="preserve"> </w:t>
            </w:r>
            <w:r w:rsidR="00A14444">
              <w:rPr>
                <w:rFonts w:cs="Arial"/>
                <w:szCs w:val="20"/>
                <w:lang w:val="sl-SI" w:eastAsia="sl-SI"/>
              </w:rPr>
              <w:t>007-307/2025/1</w:t>
            </w:r>
            <w:r w:rsidR="005F0A3A">
              <w:rPr>
                <w:rFonts w:cs="Arial"/>
                <w:szCs w:val="20"/>
                <w:lang w:val="sl-SI" w:eastAsia="sl-SI"/>
              </w:rPr>
              <w:t>1</w:t>
            </w:r>
            <w:r w:rsidR="00883FF7">
              <w:rPr>
                <w:rFonts w:cs="Arial"/>
                <w:szCs w:val="20"/>
                <w:lang w:val="sl-SI" w:eastAsia="sl-SI"/>
              </w:rPr>
              <w:t xml:space="preserve">          </w:t>
            </w:r>
            <w:r w:rsidR="0074229B" w:rsidRPr="0058244B">
              <w:rPr>
                <w:rFonts w:cs="Arial"/>
                <w:szCs w:val="20"/>
                <w:lang w:val="sl-SI" w:eastAsia="sl-SI"/>
              </w:rPr>
              <w:t>3130</w:t>
            </w:r>
          </w:p>
        </w:tc>
      </w:tr>
      <w:tr w:rsidR="008504E4" w:rsidRPr="0058244B" w14:paraId="10B0894F" w14:textId="77777777">
        <w:trPr>
          <w:gridAfter w:val="5"/>
          <w:wAfter w:w="2719" w:type="dxa"/>
        </w:trPr>
        <w:tc>
          <w:tcPr>
            <w:tcW w:w="6353" w:type="dxa"/>
            <w:gridSpan w:val="11"/>
          </w:tcPr>
          <w:p w14:paraId="0651F1A9" w14:textId="53F5DBEF" w:rsidR="008504E4" w:rsidRPr="0058244B" w:rsidRDefault="008504E4" w:rsidP="005C12FA">
            <w:pPr>
              <w:overflowPunct w:val="0"/>
              <w:autoSpaceDE w:val="0"/>
              <w:autoSpaceDN w:val="0"/>
              <w:adjustRightInd w:val="0"/>
              <w:spacing w:line="276" w:lineRule="auto"/>
              <w:textAlignment w:val="baseline"/>
              <w:rPr>
                <w:rFonts w:cs="Arial"/>
                <w:szCs w:val="20"/>
                <w:lang w:val="sl-SI" w:eastAsia="sl-SI"/>
              </w:rPr>
            </w:pPr>
            <w:r w:rsidRPr="0058244B">
              <w:rPr>
                <w:rFonts w:cs="Arial"/>
                <w:szCs w:val="20"/>
                <w:lang w:val="sl-SI" w:eastAsia="sl-SI"/>
              </w:rPr>
              <w:t>Ljubljana</w:t>
            </w:r>
            <w:r w:rsidR="00F7399E" w:rsidRPr="0058244B">
              <w:rPr>
                <w:rFonts w:cs="Arial"/>
                <w:szCs w:val="20"/>
                <w:lang w:val="sl-SI" w:eastAsia="sl-SI"/>
              </w:rPr>
              <w:t xml:space="preserve">, </w:t>
            </w:r>
            <w:r w:rsidR="005F0A3A">
              <w:rPr>
                <w:rFonts w:cs="Arial"/>
                <w:szCs w:val="20"/>
                <w:lang w:val="sl-SI" w:eastAsia="sl-SI"/>
              </w:rPr>
              <w:t>12</w:t>
            </w:r>
            <w:r w:rsidR="003A1047">
              <w:rPr>
                <w:rFonts w:cs="Arial"/>
                <w:szCs w:val="20"/>
                <w:lang w:val="sl-SI" w:eastAsia="sl-SI"/>
              </w:rPr>
              <w:t>. 9. 2025</w:t>
            </w:r>
          </w:p>
        </w:tc>
      </w:tr>
      <w:tr w:rsidR="008504E4" w:rsidRPr="0058244B" w14:paraId="3F3CF761" w14:textId="77777777">
        <w:trPr>
          <w:gridAfter w:val="5"/>
          <w:wAfter w:w="2719" w:type="dxa"/>
        </w:trPr>
        <w:tc>
          <w:tcPr>
            <w:tcW w:w="6353" w:type="dxa"/>
            <w:gridSpan w:val="11"/>
          </w:tcPr>
          <w:p w14:paraId="5F9055EB" w14:textId="77777777" w:rsidR="008504E4" w:rsidRPr="0058244B" w:rsidRDefault="008504E4" w:rsidP="005C12FA">
            <w:pPr>
              <w:overflowPunct w:val="0"/>
              <w:autoSpaceDE w:val="0"/>
              <w:autoSpaceDN w:val="0"/>
              <w:adjustRightInd w:val="0"/>
              <w:spacing w:line="276" w:lineRule="auto"/>
              <w:textAlignment w:val="baseline"/>
              <w:rPr>
                <w:rFonts w:cs="Arial"/>
                <w:szCs w:val="20"/>
                <w:lang w:val="sl-SI" w:eastAsia="sl-SI"/>
              </w:rPr>
            </w:pPr>
            <w:r w:rsidRPr="0058244B">
              <w:rPr>
                <w:rFonts w:cs="Arial"/>
                <w:szCs w:val="20"/>
                <w:lang w:val="sl-SI" w:eastAsia="sl-SI"/>
              </w:rPr>
              <w:t xml:space="preserve">EVA: </w:t>
            </w:r>
            <w:r w:rsidR="00883FF7" w:rsidRPr="00883FF7">
              <w:rPr>
                <w:rFonts w:cs="Arial"/>
                <w:szCs w:val="20"/>
                <w:lang w:val="sl-SI" w:eastAsia="sl-SI"/>
              </w:rPr>
              <w:t>2025-3130-0023</w:t>
            </w:r>
          </w:p>
        </w:tc>
      </w:tr>
      <w:tr w:rsidR="008504E4" w:rsidRPr="002B06D6" w14:paraId="04EEC16A" w14:textId="77777777">
        <w:trPr>
          <w:gridAfter w:val="5"/>
          <w:wAfter w:w="2719" w:type="dxa"/>
        </w:trPr>
        <w:tc>
          <w:tcPr>
            <w:tcW w:w="6353" w:type="dxa"/>
            <w:gridSpan w:val="11"/>
          </w:tcPr>
          <w:p w14:paraId="20EB2A5E" w14:textId="77777777" w:rsidR="008504E4" w:rsidRPr="0058244B" w:rsidRDefault="008504E4" w:rsidP="005C12FA">
            <w:pPr>
              <w:spacing w:line="276" w:lineRule="auto"/>
              <w:rPr>
                <w:rFonts w:cs="Arial"/>
                <w:szCs w:val="20"/>
                <w:lang w:val="sl-SI"/>
              </w:rPr>
            </w:pPr>
          </w:p>
          <w:p w14:paraId="78C521BA" w14:textId="77777777" w:rsidR="008504E4" w:rsidRPr="0058244B" w:rsidRDefault="008504E4" w:rsidP="005C12FA">
            <w:pPr>
              <w:spacing w:line="276" w:lineRule="auto"/>
              <w:rPr>
                <w:rFonts w:cs="Arial"/>
                <w:szCs w:val="20"/>
                <w:lang w:val="sl-SI"/>
              </w:rPr>
            </w:pPr>
            <w:r w:rsidRPr="0058244B">
              <w:rPr>
                <w:rFonts w:cs="Arial"/>
                <w:szCs w:val="20"/>
                <w:lang w:val="sl-SI"/>
              </w:rPr>
              <w:t>GENERALNI SEKRETARIAT VLADE REPUBLIKE SLOVENIJE</w:t>
            </w:r>
          </w:p>
          <w:p w14:paraId="3DABC4A5" w14:textId="77777777" w:rsidR="008504E4" w:rsidRPr="0058244B" w:rsidRDefault="008504E4" w:rsidP="005C12FA">
            <w:pPr>
              <w:spacing w:line="276" w:lineRule="auto"/>
              <w:rPr>
                <w:rFonts w:cs="Arial"/>
                <w:szCs w:val="20"/>
                <w:lang w:val="sl-SI"/>
              </w:rPr>
            </w:pPr>
            <w:r w:rsidRPr="0058244B">
              <w:rPr>
                <w:rFonts w:cs="Arial"/>
                <w:color w:val="0000FF"/>
                <w:szCs w:val="20"/>
                <w:u w:val="single"/>
                <w:lang w:val="sl-SI"/>
              </w:rPr>
              <w:t>gp.gs@gov.si</w:t>
            </w:r>
          </w:p>
          <w:p w14:paraId="01A3D353" w14:textId="77777777" w:rsidR="008504E4" w:rsidRPr="0058244B" w:rsidRDefault="008504E4" w:rsidP="005C12FA">
            <w:pPr>
              <w:spacing w:line="276" w:lineRule="auto"/>
              <w:rPr>
                <w:rFonts w:cs="Arial"/>
                <w:szCs w:val="20"/>
                <w:lang w:val="sl-SI"/>
              </w:rPr>
            </w:pPr>
          </w:p>
        </w:tc>
      </w:tr>
      <w:tr w:rsidR="008504E4" w:rsidRPr="002B06D6" w14:paraId="77E67DFB" w14:textId="77777777">
        <w:tc>
          <w:tcPr>
            <w:tcW w:w="9072" w:type="dxa"/>
            <w:gridSpan w:val="16"/>
          </w:tcPr>
          <w:p w14:paraId="567EC411" w14:textId="4F34C714" w:rsidR="008504E4" w:rsidRPr="0058244B" w:rsidRDefault="00B3774B" w:rsidP="005C12FA">
            <w:pPr>
              <w:suppressAutoHyphens/>
              <w:overflowPunct w:val="0"/>
              <w:autoSpaceDE w:val="0"/>
              <w:autoSpaceDN w:val="0"/>
              <w:adjustRightInd w:val="0"/>
              <w:spacing w:line="276" w:lineRule="auto"/>
              <w:jc w:val="both"/>
              <w:textAlignment w:val="baseline"/>
              <w:rPr>
                <w:b/>
                <w:bCs/>
                <w:szCs w:val="20"/>
                <w:lang w:val="sl-SI"/>
              </w:rPr>
            </w:pPr>
            <w:r w:rsidRPr="0058244B">
              <w:rPr>
                <w:b/>
                <w:bCs/>
                <w:szCs w:val="20"/>
                <w:lang w:val="sl-SI"/>
              </w:rPr>
              <w:t xml:space="preserve">ZADEVA: </w:t>
            </w:r>
            <w:bookmarkStart w:id="0" w:name="_Hlk201663431"/>
            <w:r w:rsidR="00B610C4">
              <w:rPr>
                <w:b/>
                <w:bCs/>
                <w:szCs w:val="20"/>
                <w:lang w:val="sl-SI"/>
              </w:rPr>
              <w:t xml:space="preserve">Predlog </w:t>
            </w:r>
            <w:r w:rsidR="0022496C">
              <w:rPr>
                <w:b/>
                <w:bCs/>
                <w:szCs w:val="20"/>
                <w:lang w:val="sl-SI"/>
              </w:rPr>
              <w:t xml:space="preserve">odloka </w:t>
            </w:r>
            <w:r w:rsidR="00745CEB">
              <w:rPr>
                <w:b/>
                <w:bCs/>
                <w:szCs w:val="20"/>
                <w:lang w:val="sl-SI"/>
              </w:rPr>
              <w:t>o ustanovitvi</w:t>
            </w:r>
            <w:r w:rsidR="004C6D72" w:rsidRPr="0058244B">
              <w:rPr>
                <w:b/>
                <w:bCs/>
                <w:szCs w:val="20"/>
                <w:lang w:val="sl-SI"/>
              </w:rPr>
              <w:t xml:space="preserve"> Komisije </w:t>
            </w:r>
            <w:r w:rsidR="005A7C44" w:rsidRPr="0058244B">
              <w:rPr>
                <w:b/>
                <w:bCs/>
                <w:szCs w:val="20"/>
                <w:lang w:val="sl-SI"/>
              </w:rPr>
              <w:t>Vlade Republike Slovenije za ugovor vesti vojaški dolžnosti</w:t>
            </w:r>
            <w:bookmarkEnd w:id="0"/>
            <w:r w:rsidR="00AB7A86" w:rsidRPr="0058244B">
              <w:rPr>
                <w:b/>
                <w:bCs/>
                <w:szCs w:val="20"/>
                <w:lang w:val="sl-SI"/>
              </w:rPr>
              <w:t xml:space="preserve"> </w:t>
            </w:r>
            <w:r w:rsidRPr="0058244B">
              <w:rPr>
                <w:b/>
                <w:bCs/>
                <w:szCs w:val="20"/>
                <w:lang w:val="sl-SI"/>
              </w:rPr>
              <w:t>– predlog za obravnavo</w:t>
            </w:r>
          </w:p>
          <w:p w14:paraId="5834AD3A" w14:textId="77777777" w:rsidR="00B3774B" w:rsidRPr="0058244B" w:rsidRDefault="00B3774B" w:rsidP="005C12FA">
            <w:pPr>
              <w:suppressAutoHyphens/>
              <w:overflowPunct w:val="0"/>
              <w:autoSpaceDE w:val="0"/>
              <w:autoSpaceDN w:val="0"/>
              <w:adjustRightInd w:val="0"/>
              <w:spacing w:line="276" w:lineRule="auto"/>
              <w:jc w:val="both"/>
              <w:textAlignment w:val="baseline"/>
              <w:rPr>
                <w:rFonts w:cs="Arial"/>
                <w:b/>
                <w:bCs/>
                <w:szCs w:val="20"/>
                <w:lang w:val="sl-SI" w:eastAsia="sl-SI"/>
              </w:rPr>
            </w:pPr>
          </w:p>
        </w:tc>
      </w:tr>
      <w:tr w:rsidR="008504E4" w:rsidRPr="0058244B" w14:paraId="110AF5EB" w14:textId="77777777">
        <w:tc>
          <w:tcPr>
            <w:tcW w:w="9072" w:type="dxa"/>
            <w:gridSpan w:val="16"/>
          </w:tcPr>
          <w:p w14:paraId="607C064F" w14:textId="77777777" w:rsidR="008504E4" w:rsidRPr="0058244B" w:rsidRDefault="008504E4" w:rsidP="005C12FA">
            <w:pPr>
              <w:suppressAutoHyphens/>
              <w:overflowPunct w:val="0"/>
              <w:autoSpaceDE w:val="0"/>
              <w:autoSpaceDN w:val="0"/>
              <w:adjustRightInd w:val="0"/>
              <w:spacing w:line="276" w:lineRule="auto"/>
              <w:textAlignment w:val="baseline"/>
              <w:outlineLvl w:val="3"/>
              <w:rPr>
                <w:rFonts w:cs="Arial"/>
                <w:b/>
                <w:szCs w:val="20"/>
                <w:lang w:val="sl-SI" w:eastAsia="sl-SI"/>
              </w:rPr>
            </w:pPr>
            <w:r w:rsidRPr="0058244B">
              <w:rPr>
                <w:rFonts w:cs="Arial"/>
                <w:b/>
                <w:szCs w:val="20"/>
                <w:lang w:val="sl-SI" w:eastAsia="sl-SI"/>
              </w:rPr>
              <w:t>1. Predlog sklepov vlade:</w:t>
            </w:r>
          </w:p>
        </w:tc>
      </w:tr>
      <w:tr w:rsidR="008504E4" w:rsidRPr="002B06D6" w14:paraId="133B53EB" w14:textId="77777777">
        <w:tc>
          <w:tcPr>
            <w:tcW w:w="9072" w:type="dxa"/>
            <w:gridSpan w:val="16"/>
          </w:tcPr>
          <w:p w14:paraId="6C88FD74" w14:textId="77777777" w:rsidR="00E74D55" w:rsidRDefault="00E74D55" w:rsidP="005C12FA">
            <w:pPr>
              <w:spacing w:line="276" w:lineRule="auto"/>
              <w:jc w:val="both"/>
              <w:rPr>
                <w:rFonts w:eastAsia="SimSun" w:cs="Arial"/>
                <w:szCs w:val="20"/>
                <w:lang w:val="sl-SI" w:eastAsia="zh-CN"/>
              </w:rPr>
            </w:pPr>
          </w:p>
          <w:p w14:paraId="5E70371C" w14:textId="77777777" w:rsidR="008504E4" w:rsidRPr="0058244B" w:rsidRDefault="008504E4" w:rsidP="005C12FA">
            <w:pPr>
              <w:spacing w:line="276" w:lineRule="auto"/>
              <w:jc w:val="both"/>
              <w:rPr>
                <w:rFonts w:cs="Arial"/>
                <w:szCs w:val="20"/>
                <w:lang w:val="sl-SI"/>
              </w:rPr>
            </w:pPr>
            <w:r w:rsidRPr="0058244B">
              <w:rPr>
                <w:rFonts w:eastAsia="SimSun" w:cs="Arial"/>
                <w:szCs w:val="20"/>
                <w:lang w:val="sl-SI" w:eastAsia="zh-CN"/>
              </w:rPr>
              <w:t>Na podlagi šestega odstavka 21. člena Zakona o Vladi Republike Slovenije (Uradni list RS, št. 24/05 – uradno prečiščeno besedilo, 109/08, 38/10 – ZUKN, 8/12, 21/13, 47/13 – ZDU-1G, 65/14</w:t>
            </w:r>
            <w:r w:rsidR="0081498A" w:rsidRPr="0058244B">
              <w:rPr>
                <w:rFonts w:eastAsia="SimSun" w:cs="Arial"/>
                <w:szCs w:val="20"/>
                <w:lang w:val="sl-SI" w:eastAsia="zh-CN"/>
              </w:rPr>
              <w:t xml:space="preserve">, </w:t>
            </w:r>
            <w:r w:rsidRPr="0058244B">
              <w:rPr>
                <w:rFonts w:eastAsia="SimSun" w:cs="Arial"/>
                <w:szCs w:val="20"/>
                <w:lang w:val="sl-SI" w:eastAsia="zh-CN"/>
              </w:rPr>
              <w:t>55/17</w:t>
            </w:r>
            <w:r w:rsidR="0022496C">
              <w:rPr>
                <w:rFonts w:eastAsia="SimSun" w:cs="Arial"/>
                <w:szCs w:val="20"/>
                <w:lang w:val="sl-SI" w:eastAsia="zh-CN"/>
              </w:rPr>
              <w:t>,</w:t>
            </w:r>
            <w:r w:rsidR="0081498A" w:rsidRPr="0058244B">
              <w:rPr>
                <w:rFonts w:eastAsia="SimSun" w:cs="Arial"/>
                <w:szCs w:val="20"/>
                <w:lang w:val="sl-SI" w:eastAsia="zh-CN"/>
              </w:rPr>
              <w:t xml:space="preserve"> </w:t>
            </w:r>
            <w:hyperlink r:id="rId8" w:tgtFrame="_blank" w:tooltip="Zakon o spremembah Zakona o Vladi Republike Slovenije" w:history="1">
              <w:r w:rsidR="00580F1A" w:rsidRPr="0058244B">
                <w:rPr>
                  <w:rFonts w:eastAsia="SimSun" w:cs="Arial"/>
                  <w:szCs w:val="20"/>
                  <w:lang w:val="sl-SI" w:eastAsia="zh-CN"/>
                </w:rPr>
                <w:t>163/22</w:t>
              </w:r>
            </w:hyperlink>
            <w:r w:rsidR="00580F1A">
              <w:rPr>
                <w:rFonts w:eastAsia="SimSun" w:cs="Arial"/>
                <w:szCs w:val="20"/>
                <w:lang w:val="sl-SI" w:eastAsia="zh-CN"/>
              </w:rPr>
              <w:t xml:space="preserve"> in </w:t>
            </w:r>
            <w:r w:rsidR="00B610C4" w:rsidRPr="00B610C4">
              <w:rPr>
                <w:rFonts w:eastAsia="SimSun" w:cs="Arial"/>
                <w:szCs w:val="20"/>
                <w:lang w:val="sl-SI" w:eastAsia="zh-CN"/>
              </w:rPr>
              <w:t>57/25 – ZF</w:t>
            </w:r>
            <w:r w:rsidRPr="0058244B">
              <w:rPr>
                <w:rFonts w:eastAsia="SimSun" w:cs="Arial"/>
                <w:szCs w:val="20"/>
                <w:lang w:val="sl-SI" w:eastAsia="zh-CN"/>
              </w:rPr>
              <w:t xml:space="preserve">) je Vlada Republike Slovenije na … seji pod točko … dne ………. sprejela </w:t>
            </w:r>
            <w:r w:rsidR="0022496C">
              <w:rPr>
                <w:rFonts w:eastAsia="SimSun" w:cs="Arial"/>
                <w:szCs w:val="20"/>
                <w:lang w:val="sl-SI" w:eastAsia="zh-CN"/>
              </w:rPr>
              <w:t>naslednji</w:t>
            </w:r>
          </w:p>
          <w:p w14:paraId="11FF23A3" w14:textId="77777777" w:rsidR="008504E4" w:rsidRPr="0058244B" w:rsidRDefault="008504E4" w:rsidP="005C12FA">
            <w:pPr>
              <w:spacing w:line="276" w:lineRule="auto"/>
              <w:jc w:val="both"/>
              <w:rPr>
                <w:rFonts w:cs="Arial"/>
                <w:szCs w:val="20"/>
                <w:lang w:val="sl-SI"/>
              </w:rPr>
            </w:pPr>
            <w:r w:rsidRPr="0058244B">
              <w:rPr>
                <w:rFonts w:cs="Arial"/>
                <w:szCs w:val="20"/>
                <w:lang w:val="sl-SI"/>
              </w:rPr>
              <w:t xml:space="preserve"> </w:t>
            </w:r>
          </w:p>
          <w:p w14:paraId="0406DE5D" w14:textId="77777777" w:rsidR="0081498A" w:rsidRDefault="0081498A" w:rsidP="005C12FA">
            <w:pPr>
              <w:spacing w:line="276" w:lineRule="auto"/>
              <w:jc w:val="both"/>
              <w:rPr>
                <w:rFonts w:cs="Arial"/>
                <w:szCs w:val="20"/>
                <w:lang w:val="sl-SI"/>
              </w:rPr>
            </w:pPr>
          </w:p>
          <w:p w14:paraId="168D4777" w14:textId="77777777" w:rsidR="004B3C29" w:rsidRPr="0058244B" w:rsidRDefault="004B3C29" w:rsidP="005C12FA">
            <w:pPr>
              <w:spacing w:line="276" w:lineRule="auto"/>
              <w:jc w:val="both"/>
              <w:rPr>
                <w:rFonts w:cs="Arial"/>
                <w:szCs w:val="20"/>
                <w:lang w:val="sl-SI"/>
              </w:rPr>
            </w:pPr>
          </w:p>
          <w:p w14:paraId="44FB641E" w14:textId="77777777" w:rsidR="008504E4" w:rsidRPr="0058244B" w:rsidRDefault="008504E4" w:rsidP="005C12FA">
            <w:pPr>
              <w:pStyle w:val="Naslov2"/>
              <w:spacing w:before="0" w:after="0" w:line="276" w:lineRule="auto"/>
              <w:jc w:val="center"/>
              <w:rPr>
                <w:rFonts w:ascii="Arial" w:hAnsi="Arial" w:cs="Arial"/>
                <w:bCs w:val="0"/>
                <w:i w:val="0"/>
                <w:sz w:val="20"/>
                <w:szCs w:val="20"/>
              </w:rPr>
            </w:pPr>
            <w:r w:rsidRPr="0058244B">
              <w:rPr>
                <w:rFonts w:ascii="Arial" w:hAnsi="Arial" w:cs="Arial"/>
                <w:bCs w:val="0"/>
                <w:i w:val="0"/>
                <w:sz w:val="20"/>
                <w:szCs w:val="20"/>
              </w:rPr>
              <w:t>S K L E P</w:t>
            </w:r>
            <w:r w:rsidR="0022496C">
              <w:rPr>
                <w:rFonts w:ascii="Arial" w:hAnsi="Arial" w:cs="Arial"/>
                <w:bCs w:val="0"/>
                <w:i w:val="0"/>
                <w:sz w:val="20"/>
                <w:szCs w:val="20"/>
              </w:rPr>
              <w:t>:</w:t>
            </w:r>
          </w:p>
          <w:p w14:paraId="7B3C9C1A" w14:textId="77777777" w:rsidR="008504E4" w:rsidRPr="0058244B" w:rsidRDefault="008504E4" w:rsidP="005C12FA">
            <w:pPr>
              <w:spacing w:line="276" w:lineRule="auto"/>
              <w:jc w:val="both"/>
              <w:rPr>
                <w:rFonts w:cs="Arial"/>
                <w:szCs w:val="20"/>
                <w:lang w:val="sl-SI"/>
              </w:rPr>
            </w:pPr>
          </w:p>
          <w:p w14:paraId="5F3D7D0A" w14:textId="77777777" w:rsidR="0081498A" w:rsidRPr="0058244B" w:rsidRDefault="0081498A" w:rsidP="005C12FA">
            <w:pPr>
              <w:overflowPunct w:val="0"/>
              <w:autoSpaceDE w:val="0"/>
              <w:autoSpaceDN w:val="0"/>
              <w:spacing w:line="276" w:lineRule="auto"/>
              <w:jc w:val="both"/>
              <w:textAlignment w:val="baseline"/>
              <w:rPr>
                <w:rFonts w:cs="Arial"/>
                <w:szCs w:val="20"/>
                <w:lang w:val="sl-SI"/>
              </w:rPr>
            </w:pPr>
          </w:p>
          <w:p w14:paraId="54F2E28A" w14:textId="77777777" w:rsidR="00023600" w:rsidRDefault="00500397" w:rsidP="005C12FA">
            <w:pPr>
              <w:spacing w:line="276" w:lineRule="auto"/>
              <w:jc w:val="both"/>
              <w:rPr>
                <w:rFonts w:cs="Arial"/>
                <w:szCs w:val="20"/>
                <w:lang w:val="sl-SI"/>
              </w:rPr>
            </w:pPr>
            <w:r>
              <w:rPr>
                <w:rFonts w:cs="Arial"/>
                <w:szCs w:val="20"/>
                <w:lang w:val="sl-SI"/>
              </w:rPr>
              <w:t xml:space="preserve">1. </w:t>
            </w:r>
            <w:r w:rsidR="003365E6" w:rsidRPr="0058244B">
              <w:rPr>
                <w:rFonts w:cs="Arial"/>
                <w:szCs w:val="20"/>
                <w:lang w:val="sl-SI"/>
              </w:rPr>
              <w:t xml:space="preserve">Vlada Republike Slovenije </w:t>
            </w:r>
            <w:r w:rsidR="009570B1">
              <w:rPr>
                <w:rFonts w:cs="Arial"/>
                <w:szCs w:val="20"/>
                <w:lang w:val="sl-SI"/>
              </w:rPr>
              <w:t xml:space="preserve">je izdala Odlok o ustanovitvi Komisije </w:t>
            </w:r>
            <w:r w:rsidR="00023600" w:rsidRPr="0058244B">
              <w:rPr>
                <w:rFonts w:cs="Arial"/>
                <w:szCs w:val="20"/>
                <w:lang w:val="sl-SI"/>
              </w:rPr>
              <w:t>Vlade Republike Slovenije za ugovor vesti vojaški dolžnosti</w:t>
            </w:r>
            <w:r w:rsidR="009570B1">
              <w:rPr>
                <w:rFonts w:cs="Arial"/>
                <w:szCs w:val="20"/>
                <w:lang w:val="sl-SI"/>
              </w:rPr>
              <w:t>, ki se objavi v Uradnem listu Republike Slovenije.</w:t>
            </w:r>
          </w:p>
          <w:p w14:paraId="04E9B648" w14:textId="77777777" w:rsidR="00500397" w:rsidRDefault="00500397" w:rsidP="005C12FA">
            <w:pPr>
              <w:spacing w:line="276" w:lineRule="auto"/>
              <w:jc w:val="both"/>
              <w:rPr>
                <w:rFonts w:cs="Arial"/>
                <w:szCs w:val="20"/>
                <w:lang w:val="sl-SI"/>
              </w:rPr>
            </w:pPr>
          </w:p>
          <w:p w14:paraId="15029C16" w14:textId="77777777" w:rsidR="00500397" w:rsidRDefault="00500397" w:rsidP="00500397">
            <w:pPr>
              <w:spacing w:line="276" w:lineRule="auto"/>
              <w:jc w:val="both"/>
              <w:rPr>
                <w:rFonts w:cs="Arial"/>
                <w:szCs w:val="20"/>
                <w:lang w:val="sl-SI"/>
              </w:rPr>
            </w:pPr>
            <w:r>
              <w:rPr>
                <w:rFonts w:cs="Arial"/>
                <w:szCs w:val="20"/>
                <w:lang w:val="sl-SI"/>
              </w:rPr>
              <w:t xml:space="preserve">2. Z dnem uveljavitve odloka iz prejšnje točke preneha veljati </w:t>
            </w:r>
            <w:r w:rsidR="00B610C4">
              <w:rPr>
                <w:rFonts w:cs="Arial"/>
                <w:szCs w:val="20"/>
                <w:lang w:val="sl-SI"/>
              </w:rPr>
              <w:t>S</w:t>
            </w:r>
            <w:r>
              <w:rPr>
                <w:rFonts w:cs="Arial"/>
                <w:szCs w:val="20"/>
                <w:lang w:val="sl-SI"/>
              </w:rPr>
              <w:t xml:space="preserve">klep </w:t>
            </w:r>
            <w:bookmarkStart w:id="1" w:name="_Hlk207890175"/>
            <w:r>
              <w:rPr>
                <w:rFonts w:cs="Arial"/>
                <w:szCs w:val="20"/>
                <w:lang w:val="sl-SI"/>
              </w:rPr>
              <w:t>Vlade Republike Slovenije</w:t>
            </w:r>
            <w:r w:rsidR="00E74D55">
              <w:rPr>
                <w:rFonts w:cs="Arial"/>
                <w:szCs w:val="20"/>
                <w:lang w:val="sl-SI"/>
              </w:rPr>
              <w:t xml:space="preserve"> </w:t>
            </w:r>
            <w:r w:rsidR="00E74D55">
              <w:rPr>
                <w:lang w:val="sl-SI"/>
              </w:rPr>
              <w:t>o imenovanju Komisije Vlade Republike Slovenije za ugovor vesti vojaški dolžnosti</w:t>
            </w:r>
            <w:r w:rsidR="00B610C4">
              <w:rPr>
                <w:lang w:val="sl-SI"/>
              </w:rPr>
              <w:t>,</w:t>
            </w:r>
            <w:r>
              <w:rPr>
                <w:rFonts w:cs="Arial"/>
                <w:szCs w:val="20"/>
                <w:lang w:val="sl-SI"/>
              </w:rPr>
              <w:t xml:space="preserve"> št. 01203-31/2006/5 z dne 27. 7. 2006</w:t>
            </w:r>
            <w:bookmarkEnd w:id="1"/>
            <w:r>
              <w:rPr>
                <w:rFonts w:cs="Arial"/>
                <w:szCs w:val="20"/>
                <w:lang w:val="sl-SI"/>
              </w:rPr>
              <w:t>.</w:t>
            </w:r>
          </w:p>
          <w:p w14:paraId="202AA6C0" w14:textId="77777777" w:rsidR="00500397" w:rsidRDefault="00500397" w:rsidP="005C12FA">
            <w:pPr>
              <w:spacing w:line="276" w:lineRule="auto"/>
              <w:jc w:val="both"/>
              <w:rPr>
                <w:rFonts w:cs="Arial"/>
                <w:szCs w:val="20"/>
                <w:lang w:val="sl-SI"/>
              </w:rPr>
            </w:pPr>
          </w:p>
          <w:p w14:paraId="1F4BD46A" w14:textId="77777777" w:rsidR="00E74D55" w:rsidRDefault="00E74D55" w:rsidP="005C12FA">
            <w:pPr>
              <w:spacing w:line="276" w:lineRule="auto"/>
              <w:ind w:right="-108"/>
              <w:jc w:val="both"/>
              <w:rPr>
                <w:rFonts w:cs="Arial"/>
                <w:szCs w:val="20"/>
                <w:lang w:val="sl-SI"/>
              </w:rPr>
            </w:pPr>
          </w:p>
          <w:p w14:paraId="3B20B6FB" w14:textId="77777777" w:rsidR="006B39C6" w:rsidRPr="0058244B" w:rsidRDefault="006B39C6" w:rsidP="005C12FA">
            <w:pPr>
              <w:spacing w:line="276" w:lineRule="auto"/>
              <w:ind w:right="-108"/>
              <w:jc w:val="both"/>
              <w:rPr>
                <w:rFonts w:cs="Arial"/>
                <w:szCs w:val="20"/>
                <w:lang w:val="sl-SI"/>
              </w:rPr>
            </w:pPr>
          </w:p>
          <w:p w14:paraId="7118982B" w14:textId="77777777" w:rsidR="008504E4" w:rsidRPr="0058244B" w:rsidRDefault="008504E4" w:rsidP="005C12FA">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 xml:space="preserve">                                                                                                 Barbara Kolenko </w:t>
            </w:r>
            <w:proofErr w:type="spellStart"/>
            <w:r w:rsidRPr="0058244B">
              <w:rPr>
                <w:rFonts w:cs="Arial"/>
                <w:iCs/>
                <w:szCs w:val="20"/>
                <w:lang w:val="sl-SI" w:eastAsia="sl-SI"/>
              </w:rPr>
              <w:t>Helbl</w:t>
            </w:r>
            <w:proofErr w:type="spellEnd"/>
          </w:p>
          <w:p w14:paraId="5792936B" w14:textId="77777777" w:rsidR="008504E4" w:rsidRPr="0058244B" w:rsidRDefault="008504E4" w:rsidP="005C12FA">
            <w:pPr>
              <w:spacing w:line="276" w:lineRule="auto"/>
              <w:ind w:right="-108"/>
              <w:jc w:val="both"/>
              <w:rPr>
                <w:rFonts w:cs="Arial"/>
                <w:szCs w:val="20"/>
                <w:lang w:val="sl-SI"/>
              </w:rPr>
            </w:pPr>
            <w:r w:rsidRPr="0058244B">
              <w:rPr>
                <w:rFonts w:cs="Arial"/>
                <w:iCs/>
                <w:szCs w:val="20"/>
                <w:lang w:val="sl-SI" w:eastAsia="sl-SI"/>
              </w:rPr>
              <w:t xml:space="preserve">                                                                                             generalna sekretarka vlade</w:t>
            </w:r>
          </w:p>
          <w:p w14:paraId="2D2E5BFE" w14:textId="77777777" w:rsidR="0081498A" w:rsidRPr="0058244B" w:rsidRDefault="0081498A" w:rsidP="005C12FA">
            <w:pPr>
              <w:spacing w:line="276" w:lineRule="auto"/>
              <w:ind w:right="-108"/>
              <w:jc w:val="both"/>
              <w:rPr>
                <w:rFonts w:cs="Arial"/>
                <w:szCs w:val="20"/>
                <w:lang w:val="sl-SI"/>
              </w:rPr>
            </w:pPr>
          </w:p>
          <w:p w14:paraId="668BFD3B" w14:textId="77777777" w:rsidR="00E74D55" w:rsidRDefault="00E74D55" w:rsidP="005C12FA">
            <w:pPr>
              <w:spacing w:line="276" w:lineRule="auto"/>
              <w:ind w:right="-108"/>
              <w:jc w:val="both"/>
              <w:rPr>
                <w:rFonts w:cs="Arial"/>
                <w:szCs w:val="20"/>
                <w:lang w:val="sl-SI"/>
              </w:rPr>
            </w:pPr>
          </w:p>
          <w:p w14:paraId="237EB819" w14:textId="77777777" w:rsidR="00E74D55" w:rsidRDefault="00E74D55" w:rsidP="005C12FA">
            <w:pPr>
              <w:spacing w:line="276" w:lineRule="auto"/>
              <w:ind w:right="-108"/>
              <w:jc w:val="both"/>
              <w:rPr>
                <w:rFonts w:cs="Arial"/>
                <w:szCs w:val="20"/>
                <w:lang w:val="sl-SI"/>
              </w:rPr>
            </w:pPr>
          </w:p>
          <w:p w14:paraId="4F694DA1" w14:textId="77777777" w:rsidR="0081498A" w:rsidRDefault="009570B1" w:rsidP="005C12FA">
            <w:pPr>
              <w:spacing w:line="276" w:lineRule="auto"/>
              <w:ind w:right="-108"/>
              <w:jc w:val="both"/>
              <w:rPr>
                <w:rFonts w:cs="Arial"/>
                <w:szCs w:val="20"/>
                <w:lang w:val="sl-SI"/>
              </w:rPr>
            </w:pPr>
            <w:r>
              <w:rPr>
                <w:rFonts w:cs="Arial"/>
                <w:szCs w:val="20"/>
                <w:lang w:val="sl-SI"/>
              </w:rPr>
              <w:t xml:space="preserve">Priloga: </w:t>
            </w:r>
          </w:p>
          <w:p w14:paraId="15D3FC52" w14:textId="77777777" w:rsidR="009570B1" w:rsidRPr="009570B1" w:rsidRDefault="009570B1" w:rsidP="00660A8E">
            <w:pPr>
              <w:pStyle w:val="Odstavekseznama"/>
              <w:numPr>
                <w:ilvl w:val="0"/>
                <w:numId w:val="10"/>
              </w:numPr>
              <w:spacing w:line="276" w:lineRule="auto"/>
              <w:ind w:right="-108"/>
              <w:jc w:val="both"/>
              <w:rPr>
                <w:rFonts w:cs="Arial"/>
                <w:szCs w:val="20"/>
                <w:lang w:val="sl-SI"/>
              </w:rPr>
            </w:pPr>
            <w:r>
              <w:rPr>
                <w:rFonts w:cs="Arial"/>
                <w:szCs w:val="20"/>
                <w:lang w:val="sl-SI"/>
              </w:rPr>
              <w:t xml:space="preserve">Odlok o ustanovitvi Komisije </w:t>
            </w:r>
            <w:r w:rsidRPr="0058244B">
              <w:rPr>
                <w:rFonts w:cs="Arial"/>
                <w:szCs w:val="20"/>
                <w:lang w:val="sl-SI"/>
              </w:rPr>
              <w:t>Vlade Republike Slovenije za ugovor vesti vojaški dolžnosti</w:t>
            </w:r>
            <w:r w:rsidR="00875033">
              <w:rPr>
                <w:rFonts w:cs="Arial"/>
                <w:szCs w:val="20"/>
                <w:lang w:val="sl-SI"/>
              </w:rPr>
              <w:t>.</w:t>
            </w:r>
          </w:p>
          <w:p w14:paraId="00839FAC" w14:textId="77777777" w:rsidR="00745CEB" w:rsidRDefault="00745CEB" w:rsidP="005C12FA">
            <w:pPr>
              <w:spacing w:line="276" w:lineRule="auto"/>
              <w:ind w:right="-108"/>
              <w:jc w:val="both"/>
              <w:rPr>
                <w:rFonts w:cs="Arial"/>
                <w:szCs w:val="20"/>
                <w:lang w:val="sl-SI"/>
              </w:rPr>
            </w:pPr>
          </w:p>
          <w:p w14:paraId="549140B5" w14:textId="77777777" w:rsidR="00E74D55" w:rsidRDefault="00E74D55" w:rsidP="005C12FA">
            <w:pPr>
              <w:spacing w:line="276" w:lineRule="auto"/>
              <w:ind w:right="-108"/>
              <w:jc w:val="both"/>
              <w:rPr>
                <w:rFonts w:cs="Arial"/>
                <w:szCs w:val="20"/>
                <w:lang w:val="sl-SI"/>
              </w:rPr>
            </w:pPr>
          </w:p>
          <w:p w14:paraId="636C3492" w14:textId="77777777" w:rsidR="008504E4" w:rsidRPr="0058244B" w:rsidRDefault="008504E4" w:rsidP="005C12FA">
            <w:pPr>
              <w:spacing w:line="276" w:lineRule="auto"/>
              <w:ind w:right="-108"/>
              <w:jc w:val="both"/>
              <w:rPr>
                <w:rFonts w:cs="Arial"/>
                <w:szCs w:val="20"/>
                <w:lang w:val="sl-SI"/>
              </w:rPr>
            </w:pPr>
            <w:r w:rsidRPr="0058244B">
              <w:rPr>
                <w:rFonts w:cs="Arial"/>
                <w:szCs w:val="20"/>
                <w:lang w:val="sl-SI"/>
              </w:rPr>
              <w:t>P</w:t>
            </w:r>
            <w:r w:rsidR="002E1DBA" w:rsidRPr="0058244B">
              <w:rPr>
                <w:rFonts w:cs="Arial"/>
                <w:szCs w:val="20"/>
                <w:lang w:val="sl-SI"/>
              </w:rPr>
              <w:t>rejmejo</w:t>
            </w:r>
            <w:r w:rsidRPr="0058244B">
              <w:rPr>
                <w:rFonts w:cs="Arial"/>
                <w:szCs w:val="20"/>
                <w:lang w:val="sl-SI"/>
              </w:rPr>
              <w:t>:</w:t>
            </w:r>
          </w:p>
          <w:p w14:paraId="4929C205" w14:textId="77777777" w:rsidR="00500397" w:rsidRPr="00DC49A7" w:rsidRDefault="00500397" w:rsidP="00500397">
            <w:pPr>
              <w:pStyle w:val="Odstavekseznama"/>
              <w:numPr>
                <w:ilvl w:val="0"/>
                <w:numId w:val="9"/>
              </w:numPr>
              <w:spacing w:line="276" w:lineRule="auto"/>
              <w:rPr>
                <w:rFonts w:cs="Arial"/>
                <w:szCs w:val="20"/>
                <w:lang w:val="sl-SI"/>
              </w:rPr>
            </w:pPr>
            <w:r w:rsidRPr="00DC49A7">
              <w:rPr>
                <w:rFonts w:cs="Arial"/>
                <w:szCs w:val="20"/>
                <w:lang w:val="sl-SI"/>
              </w:rPr>
              <w:t>Ministrstvo za javno upravo</w:t>
            </w:r>
            <w:r w:rsidR="00803B22">
              <w:rPr>
                <w:rFonts w:cs="Arial"/>
                <w:szCs w:val="20"/>
                <w:lang w:val="sl-SI"/>
              </w:rPr>
              <w:t>,</w:t>
            </w:r>
          </w:p>
          <w:p w14:paraId="620512C1" w14:textId="77777777" w:rsidR="00500397" w:rsidRDefault="00500397" w:rsidP="00500397">
            <w:pPr>
              <w:pStyle w:val="Odstavekseznama"/>
              <w:numPr>
                <w:ilvl w:val="0"/>
                <w:numId w:val="9"/>
              </w:numPr>
              <w:spacing w:line="276" w:lineRule="auto"/>
              <w:jc w:val="both"/>
              <w:rPr>
                <w:rFonts w:cs="Arial"/>
                <w:szCs w:val="20"/>
                <w:lang w:val="sl-SI"/>
              </w:rPr>
            </w:pPr>
            <w:r w:rsidRPr="0026037D">
              <w:rPr>
                <w:rFonts w:cs="Arial"/>
                <w:szCs w:val="20"/>
                <w:lang w:val="sl-SI"/>
              </w:rPr>
              <w:t>Zdravniška zbornica Slovenije</w:t>
            </w:r>
            <w:r>
              <w:rPr>
                <w:rFonts w:cs="Arial"/>
                <w:szCs w:val="20"/>
                <w:lang w:val="sl-SI"/>
              </w:rPr>
              <w:t>,</w:t>
            </w:r>
          </w:p>
          <w:p w14:paraId="77AD6740" w14:textId="77777777" w:rsidR="00500397" w:rsidRPr="00461623" w:rsidRDefault="00500397" w:rsidP="00500397">
            <w:pPr>
              <w:pStyle w:val="Odstavekseznama"/>
              <w:numPr>
                <w:ilvl w:val="0"/>
                <w:numId w:val="9"/>
              </w:numPr>
              <w:spacing w:line="276" w:lineRule="auto"/>
              <w:jc w:val="both"/>
              <w:rPr>
                <w:rFonts w:cs="Arial"/>
                <w:szCs w:val="20"/>
                <w:lang w:val="sl-SI"/>
              </w:rPr>
            </w:pPr>
            <w:r w:rsidRPr="0058244B">
              <w:rPr>
                <w:rFonts w:cs="Arial"/>
                <w:szCs w:val="20"/>
                <w:lang w:val="sl-SI"/>
              </w:rPr>
              <w:t>Društvo psihologov Slovenije,</w:t>
            </w:r>
          </w:p>
          <w:p w14:paraId="525F0D17" w14:textId="77777777" w:rsidR="00500397" w:rsidRPr="0058244B" w:rsidRDefault="00500397" w:rsidP="00500397">
            <w:pPr>
              <w:pStyle w:val="Odstavekseznama"/>
              <w:numPr>
                <w:ilvl w:val="0"/>
                <w:numId w:val="9"/>
              </w:numPr>
              <w:spacing w:line="276" w:lineRule="auto"/>
              <w:jc w:val="both"/>
              <w:rPr>
                <w:rFonts w:cs="Arial"/>
                <w:szCs w:val="20"/>
                <w:lang w:val="sl-SI"/>
              </w:rPr>
            </w:pPr>
            <w:r w:rsidRPr="0058244B">
              <w:rPr>
                <w:rFonts w:cs="Arial"/>
                <w:szCs w:val="20"/>
                <w:lang w:val="sl-SI"/>
              </w:rPr>
              <w:t>Ministrstvo za notranje zadeve</w:t>
            </w:r>
            <w:r>
              <w:rPr>
                <w:rFonts w:cs="Arial"/>
                <w:szCs w:val="20"/>
                <w:lang w:val="sl-SI"/>
              </w:rPr>
              <w:t>,</w:t>
            </w:r>
          </w:p>
          <w:p w14:paraId="23861B86" w14:textId="77777777" w:rsidR="00500397" w:rsidRPr="00461623" w:rsidRDefault="00500397" w:rsidP="00500397">
            <w:pPr>
              <w:pStyle w:val="Odstavekseznama"/>
              <w:numPr>
                <w:ilvl w:val="0"/>
                <w:numId w:val="9"/>
              </w:numPr>
              <w:spacing w:line="276" w:lineRule="auto"/>
              <w:jc w:val="both"/>
              <w:rPr>
                <w:rFonts w:cs="Arial"/>
                <w:szCs w:val="20"/>
                <w:lang w:val="sl-SI"/>
              </w:rPr>
            </w:pPr>
            <w:r>
              <w:rPr>
                <w:rFonts w:cs="Arial"/>
                <w:szCs w:val="20"/>
                <w:lang w:val="sl-SI"/>
              </w:rPr>
              <w:t>Ministrstvo za obrambo,</w:t>
            </w:r>
          </w:p>
          <w:p w14:paraId="6ADABA4B" w14:textId="77777777" w:rsidR="00500397" w:rsidRPr="00461623" w:rsidRDefault="00500397" w:rsidP="00500397">
            <w:pPr>
              <w:pStyle w:val="Odstavekseznama"/>
              <w:numPr>
                <w:ilvl w:val="0"/>
                <w:numId w:val="9"/>
              </w:numPr>
              <w:spacing w:line="276" w:lineRule="auto"/>
              <w:jc w:val="both"/>
              <w:rPr>
                <w:rFonts w:cs="Arial"/>
                <w:szCs w:val="20"/>
                <w:lang w:val="sl-SI"/>
              </w:rPr>
            </w:pPr>
            <w:r>
              <w:rPr>
                <w:rFonts w:cs="Arial"/>
                <w:szCs w:val="20"/>
                <w:lang w:val="sl-SI"/>
              </w:rPr>
              <w:t>Uprava Republike Slovenije za zaščito in reševanje,</w:t>
            </w:r>
          </w:p>
          <w:p w14:paraId="6429CE8C" w14:textId="77777777" w:rsidR="00500397" w:rsidRDefault="00500397" w:rsidP="00500397">
            <w:pPr>
              <w:pStyle w:val="Odstavekseznama"/>
              <w:numPr>
                <w:ilvl w:val="0"/>
                <w:numId w:val="9"/>
              </w:numPr>
              <w:spacing w:line="276" w:lineRule="auto"/>
              <w:jc w:val="both"/>
              <w:rPr>
                <w:rFonts w:cs="Arial"/>
                <w:szCs w:val="20"/>
                <w:lang w:val="sl-SI"/>
              </w:rPr>
            </w:pPr>
            <w:r>
              <w:rPr>
                <w:rFonts w:cs="Arial"/>
                <w:szCs w:val="20"/>
                <w:lang w:val="sl-SI"/>
              </w:rPr>
              <w:lastRenderedPageBreak/>
              <w:t>Ministrstvo za zdravje,</w:t>
            </w:r>
          </w:p>
          <w:p w14:paraId="32E5C214" w14:textId="77777777" w:rsidR="00500397" w:rsidRPr="00B9408E" w:rsidRDefault="00500397" w:rsidP="00500397">
            <w:pPr>
              <w:pStyle w:val="Odstavekseznama"/>
              <w:numPr>
                <w:ilvl w:val="0"/>
                <w:numId w:val="9"/>
              </w:numPr>
              <w:spacing w:line="276" w:lineRule="auto"/>
              <w:jc w:val="both"/>
              <w:rPr>
                <w:rFonts w:cs="Arial"/>
                <w:szCs w:val="20"/>
                <w:lang w:val="sl-SI"/>
              </w:rPr>
            </w:pPr>
            <w:r>
              <w:rPr>
                <w:rFonts w:cs="Arial"/>
                <w:szCs w:val="20"/>
                <w:lang w:val="sl-SI"/>
              </w:rPr>
              <w:t>Ministrstvo za pravosodje,</w:t>
            </w:r>
          </w:p>
          <w:p w14:paraId="33533E5A" w14:textId="77777777" w:rsidR="00500397" w:rsidRDefault="00500397" w:rsidP="00500397">
            <w:pPr>
              <w:pStyle w:val="Odstavekseznama"/>
              <w:numPr>
                <w:ilvl w:val="0"/>
                <w:numId w:val="9"/>
              </w:numPr>
              <w:spacing w:line="276" w:lineRule="auto"/>
              <w:jc w:val="both"/>
              <w:rPr>
                <w:rFonts w:cs="Arial"/>
                <w:szCs w:val="20"/>
                <w:lang w:val="sl-SI"/>
              </w:rPr>
            </w:pPr>
            <w:r>
              <w:rPr>
                <w:rFonts w:cs="Arial"/>
                <w:szCs w:val="20"/>
                <w:lang w:val="sl-SI"/>
              </w:rPr>
              <w:t>Filozofska fakulteta Univerze v Ljubljani,</w:t>
            </w:r>
          </w:p>
          <w:p w14:paraId="1B8BC84E" w14:textId="77777777" w:rsidR="00500397" w:rsidRPr="00B9408E" w:rsidRDefault="00500397" w:rsidP="00500397">
            <w:pPr>
              <w:pStyle w:val="Odstavekseznama"/>
              <w:numPr>
                <w:ilvl w:val="0"/>
                <w:numId w:val="9"/>
              </w:numPr>
              <w:spacing w:line="276" w:lineRule="auto"/>
              <w:jc w:val="both"/>
              <w:rPr>
                <w:rFonts w:cs="Arial"/>
                <w:szCs w:val="20"/>
                <w:lang w:val="sl-SI"/>
              </w:rPr>
            </w:pPr>
            <w:r>
              <w:rPr>
                <w:rFonts w:cs="Arial"/>
                <w:szCs w:val="20"/>
                <w:lang w:val="sl-SI"/>
              </w:rPr>
              <w:t xml:space="preserve">Zavod Mirovni inštitut Ljubljana, </w:t>
            </w:r>
          </w:p>
          <w:p w14:paraId="5C90285C" w14:textId="77777777" w:rsidR="00500397" w:rsidRDefault="00500397" w:rsidP="00500397">
            <w:pPr>
              <w:numPr>
                <w:ilvl w:val="0"/>
                <w:numId w:val="9"/>
              </w:numPr>
              <w:spacing w:line="276" w:lineRule="auto"/>
              <w:ind w:right="-108"/>
              <w:jc w:val="both"/>
              <w:rPr>
                <w:rFonts w:cs="Arial"/>
                <w:szCs w:val="20"/>
                <w:lang w:val="sl-SI"/>
              </w:rPr>
            </w:pPr>
            <w:r>
              <w:rPr>
                <w:rFonts w:cs="Arial"/>
                <w:szCs w:val="20"/>
                <w:lang w:val="sl-SI"/>
              </w:rPr>
              <w:t xml:space="preserve">Ministrstvo za delo, družino, socialne zadeve in enake možnosti, </w:t>
            </w:r>
          </w:p>
          <w:p w14:paraId="21692AF7" w14:textId="77777777" w:rsidR="005C12FA" w:rsidRDefault="00500397" w:rsidP="00500397">
            <w:pPr>
              <w:numPr>
                <w:ilvl w:val="0"/>
                <w:numId w:val="9"/>
              </w:numPr>
              <w:spacing w:line="276" w:lineRule="auto"/>
              <w:ind w:right="-108"/>
              <w:jc w:val="both"/>
              <w:rPr>
                <w:rFonts w:cs="Arial"/>
                <w:szCs w:val="20"/>
                <w:lang w:val="sl-SI"/>
              </w:rPr>
            </w:pPr>
            <w:r w:rsidRPr="009D7ABF">
              <w:rPr>
                <w:rFonts w:cs="Arial"/>
                <w:szCs w:val="20"/>
                <w:lang w:val="sl-SI"/>
              </w:rPr>
              <w:t>Generalni sekretariat Vlade RS, Sektor za podporo dela KK</w:t>
            </w:r>
            <w:r w:rsidR="00B610C4">
              <w:rPr>
                <w:rFonts w:cs="Arial"/>
                <w:szCs w:val="20"/>
                <w:lang w:val="sl-SI"/>
              </w:rPr>
              <w:t xml:space="preserve"> </w:t>
            </w:r>
            <w:r w:rsidR="00686D40" w:rsidRPr="009D7ABF">
              <w:rPr>
                <w:rFonts w:cs="Arial"/>
                <w:szCs w:val="20"/>
                <w:lang w:val="sl-SI"/>
              </w:rPr>
              <w:t>Generalni sekretariat Vlade RS, Sektor za podporo dela KKAZ</w:t>
            </w:r>
            <w:r w:rsidR="009570B1">
              <w:rPr>
                <w:rFonts w:cs="Arial"/>
                <w:szCs w:val="20"/>
                <w:lang w:val="sl-SI"/>
              </w:rPr>
              <w:t>.</w:t>
            </w:r>
          </w:p>
          <w:p w14:paraId="5AA1FB87" w14:textId="77777777" w:rsidR="009570B1" w:rsidRPr="0058244B" w:rsidRDefault="009570B1" w:rsidP="009570B1">
            <w:pPr>
              <w:spacing w:line="276" w:lineRule="auto"/>
              <w:ind w:left="720" w:right="-108"/>
              <w:jc w:val="both"/>
              <w:rPr>
                <w:rFonts w:cs="Arial"/>
                <w:szCs w:val="20"/>
                <w:lang w:val="sl-SI"/>
              </w:rPr>
            </w:pPr>
          </w:p>
        </w:tc>
      </w:tr>
      <w:tr w:rsidR="008504E4" w:rsidRPr="002B06D6" w14:paraId="6EF537EB" w14:textId="77777777">
        <w:tc>
          <w:tcPr>
            <w:tcW w:w="9072" w:type="dxa"/>
            <w:gridSpan w:val="16"/>
          </w:tcPr>
          <w:p w14:paraId="660F2B18" w14:textId="77777777" w:rsidR="008504E4" w:rsidRPr="0058244B" w:rsidRDefault="008504E4" w:rsidP="005C12FA">
            <w:pPr>
              <w:overflowPunct w:val="0"/>
              <w:autoSpaceDE w:val="0"/>
              <w:autoSpaceDN w:val="0"/>
              <w:adjustRightInd w:val="0"/>
              <w:spacing w:line="276" w:lineRule="auto"/>
              <w:jc w:val="both"/>
              <w:textAlignment w:val="baseline"/>
              <w:rPr>
                <w:rFonts w:cs="Arial"/>
                <w:b/>
                <w:iCs/>
                <w:szCs w:val="20"/>
                <w:lang w:val="sl-SI" w:eastAsia="sl-SI"/>
              </w:rPr>
            </w:pPr>
            <w:r w:rsidRPr="0058244B">
              <w:rPr>
                <w:rFonts w:cs="Arial"/>
                <w:b/>
                <w:szCs w:val="20"/>
                <w:lang w:val="sl-SI" w:eastAsia="sl-SI"/>
              </w:rPr>
              <w:lastRenderedPageBreak/>
              <w:t>2. Predlog za obravnavo predloga zakona po nujnem ali skrajšanem postopku v državnem zboru z obrazložitvijo razlogov:</w:t>
            </w:r>
          </w:p>
        </w:tc>
      </w:tr>
      <w:tr w:rsidR="008504E4" w:rsidRPr="0058244B" w14:paraId="53BAB152" w14:textId="77777777">
        <w:tc>
          <w:tcPr>
            <w:tcW w:w="9072" w:type="dxa"/>
            <w:gridSpan w:val="16"/>
          </w:tcPr>
          <w:p w14:paraId="506F2A68" w14:textId="77777777" w:rsidR="008504E4" w:rsidRPr="0058244B" w:rsidRDefault="008504E4" w:rsidP="005C12FA">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w:t>
            </w:r>
          </w:p>
        </w:tc>
      </w:tr>
      <w:tr w:rsidR="008504E4" w:rsidRPr="0058244B" w14:paraId="5013BE26" w14:textId="77777777">
        <w:tc>
          <w:tcPr>
            <w:tcW w:w="9072" w:type="dxa"/>
            <w:gridSpan w:val="16"/>
          </w:tcPr>
          <w:p w14:paraId="3C3172F4" w14:textId="77777777" w:rsidR="008504E4" w:rsidRPr="0058244B" w:rsidRDefault="008504E4" w:rsidP="005C12FA">
            <w:pPr>
              <w:overflowPunct w:val="0"/>
              <w:autoSpaceDE w:val="0"/>
              <w:autoSpaceDN w:val="0"/>
              <w:adjustRightInd w:val="0"/>
              <w:spacing w:line="276" w:lineRule="auto"/>
              <w:jc w:val="both"/>
              <w:textAlignment w:val="baseline"/>
              <w:rPr>
                <w:rFonts w:cs="Arial"/>
                <w:b/>
                <w:iCs/>
                <w:szCs w:val="20"/>
                <w:lang w:val="sl-SI" w:eastAsia="sl-SI"/>
              </w:rPr>
            </w:pPr>
            <w:r w:rsidRPr="0058244B">
              <w:rPr>
                <w:rFonts w:cs="Arial"/>
                <w:b/>
                <w:szCs w:val="20"/>
                <w:lang w:val="sl-SI" w:eastAsia="sl-SI"/>
              </w:rPr>
              <w:t>3.a Osebe, odgovorne za strokovno pripravo in usklajenost gradiva:</w:t>
            </w:r>
          </w:p>
        </w:tc>
      </w:tr>
      <w:tr w:rsidR="00CA1651" w:rsidRPr="002B06D6" w14:paraId="18A79028" w14:textId="77777777">
        <w:tc>
          <w:tcPr>
            <w:tcW w:w="9072" w:type="dxa"/>
            <w:gridSpan w:val="16"/>
          </w:tcPr>
          <w:p w14:paraId="2072AAE6" w14:textId="77777777" w:rsidR="00483B55" w:rsidRPr="0058244B" w:rsidRDefault="00483B55" w:rsidP="005C12FA">
            <w:pPr>
              <w:numPr>
                <w:ilvl w:val="0"/>
                <w:numId w:val="2"/>
              </w:numPr>
              <w:overflowPunct w:val="0"/>
              <w:autoSpaceDE w:val="0"/>
              <w:autoSpaceDN w:val="0"/>
              <w:adjustRightInd w:val="0"/>
              <w:spacing w:line="276" w:lineRule="auto"/>
              <w:jc w:val="both"/>
              <w:textAlignment w:val="baseline"/>
              <w:rPr>
                <w:rFonts w:cs="Arial"/>
                <w:bCs/>
                <w:szCs w:val="20"/>
                <w:lang w:val="sl-SI"/>
              </w:rPr>
            </w:pPr>
            <w:r w:rsidRPr="0058244B">
              <w:rPr>
                <w:rFonts w:cs="Arial"/>
                <w:szCs w:val="20"/>
                <w:shd w:val="clear" w:color="auto" w:fill="FFFFFF"/>
                <w:lang w:val="sl-SI"/>
              </w:rPr>
              <w:t>mag. Franc Props, minister za javno upravo</w:t>
            </w:r>
          </w:p>
          <w:p w14:paraId="6A12ED07" w14:textId="77777777" w:rsidR="00290C59" w:rsidRPr="0058244B" w:rsidRDefault="00290C59" w:rsidP="005C12FA">
            <w:pPr>
              <w:numPr>
                <w:ilvl w:val="0"/>
                <w:numId w:val="2"/>
              </w:numPr>
              <w:overflowPunct w:val="0"/>
              <w:autoSpaceDE w:val="0"/>
              <w:autoSpaceDN w:val="0"/>
              <w:adjustRightInd w:val="0"/>
              <w:spacing w:line="276" w:lineRule="auto"/>
              <w:jc w:val="both"/>
              <w:textAlignment w:val="baseline"/>
              <w:rPr>
                <w:rFonts w:cs="Arial"/>
                <w:bCs/>
                <w:szCs w:val="20"/>
                <w:lang w:val="sl-SI"/>
              </w:rPr>
            </w:pPr>
            <w:r w:rsidRPr="0058244B">
              <w:rPr>
                <w:rFonts w:cs="Arial"/>
                <w:szCs w:val="20"/>
                <w:shd w:val="clear" w:color="auto" w:fill="FFFFFF"/>
                <w:lang w:val="sl-SI"/>
              </w:rPr>
              <w:t xml:space="preserve">Jure Trbič, državni sekretar, </w:t>
            </w:r>
            <w:r w:rsidRPr="0058244B">
              <w:rPr>
                <w:rFonts w:cs="Arial"/>
                <w:bCs/>
                <w:szCs w:val="20"/>
                <w:lang w:val="sl-SI"/>
              </w:rPr>
              <w:t>Ministrstvo za javno upravo</w:t>
            </w:r>
          </w:p>
          <w:p w14:paraId="731C1D93" w14:textId="77777777" w:rsidR="00CA1651" w:rsidRPr="006E22A4" w:rsidRDefault="00290C59" w:rsidP="006E22A4">
            <w:pPr>
              <w:numPr>
                <w:ilvl w:val="0"/>
                <w:numId w:val="2"/>
              </w:numPr>
              <w:overflowPunct w:val="0"/>
              <w:autoSpaceDE w:val="0"/>
              <w:autoSpaceDN w:val="0"/>
              <w:adjustRightInd w:val="0"/>
              <w:spacing w:line="276" w:lineRule="auto"/>
              <w:jc w:val="both"/>
              <w:textAlignment w:val="baseline"/>
              <w:rPr>
                <w:rFonts w:cs="Arial"/>
                <w:bCs/>
                <w:szCs w:val="20"/>
                <w:lang w:val="sl-SI"/>
              </w:rPr>
            </w:pPr>
            <w:r w:rsidRPr="0058244B">
              <w:rPr>
                <w:rFonts w:cs="Arial"/>
                <w:bCs/>
                <w:szCs w:val="20"/>
                <w:lang w:val="sl-SI"/>
              </w:rPr>
              <w:t>Gaja Štovičej</w:t>
            </w:r>
            <w:r w:rsidR="007C3FF7" w:rsidRPr="0058244B">
              <w:rPr>
                <w:rFonts w:cs="Arial"/>
                <w:bCs/>
                <w:szCs w:val="20"/>
                <w:lang w:val="sl-SI"/>
              </w:rPr>
              <w:t xml:space="preserve">, </w:t>
            </w:r>
            <w:r w:rsidRPr="0058244B">
              <w:rPr>
                <w:rFonts w:cs="Arial"/>
                <w:bCs/>
                <w:szCs w:val="20"/>
                <w:lang w:val="sl-SI"/>
              </w:rPr>
              <w:t>generalna sekretarka</w:t>
            </w:r>
            <w:r w:rsidR="00164A7E" w:rsidRPr="0058244B">
              <w:rPr>
                <w:rFonts w:cs="Arial"/>
                <w:bCs/>
                <w:szCs w:val="20"/>
                <w:lang w:val="sl-SI"/>
              </w:rPr>
              <w:t>, Ministrstvo za javno upravo</w:t>
            </w:r>
          </w:p>
        </w:tc>
      </w:tr>
      <w:tr w:rsidR="00CA1651" w:rsidRPr="002B06D6" w14:paraId="3C28EA1A" w14:textId="77777777">
        <w:tc>
          <w:tcPr>
            <w:tcW w:w="9072" w:type="dxa"/>
            <w:gridSpan w:val="16"/>
          </w:tcPr>
          <w:p w14:paraId="6F521CD4" w14:textId="77777777" w:rsidR="00CA1651" w:rsidRPr="0058244B" w:rsidRDefault="00CA1651" w:rsidP="005C12FA">
            <w:pPr>
              <w:overflowPunct w:val="0"/>
              <w:autoSpaceDE w:val="0"/>
              <w:autoSpaceDN w:val="0"/>
              <w:adjustRightInd w:val="0"/>
              <w:spacing w:line="276" w:lineRule="auto"/>
              <w:jc w:val="both"/>
              <w:textAlignment w:val="baseline"/>
              <w:rPr>
                <w:rFonts w:cs="Arial"/>
                <w:b/>
                <w:iCs/>
                <w:szCs w:val="20"/>
                <w:lang w:val="sl-SI" w:eastAsia="sl-SI"/>
              </w:rPr>
            </w:pPr>
            <w:r w:rsidRPr="0058244B">
              <w:rPr>
                <w:rFonts w:cs="Arial"/>
                <w:b/>
                <w:iCs/>
                <w:szCs w:val="20"/>
                <w:lang w:val="sl-SI" w:eastAsia="sl-SI"/>
              </w:rPr>
              <w:t xml:space="preserve">3.b Zunanji strokovnjaki, ki so </w:t>
            </w:r>
            <w:r w:rsidRPr="0058244B">
              <w:rPr>
                <w:rFonts w:cs="Arial"/>
                <w:b/>
                <w:szCs w:val="20"/>
                <w:lang w:val="sl-SI" w:eastAsia="sl-SI"/>
              </w:rPr>
              <w:t>sodelovali pri pripravi dela ali celotnega gradiva:</w:t>
            </w:r>
          </w:p>
        </w:tc>
      </w:tr>
      <w:tr w:rsidR="00CA1651" w:rsidRPr="0058244B" w14:paraId="70B6FE3A" w14:textId="77777777">
        <w:tc>
          <w:tcPr>
            <w:tcW w:w="9072" w:type="dxa"/>
            <w:gridSpan w:val="16"/>
          </w:tcPr>
          <w:p w14:paraId="08A9AF4E" w14:textId="77777777" w:rsidR="00CA1651" w:rsidRPr="0058244B" w:rsidRDefault="00CA1651" w:rsidP="005C12FA">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w:t>
            </w:r>
          </w:p>
        </w:tc>
      </w:tr>
      <w:tr w:rsidR="00CA1651" w:rsidRPr="0058244B" w14:paraId="441ED970" w14:textId="77777777">
        <w:tc>
          <w:tcPr>
            <w:tcW w:w="9072" w:type="dxa"/>
            <w:gridSpan w:val="16"/>
          </w:tcPr>
          <w:p w14:paraId="3743EE6F" w14:textId="77777777" w:rsidR="007C3FF7" w:rsidRPr="0058244B" w:rsidRDefault="00CA1651" w:rsidP="005C12FA">
            <w:pPr>
              <w:overflowPunct w:val="0"/>
              <w:autoSpaceDE w:val="0"/>
              <w:autoSpaceDN w:val="0"/>
              <w:adjustRightInd w:val="0"/>
              <w:spacing w:line="276" w:lineRule="auto"/>
              <w:jc w:val="both"/>
              <w:textAlignment w:val="baseline"/>
              <w:rPr>
                <w:rFonts w:cs="Arial"/>
                <w:b/>
                <w:szCs w:val="20"/>
                <w:lang w:val="sl-SI" w:eastAsia="sl-SI"/>
              </w:rPr>
            </w:pPr>
            <w:r w:rsidRPr="0058244B">
              <w:rPr>
                <w:rFonts w:cs="Arial"/>
                <w:b/>
                <w:szCs w:val="20"/>
                <w:lang w:val="sl-SI" w:eastAsia="sl-SI"/>
              </w:rPr>
              <w:t>4. Predstavniki vlade, ki bodo sodelovali pri delu državnega zbora:</w:t>
            </w:r>
          </w:p>
        </w:tc>
      </w:tr>
      <w:tr w:rsidR="00CA1651" w:rsidRPr="0058244B" w14:paraId="037B31F0" w14:textId="77777777">
        <w:tc>
          <w:tcPr>
            <w:tcW w:w="9072" w:type="dxa"/>
            <w:gridSpan w:val="16"/>
          </w:tcPr>
          <w:p w14:paraId="6E88719B" w14:textId="77777777" w:rsidR="00CA1651" w:rsidRPr="0058244B" w:rsidRDefault="009E7227" w:rsidP="005C12FA">
            <w:pPr>
              <w:overflowPunct w:val="0"/>
              <w:autoSpaceDE w:val="0"/>
              <w:autoSpaceDN w:val="0"/>
              <w:adjustRightInd w:val="0"/>
              <w:spacing w:line="276" w:lineRule="auto"/>
              <w:jc w:val="both"/>
              <w:textAlignment w:val="baseline"/>
              <w:rPr>
                <w:rFonts w:cs="Arial"/>
                <w:bCs/>
                <w:szCs w:val="20"/>
                <w:lang w:val="sl-SI"/>
              </w:rPr>
            </w:pPr>
            <w:r w:rsidRPr="0058244B">
              <w:rPr>
                <w:rFonts w:cs="Arial"/>
                <w:bCs/>
                <w:szCs w:val="20"/>
                <w:lang w:val="sl-SI"/>
              </w:rPr>
              <w:t>/</w:t>
            </w:r>
          </w:p>
        </w:tc>
      </w:tr>
      <w:tr w:rsidR="00CA1651" w:rsidRPr="0058244B" w14:paraId="6FF42916" w14:textId="77777777">
        <w:tc>
          <w:tcPr>
            <w:tcW w:w="9072" w:type="dxa"/>
            <w:gridSpan w:val="16"/>
          </w:tcPr>
          <w:p w14:paraId="28376396" w14:textId="77777777" w:rsidR="00CA1651" w:rsidRPr="0058244B" w:rsidRDefault="00CA1651" w:rsidP="005C12FA">
            <w:pPr>
              <w:suppressAutoHyphens/>
              <w:overflowPunct w:val="0"/>
              <w:autoSpaceDE w:val="0"/>
              <w:autoSpaceDN w:val="0"/>
              <w:adjustRightInd w:val="0"/>
              <w:spacing w:line="276" w:lineRule="auto"/>
              <w:textAlignment w:val="baseline"/>
              <w:outlineLvl w:val="3"/>
              <w:rPr>
                <w:rFonts w:cs="Arial"/>
                <w:b/>
                <w:szCs w:val="20"/>
                <w:lang w:val="sl-SI" w:eastAsia="sl-SI"/>
              </w:rPr>
            </w:pPr>
            <w:r w:rsidRPr="0058244B">
              <w:rPr>
                <w:rFonts w:cs="Arial"/>
                <w:b/>
                <w:szCs w:val="20"/>
                <w:lang w:val="sl-SI" w:eastAsia="sl-SI"/>
              </w:rPr>
              <w:t>5. Kratek povzetek gradiva:</w:t>
            </w:r>
          </w:p>
        </w:tc>
      </w:tr>
      <w:tr w:rsidR="00CA1651" w:rsidRPr="002B06D6" w14:paraId="4B174749" w14:textId="77777777">
        <w:trPr>
          <w:trHeight w:val="459"/>
        </w:trPr>
        <w:tc>
          <w:tcPr>
            <w:tcW w:w="9072" w:type="dxa"/>
            <w:gridSpan w:val="16"/>
          </w:tcPr>
          <w:p w14:paraId="04D928A8" w14:textId="77777777" w:rsidR="005B558A" w:rsidRDefault="005B558A" w:rsidP="005B558A">
            <w:pPr>
              <w:spacing w:line="276" w:lineRule="auto"/>
              <w:jc w:val="both"/>
              <w:rPr>
                <w:lang w:val="sl-SI"/>
              </w:rPr>
            </w:pPr>
            <w:r w:rsidRPr="0058244B">
              <w:rPr>
                <w:lang w:val="sl-SI"/>
              </w:rPr>
              <w:t>O priznanju pravice do ugovora vesti vojaški dolžnosti odločajo za območje več občin komisije</w:t>
            </w:r>
            <w:r>
              <w:rPr>
                <w:lang w:val="sl-SI"/>
              </w:rPr>
              <w:t xml:space="preserve">, </w:t>
            </w:r>
            <w:r w:rsidRPr="0058244B">
              <w:rPr>
                <w:lang w:val="sl-SI"/>
              </w:rPr>
              <w:t>ki jih imenuje ministrstvo, pristojno za upravo</w:t>
            </w:r>
            <w:r>
              <w:rPr>
                <w:lang w:val="sl-SI"/>
              </w:rPr>
              <w:t xml:space="preserve"> (43. člen ZVojD)</w:t>
            </w:r>
            <w:r w:rsidRPr="0058244B">
              <w:rPr>
                <w:lang w:val="sl-SI"/>
              </w:rPr>
              <w:t xml:space="preserve">. </w:t>
            </w:r>
          </w:p>
          <w:p w14:paraId="19F96BA8" w14:textId="77777777" w:rsidR="005B558A" w:rsidRDefault="005B558A" w:rsidP="005B558A">
            <w:pPr>
              <w:spacing w:line="276" w:lineRule="auto"/>
              <w:jc w:val="both"/>
              <w:rPr>
                <w:lang w:val="sl-SI"/>
              </w:rPr>
            </w:pPr>
          </w:p>
          <w:p w14:paraId="10A3CF78" w14:textId="77777777" w:rsidR="005B558A" w:rsidRDefault="005B558A" w:rsidP="005B558A">
            <w:pPr>
              <w:spacing w:line="276" w:lineRule="auto"/>
              <w:jc w:val="both"/>
              <w:rPr>
                <w:lang w:val="sl-SI"/>
              </w:rPr>
            </w:pPr>
            <w:r w:rsidRPr="0058244B">
              <w:rPr>
                <w:lang w:val="sl-SI"/>
              </w:rPr>
              <w:t>Zoper odločitev komisije lahko prosilec vloži pritožbo</w:t>
            </w:r>
            <w:r>
              <w:rPr>
                <w:lang w:val="sl-SI"/>
              </w:rPr>
              <w:t>.</w:t>
            </w:r>
          </w:p>
          <w:p w14:paraId="775AF459" w14:textId="77777777" w:rsidR="005B558A" w:rsidRDefault="005B558A" w:rsidP="005B558A">
            <w:pPr>
              <w:spacing w:line="276" w:lineRule="auto"/>
              <w:jc w:val="both"/>
              <w:rPr>
                <w:lang w:val="sl-SI"/>
              </w:rPr>
            </w:pPr>
          </w:p>
          <w:p w14:paraId="775CFEA7" w14:textId="713C598F" w:rsidR="005B558A" w:rsidRDefault="005B558A" w:rsidP="005B558A">
            <w:pPr>
              <w:spacing w:line="276" w:lineRule="auto"/>
              <w:jc w:val="both"/>
              <w:rPr>
                <w:lang w:val="sl-SI"/>
              </w:rPr>
            </w:pPr>
            <w:r w:rsidRPr="005B558A">
              <w:rPr>
                <w:lang w:val="sl-SI"/>
              </w:rPr>
              <w:t xml:space="preserve">V skladu s 44. členom ZVojD o pritožbah zoper odločbe komisij iz prejšnjega člena odloča komisija, ki jo imenuje Vlada Republike Slovenije. </w:t>
            </w:r>
          </w:p>
          <w:p w14:paraId="45A2447A" w14:textId="77777777" w:rsidR="00E74D55" w:rsidRDefault="00E74D55" w:rsidP="005B558A">
            <w:pPr>
              <w:spacing w:line="276" w:lineRule="auto"/>
              <w:jc w:val="both"/>
              <w:rPr>
                <w:lang w:val="sl-SI"/>
              </w:rPr>
            </w:pPr>
          </w:p>
          <w:p w14:paraId="7D29E73D" w14:textId="77777777" w:rsidR="00E74D55" w:rsidRPr="005B558A" w:rsidRDefault="00E74D55" w:rsidP="005B558A">
            <w:pPr>
              <w:spacing w:line="276" w:lineRule="auto"/>
              <w:jc w:val="both"/>
              <w:rPr>
                <w:lang w:val="sl-SI"/>
              </w:rPr>
            </w:pPr>
            <w:r>
              <w:rPr>
                <w:lang w:val="sl-SI"/>
              </w:rPr>
              <w:t xml:space="preserve">Z </w:t>
            </w:r>
            <w:r>
              <w:rPr>
                <w:rFonts w:cs="Arial"/>
                <w:szCs w:val="20"/>
                <w:lang w:val="sl-SI"/>
              </w:rPr>
              <w:t xml:space="preserve">Odlokom o ustanovitvi Komisije </w:t>
            </w:r>
            <w:r w:rsidRPr="0058244B">
              <w:rPr>
                <w:rFonts w:cs="Arial"/>
                <w:szCs w:val="20"/>
                <w:lang w:val="sl-SI"/>
              </w:rPr>
              <w:t>Vlade Republike Slovenije za ugovor vesti vojaški dolžnosti</w:t>
            </w:r>
            <w:r>
              <w:rPr>
                <w:rFonts w:cs="Arial"/>
                <w:szCs w:val="20"/>
                <w:lang w:val="sl-SI"/>
              </w:rPr>
              <w:t xml:space="preserve"> bo ustanovljena predmetna komisija.</w:t>
            </w:r>
          </w:p>
          <w:p w14:paraId="4B991714" w14:textId="77777777" w:rsidR="00CA1651" w:rsidRPr="0058244B" w:rsidRDefault="00CA1651" w:rsidP="005C12FA">
            <w:pPr>
              <w:spacing w:line="276" w:lineRule="auto"/>
              <w:jc w:val="both"/>
              <w:rPr>
                <w:rFonts w:cs="Arial"/>
                <w:iCs/>
                <w:szCs w:val="20"/>
                <w:lang w:val="sl-SI" w:eastAsia="sl-SI"/>
              </w:rPr>
            </w:pPr>
          </w:p>
        </w:tc>
      </w:tr>
      <w:tr w:rsidR="00CA1651" w:rsidRPr="0058244B" w14:paraId="1A134916" w14:textId="77777777">
        <w:tc>
          <w:tcPr>
            <w:tcW w:w="9072" w:type="dxa"/>
            <w:gridSpan w:val="16"/>
          </w:tcPr>
          <w:p w14:paraId="5716A05F" w14:textId="77777777" w:rsidR="00CA1651" w:rsidRPr="0058244B" w:rsidRDefault="00CA1651" w:rsidP="005C12FA">
            <w:pPr>
              <w:suppressAutoHyphens/>
              <w:overflowPunct w:val="0"/>
              <w:autoSpaceDE w:val="0"/>
              <w:autoSpaceDN w:val="0"/>
              <w:adjustRightInd w:val="0"/>
              <w:spacing w:line="276" w:lineRule="auto"/>
              <w:textAlignment w:val="baseline"/>
              <w:outlineLvl w:val="3"/>
              <w:rPr>
                <w:rFonts w:cs="Arial"/>
                <w:b/>
                <w:szCs w:val="20"/>
                <w:lang w:val="sl-SI" w:eastAsia="sl-SI"/>
              </w:rPr>
            </w:pPr>
            <w:r w:rsidRPr="0058244B">
              <w:rPr>
                <w:rFonts w:cs="Arial"/>
                <w:b/>
                <w:szCs w:val="20"/>
                <w:lang w:val="sl-SI" w:eastAsia="sl-SI"/>
              </w:rPr>
              <w:t>6. Presoja posledic za:</w:t>
            </w:r>
          </w:p>
        </w:tc>
      </w:tr>
      <w:tr w:rsidR="00CA1651" w:rsidRPr="0058244B" w14:paraId="0637165F" w14:textId="77777777">
        <w:tc>
          <w:tcPr>
            <w:tcW w:w="1397" w:type="dxa"/>
          </w:tcPr>
          <w:p w14:paraId="70E78C08"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a)</w:t>
            </w:r>
          </w:p>
        </w:tc>
        <w:tc>
          <w:tcPr>
            <w:tcW w:w="5680" w:type="dxa"/>
            <w:gridSpan w:val="11"/>
          </w:tcPr>
          <w:p w14:paraId="7DF41433" w14:textId="77777777" w:rsidR="00CA1651" w:rsidRPr="0058244B" w:rsidRDefault="00CA1651" w:rsidP="005C12FA">
            <w:pPr>
              <w:overflowPunct w:val="0"/>
              <w:autoSpaceDE w:val="0"/>
              <w:autoSpaceDN w:val="0"/>
              <w:adjustRightInd w:val="0"/>
              <w:spacing w:line="276" w:lineRule="auto"/>
              <w:jc w:val="both"/>
              <w:textAlignment w:val="baseline"/>
              <w:rPr>
                <w:rFonts w:cs="Arial"/>
                <w:szCs w:val="20"/>
                <w:lang w:val="sl-SI" w:eastAsia="sl-SI"/>
              </w:rPr>
            </w:pPr>
            <w:r w:rsidRPr="0058244B">
              <w:rPr>
                <w:rFonts w:cs="Arial"/>
                <w:szCs w:val="20"/>
                <w:lang w:val="sl-SI" w:eastAsia="sl-SI"/>
              </w:rPr>
              <w:t>javnofinančna sredstva nad 40.000 EUR v tekočem in naslednjih treh letih</w:t>
            </w:r>
          </w:p>
        </w:tc>
        <w:tc>
          <w:tcPr>
            <w:tcW w:w="1995" w:type="dxa"/>
            <w:gridSpan w:val="4"/>
            <w:vAlign w:val="center"/>
          </w:tcPr>
          <w:p w14:paraId="17B7EE21"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6F0566C2" w14:textId="77777777">
        <w:tc>
          <w:tcPr>
            <w:tcW w:w="1397" w:type="dxa"/>
          </w:tcPr>
          <w:p w14:paraId="0A61FEB3"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b)</w:t>
            </w:r>
          </w:p>
        </w:tc>
        <w:tc>
          <w:tcPr>
            <w:tcW w:w="5680" w:type="dxa"/>
            <w:gridSpan w:val="11"/>
          </w:tcPr>
          <w:p w14:paraId="6C74D7BD" w14:textId="77777777" w:rsidR="00CA1651" w:rsidRPr="0058244B" w:rsidRDefault="00CA1651" w:rsidP="005C12FA">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bCs/>
                <w:szCs w:val="20"/>
                <w:lang w:val="sl-SI" w:eastAsia="sl-SI"/>
              </w:rPr>
              <w:t>usklajenost slovenskega pravnega reda s pravnim redom Evropske unije</w:t>
            </w:r>
          </w:p>
        </w:tc>
        <w:tc>
          <w:tcPr>
            <w:tcW w:w="1995" w:type="dxa"/>
            <w:gridSpan w:val="4"/>
            <w:vAlign w:val="center"/>
          </w:tcPr>
          <w:p w14:paraId="59856F23"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2F1E3BF2" w14:textId="77777777">
        <w:tc>
          <w:tcPr>
            <w:tcW w:w="1397" w:type="dxa"/>
          </w:tcPr>
          <w:p w14:paraId="3D440089"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c)</w:t>
            </w:r>
          </w:p>
        </w:tc>
        <w:tc>
          <w:tcPr>
            <w:tcW w:w="5680" w:type="dxa"/>
            <w:gridSpan w:val="11"/>
          </w:tcPr>
          <w:p w14:paraId="74D55C83" w14:textId="77777777" w:rsidR="00CA1651" w:rsidRPr="0058244B" w:rsidRDefault="00CA1651" w:rsidP="005C12FA">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szCs w:val="20"/>
                <w:lang w:val="sl-SI" w:eastAsia="sl-SI"/>
              </w:rPr>
              <w:t>administrativne posledice</w:t>
            </w:r>
          </w:p>
        </w:tc>
        <w:tc>
          <w:tcPr>
            <w:tcW w:w="1995" w:type="dxa"/>
            <w:gridSpan w:val="4"/>
            <w:vAlign w:val="center"/>
          </w:tcPr>
          <w:p w14:paraId="384AF824" w14:textId="77777777" w:rsidR="00CA1651" w:rsidRPr="0058244B" w:rsidRDefault="00CA1651" w:rsidP="005C12FA">
            <w:pPr>
              <w:overflowPunct w:val="0"/>
              <w:autoSpaceDE w:val="0"/>
              <w:autoSpaceDN w:val="0"/>
              <w:adjustRightInd w:val="0"/>
              <w:spacing w:line="276" w:lineRule="auto"/>
              <w:jc w:val="center"/>
              <w:textAlignment w:val="baseline"/>
              <w:rPr>
                <w:rFonts w:cs="Arial"/>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55C2F4B7" w14:textId="77777777">
        <w:tc>
          <w:tcPr>
            <w:tcW w:w="1397" w:type="dxa"/>
          </w:tcPr>
          <w:p w14:paraId="35EE759A"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č)</w:t>
            </w:r>
          </w:p>
        </w:tc>
        <w:tc>
          <w:tcPr>
            <w:tcW w:w="5680" w:type="dxa"/>
            <w:gridSpan w:val="11"/>
          </w:tcPr>
          <w:p w14:paraId="182261C0" w14:textId="77777777" w:rsidR="00CA1651" w:rsidRPr="0058244B" w:rsidRDefault="00CA1651" w:rsidP="005C12FA">
            <w:pPr>
              <w:overflowPunct w:val="0"/>
              <w:autoSpaceDE w:val="0"/>
              <w:autoSpaceDN w:val="0"/>
              <w:adjustRightInd w:val="0"/>
              <w:spacing w:line="276" w:lineRule="auto"/>
              <w:jc w:val="both"/>
              <w:textAlignment w:val="baseline"/>
              <w:rPr>
                <w:rFonts w:cs="Arial"/>
                <w:bCs/>
                <w:szCs w:val="20"/>
                <w:lang w:val="sl-SI" w:eastAsia="sl-SI"/>
              </w:rPr>
            </w:pPr>
            <w:r w:rsidRPr="0058244B">
              <w:rPr>
                <w:rFonts w:cs="Arial"/>
                <w:szCs w:val="20"/>
                <w:lang w:val="sl-SI" w:eastAsia="sl-SI"/>
              </w:rPr>
              <w:t>gospodarstvo, zlasti</w:t>
            </w:r>
            <w:r w:rsidRPr="0058244B">
              <w:rPr>
                <w:rFonts w:cs="Arial"/>
                <w:bCs/>
                <w:szCs w:val="20"/>
                <w:lang w:val="sl-SI" w:eastAsia="sl-SI"/>
              </w:rPr>
              <w:t xml:space="preserve"> mala in srednja podjetja ter konkurenčnost podjetij</w:t>
            </w:r>
          </w:p>
        </w:tc>
        <w:tc>
          <w:tcPr>
            <w:tcW w:w="1995" w:type="dxa"/>
            <w:gridSpan w:val="4"/>
            <w:vAlign w:val="center"/>
          </w:tcPr>
          <w:p w14:paraId="7A0CBD31"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16D1DF34" w14:textId="77777777">
        <w:tc>
          <w:tcPr>
            <w:tcW w:w="1397" w:type="dxa"/>
          </w:tcPr>
          <w:p w14:paraId="3332EA52"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d)</w:t>
            </w:r>
          </w:p>
        </w:tc>
        <w:tc>
          <w:tcPr>
            <w:tcW w:w="5680" w:type="dxa"/>
            <w:gridSpan w:val="11"/>
          </w:tcPr>
          <w:p w14:paraId="43541D76" w14:textId="77777777" w:rsidR="00CA1651" w:rsidRPr="0058244B" w:rsidRDefault="00CA1651" w:rsidP="005C12FA">
            <w:p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okolje, vključno s prostorskimi in varstvenimi vidiki</w:t>
            </w:r>
          </w:p>
        </w:tc>
        <w:tc>
          <w:tcPr>
            <w:tcW w:w="1995" w:type="dxa"/>
            <w:gridSpan w:val="4"/>
            <w:vAlign w:val="center"/>
          </w:tcPr>
          <w:p w14:paraId="0CFB1143"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0E6CB423" w14:textId="77777777">
        <w:tc>
          <w:tcPr>
            <w:tcW w:w="1397" w:type="dxa"/>
          </w:tcPr>
          <w:p w14:paraId="0C6C99A6"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e)</w:t>
            </w:r>
          </w:p>
        </w:tc>
        <w:tc>
          <w:tcPr>
            <w:tcW w:w="5680" w:type="dxa"/>
            <w:gridSpan w:val="11"/>
          </w:tcPr>
          <w:p w14:paraId="3D4F1AEB" w14:textId="77777777" w:rsidR="00CA1651" w:rsidRPr="0058244B" w:rsidRDefault="00CA1651" w:rsidP="005C12FA">
            <w:p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socialno področje</w:t>
            </w:r>
          </w:p>
        </w:tc>
        <w:tc>
          <w:tcPr>
            <w:tcW w:w="1995" w:type="dxa"/>
            <w:gridSpan w:val="4"/>
            <w:vAlign w:val="center"/>
          </w:tcPr>
          <w:p w14:paraId="1EC88A41"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1191A337" w14:textId="77777777">
        <w:tc>
          <w:tcPr>
            <w:tcW w:w="1397" w:type="dxa"/>
            <w:tcBorders>
              <w:bottom w:val="single" w:sz="4" w:space="0" w:color="auto"/>
            </w:tcBorders>
          </w:tcPr>
          <w:p w14:paraId="7B4751FE" w14:textId="77777777" w:rsidR="00CA1651" w:rsidRPr="0058244B" w:rsidRDefault="00CA1651" w:rsidP="005C12FA">
            <w:pPr>
              <w:overflowPunct w:val="0"/>
              <w:autoSpaceDE w:val="0"/>
              <w:autoSpaceDN w:val="0"/>
              <w:adjustRightInd w:val="0"/>
              <w:spacing w:line="276" w:lineRule="auto"/>
              <w:ind w:left="360"/>
              <w:jc w:val="both"/>
              <w:textAlignment w:val="baseline"/>
              <w:rPr>
                <w:rFonts w:cs="Arial"/>
                <w:iCs/>
                <w:szCs w:val="20"/>
                <w:lang w:val="sl-SI" w:eastAsia="sl-SI"/>
              </w:rPr>
            </w:pPr>
            <w:r w:rsidRPr="0058244B">
              <w:rPr>
                <w:rFonts w:cs="Arial"/>
                <w:iCs/>
                <w:szCs w:val="20"/>
                <w:lang w:val="sl-SI" w:eastAsia="sl-SI"/>
              </w:rPr>
              <w:t>f)</w:t>
            </w:r>
          </w:p>
        </w:tc>
        <w:tc>
          <w:tcPr>
            <w:tcW w:w="5680" w:type="dxa"/>
            <w:gridSpan w:val="11"/>
            <w:tcBorders>
              <w:bottom w:val="single" w:sz="4" w:space="0" w:color="auto"/>
            </w:tcBorders>
          </w:tcPr>
          <w:p w14:paraId="7A216EB6" w14:textId="77777777" w:rsidR="00CA1651" w:rsidRPr="0058244B" w:rsidRDefault="00CA1651" w:rsidP="005C12FA">
            <w:p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dokumente razvojnega načrtovanja:</w:t>
            </w:r>
          </w:p>
          <w:p w14:paraId="6FA13C9E" w14:textId="77777777" w:rsidR="00CA1651" w:rsidRPr="0058244B" w:rsidRDefault="00CA1651" w:rsidP="005C12FA">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nacionalne dokumente razvojnega načrtovanja</w:t>
            </w:r>
          </w:p>
          <w:p w14:paraId="179F6705" w14:textId="77777777" w:rsidR="00CA1651" w:rsidRPr="0058244B" w:rsidRDefault="00CA1651" w:rsidP="005C12FA">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razvojne politike na ravni programov po strukturi razvojne klasifikacije programskega proračuna</w:t>
            </w:r>
          </w:p>
          <w:p w14:paraId="593FFAC4" w14:textId="77777777" w:rsidR="00CA1651" w:rsidRPr="0058244B" w:rsidRDefault="00CA1651" w:rsidP="005C12FA">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58244B">
              <w:rPr>
                <w:rFonts w:cs="Arial"/>
                <w:bCs/>
                <w:szCs w:val="20"/>
                <w:lang w:val="sl-SI" w:eastAsia="sl-SI"/>
              </w:rPr>
              <w:t>razvojne dokumente Evropske unije in mednarodnih organizacij</w:t>
            </w:r>
          </w:p>
        </w:tc>
        <w:tc>
          <w:tcPr>
            <w:tcW w:w="1995" w:type="dxa"/>
            <w:gridSpan w:val="4"/>
            <w:tcBorders>
              <w:bottom w:val="single" w:sz="4" w:space="0" w:color="auto"/>
            </w:tcBorders>
            <w:vAlign w:val="center"/>
          </w:tcPr>
          <w:p w14:paraId="068403C7" w14:textId="77777777" w:rsidR="00CA1651" w:rsidRPr="0058244B" w:rsidRDefault="00CA1651" w:rsidP="005C12FA">
            <w:pPr>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2B06D6" w14:paraId="7E8124E2" w14:textId="77777777">
        <w:tc>
          <w:tcPr>
            <w:tcW w:w="9072" w:type="dxa"/>
            <w:gridSpan w:val="16"/>
            <w:tcBorders>
              <w:top w:val="single" w:sz="4" w:space="0" w:color="auto"/>
              <w:left w:val="single" w:sz="4" w:space="0" w:color="auto"/>
              <w:bottom w:val="single" w:sz="4" w:space="0" w:color="auto"/>
              <w:right w:val="single" w:sz="4" w:space="0" w:color="auto"/>
            </w:tcBorders>
          </w:tcPr>
          <w:p w14:paraId="1B2F381E"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58244B">
              <w:rPr>
                <w:rFonts w:cs="Arial"/>
                <w:b/>
                <w:szCs w:val="20"/>
                <w:lang w:val="sl-SI" w:eastAsia="sl-SI"/>
              </w:rPr>
              <w:t>7.a Predstavitev ocene finančnih posledic nad 40.000 EUR:</w:t>
            </w:r>
          </w:p>
          <w:p w14:paraId="7D88A725"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58244B">
              <w:rPr>
                <w:rFonts w:cs="Arial"/>
                <w:szCs w:val="20"/>
                <w:lang w:val="sl-SI" w:eastAsia="sl-SI"/>
              </w:rPr>
              <w:t>(Samo če izberete DA pod točko 6.a.)</w:t>
            </w:r>
          </w:p>
        </w:tc>
      </w:tr>
      <w:tr w:rsidR="00CA1651" w:rsidRPr="002B06D6" w14:paraId="7590FD27" w14:textId="77777777">
        <w:tc>
          <w:tcPr>
            <w:tcW w:w="9072" w:type="dxa"/>
            <w:gridSpan w:val="16"/>
            <w:tcBorders>
              <w:top w:val="single" w:sz="4" w:space="0" w:color="auto"/>
              <w:left w:val="single" w:sz="4" w:space="0" w:color="auto"/>
              <w:bottom w:val="single" w:sz="4" w:space="0" w:color="auto"/>
              <w:right w:val="single" w:sz="4" w:space="0" w:color="auto"/>
            </w:tcBorders>
            <w:shd w:val="clear" w:color="auto" w:fill="E7E6E6"/>
          </w:tcPr>
          <w:p w14:paraId="3B70E86A"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58244B">
              <w:rPr>
                <w:rFonts w:cs="Arial"/>
                <w:b/>
                <w:kern w:val="32"/>
                <w:szCs w:val="20"/>
                <w:lang w:val="sl-SI" w:eastAsia="sl-SI"/>
              </w:rPr>
              <w:t>I. Ocena finančnih posledic, ki niso načrtovane v sprejetem proračunu</w:t>
            </w:r>
          </w:p>
        </w:tc>
      </w:tr>
      <w:tr w:rsidR="00CA1651" w:rsidRPr="0058244B" w14:paraId="0E3E44B9"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564CA86B" w14:textId="77777777" w:rsidR="00CA1651" w:rsidRPr="0058244B" w:rsidRDefault="00CA1651" w:rsidP="005C12FA">
            <w:pPr>
              <w:widowControl w:val="0"/>
              <w:spacing w:line="276" w:lineRule="auto"/>
              <w:ind w:left="-122" w:right="-112"/>
              <w:jc w:val="center"/>
              <w:rPr>
                <w:rFonts w:cs="Arial"/>
                <w:szCs w:val="20"/>
                <w:lang w:val="sl-SI"/>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14:paraId="55E5F666"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Tekoče leto (t)</w:t>
            </w:r>
          </w:p>
        </w:tc>
        <w:tc>
          <w:tcPr>
            <w:tcW w:w="1276" w:type="dxa"/>
            <w:gridSpan w:val="3"/>
            <w:tcBorders>
              <w:top w:val="single" w:sz="4" w:space="0" w:color="auto"/>
              <w:left w:val="single" w:sz="4" w:space="0" w:color="auto"/>
              <w:bottom w:val="single" w:sz="4" w:space="0" w:color="auto"/>
              <w:right w:val="single" w:sz="4" w:space="0" w:color="auto"/>
            </w:tcBorders>
          </w:tcPr>
          <w:p w14:paraId="722A859D" w14:textId="77777777" w:rsidR="00CA1651" w:rsidRPr="0058244B" w:rsidRDefault="00CA1651" w:rsidP="005C12FA">
            <w:pPr>
              <w:widowControl w:val="0"/>
              <w:suppressAutoHyphens/>
              <w:overflowPunct w:val="0"/>
              <w:autoSpaceDE w:val="0"/>
              <w:autoSpaceDN w:val="0"/>
              <w:adjustRightInd w:val="0"/>
              <w:spacing w:line="276" w:lineRule="auto"/>
              <w:jc w:val="center"/>
              <w:textAlignment w:val="baseline"/>
              <w:outlineLvl w:val="3"/>
              <w:rPr>
                <w:rFonts w:cs="Arial"/>
                <w:kern w:val="32"/>
                <w:szCs w:val="20"/>
                <w:lang w:val="sl-SI" w:eastAsia="sl-SI"/>
              </w:rPr>
            </w:pPr>
            <w:r w:rsidRPr="0058244B">
              <w:rPr>
                <w:rFonts w:cs="Arial"/>
                <w:kern w:val="32"/>
                <w:szCs w:val="20"/>
                <w:lang w:val="sl-SI" w:eastAsia="sl-SI"/>
              </w:rPr>
              <w:t>t+1</w:t>
            </w:r>
          </w:p>
        </w:tc>
        <w:tc>
          <w:tcPr>
            <w:tcW w:w="1536" w:type="dxa"/>
            <w:gridSpan w:val="6"/>
            <w:tcBorders>
              <w:top w:val="single" w:sz="4" w:space="0" w:color="auto"/>
              <w:left w:val="single" w:sz="4" w:space="0" w:color="auto"/>
              <w:bottom w:val="single" w:sz="4" w:space="0" w:color="auto"/>
              <w:right w:val="single" w:sz="4" w:space="0" w:color="auto"/>
            </w:tcBorders>
          </w:tcPr>
          <w:p w14:paraId="6454BAB7" w14:textId="77777777" w:rsidR="00CA1651" w:rsidRPr="0058244B" w:rsidRDefault="00CA1651" w:rsidP="005C12FA">
            <w:pPr>
              <w:widowControl w:val="0"/>
              <w:suppressAutoHyphens/>
              <w:overflowPunct w:val="0"/>
              <w:autoSpaceDE w:val="0"/>
              <w:autoSpaceDN w:val="0"/>
              <w:adjustRightInd w:val="0"/>
              <w:spacing w:line="276" w:lineRule="auto"/>
              <w:jc w:val="center"/>
              <w:textAlignment w:val="baseline"/>
              <w:outlineLvl w:val="3"/>
              <w:rPr>
                <w:rFonts w:cs="Arial"/>
                <w:kern w:val="32"/>
                <w:szCs w:val="20"/>
                <w:lang w:val="sl-SI" w:eastAsia="sl-SI"/>
              </w:rPr>
            </w:pPr>
            <w:r w:rsidRPr="0058244B">
              <w:rPr>
                <w:rFonts w:cs="Arial"/>
                <w:kern w:val="32"/>
                <w:szCs w:val="20"/>
                <w:lang w:val="sl-SI" w:eastAsia="sl-SI"/>
              </w:rPr>
              <w:t>t+2</w:t>
            </w:r>
          </w:p>
        </w:tc>
        <w:tc>
          <w:tcPr>
            <w:tcW w:w="1665" w:type="dxa"/>
            <w:tcBorders>
              <w:top w:val="single" w:sz="4" w:space="0" w:color="auto"/>
              <w:left w:val="single" w:sz="4" w:space="0" w:color="auto"/>
              <w:bottom w:val="single" w:sz="4" w:space="0" w:color="auto"/>
              <w:right w:val="single" w:sz="4" w:space="0" w:color="auto"/>
            </w:tcBorders>
          </w:tcPr>
          <w:p w14:paraId="218BE0DD" w14:textId="77777777" w:rsidR="00CA1651" w:rsidRPr="0058244B" w:rsidRDefault="00CA1651" w:rsidP="005C12FA">
            <w:pPr>
              <w:widowControl w:val="0"/>
              <w:suppressAutoHyphens/>
              <w:overflowPunct w:val="0"/>
              <w:autoSpaceDE w:val="0"/>
              <w:autoSpaceDN w:val="0"/>
              <w:adjustRightInd w:val="0"/>
              <w:spacing w:line="276" w:lineRule="auto"/>
              <w:jc w:val="center"/>
              <w:textAlignment w:val="baseline"/>
              <w:outlineLvl w:val="3"/>
              <w:rPr>
                <w:rFonts w:cs="Arial"/>
                <w:b/>
                <w:kern w:val="32"/>
                <w:szCs w:val="20"/>
                <w:lang w:val="sl-SI" w:eastAsia="sl-SI"/>
              </w:rPr>
            </w:pPr>
            <w:r w:rsidRPr="0058244B">
              <w:rPr>
                <w:rFonts w:cs="Arial"/>
                <w:kern w:val="32"/>
                <w:szCs w:val="20"/>
                <w:lang w:val="sl-SI" w:eastAsia="sl-SI"/>
              </w:rPr>
              <w:t>t+3</w:t>
            </w:r>
          </w:p>
        </w:tc>
      </w:tr>
      <w:tr w:rsidR="00CA1651" w:rsidRPr="0058244B" w14:paraId="7A253B5D"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05DF16CC" w14:textId="77777777" w:rsidR="00CA1651" w:rsidRPr="0058244B" w:rsidRDefault="00CA1651" w:rsidP="005C12FA">
            <w:pPr>
              <w:widowControl w:val="0"/>
              <w:spacing w:line="276" w:lineRule="auto"/>
              <w:rPr>
                <w:rFonts w:cs="Arial"/>
                <w:bCs/>
                <w:szCs w:val="20"/>
                <w:lang w:val="sl-SI"/>
              </w:rPr>
            </w:pPr>
            <w:r w:rsidRPr="0058244B">
              <w:rPr>
                <w:rFonts w:cs="Arial"/>
                <w:bCs/>
                <w:szCs w:val="20"/>
                <w:lang w:val="sl-SI"/>
              </w:rPr>
              <w:lastRenderedPageBreak/>
              <w:t>Predvideno povečanje (+) ali zmanjšanje (</w:t>
            </w:r>
            <w:r w:rsidRPr="0058244B">
              <w:rPr>
                <w:rFonts w:cs="Arial"/>
                <w:b/>
                <w:szCs w:val="20"/>
                <w:lang w:val="sl-SI"/>
              </w:rPr>
              <w:t>–</w:t>
            </w:r>
            <w:r w:rsidRPr="0058244B">
              <w:rPr>
                <w:rFonts w:cs="Arial"/>
                <w:bCs/>
                <w:szCs w:val="20"/>
                <w:lang w:val="sl-SI"/>
              </w:rPr>
              <w:t xml:space="preserve">) prihodkov državnega proračuna </w:t>
            </w:r>
          </w:p>
        </w:tc>
        <w:tc>
          <w:tcPr>
            <w:tcW w:w="1795" w:type="dxa"/>
            <w:gridSpan w:val="3"/>
            <w:tcBorders>
              <w:top w:val="single" w:sz="4" w:space="0" w:color="auto"/>
              <w:left w:val="single" w:sz="4" w:space="0" w:color="auto"/>
              <w:bottom w:val="single" w:sz="4" w:space="0" w:color="auto"/>
              <w:right w:val="single" w:sz="4" w:space="0" w:color="auto"/>
            </w:tcBorders>
            <w:vAlign w:val="center"/>
          </w:tcPr>
          <w:p w14:paraId="5A7A3C51" w14:textId="77777777" w:rsidR="00CA1651" w:rsidRPr="0058244B" w:rsidRDefault="00CA1651" w:rsidP="005C12FA">
            <w:pPr>
              <w:widowControl w:val="0"/>
              <w:spacing w:line="276" w:lineRule="auto"/>
              <w:jc w:val="center"/>
              <w:rPr>
                <w:rFonts w:cs="Arial"/>
                <w:szCs w:val="20"/>
                <w:lang w:val="sl-SI"/>
              </w:rPr>
            </w:pPr>
          </w:p>
        </w:tc>
        <w:tc>
          <w:tcPr>
            <w:tcW w:w="1276" w:type="dxa"/>
            <w:gridSpan w:val="3"/>
            <w:tcBorders>
              <w:top w:val="single" w:sz="4" w:space="0" w:color="auto"/>
              <w:left w:val="single" w:sz="4" w:space="0" w:color="auto"/>
              <w:bottom w:val="single" w:sz="4" w:space="0" w:color="auto"/>
              <w:right w:val="single" w:sz="4" w:space="0" w:color="auto"/>
            </w:tcBorders>
          </w:tcPr>
          <w:p w14:paraId="1E68CFB6"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536" w:type="dxa"/>
            <w:gridSpan w:val="6"/>
            <w:tcBorders>
              <w:top w:val="single" w:sz="4" w:space="0" w:color="auto"/>
              <w:left w:val="single" w:sz="4" w:space="0" w:color="auto"/>
              <w:bottom w:val="single" w:sz="4" w:space="0" w:color="auto"/>
              <w:right w:val="single" w:sz="4" w:space="0" w:color="auto"/>
            </w:tcBorders>
          </w:tcPr>
          <w:p w14:paraId="35F53C41"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665" w:type="dxa"/>
            <w:tcBorders>
              <w:top w:val="single" w:sz="4" w:space="0" w:color="auto"/>
              <w:left w:val="single" w:sz="4" w:space="0" w:color="auto"/>
              <w:bottom w:val="single" w:sz="4" w:space="0" w:color="auto"/>
              <w:right w:val="single" w:sz="4" w:space="0" w:color="auto"/>
            </w:tcBorders>
          </w:tcPr>
          <w:p w14:paraId="1C1559DD"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r>
      <w:tr w:rsidR="00CA1651" w:rsidRPr="0058244B" w14:paraId="7641CC67"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016354F4" w14:textId="77777777" w:rsidR="00CA1651" w:rsidRPr="0058244B" w:rsidRDefault="00CA1651" w:rsidP="005C12FA">
            <w:pPr>
              <w:widowControl w:val="0"/>
              <w:spacing w:line="276" w:lineRule="auto"/>
              <w:rPr>
                <w:rFonts w:cs="Arial"/>
                <w:bCs/>
                <w:szCs w:val="20"/>
                <w:lang w:val="sl-SI"/>
              </w:rPr>
            </w:pPr>
            <w:r w:rsidRPr="0058244B">
              <w:rPr>
                <w:rFonts w:cs="Arial"/>
                <w:bCs/>
                <w:szCs w:val="20"/>
                <w:lang w:val="sl-SI"/>
              </w:rPr>
              <w:t>Predvideno povečanje (+) ali zmanjšanje (</w:t>
            </w:r>
            <w:r w:rsidRPr="0058244B">
              <w:rPr>
                <w:rFonts w:cs="Arial"/>
                <w:b/>
                <w:szCs w:val="20"/>
                <w:lang w:val="sl-SI"/>
              </w:rPr>
              <w:t>–</w:t>
            </w:r>
            <w:r w:rsidRPr="0058244B">
              <w:rPr>
                <w:rFonts w:cs="Arial"/>
                <w:bCs/>
                <w:szCs w:val="20"/>
                <w:lang w:val="sl-SI"/>
              </w:rPr>
              <w:t xml:space="preserve">) prihodkov občinskih proračunov </w:t>
            </w:r>
          </w:p>
        </w:tc>
        <w:tc>
          <w:tcPr>
            <w:tcW w:w="1795" w:type="dxa"/>
            <w:gridSpan w:val="3"/>
            <w:tcBorders>
              <w:top w:val="single" w:sz="4" w:space="0" w:color="auto"/>
              <w:left w:val="single" w:sz="4" w:space="0" w:color="auto"/>
              <w:bottom w:val="single" w:sz="4" w:space="0" w:color="auto"/>
              <w:right w:val="single" w:sz="4" w:space="0" w:color="auto"/>
            </w:tcBorders>
          </w:tcPr>
          <w:p w14:paraId="5ABEB2FC"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276" w:type="dxa"/>
            <w:gridSpan w:val="3"/>
            <w:tcBorders>
              <w:top w:val="single" w:sz="4" w:space="0" w:color="auto"/>
              <w:left w:val="single" w:sz="4" w:space="0" w:color="auto"/>
              <w:bottom w:val="single" w:sz="4" w:space="0" w:color="auto"/>
              <w:right w:val="single" w:sz="4" w:space="0" w:color="auto"/>
            </w:tcBorders>
          </w:tcPr>
          <w:p w14:paraId="60E55D0A"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536" w:type="dxa"/>
            <w:gridSpan w:val="6"/>
            <w:tcBorders>
              <w:top w:val="single" w:sz="4" w:space="0" w:color="auto"/>
              <w:left w:val="single" w:sz="4" w:space="0" w:color="auto"/>
              <w:bottom w:val="single" w:sz="4" w:space="0" w:color="auto"/>
              <w:right w:val="single" w:sz="4" w:space="0" w:color="auto"/>
            </w:tcBorders>
          </w:tcPr>
          <w:p w14:paraId="5A2F38B9"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665" w:type="dxa"/>
            <w:tcBorders>
              <w:top w:val="single" w:sz="4" w:space="0" w:color="auto"/>
              <w:left w:val="single" w:sz="4" w:space="0" w:color="auto"/>
              <w:bottom w:val="single" w:sz="4" w:space="0" w:color="auto"/>
              <w:right w:val="single" w:sz="4" w:space="0" w:color="auto"/>
            </w:tcBorders>
          </w:tcPr>
          <w:p w14:paraId="60A00738"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r>
      <w:tr w:rsidR="00CA1651" w:rsidRPr="0058244B" w14:paraId="583DFBD8"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554B7C2F" w14:textId="77777777" w:rsidR="00CA1651" w:rsidRPr="0058244B" w:rsidRDefault="00CA1651" w:rsidP="005C12FA">
            <w:pPr>
              <w:widowControl w:val="0"/>
              <w:spacing w:line="276" w:lineRule="auto"/>
              <w:rPr>
                <w:rFonts w:cs="Arial"/>
                <w:bCs/>
                <w:szCs w:val="20"/>
                <w:lang w:val="sl-SI"/>
              </w:rPr>
            </w:pPr>
            <w:r w:rsidRPr="0058244B">
              <w:rPr>
                <w:rFonts w:cs="Arial"/>
                <w:bCs/>
                <w:szCs w:val="20"/>
                <w:lang w:val="sl-SI"/>
              </w:rPr>
              <w:t>Predvideno povečanje (+) ali zmanjšanje (</w:t>
            </w:r>
            <w:r w:rsidRPr="0058244B">
              <w:rPr>
                <w:rFonts w:cs="Arial"/>
                <w:b/>
                <w:szCs w:val="20"/>
                <w:lang w:val="sl-SI"/>
              </w:rPr>
              <w:t>–</w:t>
            </w:r>
            <w:r w:rsidRPr="0058244B">
              <w:rPr>
                <w:rFonts w:cs="Arial"/>
                <w:bCs/>
                <w:szCs w:val="20"/>
                <w:lang w:val="sl-SI"/>
              </w:rPr>
              <w:t xml:space="preserve">) odhodkov državnega proračuna </w:t>
            </w:r>
          </w:p>
        </w:tc>
        <w:tc>
          <w:tcPr>
            <w:tcW w:w="1795" w:type="dxa"/>
            <w:gridSpan w:val="3"/>
            <w:tcBorders>
              <w:top w:val="single" w:sz="4" w:space="0" w:color="auto"/>
              <w:left w:val="single" w:sz="4" w:space="0" w:color="auto"/>
              <w:bottom w:val="single" w:sz="4" w:space="0" w:color="auto"/>
              <w:right w:val="single" w:sz="4" w:space="0" w:color="auto"/>
            </w:tcBorders>
          </w:tcPr>
          <w:p w14:paraId="4BE7FF26"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276" w:type="dxa"/>
            <w:gridSpan w:val="3"/>
            <w:tcBorders>
              <w:top w:val="single" w:sz="4" w:space="0" w:color="auto"/>
              <w:left w:val="single" w:sz="4" w:space="0" w:color="auto"/>
              <w:bottom w:val="single" w:sz="4" w:space="0" w:color="auto"/>
              <w:right w:val="single" w:sz="4" w:space="0" w:color="auto"/>
            </w:tcBorders>
          </w:tcPr>
          <w:p w14:paraId="1E343A1C"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536" w:type="dxa"/>
            <w:gridSpan w:val="6"/>
            <w:tcBorders>
              <w:top w:val="single" w:sz="4" w:space="0" w:color="auto"/>
              <w:left w:val="single" w:sz="4" w:space="0" w:color="auto"/>
              <w:bottom w:val="single" w:sz="4" w:space="0" w:color="auto"/>
              <w:right w:val="single" w:sz="4" w:space="0" w:color="auto"/>
            </w:tcBorders>
          </w:tcPr>
          <w:p w14:paraId="54A60DD3"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665" w:type="dxa"/>
            <w:tcBorders>
              <w:top w:val="single" w:sz="4" w:space="0" w:color="auto"/>
              <w:left w:val="single" w:sz="4" w:space="0" w:color="auto"/>
              <w:bottom w:val="single" w:sz="4" w:space="0" w:color="auto"/>
              <w:right w:val="single" w:sz="4" w:space="0" w:color="auto"/>
            </w:tcBorders>
          </w:tcPr>
          <w:p w14:paraId="016D46B3"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r>
      <w:tr w:rsidR="00CA1651" w:rsidRPr="0058244B" w14:paraId="079FFF84"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5CF37DDC" w14:textId="77777777" w:rsidR="00CA1651" w:rsidRPr="0058244B" w:rsidRDefault="00CA1651" w:rsidP="005C12FA">
            <w:pPr>
              <w:widowControl w:val="0"/>
              <w:spacing w:line="276" w:lineRule="auto"/>
              <w:rPr>
                <w:rFonts w:cs="Arial"/>
                <w:bCs/>
                <w:szCs w:val="20"/>
                <w:lang w:val="sl-SI"/>
              </w:rPr>
            </w:pPr>
            <w:r w:rsidRPr="0058244B">
              <w:rPr>
                <w:rFonts w:cs="Arial"/>
                <w:bCs/>
                <w:szCs w:val="20"/>
                <w:lang w:val="sl-SI"/>
              </w:rPr>
              <w:t>Predvideno povečanje (+) ali zmanjšanje (</w:t>
            </w:r>
            <w:r w:rsidRPr="0058244B">
              <w:rPr>
                <w:rFonts w:cs="Arial"/>
                <w:b/>
                <w:szCs w:val="20"/>
                <w:lang w:val="sl-SI"/>
              </w:rPr>
              <w:t>–</w:t>
            </w:r>
            <w:r w:rsidRPr="0058244B">
              <w:rPr>
                <w:rFonts w:cs="Arial"/>
                <w:bCs/>
                <w:szCs w:val="20"/>
                <w:lang w:val="sl-SI"/>
              </w:rPr>
              <w:t>) odhodkov občinskih proračunov</w:t>
            </w:r>
          </w:p>
        </w:tc>
        <w:tc>
          <w:tcPr>
            <w:tcW w:w="1795" w:type="dxa"/>
            <w:gridSpan w:val="3"/>
            <w:tcBorders>
              <w:top w:val="single" w:sz="4" w:space="0" w:color="auto"/>
              <w:left w:val="single" w:sz="4" w:space="0" w:color="auto"/>
              <w:bottom w:val="single" w:sz="4" w:space="0" w:color="auto"/>
              <w:right w:val="single" w:sz="4" w:space="0" w:color="auto"/>
            </w:tcBorders>
          </w:tcPr>
          <w:p w14:paraId="043057E9"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276" w:type="dxa"/>
            <w:gridSpan w:val="3"/>
            <w:tcBorders>
              <w:top w:val="single" w:sz="4" w:space="0" w:color="auto"/>
              <w:left w:val="single" w:sz="4" w:space="0" w:color="auto"/>
              <w:bottom w:val="single" w:sz="4" w:space="0" w:color="auto"/>
              <w:right w:val="single" w:sz="4" w:space="0" w:color="auto"/>
            </w:tcBorders>
          </w:tcPr>
          <w:p w14:paraId="4DA94A34"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536" w:type="dxa"/>
            <w:gridSpan w:val="6"/>
            <w:tcBorders>
              <w:top w:val="single" w:sz="4" w:space="0" w:color="auto"/>
              <w:left w:val="single" w:sz="4" w:space="0" w:color="auto"/>
              <w:bottom w:val="single" w:sz="4" w:space="0" w:color="auto"/>
              <w:right w:val="single" w:sz="4" w:space="0" w:color="auto"/>
            </w:tcBorders>
          </w:tcPr>
          <w:p w14:paraId="72908E72"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665" w:type="dxa"/>
            <w:tcBorders>
              <w:top w:val="single" w:sz="4" w:space="0" w:color="auto"/>
              <w:left w:val="single" w:sz="4" w:space="0" w:color="auto"/>
              <w:bottom w:val="single" w:sz="4" w:space="0" w:color="auto"/>
              <w:right w:val="single" w:sz="4" w:space="0" w:color="auto"/>
            </w:tcBorders>
          </w:tcPr>
          <w:p w14:paraId="2EB59849"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r>
      <w:tr w:rsidR="00CA1651" w:rsidRPr="0058244B" w14:paraId="31157D5D" w14:textId="77777777">
        <w:tc>
          <w:tcPr>
            <w:tcW w:w="2800" w:type="dxa"/>
            <w:gridSpan w:val="3"/>
            <w:tcBorders>
              <w:top w:val="single" w:sz="4" w:space="0" w:color="auto"/>
              <w:left w:val="single" w:sz="4" w:space="0" w:color="auto"/>
              <w:bottom w:val="single" w:sz="4" w:space="0" w:color="auto"/>
              <w:right w:val="single" w:sz="4" w:space="0" w:color="auto"/>
            </w:tcBorders>
            <w:vAlign w:val="center"/>
          </w:tcPr>
          <w:p w14:paraId="201A1A03" w14:textId="77777777" w:rsidR="00CA1651" w:rsidRPr="0058244B" w:rsidRDefault="00CA1651" w:rsidP="005C12FA">
            <w:pPr>
              <w:widowControl w:val="0"/>
              <w:spacing w:line="276" w:lineRule="auto"/>
              <w:rPr>
                <w:rFonts w:cs="Arial"/>
                <w:bCs/>
                <w:szCs w:val="20"/>
                <w:lang w:val="sl-SI"/>
              </w:rPr>
            </w:pPr>
            <w:r w:rsidRPr="0058244B">
              <w:rPr>
                <w:rFonts w:cs="Arial"/>
                <w:bCs/>
                <w:szCs w:val="20"/>
                <w:lang w:val="sl-SI"/>
              </w:rPr>
              <w:t>Predvideno povečanje (+) ali zmanjšanje (</w:t>
            </w:r>
            <w:r w:rsidRPr="0058244B">
              <w:rPr>
                <w:rFonts w:cs="Arial"/>
                <w:b/>
                <w:szCs w:val="20"/>
                <w:lang w:val="sl-SI"/>
              </w:rPr>
              <w:t>–</w:t>
            </w:r>
            <w:r w:rsidRPr="0058244B">
              <w:rPr>
                <w:rFonts w:cs="Arial"/>
                <w:bCs/>
                <w:szCs w:val="20"/>
                <w:lang w:val="sl-SI"/>
              </w:rPr>
              <w:t>) obveznosti za druga javnofinančna sredstva</w:t>
            </w:r>
          </w:p>
        </w:tc>
        <w:tc>
          <w:tcPr>
            <w:tcW w:w="1795" w:type="dxa"/>
            <w:gridSpan w:val="3"/>
            <w:tcBorders>
              <w:top w:val="single" w:sz="4" w:space="0" w:color="auto"/>
              <w:left w:val="single" w:sz="4" w:space="0" w:color="auto"/>
              <w:bottom w:val="single" w:sz="4" w:space="0" w:color="auto"/>
              <w:right w:val="single" w:sz="4" w:space="0" w:color="auto"/>
            </w:tcBorders>
          </w:tcPr>
          <w:p w14:paraId="24649B44"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276" w:type="dxa"/>
            <w:gridSpan w:val="3"/>
            <w:tcBorders>
              <w:top w:val="single" w:sz="4" w:space="0" w:color="auto"/>
              <w:left w:val="single" w:sz="4" w:space="0" w:color="auto"/>
              <w:bottom w:val="single" w:sz="4" w:space="0" w:color="auto"/>
              <w:right w:val="single" w:sz="4" w:space="0" w:color="auto"/>
            </w:tcBorders>
          </w:tcPr>
          <w:p w14:paraId="42A53FB1"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536" w:type="dxa"/>
            <w:gridSpan w:val="6"/>
            <w:tcBorders>
              <w:top w:val="single" w:sz="4" w:space="0" w:color="auto"/>
              <w:left w:val="single" w:sz="4" w:space="0" w:color="auto"/>
              <w:bottom w:val="single" w:sz="4" w:space="0" w:color="auto"/>
              <w:right w:val="single" w:sz="4" w:space="0" w:color="auto"/>
            </w:tcBorders>
          </w:tcPr>
          <w:p w14:paraId="588947C9"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c>
          <w:tcPr>
            <w:tcW w:w="1665" w:type="dxa"/>
            <w:tcBorders>
              <w:top w:val="single" w:sz="4" w:space="0" w:color="auto"/>
              <w:left w:val="single" w:sz="4" w:space="0" w:color="auto"/>
              <w:bottom w:val="single" w:sz="4" w:space="0" w:color="auto"/>
              <w:right w:val="single" w:sz="4" w:space="0" w:color="auto"/>
            </w:tcBorders>
          </w:tcPr>
          <w:p w14:paraId="2593C5BC"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kern w:val="32"/>
                <w:szCs w:val="20"/>
                <w:lang w:val="sl-SI" w:eastAsia="sl-SI"/>
              </w:rPr>
            </w:pPr>
          </w:p>
        </w:tc>
      </w:tr>
      <w:tr w:rsidR="00CA1651" w:rsidRPr="002B06D6" w14:paraId="13DBC3F8" w14:textId="77777777">
        <w:trPr>
          <w:trHeight w:val="291"/>
        </w:trPr>
        <w:tc>
          <w:tcPr>
            <w:tcW w:w="9072" w:type="dxa"/>
            <w:gridSpan w:val="16"/>
            <w:tcBorders>
              <w:top w:val="single" w:sz="4" w:space="0" w:color="auto"/>
              <w:left w:val="single" w:sz="4" w:space="0" w:color="auto"/>
              <w:bottom w:val="single" w:sz="4" w:space="0" w:color="auto"/>
              <w:right w:val="single" w:sz="4" w:space="0" w:color="auto"/>
            </w:tcBorders>
            <w:shd w:val="clear" w:color="auto" w:fill="E7E6E6"/>
            <w:vAlign w:val="center"/>
          </w:tcPr>
          <w:p w14:paraId="207717E1"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r w:rsidRPr="0058244B">
              <w:rPr>
                <w:rFonts w:cs="Arial"/>
                <w:b/>
                <w:kern w:val="32"/>
                <w:szCs w:val="20"/>
                <w:lang w:val="sl-SI" w:eastAsia="sl-SI"/>
              </w:rPr>
              <w:t>II. Finančne posledice za državni proračun</w:t>
            </w:r>
          </w:p>
        </w:tc>
      </w:tr>
      <w:tr w:rsidR="00CA1651" w:rsidRPr="002B06D6" w14:paraId="38826057" w14:textId="77777777">
        <w:trPr>
          <w:trHeight w:val="281"/>
        </w:trPr>
        <w:tc>
          <w:tcPr>
            <w:tcW w:w="9072" w:type="dxa"/>
            <w:gridSpan w:val="16"/>
            <w:tcBorders>
              <w:top w:val="single" w:sz="4" w:space="0" w:color="auto"/>
              <w:left w:val="single" w:sz="4" w:space="0" w:color="auto"/>
              <w:bottom w:val="single" w:sz="4" w:space="0" w:color="auto"/>
              <w:right w:val="single" w:sz="4" w:space="0" w:color="auto"/>
            </w:tcBorders>
            <w:shd w:val="clear" w:color="auto" w:fill="E7E6E6"/>
            <w:vAlign w:val="center"/>
          </w:tcPr>
          <w:p w14:paraId="70F9C188"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roofErr w:type="spellStart"/>
            <w:r w:rsidRPr="0058244B">
              <w:rPr>
                <w:rFonts w:cs="Arial"/>
                <w:b/>
                <w:kern w:val="32"/>
                <w:szCs w:val="20"/>
                <w:lang w:val="sl-SI" w:eastAsia="sl-SI"/>
              </w:rPr>
              <w:t>II.a</w:t>
            </w:r>
            <w:proofErr w:type="spellEnd"/>
            <w:r w:rsidRPr="0058244B">
              <w:rPr>
                <w:rFonts w:cs="Arial"/>
                <w:b/>
                <w:kern w:val="32"/>
                <w:szCs w:val="20"/>
                <w:lang w:val="sl-SI" w:eastAsia="sl-SI"/>
              </w:rPr>
              <w:t xml:space="preserve"> Pravice porabe za izvedbo predlaganih rešitev so zagotovljene:</w:t>
            </w:r>
          </w:p>
        </w:tc>
      </w:tr>
      <w:tr w:rsidR="00CA1651" w:rsidRPr="0058244B" w14:paraId="60BBCA64"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7CB6ACAA"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 xml:space="preserve">Ime proračunskega uporabnika </w:t>
            </w: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070AE568"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Šifra in naziv ukrepa, projekta</w:t>
            </w: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480F6CC5"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Šifra in naziv proračunske postavke</w:t>
            </w:r>
          </w:p>
        </w:tc>
        <w:tc>
          <w:tcPr>
            <w:tcW w:w="1708" w:type="dxa"/>
            <w:gridSpan w:val="6"/>
            <w:tcBorders>
              <w:top w:val="single" w:sz="4" w:space="0" w:color="auto"/>
              <w:left w:val="single" w:sz="4" w:space="0" w:color="auto"/>
              <w:bottom w:val="single" w:sz="4" w:space="0" w:color="auto"/>
              <w:right w:val="single" w:sz="4" w:space="0" w:color="auto"/>
            </w:tcBorders>
            <w:vAlign w:val="center"/>
          </w:tcPr>
          <w:p w14:paraId="12CC9EEE"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Znesek za tekoče leto (t)</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EF9D060"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Znesek za t + 1</w:t>
            </w:r>
          </w:p>
        </w:tc>
      </w:tr>
      <w:tr w:rsidR="00CA1651" w:rsidRPr="0058244B" w14:paraId="7C0E7166"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1F503E2A"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646D90F2"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5A5E7CE3"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08" w:type="dxa"/>
            <w:gridSpan w:val="6"/>
            <w:tcBorders>
              <w:top w:val="single" w:sz="4" w:space="0" w:color="auto"/>
              <w:left w:val="single" w:sz="4" w:space="0" w:color="auto"/>
              <w:bottom w:val="single" w:sz="4" w:space="0" w:color="auto"/>
              <w:right w:val="single" w:sz="4" w:space="0" w:color="auto"/>
            </w:tcBorders>
            <w:vAlign w:val="center"/>
          </w:tcPr>
          <w:p w14:paraId="75E9FCA9"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C8EC453"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r>
      <w:tr w:rsidR="00CA1651" w:rsidRPr="0058244B" w14:paraId="34354AD7"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512160AC"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088681D3"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2B2F3F3D"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08" w:type="dxa"/>
            <w:gridSpan w:val="6"/>
            <w:tcBorders>
              <w:top w:val="single" w:sz="4" w:space="0" w:color="auto"/>
              <w:left w:val="single" w:sz="4" w:space="0" w:color="auto"/>
              <w:bottom w:val="single" w:sz="4" w:space="0" w:color="auto"/>
              <w:right w:val="single" w:sz="4" w:space="0" w:color="auto"/>
            </w:tcBorders>
            <w:vAlign w:val="center"/>
          </w:tcPr>
          <w:p w14:paraId="4E99DADB"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F6DD946"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r>
      <w:tr w:rsidR="00CA1651" w:rsidRPr="0058244B" w14:paraId="5B568486" w14:textId="77777777">
        <w:tc>
          <w:tcPr>
            <w:tcW w:w="5655" w:type="dxa"/>
            <w:gridSpan w:val="8"/>
            <w:tcBorders>
              <w:top w:val="single" w:sz="4" w:space="0" w:color="auto"/>
              <w:left w:val="single" w:sz="4" w:space="0" w:color="auto"/>
              <w:bottom w:val="single" w:sz="4" w:space="0" w:color="auto"/>
              <w:right w:val="single" w:sz="4" w:space="0" w:color="auto"/>
            </w:tcBorders>
            <w:vAlign w:val="center"/>
          </w:tcPr>
          <w:p w14:paraId="7B84F00B" w14:textId="77777777" w:rsidR="00CA1651" w:rsidRPr="0058244B" w:rsidRDefault="00CA1651" w:rsidP="005C12FA">
            <w:pPr>
              <w:widowControl w:val="0"/>
              <w:tabs>
                <w:tab w:val="left" w:pos="360"/>
              </w:tabs>
              <w:spacing w:line="276" w:lineRule="auto"/>
              <w:outlineLvl w:val="0"/>
              <w:rPr>
                <w:rFonts w:cs="Arial"/>
                <w:b/>
                <w:kern w:val="32"/>
                <w:szCs w:val="20"/>
                <w:lang w:val="sl-SI" w:eastAsia="sl-SI"/>
              </w:rPr>
            </w:pPr>
            <w:r w:rsidRPr="0058244B">
              <w:rPr>
                <w:rFonts w:cs="Arial"/>
                <w:b/>
                <w:kern w:val="32"/>
                <w:szCs w:val="20"/>
                <w:lang w:val="sl-SI" w:eastAsia="sl-SI"/>
              </w:rPr>
              <w:t>SKUPAJ</w:t>
            </w:r>
          </w:p>
        </w:tc>
        <w:tc>
          <w:tcPr>
            <w:tcW w:w="1708" w:type="dxa"/>
            <w:gridSpan w:val="6"/>
            <w:tcBorders>
              <w:top w:val="single" w:sz="4" w:space="0" w:color="auto"/>
              <w:left w:val="single" w:sz="4" w:space="0" w:color="auto"/>
              <w:bottom w:val="single" w:sz="4" w:space="0" w:color="auto"/>
              <w:right w:val="single" w:sz="4" w:space="0" w:color="auto"/>
            </w:tcBorders>
          </w:tcPr>
          <w:p w14:paraId="35F9E350"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E923DB7"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r>
      <w:tr w:rsidR="00CA1651" w:rsidRPr="0058244B" w14:paraId="6CE68D50" w14:textId="77777777">
        <w:trPr>
          <w:trHeight w:val="379"/>
        </w:trPr>
        <w:tc>
          <w:tcPr>
            <w:tcW w:w="9072" w:type="dxa"/>
            <w:gridSpan w:val="16"/>
            <w:tcBorders>
              <w:top w:val="single" w:sz="4" w:space="0" w:color="auto"/>
              <w:left w:val="single" w:sz="4" w:space="0" w:color="auto"/>
              <w:bottom w:val="single" w:sz="4" w:space="0" w:color="auto"/>
              <w:right w:val="single" w:sz="4" w:space="0" w:color="auto"/>
            </w:tcBorders>
            <w:shd w:val="clear" w:color="auto" w:fill="E7E6E6"/>
            <w:vAlign w:val="center"/>
          </w:tcPr>
          <w:p w14:paraId="2126E9DD"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roofErr w:type="spellStart"/>
            <w:r w:rsidRPr="0058244B">
              <w:rPr>
                <w:rFonts w:cs="Arial"/>
                <w:b/>
                <w:kern w:val="32"/>
                <w:szCs w:val="20"/>
                <w:lang w:val="sl-SI" w:eastAsia="sl-SI"/>
              </w:rPr>
              <w:t>II.b</w:t>
            </w:r>
            <w:proofErr w:type="spellEnd"/>
            <w:r w:rsidRPr="0058244B">
              <w:rPr>
                <w:rFonts w:cs="Arial"/>
                <w:b/>
                <w:kern w:val="32"/>
                <w:szCs w:val="20"/>
                <w:lang w:val="sl-SI" w:eastAsia="sl-SI"/>
              </w:rPr>
              <w:t xml:space="preserve"> Manjkajoče pravice porabe bodo zagotovljene s prerazporeditvijo:</w:t>
            </w:r>
          </w:p>
        </w:tc>
      </w:tr>
      <w:tr w:rsidR="00CA1651" w:rsidRPr="0058244B" w14:paraId="642BB718"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63C82195"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 xml:space="preserve">Ime proračunskega uporabnika </w:t>
            </w: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0FBD4426"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Šifra in naziv ukrepa, projekta</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6AEC124F"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Šifra in naziv proračunske postavke</w:t>
            </w:r>
          </w:p>
        </w:tc>
        <w:tc>
          <w:tcPr>
            <w:tcW w:w="1780" w:type="dxa"/>
            <w:gridSpan w:val="6"/>
            <w:tcBorders>
              <w:top w:val="single" w:sz="4" w:space="0" w:color="auto"/>
              <w:left w:val="single" w:sz="4" w:space="0" w:color="auto"/>
              <w:bottom w:val="single" w:sz="4" w:space="0" w:color="auto"/>
              <w:right w:val="single" w:sz="4" w:space="0" w:color="auto"/>
            </w:tcBorders>
            <w:vAlign w:val="center"/>
          </w:tcPr>
          <w:p w14:paraId="7D875CDA"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Znesek za tekoče leto (t)</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4D0216A6" w14:textId="77777777" w:rsidR="00CA1651" w:rsidRPr="0058244B" w:rsidRDefault="00CA1651" w:rsidP="005C12FA">
            <w:pPr>
              <w:widowControl w:val="0"/>
              <w:spacing w:line="276" w:lineRule="auto"/>
              <w:jc w:val="center"/>
              <w:rPr>
                <w:rFonts w:cs="Arial"/>
                <w:szCs w:val="20"/>
                <w:lang w:val="sl-SI"/>
              </w:rPr>
            </w:pPr>
            <w:r w:rsidRPr="0058244B">
              <w:rPr>
                <w:rFonts w:cs="Arial"/>
                <w:szCs w:val="20"/>
                <w:lang w:val="sl-SI"/>
              </w:rPr>
              <w:t>Znesek za t + 1</w:t>
            </w:r>
          </w:p>
        </w:tc>
      </w:tr>
      <w:tr w:rsidR="00CA1651" w:rsidRPr="0058244B" w14:paraId="6918E1E6"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7C1BF6EC"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57DCA874"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737598F"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80" w:type="dxa"/>
            <w:gridSpan w:val="6"/>
            <w:tcBorders>
              <w:top w:val="single" w:sz="4" w:space="0" w:color="auto"/>
              <w:left w:val="single" w:sz="4" w:space="0" w:color="auto"/>
              <w:bottom w:val="single" w:sz="4" w:space="0" w:color="auto"/>
              <w:right w:val="single" w:sz="4" w:space="0" w:color="auto"/>
            </w:tcBorders>
            <w:vAlign w:val="center"/>
          </w:tcPr>
          <w:p w14:paraId="3173A09C"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3BE55C76"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r>
      <w:tr w:rsidR="00CA1651" w:rsidRPr="0058244B" w14:paraId="6D5F378E" w14:textId="77777777">
        <w:tc>
          <w:tcPr>
            <w:tcW w:w="1935" w:type="dxa"/>
            <w:gridSpan w:val="2"/>
            <w:tcBorders>
              <w:top w:val="single" w:sz="4" w:space="0" w:color="auto"/>
              <w:left w:val="single" w:sz="4" w:space="0" w:color="auto"/>
              <w:bottom w:val="single" w:sz="4" w:space="0" w:color="auto"/>
              <w:right w:val="single" w:sz="4" w:space="0" w:color="auto"/>
            </w:tcBorders>
            <w:vAlign w:val="center"/>
          </w:tcPr>
          <w:p w14:paraId="7A9F15E2"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2263" w:type="dxa"/>
            <w:gridSpan w:val="3"/>
            <w:tcBorders>
              <w:top w:val="single" w:sz="4" w:space="0" w:color="auto"/>
              <w:left w:val="single" w:sz="4" w:space="0" w:color="auto"/>
              <w:bottom w:val="single" w:sz="4" w:space="0" w:color="auto"/>
              <w:right w:val="single" w:sz="4" w:space="0" w:color="auto"/>
            </w:tcBorders>
            <w:vAlign w:val="center"/>
          </w:tcPr>
          <w:p w14:paraId="44177D6E"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5433C864"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80" w:type="dxa"/>
            <w:gridSpan w:val="6"/>
            <w:tcBorders>
              <w:top w:val="single" w:sz="4" w:space="0" w:color="auto"/>
              <w:left w:val="single" w:sz="4" w:space="0" w:color="auto"/>
              <w:bottom w:val="single" w:sz="4" w:space="0" w:color="auto"/>
              <w:right w:val="single" w:sz="4" w:space="0" w:color="auto"/>
            </w:tcBorders>
            <w:vAlign w:val="center"/>
          </w:tcPr>
          <w:p w14:paraId="619B7F97"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257AA6D6" w14:textId="77777777" w:rsidR="00CA1651" w:rsidRPr="0058244B" w:rsidRDefault="00CA1651" w:rsidP="005C12FA">
            <w:pPr>
              <w:widowControl w:val="0"/>
              <w:tabs>
                <w:tab w:val="left" w:pos="360"/>
              </w:tabs>
              <w:spacing w:line="276" w:lineRule="auto"/>
              <w:outlineLvl w:val="0"/>
              <w:rPr>
                <w:rFonts w:cs="Arial"/>
                <w:bCs/>
                <w:kern w:val="32"/>
                <w:szCs w:val="20"/>
                <w:lang w:val="sl-SI" w:eastAsia="sl-SI"/>
              </w:rPr>
            </w:pPr>
          </w:p>
        </w:tc>
      </w:tr>
      <w:tr w:rsidR="00CA1651" w:rsidRPr="0058244B" w14:paraId="6BAFD723" w14:textId="77777777">
        <w:tc>
          <w:tcPr>
            <w:tcW w:w="5515" w:type="dxa"/>
            <w:gridSpan w:val="7"/>
            <w:tcBorders>
              <w:top w:val="single" w:sz="4" w:space="0" w:color="auto"/>
              <w:left w:val="single" w:sz="4" w:space="0" w:color="auto"/>
              <w:bottom w:val="single" w:sz="4" w:space="0" w:color="auto"/>
              <w:right w:val="single" w:sz="4" w:space="0" w:color="auto"/>
            </w:tcBorders>
            <w:vAlign w:val="center"/>
          </w:tcPr>
          <w:p w14:paraId="78E33E4A"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r w:rsidRPr="0058244B">
              <w:rPr>
                <w:rFonts w:cs="Arial"/>
                <w:b/>
                <w:kern w:val="32"/>
                <w:szCs w:val="20"/>
                <w:lang w:val="sl-SI" w:eastAsia="sl-SI"/>
              </w:rPr>
              <w:t>SKUPAJ</w:t>
            </w:r>
          </w:p>
        </w:tc>
        <w:tc>
          <w:tcPr>
            <w:tcW w:w="1780" w:type="dxa"/>
            <w:gridSpan w:val="6"/>
            <w:tcBorders>
              <w:top w:val="single" w:sz="4" w:space="0" w:color="auto"/>
              <w:left w:val="single" w:sz="4" w:space="0" w:color="auto"/>
              <w:bottom w:val="single" w:sz="4" w:space="0" w:color="auto"/>
              <w:right w:val="single" w:sz="4" w:space="0" w:color="auto"/>
            </w:tcBorders>
          </w:tcPr>
          <w:p w14:paraId="40D998E4"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76CB2DFA"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r>
      <w:tr w:rsidR="00CA1651" w:rsidRPr="0058244B" w14:paraId="6E145B03" w14:textId="77777777">
        <w:trPr>
          <w:trHeight w:val="397"/>
        </w:trPr>
        <w:tc>
          <w:tcPr>
            <w:tcW w:w="9072" w:type="dxa"/>
            <w:gridSpan w:val="16"/>
            <w:tcBorders>
              <w:top w:val="single" w:sz="4" w:space="0" w:color="auto"/>
              <w:left w:val="single" w:sz="4" w:space="0" w:color="auto"/>
              <w:bottom w:val="single" w:sz="4" w:space="0" w:color="auto"/>
              <w:right w:val="single" w:sz="4" w:space="0" w:color="auto"/>
            </w:tcBorders>
            <w:shd w:val="clear" w:color="auto" w:fill="E7E6E6"/>
            <w:vAlign w:val="center"/>
          </w:tcPr>
          <w:p w14:paraId="53DD5BB7"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roofErr w:type="spellStart"/>
            <w:r w:rsidRPr="0058244B">
              <w:rPr>
                <w:rFonts w:cs="Arial"/>
                <w:b/>
                <w:kern w:val="32"/>
                <w:szCs w:val="20"/>
                <w:lang w:val="sl-SI" w:eastAsia="sl-SI"/>
              </w:rPr>
              <w:t>II.c</w:t>
            </w:r>
            <w:proofErr w:type="spellEnd"/>
            <w:r w:rsidRPr="0058244B">
              <w:rPr>
                <w:rFonts w:cs="Arial"/>
                <w:b/>
                <w:kern w:val="32"/>
                <w:szCs w:val="20"/>
                <w:lang w:val="sl-SI" w:eastAsia="sl-SI"/>
              </w:rPr>
              <w:t xml:space="preserve"> Načrtovana nadomestitev zmanjšanih prihodkov in povečanih odhodkov proračuna:</w:t>
            </w:r>
          </w:p>
        </w:tc>
      </w:tr>
      <w:tr w:rsidR="00CA1651" w:rsidRPr="0058244B" w14:paraId="04CEB879" w14:textId="77777777">
        <w:tc>
          <w:tcPr>
            <w:tcW w:w="3024" w:type="dxa"/>
            <w:gridSpan w:val="4"/>
            <w:tcBorders>
              <w:top w:val="single" w:sz="4" w:space="0" w:color="auto"/>
              <w:left w:val="single" w:sz="4" w:space="0" w:color="auto"/>
              <w:bottom w:val="single" w:sz="4" w:space="0" w:color="auto"/>
              <w:right w:val="single" w:sz="4" w:space="0" w:color="auto"/>
            </w:tcBorders>
            <w:vAlign w:val="center"/>
          </w:tcPr>
          <w:p w14:paraId="1DF472A2" w14:textId="77777777" w:rsidR="00CA1651" w:rsidRPr="0058244B" w:rsidRDefault="00CA1651" w:rsidP="005C12FA">
            <w:pPr>
              <w:widowControl w:val="0"/>
              <w:spacing w:line="276" w:lineRule="auto"/>
              <w:ind w:left="-122" w:right="-112"/>
              <w:jc w:val="center"/>
              <w:rPr>
                <w:rFonts w:cs="Arial"/>
                <w:szCs w:val="20"/>
                <w:lang w:val="sl-SI"/>
              </w:rPr>
            </w:pPr>
            <w:r w:rsidRPr="0058244B">
              <w:rPr>
                <w:rFonts w:cs="Arial"/>
                <w:szCs w:val="20"/>
                <w:lang w:val="sl-SI"/>
              </w:rPr>
              <w:t>Novi prihodki</w:t>
            </w: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45DE8419" w14:textId="77777777" w:rsidR="00CA1651" w:rsidRPr="0058244B" w:rsidRDefault="00CA1651" w:rsidP="005C12FA">
            <w:pPr>
              <w:widowControl w:val="0"/>
              <w:spacing w:line="276" w:lineRule="auto"/>
              <w:ind w:left="-122" w:right="-112"/>
              <w:jc w:val="center"/>
              <w:rPr>
                <w:rFonts w:cs="Arial"/>
                <w:szCs w:val="20"/>
                <w:lang w:val="sl-SI"/>
              </w:rPr>
            </w:pPr>
            <w:r w:rsidRPr="0058244B">
              <w:rPr>
                <w:rFonts w:cs="Arial"/>
                <w:szCs w:val="20"/>
                <w:lang w:val="sl-SI"/>
              </w:rPr>
              <w:t>Znesek za tekoče leto (t)</w:t>
            </w: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047E855B" w14:textId="77777777" w:rsidR="00CA1651" w:rsidRPr="0058244B" w:rsidRDefault="00CA1651" w:rsidP="005C12FA">
            <w:pPr>
              <w:widowControl w:val="0"/>
              <w:spacing w:line="276" w:lineRule="auto"/>
              <w:ind w:left="-122" w:right="-112"/>
              <w:jc w:val="center"/>
              <w:rPr>
                <w:rFonts w:cs="Arial"/>
                <w:szCs w:val="20"/>
                <w:lang w:val="sl-SI"/>
              </w:rPr>
            </w:pPr>
            <w:r w:rsidRPr="0058244B">
              <w:rPr>
                <w:rFonts w:cs="Arial"/>
                <w:szCs w:val="20"/>
                <w:lang w:val="sl-SI"/>
              </w:rPr>
              <w:t>Znesek za t + 1</w:t>
            </w:r>
          </w:p>
        </w:tc>
      </w:tr>
      <w:tr w:rsidR="00CA1651" w:rsidRPr="0058244B" w14:paraId="1A1155F1" w14:textId="77777777">
        <w:tc>
          <w:tcPr>
            <w:tcW w:w="3024" w:type="dxa"/>
            <w:gridSpan w:val="4"/>
            <w:tcBorders>
              <w:top w:val="single" w:sz="4" w:space="0" w:color="auto"/>
              <w:left w:val="single" w:sz="4" w:space="0" w:color="auto"/>
              <w:bottom w:val="single" w:sz="4" w:space="0" w:color="auto"/>
              <w:right w:val="single" w:sz="4" w:space="0" w:color="auto"/>
            </w:tcBorders>
            <w:vAlign w:val="center"/>
          </w:tcPr>
          <w:p w14:paraId="0987A738"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3426B7BB"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4C63571A"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r>
      <w:tr w:rsidR="00CA1651" w:rsidRPr="0058244B" w14:paraId="290197E5" w14:textId="77777777">
        <w:tc>
          <w:tcPr>
            <w:tcW w:w="3024" w:type="dxa"/>
            <w:gridSpan w:val="4"/>
            <w:tcBorders>
              <w:top w:val="single" w:sz="4" w:space="0" w:color="auto"/>
              <w:left w:val="single" w:sz="4" w:space="0" w:color="auto"/>
              <w:bottom w:val="single" w:sz="4" w:space="0" w:color="auto"/>
              <w:right w:val="single" w:sz="4" w:space="0" w:color="auto"/>
            </w:tcBorders>
            <w:vAlign w:val="center"/>
          </w:tcPr>
          <w:p w14:paraId="261ABBB2"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r w:rsidRPr="0058244B">
              <w:rPr>
                <w:rFonts w:cs="Arial"/>
                <w:b/>
                <w:kern w:val="32"/>
                <w:szCs w:val="20"/>
                <w:lang w:val="sl-SI" w:eastAsia="sl-SI"/>
              </w:rPr>
              <w:t>SKUPAJ</w:t>
            </w: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6A9F5788"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c>
          <w:tcPr>
            <w:tcW w:w="3024" w:type="dxa"/>
            <w:gridSpan w:val="6"/>
            <w:tcBorders>
              <w:top w:val="single" w:sz="4" w:space="0" w:color="auto"/>
              <w:left w:val="single" w:sz="4" w:space="0" w:color="auto"/>
              <w:bottom w:val="single" w:sz="4" w:space="0" w:color="auto"/>
              <w:right w:val="single" w:sz="4" w:space="0" w:color="auto"/>
            </w:tcBorders>
            <w:vAlign w:val="center"/>
          </w:tcPr>
          <w:p w14:paraId="7DEDDB43"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r>
      <w:tr w:rsidR="00CA1651" w:rsidRPr="002B06D6" w14:paraId="17CA20A5" w14:textId="77777777">
        <w:tc>
          <w:tcPr>
            <w:tcW w:w="9072" w:type="dxa"/>
            <w:gridSpan w:val="16"/>
            <w:tcBorders>
              <w:top w:val="single" w:sz="4" w:space="0" w:color="auto"/>
              <w:left w:val="single" w:sz="4" w:space="0" w:color="auto"/>
              <w:bottom w:val="single" w:sz="4" w:space="0" w:color="auto"/>
              <w:right w:val="single" w:sz="4" w:space="0" w:color="auto"/>
            </w:tcBorders>
            <w:vAlign w:val="center"/>
          </w:tcPr>
          <w:p w14:paraId="3D2CFE17" w14:textId="77777777" w:rsidR="00CA1651" w:rsidRPr="0058244B" w:rsidRDefault="00CA1651" w:rsidP="005C12FA">
            <w:pPr>
              <w:widowControl w:val="0"/>
              <w:spacing w:line="276" w:lineRule="auto"/>
              <w:rPr>
                <w:rFonts w:cs="Arial"/>
                <w:b/>
                <w:szCs w:val="20"/>
                <w:lang w:val="sl-SI"/>
              </w:rPr>
            </w:pPr>
            <w:r w:rsidRPr="0058244B">
              <w:rPr>
                <w:rFonts w:cs="Arial"/>
                <w:b/>
                <w:szCs w:val="20"/>
                <w:lang w:val="sl-SI"/>
              </w:rPr>
              <w:t>OBRAZLOŽITEV:</w:t>
            </w:r>
          </w:p>
          <w:p w14:paraId="021C804A" w14:textId="77777777" w:rsidR="00CA1651" w:rsidRPr="0058244B" w:rsidRDefault="00CA1651" w:rsidP="005C12FA">
            <w:pPr>
              <w:widowControl w:val="0"/>
              <w:numPr>
                <w:ilvl w:val="0"/>
                <w:numId w:val="5"/>
              </w:numPr>
              <w:suppressAutoHyphens/>
              <w:spacing w:line="276" w:lineRule="auto"/>
              <w:ind w:left="284" w:hanging="284"/>
              <w:jc w:val="both"/>
              <w:rPr>
                <w:rFonts w:cs="Arial"/>
                <w:b/>
                <w:szCs w:val="20"/>
                <w:lang w:val="sl-SI" w:eastAsia="sl-SI"/>
              </w:rPr>
            </w:pPr>
            <w:r w:rsidRPr="0058244B">
              <w:rPr>
                <w:rFonts w:cs="Arial"/>
                <w:b/>
                <w:szCs w:val="20"/>
                <w:lang w:val="sl-SI" w:eastAsia="sl-SI"/>
              </w:rPr>
              <w:t>Ocena finančnih posledic, ki niso načrtovane v sprejetem proračunu</w:t>
            </w:r>
          </w:p>
          <w:p w14:paraId="1A7258BF" w14:textId="77777777" w:rsidR="00CA1651" w:rsidRPr="0058244B" w:rsidRDefault="00CA1651" w:rsidP="005C12FA">
            <w:pPr>
              <w:widowControl w:val="0"/>
              <w:spacing w:line="276" w:lineRule="auto"/>
              <w:ind w:left="360" w:hanging="76"/>
              <w:jc w:val="both"/>
              <w:rPr>
                <w:rFonts w:cs="Arial"/>
                <w:szCs w:val="20"/>
                <w:lang w:val="sl-SI" w:eastAsia="sl-SI"/>
              </w:rPr>
            </w:pPr>
            <w:r w:rsidRPr="0058244B">
              <w:rPr>
                <w:rFonts w:cs="Arial"/>
                <w:szCs w:val="20"/>
                <w:lang w:val="sl-SI" w:eastAsia="sl-SI"/>
              </w:rPr>
              <w:t>V zvezi s predlaganim vladnim gradivom se navedejo predvidene spremembe (povečanje, zmanjšanje):</w:t>
            </w:r>
          </w:p>
          <w:p w14:paraId="2FC36444" w14:textId="77777777" w:rsidR="00CA1651" w:rsidRPr="0058244B" w:rsidRDefault="00CA1651" w:rsidP="005C12FA">
            <w:pPr>
              <w:widowControl w:val="0"/>
              <w:numPr>
                <w:ilvl w:val="0"/>
                <w:numId w:val="3"/>
              </w:numPr>
              <w:suppressAutoHyphens/>
              <w:spacing w:line="276" w:lineRule="auto"/>
              <w:jc w:val="both"/>
              <w:rPr>
                <w:rFonts w:cs="Arial"/>
                <w:szCs w:val="20"/>
                <w:lang w:val="sl-SI"/>
              </w:rPr>
            </w:pPr>
            <w:r w:rsidRPr="0058244B">
              <w:rPr>
                <w:rFonts w:cs="Arial"/>
                <w:szCs w:val="20"/>
                <w:lang w:val="sl-SI" w:eastAsia="sl-SI"/>
              </w:rPr>
              <w:t>prihodkov državnega proračuna in občinskih proračunov,</w:t>
            </w:r>
          </w:p>
          <w:p w14:paraId="75EA5D1E" w14:textId="77777777" w:rsidR="00CA1651" w:rsidRPr="0058244B" w:rsidRDefault="00CA1651" w:rsidP="005C12FA">
            <w:pPr>
              <w:widowControl w:val="0"/>
              <w:numPr>
                <w:ilvl w:val="0"/>
                <w:numId w:val="3"/>
              </w:numPr>
              <w:suppressAutoHyphens/>
              <w:spacing w:line="276" w:lineRule="auto"/>
              <w:jc w:val="both"/>
              <w:rPr>
                <w:rFonts w:cs="Arial"/>
                <w:szCs w:val="20"/>
                <w:lang w:val="sl-SI"/>
              </w:rPr>
            </w:pPr>
            <w:r w:rsidRPr="0058244B">
              <w:rPr>
                <w:rFonts w:cs="Arial"/>
                <w:szCs w:val="20"/>
                <w:lang w:val="sl-SI" w:eastAsia="sl-SI"/>
              </w:rPr>
              <w:t>odhodkov državnega proračuna, ki niso načrtovani na ukrepih oziroma projektih sprejetih proračunov,</w:t>
            </w:r>
          </w:p>
          <w:p w14:paraId="3B032EA0" w14:textId="77777777" w:rsidR="00CA1651" w:rsidRPr="0058244B" w:rsidRDefault="00CA1651" w:rsidP="005C12FA">
            <w:pPr>
              <w:widowControl w:val="0"/>
              <w:numPr>
                <w:ilvl w:val="0"/>
                <w:numId w:val="3"/>
              </w:numPr>
              <w:suppressAutoHyphens/>
              <w:spacing w:line="276" w:lineRule="auto"/>
              <w:jc w:val="both"/>
              <w:rPr>
                <w:rFonts w:cs="Arial"/>
                <w:szCs w:val="20"/>
                <w:lang w:val="sl-SI"/>
              </w:rPr>
            </w:pPr>
            <w:r w:rsidRPr="0058244B">
              <w:rPr>
                <w:rFonts w:cs="Arial"/>
                <w:szCs w:val="20"/>
                <w:lang w:val="sl-SI" w:eastAsia="sl-SI"/>
              </w:rPr>
              <w:t>obveznosti za druga javnofinančna sredstva (drugi viri), ki niso načrtovana na ukrepih oziroma projektih sprejetih proračunov.</w:t>
            </w:r>
          </w:p>
          <w:p w14:paraId="04208B2B" w14:textId="77777777" w:rsidR="00CA1651" w:rsidRPr="0058244B" w:rsidRDefault="00CA1651" w:rsidP="005C12FA">
            <w:pPr>
              <w:widowControl w:val="0"/>
              <w:spacing w:line="276" w:lineRule="auto"/>
              <w:ind w:left="284"/>
              <w:rPr>
                <w:rFonts w:cs="Arial"/>
                <w:szCs w:val="20"/>
                <w:lang w:val="sl-SI" w:eastAsia="sl-SI"/>
              </w:rPr>
            </w:pPr>
          </w:p>
          <w:p w14:paraId="6F879855" w14:textId="77777777" w:rsidR="00CA1651" w:rsidRPr="0058244B" w:rsidRDefault="00CA1651" w:rsidP="005C12FA">
            <w:pPr>
              <w:widowControl w:val="0"/>
              <w:numPr>
                <w:ilvl w:val="0"/>
                <w:numId w:val="5"/>
              </w:numPr>
              <w:suppressAutoHyphens/>
              <w:spacing w:line="276" w:lineRule="auto"/>
              <w:ind w:left="284" w:hanging="284"/>
              <w:jc w:val="both"/>
              <w:rPr>
                <w:rFonts w:cs="Arial"/>
                <w:b/>
                <w:szCs w:val="20"/>
                <w:lang w:val="sl-SI" w:eastAsia="sl-SI"/>
              </w:rPr>
            </w:pPr>
            <w:r w:rsidRPr="0058244B">
              <w:rPr>
                <w:rFonts w:cs="Arial"/>
                <w:b/>
                <w:szCs w:val="20"/>
                <w:lang w:val="sl-SI" w:eastAsia="sl-SI"/>
              </w:rPr>
              <w:t>Finančne posledice za državni proračun</w:t>
            </w:r>
          </w:p>
          <w:p w14:paraId="3FEBD90F" w14:textId="77777777" w:rsidR="00CA1651" w:rsidRPr="0058244B" w:rsidRDefault="00CA1651" w:rsidP="005C12FA">
            <w:pPr>
              <w:widowControl w:val="0"/>
              <w:spacing w:line="276" w:lineRule="auto"/>
              <w:ind w:left="284"/>
              <w:jc w:val="both"/>
              <w:rPr>
                <w:rFonts w:cs="Arial"/>
                <w:szCs w:val="20"/>
                <w:lang w:val="sl-SI" w:eastAsia="sl-SI"/>
              </w:rPr>
            </w:pPr>
            <w:r w:rsidRPr="0058244B">
              <w:rPr>
                <w:rFonts w:cs="Arial"/>
                <w:szCs w:val="20"/>
                <w:lang w:val="sl-SI" w:eastAsia="sl-SI"/>
              </w:rPr>
              <w:t>Prikazane morajo biti finančne posledice za državni proračun, ki so na proračunskih postavkah načrtovane v dinamiki projektov oziroma ukrepov:</w:t>
            </w:r>
          </w:p>
          <w:p w14:paraId="55F2E8BE" w14:textId="77777777" w:rsidR="00CA1651" w:rsidRPr="0058244B" w:rsidRDefault="00CA1651" w:rsidP="005C12FA">
            <w:pPr>
              <w:widowControl w:val="0"/>
              <w:suppressAutoHyphens/>
              <w:spacing w:line="276" w:lineRule="auto"/>
              <w:ind w:left="720"/>
              <w:jc w:val="both"/>
              <w:rPr>
                <w:rFonts w:cs="Arial"/>
                <w:b/>
                <w:szCs w:val="20"/>
                <w:lang w:val="sl-SI" w:eastAsia="sl-SI"/>
              </w:rPr>
            </w:pPr>
            <w:proofErr w:type="spellStart"/>
            <w:r w:rsidRPr="0058244B">
              <w:rPr>
                <w:rFonts w:cs="Arial"/>
                <w:b/>
                <w:szCs w:val="20"/>
                <w:lang w:val="sl-SI" w:eastAsia="sl-SI"/>
              </w:rPr>
              <w:t>II.a</w:t>
            </w:r>
            <w:proofErr w:type="spellEnd"/>
            <w:r w:rsidRPr="0058244B">
              <w:rPr>
                <w:rFonts w:cs="Arial"/>
                <w:b/>
                <w:szCs w:val="20"/>
                <w:lang w:val="sl-SI" w:eastAsia="sl-SI"/>
              </w:rPr>
              <w:t xml:space="preserve"> Pravice porabe za izvedbo predlaganih rešitev so zagotovljene:</w:t>
            </w:r>
          </w:p>
          <w:p w14:paraId="62D7A81F" w14:textId="77777777" w:rsidR="00CA1651" w:rsidRPr="0058244B" w:rsidRDefault="00CA1651" w:rsidP="005C12FA">
            <w:pPr>
              <w:widowControl w:val="0"/>
              <w:spacing w:line="276" w:lineRule="auto"/>
              <w:ind w:left="284"/>
              <w:jc w:val="both"/>
              <w:rPr>
                <w:rFonts w:cs="Arial"/>
                <w:szCs w:val="20"/>
                <w:lang w:val="sl-SI" w:eastAsia="sl-SI"/>
              </w:rPr>
            </w:pPr>
            <w:r w:rsidRPr="0058244B">
              <w:rPr>
                <w:rFonts w:cs="Arial"/>
                <w:szCs w:val="20"/>
                <w:lang w:val="sl-SI" w:eastAsia="sl-SI"/>
              </w:rPr>
              <w:lastRenderedPageBreak/>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8244B">
              <w:rPr>
                <w:rFonts w:cs="Arial"/>
                <w:szCs w:val="20"/>
                <w:lang w:val="sl-SI" w:eastAsia="sl-SI"/>
              </w:rPr>
              <w:t>II.b</w:t>
            </w:r>
            <w:proofErr w:type="spellEnd"/>
            <w:r w:rsidRPr="0058244B">
              <w:rPr>
                <w:rFonts w:cs="Arial"/>
                <w:szCs w:val="20"/>
                <w:lang w:val="sl-SI" w:eastAsia="sl-SI"/>
              </w:rPr>
              <w:t>). Pri uvrstitvi novega projekta oziroma ukrepa v načrt razvojnih programov se navedejo:</w:t>
            </w:r>
          </w:p>
          <w:p w14:paraId="0659AB12" w14:textId="77777777" w:rsidR="00CA1651" w:rsidRPr="0058244B" w:rsidRDefault="00CA1651" w:rsidP="005C12FA">
            <w:pPr>
              <w:widowControl w:val="0"/>
              <w:numPr>
                <w:ilvl w:val="0"/>
                <w:numId w:val="6"/>
              </w:numPr>
              <w:suppressAutoHyphens/>
              <w:spacing w:line="276" w:lineRule="auto"/>
              <w:jc w:val="both"/>
              <w:rPr>
                <w:rFonts w:cs="Arial"/>
                <w:szCs w:val="20"/>
                <w:lang w:val="sl-SI" w:eastAsia="sl-SI"/>
              </w:rPr>
            </w:pPr>
            <w:r w:rsidRPr="0058244B">
              <w:rPr>
                <w:rFonts w:cs="Arial"/>
                <w:szCs w:val="20"/>
                <w:lang w:val="sl-SI" w:eastAsia="sl-SI"/>
              </w:rPr>
              <w:t>proračunski uporabnik, ki bo financiral novi projekt oziroma ukrep,</w:t>
            </w:r>
          </w:p>
          <w:p w14:paraId="3904840B" w14:textId="77777777" w:rsidR="00CA1651" w:rsidRPr="0058244B" w:rsidRDefault="00CA1651" w:rsidP="005C12FA">
            <w:pPr>
              <w:widowControl w:val="0"/>
              <w:numPr>
                <w:ilvl w:val="0"/>
                <w:numId w:val="6"/>
              </w:numPr>
              <w:suppressAutoHyphens/>
              <w:spacing w:line="276" w:lineRule="auto"/>
              <w:jc w:val="both"/>
              <w:rPr>
                <w:rFonts w:cs="Arial"/>
                <w:szCs w:val="20"/>
                <w:lang w:val="sl-SI" w:eastAsia="sl-SI"/>
              </w:rPr>
            </w:pPr>
            <w:r w:rsidRPr="0058244B">
              <w:rPr>
                <w:rFonts w:cs="Arial"/>
                <w:szCs w:val="20"/>
                <w:lang w:val="sl-SI" w:eastAsia="sl-SI"/>
              </w:rPr>
              <w:t xml:space="preserve">projekt oziroma ukrep, s katerim se bodo dosegli cilji vladnega gradiva, in </w:t>
            </w:r>
          </w:p>
          <w:p w14:paraId="7D4A5DCE" w14:textId="77777777" w:rsidR="00CA1651" w:rsidRPr="0058244B" w:rsidRDefault="00CA1651" w:rsidP="005C12FA">
            <w:pPr>
              <w:widowControl w:val="0"/>
              <w:numPr>
                <w:ilvl w:val="0"/>
                <w:numId w:val="6"/>
              </w:numPr>
              <w:suppressAutoHyphens/>
              <w:spacing w:line="276" w:lineRule="auto"/>
              <w:jc w:val="both"/>
              <w:rPr>
                <w:rFonts w:cs="Arial"/>
                <w:szCs w:val="20"/>
                <w:lang w:val="sl-SI" w:eastAsia="sl-SI"/>
              </w:rPr>
            </w:pPr>
            <w:r w:rsidRPr="0058244B">
              <w:rPr>
                <w:rFonts w:cs="Arial"/>
                <w:szCs w:val="20"/>
                <w:lang w:val="sl-SI" w:eastAsia="sl-SI"/>
              </w:rPr>
              <w:t>proračunske postavke.</w:t>
            </w:r>
          </w:p>
          <w:p w14:paraId="28FD9070" w14:textId="77777777" w:rsidR="00CA1651" w:rsidRPr="0058244B" w:rsidRDefault="00CA1651" w:rsidP="005C12FA">
            <w:pPr>
              <w:widowControl w:val="0"/>
              <w:spacing w:line="276" w:lineRule="auto"/>
              <w:ind w:left="284"/>
              <w:jc w:val="both"/>
              <w:rPr>
                <w:rFonts w:cs="Arial"/>
                <w:szCs w:val="20"/>
                <w:lang w:val="sl-SI" w:eastAsia="sl-SI"/>
              </w:rPr>
            </w:pPr>
            <w:r w:rsidRPr="0058244B">
              <w:rPr>
                <w:rFonts w:cs="Arial"/>
                <w:szCs w:val="20"/>
                <w:lang w:val="sl-SI" w:eastAsia="sl-SI"/>
              </w:rPr>
              <w:t xml:space="preserve">Za zagotovitev pravic porabe na proračunskih postavkah, s katerih se bo financiral novi projekt oziroma ukrep, je treba izpolniti tudi točko </w:t>
            </w:r>
            <w:proofErr w:type="spellStart"/>
            <w:r w:rsidRPr="0058244B">
              <w:rPr>
                <w:rFonts w:cs="Arial"/>
                <w:szCs w:val="20"/>
                <w:lang w:val="sl-SI" w:eastAsia="sl-SI"/>
              </w:rPr>
              <w:t>II.b</w:t>
            </w:r>
            <w:proofErr w:type="spellEnd"/>
            <w:r w:rsidRPr="0058244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229AE20B" w14:textId="77777777" w:rsidR="00CA1651" w:rsidRPr="0058244B" w:rsidRDefault="00CA1651" w:rsidP="005C12FA">
            <w:pPr>
              <w:widowControl w:val="0"/>
              <w:suppressAutoHyphens/>
              <w:spacing w:line="276" w:lineRule="auto"/>
              <w:ind w:left="714"/>
              <w:jc w:val="both"/>
              <w:rPr>
                <w:rFonts w:cs="Arial"/>
                <w:b/>
                <w:szCs w:val="20"/>
                <w:lang w:val="sl-SI" w:eastAsia="sl-SI"/>
              </w:rPr>
            </w:pPr>
            <w:proofErr w:type="spellStart"/>
            <w:r w:rsidRPr="0058244B">
              <w:rPr>
                <w:rFonts w:cs="Arial"/>
                <w:b/>
                <w:szCs w:val="20"/>
                <w:lang w:val="sl-SI" w:eastAsia="sl-SI"/>
              </w:rPr>
              <w:t>II.b</w:t>
            </w:r>
            <w:proofErr w:type="spellEnd"/>
            <w:r w:rsidRPr="0058244B">
              <w:rPr>
                <w:rFonts w:cs="Arial"/>
                <w:b/>
                <w:szCs w:val="20"/>
                <w:lang w:val="sl-SI" w:eastAsia="sl-SI"/>
              </w:rPr>
              <w:t xml:space="preserve"> Manjkajoče pravice porabe bodo zagotovljene s prerazporeditvijo:</w:t>
            </w:r>
          </w:p>
          <w:p w14:paraId="2ADE932B" w14:textId="77777777" w:rsidR="00CA1651" w:rsidRPr="0058244B" w:rsidRDefault="00CA1651" w:rsidP="005C12FA">
            <w:pPr>
              <w:widowControl w:val="0"/>
              <w:spacing w:line="276" w:lineRule="auto"/>
              <w:ind w:left="284"/>
              <w:jc w:val="both"/>
              <w:rPr>
                <w:rFonts w:cs="Arial"/>
                <w:szCs w:val="20"/>
                <w:lang w:val="sl-SI" w:eastAsia="sl-SI"/>
              </w:rPr>
            </w:pPr>
            <w:r w:rsidRPr="0058244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8244B">
              <w:rPr>
                <w:rFonts w:cs="Arial"/>
                <w:szCs w:val="20"/>
                <w:lang w:val="sl-SI" w:eastAsia="sl-SI"/>
              </w:rPr>
              <w:t>II.a</w:t>
            </w:r>
            <w:proofErr w:type="spellEnd"/>
            <w:r w:rsidRPr="0058244B">
              <w:rPr>
                <w:rFonts w:cs="Arial"/>
                <w:szCs w:val="20"/>
                <w:lang w:val="sl-SI" w:eastAsia="sl-SI"/>
              </w:rPr>
              <w:t>.</w:t>
            </w:r>
          </w:p>
          <w:p w14:paraId="37C0A3ED" w14:textId="77777777" w:rsidR="00CA1651" w:rsidRPr="0058244B" w:rsidRDefault="00CA1651" w:rsidP="005C12FA">
            <w:pPr>
              <w:widowControl w:val="0"/>
              <w:suppressAutoHyphens/>
              <w:spacing w:line="276" w:lineRule="auto"/>
              <w:ind w:left="714"/>
              <w:jc w:val="both"/>
              <w:rPr>
                <w:rFonts w:cs="Arial"/>
                <w:b/>
                <w:szCs w:val="20"/>
                <w:lang w:val="sl-SI" w:eastAsia="sl-SI"/>
              </w:rPr>
            </w:pPr>
            <w:proofErr w:type="spellStart"/>
            <w:r w:rsidRPr="0058244B">
              <w:rPr>
                <w:rFonts w:cs="Arial"/>
                <w:b/>
                <w:szCs w:val="20"/>
                <w:lang w:val="sl-SI" w:eastAsia="sl-SI"/>
              </w:rPr>
              <w:t>II.c</w:t>
            </w:r>
            <w:proofErr w:type="spellEnd"/>
            <w:r w:rsidRPr="0058244B">
              <w:rPr>
                <w:rFonts w:cs="Arial"/>
                <w:b/>
                <w:szCs w:val="20"/>
                <w:lang w:val="sl-SI" w:eastAsia="sl-SI"/>
              </w:rPr>
              <w:t xml:space="preserve"> Načrtovana nadomestitev zmanjšanih prihodkov in povečanih odhodkov proračuna:</w:t>
            </w:r>
          </w:p>
          <w:p w14:paraId="745D83A0" w14:textId="77777777" w:rsidR="00CA1651" w:rsidRPr="0058244B" w:rsidRDefault="00CA1651" w:rsidP="005C12FA">
            <w:pPr>
              <w:widowControl w:val="0"/>
              <w:spacing w:line="276" w:lineRule="auto"/>
              <w:ind w:left="284"/>
              <w:jc w:val="both"/>
              <w:rPr>
                <w:rFonts w:cs="Arial"/>
                <w:szCs w:val="20"/>
                <w:lang w:val="sl-SI" w:eastAsia="sl-SI"/>
              </w:rPr>
            </w:pPr>
            <w:r w:rsidRPr="0058244B">
              <w:rPr>
                <w:rFonts w:cs="Arial"/>
                <w:szCs w:val="20"/>
                <w:lang w:val="sl-SI" w:eastAsia="sl-SI"/>
              </w:rPr>
              <w:t xml:space="preserve">Če se povečani odhodki (pravice porabe) ne bodo zagotovili tako, kot je določeno v točkah </w:t>
            </w:r>
            <w:proofErr w:type="spellStart"/>
            <w:r w:rsidRPr="0058244B">
              <w:rPr>
                <w:rFonts w:cs="Arial"/>
                <w:szCs w:val="20"/>
                <w:lang w:val="sl-SI" w:eastAsia="sl-SI"/>
              </w:rPr>
              <w:t>II.a</w:t>
            </w:r>
            <w:proofErr w:type="spellEnd"/>
            <w:r w:rsidRPr="0058244B">
              <w:rPr>
                <w:rFonts w:cs="Arial"/>
                <w:szCs w:val="20"/>
                <w:lang w:val="sl-SI" w:eastAsia="sl-SI"/>
              </w:rPr>
              <w:t xml:space="preserve"> in </w:t>
            </w:r>
            <w:proofErr w:type="spellStart"/>
            <w:r w:rsidRPr="0058244B">
              <w:rPr>
                <w:rFonts w:cs="Arial"/>
                <w:szCs w:val="20"/>
                <w:lang w:val="sl-SI" w:eastAsia="sl-SI"/>
              </w:rPr>
              <w:t>II.b</w:t>
            </w:r>
            <w:proofErr w:type="spellEnd"/>
            <w:r w:rsidRPr="0058244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28F8ABC" w14:textId="77777777" w:rsidR="00CA1651" w:rsidRPr="0058244B" w:rsidRDefault="00CA1651" w:rsidP="005C12FA">
            <w:pPr>
              <w:widowControl w:val="0"/>
              <w:tabs>
                <w:tab w:val="left" w:pos="2340"/>
              </w:tabs>
              <w:spacing w:line="276" w:lineRule="auto"/>
              <w:ind w:left="142" w:hanging="142"/>
              <w:outlineLvl w:val="0"/>
              <w:rPr>
                <w:rFonts w:cs="Arial"/>
                <w:b/>
                <w:kern w:val="32"/>
                <w:szCs w:val="20"/>
                <w:lang w:val="sl-SI" w:eastAsia="sl-SI"/>
              </w:rPr>
            </w:pPr>
          </w:p>
        </w:tc>
      </w:tr>
      <w:tr w:rsidR="00CA1651" w:rsidRPr="002B06D6" w14:paraId="29910760" w14:textId="77777777">
        <w:tc>
          <w:tcPr>
            <w:tcW w:w="9072" w:type="dxa"/>
            <w:gridSpan w:val="16"/>
            <w:tcBorders>
              <w:top w:val="single" w:sz="4" w:space="0" w:color="auto"/>
              <w:left w:val="single" w:sz="4" w:space="0" w:color="auto"/>
              <w:bottom w:val="single" w:sz="4" w:space="0" w:color="auto"/>
              <w:right w:val="single" w:sz="4" w:space="0" w:color="auto"/>
            </w:tcBorders>
          </w:tcPr>
          <w:p w14:paraId="40532552" w14:textId="77777777" w:rsidR="00CA1651" w:rsidRPr="0058244B" w:rsidRDefault="00CA1651" w:rsidP="005C12FA">
            <w:pPr>
              <w:spacing w:line="276" w:lineRule="auto"/>
              <w:rPr>
                <w:rFonts w:cs="Arial"/>
                <w:b/>
                <w:szCs w:val="20"/>
                <w:lang w:val="sl-SI"/>
              </w:rPr>
            </w:pPr>
            <w:r w:rsidRPr="0058244B">
              <w:rPr>
                <w:rFonts w:cs="Arial"/>
                <w:b/>
                <w:szCs w:val="20"/>
                <w:lang w:val="sl-SI"/>
              </w:rPr>
              <w:lastRenderedPageBreak/>
              <w:t>7.b Predstavitev ocene finančnih posledic pod 40.000 EUR:</w:t>
            </w:r>
          </w:p>
          <w:p w14:paraId="50CB8A4A" w14:textId="77777777" w:rsidR="00CA1651" w:rsidRPr="0058244B" w:rsidRDefault="00CA1651" w:rsidP="005C12FA">
            <w:pPr>
              <w:spacing w:line="276" w:lineRule="auto"/>
              <w:rPr>
                <w:rFonts w:cs="Arial"/>
                <w:szCs w:val="20"/>
                <w:lang w:val="sl-SI"/>
              </w:rPr>
            </w:pPr>
            <w:r w:rsidRPr="009D7ABF">
              <w:rPr>
                <w:rFonts w:cs="Arial"/>
                <w:szCs w:val="20"/>
                <w:lang w:val="sl-SI"/>
              </w:rPr>
              <w:t>Gradivo nima finančnih posledic.</w:t>
            </w:r>
          </w:p>
          <w:p w14:paraId="2B850802" w14:textId="77777777" w:rsidR="00CA1651" w:rsidRPr="0058244B" w:rsidRDefault="00CA1651" w:rsidP="005C12FA">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p>
        </w:tc>
      </w:tr>
      <w:tr w:rsidR="00CA1651" w:rsidRPr="002B06D6" w14:paraId="69415437" w14:textId="77777777">
        <w:tc>
          <w:tcPr>
            <w:tcW w:w="9072" w:type="dxa"/>
            <w:gridSpan w:val="16"/>
            <w:tcBorders>
              <w:top w:val="single" w:sz="4" w:space="0" w:color="auto"/>
              <w:left w:val="single" w:sz="4" w:space="0" w:color="auto"/>
              <w:bottom w:val="single" w:sz="4" w:space="0" w:color="auto"/>
              <w:right w:val="single" w:sz="4" w:space="0" w:color="auto"/>
            </w:tcBorders>
          </w:tcPr>
          <w:p w14:paraId="3BD4AEC3" w14:textId="77777777" w:rsidR="00CA1651" w:rsidRPr="0058244B" w:rsidRDefault="00CA1651" w:rsidP="005C12FA">
            <w:pPr>
              <w:spacing w:line="276" w:lineRule="auto"/>
              <w:rPr>
                <w:rFonts w:cs="Arial"/>
                <w:b/>
                <w:szCs w:val="20"/>
                <w:lang w:val="sl-SI"/>
              </w:rPr>
            </w:pPr>
            <w:r w:rsidRPr="0058244B">
              <w:rPr>
                <w:rFonts w:cs="Arial"/>
                <w:b/>
                <w:szCs w:val="20"/>
                <w:lang w:val="sl-SI"/>
              </w:rPr>
              <w:t>8. Predstavitev sodelovanja z združenji občin:</w:t>
            </w:r>
          </w:p>
        </w:tc>
      </w:tr>
      <w:tr w:rsidR="00CA1651" w:rsidRPr="0058244B" w14:paraId="7324F8E4" w14:textId="77777777">
        <w:tc>
          <w:tcPr>
            <w:tcW w:w="7077" w:type="dxa"/>
            <w:gridSpan w:val="12"/>
            <w:tcBorders>
              <w:top w:val="single" w:sz="4" w:space="0" w:color="auto"/>
              <w:left w:val="single" w:sz="4" w:space="0" w:color="auto"/>
              <w:bottom w:val="single" w:sz="4" w:space="0" w:color="auto"/>
              <w:right w:val="single" w:sz="4" w:space="0" w:color="auto"/>
            </w:tcBorders>
          </w:tcPr>
          <w:p w14:paraId="0A48B8F8"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Vsebina predloženega gradiva (predpisa) vpliva na:</w:t>
            </w:r>
          </w:p>
          <w:p w14:paraId="22ECC6A8" w14:textId="77777777" w:rsidR="00CA1651" w:rsidRPr="0058244B" w:rsidRDefault="00CA1651" w:rsidP="005C12FA">
            <w:pPr>
              <w:widowControl w:val="0"/>
              <w:numPr>
                <w:ilvl w:val="1"/>
                <w:numId w:val="4"/>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58244B">
              <w:rPr>
                <w:rFonts w:cs="Arial"/>
                <w:iCs/>
                <w:szCs w:val="20"/>
                <w:lang w:val="sl-SI" w:eastAsia="sl-SI"/>
              </w:rPr>
              <w:t>pristojnosti občin,</w:t>
            </w:r>
          </w:p>
          <w:p w14:paraId="708DD639" w14:textId="77777777" w:rsidR="00CA1651" w:rsidRPr="0058244B" w:rsidRDefault="00CA1651" w:rsidP="005C12FA">
            <w:pPr>
              <w:widowControl w:val="0"/>
              <w:numPr>
                <w:ilvl w:val="1"/>
                <w:numId w:val="4"/>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58244B">
              <w:rPr>
                <w:rFonts w:cs="Arial"/>
                <w:iCs/>
                <w:szCs w:val="20"/>
                <w:lang w:val="sl-SI" w:eastAsia="sl-SI"/>
              </w:rPr>
              <w:t>delovanje občin,</w:t>
            </w:r>
          </w:p>
          <w:p w14:paraId="0C603595" w14:textId="77777777" w:rsidR="00CA1651" w:rsidRPr="0058244B" w:rsidRDefault="00CA1651" w:rsidP="005C12FA">
            <w:pPr>
              <w:widowControl w:val="0"/>
              <w:numPr>
                <w:ilvl w:val="1"/>
                <w:numId w:val="3"/>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58244B">
              <w:rPr>
                <w:rFonts w:cs="Arial"/>
                <w:iCs/>
                <w:szCs w:val="20"/>
                <w:lang w:val="sl-SI" w:eastAsia="sl-SI"/>
              </w:rPr>
              <w:t>financiranje občin.</w:t>
            </w:r>
          </w:p>
        </w:tc>
        <w:tc>
          <w:tcPr>
            <w:tcW w:w="1995" w:type="dxa"/>
            <w:gridSpan w:val="4"/>
            <w:tcBorders>
              <w:top w:val="single" w:sz="4" w:space="0" w:color="auto"/>
              <w:left w:val="single" w:sz="4" w:space="0" w:color="auto"/>
              <w:bottom w:val="single" w:sz="4" w:space="0" w:color="auto"/>
              <w:right w:val="single" w:sz="4" w:space="0" w:color="auto"/>
            </w:tcBorders>
          </w:tcPr>
          <w:p w14:paraId="61F445C1" w14:textId="77777777" w:rsidR="00CA1651" w:rsidRPr="0058244B" w:rsidRDefault="00CA1651" w:rsidP="005C12FA">
            <w:pPr>
              <w:spacing w:line="276" w:lineRule="auto"/>
              <w:jc w:val="center"/>
              <w:rPr>
                <w:rFonts w:cs="Arial"/>
                <w:b/>
                <w:szCs w:val="20"/>
                <w:lang w:val="sl-SI"/>
              </w:rPr>
            </w:pPr>
            <w:r w:rsidRPr="0058244B">
              <w:rPr>
                <w:rFonts w:cs="Arial"/>
                <w:szCs w:val="20"/>
                <w:lang w:val="sl-SI" w:eastAsia="sl-SI"/>
              </w:rPr>
              <w:t>DA/</w:t>
            </w:r>
            <w:r w:rsidRPr="0058244B">
              <w:rPr>
                <w:rFonts w:cs="Arial"/>
                <w:b/>
                <w:szCs w:val="20"/>
                <w:lang w:val="sl-SI" w:eastAsia="sl-SI"/>
              </w:rPr>
              <w:t>NE</w:t>
            </w:r>
          </w:p>
        </w:tc>
      </w:tr>
      <w:tr w:rsidR="00CA1651" w:rsidRPr="002B06D6" w14:paraId="2448A67B" w14:textId="77777777">
        <w:tc>
          <w:tcPr>
            <w:tcW w:w="9072" w:type="dxa"/>
            <w:gridSpan w:val="16"/>
            <w:tcBorders>
              <w:top w:val="single" w:sz="4" w:space="0" w:color="auto"/>
              <w:left w:val="single" w:sz="4" w:space="0" w:color="auto"/>
              <w:bottom w:val="single" w:sz="4" w:space="0" w:color="auto"/>
              <w:right w:val="single" w:sz="4" w:space="0" w:color="auto"/>
            </w:tcBorders>
          </w:tcPr>
          <w:p w14:paraId="6C6D45BA"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 xml:space="preserve">Gradivo (predpis) je bilo poslano v mnenje: </w:t>
            </w:r>
          </w:p>
          <w:p w14:paraId="3718D700" w14:textId="77777777" w:rsidR="00CA1651" w:rsidRPr="0058244B" w:rsidRDefault="00CA1651" w:rsidP="005C12FA">
            <w:pPr>
              <w:widowControl w:val="0"/>
              <w:numPr>
                <w:ilvl w:val="0"/>
                <w:numId w:val="7"/>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Skupnosti občin Slovenije SOS: DA/</w:t>
            </w:r>
            <w:r w:rsidRPr="0058244B">
              <w:rPr>
                <w:rFonts w:cs="Arial"/>
                <w:b/>
                <w:iCs/>
                <w:szCs w:val="20"/>
                <w:lang w:val="sl-SI" w:eastAsia="sl-SI"/>
              </w:rPr>
              <w:t>NE</w:t>
            </w:r>
          </w:p>
          <w:p w14:paraId="4EFCDA2A" w14:textId="77777777" w:rsidR="00CA1651" w:rsidRPr="0058244B" w:rsidRDefault="00CA1651" w:rsidP="005C12FA">
            <w:pPr>
              <w:widowControl w:val="0"/>
              <w:numPr>
                <w:ilvl w:val="0"/>
                <w:numId w:val="7"/>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Združenju občin Slovenije ZOS: DA/</w:t>
            </w:r>
            <w:r w:rsidRPr="0058244B">
              <w:rPr>
                <w:rFonts w:cs="Arial"/>
                <w:b/>
                <w:iCs/>
                <w:szCs w:val="20"/>
                <w:lang w:val="sl-SI" w:eastAsia="sl-SI"/>
              </w:rPr>
              <w:t>NE</w:t>
            </w:r>
          </w:p>
          <w:p w14:paraId="554A5BD1" w14:textId="77777777" w:rsidR="00CA1651" w:rsidRPr="0058244B" w:rsidRDefault="00CA1651" w:rsidP="005C12FA">
            <w:pPr>
              <w:widowControl w:val="0"/>
              <w:numPr>
                <w:ilvl w:val="0"/>
                <w:numId w:val="7"/>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Združenju mestnih občin Slovenije ZMOS: DA/</w:t>
            </w:r>
            <w:r w:rsidRPr="0058244B">
              <w:rPr>
                <w:rFonts w:cs="Arial"/>
                <w:b/>
                <w:iCs/>
                <w:szCs w:val="20"/>
                <w:lang w:val="sl-SI" w:eastAsia="sl-SI"/>
              </w:rPr>
              <w:t>NE</w:t>
            </w:r>
          </w:p>
          <w:p w14:paraId="20B1439C"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iCs/>
                <w:szCs w:val="20"/>
                <w:lang w:val="sl-SI" w:eastAsia="sl-SI"/>
              </w:rPr>
            </w:pPr>
          </w:p>
          <w:p w14:paraId="4B7B739D"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Predlogi in pripombe združenj so bili upoštevani:</w:t>
            </w:r>
          </w:p>
          <w:p w14:paraId="5A0F33DD" w14:textId="77777777" w:rsidR="00CA1651" w:rsidRPr="0058244B" w:rsidRDefault="00CA1651" w:rsidP="005C12FA">
            <w:pPr>
              <w:widowControl w:val="0"/>
              <w:numPr>
                <w:ilvl w:val="0"/>
                <w:numId w:val="8"/>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v celoti,</w:t>
            </w:r>
          </w:p>
          <w:p w14:paraId="1445795C" w14:textId="77777777" w:rsidR="00CA1651" w:rsidRPr="0058244B" w:rsidRDefault="00CA1651" w:rsidP="005C12FA">
            <w:pPr>
              <w:widowControl w:val="0"/>
              <w:numPr>
                <w:ilvl w:val="0"/>
                <w:numId w:val="8"/>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večinoma,</w:t>
            </w:r>
          </w:p>
          <w:p w14:paraId="484D6A41" w14:textId="77777777" w:rsidR="00CA1651" w:rsidRPr="0058244B" w:rsidRDefault="00CA1651" w:rsidP="005C12FA">
            <w:pPr>
              <w:widowControl w:val="0"/>
              <w:numPr>
                <w:ilvl w:val="0"/>
                <w:numId w:val="8"/>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delno,</w:t>
            </w:r>
          </w:p>
          <w:p w14:paraId="5CF2236B" w14:textId="77777777" w:rsidR="00CA1651" w:rsidRPr="0058244B" w:rsidRDefault="00CA1651" w:rsidP="005C12FA">
            <w:pPr>
              <w:widowControl w:val="0"/>
              <w:numPr>
                <w:ilvl w:val="0"/>
                <w:numId w:val="8"/>
              </w:num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niso bili upoštevani.</w:t>
            </w:r>
          </w:p>
          <w:p w14:paraId="5045979D" w14:textId="77777777" w:rsidR="00CA1651" w:rsidRPr="0058244B" w:rsidRDefault="00CA1651" w:rsidP="005C12FA">
            <w:pPr>
              <w:widowControl w:val="0"/>
              <w:overflowPunct w:val="0"/>
              <w:autoSpaceDE w:val="0"/>
              <w:autoSpaceDN w:val="0"/>
              <w:adjustRightInd w:val="0"/>
              <w:spacing w:line="276" w:lineRule="auto"/>
              <w:ind w:left="360"/>
              <w:jc w:val="both"/>
              <w:textAlignment w:val="baseline"/>
              <w:rPr>
                <w:rFonts w:cs="Arial"/>
                <w:iCs/>
                <w:szCs w:val="20"/>
                <w:lang w:val="sl-SI" w:eastAsia="sl-SI"/>
              </w:rPr>
            </w:pPr>
          </w:p>
          <w:p w14:paraId="18D6306A"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Bistveni predlogi in pripombe, ki niso bili upoštevani.</w:t>
            </w:r>
          </w:p>
          <w:p w14:paraId="6C0C05D5" w14:textId="77777777" w:rsidR="00CA1651" w:rsidRPr="0058244B" w:rsidRDefault="00CA1651" w:rsidP="005C12FA">
            <w:pPr>
              <w:spacing w:line="276" w:lineRule="auto"/>
              <w:jc w:val="center"/>
              <w:rPr>
                <w:rFonts w:cs="Arial"/>
                <w:szCs w:val="20"/>
                <w:lang w:val="sl-SI" w:eastAsia="sl-SI"/>
              </w:rPr>
            </w:pPr>
          </w:p>
        </w:tc>
      </w:tr>
      <w:tr w:rsidR="00CA1651" w:rsidRPr="0058244B" w14:paraId="0F31991F" w14:textId="77777777">
        <w:tc>
          <w:tcPr>
            <w:tcW w:w="9072" w:type="dxa"/>
            <w:gridSpan w:val="16"/>
            <w:tcBorders>
              <w:top w:val="single" w:sz="4" w:space="0" w:color="auto"/>
              <w:left w:val="single" w:sz="4" w:space="0" w:color="auto"/>
              <w:bottom w:val="single" w:sz="4" w:space="0" w:color="auto"/>
              <w:right w:val="single" w:sz="4" w:space="0" w:color="auto"/>
            </w:tcBorders>
            <w:vAlign w:val="center"/>
          </w:tcPr>
          <w:p w14:paraId="122777F4" w14:textId="77777777" w:rsidR="00CA1651" w:rsidRPr="0058244B" w:rsidRDefault="00CA1651" w:rsidP="005C12FA">
            <w:pPr>
              <w:widowControl w:val="0"/>
              <w:overflowPunct w:val="0"/>
              <w:autoSpaceDE w:val="0"/>
              <w:autoSpaceDN w:val="0"/>
              <w:adjustRightInd w:val="0"/>
              <w:spacing w:line="276" w:lineRule="auto"/>
              <w:textAlignment w:val="baseline"/>
              <w:rPr>
                <w:rFonts w:cs="Arial"/>
                <w:b/>
                <w:szCs w:val="20"/>
                <w:lang w:val="sl-SI" w:eastAsia="sl-SI"/>
              </w:rPr>
            </w:pPr>
            <w:r w:rsidRPr="0058244B">
              <w:rPr>
                <w:rFonts w:cs="Arial"/>
                <w:b/>
                <w:szCs w:val="20"/>
                <w:lang w:val="sl-SI" w:eastAsia="sl-SI"/>
              </w:rPr>
              <w:t>9. Predstavitev sodelovanja javnosti:</w:t>
            </w:r>
          </w:p>
        </w:tc>
      </w:tr>
      <w:tr w:rsidR="00CA1651" w:rsidRPr="0058244B" w14:paraId="739EDD8B" w14:textId="77777777">
        <w:tc>
          <w:tcPr>
            <w:tcW w:w="7077" w:type="dxa"/>
            <w:gridSpan w:val="12"/>
            <w:tcBorders>
              <w:top w:val="single" w:sz="4" w:space="0" w:color="auto"/>
              <w:left w:val="single" w:sz="4" w:space="0" w:color="auto"/>
              <w:bottom w:val="single" w:sz="4" w:space="0" w:color="auto"/>
              <w:right w:val="single" w:sz="4" w:space="0" w:color="auto"/>
            </w:tcBorders>
          </w:tcPr>
          <w:p w14:paraId="7CCBE6B1" w14:textId="77777777" w:rsidR="00CA1651" w:rsidRPr="0058244B" w:rsidRDefault="00CA1651" w:rsidP="005C12FA">
            <w:pPr>
              <w:widowControl w:val="0"/>
              <w:overflowPunct w:val="0"/>
              <w:autoSpaceDE w:val="0"/>
              <w:autoSpaceDN w:val="0"/>
              <w:adjustRightInd w:val="0"/>
              <w:spacing w:line="276" w:lineRule="auto"/>
              <w:jc w:val="both"/>
              <w:textAlignment w:val="baseline"/>
              <w:rPr>
                <w:rFonts w:cs="Arial"/>
                <w:szCs w:val="20"/>
                <w:lang w:val="sl-SI" w:eastAsia="sl-SI"/>
              </w:rPr>
            </w:pPr>
            <w:r w:rsidRPr="0058244B">
              <w:rPr>
                <w:rFonts w:cs="Arial"/>
                <w:iCs/>
                <w:szCs w:val="20"/>
                <w:lang w:val="sl-SI" w:eastAsia="sl-SI"/>
              </w:rPr>
              <w:t>Gradivo je bilo predhodno objavljeno na spletni strani predlagatelja:</w:t>
            </w:r>
          </w:p>
        </w:tc>
        <w:tc>
          <w:tcPr>
            <w:tcW w:w="1995" w:type="dxa"/>
            <w:gridSpan w:val="4"/>
            <w:tcBorders>
              <w:top w:val="single" w:sz="4" w:space="0" w:color="auto"/>
              <w:left w:val="single" w:sz="4" w:space="0" w:color="auto"/>
              <w:bottom w:val="single" w:sz="4" w:space="0" w:color="auto"/>
              <w:right w:val="single" w:sz="4" w:space="0" w:color="auto"/>
            </w:tcBorders>
            <w:vAlign w:val="center"/>
          </w:tcPr>
          <w:p w14:paraId="355E097D" w14:textId="77777777" w:rsidR="00CA1651" w:rsidRPr="0058244B" w:rsidRDefault="00CA1651" w:rsidP="005C12FA">
            <w:pPr>
              <w:widowControl w:val="0"/>
              <w:overflowPunct w:val="0"/>
              <w:autoSpaceDE w:val="0"/>
              <w:autoSpaceDN w:val="0"/>
              <w:adjustRightInd w:val="0"/>
              <w:spacing w:line="276" w:lineRule="auto"/>
              <w:jc w:val="center"/>
              <w:textAlignment w:val="baseline"/>
              <w:rPr>
                <w:rFonts w:cs="Arial"/>
                <w:b/>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26AD0784" w14:textId="77777777">
        <w:tc>
          <w:tcPr>
            <w:tcW w:w="7077" w:type="dxa"/>
            <w:gridSpan w:val="12"/>
            <w:vAlign w:val="center"/>
          </w:tcPr>
          <w:p w14:paraId="30A6153C" w14:textId="77777777" w:rsidR="00CA1651" w:rsidRPr="0058244B" w:rsidRDefault="00CA1651" w:rsidP="005C12FA">
            <w:pPr>
              <w:widowControl w:val="0"/>
              <w:overflowPunct w:val="0"/>
              <w:autoSpaceDE w:val="0"/>
              <w:autoSpaceDN w:val="0"/>
              <w:adjustRightInd w:val="0"/>
              <w:spacing w:line="276" w:lineRule="auto"/>
              <w:textAlignment w:val="baseline"/>
              <w:rPr>
                <w:rFonts w:cs="Arial"/>
                <w:szCs w:val="20"/>
                <w:lang w:val="sl-SI" w:eastAsia="sl-SI"/>
              </w:rPr>
            </w:pPr>
            <w:r w:rsidRPr="0058244B">
              <w:rPr>
                <w:rFonts w:cs="Arial"/>
                <w:b/>
                <w:szCs w:val="20"/>
                <w:lang w:val="sl-SI" w:eastAsia="sl-SI"/>
              </w:rPr>
              <w:t>10. Pri pripravi gradiva so bile upoštevane zahteve iz Resolucije o normativni dejavnosti:</w:t>
            </w:r>
          </w:p>
        </w:tc>
        <w:tc>
          <w:tcPr>
            <w:tcW w:w="1995" w:type="dxa"/>
            <w:gridSpan w:val="4"/>
            <w:vAlign w:val="center"/>
          </w:tcPr>
          <w:p w14:paraId="6E895C76" w14:textId="77777777" w:rsidR="00CA1651" w:rsidRPr="0058244B" w:rsidRDefault="00CA1651" w:rsidP="005C12FA">
            <w:pPr>
              <w:widowControl w:val="0"/>
              <w:overflowPunct w:val="0"/>
              <w:autoSpaceDE w:val="0"/>
              <w:autoSpaceDN w:val="0"/>
              <w:adjustRightInd w:val="0"/>
              <w:spacing w:line="276" w:lineRule="auto"/>
              <w:jc w:val="center"/>
              <w:textAlignment w:val="baseline"/>
              <w:rPr>
                <w:rFonts w:cs="Arial"/>
                <w:iCs/>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7C49E1CF" w14:textId="77777777">
        <w:tc>
          <w:tcPr>
            <w:tcW w:w="7077" w:type="dxa"/>
            <w:gridSpan w:val="12"/>
            <w:vAlign w:val="center"/>
          </w:tcPr>
          <w:p w14:paraId="5706151D" w14:textId="77777777" w:rsidR="00CA1651" w:rsidRPr="0058244B" w:rsidRDefault="00CA1651" w:rsidP="005C12FA">
            <w:pPr>
              <w:widowControl w:val="0"/>
              <w:overflowPunct w:val="0"/>
              <w:autoSpaceDE w:val="0"/>
              <w:autoSpaceDN w:val="0"/>
              <w:adjustRightInd w:val="0"/>
              <w:spacing w:line="276" w:lineRule="auto"/>
              <w:textAlignment w:val="baseline"/>
              <w:rPr>
                <w:rFonts w:cs="Arial"/>
                <w:b/>
                <w:szCs w:val="20"/>
                <w:lang w:val="sl-SI" w:eastAsia="sl-SI"/>
              </w:rPr>
            </w:pPr>
            <w:r w:rsidRPr="0058244B">
              <w:rPr>
                <w:rFonts w:cs="Arial"/>
                <w:b/>
                <w:szCs w:val="20"/>
                <w:lang w:val="sl-SI" w:eastAsia="sl-SI"/>
              </w:rPr>
              <w:lastRenderedPageBreak/>
              <w:t>11. Gradivo je uvrščeno v delovni program vlade:</w:t>
            </w:r>
          </w:p>
        </w:tc>
        <w:tc>
          <w:tcPr>
            <w:tcW w:w="1995" w:type="dxa"/>
            <w:gridSpan w:val="4"/>
            <w:vAlign w:val="center"/>
          </w:tcPr>
          <w:p w14:paraId="1F64E24A" w14:textId="77777777" w:rsidR="00CA1651" w:rsidRPr="0058244B" w:rsidRDefault="00CA1651" w:rsidP="005C12FA">
            <w:pPr>
              <w:widowControl w:val="0"/>
              <w:overflowPunct w:val="0"/>
              <w:autoSpaceDE w:val="0"/>
              <w:autoSpaceDN w:val="0"/>
              <w:adjustRightInd w:val="0"/>
              <w:spacing w:line="276" w:lineRule="auto"/>
              <w:jc w:val="center"/>
              <w:textAlignment w:val="baseline"/>
              <w:rPr>
                <w:rFonts w:cs="Arial"/>
                <w:szCs w:val="20"/>
                <w:lang w:val="sl-SI" w:eastAsia="sl-SI"/>
              </w:rPr>
            </w:pPr>
            <w:r w:rsidRPr="0058244B">
              <w:rPr>
                <w:rFonts w:cs="Arial"/>
                <w:szCs w:val="20"/>
                <w:lang w:val="sl-SI" w:eastAsia="sl-SI"/>
              </w:rPr>
              <w:t>DA/</w:t>
            </w:r>
            <w:r w:rsidRPr="0058244B">
              <w:rPr>
                <w:rFonts w:cs="Arial"/>
                <w:b/>
                <w:szCs w:val="20"/>
                <w:lang w:val="sl-SI" w:eastAsia="sl-SI"/>
              </w:rPr>
              <w:t>NE</w:t>
            </w:r>
          </w:p>
        </w:tc>
      </w:tr>
      <w:tr w:rsidR="00CA1651" w:rsidRPr="0058244B" w14:paraId="266B16DC" w14:textId="77777777">
        <w:tc>
          <w:tcPr>
            <w:tcW w:w="9072" w:type="dxa"/>
            <w:gridSpan w:val="16"/>
            <w:tcBorders>
              <w:top w:val="single" w:sz="4" w:space="0" w:color="000000"/>
              <w:left w:val="single" w:sz="4" w:space="0" w:color="000000"/>
              <w:bottom w:val="single" w:sz="4" w:space="0" w:color="000000"/>
              <w:right w:val="single" w:sz="4" w:space="0" w:color="000000"/>
            </w:tcBorders>
          </w:tcPr>
          <w:p w14:paraId="3968B37E" w14:textId="77777777" w:rsidR="00CA1651" w:rsidRPr="0058244B" w:rsidRDefault="00CA1651" w:rsidP="005C12FA">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p w14:paraId="00BAB4D4" w14:textId="77777777" w:rsidR="002404F9" w:rsidRPr="0058244B" w:rsidRDefault="00CA1651" w:rsidP="005C12FA">
            <w:pPr>
              <w:widowControl w:val="0"/>
              <w:suppressAutoHyphens/>
              <w:overflowPunct w:val="0"/>
              <w:autoSpaceDE w:val="0"/>
              <w:autoSpaceDN w:val="0"/>
              <w:adjustRightInd w:val="0"/>
              <w:spacing w:line="276" w:lineRule="auto"/>
              <w:ind w:left="5424"/>
              <w:textAlignment w:val="baseline"/>
              <w:outlineLvl w:val="3"/>
              <w:rPr>
                <w:rFonts w:cs="Arial"/>
                <w:iCs/>
                <w:szCs w:val="20"/>
                <w:lang w:val="sl-SI"/>
              </w:rPr>
            </w:pPr>
            <w:r w:rsidRPr="0058244B">
              <w:rPr>
                <w:rFonts w:cs="Arial"/>
                <w:szCs w:val="20"/>
                <w:lang w:val="sl-SI" w:eastAsia="sl-SI"/>
              </w:rPr>
              <w:t xml:space="preserve">    </w:t>
            </w:r>
            <w:r w:rsidR="002404F9" w:rsidRPr="0058244B">
              <w:rPr>
                <w:rFonts w:cs="Arial"/>
                <w:szCs w:val="20"/>
                <w:lang w:val="sl-SI" w:eastAsia="sl-SI"/>
              </w:rPr>
              <w:t xml:space="preserve">      </w:t>
            </w:r>
            <w:r w:rsidR="0074229B" w:rsidRPr="0058244B">
              <w:rPr>
                <w:rFonts w:cs="Arial"/>
                <w:iCs/>
                <w:szCs w:val="20"/>
                <w:lang w:val="sl-SI"/>
              </w:rPr>
              <w:t>mag. Franc Props</w:t>
            </w:r>
          </w:p>
          <w:p w14:paraId="15B7EA82" w14:textId="77777777" w:rsidR="00CA1651" w:rsidRPr="0058244B" w:rsidRDefault="0074229B" w:rsidP="005C12FA">
            <w:pPr>
              <w:widowControl w:val="0"/>
              <w:suppressAutoHyphens/>
              <w:overflowPunct w:val="0"/>
              <w:autoSpaceDE w:val="0"/>
              <w:autoSpaceDN w:val="0"/>
              <w:adjustRightInd w:val="0"/>
              <w:spacing w:line="276" w:lineRule="auto"/>
              <w:ind w:left="5424"/>
              <w:textAlignment w:val="baseline"/>
              <w:outlineLvl w:val="3"/>
              <w:rPr>
                <w:rFonts w:cs="Arial"/>
                <w:szCs w:val="20"/>
                <w:highlight w:val="yellow"/>
                <w:lang w:val="sl-SI" w:eastAsia="sl-SI"/>
              </w:rPr>
            </w:pPr>
            <w:r w:rsidRPr="0058244B">
              <w:rPr>
                <w:rFonts w:cs="Arial"/>
                <w:szCs w:val="20"/>
                <w:lang w:val="sl-SI" w:eastAsia="sl-SI"/>
              </w:rPr>
              <w:t xml:space="preserve">      </w:t>
            </w:r>
            <w:r w:rsidR="004504FC" w:rsidRPr="0058244B">
              <w:rPr>
                <w:rFonts w:cs="Arial"/>
                <w:szCs w:val="20"/>
                <w:lang w:val="sl-SI" w:eastAsia="sl-SI"/>
              </w:rPr>
              <w:t xml:space="preserve">            </w:t>
            </w:r>
            <w:r w:rsidRPr="0058244B">
              <w:rPr>
                <w:rFonts w:cs="Arial"/>
                <w:szCs w:val="20"/>
                <w:lang w:val="sl-SI" w:eastAsia="sl-SI"/>
              </w:rPr>
              <w:t xml:space="preserve">minister </w:t>
            </w:r>
          </w:p>
          <w:p w14:paraId="4BAC2743" w14:textId="77777777" w:rsidR="00CA1651" w:rsidRPr="0058244B" w:rsidRDefault="00CA1651" w:rsidP="005C12FA">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tc>
      </w:tr>
    </w:tbl>
    <w:p w14:paraId="7558CC16" w14:textId="77777777" w:rsidR="00073589" w:rsidRPr="0058244B" w:rsidRDefault="00073589" w:rsidP="005C12FA">
      <w:pPr>
        <w:spacing w:line="276" w:lineRule="auto"/>
        <w:rPr>
          <w:rFonts w:cs="Arial"/>
          <w:szCs w:val="20"/>
          <w:lang w:val="sl-SI"/>
        </w:rPr>
      </w:pPr>
    </w:p>
    <w:p w14:paraId="6A9A63D9" w14:textId="77777777" w:rsidR="00CF2B72" w:rsidRPr="009570B1" w:rsidRDefault="008504E4" w:rsidP="009570B1">
      <w:pPr>
        <w:widowControl w:val="0"/>
        <w:overflowPunct w:val="0"/>
        <w:autoSpaceDE w:val="0"/>
        <w:autoSpaceDN w:val="0"/>
        <w:adjustRightInd w:val="0"/>
        <w:spacing w:line="276" w:lineRule="auto"/>
        <w:jc w:val="both"/>
        <w:textAlignment w:val="baseline"/>
        <w:rPr>
          <w:rFonts w:cs="Arial"/>
          <w:iCs/>
          <w:szCs w:val="20"/>
          <w:lang w:val="sl-SI" w:eastAsia="sl-SI"/>
        </w:rPr>
      </w:pPr>
      <w:r w:rsidRPr="009570B1">
        <w:rPr>
          <w:rFonts w:cs="Arial"/>
          <w:iCs/>
          <w:szCs w:val="20"/>
          <w:lang w:val="sl-SI" w:eastAsia="sl-SI"/>
        </w:rPr>
        <w:br w:type="page"/>
      </w:r>
    </w:p>
    <w:p w14:paraId="3FF55F69" w14:textId="77777777" w:rsidR="00EF2375" w:rsidRDefault="00EF2375" w:rsidP="00EF2375">
      <w:pPr>
        <w:widowControl w:val="0"/>
        <w:overflowPunct w:val="0"/>
        <w:autoSpaceDE w:val="0"/>
        <w:autoSpaceDN w:val="0"/>
        <w:adjustRightInd w:val="0"/>
        <w:spacing w:line="276" w:lineRule="auto"/>
        <w:jc w:val="both"/>
        <w:textAlignment w:val="baseline"/>
        <w:rPr>
          <w:rFonts w:cs="Arial"/>
          <w:iCs/>
          <w:szCs w:val="20"/>
          <w:lang w:val="sl-SI" w:eastAsia="sl-SI"/>
        </w:rPr>
      </w:pPr>
      <w:r>
        <w:rPr>
          <w:rFonts w:cs="Arial"/>
          <w:iCs/>
          <w:szCs w:val="20"/>
          <w:lang w:val="sl-SI" w:eastAsia="sl-SI"/>
        </w:rPr>
        <w:lastRenderedPageBreak/>
        <w:t>Številka:</w:t>
      </w:r>
    </w:p>
    <w:p w14:paraId="435A2858" w14:textId="77777777" w:rsidR="00EF2375" w:rsidRPr="00EF2375" w:rsidRDefault="00EF2375" w:rsidP="00EF2375">
      <w:pPr>
        <w:widowControl w:val="0"/>
        <w:overflowPunct w:val="0"/>
        <w:autoSpaceDE w:val="0"/>
        <w:autoSpaceDN w:val="0"/>
        <w:adjustRightInd w:val="0"/>
        <w:spacing w:line="276" w:lineRule="auto"/>
        <w:jc w:val="both"/>
        <w:textAlignment w:val="baseline"/>
        <w:rPr>
          <w:rFonts w:cs="Arial"/>
          <w:iCs/>
          <w:szCs w:val="20"/>
          <w:lang w:val="sl-SI" w:eastAsia="sl-SI"/>
        </w:rPr>
      </w:pPr>
      <w:r>
        <w:rPr>
          <w:rFonts w:cs="Arial"/>
          <w:iCs/>
          <w:szCs w:val="20"/>
          <w:lang w:val="sl-SI" w:eastAsia="sl-SI"/>
        </w:rPr>
        <w:t>Datum:</w:t>
      </w:r>
      <w:r w:rsidR="008064B3" w:rsidRPr="00EF2375">
        <w:rPr>
          <w:rFonts w:cs="Arial"/>
          <w:iCs/>
          <w:szCs w:val="20"/>
          <w:lang w:val="sl-SI" w:eastAsia="sl-SI"/>
        </w:rPr>
        <w:t xml:space="preserve">                                                                                                                                  </w:t>
      </w:r>
    </w:p>
    <w:p w14:paraId="74CA92B4" w14:textId="77777777" w:rsidR="00EF2375" w:rsidRDefault="00EF2375" w:rsidP="00EF2375">
      <w:pPr>
        <w:spacing w:line="276" w:lineRule="auto"/>
        <w:jc w:val="both"/>
        <w:rPr>
          <w:rFonts w:eastAsia="SimSun" w:cs="Arial"/>
          <w:szCs w:val="20"/>
          <w:lang w:val="sl-SI" w:eastAsia="zh-CN"/>
        </w:rPr>
      </w:pPr>
    </w:p>
    <w:p w14:paraId="1A6B0252" w14:textId="77777777" w:rsidR="00EF2375" w:rsidRDefault="00EF2375" w:rsidP="00EF2375">
      <w:pPr>
        <w:spacing w:line="276" w:lineRule="auto"/>
        <w:jc w:val="both"/>
        <w:rPr>
          <w:rFonts w:eastAsia="SimSun" w:cs="Arial"/>
          <w:szCs w:val="20"/>
          <w:lang w:val="sl-SI" w:eastAsia="zh-CN"/>
        </w:rPr>
      </w:pPr>
    </w:p>
    <w:p w14:paraId="1644D23E" w14:textId="77777777" w:rsidR="00EF2375" w:rsidRDefault="00EF2375" w:rsidP="00EF2375">
      <w:pPr>
        <w:spacing w:line="276" w:lineRule="auto"/>
        <w:jc w:val="both"/>
        <w:rPr>
          <w:rFonts w:eastAsia="SimSun" w:cs="Arial"/>
          <w:szCs w:val="20"/>
          <w:lang w:val="sl-SI" w:eastAsia="zh-CN"/>
        </w:rPr>
      </w:pPr>
    </w:p>
    <w:p w14:paraId="69424ED1" w14:textId="3344A81B" w:rsidR="00EF2375" w:rsidRPr="0058244B" w:rsidRDefault="00EF2375" w:rsidP="00EF2375">
      <w:pPr>
        <w:spacing w:line="276" w:lineRule="auto"/>
        <w:jc w:val="both"/>
        <w:rPr>
          <w:rFonts w:cs="Arial"/>
          <w:szCs w:val="20"/>
          <w:lang w:val="sl-SI"/>
        </w:rPr>
      </w:pPr>
      <w:r w:rsidRPr="0058244B">
        <w:rPr>
          <w:rFonts w:eastAsia="SimSun" w:cs="Arial"/>
          <w:szCs w:val="20"/>
          <w:lang w:val="sl-SI" w:eastAsia="zh-CN"/>
        </w:rPr>
        <w:t>Na podlagi šestega odstavka 21. člena Zakona o Vladi Republike Slovenije (Uradni list RS, št. 24/05 – uradno prečiščeno besedilo, 109/08, 38/10 – ZUKN, 8/12, 21/13, 47/13 – ZDU-1G, 65/14, 55/17</w:t>
      </w:r>
      <w:r w:rsidR="00580F1A">
        <w:rPr>
          <w:rFonts w:eastAsia="SimSun" w:cs="Arial"/>
          <w:szCs w:val="20"/>
          <w:lang w:val="sl-SI" w:eastAsia="zh-CN"/>
        </w:rPr>
        <w:t xml:space="preserve">, </w:t>
      </w:r>
      <w:r>
        <w:fldChar w:fldCharType="begin"/>
      </w:r>
      <w:r w:rsidRPr="002B06D6">
        <w:rPr>
          <w:lang w:val="sl-SI"/>
        </w:rPr>
        <w:instrText>HYPERLINK "http://www.uradni-list.si/1/objava.jsp?sop=2022-01-4191" \t "_blank" \o "Zakon o spremembah Zakona o Vladi Republike Slovenije"</w:instrText>
      </w:r>
      <w:r>
        <w:fldChar w:fldCharType="separate"/>
      </w:r>
      <w:r w:rsidRPr="0058244B">
        <w:rPr>
          <w:rFonts w:eastAsia="SimSun" w:cs="Arial"/>
          <w:szCs w:val="20"/>
          <w:lang w:val="sl-SI" w:eastAsia="zh-CN"/>
        </w:rPr>
        <w:t>163/22</w:t>
      </w:r>
      <w:r>
        <w:fldChar w:fldCharType="end"/>
      </w:r>
      <w:r w:rsidR="00580F1A">
        <w:rPr>
          <w:rFonts w:eastAsia="SimSun" w:cs="Arial"/>
          <w:szCs w:val="20"/>
          <w:lang w:val="sl-SI" w:eastAsia="zh-CN"/>
        </w:rPr>
        <w:t xml:space="preserve"> in 57/25</w:t>
      </w:r>
      <w:r w:rsidR="00B610C4">
        <w:rPr>
          <w:rFonts w:eastAsia="SimSun" w:cs="Arial"/>
          <w:szCs w:val="20"/>
          <w:lang w:val="sl-SI" w:eastAsia="zh-CN"/>
        </w:rPr>
        <w:t xml:space="preserve"> </w:t>
      </w:r>
      <w:r w:rsidR="0022496C" w:rsidRPr="0058244B">
        <w:rPr>
          <w:rFonts w:eastAsia="SimSun" w:cs="Arial"/>
          <w:szCs w:val="20"/>
          <w:lang w:val="sl-SI" w:eastAsia="zh-CN"/>
        </w:rPr>
        <w:t>–</w:t>
      </w:r>
      <w:r w:rsidR="00B610C4">
        <w:rPr>
          <w:rFonts w:eastAsia="SimSun" w:cs="Arial"/>
          <w:szCs w:val="20"/>
          <w:lang w:val="sl-SI" w:eastAsia="zh-CN"/>
        </w:rPr>
        <w:t xml:space="preserve"> ZF</w:t>
      </w:r>
      <w:r w:rsidRPr="0058244B">
        <w:rPr>
          <w:rFonts w:eastAsia="SimSun" w:cs="Arial"/>
          <w:szCs w:val="20"/>
          <w:lang w:val="sl-SI" w:eastAsia="zh-CN"/>
        </w:rPr>
        <w:t xml:space="preserve">) je Vlada Republike Slovenije na … seji pod točko … dne ………. sprejela </w:t>
      </w:r>
      <w:r w:rsidR="0022496C">
        <w:rPr>
          <w:rFonts w:eastAsia="SimSun" w:cs="Arial"/>
          <w:szCs w:val="20"/>
          <w:lang w:val="sl-SI" w:eastAsia="zh-CN"/>
        </w:rPr>
        <w:t>naslednji</w:t>
      </w:r>
    </w:p>
    <w:p w14:paraId="2FD68DE8" w14:textId="77777777" w:rsidR="00EF2375" w:rsidRPr="0058244B" w:rsidRDefault="00EF2375" w:rsidP="00EF2375">
      <w:pPr>
        <w:spacing w:line="276" w:lineRule="auto"/>
        <w:jc w:val="both"/>
        <w:rPr>
          <w:rFonts w:cs="Arial"/>
          <w:szCs w:val="20"/>
          <w:lang w:val="sl-SI"/>
        </w:rPr>
      </w:pPr>
      <w:r w:rsidRPr="0058244B">
        <w:rPr>
          <w:rFonts w:cs="Arial"/>
          <w:szCs w:val="20"/>
          <w:lang w:val="sl-SI"/>
        </w:rPr>
        <w:t xml:space="preserve"> </w:t>
      </w:r>
    </w:p>
    <w:p w14:paraId="550EB8EC" w14:textId="77777777" w:rsidR="00EF2375" w:rsidRDefault="00EF2375" w:rsidP="00EF2375">
      <w:pPr>
        <w:spacing w:line="276" w:lineRule="auto"/>
        <w:jc w:val="both"/>
        <w:rPr>
          <w:rFonts w:cs="Arial"/>
          <w:szCs w:val="20"/>
          <w:lang w:val="sl-SI"/>
        </w:rPr>
      </w:pPr>
    </w:p>
    <w:p w14:paraId="30D9260E" w14:textId="77777777" w:rsidR="00EF2375" w:rsidRPr="0058244B" w:rsidRDefault="00EF2375" w:rsidP="00EF2375">
      <w:pPr>
        <w:spacing w:line="276" w:lineRule="auto"/>
        <w:jc w:val="both"/>
        <w:rPr>
          <w:rFonts w:cs="Arial"/>
          <w:szCs w:val="20"/>
          <w:lang w:val="sl-SI"/>
        </w:rPr>
      </w:pPr>
    </w:p>
    <w:p w14:paraId="1595A548" w14:textId="77777777" w:rsidR="00EF2375" w:rsidRPr="0058244B" w:rsidRDefault="00EF2375" w:rsidP="00EF2375">
      <w:pPr>
        <w:pStyle w:val="Naslov2"/>
        <w:spacing w:before="0" w:after="0" w:line="276" w:lineRule="auto"/>
        <w:jc w:val="center"/>
        <w:rPr>
          <w:rFonts w:ascii="Arial" w:hAnsi="Arial" w:cs="Arial"/>
          <w:bCs w:val="0"/>
          <w:i w:val="0"/>
          <w:sz w:val="20"/>
          <w:szCs w:val="20"/>
        </w:rPr>
      </w:pPr>
      <w:r w:rsidRPr="0058244B">
        <w:rPr>
          <w:rFonts w:ascii="Arial" w:hAnsi="Arial" w:cs="Arial"/>
          <w:bCs w:val="0"/>
          <w:i w:val="0"/>
          <w:sz w:val="20"/>
          <w:szCs w:val="20"/>
        </w:rPr>
        <w:t>S K L E P</w:t>
      </w:r>
      <w:r w:rsidR="0022496C">
        <w:rPr>
          <w:rFonts w:ascii="Arial" w:hAnsi="Arial" w:cs="Arial"/>
          <w:bCs w:val="0"/>
          <w:i w:val="0"/>
          <w:sz w:val="20"/>
          <w:szCs w:val="20"/>
        </w:rPr>
        <w:t>:</w:t>
      </w:r>
    </w:p>
    <w:p w14:paraId="28F2657E" w14:textId="77777777" w:rsidR="00EF2375" w:rsidRPr="0058244B" w:rsidRDefault="00EF2375" w:rsidP="00EF2375">
      <w:pPr>
        <w:spacing w:line="276" w:lineRule="auto"/>
        <w:jc w:val="both"/>
        <w:rPr>
          <w:rFonts w:cs="Arial"/>
          <w:szCs w:val="20"/>
          <w:lang w:val="sl-SI"/>
        </w:rPr>
      </w:pPr>
    </w:p>
    <w:p w14:paraId="762C5E4C" w14:textId="77777777" w:rsidR="00EF2375" w:rsidRPr="0058244B" w:rsidRDefault="00EF2375" w:rsidP="00EF2375">
      <w:pPr>
        <w:overflowPunct w:val="0"/>
        <w:autoSpaceDE w:val="0"/>
        <w:autoSpaceDN w:val="0"/>
        <w:spacing w:line="276" w:lineRule="auto"/>
        <w:jc w:val="both"/>
        <w:textAlignment w:val="baseline"/>
        <w:rPr>
          <w:rFonts w:cs="Arial"/>
          <w:szCs w:val="20"/>
          <w:lang w:val="sl-SI"/>
        </w:rPr>
      </w:pPr>
    </w:p>
    <w:p w14:paraId="1F2A8D69" w14:textId="77777777" w:rsidR="00EF2375" w:rsidRDefault="00EF2375" w:rsidP="00EF2375">
      <w:pPr>
        <w:spacing w:line="276" w:lineRule="auto"/>
        <w:jc w:val="both"/>
        <w:rPr>
          <w:rFonts w:cs="Arial"/>
          <w:szCs w:val="20"/>
          <w:lang w:val="sl-SI"/>
        </w:rPr>
      </w:pPr>
      <w:r>
        <w:rPr>
          <w:rFonts w:cs="Arial"/>
          <w:szCs w:val="20"/>
          <w:lang w:val="sl-SI"/>
        </w:rPr>
        <w:t xml:space="preserve">1. </w:t>
      </w:r>
      <w:r w:rsidRPr="0058244B">
        <w:rPr>
          <w:rFonts w:cs="Arial"/>
          <w:szCs w:val="20"/>
          <w:lang w:val="sl-SI"/>
        </w:rPr>
        <w:t xml:space="preserve">Vlada Republike Slovenije </w:t>
      </w:r>
      <w:r>
        <w:rPr>
          <w:rFonts w:cs="Arial"/>
          <w:szCs w:val="20"/>
          <w:lang w:val="sl-SI"/>
        </w:rPr>
        <w:t xml:space="preserve">je izdala Odlok o ustanovitvi Komisije </w:t>
      </w:r>
      <w:r w:rsidRPr="0058244B">
        <w:rPr>
          <w:rFonts w:cs="Arial"/>
          <w:szCs w:val="20"/>
          <w:lang w:val="sl-SI"/>
        </w:rPr>
        <w:t>Vlade Republike Slovenije za ugovor vesti vojaški dolžnosti</w:t>
      </w:r>
      <w:r>
        <w:rPr>
          <w:rFonts w:cs="Arial"/>
          <w:szCs w:val="20"/>
          <w:lang w:val="sl-SI"/>
        </w:rPr>
        <w:t>, ki se objavi v Uradnem listu Republike Slovenije.</w:t>
      </w:r>
    </w:p>
    <w:p w14:paraId="3E7FBC1A" w14:textId="77777777" w:rsidR="00EF2375" w:rsidRDefault="00EF2375" w:rsidP="00EF2375">
      <w:pPr>
        <w:spacing w:line="276" w:lineRule="auto"/>
        <w:jc w:val="both"/>
        <w:rPr>
          <w:rFonts w:cs="Arial"/>
          <w:szCs w:val="20"/>
          <w:lang w:val="sl-SI"/>
        </w:rPr>
      </w:pPr>
    </w:p>
    <w:p w14:paraId="45600BCF" w14:textId="77777777" w:rsidR="00EF2375" w:rsidRDefault="00EF2375" w:rsidP="00EF2375">
      <w:pPr>
        <w:spacing w:line="276" w:lineRule="auto"/>
        <w:jc w:val="both"/>
        <w:rPr>
          <w:rFonts w:cs="Arial"/>
          <w:szCs w:val="20"/>
          <w:lang w:val="sl-SI"/>
        </w:rPr>
      </w:pPr>
      <w:r>
        <w:rPr>
          <w:rFonts w:cs="Arial"/>
          <w:szCs w:val="20"/>
          <w:lang w:val="sl-SI"/>
        </w:rPr>
        <w:t xml:space="preserve">2. Z dnem uveljavitve odloka iz prejšnje točke, preneha veljati </w:t>
      </w:r>
      <w:r w:rsidR="00B610C4">
        <w:rPr>
          <w:rFonts w:cs="Arial"/>
          <w:szCs w:val="20"/>
          <w:lang w:val="sl-SI"/>
        </w:rPr>
        <w:t>S</w:t>
      </w:r>
      <w:r>
        <w:rPr>
          <w:rFonts w:cs="Arial"/>
          <w:szCs w:val="20"/>
          <w:lang w:val="sl-SI"/>
        </w:rPr>
        <w:t xml:space="preserve">klep Vlade Republike Slovenije </w:t>
      </w:r>
      <w:r>
        <w:rPr>
          <w:lang w:val="sl-SI"/>
        </w:rPr>
        <w:t>o imenovanju Komisije Vlade Republike Slovenije za ugovor vesti vojaški dolžnosti</w:t>
      </w:r>
      <w:r w:rsidR="00B610C4">
        <w:rPr>
          <w:lang w:val="sl-SI"/>
        </w:rPr>
        <w:t>,</w:t>
      </w:r>
      <w:r>
        <w:rPr>
          <w:rFonts w:cs="Arial"/>
          <w:szCs w:val="20"/>
          <w:lang w:val="sl-SI"/>
        </w:rPr>
        <w:t xml:space="preserve"> št. 01203-31/2006/5 z dne 27. 7. 2006.</w:t>
      </w:r>
    </w:p>
    <w:p w14:paraId="10B1E04A" w14:textId="77777777" w:rsidR="00EF2375" w:rsidRDefault="00EF2375" w:rsidP="00EF2375">
      <w:pPr>
        <w:spacing w:line="276" w:lineRule="auto"/>
        <w:jc w:val="both"/>
        <w:rPr>
          <w:rFonts w:cs="Arial"/>
          <w:szCs w:val="20"/>
          <w:lang w:val="sl-SI"/>
        </w:rPr>
      </w:pPr>
    </w:p>
    <w:p w14:paraId="12F6336E" w14:textId="77777777" w:rsidR="00EF2375" w:rsidRDefault="00EF2375" w:rsidP="00EF2375">
      <w:pPr>
        <w:spacing w:line="276" w:lineRule="auto"/>
        <w:ind w:right="-108"/>
        <w:jc w:val="both"/>
        <w:rPr>
          <w:rFonts w:cs="Arial"/>
          <w:szCs w:val="20"/>
          <w:lang w:val="sl-SI"/>
        </w:rPr>
      </w:pPr>
    </w:p>
    <w:p w14:paraId="0A1FAD73" w14:textId="77777777" w:rsidR="00EF2375" w:rsidRPr="0058244B" w:rsidRDefault="00EF2375" w:rsidP="00EF2375">
      <w:pPr>
        <w:spacing w:line="276" w:lineRule="auto"/>
        <w:ind w:right="-108"/>
        <w:jc w:val="both"/>
        <w:rPr>
          <w:rFonts w:cs="Arial"/>
          <w:szCs w:val="20"/>
          <w:lang w:val="sl-SI"/>
        </w:rPr>
      </w:pPr>
    </w:p>
    <w:p w14:paraId="7C4DC7E0" w14:textId="77777777" w:rsidR="00EF2375" w:rsidRPr="0058244B" w:rsidRDefault="00EF2375" w:rsidP="00EF2375">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 xml:space="preserve">                                                                                                 Barbara Kolenko </w:t>
      </w:r>
      <w:proofErr w:type="spellStart"/>
      <w:r w:rsidRPr="0058244B">
        <w:rPr>
          <w:rFonts w:cs="Arial"/>
          <w:iCs/>
          <w:szCs w:val="20"/>
          <w:lang w:val="sl-SI" w:eastAsia="sl-SI"/>
        </w:rPr>
        <w:t>Helbl</w:t>
      </w:r>
      <w:proofErr w:type="spellEnd"/>
    </w:p>
    <w:p w14:paraId="4EF9D7EE" w14:textId="77777777" w:rsidR="00EF2375" w:rsidRPr="0058244B" w:rsidRDefault="00EF2375" w:rsidP="00EF2375">
      <w:pPr>
        <w:spacing w:line="276" w:lineRule="auto"/>
        <w:ind w:right="-108"/>
        <w:jc w:val="both"/>
        <w:rPr>
          <w:rFonts w:cs="Arial"/>
          <w:szCs w:val="20"/>
          <w:lang w:val="sl-SI"/>
        </w:rPr>
      </w:pPr>
      <w:r w:rsidRPr="0058244B">
        <w:rPr>
          <w:rFonts w:cs="Arial"/>
          <w:iCs/>
          <w:szCs w:val="20"/>
          <w:lang w:val="sl-SI" w:eastAsia="sl-SI"/>
        </w:rPr>
        <w:t xml:space="preserve">                                                                                             generalna sekretarka vlade</w:t>
      </w:r>
    </w:p>
    <w:p w14:paraId="61DDB387" w14:textId="77777777" w:rsidR="00EF2375" w:rsidRPr="0058244B" w:rsidRDefault="00EF2375" w:rsidP="00EF2375">
      <w:pPr>
        <w:spacing w:line="276" w:lineRule="auto"/>
        <w:ind w:right="-108"/>
        <w:jc w:val="both"/>
        <w:rPr>
          <w:rFonts w:cs="Arial"/>
          <w:szCs w:val="20"/>
          <w:lang w:val="sl-SI"/>
        </w:rPr>
      </w:pPr>
    </w:p>
    <w:p w14:paraId="113D3BBB" w14:textId="77777777" w:rsidR="00EF2375" w:rsidRDefault="00EF2375" w:rsidP="00EF2375">
      <w:pPr>
        <w:spacing w:line="276" w:lineRule="auto"/>
        <w:ind w:right="-108"/>
        <w:jc w:val="both"/>
        <w:rPr>
          <w:rFonts w:cs="Arial"/>
          <w:szCs w:val="20"/>
          <w:lang w:val="sl-SI"/>
        </w:rPr>
      </w:pPr>
    </w:p>
    <w:p w14:paraId="752927CF" w14:textId="77777777" w:rsidR="00EF2375" w:rsidRDefault="00EF2375" w:rsidP="00EF2375">
      <w:pPr>
        <w:spacing w:line="276" w:lineRule="auto"/>
        <w:ind w:right="-108"/>
        <w:jc w:val="both"/>
        <w:rPr>
          <w:rFonts w:cs="Arial"/>
          <w:szCs w:val="20"/>
          <w:lang w:val="sl-SI"/>
        </w:rPr>
      </w:pPr>
    </w:p>
    <w:p w14:paraId="46E916DA" w14:textId="77777777" w:rsidR="00EF2375" w:rsidRDefault="00EF2375" w:rsidP="00EF2375">
      <w:pPr>
        <w:spacing w:line="276" w:lineRule="auto"/>
        <w:ind w:right="-108"/>
        <w:jc w:val="both"/>
        <w:rPr>
          <w:rFonts w:cs="Arial"/>
          <w:szCs w:val="20"/>
          <w:lang w:val="sl-SI"/>
        </w:rPr>
      </w:pPr>
      <w:r>
        <w:rPr>
          <w:rFonts w:cs="Arial"/>
          <w:szCs w:val="20"/>
          <w:lang w:val="sl-SI"/>
        </w:rPr>
        <w:t xml:space="preserve">Priloga: </w:t>
      </w:r>
    </w:p>
    <w:p w14:paraId="771E7D56" w14:textId="77777777" w:rsidR="00EF2375" w:rsidRPr="009570B1" w:rsidRDefault="00EF2375" w:rsidP="00EF2375">
      <w:pPr>
        <w:pStyle w:val="Odstavekseznama"/>
        <w:numPr>
          <w:ilvl w:val="0"/>
          <w:numId w:val="10"/>
        </w:numPr>
        <w:spacing w:line="276" w:lineRule="auto"/>
        <w:ind w:right="-108"/>
        <w:jc w:val="both"/>
        <w:rPr>
          <w:rFonts w:cs="Arial"/>
          <w:szCs w:val="20"/>
          <w:lang w:val="sl-SI"/>
        </w:rPr>
      </w:pPr>
      <w:r>
        <w:rPr>
          <w:rFonts w:cs="Arial"/>
          <w:szCs w:val="20"/>
          <w:lang w:val="sl-SI"/>
        </w:rPr>
        <w:t xml:space="preserve">Odlok o ustanovitvi Komisije </w:t>
      </w:r>
      <w:r w:rsidRPr="0058244B">
        <w:rPr>
          <w:rFonts w:cs="Arial"/>
          <w:szCs w:val="20"/>
          <w:lang w:val="sl-SI"/>
        </w:rPr>
        <w:t>Vlade Republike Slovenije za ugovor vesti vojaški dolžnosti</w:t>
      </w:r>
      <w:r w:rsidR="00875033">
        <w:rPr>
          <w:rFonts w:cs="Arial"/>
          <w:szCs w:val="20"/>
          <w:lang w:val="sl-SI"/>
        </w:rPr>
        <w:t>.</w:t>
      </w:r>
    </w:p>
    <w:p w14:paraId="67BB4BC5" w14:textId="77777777" w:rsidR="00EF2375" w:rsidRDefault="00EF2375" w:rsidP="00EF2375">
      <w:pPr>
        <w:spacing w:line="276" w:lineRule="auto"/>
        <w:ind w:right="-108"/>
        <w:jc w:val="both"/>
        <w:rPr>
          <w:rFonts w:cs="Arial"/>
          <w:szCs w:val="20"/>
          <w:lang w:val="sl-SI"/>
        </w:rPr>
      </w:pPr>
    </w:p>
    <w:p w14:paraId="1756A467" w14:textId="77777777" w:rsidR="00EF2375" w:rsidRDefault="00EF2375" w:rsidP="00EF2375">
      <w:pPr>
        <w:spacing w:line="276" w:lineRule="auto"/>
        <w:ind w:right="-108"/>
        <w:jc w:val="both"/>
        <w:rPr>
          <w:rFonts w:cs="Arial"/>
          <w:szCs w:val="20"/>
          <w:lang w:val="sl-SI"/>
        </w:rPr>
      </w:pPr>
    </w:p>
    <w:p w14:paraId="71EDC31B" w14:textId="77777777" w:rsidR="00EF2375" w:rsidRPr="0058244B" w:rsidRDefault="00EF2375" w:rsidP="00EF2375">
      <w:pPr>
        <w:spacing w:line="276" w:lineRule="auto"/>
        <w:ind w:right="-108"/>
        <w:jc w:val="both"/>
        <w:rPr>
          <w:rFonts w:cs="Arial"/>
          <w:szCs w:val="20"/>
          <w:lang w:val="sl-SI"/>
        </w:rPr>
      </w:pPr>
      <w:r w:rsidRPr="0058244B">
        <w:rPr>
          <w:rFonts w:cs="Arial"/>
          <w:szCs w:val="20"/>
          <w:lang w:val="sl-SI"/>
        </w:rPr>
        <w:t>Prejmejo:</w:t>
      </w:r>
    </w:p>
    <w:p w14:paraId="4962CBC8" w14:textId="77777777" w:rsidR="00EF2375" w:rsidRPr="00DC49A7" w:rsidRDefault="00EF2375" w:rsidP="00EF2375">
      <w:pPr>
        <w:pStyle w:val="Odstavekseznama"/>
        <w:numPr>
          <w:ilvl w:val="0"/>
          <w:numId w:val="9"/>
        </w:numPr>
        <w:spacing w:line="276" w:lineRule="auto"/>
        <w:jc w:val="both"/>
        <w:rPr>
          <w:rFonts w:cs="Arial"/>
          <w:szCs w:val="20"/>
          <w:lang w:val="sl-SI"/>
        </w:rPr>
      </w:pPr>
      <w:r w:rsidRPr="00DC49A7">
        <w:rPr>
          <w:rFonts w:cs="Arial"/>
          <w:szCs w:val="20"/>
          <w:lang w:val="sl-SI"/>
        </w:rPr>
        <w:t>Ministrstvo za javno upravo</w:t>
      </w:r>
      <w:r w:rsidR="00803B22">
        <w:rPr>
          <w:rFonts w:cs="Arial"/>
          <w:szCs w:val="20"/>
          <w:lang w:val="sl-SI"/>
        </w:rPr>
        <w:t>,</w:t>
      </w:r>
    </w:p>
    <w:p w14:paraId="6E30A3ED" w14:textId="77777777" w:rsidR="00EF2375" w:rsidRDefault="00EF2375" w:rsidP="00EF2375">
      <w:pPr>
        <w:pStyle w:val="Odstavekseznama"/>
        <w:numPr>
          <w:ilvl w:val="0"/>
          <w:numId w:val="9"/>
        </w:numPr>
        <w:spacing w:line="276" w:lineRule="auto"/>
        <w:jc w:val="both"/>
        <w:rPr>
          <w:rFonts w:cs="Arial"/>
          <w:szCs w:val="20"/>
          <w:lang w:val="sl-SI"/>
        </w:rPr>
      </w:pPr>
      <w:r w:rsidRPr="0026037D">
        <w:rPr>
          <w:rFonts w:cs="Arial"/>
          <w:szCs w:val="20"/>
          <w:lang w:val="sl-SI"/>
        </w:rPr>
        <w:t>Zdravniška zbornica Slovenije</w:t>
      </w:r>
      <w:r>
        <w:rPr>
          <w:rFonts w:cs="Arial"/>
          <w:szCs w:val="20"/>
          <w:lang w:val="sl-SI"/>
        </w:rPr>
        <w:t>,</w:t>
      </w:r>
    </w:p>
    <w:p w14:paraId="5B0DA6FE" w14:textId="77777777" w:rsidR="00EF2375" w:rsidRPr="00461623" w:rsidRDefault="00EF2375" w:rsidP="00EF2375">
      <w:pPr>
        <w:pStyle w:val="Odstavekseznama"/>
        <w:numPr>
          <w:ilvl w:val="0"/>
          <w:numId w:val="9"/>
        </w:numPr>
        <w:spacing w:line="276" w:lineRule="auto"/>
        <w:jc w:val="both"/>
        <w:rPr>
          <w:rFonts w:cs="Arial"/>
          <w:szCs w:val="20"/>
          <w:lang w:val="sl-SI"/>
        </w:rPr>
      </w:pPr>
      <w:r w:rsidRPr="0058244B">
        <w:rPr>
          <w:rFonts w:cs="Arial"/>
          <w:szCs w:val="20"/>
          <w:lang w:val="sl-SI"/>
        </w:rPr>
        <w:t>Društvo psihologov Slovenije,</w:t>
      </w:r>
    </w:p>
    <w:p w14:paraId="35CC4DB1" w14:textId="77777777" w:rsidR="00EF2375" w:rsidRPr="0058244B" w:rsidRDefault="00EF2375" w:rsidP="00EF2375">
      <w:pPr>
        <w:pStyle w:val="Odstavekseznama"/>
        <w:numPr>
          <w:ilvl w:val="0"/>
          <w:numId w:val="9"/>
        </w:numPr>
        <w:spacing w:line="276" w:lineRule="auto"/>
        <w:jc w:val="both"/>
        <w:rPr>
          <w:rFonts w:cs="Arial"/>
          <w:szCs w:val="20"/>
          <w:lang w:val="sl-SI"/>
        </w:rPr>
      </w:pPr>
      <w:r w:rsidRPr="0058244B">
        <w:rPr>
          <w:rFonts w:cs="Arial"/>
          <w:szCs w:val="20"/>
          <w:lang w:val="sl-SI"/>
        </w:rPr>
        <w:t>Ministrstvo za notranje zadeve</w:t>
      </w:r>
      <w:r>
        <w:rPr>
          <w:rFonts w:cs="Arial"/>
          <w:szCs w:val="20"/>
          <w:lang w:val="sl-SI"/>
        </w:rPr>
        <w:t>,</w:t>
      </w:r>
    </w:p>
    <w:p w14:paraId="79CD5CF5" w14:textId="77777777" w:rsidR="00EF2375" w:rsidRPr="00461623" w:rsidRDefault="00EF2375" w:rsidP="00EF2375">
      <w:pPr>
        <w:pStyle w:val="Odstavekseznama"/>
        <w:numPr>
          <w:ilvl w:val="0"/>
          <w:numId w:val="9"/>
        </w:numPr>
        <w:spacing w:line="276" w:lineRule="auto"/>
        <w:jc w:val="both"/>
        <w:rPr>
          <w:rFonts w:cs="Arial"/>
          <w:szCs w:val="20"/>
          <w:lang w:val="sl-SI"/>
        </w:rPr>
      </w:pPr>
      <w:r>
        <w:rPr>
          <w:rFonts w:cs="Arial"/>
          <w:szCs w:val="20"/>
          <w:lang w:val="sl-SI"/>
        </w:rPr>
        <w:t>Ministrstvo za obrambo,</w:t>
      </w:r>
    </w:p>
    <w:p w14:paraId="56742527" w14:textId="77777777" w:rsidR="00EF2375" w:rsidRPr="00461623" w:rsidRDefault="00EF2375" w:rsidP="00EF2375">
      <w:pPr>
        <w:pStyle w:val="Odstavekseznama"/>
        <w:numPr>
          <w:ilvl w:val="0"/>
          <w:numId w:val="9"/>
        </w:numPr>
        <w:spacing w:line="276" w:lineRule="auto"/>
        <w:jc w:val="both"/>
        <w:rPr>
          <w:rFonts w:cs="Arial"/>
          <w:szCs w:val="20"/>
          <w:lang w:val="sl-SI"/>
        </w:rPr>
      </w:pPr>
      <w:r>
        <w:rPr>
          <w:rFonts w:cs="Arial"/>
          <w:szCs w:val="20"/>
          <w:lang w:val="sl-SI"/>
        </w:rPr>
        <w:t>Uprava Republike Slovenije za zaščito in reševanje,</w:t>
      </w:r>
    </w:p>
    <w:p w14:paraId="40C236A3" w14:textId="77777777" w:rsidR="00EF2375" w:rsidRDefault="00EF2375" w:rsidP="00EF2375">
      <w:pPr>
        <w:pStyle w:val="Odstavekseznama"/>
        <w:numPr>
          <w:ilvl w:val="0"/>
          <w:numId w:val="9"/>
        </w:numPr>
        <w:spacing w:line="276" w:lineRule="auto"/>
        <w:jc w:val="both"/>
        <w:rPr>
          <w:rFonts w:cs="Arial"/>
          <w:szCs w:val="20"/>
          <w:lang w:val="sl-SI"/>
        </w:rPr>
      </w:pPr>
      <w:r>
        <w:rPr>
          <w:rFonts w:cs="Arial"/>
          <w:szCs w:val="20"/>
          <w:lang w:val="sl-SI"/>
        </w:rPr>
        <w:t>Ministrstvo za zdravje,</w:t>
      </w:r>
    </w:p>
    <w:p w14:paraId="75B6F383" w14:textId="77777777" w:rsidR="00EF2375" w:rsidRPr="00B9408E" w:rsidRDefault="00EF2375" w:rsidP="00EF2375">
      <w:pPr>
        <w:pStyle w:val="Odstavekseznama"/>
        <w:numPr>
          <w:ilvl w:val="0"/>
          <w:numId w:val="9"/>
        </w:numPr>
        <w:spacing w:line="276" w:lineRule="auto"/>
        <w:jc w:val="both"/>
        <w:rPr>
          <w:rFonts w:cs="Arial"/>
          <w:szCs w:val="20"/>
          <w:lang w:val="sl-SI"/>
        </w:rPr>
      </w:pPr>
      <w:r>
        <w:rPr>
          <w:rFonts w:cs="Arial"/>
          <w:szCs w:val="20"/>
          <w:lang w:val="sl-SI"/>
        </w:rPr>
        <w:t>Ministrstvo za pravosodje,</w:t>
      </w:r>
    </w:p>
    <w:p w14:paraId="06A8E2CD" w14:textId="77777777" w:rsidR="00EF2375" w:rsidRDefault="00EF2375" w:rsidP="00EF2375">
      <w:pPr>
        <w:pStyle w:val="Odstavekseznama"/>
        <w:numPr>
          <w:ilvl w:val="0"/>
          <w:numId w:val="9"/>
        </w:numPr>
        <w:spacing w:line="276" w:lineRule="auto"/>
        <w:jc w:val="both"/>
        <w:rPr>
          <w:rFonts w:cs="Arial"/>
          <w:szCs w:val="20"/>
          <w:lang w:val="sl-SI"/>
        </w:rPr>
      </w:pPr>
      <w:r>
        <w:rPr>
          <w:rFonts w:cs="Arial"/>
          <w:szCs w:val="20"/>
          <w:lang w:val="sl-SI"/>
        </w:rPr>
        <w:t>Filozofska fakulteta Univerze v Ljubljani,</w:t>
      </w:r>
    </w:p>
    <w:p w14:paraId="18118FD7" w14:textId="77777777" w:rsidR="00EF2375" w:rsidRPr="00B9408E" w:rsidRDefault="00EF2375" w:rsidP="00EF2375">
      <w:pPr>
        <w:pStyle w:val="Odstavekseznama"/>
        <w:numPr>
          <w:ilvl w:val="0"/>
          <w:numId w:val="9"/>
        </w:numPr>
        <w:spacing w:line="276" w:lineRule="auto"/>
        <w:jc w:val="both"/>
        <w:rPr>
          <w:rFonts w:cs="Arial"/>
          <w:szCs w:val="20"/>
          <w:lang w:val="sl-SI"/>
        </w:rPr>
      </w:pPr>
      <w:r>
        <w:rPr>
          <w:rFonts w:cs="Arial"/>
          <w:szCs w:val="20"/>
          <w:lang w:val="sl-SI"/>
        </w:rPr>
        <w:t xml:space="preserve">Zavod Mirovni inštitut Ljubljana, </w:t>
      </w:r>
    </w:p>
    <w:p w14:paraId="74C7FBE0" w14:textId="77777777" w:rsidR="00EF2375" w:rsidRDefault="00EF2375" w:rsidP="00EF2375">
      <w:pPr>
        <w:numPr>
          <w:ilvl w:val="0"/>
          <w:numId w:val="9"/>
        </w:numPr>
        <w:spacing w:line="276" w:lineRule="auto"/>
        <w:ind w:right="-108"/>
        <w:jc w:val="both"/>
        <w:rPr>
          <w:rFonts w:cs="Arial"/>
          <w:szCs w:val="20"/>
          <w:lang w:val="sl-SI"/>
        </w:rPr>
      </w:pPr>
      <w:r>
        <w:rPr>
          <w:rFonts w:cs="Arial"/>
          <w:szCs w:val="20"/>
          <w:lang w:val="sl-SI"/>
        </w:rPr>
        <w:t xml:space="preserve">Ministrstvo za delo, družino, socialne zadeve in enake možnosti, </w:t>
      </w:r>
    </w:p>
    <w:p w14:paraId="3716B93C" w14:textId="77777777" w:rsidR="00EF2375" w:rsidRPr="00875033" w:rsidRDefault="00EF2375" w:rsidP="00875033">
      <w:pPr>
        <w:numPr>
          <w:ilvl w:val="0"/>
          <w:numId w:val="9"/>
        </w:numPr>
        <w:spacing w:line="276" w:lineRule="auto"/>
        <w:ind w:right="-108"/>
        <w:jc w:val="both"/>
        <w:rPr>
          <w:rFonts w:cs="Arial"/>
          <w:szCs w:val="20"/>
          <w:lang w:val="sl-SI"/>
        </w:rPr>
      </w:pPr>
      <w:r w:rsidRPr="00875033">
        <w:rPr>
          <w:rFonts w:cs="Arial"/>
          <w:szCs w:val="20"/>
          <w:lang w:val="sl-SI"/>
        </w:rPr>
        <w:t>Generalni sekretariat Vlade RS, Sektor za podporo dela KK</w:t>
      </w:r>
      <w:r w:rsidR="00875033" w:rsidRPr="00875033">
        <w:rPr>
          <w:rFonts w:cs="Arial"/>
          <w:szCs w:val="20"/>
          <w:lang w:val="sl-SI"/>
        </w:rPr>
        <w:t xml:space="preserve">AZ. </w:t>
      </w:r>
    </w:p>
    <w:p w14:paraId="7DCD0C2F" w14:textId="77777777" w:rsidR="00EF2375" w:rsidRDefault="00EF2375" w:rsidP="005C12FA">
      <w:pPr>
        <w:pStyle w:val="Odstavekseznama"/>
        <w:widowControl w:val="0"/>
        <w:overflowPunct w:val="0"/>
        <w:autoSpaceDE w:val="0"/>
        <w:autoSpaceDN w:val="0"/>
        <w:adjustRightInd w:val="0"/>
        <w:spacing w:line="276" w:lineRule="auto"/>
        <w:ind w:left="357"/>
        <w:jc w:val="both"/>
        <w:textAlignment w:val="baseline"/>
        <w:rPr>
          <w:rFonts w:cs="Arial"/>
          <w:iCs/>
          <w:szCs w:val="20"/>
          <w:lang w:val="sl-SI" w:eastAsia="sl-SI"/>
        </w:rPr>
      </w:pPr>
    </w:p>
    <w:p w14:paraId="3E595BAA" w14:textId="77777777" w:rsidR="00EF2375" w:rsidRDefault="00EF2375" w:rsidP="005C12FA">
      <w:pPr>
        <w:pStyle w:val="Odstavekseznama"/>
        <w:widowControl w:val="0"/>
        <w:overflowPunct w:val="0"/>
        <w:autoSpaceDE w:val="0"/>
        <w:autoSpaceDN w:val="0"/>
        <w:adjustRightInd w:val="0"/>
        <w:spacing w:line="276" w:lineRule="auto"/>
        <w:ind w:left="357"/>
        <w:jc w:val="both"/>
        <w:textAlignment w:val="baseline"/>
        <w:rPr>
          <w:rFonts w:cs="Arial"/>
          <w:iCs/>
          <w:szCs w:val="20"/>
          <w:lang w:val="sl-SI" w:eastAsia="sl-SI"/>
        </w:rPr>
      </w:pPr>
    </w:p>
    <w:p w14:paraId="051E5484" w14:textId="77777777" w:rsidR="00EF2375" w:rsidRDefault="00EF2375" w:rsidP="005C12FA">
      <w:pPr>
        <w:pStyle w:val="Odstavekseznama"/>
        <w:widowControl w:val="0"/>
        <w:overflowPunct w:val="0"/>
        <w:autoSpaceDE w:val="0"/>
        <w:autoSpaceDN w:val="0"/>
        <w:adjustRightInd w:val="0"/>
        <w:spacing w:line="276" w:lineRule="auto"/>
        <w:ind w:left="357"/>
        <w:jc w:val="both"/>
        <w:textAlignment w:val="baseline"/>
        <w:rPr>
          <w:rFonts w:cs="Arial"/>
          <w:iCs/>
          <w:szCs w:val="20"/>
          <w:lang w:val="sl-SI" w:eastAsia="sl-SI"/>
        </w:rPr>
      </w:pPr>
    </w:p>
    <w:p w14:paraId="779CF190" w14:textId="77777777" w:rsidR="00EF2375" w:rsidRDefault="00EF2375" w:rsidP="005C12FA">
      <w:pPr>
        <w:pStyle w:val="Odstavekseznama"/>
        <w:widowControl w:val="0"/>
        <w:overflowPunct w:val="0"/>
        <w:autoSpaceDE w:val="0"/>
        <w:autoSpaceDN w:val="0"/>
        <w:adjustRightInd w:val="0"/>
        <w:spacing w:line="276" w:lineRule="auto"/>
        <w:ind w:left="357"/>
        <w:jc w:val="both"/>
        <w:textAlignment w:val="baseline"/>
        <w:rPr>
          <w:rFonts w:cs="Arial"/>
          <w:iCs/>
          <w:szCs w:val="20"/>
          <w:lang w:val="sl-SI" w:eastAsia="sl-SI"/>
        </w:rPr>
      </w:pPr>
    </w:p>
    <w:p w14:paraId="5AEC288F" w14:textId="77777777" w:rsidR="00EF2375" w:rsidRDefault="00EF2375" w:rsidP="005C12FA">
      <w:pPr>
        <w:pStyle w:val="Odstavekseznama"/>
        <w:widowControl w:val="0"/>
        <w:overflowPunct w:val="0"/>
        <w:autoSpaceDE w:val="0"/>
        <w:autoSpaceDN w:val="0"/>
        <w:adjustRightInd w:val="0"/>
        <w:spacing w:line="276" w:lineRule="auto"/>
        <w:ind w:left="357"/>
        <w:jc w:val="both"/>
        <w:textAlignment w:val="baseline"/>
        <w:rPr>
          <w:rFonts w:cs="Arial"/>
          <w:iCs/>
          <w:szCs w:val="20"/>
          <w:lang w:val="sl-SI" w:eastAsia="sl-SI"/>
        </w:rPr>
      </w:pPr>
      <w:r>
        <w:rPr>
          <w:rFonts w:cs="Arial"/>
          <w:iCs/>
          <w:szCs w:val="20"/>
          <w:lang w:val="sl-SI" w:eastAsia="sl-SI"/>
        </w:rPr>
        <w:t xml:space="preserve">                                                                                                                                  </w:t>
      </w:r>
    </w:p>
    <w:p w14:paraId="30DCCA8B" w14:textId="77777777" w:rsidR="00A90B3B" w:rsidRDefault="00A90B3B" w:rsidP="00921C08">
      <w:pPr>
        <w:pStyle w:val="Odstavekseznama"/>
        <w:widowControl w:val="0"/>
        <w:overflowPunct w:val="0"/>
        <w:autoSpaceDE w:val="0"/>
        <w:autoSpaceDN w:val="0"/>
        <w:adjustRightInd w:val="0"/>
        <w:spacing w:line="276" w:lineRule="auto"/>
        <w:ind w:left="357"/>
        <w:jc w:val="right"/>
        <w:textAlignment w:val="baseline"/>
        <w:rPr>
          <w:rFonts w:cs="Arial"/>
          <w:iCs/>
          <w:szCs w:val="20"/>
          <w:lang w:val="sl-SI" w:eastAsia="sl-SI"/>
        </w:rPr>
      </w:pPr>
    </w:p>
    <w:p w14:paraId="2153131C" w14:textId="77777777" w:rsidR="008064B3" w:rsidRPr="0058244B" w:rsidRDefault="00EF2375" w:rsidP="00921C08">
      <w:pPr>
        <w:pStyle w:val="Odstavekseznama"/>
        <w:widowControl w:val="0"/>
        <w:overflowPunct w:val="0"/>
        <w:autoSpaceDE w:val="0"/>
        <w:autoSpaceDN w:val="0"/>
        <w:adjustRightInd w:val="0"/>
        <w:spacing w:line="276" w:lineRule="auto"/>
        <w:ind w:left="357"/>
        <w:jc w:val="right"/>
        <w:textAlignment w:val="baseline"/>
        <w:rPr>
          <w:rFonts w:cs="Arial"/>
          <w:iCs/>
          <w:szCs w:val="20"/>
          <w:lang w:val="sl-SI" w:eastAsia="sl-SI"/>
        </w:rPr>
      </w:pPr>
      <w:r>
        <w:rPr>
          <w:rFonts w:cs="Arial"/>
          <w:iCs/>
          <w:szCs w:val="20"/>
          <w:lang w:val="sl-SI" w:eastAsia="sl-SI"/>
        </w:rPr>
        <w:t xml:space="preserve">PRILOGA - </w:t>
      </w:r>
      <w:r w:rsidR="00921C08">
        <w:rPr>
          <w:rFonts w:cs="Arial"/>
          <w:iCs/>
          <w:szCs w:val="20"/>
          <w:lang w:val="sl-SI" w:eastAsia="sl-SI"/>
        </w:rPr>
        <w:t>PREDLOG</w:t>
      </w:r>
    </w:p>
    <w:p w14:paraId="0B10E022" w14:textId="77777777" w:rsidR="008064B3" w:rsidRPr="0058244B" w:rsidRDefault="008064B3" w:rsidP="005C12FA">
      <w:pPr>
        <w:widowControl w:val="0"/>
        <w:spacing w:line="276" w:lineRule="auto"/>
        <w:jc w:val="both"/>
        <w:rPr>
          <w:rFonts w:cs="Arial"/>
          <w:szCs w:val="20"/>
          <w:lang w:val="sl-SI"/>
        </w:rPr>
      </w:pPr>
    </w:p>
    <w:p w14:paraId="6A5DE674" w14:textId="77777777" w:rsidR="002B06D6" w:rsidRPr="0058244B" w:rsidRDefault="002B06D6" w:rsidP="002B06D6">
      <w:pPr>
        <w:spacing w:line="276" w:lineRule="auto"/>
        <w:jc w:val="both"/>
        <w:rPr>
          <w:rFonts w:cs="Arial"/>
          <w:szCs w:val="20"/>
          <w:lang w:val="sl-SI"/>
        </w:rPr>
      </w:pPr>
      <w:bookmarkStart w:id="2" w:name="_Hlk207967061"/>
      <w:r w:rsidRPr="0058244B">
        <w:rPr>
          <w:rFonts w:eastAsia="SimSun" w:cs="Arial"/>
          <w:szCs w:val="20"/>
          <w:lang w:val="sl-SI" w:eastAsia="zh-CN"/>
        </w:rPr>
        <w:t xml:space="preserve">Na podlagi </w:t>
      </w:r>
      <w:r>
        <w:rPr>
          <w:rFonts w:eastAsia="SimSun" w:cs="Arial"/>
          <w:szCs w:val="20"/>
          <w:lang w:val="sl-SI" w:eastAsia="zh-CN"/>
        </w:rPr>
        <w:t xml:space="preserve">44. člena </w:t>
      </w:r>
      <w:r w:rsidRPr="00C15302">
        <w:rPr>
          <w:rFonts w:eastAsia="SimSun" w:cs="Arial"/>
          <w:szCs w:val="20"/>
          <w:lang w:val="sl-SI" w:eastAsia="zh-CN"/>
        </w:rPr>
        <w:t>Zakona o vojaški dolžnosti (Uradni list RS, št. </w:t>
      </w:r>
      <w:hyperlink r:id="rId9" w:tgtFrame="_blank" w:tooltip="Zakon o vojaški dolžnosti (uradno prečiščeno besedilo) (ZVojD-UPB1)" w:history="1">
        <w:r w:rsidRPr="00C15302">
          <w:rPr>
            <w:rFonts w:eastAsia="SimSun"/>
            <w:lang w:val="sl-SI" w:eastAsia="zh-CN"/>
          </w:rPr>
          <w:t>108/02</w:t>
        </w:r>
      </w:hyperlink>
      <w:r w:rsidRPr="00C15302">
        <w:rPr>
          <w:rFonts w:eastAsia="SimSun" w:cs="Arial"/>
          <w:szCs w:val="20"/>
          <w:lang w:val="sl-SI" w:eastAsia="zh-CN"/>
        </w:rPr>
        <w:t xml:space="preserve"> – uradno prečiščeno besedilo) </w:t>
      </w:r>
      <w:r w:rsidRPr="0058244B">
        <w:rPr>
          <w:rFonts w:eastAsia="SimSun" w:cs="Arial"/>
          <w:szCs w:val="20"/>
          <w:lang w:val="sl-SI" w:eastAsia="zh-CN"/>
        </w:rPr>
        <w:t xml:space="preserve">Vlada Republike Slovenije </w:t>
      </w:r>
      <w:r>
        <w:rPr>
          <w:rFonts w:eastAsia="SimSun" w:cs="Arial"/>
          <w:szCs w:val="20"/>
          <w:lang w:val="sl-SI" w:eastAsia="zh-CN"/>
        </w:rPr>
        <w:t xml:space="preserve">izdaja </w:t>
      </w:r>
    </w:p>
    <w:p w14:paraId="2F5EE122" w14:textId="77777777" w:rsidR="002B06D6" w:rsidRPr="0058244B" w:rsidRDefault="002B06D6" w:rsidP="002B06D6">
      <w:pPr>
        <w:spacing w:line="276" w:lineRule="auto"/>
        <w:jc w:val="both"/>
        <w:rPr>
          <w:rFonts w:cs="Arial"/>
          <w:szCs w:val="20"/>
          <w:lang w:val="sl-SI"/>
        </w:rPr>
      </w:pPr>
      <w:r w:rsidRPr="0058244B">
        <w:rPr>
          <w:rFonts w:cs="Arial"/>
          <w:szCs w:val="20"/>
          <w:lang w:val="sl-SI"/>
        </w:rPr>
        <w:t xml:space="preserve"> </w:t>
      </w:r>
    </w:p>
    <w:p w14:paraId="65EFABE4" w14:textId="77777777" w:rsidR="002B06D6" w:rsidRDefault="002B06D6" w:rsidP="002B06D6">
      <w:pPr>
        <w:spacing w:line="276" w:lineRule="auto"/>
        <w:jc w:val="both"/>
        <w:rPr>
          <w:rFonts w:cs="Arial"/>
          <w:szCs w:val="20"/>
          <w:lang w:val="sl-SI"/>
        </w:rPr>
      </w:pPr>
    </w:p>
    <w:p w14:paraId="36A2422A" w14:textId="77777777" w:rsidR="002B06D6" w:rsidRPr="0058244B" w:rsidRDefault="002B06D6" w:rsidP="002B06D6">
      <w:pPr>
        <w:spacing w:line="276" w:lineRule="auto"/>
        <w:jc w:val="both"/>
        <w:rPr>
          <w:rFonts w:cs="Arial"/>
          <w:szCs w:val="20"/>
          <w:lang w:val="sl-SI"/>
        </w:rPr>
      </w:pPr>
    </w:p>
    <w:p w14:paraId="09D11429" w14:textId="77777777" w:rsidR="002B06D6" w:rsidRPr="009570B1" w:rsidRDefault="002B06D6" w:rsidP="002B06D6">
      <w:pPr>
        <w:pStyle w:val="Odstavekseznama"/>
        <w:spacing w:line="276" w:lineRule="auto"/>
        <w:ind w:right="-108"/>
        <w:jc w:val="center"/>
        <w:rPr>
          <w:rFonts w:cs="Arial"/>
          <w:b/>
          <w:bCs/>
          <w:szCs w:val="20"/>
        </w:rPr>
      </w:pPr>
      <w:r w:rsidRPr="009570B1">
        <w:rPr>
          <w:rFonts w:cs="Arial"/>
          <w:b/>
          <w:bCs/>
          <w:szCs w:val="20"/>
        </w:rPr>
        <w:t>ODLOK O USTANOVITVI KOMISIJE VLADE REPUBLIKE SLOVENIJE ZA UGOVOR VESTI VOJAŠKI DOLŽNOSTI</w:t>
      </w:r>
    </w:p>
    <w:p w14:paraId="34FF26A3" w14:textId="77777777" w:rsidR="002B06D6" w:rsidRPr="0058244B" w:rsidRDefault="002B06D6" w:rsidP="002B06D6">
      <w:pPr>
        <w:pStyle w:val="Naslov2"/>
        <w:spacing w:before="0" w:after="0" w:line="276" w:lineRule="auto"/>
        <w:jc w:val="center"/>
        <w:rPr>
          <w:rFonts w:ascii="Arial" w:hAnsi="Arial" w:cs="Arial"/>
          <w:bCs w:val="0"/>
          <w:i w:val="0"/>
          <w:sz w:val="20"/>
          <w:szCs w:val="20"/>
        </w:rPr>
      </w:pPr>
    </w:p>
    <w:p w14:paraId="3B7A0877" w14:textId="77777777" w:rsidR="002B06D6" w:rsidRDefault="002B06D6" w:rsidP="002B06D6">
      <w:pPr>
        <w:spacing w:line="276" w:lineRule="auto"/>
        <w:jc w:val="both"/>
        <w:rPr>
          <w:rFonts w:cs="Arial"/>
          <w:szCs w:val="20"/>
          <w:lang w:val="sl-SI"/>
        </w:rPr>
      </w:pPr>
    </w:p>
    <w:p w14:paraId="53A3A17C" w14:textId="77777777" w:rsidR="002B06D6" w:rsidRPr="0058244B" w:rsidRDefault="002B06D6" w:rsidP="002B06D6">
      <w:pPr>
        <w:spacing w:line="276" w:lineRule="auto"/>
        <w:jc w:val="both"/>
        <w:rPr>
          <w:rFonts w:cs="Arial"/>
          <w:szCs w:val="20"/>
          <w:lang w:val="sl-SI"/>
        </w:rPr>
      </w:pPr>
    </w:p>
    <w:p w14:paraId="4776ED3C" w14:textId="77777777" w:rsidR="002B06D6" w:rsidRDefault="002B06D6" w:rsidP="002B06D6">
      <w:pPr>
        <w:overflowPunct w:val="0"/>
        <w:autoSpaceDE w:val="0"/>
        <w:autoSpaceDN w:val="0"/>
        <w:spacing w:line="276" w:lineRule="auto"/>
        <w:jc w:val="both"/>
        <w:textAlignment w:val="baseline"/>
        <w:rPr>
          <w:rFonts w:cs="Arial"/>
          <w:szCs w:val="20"/>
          <w:lang w:val="sl-SI"/>
        </w:rPr>
      </w:pPr>
    </w:p>
    <w:p w14:paraId="3877F2CF" w14:textId="77777777" w:rsidR="002B06D6" w:rsidRDefault="002B06D6" w:rsidP="002B06D6">
      <w:pPr>
        <w:overflowPunct w:val="0"/>
        <w:autoSpaceDE w:val="0"/>
        <w:autoSpaceDN w:val="0"/>
        <w:spacing w:line="276" w:lineRule="auto"/>
        <w:jc w:val="center"/>
        <w:textAlignment w:val="baseline"/>
        <w:rPr>
          <w:rFonts w:cs="Arial"/>
          <w:szCs w:val="20"/>
          <w:lang w:val="sl-SI"/>
        </w:rPr>
      </w:pPr>
      <w:r>
        <w:rPr>
          <w:rFonts w:cs="Arial"/>
          <w:szCs w:val="20"/>
          <w:lang w:val="sl-SI"/>
        </w:rPr>
        <w:t>1. člen</w:t>
      </w:r>
    </w:p>
    <w:p w14:paraId="6CAACB22" w14:textId="77777777" w:rsidR="002B06D6" w:rsidRPr="0058244B" w:rsidRDefault="002B06D6" w:rsidP="002B06D6">
      <w:pPr>
        <w:overflowPunct w:val="0"/>
        <w:autoSpaceDE w:val="0"/>
        <w:autoSpaceDN w:val="0"/>
        <w:spacing w:line="276" w:lineRule="auto"/>
        <w:jc w:val="center"/>
        <w:textAlignment w:val="baseline"/>
        <w:rPr>
          <w:rFonts w:cs="Arial"/>
          <w:szCs w:val="20"/>
          <w:lang w:val="sl-SI"/>
        </w:rPr>
      </w:pPr>
    </w:p>
    <w:p w14:paraId="6F3FD2AE" w14:textId="77777777" w:rsidR="002B06D6" w:rsidRDefault="002B06D6" w:rsidP="002B06D6">
      <w:pPr>
        <w:spacing w:line="276" w:lineRule="auto"/>
        <w:jc w:val="both"/>
        <w:rPr>
          <w:rFonts w:cs="Arial"/>
          <w:szCs w:val="20"/>
          <w:lang w:val="sl-SI"/>
        </w:rPr>
      </w:pPr>
      <w:r>
        <w:rPr>
          <w:rFonts w:cs="Arial"/>
          <w:szCs w:val="20"/>
          <w:lang w:val="sl-SI"/>
        </w:rPr>
        <w:t xml:space="preserve">(1) S tem odlokom se ustanovi </w:t>
      </w:r>
      <w:r w:rsidRPr="0058244B">
        <w:rPr>
          <w:rFonts w:cs="Arial"/>
          <w:szCs w:val="20"/>
          <w:lang w:val="sl-SI"/>
        </w:rPr>
        <w:t>Komisij</w:t>
      </w:r>
      <w:r>
        <w:rPr>
          <w:rFonts w:cs="Arial"/>
          <w:szCs w:val="20"/>
          <w:lang w:val="sl-SI"/>
        </w:rPr>
        <w:t>a</w:t>
      </w:r>
      <w:r w:rsidRPr="0058244B">
        <w:rPr>
          <w:rFonts w:cs="Arial"/>
          <w:szCs w:val="20"/>
          <w:lang w:val="sl-SI"/>
        </w:rPr>
        <w:t xml:space="preserve"> Vlade Republike Slovenije za ugovor vesti vojaški dolžnosti (v nadalj</w:t>
      </w:r>
      <w:r>
        <w:rPr>
          <w:rFonts w:cs="Arial"/>
          <w:szCs w:val="20"/>
          <w:lang w:val="sl-SI"/>
        </w:rPr>
        <w:t>njem besedilu</w:t>
      </w:r>
      <w:r w:rsidRPr="0058244B">
        <w:rPr>
          <w:rFonts w:cs="Arial"/>
          <w:szCs w:val="20"/>
          <w:lang w:val="sl-SI"/>
        </w:rPr>
        <w:t xml:space="preserve">: </w:t>
      </w:r>
      <w:r>
        <w:rPr>
          <w:rFonts w:cs="Arial"/>
          <w:szCs w:val="20"/>
          <w:lang w:val="sl-SI"/>
        </w:rPr>
        <w:t>k</w:t>
      </w:r>
      <w:r w:rsidRPr="0058244B">
        <w:rPr>
          <w:rFonts w:cs="Arial"/>
          <w:szCs w:val="20"/>
          <w:lang w:val="sl-SI"/>
        </w:rPr>
        <w:t>omisija).</w:t>
      </w:r>
    </w:p>
    <w:p w14:paraId="7E825CCF" w14:textId="77777777" w:rsidR="002B06D6" w:rsidRPr="0058244B" w:rsidRDefault="002B06D6" w:rsidP="002B06D6">
      <w:pPr>
        <w:spacing w:line="276" w:lineRule="auto"/>
        <w:jc w:val="both"/>
        <w:rPr>
          <w:rFonts w:cs="Arial"/>
          <w:szCs w:val="20"/>
          <w:lang w:val="sl-SI"/>
        </w:rPr>
      </w:pPr>
    </w:p>
    <w:p w14:paraId="6A2F7E49" w14:textId="77777777" w:rsidR="002B06D6" w:rsidRDefault="002B06D6" w:rsidP="002B06D6">
      <w:pPr>
        <w:spacing w:line="276" w:lineRule="auto"/>
        <w:jc w:val="both"/>
        <w:rPr>
          <w:rFonts w:cs="Arial"/>
          <w:szCs w:val="20"/>
          <w:lang w:val="sl-SI"/>
        </w:rPr>
      </w:pPr>
      <w:r w:rsidRPr="00AF6049">
        <w:rPr>
          <w:rFonts w:cs="Arial"/>
          <w:szCs w:val="20"/>
          <w:lang w:val="sl-SI"/>
        </w:rPr>
        <w:t>(2) Komisija odloča o pritožbah zoper odločbe komisij, ki jih imenuje ministrstvo, pristojno za upravo</w:t>
      </w:r>
      <w:r>
        <w:rPr>
          <w:rFonts w:cs="Arial"/>
          <w:szCs w:val="20"/>
          <w:lang w:val="sl-SI"/>
        </w:rPr>
        <w:t>,</w:t>
      </w:r>
      <w:r w:rsidRPr="00AF6049">
        <w:rPr>
          <w:rFonts w:cs="Arial"/>
          <w:szCs w:val="20"/>
          <w:lang w:val="sl-SI"/>
        </w:rPr>
        <w:t xml:space="preserve"> o priznanju pravice do ugovora vesti vojaški dolžnosti.</w:t>
      </w:r>
    </w:p>
    <w:p w14:paraId="3B0CB7EC" w14:textId="77777777" w:rsidR="002B06D6" w:rsidRDefault="002B06D6" w:rsidP="002B06D6">
      <w:pPr>
        <w:spacing w:line="276" w:lineRule="auto"/>
        <w:jc w:val="both"/>
        <w:rPr>
          <w:rFonts w:cs="Arial"/>
          <w:szCs w:val="20"/>
          <w:lang w:val="sl-SI"/>
        </w:rPr>
      </w:pPr>
    </w:p>
    <w:p w14:paraId="71F8A6CF" w14:textId="77777777" w:rsidR="002B06D6" w:rsidRDefault="002B06D6" w:rsidP="002B06D6">
      <w:pPr>
        <w:spacing w:line="276" w:lineRule="auto"/>
        <w:jc w:val="both"/>
        <w:rPr>
          <w:rFonts w:cs="Arial"/>
          <w:szCs w:val="20"/>
          <w:lang w:val="sl-SI"/>
        </w:rPr>
      </w:pPr>
    </w:p>
    <w:p w14:paraId="6B243760" w14:textId="77777777" w:rsidR="002B06D6" w:rsidRDefault="002B06D6" w:rsidP="002B06D6">
      <w:pPr>
        <w:spacing w:line="276" w:lineRule="auto"/>
        <w:jc w:val="center"/>
        <w:rPr>
          <w:rFonts w:cs="Arial"/>
          <w:szCs w:val="20"/>
          <w:lang w:val="sl-SI"/>
        </w:rPr>
      </w:pPr>
      <w:r>
        <w:rPr>
          <w:rFonts w:cs="Arial"/>
          <w:szCs w:val="20"/>
          <w:lang w:val="sl-SI"/>
        </w:rPr>
        <w:t>2. člen</w:t>
      </w:r>
    </w:p>
    <w:p w14:paraId="676D5888" w14:textId="77777777" w:rsidR="002B06D6" w:rsidRDefault="002B06D6" w:rsidP="002B06D6">
      <w:pPr>
        <w:spacing w:line="276" w:lineRule="auto"/>
        <w:jc w:val="both"/>
        <w:rPr>
          <w:rFonts w:cs="Arial"/>
          <w:szCs w:val="20"/>
          <w:lang w:val="sl-SI"/>
        </w:rPr>
      </w:pPr>
    </w:p>
    <w:p w14:paraId="68EA4095" w14:textId="77777777" w:rsidR="002B06D6" w:rsidRDefault="002B06D6" w:rsidP="002B06D6">
      <w:pPr>
        <w:spacing w:line="276" w:lineRule="auto"/>
        <w:jc w:val="both"/>
        <w:rPr>
          <w:rFonts w:cs="Arial"/>
          <w:szCs w:val="20"/>
          <w:lang w:val="sl-SI"/>
        </w:rPr>
      </w:pPr>
      <w:r>
        <w:rPr>
          <w:rFonts w:cs="Arial"/>
          <w:szCs w:val="20"/>
          <w:lang w:val="sl-SI"/>
        </w:rPr>
        <w:t>(1) Člani k</w:t>
      </w:r>
      <w:r w:rsidRPr="0015746B">
        <w:rPr>
          <w:rFonts w:cs="Arial"/>
          <w:szCs w:val="20"/>
          <w:lang w:val="sl-SI"/>
        </w:rPr>
        <w:t>omisij</w:t>
      </w:r>
      <w:r>
        <w:rPr>
          <w:rFonts w:cs="Arial"/>
          <w:szCs w:val="20"/>
          <w:lang w:val="sl-SI"/>
        </w:rPr>
        <w:t>e</w:t>
      </w:r>
      <w:r w:rsidRPr="0015746B">
        <w:rPr>
          <w:rFonts w:cs="Arial"/>
          <w:szCs w:val="20"/>
          <w:lang w:val="sl-SI"/>
        </w:rPr>
        <w:t xml:space="preserve"> so</w:t>
      </w:r>
      <w:r>
        <w:rPr>
          <w:rFonts w:cs="Arial"/>
          <w:szCs w:val="20"/>
          <w:lang w:val="sl-SI"/>
        </w:rPr>
        <w:t>:</w:t>
      </w:r>
    </w:p>
    <w:p w14:paraId="7DBC7289" w14:textId="77777777" w:rsidR="002B06D6" w:rsidRDefault="002B06D6" w:rsidP="002B06D6">
      <w:pPr>
        <w:spacing w:line="276" w:lineRule="auto"/>
        <w:jc w:val="both"/>
        <w:rPr>
          <w:rFonts w:cs="Arial"/>
          <w:szCs w:val="20"/>
          <w:lang w:val="sl-SI"/>
        </w:rPr>
      </w:pPr>
    </w:p>
    <w:p w14:paraId="4182ECE0" w14:textId="77777777" w:rsidR="002B06D6" w:rsidRDefault="002B06D6" w:rsidP="002B06D6">
      <w:pPr>
        <w:spacing w:line="276" w:lineRule="auto"/>
        <w:jc w:val="both"/>
        <w:rPr>
          <w:rFonts w:cs="Arial"/>
          <w:szCs w:val="20"/>
          <w:lang w:val="sl-SI"/>
        </w:rPr>
      </w:pPr>
      <w:r>
        <w:rPr>
          <w:rFonts w:cs="Arial"/>
          <w:szCs w:val="20"/>
          <w:lang w:val="sl-SI"/>
        </w:rPr>
        <w:t xml:space="preserve">1. </w:t>
      </w:r>
      <w:r w:rsidRPr="0015746B">
        <w:rPr>
          <w:rFonts w:cs="Arial"/>
          <w:szCs w:val="20"/>
          <w:lang w:val="sl-SI"/>
        </w:rPr>
        <w:t>predstavnik ministrst</w:t>
      </w:r>
      <w:r>
        <w:rPr>
          <w:rFonts w:cs="Arial"/>
          <w:szCs w:val="20"/>
          <w:lang w:val="sl-SI"/>
        </w:rPr>
        <w:t xml:space="preserve">va, pristojnega </w:t>
      </w:r>
      <w:r w:rsidRPr="0015746B">
        <w:rPr>
          <w:rFonts w:cs="Arial"/>
          <w:szCs w:val="20"/>
          <w:lang w:val="sl-SI"/>
        </w:rPr>
        <w:t>za upravo</w:t>
      </w:r>
      <w:r>
        <w:rPr>
          <w:rFonts w:cs="Arial"/>
          <w:szCs w:val="20"/>
          <w:lang w:val="sl-SI"/>
        </w:rPr>
        <w:t>, predsednik,</w:t>
      </w:r>
    </w:p>
    <w:p w14:paraId="56C637FF" w14:textId="77777777" w:rsidR="002B06D6" w:rsidRDefault="002B06D6" w:rsidP="002B06D6">
      <w:pPr>
        <w:spacing w:line="276" w:lineRule="auto"/>
        <w:jc w:val="both"/>
        <w:rPr>
          <w:rFonts w:cs="Arial"/>
          <w:szCs w:val="20"/>
          <w:lang w:val="sl-SI"/>
        </w:rPr>
      </w:pPr>
      <w:r>
        <w:rPr>
          <w:rFonts w:cs="Arial"/>
          <w:szCs w:val="20"/>
          <w:lang w:val="sl-SI"/>
        </w:rPr>
        <w:t xml:space="preserve">2. </w:t>
      </w:r>
      <w:r w:rsidRPr="0015746B">
        <w:rPr>
          <w:rFonts w:cs="Arial"/>
          <w:szCs w:val="20"/>
          <w:lang w:val="sl-SI"/>
        </w:rPr>
        <w:t>predstavnik ministrst</w:t>
      </w:r>
      <w:r>
        <w:rPr>
          <w:rFonts w:cs="Arial"/>
          <w:szCs w:val="20"/>
          <w:lang w:val="sl-SI"/>
        </w:rPr>
        <w:t xml:space="preserve">va, pristojnega </w:t>
      </w:r>
      <w:r w:rsidRPr="0015746B">
        <w:rPr>
          <w:rFonts w:cs="Arial"/>
          <w:szCs w:val="20"/>
          <w:lang w:val="sl-SI"/>
        </w:rPr>
        <w:t>za pravosodje,</w:t>
      </w:r>
      <w:r>
        <w:rPr>
          <w:rFonts w:cs="Arial"/>
          <w:szCs w:val="20"/>
          <w:lang w:val="sl-SI"/>
        </w:rPr>
        <w:t xml:space="preserve"> član,</w:t>
      </w:r>
    </w:p>
    <w:p w14:paraId="0D5F1DB0" w14:textId="77777777" w:rsidR="002B06D6" w:rsidRDefault="002B06D6" w:rsidP="002B06D6">
      <w:pPr>
        <w:spacing w:line="276" w:lineRule="auto"/>
        <w:jc w:val="both"/>
        <w:rPr>
          <w:rFonts w:cs="Arial"/>
          <w:szCs w:val="20"/>
          <w:lang w:val="sl-SI"/>
        </w:rPr>
      </w:pPr>
      <w:r>
        <w:rPr>
          <w:rFonts w:cs="Arial"/>
          <w:szCs w:val="20"/>
          <w:lang w:val="sl-SI"/>
        </w:rPr>
        <w:t xml:space="preserve">3. </w:t>
      </w:r>
      <w:r w:rsidRPr="0015746B">
        <w:rPr>
          <w:rFonts w:cs="Arial"/>
          <w:szCs w:val="20"/>
          <w:lang w:val="sl-SI"/>
        </w:rPr>
        <w:t>predstavnik ministrst</w:t>
      </w:r>
      <w:r>
        <w:rPr>
          <w:rFonts w:cs="Arial"/>
          <w:szCs w:val="20"/>
          <w:lang w:val="sl-SI"/>
        </w:rPr>
        <w:t xml:space="preserve">va, pristojnega </w:t>
      </w:r>
      <w:r w:rsidRPr="0015746B">
        <w:rPr>
          <w:rFonts w:cs="Arial"/>
          <w:szCs w:val="20"/>
          <w:lang w:val="sl-SI"/>
        </w:rPr>
        <w:t>za zdravstveno varstvo,</w:t>
      </w:r>
      <w:r>
        <w:rPr>
          <w:rFonts w:cs="Arial"/>
          <w:szCs w:val="20"/>
          <w:lang w:val="sl-SI"/>
        </w:rPr>
        <w:t xml:space="preserve"> član,</w:t>
      </w:r>
    </w:p>
    <w:p w14:paraId="15029992" w14:textId="77777777" w:rsidR="002B06D6" w:rsidRDefault="002B06D6" w:rsidP="002B06D6">
      <w:pPr>
        <w:spacing w:line="276" w:lineRule="auto"/>
        <w:jc w:val="both"/>
        <w:rPr>
          <w:rFonts w:cs="Arial"/>
          <w:szCs w:val="20"/>
          <w:lang w:val="sl-SI"/>
        </w:rPr>
      </w:pPr>
      <w:r>
        <w:rPr>
          <w:rFonts w:cs="Arial"/>
          <w:szCs w:val="20"/>
          <w:lang w:val="sl-SI"/>
        </w:rPr>
        <w:t xml:space="preserve">4. predstavnik ministrstva, pristojnega za </w:t>
      </w:r>
      <w:r w:rsidRPr="0015746B">
        <w:rPr>
          <w:rFonts w:cs="Arial"/>
          <w:szCs w:val="20"/>
          <w:lang w:val="sl-SI"/>
        </w:rPr>
        <w:t>socialno</w:t>
      </w:r>
      <w:r>
        <w:rPr>
          <w:rFonts w:cs="Arial"/>
          <w:szCs w:val="20"/>
          <w:lang w:val="sl-SI"/>
        </w:rPr>
        <w:t xml:space="preserve"> varstvo, član,</w:t>
      </w:r>
    </w:p>
    <w:p w14:paraId="1FCA2519" w14:textId="77777777" w:rsidR="002B06D6" w:rsidRDefault="002B06D6" w:rsidP="002B06D6">
      <w:pPr>
        <w:spacing w:line="276" w:lineRule="auto"/>
        <w:jc w:val="both"/>
        <w:rPr>
          <w:rFonts w:cs="Arial"/>
          <w:szCs w:val="20"/>
          <w:lang w:val="sl-SI"/>
        </w:rPr>
      </w:pPr>
      <w:r>
        <w:rPr>
          <w:rFonts w:cs="Arial"/>
          <w:szCs w:val="20"/>
          <w:lang w:val="sl-SI"/>
        </w:rPr>
        <w:t xml:space="preserve">5. </w:t>
      </w:r>
      <w:r w:rsidRPr="0015746B">
        <w:rPr>
          <w:rFonts w:cs="Arial"/>
          <w:szCs w:val="20"/>
          <w:lang w:val="sl-SI"/>
        </w:rPr>
        <w:t>predstavnik ministrst</w:t>
      </w:r>
      <w:r>
        <w:rPr>
          <w:rFonts w:cs="Arial"/>
          <w:szCs w:val="20"/>
          <w:lang w:val="sl-SI"/>
        </w:rPr>
        <w:t xml:space="preserve">va, pristojnega </w:t>
      </w:r>
      <w:r w:rsidRPr="0015746B">
        <w:rPr>
          <w:rFonts w:cs="Arial"/>
          <w:szCs w:val="20"/>
          <w:lang w:val="sl-SI"/>
        </w:rPr>
        <w:t xml:space="preserve">za notranje zadeve, </w:t>
      </w:r>
      <w:r>
        <w:rPr>
          <w:rFonts w:cs="Arial"/>
          <w:szCs w:val="20"/>
          <w:lang w:val="sl-SI"/>
        </w:rPr>
        <w:t>član,</w:t>
      </w:r>
    </w:p>
    <w:p w14:paraId="28FDE642" w14:textId="77777777" w:rsidR="002B06D6" w:rsidRDefault="002B06D6" w:rsidP="002B06D6">
      <w:pPr>
        <w:spacing w:line="276" w:lineRule="auto"/>
        <w:jc w:val="both"/>
        <w:rPr>
          <w:rFonts w:cs="Arial"/>
          <w:szCs w:val="20"/>
          <w:lang w:val="sl-SI"/>
        </w:rPr>
      </w:pPr>
      <w:r>
        <w:rPr>
          <w:rFonts w:cs="Arial"/>
          <w:szCs w:val="20"/>
          <w:lang w:val="sl-SI"/>
        </w:rPr>
        <w:t xml:space="preserve">6. </w:t>
      </w:r>
      <w:r w:rsidRPr="0015746B">
        <w:rPr>
          <w:rFonts w:cs="Arial"/>
          <w:szCs w:val="20"/>
          <w:lang w:val="sl-SI"/>
        </w:rPr>
        <w:t>predstavnik ministrst</w:t>
      </w:r>
      <w:r>
        <w:rPr>
          <w:rFonts w:cs="Arial"/>
          <w:szCs w:val="20"/>
          <w:lang w:val="sl-SI"/>
        </w:rPr>
        <w:t xml:space="preserve">va, pristojnega </w:t>
      </w:r>
      <w:r w:rsidRPr="0015746B">
        <w:rPr>
          <w:rFonts w:cs="Arial"/>
          <w:szCs w:val="20"/>
          <w:lang w:val="sl-SI"/>
        </w:rPr>
        <w:t xml:space="preserve">za obrambo, </w:t>
      </w:r>
      <w:r>
        <w:rPr>
          <w:rFonts w:cs="Arial"/>
          <w:szCs w:val="20"/>
          <w:lang w:val="sl-SI"/>
        </w:rPr>
        <w:t>član,</w:t>
      </w:r>
    </w:p>
    <w:p w14:paraId="2F7731F7" w14:textId="77777777" w:rsidR="002B06D6" w:rsidRDefault="002B06D6" w:rsidP="002B06D6">
      <w:pPr>
        <w:spacing w:line="276" w:lineRule="auto"/>
        <w:jc w:val="both"/>
        <w:rPr>
          <w:rFonts w:cs="Arial"/>
          <w:szCs w:val="20"/>
          <w:lang w:val="sl-SI"/>
        </w:rPr>
      </w:pPr>
      <w:r>
        <w:rPr>
          <w:rFonts w:cs="Arial"/>
          <w:szCs w:val="20"/>
          <w:lang w:val="sl-SI"/>
        </w:rPr>
        <w:t xml:space="preserve">7. </w:t>
      </w:r>
      <w:r w:rsidRPr="0015746B">
        <w:rPr>
          <w:rFonts w:cs="Arial"/>
          <w:szCs w:val="20"/>
          <w:lang w:val="sl-SI"/>
        </w:rPr>
        <w:t xml:space="preserve">predstavnik </w:t>
      </w:r>
      <w:r>
        <w:rPr>
          <w:rFonts w:cs="Arial"/>
          <w:szCs w:val="20"/>
          <w:lang w:val="sl-SI"/>
        </w:rPr>
        <w:t>Uprave Republike Slovenije za zaščito in reševanje, član,</w:t>
      </w:r>
    </w:p>
    <w:p w14:paraId="0AC4AF38" w14:textId="77777777" w:rsidR="002B06D6" w:rsidRDefault="002B06D6" w:rsidP="002B06D6">
      <w:pPr>
        <w:spacing w:line="276" w:lineRule="auto"/>
        <w:jc w:val="both"/>
        <w:rPr>
          <w:rFonts w:cs="Arial"/>
          <w:szCs w:val="20"/>
          <w:lang w:val="sl-SI"/>
        </w:rPr>
      </w:pPr>
      <w:r>
        <w:rPr>
          <w:rFonts w:cs="Arial"/>
          <w:szCs w:val="20"/>
          <w:lang w:val="sl-SI"/>
        </w:rPr>
        <w:t>8. predstavnik Zdravniške zbornice Slovenije, član,</w:t>
      </w:r>
    </w:p>
    <w:p w14:paraId="3682ACB2" w14:textId="77777777" w:rsidR="002B06D6" w:rsidRDefault="002B06D6" w:rsidP="002B06D6">
      <w:pPr>
        <w:spacing w:line="276" w:lineRule="auto"/>
        <w:jc w:val="both"/>
        <w:rPr>
          <w:rFonts w:cs="Arial"/>
          <w:szCs w:val="20"/>
          <w:lang w:val="sl-SI"/>
        </w:rPr>
      </w:pPr>
      <w:r>
        <w:rPr>
          <w:rFonts w:cs="Arial"/>
          <w:szCs w:val="20"/>
          <w:lang w:val="sl-SI"/>
        </w:rPr>
        <w:t>9. predstavnik Društva psihologov Slovenije, član,</w:t>
      </w:r>
    </w:p>
    <w:p w14:paraId="4E27E8BA" w14:textId="77777777" w:rsidR="002B06D6" w:rsidRPr="00AF6049" w:rsidRDefault="002B06D6" w:rsidP="002B06D6">
      <w:pPr>
        <w:spacing w:line="276" w:lineRule="auto"/>
        <w:jc w:val="both"/>
        <w:rPr>
          <w:rFonts w:cs="Arial"/>
          <w:szCs w:val="20"/>
          <w:lang w:val="sl-SI"/>
        </w:rPr>
      </w:pPr>
      <w:r>
        <w:rPr>
          <w:rFonts w:cs="Arial"/>
          <w:szCs w:val="20"/>
          <w:lang w:val="sl-SI"/>
        </w:rPr>
        <w:t xml:space="preserve">10. predstavnik </w:t>
      </w:r>
      <w:r w:rsidRPr="00AF6049">
        <w:rPr>
          <w:rFonts w:cs="Arial"/>
          <w:szCs w:val="20"/>
          <w:lang w:val="sl-SI"/>
        </w:rPr>
        <w:t>Univerze v Ljubljani, Filozofske fakultete,</w:t>
      </w:r>
      <w:r w:rsidRPr="00287B85">
        <w:rPr>
          <w:rFonts w:cs="Arial"/>
          <w:szCs w:val="20"/>
          <w:lang w:val="sl-SI"/>
        </w:rPr>
        <w:t xml:space="preserve"> </w:t>
      </w:r>
      <w:r>
        <w:rPr>
          <w:rFonts w:cs="Arial"/>
          <w:szCs w:val="20"/>
          <w:lang w:val="sl-SI"/>
        </w:rPr>
        <w:t>član,</w:t>
      </w:r>
      <w:r w:rsidRPr="00AF6049">
        <w:rPr>
          <w:rFonts w:cs="Arial"/>
          <w:szCs w:val="20"/>
          <w:lang w:val="sl-SI"/>
        </w:rPr>
        <w:t xml:space="preserve"> </w:t>
      </w:r>
    </w:p>
    <w:p w14:paraId="6C180D05" w14:textId="77777777" w:rsidR="002B06D6" w:rsidRDefault="002B06D6" w:rsidP="002B06D6">
      <w:pPr>
        <w:spacing w:line="276" w:lineRule="auto"/>
        <w:jc w:val="both"/>
        <w:rPr>
          <w:rFonts w:cs="Arial"/>
          <w:szCs w:val="20"/>
          <w:lang w:val="sl-SI"/>
        </w:rPr>
      </w:pPr>
      <w:r w:rsidRPr="00AF6049">
        <w:rPr>
          <w:rFonts w:cs="Arial"/>
          <w:szCs w:val="20"/>
          <w:lang w:val="sl-SI"/>
        </w:rPr>
        <w:t>11. predstavnik Zavoda Mirovni inštitut Ljubljana,</w:t>
      </w:r>
      <w:r>
        <w:rPr>
          <w:rFonts w:cs="Arial"/>
          <w:szCs w:val="20"/>
          <w:lang w:val="sl-SI"/>
        </w:rPr>
        <w:t xml:space="preserve"> član</w:t>
      </w:r>
      <w:r w:rsidRPr="00AF6049">
        <w:rPr>
          <w:rFonts w:cs="Arial"/>
          <w:szCs w:val="20"/>
          <w:lang w:val="sl-SI"/>
        </w:rPr>
        <w:t xml:space="preserve">. </w:t>
      </w:r>
    </w:p>
    <w:p w14:paraId="71B876C5" w14:textId="77777777" w:rsidR="002B06D6" w:rsidRDefault="002B06D6" w:rsidP="002B06D6">
      <w:pPr>
        <w:spacing w:line="276" w:lineRule="auto"/>
        <w:jc w:val="both"/>
        <w:rPr>
          <w:rFonts w:cs="Arial"/>
          <w:szCs w:val="20"/>
          <w:lang w:val="sl-SI"/>
        </w:rPr>
      </w:pPr>
    </w:p>
    <w:p w14:paraId="4CB14A71" w14:textId="77777777" w:rsidR="002B06D6" w:rsidRDefault="002B06D6" w:rsidP="002B06D6">
      <w:pPr>
        <w:spacing w:line="276" w:lineRule="auto"/>
        <w:jc w:val="both"/>
        <w:rPr>
          <w:rFonts w:cs="Arial"/>
          <w:szCs w:val="20"/>
          <w:lang w:val="sl-SI"/>
        </w:rPr>
      </w:pPr>
      <w:r>
        <w:rPr>
          <w:rFonts w:cs="Arial"/>
          <w:szCs w:val="20"/>
          <w:lang w:val="sl-SI"/>
        </w:rPr>
        <w:t>(2) Predsednik in člani imajo namestnike.</w:t>
      </w:r>
    </w:p>
    <w:p w14:paraId="4881BA06" w14:textId="77777777" w:rsidR="002B06D6" w:rsidRDefault="002B06D6" w:rsidP="002B06D6">
      <w:pPr>
        <w:spacing w:line="276" w:lineRule="auto"/>
        <w:jc w:val="both"/>
        <w:rPr>
          <w:rFonts w:cs="Arial"/>
          <w:szCs w:val="20"/>
          <w:lang w:val="sl-SI"/>
        </w:rPr>
      </w:pPr>
    </w:p>
    <w:p w14:paraId="33CA6461" w14:textId="77777777" w:rsidR="002B06D6" w:rsidRPr="00532422" w:rsidRDefault="002B06D6" w:rsidP="002B06D6">
      <w:pPr>
        <w:spacing w:line="276" w:lineRule="auto"/>
        <w:jc w:val="both"/>
        <w:rPr>
          <w:rFonts w:cs="Arial"/>
          <w:szCs w:val="20"/>
          <w:lang w:val="sl-SI"/>
        </w:rPr>
      </w:pPr>
      <w:r>
        <w:rPr>
          <w:rFonts w:cs="Arial"/>
          <w:szCs w:val="20"/>
          <w:lang w:val="sl-SI"/>
        </w:rPr>
        <w:t xml:space="preserve">(3) </w:t>
      </w:r>
      <w:r w:rsidRPr="00532422">
        <w:rPr>
          <w:rFonts w:cs="Arial"/>
          <w:szCs w:val="20"/>
          <w:lang w:val="sl-SI"/>
        </w:rPr>
        <w:t>Če je predsednik ali član komisije zadržan, ga nadomešča njegov namestnik.</w:t>
      </w:r>
    </w:p>
    <w:p w14:paraId="76799BCD" w14:textId="77777777" w:rsidR="002B06D6" w:rsidRDefault="002B06D6" w:rsidP="002B06D6">
      <w:pPr>
        <w:spacing w:line="276" w:lineRule="auto"/>
        <w:jc w:val="both"/>
        <w:rPr>
          <w:rFonts w:cs="Arial"/>
          <w:szCs w:val="20"/>
          <w:lang w:val="sl-SI"/>
        </w:rPr>
      </w:pPr>
    </w:p>
    <w:p w14:paraId="325AFB03" w14:textId="77777777" w:rsidR="002B06D6" w:rsidRDefault="002B06D6" w:rsidP="002B06D6">
      <w:pPr>
        <w:spacing w:line="276" w:lineRule="auto"/>
        <w:jc w:val="both"/>
        <w:rPr>
          <w:rFonts w:cs="Arial"/>
          <w:szCs w:val="20"/>
          <w:lang w:val="sl-SI"/>
        </w:rPr>
      </w:pPr>
      <w:r>
        <w:rPr>
          <w:rFonts w:cs="Arial"/>
          <w:szCs w:val="20"/>
          <w:lang w:val="sl-SI"/>
        </w:rPr>
        <w:t>(4) Predsednika, njegovega namestnika, člane in njihove namestnike imenuje Vlada Republike Slovenije.</w:t>
      </w:r>
    </w:p>
    <w:p w14:paraId="675C7F86" w14:textId="77777777" w:rsidR="002B06D6" w:rsidRPr="003015EE" w:rsidRDefault="002B06D6" w:rsidP="002B06D6">
      <w:pPr>
        <w:spacing w:line="276" w:lineRule="auto"/>
        <w:jc w:val="both"/>
        <w:rPr>
          <w:rFonts w:cs="Arial"/>
          <w:szCs w:val="20"/>
          <w:lang w:val="sl-SI"/>
        </w:rPr>
      </w:pPr>
    </w:p>
    <w:p w14:paraId="629524EC" w14:textId="77777777" w:rsidR="002B06D6" w:rsidRPr="00AF6049" w:rsidRDefault="002B06D6" w:rsidP="002B06D6">
      <w:pPr>
        <w:spacing w:line="276" w:lineRule="auto"/>
        <w:jc w:val="center"/>
        <w:rPr>
          <w:rFonts w:cs="Arial"/>
          <w:szCs w:val="20"/>
          <w:lang w:val="sl-SI"/>
        </w:rPr>
      </w:pPr>
      <w:r w:rsidRPr="00AF6049">
        <w:rPr>
          <w:rFonts w:cs="Arial"/>
          <w:szCs w:val="20"/>
          <w:lang w:val="sl-SI"/>
        </w:rPr>
        <w:t>3. člen</w:t>
      </w:r>
    </w:p>
    <w:p w14:paraId="0EB66B7F" w14:textId="77777777" w:rsidR="002B06D6" w:rsidRDefault="002B06D6" w:rsidP="002B06D6">
      <w:pPr>
        <w:spacing w:line="276" w:lineRule="auto"/>
        <w:jc w:val="both"/>
        <w:rPr>
          <w:rFonts w:cs="Arial"/>
          <w:szCs w:val="20"/>
          <w:lang w:val="sl-SI"/>
        </w:rPr>
      </w:pPr>
    </w:p>
    <w:p w14:paraId="0746A0FC" w14:textId="77777777" w:rsidR="002B06D6" w:rsidRPr="006B39C6" w:rsidRDefault="002B06D6" w:rsidP="002B06D6">
      <w:pPr>
        <w:spacing w:line="276" w:lineRule="auto"/>
        <w:jc w:val="both"/>
        <w:rPr>
          <w:rFonts w:cs="Arial"/>
          <w:szCs w:val="20"/>
          <w:lang w:val="sl-SI"/>
        </w:rPr>
      </w:pPr>
      <w:r>
        <w:rPr>
          <w:rFonts w:cs="Arial"/>
          <w:szCs w:val="20"/>
          <w:lang w:val="sl-SI"/>
        </w:rPr>
        <w:t xml:space="preserve">(1) </w:t>
      </w:r>
      <w:r w:rsidRPr="006B39C6">
        <w:rPr>
          <w:rFonts w:cs="Arial"/>
          <w:szCs w:val="20"/>
          <w:lang w:val="sl-SI"/>
        </w:rPr>
        <w:t>Strokovn</w:t>
      </w:r>
      <w:r>
        <w:rPr>
          <w:rFonts w:cs="Arial"/>
          <w:szCs w:val="20"/>
          <w:lang w:val="sl-SI"/>
        </w:rPr>
        <w:t>e podlage in a</w:t>
      </w:r>
      <w:r w:rsidRPr="006B39C6">
        <w:rPr>
          <w:rFonts w:cs="Arial"/>
          <w:szCs w:val="20"/>
          <w:lang w:val="sl-SI"/>
        </w:rPr>
        <w:t>dministrativn</w:t>
      </w:r>
      <w:r>
        <w:rPr>
          <w:rFonts w:cs="Arial"/>
          <w:szCs w:val="20"/>
          <w:lang w:val="sl-SI"/>
        </w:rPr>
        <w:t>o-tehnično podporo</w:t>
      </w:r>
      <w:r w:rsidRPr="006B39C6">
        <w:rPr>
          <w:rFonts w:cs="Arial"/>
          <w:szCs w:val="20"/>
          <w:lang w:val="sl-SI"/>
        </w:rPr>
        <w:t xml:space="preserve"> za </w:t>
      </w:r>
      <w:r>
        <w:rPr>
          <w:rFonts w:cs="Arial"/>
          <w:szCs w:val="20"/>
          <w:lang w:val="sl-SI"/>
        </w:rPr>
        <w:t>k</w:t>
      </w:r>
      <w:r w:rsidRPr="006B39C6">
        <w:rPr>
          <w:rFonts w:cs="Arial"/>
          <w:szCs w:val="20"/>
          <w:lang w:val="sl-SI"/>
        </w:rPr>
        <w:t xml:space="preserve">omisijo </w:t>
      </w:r>
      <w:r>
        <w:rPr>
          <w:rFonts w:cs="Arial"/>
          <w:szCs w:val="20"/>
          <w:lang w:val="sl-SI"/>
        </w:rPr>
        <w:t>zagotavlja</w:t>
      </w:r>
      <w:r w:rsidRPr="006B39C6">
        <w:rPr>
          <w:rFonts w:cs="Arial"/>
          <w:szCs w:val="20"/>
          <w:lang w:val="sl-SI"/>
        </w:rPr>
        <w:t xml:space="preserve"> </w:t>
      </w:r>
      <w:r>
        <w:rPr>
          <w:rFonts w:cs="Arial"/>
          <w:szCs w:val="20"/>
          <w:lang w:val="sl-SI"/>
        </w:rPr>
        <w:t xml:space="preserve">pristojna služba ministrstva, pristojnega za upravo. </w:t>
      </w:r>
    </w:p>
    <w:p w14:paraId="3B9A9FB7" w14:textId="77777777" w:rsidR="002B06D6" w:rsidRPr="006B39C6" w:rsidRDefault="002B06D6" w:rsidP="002B06D6">
      <w:pPr>
        <w:spacing w:line="276" w:lineRule="auto"/>
        <w:jc w:val="both"/>
        <w:rPr>
          <w:rFonts w:cs="Arial"/>
          <w:szCs w:val="20"/>
          <w:lang w:val="sl-SI"/>
        </w:rPr>
      </w:pPr>
    </w:p>
    <w:p w14:paraId="35EE03DA" w14:textId="77777777" w:rsidR="002B06D6" w:rsidRDefault="002B06D6" w:rsidP="002B06D6">
      <w:pPr>
        <w:spacing w:line="276" w:lineRule="auto"/>
        <w:jc w:val="both"/>
        <w:rPr>
          <w:rFonts w:cs="Arial"/>
          <w:szCs w:val="20"/>
          <w:lang w:val="sl-SI"/>
        </w:rPr>
      </w:pPr>
      <w:r>
        <w:rPr>
          <w:rFonts w:cs="Arial"/>
          <w:szCs w:val="20"/>
          <w:lang w:val="sl-SI"/>
        </w:rPr>
        <w:t xml:space="preserve">(2) </w:t>
      </w:r>
      <w:r w:rsidRPr="006B39C6">
        <w:rPr>
          <w:rFonts w:cs="Arial"/>
          <w:szCs w:val="20"/>
          <w:lang w:val="sl-SI"/>
        </w:rPr>
        <w:t>Ministrstvo</w:t>
      </w:r>
      <w:r>
        <w:rPr>
          <w:rFonts w:cs="Arial"/>
          <w:szCs w:val="20"/>
          <w:lang w:val="sl-SI"/>
        </w:rPr>
        <w:t xml:space="preserve">, pristojno za upravo, </w:t>
      </w:r>
      <w:r w:rsidRPr="006B39C6">
        <w:rPr>
          <w:rFonts w:cs="Arial"/>
          <w:szCs w:val="20"/>
          <w:lang w:val="sl-SI"/>
        </w:rPr>
        <w:t xml:space="preserve">zagotavlja tudi finančna in druga sredstva za delo </w:t>
      </w:r>
      <w:r>
        <w:rPr>
          <w:rFonts w:cs="Arial"/>
          <w:szCs w:val="20"/>
          <w:lang w:val="sl-SI"/>
        </w:rPr>
        <w:t>k</w:t>
      </w:r>
      <w:r w:rsidRPr="006B39C6">
        <w:rPr>
          <w:rFonts w:cs="Arial"/>
          <w:szCs w:val="20"/>
          <w:lang w:val="sl-SI"/>
        </w:rPr>
        <w:t>omisije.</w:t>
      </w:r>
    </w:p>
    <w:p w14:paraId="071689E8" w14:textId="77777777" w:rsidR="002B06D6" w:rsidRDefault="002B06D6" w:rsidP="002B06D6">
      <w:pPr>
        <w:spacing w:line="276" w:lineRule="auto"/>
        <w:jc w:val="both"/>
        <w:rPr>
          <w:rFonts w:cs="Arial"/>
          <w:szCs w:val="20"/>
          <w:lang w:val="sl-SI"/>
        </w:rPr>
      </w:pPr>
    </w:p>
    <w:p w14:paraId="06B5363E" w14:textId="77777777" w:rsidR="002B06D6" w:rsidRDefault="002B06D6" w:rsidP="002B06D6">
      <w:pPr>
        <w:spacing w:line="276" w:lineRule="auto"/>
        <w:jc w:val="both"/>
        <w:rPr>
          <w:szCs w:val="20"/>
          <w:lang w:val="sl-SI"/>
        </w:rPr>
      </w:pPr>
      <w:r>
        <w:rPr>
          <w:szCs w:val="20"/>
          <w:lang w:val="sl-SI"/>
        </w:rPr>
        <w:t xml:space="preserve">(3) </w:t>
      </w:r>
      <w:r w:rsidRPr="0058244B">
        <w:rPr>
          <w:szCs w:val="20"/>
          <w:lang w:val="sl-SI"/>
        </w:rPr>
        <w:t>Vse naloge v zvezi z evidentiranjem udeležbe na seji in plačevanje</w:t>
      </w:r>
      <w:r>
        <w:rPr>
          <w:szCs w:val="20"/>
          <w:lang w:val="sl-SI"/>
        </w:rPr>
        <w:t>m</w:t>
      </w:r>
      <w:r w:rsidRPr="0058244B">
        <w:rPr>
          <w:szCs w:val="20"/>
          <w:lang w:val="sl-SI"/>
        </w:rPr>
        <w:t xml:space="preserve"> stroškov opravlja </w:t>
      </w:r>
      <w:r>
        <w:rPr>
          <w:szCs w:val="20"/>
          <w:lang w:val="sl-SI"/>
        </w:rPr>
        <w:t>pristojna služba m</w:t>
      </w:r>
      <w:r w:rsidRPr="0058244B">
        <w:rPr>
          <w:szCs w:val="20"/>
          <w:lang w:val="sl-SI"/>
        </w:rPr>
        <w:t>inistrstv</w:t>
      </w:r>
      <w:r>
        <w:rPr>
          <w:szCs w:val="20"/>
          <w:lang w:val="sl-SI"/>
        </w:rPr>
        <w:t>a, pristojnega za upravo.</w:t>
      </w:r>
    </w:p>
    <w:p w14:paraId="70EE9B66" w14:textId="77777777" w:rsidR="002B06D6" w:rsidRDefault="002B06D6" w:rsidP="002B06D6">
      <w:pPr>
        <w:spacing w:line="276" w:lineRule="auto"/>
        <w:jc w:val="both"/>
        <w:rPr>
          <w:szCs w:val="20"/>
          <w:lang w:val="sl-SI"/>
        </w:rPr>
      </w:pPr>
    </w:p>
    <w:p w14:paraId="0CCC7EB6" w14:textId="77777777" w:rsidR="002B06D6" w:rsidRDefault="002B06D6" w:rsidP="002B06D6">
      <w:pPr>
        <w:spacing w:line="276" w:lineRule="auto"/>
        <w:jc w:val="both"/>
        <w:rPr>
          <w:szCs w:val="20"/>
          <w:lang w:val="sl-SI"/>
        </w:rPr>
      </w:pPr>
    </w:p>
    <w:p w14:paraId="1C25B9E7" w14:textId="77777777" w:rsidR="002B06D6" w:rsidRDefault="002B06D6" w:rsidP="002B06D6">
      <w:pPr>
        <w:spacing w:line="276" w:lineRule="auto"/>
        <w:jc w:val="both"/>
        <w:rPr>
          <w:szCs w:val="20"/>
          <w:lang w:val="sl-SI"/>
        </w:rPr>
      </w:pPr>
    </w:p>
    <w:p w14:paraId="6E5985B8" w14:textId="77777777" w:rsidR="002B06D6" w:rsidRDefault="002B06D6" w:rsidP="002B06D6">
      <w:pPr>
        <w:spacing w:line="276" w:lineRule="auto"/>
        <w:jc w:val="center"/>
        <w:rPr>
          <w:szCs w:val="20"/>
          <w:lang w:val="sl-SI"/>
        </w:rPr>
      </w:pPr>
      <w:r>
        <w:rPr>
          <w:szCs w:val="20"/>
          <w:lang w:val="sl-SI"/>
        </w:rPr>
        <w:t>4. člen</w:t>
      </w:r>
    </w:p>
    <w:p w14:paraId="7B6BC386" w14:textId="77777777" w:rsidR="002B06D6" w:rsidRDefault="002B06D6" w:rsidP="002B06D6">
      <w:pPr>
        <w:spacing w:line="276" w:lineRule="auto"/>
        <w:jc w:val="both"/>
        <w:rPr>
          <w:szCs w:val="20"/>
          <w:lang w:val="sl-SI"/>
        </w:rPr>
      </w:pPr>
    </w:p>
    <w:p w14:paraId="7038EA3B" w14:textId="77777777" w:rsidR="002B06D6" w:rsidRPr="00A530CC" w:rsidRDefault="002B06D6" w:rsidP="002B06D6">
      <w:pPr>
        <w:spacing w:line="276" w:lineRule="auto"/>
        <w:jc w:val="both"/>
        <w:rPr>
          <w:szCs w:val="20"/>
          <w:lang w:val="sl-SI"/>
        </w:rPr>
      </w:pPr>
      <w:r>
        <w:rPr>
          <w:szCs w:val="20"/>
          <w:lang w:val="sl-SI"/>
        </w:rPr>
        <w:t xml:space="preserve">(1) Predsednik in člani praviloma sodelujejo in </w:t>
      </w:r>
      <w:r w:rsidRPr="00A530CC">
        <w:rPr>
          <w:szCs w:val="20"/>
          <w:lang w:val="sl-SI"/>
        </w:rPr>
        <w:t xml:space="preserve">odločajo neposredno na sejah, lahko pa tudi na spletnih sejah, ki jih izvedejo </w:t>
      </w:r>
      <w:r>
        <w:rPr>
          <w:szCs w:val="20"/>
          <w:lang w:val="sl-SI"/>
        </w:rPr>
        <w:t>z uporabo</w:t>
      </w:r>
      <w:r w:rsidRPr="00A530CC">
        <w:rPr>
          <w:szCs w:val="20"/>
          <w:lang w:val="sl-SI"/>
        </w:rPr>
        <w:t xml:space="preserve"> spletnih orodij. </w:t>
      </w:r>
    </w:p>
    <w:p w14:paraId="527ED1B1" w14:textId="77777777" w:rsidR="002B06D6" w:rsidRDefault="002B06D6" w:rsidP="002B06D6">
      <w:pPr>
        <w:spacing w:line="276" w:lineRule="auto"/>
        <w:jc w:val="both"/>
        <w:rPr>
          <w:szCs w:val="20"/>
          <w:lang w:val="sl-SI"/>
        </w:rPr>
      </w:pPr>
    </w:p>
    <w:p w14:paraId="663F61AB" w14:textId="77777777" w:rsidR="002B06D6" w:rsidRDefault="002B06D6" w:rsidP="002B06D6">
      <w:pPr>
        <w:spacing w:line="276" w:lineRule="auto"/>
        <w:jc w:val="both"/>
        <w:rPr>
          <w:szCs w:val="20"/>
          <w:lang w:val="sl-SI"/>
        </w:rPr>
      </w:pPr>
      <w:r>
        <w:rPr>
          <w:szCs w:val="20"/>
          <w:lang w:val="sl-SI"/>
        </w:rPr>
        <w:t>(2) Predsednik skliče sejo na pobudo pristojne službe ministrstva, pristojnega za upravo. Sklic seje s predlogom dnevnega reda ter gradivom v prilogi predsednik pošlje članom praviloma deset dni pred dnem, določenim za sejo komisije. Gradivo za sejo pripravi pristojna služba ministrstva, pristojnega za upravo.</w:t>
      </w:r>
    </w:p>
    <w:p w14:paraId="2892CC51" w14:textId="77777777" w:rsidR="002B06D6" w:rsidRDefault="002B06D6" w:rsidP="002B06D6">
      <w:pPr>
        <w:spacing w:line="276" w:lineRule="auto"/>
        <w:jc w:val="both"/>
        <w:rPr>
          <w:szCs w:val="20"/>
          <w:lang w:val="sl-SI"/>
        </w:rPr>
      </w:pPr>
    </w:p>
    <w:p w14:paraId="22B5082F" w14:textId="77777777" w:rsidR="002B06D6" w:rsidRDefault="002B06D6" w:rsidP="002B06D6">
      <w:pPr>
        <w:spacing w:line="276" w:lineRule="auto"/>
        <w:jc w:val="both"/>
        <w:rPr>
          <w:szCs w:val="20"/>
          <w:lang w:val="sl-SI"/>
        </w:rPr>
      </w:pPr>
      <w:r>
        <w:rPr>
          <w:szCs w:val="20"/>
          <w:lang w:val="sl-SI"/>
        </w:rPr>
        <w:t>(3) Predsednik lahko izjemoma skliče sejo tudi v krajšem roku, kakor je določen v prejšnjem odstavku.</w:t>
      </w:r>
    </w:p>
    <w:p w14:paraId="1607B4DD" w14:textId="77777777" w:rsidR="002B06D6" w:rsidRDefault="002B06D6" w:rsidP="002B06D6">
      <w:pPr>
        <w:spacing w:line="276" w:lineRule="auto"/>
        <w:jc w:val="both"/>
        <w:rPr>
          <w:szCs w:val="20"/>
          <w:lang w:val="sl-SI"/>
        </w:rPr>
      </w:pPr>
    </w:p>
    <w:p w14:paraId="40B24832" w14:textId="77777777" w:rsidR="002B06D6" w:rsidRDefault="002B06D6" w:rsidP="002B06D6">
      <w:pPr>
        <w:spacing w:line="276" w:lineRule="auto"/>
        <w:jc w:val="both"/>
        <w:rPr>
          <w:szCs w:val="20"/>
          <w:lang w:val="sl-SI"/>
        </w:rPr>
      </w:pPr>
      <w:r>
        <w:rPr>
          <w:szCs w:val="20"/>
          <w:lang w:val="sl-SI"/>
        </w:rPr>
        <w:t>(3) Če se predsednik ali član seje ne more udeležiti, mora to pravočasno, vsaj en dan pred sejo, sporočiti pristojni službi ministrstva, pristojnega za upravo.</w:t>
      </w:r>
    </w:p>
    <w:p w14:paraId="12886BB3" w14:textId="77777777" w:rsidR="002B06D6" w:rsidRDefault="002B06D6" w:rsidP="002B06D6">
      <w:pPr>
        <w:spacing w:line="276" w:lineRule="auto"/>
        <w:jc w:val="both"/>
        <w:rPr>
          <w:szCs w:val="20"/>
          <w:lang w:val="sl-SI"/>
        </w:rPr>
      </w:pPr>
    </w:p>
    <w:p w14:paraId="16987B16" w14:textId="77777777" w:rsidR="002B06D6" w:rsidRDefault="002B06D6" w:rsidP="002B06D6">
      <w:pPr>
        <w:spacing w:line="276" w:lineRule="auto"/>
        <w:jc w:val="both"/>
        <w:rPr>
          <w:szCs w:val="20"/>
          <w:lang w:val="sl-SI"/>
        </w:rPr>
      </w:pPr>
    </w:p>
    <w:p w14:paraId="72B6B249" w14:textId="77777777" w:rsidR="002B06D6" w:rsidRPr="0058244B" w:rsidRDefault="002B06D6" w:rsidP="002B06D6">
      <w:pPr>
        <w:spacing w:line="276" w:lineRule="auto"/>
        <w:jc w:val="center"/>
        <w:rPr>
          <w:szCs w:val="20"/>
          <w:lang w:val="sl-SI"/>
        </w:rPr>
      </w:pPr>
      <w:r>
        <w:rPr>
          <w:szCs w:val="20"/>
          <w:lang w:val="sl-SI"/>
        </w:rPr>
        <w:t>5. člen</w:t>
      </w:r>
    </w:p>
    <w:p w14:paraId="65E29CAB" w14:textId="77777777" w:rsidR="002B06D6" w:rsidRDefault="002B06D6" w:rsidP="002B06D6">
      <w:pPr>
        <w:spacing w:line="276" w:lineRule="auto"/>
        <w:jc w:val="both"/>
        <w:rPr>
          <w:szCs w:val="20"/>
          <w:lang w:val="sl-SI"/>
        </w:rPr>
      </w:pPr>
    </w:p>
    <w:p w14:paraId="41A13997" w14:textId="77777777" w:rsidR="002B06D6" w:rsidRDefault="002B06D6" w:rsidP="002B06D6">
      <w:pPr>
        <w:spacing w:line="276" w:lineRule="auto"/>
        <w:jc w:val="both"/>
        <w:rPr>
          <w:rFonts w:cs="Arial"/>
          <w:szCs w:val="20"/>
          <w:lang w:val="sl-SI"/>
        </w:rPr>
      </w:pPr>
      <w:r>
        <w:rPr>
          <w:rFonts w:cs="Arial"/>
          <w:szCs w:val="20"/>
          <w:lang w:val="sl-SI"/>
        </w:rPr>
        <w:t xml:space="preserve">(1) </w:t>
      </w:r>
      <w:r w:rsidRPr="00A530CC">
        <w:rPr>
          <w:rFonts w:cs="Arial"/>
          <w:szCs w:val="20"/>
          <w:lang w:val="sl-SI"/>
        </w:rPr>
        <w:t xml:space="preserve">Predsednik začne, vodi in zaključi sejo </w:t>
      </w:r>
      <w:r>
        <w:rPr>
          <w:rFonts w:cs="Arial"/>
          <w:szCs w:val="20"/>
          <w:lang w:val="sl-SI"/>
        </w:rPr>
        <w:t>k</w:t>
      </w:r>
      <w:r w:rsidRPr="00A530CC">
        <w:rPr>
          <w:rFonts w:cs="Arial"/>
          <w:szCs w:val="20"/>
          <w:lang w:val="sl-SI"/>
        </w:rPr>
        <w:t>omisije</w:t>
      </w:r>
      <w:r>
        <w:rPr>
          <w:rFonts w:cs="Arial"/>
          <w:szCs w:val="20"/>
          <w:lang w:val="sl-SI"/>
        </w:rPr>
        <w:t xml:space="preserve"> ter skrbi za nemoten potek seje.</w:t>
      </w:r>
    </w:p>
    <w:p w14:paraId="612B3E27" w14:textId="77777777" w:rsidR="002B06D6" w:rsidRDefault="002B06D6" w:rsidP="002B06D6">
      <w:pPr>
        <w:spacing w:line="276" w:lineRule="auto"/>
        <w:jc w:val="both"/>
        <w:rPr>
          <w:rFonts w:cs="Arial"/>
          <w:szCs w:val="20"/>
          <w:lang w:val="sl-SI"/>
        </w:rPr>
      </w:pPr>
    </w:p>
    <w:p w14:paraId="52FC5860" w14:textId="77777777" w:rsidR="002B06D6" w:rsidRDefault="002B06D6" w:rsidP="002B06D6">
      <w:pPr>
        <w:spacing w:line="276" w:lineRule="auto"/>
        <w:jc w:val="both"/>
        <w:rPr>
          <w:rFonts w:cs="Arial"/>
          <w:szCs w:val="20"/>
          <w:lang w:val="sl-SI"/>
        </w:rPr>
      </w:pPr>
      <w:r>
        <w:rPr>
          <w:rFonts w:cs="Arial"/>
          <w:szCs w:val="20"/>
          <w:lang w:val="sl-SI"/>
        </w:rPr>
        <w:t>(2) Predsednik mora skrbeti, da se pri delu komisije upoštevajo določbe zakona, ki ureja vojaško dolžnost, in podzakonski predpisi, izdani na njegovi podlagi, ter določbe zakona, ki ureja splošni upravni postopek.</w:t>
      </w:r>
    </w:p>
    <w:p w14:paraId="35D73E88" w14:textId="77777777" w:rsidR="002B06D6" w:rsidRDefault="002B06D6" w:rsidP="002B06D6">
      <w:pPr>
        <w:spacing w:line="276" w:lineRule="auto"/>
        <w:jc w:val="both"/>
        <w:rPr>
          <w:rFonts w:cs="Arial"/>
          <w:szCs w:val="20"/>
          <w:lang w:val="sl-SI"/>
        </w:rPr>
      </w:pPr>
    </w:p>
    <w:p w14:paraId="1D86B137" w14:textId="77777777" w:rsidR="002B06D6" w:rsidRPr="00A530CC" w:rsidRDefault="002B06D6" w:rsidP="002B06D6">
      <w:pPr>
        <w:spacing w:line="276" w:lineRule="auto"/>
        <w:jc w:val="both"/>
        <w:rPr>
          <w:rFonts w:cs="Arial"/>
          <w:szCs w:val="20"/>
          <w:lang w:val="sl-SI"/>
        </w:rPr>
      </w:pPr>
      <w:r>
        <w:rPr>
          <w:rFonts w:cs="Arial"/>
          <w:szCs w:val="20"/>
          <w:lang w:val="sl-SI"/>
        </w:rPr>
        <w:t>(3) O vseh vprašanjih procesnega vodstva odloča predsednik po predhodnem posvetovanju s člani.</w:t>
      </w:r>
    </w:p>
    <w:p w14:paraId="53493B3C" w14:textId="77777777" w:rsidR="002B06D6" w:rsidRPr="00A530CC" w:rsidRDefault="002B06D6" w:rsidP="002B06D6">
      <w:pPr>
        <w:spacing w:line="276" w:lineRule="auto"/>
        <w:jc w:val="both"/>
        <w:rPr>
          <w:rFonts w:cs="Arial"/>
          <w:szCs w:val="20"/>
          <w:lang w:val="sl-SI"/>
        </w:rPr>
      </w:pPr>
    </w:p>
    <w:p w14:paraId="3B7245BD" w14:textId="77777777" w:rsidR="002B06D6" w:rsidRDefault="002B06D6" w:rsidP="002B06D6">
      <w:pPr>
        <w:spacing w:line="276" w:lineRule="auto"/>
        <w:jc w:val="both"/>
        <w:rPr>
          <w:rFonts w:cs="Arial"/>
          <w:szCs w:val="20"/>
          <w:lang w:val="sl-SI"/>
        </w:rPr>
      </w:pPr>
      <w:r>
        <w:rPr>
          <w:rFonts w:cs="Arial"/>
          <w:szCs w:val="20"/>
          <w:lang w:val="sl-SI"/>
        </w:rPr>
        <w:t xml:space="preserve">(4) </w:t>
      </w:r>
      <w:r w:rsidRPr="00A530CC">
        <w:rPr>
          <w:rFonts w:cs="Arial"/>
          <w:szCs w:val="20"/>
          <w:lang w:val="sl-SI"/>
        </w:rPr>
        <w:t>Komisija je sklepčna, če</w:t>
      </w:r>
      <w:r>
        <w:rPr>
          <w:rFonts w:cs="Arial"/>
          <w:szCs w:val="20"/>
          <w:lang w:val="sl-SI"/>
        </w:rPr>
        <w:t xml:space="preserve"> se je udeleži več kot polovica njenih članov.</w:t>
      </w:r>
    </w:p>
    <w:p w14:paraId="29EA2E71" w14:textId="77777777" w:rsidR="002B06D6" w:rsidRPr="00A530CC" w:rsidRDefault="002B06D6" w:rsidP="002B06D6">
      <w:pPr>
        <w:spacing w:line="276" w:lineRule="auto"/>
        <w:jc w:val="both"/>
        <w:rPr>
          <w:rFonts w:cs="Arial"/>
          <w:szCs w:val="20"/>
          <w:lang w:val="sl-SI"/>
        </w:rPr>
      </w:pPr>
    </w:p>
    <w:p w14:paraId="1804632B" w14:textId="77777777" w:rsidR="002B06D6" w:rsidRDefault="002B06D6" w:rsidP="002B06D6">
      <w:pPr>
        <w:spacing w:line="276" w:lineRule="auto"/>
        <w:jc w:val="both"/>
        <w:rPr>
          <w:rFonts w:cs="Arial"/>
          <w:szCs w:val="20"/>
          <w:lang w:val="sl-SI"/>
        </w:rPr>
      </w:pPr>
      <w:r>
        <w:rPr>
          <w:rFonts w:cs="Arial"/>
          <w:szCs w:val="20"/>
          <w:lang w:val="sl-SI"/>
        </w:rPr>
        <w:t>(5) Svoje odločitve komisija sprejme z večino glasov navzočih članov. Glasovanje je javno. Izid glasovanja ugotovi predsednik.</w:t>
      </w:r>
    </w:p>
    <w:p w14:paraId="7B5D3259" w14:textId="77777777" w:rsidR="002B06D6" w:rsidRDefault="002B06D6" w:rsidP="002B06D6">
      <w:pPr>
        <w:spacing w:line="276" w:lineRule="auto"/>
        <w:jc w:val="both"/>
        <w:rPr>
          <w:rFonts w:cs="Arial"/>
          <w:szCs w:val="20"/>
          <w:lang w:val="sl-SI"/>
        </w:rPr>
      </w:pPr>
    </w:p>
    <w:p w14:paraId="41617658" w14:textId="77777777" w:rsidR="002B06D6" w:rsidRDefault="002B06D6" w:rsidP="002B06D6">
      <w:pPr>
        <w:spacing w:line="276" w:lineRule="auto"/>
        <w:jc w:val="both"/>
        <w:rPr>
          <w:rFonts w:cs="Arial"/>
          <w:szCs w:val="20"/>
          <w:lang w:val="sl-SI"/>
        </w:rPr>
      </w:pPr>
      <w:r>
        <w:rPr>
          <w:rFonts w:cs="Arial"/>
          <w:szCs w:val="20"/>
          <w:lang w:val="sl-SI"/>
        </w:rPr>
        <w:t xml:space="preserve">(6) O sejah komisije se vodi zapisnik, ki ga podpišeta predsednik in zapisnikar. Zapisnik vsebuje </w:t>
      </w:r>
      <w:r w:rsidRPr="00656EE3">
        <w:rPr>
          <w:rFonts w:cs="Arial"/>
          <w:szCs w:val="20"/>
          <w:lang w:val="sl-SI"/>
        </w:rPr>
        <w:t xml:space="preserve">čas seje, imena in priimke navzočih ter bistvene podatke o poteku seje in sklepe, ki jih je </w:t>
      </w:r>
      <w:r>
        <w:rPr>
          <w:rFonts w:cs="Arial"/>
          <w:szCs w:val="20"/>
          <w:lang w:val="sl-SI"/>
        </w:rPr>
        <w:t>k</w:t>
      </w:r>
      <w:r w:rsidRPr="00656EE3">
        <w:rPr>
          <w:rFonts w:cs="Arial"/>
          <w:szCs w:val="20"/>
          <w:lang w:val="sl-SI"/>
        </w:rPr>
        <w:t>omisija sprejela.</w:t>
      </w:r>
    </w:p>
    <w:p w14:paraId="5305EB1B" w14:textId="77777777" w:rsidR="002B06D6" w:rsidRDefault="002B06D6" w:rsidP="002B06D6">
      <w:pPr>
        <w:spacing w:line="276" w:lineRule="auto"/>
        <w:jc w:val="both"/>
        <w:rPr>
          <w:rFonts w:cs="Arial"/>
          <w:szCs w:val="20"/>
          <w:lang w:val="sl-SI"/>
        </w:rPr>
      </w:pPr>
    </w:p>
    <w:p w14:paraId="25193C2F" w14:textId="77777777" w:rsidR="002B06D6" w:rsidRDefault="002B06D6" w:rsidP="002B06D6">
      <w:pPr>
        <w:spacing w:line="276" w:lineRule="auto"/>
        <w:jc w:val="both"/>
        <w:rPr>
          <w:rFonts w:cs="Arial"/>
          <w:szCs w:val="20"/>
          <w:lang w:val="sl-SI"/>
        </w:rPr>
      </w:pPr>
      <w:r>
        <w:rPr>
          <w:rFonts w:cs="Arial"/>
          <w:szCs w:val="20"/>
          <w:lang w:val="sl-SI"/>
        </w:rPr>
        <w:t>(7) Na podlagi ugotovljenih dejstev v pritožbenem postopku priznanja pravice do ugovora vesti vojaški dolžnosti komisija prosilcu izda pisno odločbo.</w:t>
      </w:r>
    </w:p>
    <w:p w14:paraId="54269497" w14:textId="77777777" w:rsidR="002B06D6" w:rsidRDefault="002B06D6" w:rsidP="002B06D6">
      <w:pPr>
        <w:spacing w:line="276" w:lineRule="auto"/>
        <w:jc w:val="both"/>
        <w:rPr>
          <w:rFonts w:cs="Arial"/>
          <w:szCs w:val="20"/>
          <w:lang w:val="sl-SI"/>
        </w:rPr>
      </w:pPr>
    </w:p>
    <w:p w14:paraId="671F4390" w14:textId="77777777" w:rsidR="002B06D6" w:rsidRDefault="002B06D6" w:rsidP="002B06D6">
      <w:pPr>
        <w:spacing w:line="276" w:lineRule="auto"/>
        <w:jc w:val="both"/>
        <w:rPr>
          <w:rFonts w:cs="Arial"/>
          <w:szCs w:val="20"/>
          <w:lang w:val="sl-SI"/>
        </w:rPr>
      </w:pPr>
      <w:r>
        <w:rPr>
          <w:rFonts w:cs="Arial"/>
          <w:szCs w:val="20"/>
          <w:lang w:val="sl-SI"/>
        </w:rPr>
        <w:t>(8) Dokončno odločbo komisija pošlje tudi upravnemu organu, pristojnemu za obrambne zadeve, ki prosilca vodi v vojaški evidenci.</w:t>
      </w:r>
    </w:p>
    <w:p w14:paraId="356FDBEE" w14:textId="77777777" w:rsidR="002B06D6" w:rsidRDefault="002B06D6" w:rsidP="002B06D6">
      <w:pPr>
        <w:spacing w:line="276" w:lineRule="auto"/>
        <w:jc w:val="both"/>
        <w:rPr>
          <w:rFonts w:cs="Arial"/>
          <w:szCs w:val="20"/>
          <w:lang w:val="sl-SI"/>
        </w:rPr>
      </w:pPr>
    </w:p>
    <w:p w14:paraId="1F551387" w14:textId="77777777" w:rsidR="002B06D6" w:rsidRDefault="002B06D6" w:rsidP="002B06D6">
      <w:pPr>
        <w:spacing w:line="276" w:lineRule="auto"/>
        <w:jc w:val="center"/>
        <w:rPr>
          <w:rFonts w:cs="Arial"/>
          <w:szCs w:val="20"/>
          <w:lang w:val="sl-SI"/>
        </w:rPr>
      </w:pPr>
      <w:r>
        <w:rPr>
          <w:rFonts w:cs="Arial"/>
          <w:szCs w:val="20"/>
          <w:lang w:val="sl-SI"/>
        </w:rPr>
        <w:t>6. člen</w:t>
      </w:r>
    </w:p>
    <w:p w14:paraId="1DDAE242" w14:textId="77777777" w:rsidR="002B06D6" w:rsidRDefault="002B06D6" w:rsidP="002B06D6">
      <w:pPr>
        <w:spacing w:line="276" w:lineRule="auto"/>
        <w:jc w:val="both"/>
        <w:rPr>
          <w:rFonts w:cs="Arial"/>
          <w:szCs w:val="20"/>
          <w:lang w:val="sl-SI"/>
        </w:rPr>
      </w:pPr>
    </w:p>
    <w:p w14:paraId="7126CB00" w14:textId="77777777" w:rsidR="002B06D6" w:rsidRPr="00532422" w:rsidRDefault="002B06D6" w:rsidP="002B06D6">
      <w:pPr>
        <w:spacing w:line="276" w:lineRule="auto"/>
        <w:jc w:val="both"/>
        <w:rPr>
          <w:rFonts w:cs="Arial"/>
          <w:szCs w:val="20"/>
          <w:lang w:val="sl-SI"/>
        </w:rPr>
      </w:pPr>
      <w:r>
        <w:rPr>
          <w:rFonts w:cs="Arial"/>
          <w:szCs w:val="20"/>
          <w:lang w:val="sl-SI"/>
        </w:rPr>
        <w:t>Č</w:t>
      </w:r>
      <w:r w:rsidRPr="00532422">
        <w:rPr>
          <w:rFonts w:cs="Arial"/>
          <w:szCs w:val="20"/>
          <w:lang w:val="sl-SI"/>
        </w:rPr>
        <w:t>lani komisije, ki so javni uslužbenci državne uprave, opravljajo naloge iz drugega odstavka 1. člena odloka v okviru svojih rednih delovnih obveznosti.</w:t>
      </w:r>
    </w:p>
    <w:p w14:paraId="7846B4B6" w14:textId="77777777" w:rsidR="002B06D6" w:rsidRDefault="002B06D6" w:rsidP="002B06D6">
      <w:pPr>
        <w:spacing w:line="276" w:lineRule="auto"/>
        <w:jc w:val="both"/>
        <w:rPr>
          <w:rFonts w:cs="Arial"/>
          <w:szCs w:val="20"/>
          <w:lang w:val="sl-SI"/>
        </w:rPr>
      </w:pPr>
    </w:p>
    <w:p w14:paraId="4B8F91BE" w14:textId="77777777" w:rsidR="002B06D6" w:rsidRDefault="002B06D6" w:rsidP="002B06D6">
      <w:pPr>
        <w:spacing w:line="276" w:lineRule="auto"/>
        <w:jc w:val="both"/>
        <w:rPr>
          <w:rFonts w:cs="Arial"/>
          <w:szCs w:val="20"/>
          <w:lang w:val="sl-SI"/>
        </w:rPr>
      </w:pPr>
    </w:p>
    <w:p w14:paraId="5DD707F4" w14:textId="77777777" w:rsidR="002B06D6" w:rsidRDefault="002B06D6" w:rsidP="002B06D6">
      <w:pPr>
        <w:spacing w:line="276" w:lineRule="auto"/>
        <w:jc w:val="center"/>
        <w:rPr>
          <w:rFonts w:cs="Arial"/>
          <w:szCs w:val="20"/>
          <w:lang w:val="sl-SI"/>
        </w:rPr>
      </w:pPr>
      <w:r>
        <w:rPr>
          <w:rFonts w:cs="Arial"/>
          <w:szCs w:val="20"/>
          <w:lang w:val="sl-SI"/>
        </w:rPr>
        <w:t>7. člen</w:t>
      </w:r>
    </w:p>
    <w:p w14:paraId="1D5904FE" w14:textId="77777777" w:rsidR="002B06D6" w:rsidRDefault="002B06D6" w:rsidP="002B06D6">
      <w:pPr>
        <w:spacing w:line="276" w:lineRule="auto"/>
        <w:jc w:val="center"/>
        <w:rPr>
          <w:rFonts w:cs="Arial"/>
          <w:szCs w:val="20"/>
          <w:lang w:val="sl-SI"/>
        </w:rPr>
      </w:pPr>
    </w:p>
    <w:p w14:paraId="7B214695" w14:textId="77777777" w:rsidR="002B06D6" w:rsidRDefault="002B06D6" w:rsidP="002B06D6">
      <w:pPr>
        <w:spacing w:line="276" w:lineRule="auto"/>
        <w:jc w:val="both"/>
        <w:rPr>
          <w:rFonts w:cs="Arial"/>
          <w:szCs w:val="20"/>
          <w:lang w:val="sl-SI"/>
        </w:rPr>
      </w:pPr>
      <w:r>
        <w:rPr>
          <w:rFonts w:cs="Arial"/>
          <w:szCs w:val="20"/>
          <w:lang w:val="sl-SI"/>
        </w:rPr>
        <w:t>Komisija o svojem delu letno poroča Vladi Republike Slovenije.</w:t>
      </w:r>
    </w:p>
    <w:p w14:paraId="469DB8D1" w14:textId="77777777" w:rsidR="002B06D6" w:rsidRDefault="002B06D6" w:rsidP="002B06D6">
      <w:pPr>
        <w:spacing w:line="276" w:lineRule="auto"/>
        <w:jc w:val="both"/>
        <w:rPr>
          <w:rFonts w:cs="Arial"/>
          <w:szCs w:val="20"/>
          <w:lang w:val="sl-SI"/>
        </w:rPr>
      </w:pPr>
    </w:p>
    <w:p w14:paraId="2BC7F8FA" w14:textId="77777777" w:rsidR="002B06D6" w:rsidRDefault="002B06D6" w:rsidP="002B06D6">
      <w:pPr>
        <w:spacing w:line="276" w:lineRule="auto"/>
        <w:jc w:val="both"/>
        <w:rPr>
          <w:rFonts w:cs="Arial"/>
          <w:szCs w:val="20"/>
          <w:lang w:val="sl-SI"/>
        </w:rPr>
      </w:pPr>
    </w:p>
    <w:p w14:paraId="31A75A80" w14:textId="77777777" w:rsidR="002B06D6" w:rsidRPr="00A530CC" w:rsidRDefault="002B06D6" w:rsidP="002B06D6">
      <w:pPr>
        <w:spacing w:line="276" w:lineRule="auto"/>
        <w:jc w:val="center"/>
        <w:rPr>
          <w:rFonts w:cs="Arial"/>
          <w:szCs w:val="20"/>
          <w:lang w:val="sl-SI"/>
        </w:rPr>
      </w:pPr>
      <w:r>
        <w:rPr>
          <w:rFonts w:cs="Arial"/>
          <w:szCs w:val="20"/>
          <w:lang w:val="sl-SI"/>
        </w:rPr>
        <w:t>PREHODNI IN KONČNI DOLOČBI</w:t>
      </w:r>
    </w:p>
    <w:p w14:paraId="7C47A581" w14:textId="77777777" w:rsidR="002B06D6" w:rsidRDefault="002B06D6" w:rsidP="002B06D6">
      <w:pPr>
        <w:spacing w:line="276" w:lineRule="auto"/>
        <w:ind w:right="-108"/>
        <w:jc w:val="both"/>
        <w:rPr>
          <w:rFonts w:cs="Arial"/>
          <w:szCs w:val="20"/>
          <w:lang w:val="sl-SI"/>
        </w:rPr>
      </w:pPr>
    </w:p>
    <w:p w14:paraId="63A5513A" w14:textId="77777777" w:rsidR="002B06D6" w:rsidRDefault="002B06D6" w:rsidP="002B06D6">
      <w:pPr>
        <w:spacing w:line="276" w:lineRule="auto"/>
        <w:ind w:right="-108"/>
        <w:jc w:val="center"/>
        <w:rPr>
          <w:rFonts w:cs="Arial"/>
          <w:szCs w:val="20"/>
          <w:lang w:val="sl-SI"/>
        </w:rPr>
      </w:pPr>
      <w:r>
        <w:rPr>
          <w:rFonts w:cs="Arial"/>
          <w:szCs w:val="20"/>
          <w:lang w:val="sl-SI"/>
        </w:rPr>
        <w:t>8. člen</w:t>
      </w:r>
    </w:p>
    <w:p w14:paraId="582A1894" w14:textId="77777777" w:rsidR="002B06D6" w:rsidRDefault="002B06D6" w:rsidP="002B06D6">
      <w:pPr>
        <w:spacing w:line="276" w:lineRule="auto"/>
        <w:ind w:right="-108"/>
        <w:jc w:val="both"/>
        <w:rPr>
          <w:rFonts w:cs="Arial"/>
          <w:szCs w:val="20"/>
          <w:lang w:val="sl-SI"/>
        </w:rPr>
      </w:pPr>
    </w:p>
    <w:p w14:paraId="61FDBEEE" w14:textId="77777777" w:rsidR="002B06D6" w:rsidRDefault="002B06D6" w:rsidP="002B06D6">
      <w:pPr>
        <w:spacing w:line="276" w:lineRule="auto"/>
        <w:ind w:right="-108"/>
        <w:jc w:val="both"/>
        <w:rPr>
          <w:rFonts w:cs="Arial"/>
          <w:szCs w:val="20"/>
          <w:lang w:val="sl-SI"/>
        </w:rPr>
      </w:pPr>
      <w:r>
        <w:rPr>
          <w:rFonts w:cs="Arial"/>
          <w:szCs w:val="20"/>
          <w:lang w:val="sl-SI"/>
        </w:rPr>
        <w:t xml:space="preserve">(1) </w:t>
      </w:r>
      <w:r w:rsidRPr="00660A8E">
        <w:rPr>
          <w:rFonts w:cs="Arial"/>
          <w:szCs w:val="20"/>
          <w:lang w:val="sl-SI"/>
        </w:rPr>
        <w:t>Ministrstvo</w:t>
      </w:r>
      <w:r>
        <w:rPr>
          <w:rFonts w:cs="Arial"/>
          <w:szCs w:val="20"/>
          <w:lang w:val="sl-SI"/>
        </w:rPr>
        <w:t>, pristojno za upravo,</w:t>
      </w:r>
      <w:r w:rsidRPr="00660A8E">
        <w:rPr>
          <w:rFonts w:cs="Arial"/>
          <w:szCs w:val="20"/>
          <w:lang w:val="sl-SI"/>
        </w:rPr>
        <w:t xml:space="preserve"> v </w:t>
      </w:r>
      <w:r>
        <w:rPr>
          <w:rFonts w:cs="Arial"/>
          <w:szCs w:val="20"/>
          <w:lang w:val="sl-SI"/>
        </w:rPr>
        <w:t>treh</w:t>
      </w:r>
      <w:r w:rsidRPr="00660A8E">
        <w:rPr>
          <w:rFonts w:cs="Arial"/>
          <w:szCs w:val="20"/>
          <w:lang w:val="sl-SI"/>
        </w:rPr>
        <w:t xml:space="preserve"> dneh po uveljavitvi tega odloka pozove </w:t>
      </w:r>
      <w:r>
        <w:rPr>
          <w:rFonts w:cs="Arial"/>
          <w:szCs w:val="20"/>
          <w:lang w:val="sl-SI"/>
        </w:rPr>
        <w:t>državne organe in pravne osebe</w:t>
      </w:r>
      <w:r w:rsidRPr="00660A8E">
        <w:rPr>
          <w:rFonts w:cs="Arial"/>
          <w:szCs w:val="20"/>
          <w:lang w:val="sl-SI"/>
        </w:rPr>
        <w:t xml:space="preserve"> iz </w:t>
      </w:r>
      <w:r>
        <w:rPr>
          <w:rFonts w:cs="Arial"/>
          <w:szCs w:val="20"/>
          <w:lang w:val="sl-SI"/>
        </w:rPr>
        <w:t>prvega odstavka 2</w:t>
      </w:r>
      <w:r w:rsidRPr="00660A8E">
        <w:rPr>
          <w:rFonts w:cs="Arial"/>
          <w:szCs w:val="20"/>
          <w:lang w:val="sl-SI"/>
        </w:rPr>
        <w:t xml:space="preserve">. člena tega odloka, da predlagajo svoje predstavnike </w:t>
      </w:r>
      <w:r>
        <w:rPr>
          <w:rFonts w:cs="Arial"/>
          <w:szCs w:val="20"/>
          <w:lang w:val="sl-SI"/>
        </w:rPr>
        <w:t>v</w:t>
      </w:r>
      <w:r w:rsidRPr="00660A8E">
        <w:rPr>
          <w:rFonts w:cs="Arial"/>
          <w:szCs w:val="20"/>
          <w:lang w:val="sl-SI"/>
        </w:rPr>
        <w:t xml:space="preserve"> </w:t>
      </w:r>
      <w:r>
        <w:rPr>
          <w:rFonts w:cs="Arial"/>
          <w:szCs w:val="20"/>
          <w:lang w:val="sl-SI"/>
        </w:rPr>
        <w:t>komisiji</w:t>
      </w:r>
      <w:r w:rsidRPr="00660A8E">
        <w:rPr>
          <w:rFonts w:cs="Arial"/>
          <w:szCs w:val="20"/>
          <w:lang w:val="sl-SI"/>
        </w:rPr>
        <w:t>.</w:t>
      </w:r>
    </w:p>
    <w:p w14:paraId="5E929025" w14:textId="77777777" w:rsidR="002B06D6" w:rsidRDefault="002B06D6" w:rsidP="002B06D6">
      <w:pPr>
        <w:spacing w:line="276" w:lineRule="auto"/>
        <w:ind w:right="-108"/>
        <w:jc w:val="both"/>
        <w:rPr>
          <w:rFonts w:cs="Arial"/>
          <w:szCs w:val="20"/>
          <w:lang w:val="sl-SI"/>
        </w:rPr>
      </w:pPr>
    </w:p>
    <w:p w14:paraId="37B0B38F" w14:textId="77777777" w:rsidR="002B06D6" w:rsidRDefault="002B06D6" w:rsidP="002B06D6">
      <w:pPr>
        <w:spacing w:line="276" w:lineRule="auto"/>
        <w:ind w:right="-108"/>
        <w:jc w:val="both"/>
        <w:rPr>
          <w:rFonts w:cs="Arial"/>
          <w:szCs w:val="20"/>
          <w:lang w:val="sl-SI"/>
        </w:rPr>
      </w:pPr>
      <w:r>
        <w:rPr>
          <w:rFonts w:cs="Arial"/>
          <w:szCs w:val="20"/>
          <w:lang w:val="sl-SI"/>
        </w:rPr>
        <w:t>(2) Vlada Republike Slovenije imenuje predsednika in člane komisije ter njihove namestnike v treh mesecih po uveljavitvi tega odloka.</w:t>
      </w:r>
    </w:p>
    <w:p w14:paraId="10E53FCE" w14:textId="77777777" w:rsidR="002B06D6" w:rsidRDefault="002B06D6" w:rsidP="002B06D6">
      <w:pPr>
        <w:spacing w:line="276" w:lineRule="auto"/>
        <w:ind w:right="-108"/>
        <w:jc w:val="both"/>
        <w:rPr>
          <w:rFonts w:cs="Arial"/>
          <w:szCs w:val="20"/>
          <w:lang w:val="sl-SI"/>
        </w:rPr>
      </w:pPr>
    </w:p>
    <w:p w14:paraId="45CD86EB" w14:textId="77777777" w:rsidR="002B06D6" w:rsidRPr="00532422" w:rsidRDefault="002B06D6" w:rsidP="002B06D6">
      <w:pPr>
        <w:spacing w:line="276" w:lineRule="auto"/>
        <w:ind w:right="-108"/>
        <w:jc w:val="center"/>
        <w:rPr>
          <w:rFonts w:cs="Arial"/>
          <w:szCs w:val="20"/>
          <w:lang w:val="sl-SI"/>
        </w:rPr>
      </w:pPr>
      <w:r>
        <w:rPr>
          <w:rFonts w:cs="Arial"/>
          <w:szCs w:val="20"/>
          <w:lang w:val="sl-SI"/>
        </w:rPr>
        <w:t>9</w:t>
      </w:r>
      <w:r w:rsidRPr="00532422">
        <w:rPr>
          <w:rFonts w:cs="Arial"/>
          <w:szCs w:val="20"/>
          <w:lang w:val="sl-SI"/>
        </w:rPr>
        <w:t>. člen</w:t>
      </w:r>
    </w:p>
    <w:p w14:paraId="78BDD157" w14:textId="77777777" w:rsidR="002B06D6" w:rsidRPr="00532422" w:rsidRDefault="002B06D6" w:rsidP="002B06D6">
      <w:pPr>
        <w:spacing w:line="276" w:lineRule="auto"/>
        <w:ind w:right="-108"/>
        <w:jc w:val="center"/>
        <w:rPr>
          <w:rFonts w:cs="Arial"/>
          <w:szCs w:val="20"/>
          <w:lang w:val="sl-SI"/>
        </w:rPr>
      </w:pPr>
    </w:p>
    <w:p w14:paraId="2514ECFE" w14:textId="77777777" w:rsidR="002B06D6" w:rsidRDefault="002B06D6" w:rsidP="002B06D6">
      <w:pPr>
        <w:spacing w:line="276" w:lineRule="auto"/>
        <w:jc w:val="both"/>
        <w:rPr>
          <w:rFonts w:cs="Arial"/>
          <w:szCs w:val="20"/>
          <w:lang w:val="sl-SI"/>
        </w:rPr>
      </w:pPr>
      <w:r>
        <w:rPr>
          <w:rFonts w:cs="Arial"/>
          <w:szCs w:val="20"/>
          <w:lang w:val="sl-SI"/>
        </w:rPr>
        <w:t>Z</w:t>
      </w:r>
      <w:r w:rsidRPr="009736B0">
        <w:rPr>
          <w:rFonts w:cs="Arial"/>
          <w:szCs w:val="20"/>
          <w:lang w:val="sl-SI"/>
        </w:rPr>
        <w:t xml:space="preserve"> dnem uveljavitve tega odloka</w:t>
      </w:r>
      <w:r>
        <w:rPr>
          <w:rFonts w:cs="Arial"/>
          <w:szCs w:val="20"/>
          <w:lang w:val="sl-SI"/>
        </w:rPr>
        <w:t xml:space="preserve"> preneha delovati</w:t>
      </w:r>
      <w:r w:rsidRPr="00532422">
        <w:rPr>
          <w:rFonts w:cs="Arial"/>
          <w:szCs w:val="20"/>
          <w:lang w:val="sl-SI"/>
        </w:rPr>
        <w:t xml:space="preserve"> komisija, imenovana na podlagi </w:t>
      </w:r>
      <w:r>
        <w:rPr>
          <w:rFonts w:cs="Arial"/>
          <w:szCs w:val="20"/>
          <w:lang w:val="sl-SI"/>
        </w:rPr>
        <w:t>S</w:t>
      </w:r>
      <w:r w:rsidRPr="009736B0">
        <w:rPr>
          <w:rFonts w:cs="Arial"/>
          <w:szCs w:val="20"/>
          <w:lang w:val="sl-SI"/>
        </w:rPr>
        <w:t>klepa Vlade Republike Slovenije</w:t>
      </w:r>
      <w:r>
        <w:rPr>
          <w:rFonts w:cs="Arial"/>
          <w:szCs w:val="20"/>
          <w:lang w:val="sl-SI"/>
        </w:rPr>
        <w:t>,</w:t>
      </w:r>
      <w:r w:rsidRPr="009736B0">
        <w:rPr>
          <w:rFonts w:cs="Arial"/>
          <w:szCs w:val="20"/>
          <w:lang w:val="sl-SI"/>
        </w:rPr>
        <w:t xml:space="preserve"> št. 01203-31/2006/5 z dne 27. 7. 2006.</w:t>
      </w:r>
    </w:p>
    <w:p w14:paraId="2ED4A5D0" w14:textId="77777777" w:rsidR="002B06D6" w:rsidRPr="00AF6049" w:rsidRDefault="002B06D6" w:rsidP="002B06D6">
      <w:pPr>
        <w:spacing w:line="276" w:lineRule="auto"/>
        <w:ind w:right="-108"/>
        <w:jc w:val="both"/>
        <w:rPr>
          <w:rFonts w:cs="Arial"/>
          <w:szCs w:val="20"/>
          <w:lang w:val="sl-SI"/>
        </w:rPr>
      </w:pPr>
    </w:p>
    <w:p w14:paraId="2EE9F8BA" w14:textId="77777777" w:rsidR="002B06D6" w:rsidRPr="00AF6049" w:rsidRDefault="002B06D6" w:rsidP="002B06D6">
      <w:pPr>
        <w:spacing w:line="276" w:lineRule="auto"/>
        <w:ind w:right="-108"/>
        <w:jc w:val="center"/>
        <w:rPr>
          <w:rFonts w:cs="Arial"/>
          <w:szCs w:val="20"/>
          <w:lang w:val="sl-SI"/>
        </w:rPr>
      </w:pPr>
      <w:r>
        <w:rPr>
          <w:rFonts w:cs="Arial"/>
          <w:szCs w:val="20"/>
          <w:lang w:val="sl-SI"/>
        </w:rPr>
        <w:t>10</w:t>
      </w:r>
      <w:r w:rsidRPr="00AF6049">
        <w:rPr>
          <w:rFonts w:cs="Arial"/>
          <w:szCs w:val="20"/>
          <w:lang w:val="sl-SI"/>
        </w:rPr>
        <w:t>. člen</w:t>
      </w:r>
    </w:p>
    <w:p w14:paraId="60F7BB14" w14:textId="77777777" w:rsidR="002B06D6" w:rsidRPr="00AF6049" w:rsidRDefault="002B06D6" w:rsidP="002B06D6">
      <w:pPr>
        <w:spacing w:line="276" w:lineRule="auto"/>
        <w:ind w:right="-108"/>
        <w:jc w:val="both"/>
        <w:rPr>
          <w:rFonts w:cs="Arial"/>
          <w:szCs w:val="20"/>
          <w:lang w:val="sl-SI"/>
        </w:rPr>
      </w:pPr>
    </w:p>
    <w:p w14:paraId="1AD0E15C" w14:textId="77777777" w:rsidR="002B06D6" w:rsidRPr="00AF6049" w:rsidRDefault="002B06D6" w:rsidP="002B06D6">
      <w:pPr>
        <w:spacing w:line="276" w:lineRule="auto"/>
        <w:ind w:right="-108"/>
        <w:jc w:val="both"/>
        <w:rPr>
          <w:rFonts w:cs="Arial"/>
          <w:szCs w:val="20"/>
          <w:lang w:val="sl-SI"/>
        </w:rPr>
      </w:pPr>
      <w:r w:rsidRPr="00AF6049">
        <w:rPr>
          <w:rFonts w:cs="Arial"/>
          <w:szCs w:val="20"/>
          <w:lang w:val="sl-SI"/>
        </w:rPr>
        <w:t>Ta odlok začne veljati naslednji dan po objavi v Uradnem listu Republike Slovenije.</w:t>
      </w:r>
    </w:p>
    <w:p w14:paraId="5A6239E5" w14:textId="77777777" w:rsidR="002B06D6" w:rsidRDefault="002B06D6" w:rsidP="002B06D6">
      <w:pPr>
        <w:spacing w:line="276" w:lineRule="auto"/>
        <w:ind w:right="-108"/>
        <w:jc w:val="both"/>
        <w:rPr>
          <w:rFonts w:cs="Arial"/>
          <w:szCs w:val="20"/>
          <w:lang w:val="sl-SI"/>
        </w:rPr>
      </w:pPr>
    </w:p>
    <w:p w14:paraId="0553FE3B" w14:textId="77777777" w:rsidR="002B06D6" w:rsidRDefault="002B06D6" w:rsidP="002B06D6">
      <w:pPr>
        <w:spacing w:line="276" w:lineRule="auto"/>
        <w:ind w:right="-108"/>
        <w:jc w:val="both"/>
        <w:rPr>
          <w:rFonts w:cs="Arial"/>
          <w:szCs w:val="20"/>
          <w:lang w:val="sl-SI"/>
        </w:rPr>
      </w:pPr>
    </w:p>
    <w:p w14:paraId="024CD077" w14:textId="77777777" w:rsidR="002B06D6" w:rsidRDefault="002B06D6" w:rsidP="002B06D6">
      <w:pPr>
        <w:spacing w:line="276" w:lineRule="auto"/>
        <w:ind w:right="-108"/>
        <w:jc w:val="both"/>
        <w:rPr>
          <w:rFonts w:cs="Arial"/>
          <w:szCs w:val="20"/>
          <w:lang w:val="sl-SI"/>
        </w:rPr>
      </w:pPr>
    </w:p>
    <w:p w14:paraId="57E60D17" w14:textId="77777777" w:rsidR="002B06D6" w:rsidRDefault="002B06D6" w:rsidP="002B06D6">
      <w:pPr>
        <w:spacing w:line="276" w:lineRule="auto"/>
        <w:ind w:right="-108"/>
        <w:jc w:val="both"/>
        <w:rPr>
          <w:rFonts w:cs="Arial"/>
          <w:szCs w:val="20"/>
          <w:lang w:val="sl-SI"/>
        </w:rPr>
      </w:pPr>
      <w:r>
        <w:rPr>
          <w:rFonts w:cs="Arial"/>
          <w:szCs w:val="20"/>
          <w:lang w:val="sl-SI"/>
        </w:rPr>
        <w:t>Št.</w:t>
      </w:r>
    </w:p>
    <w:p w14:paraId="2F911D7A" w14:textId="77777777" w:rsidR="002B06D6" w:rsidRDefault="002B06D6" w:rsidP="002B06D6">
      <w:pPr>
        <w:spacing w:line="276" w:lineRule="auto"/>
        <w:ind w:right="-108"/>
        <w:jc w:val="both"/>
        <w:rPr>
          <w:rFonts w:cs="Arial"/>
          <w:szCs w:val="20"/>
          <w:lang w:val="sl-SI"/>
        </w:rPr>
      </w:pPr>
      <w:r>
        <w:rPr>
          <w:rFonts w:cs="Arial"/>
          <w:szCs w:val="20"/>
          <w:lang w:val="sl-SI"/>
        </w:rPr>
        <w:t xml:space="preserve">Ljubljana, </w:t>
      </w:r>
    </w:p>
    <w:p w14:paraId="6D248DEF" w14:textId="77777777" w:rsidR="002B06D6" w:rsidRDefault="002B06D6" w:rsidP="002B06D6">
      <w:pPr>
        <w:spacing w:line="276" w:lineRule="auto"/>
        <w:ind w:right="-108"/>
        <w:jc w:val="both"/>
        <w:rPr>
          <w:rFonts w:cs="Arial"/>
          <w:szCs w:val="20"/>
          <w:lang w:val="sl-SI"/>
        </w:rPr>
      </w:pPr>
      <w:r>
        <w:rPr>
          <w:rFonts w:cs="Arial"/>
          <w:szCs w:val="20"/>
          <w:lang w:val="sl-SI"/>
        </w:rPr>
        <w:t xml:space="preserve">EVA </w:t>
      </w:r>
      <w:r w:rsidRPr="00883FF7">
        <w:rPr>
          <w:rFonts w:cs="Arial"/>
          <w:szCs w:val="20"/>
          <w:lang w:val="sl-SI"/>
        </w:rPr>
        <w:t>2025-3130-0023</w:t>
      </w:r>
    </w:p>
    <w:bookmarkEnd w:id="2"/>
    <w:p w14:paraId="5D7EC733" w14:textId="77777777" w:rsidR="00660A8E" w:rsidRDefault="00660A8E" w:rsidP="006B18DF">
      <w:pPr>
        <w:spacing w:line="276" w:lineRule="auto"/>
        <w:ind w:right="-108"/>
        <w:jc w:val="both"/>
        <w:rPr>
          <w:rFonts w:cs="Arial"/>
          <w:szCs w:val="20"/>
          <w:lang w:val="sl-SI"/>
        </w:rPr>
      </w:pPr>
    </w:p>
    <w:p w14:paraId="63ACCEE9" w14:textId="77777777" w:rsidR="00660A8E" w:rsidRPr="0058244B" w:rsidRDefault="00660A8E" w:rsidP="006B18DF">
      <w:pPr>
        <w:spacing w:line="276" w:lineRule="auto"/>
        <w:ind w:right="-108"/>
        <w:jc w:val="both"/>
        <w:rPr>
          <w:rFonts w:cs="Arial"/>
          <w:szCs w:val="20"/>
          <w:lang w:val="sl-SI"/>
        </w:rPr>
      </w:pPr>
    </w:p>
    <w:p w14:paraId="778AA33F" w14:textId="77777777" w:rsidR="006B18DF" w:rsidRPr="0058244B" w:rsidRDefault="006B18DF" w:rsidP="006B18DF">
      <w:pPr>
        <w:overflowPunct w:val="0"/>
        <w:autoSpaceDE w:val="0"/>
        <w:autoSpaceDN w:val="0"/>
        <w:adjustRightInd w:val="0"/>
        <w:spacing w:line="276" w:lineRule="auto"/>
        <w:jc w:val="both"/>
        <w:textAlignment w:val="baseline"/>
        <w:rPr>
          <w:rFonts w:cs="Arial"/>
          <w:iCs/>
          <w:szCs w:val="20"/>
          <w:lang w:val="sl-SI" w:eastAsia="sl-SI"/>
        </w:rPr>
      </w:pPr>
      <w:r w:rsidRPr="0058244B">
        <w:rPr>
          <w:rFonts w:cs="Arial"/>
          <w:iCs/>
          <w:szCs w:val="20"/>
          <w:lang w:val="sl-SI" w:eastAsia="sl-SI"/>
        </w:rPr>
        <w:t xml:space="preserve">                                                                                                 </w:t>
      </w:r>
      <w:r w:rsidR="00337C9A">
        <w:rPr>
          <w:rFonts w:cs="Arial"/>
          <w:iCs/>
          <w:szCs w:val="20"/>
          <w:lang w:val="sl-SI" w:eastAsia="sl-SI"/>
        </w:rPr>
        <w:t xml:space="preserve"> </w:t>
      </w:r>
      <w:r w:rsidR="00660A8E">
        <w:rPr>
          <w:rFonts w:cs="Arial"/>
          <w:iCs/>
          <w:szCs w:val="20"/>
          <w:lang w:val="sl-SI" w:eastAsia="sl-SI"/>
        </w:rPr>
        <w:t xml:space="preserve">Vlada Republike Slovenije </w:t>
      </w:r>
    </w:p>
    <w:p w14:paraId="1CA5A997" w14:textId="77777777" w:rsidR="006B18DF" w:rsidRDefault="006B18DF" w:rsidP="006B18DF">
      <w:pPr>
        <w:spacing w:line="276" w:lineRule="auto"/>
        <w:ind w:right="-108"/>
        <w:jc w:val="both"/>
        <w:rPr>
          <w:rFonts w:cs="Arial"/>
          <w:iCs/>
          <w:szCs w:val="20"/>
          <w:lang w:val="sl-SI" w:eastAsia="sl-SI"/>
        </w:rPr>
      </w:pPr>
      <w:r w:rsidRPr="0058244B">
        <w:rPr>
          <w:rFonts w:cs="Arial"/>
          <w:iCs/>
          <w:szCs w:val="20"/>
          <w:lang w:val="sl-SI" w:eastAsia="sl-SI"/>
        </w:rPr>
        <w:t xml:space="preserve">                                                                                             </w:t>
      </w:r>
      <w:r w:rsidR="00660A8E">
        <w:rPr>
          <w:rFonts w:cs="Arial"/>
          <w:iCs/>
          <w:szCs w:val="20"/>
          <w:lang w:val="sl-SI" w:eastAsia="sl-SI"/>
        </w:rPr>
        <w:t xml:space="preserve">             dr. Robert Golob</w:t>
      </w:r>
    </w:p>
    <w:p w14:paraId="1A67C985" w14:textId="77777777" w:rsidR="00660A8E" w:rsidRPr="0058244B" w:rsidRDefault="00660A8E" w:rsidP="006B18DF">
      <w:pPr>
        <w:spacing w:line="276" w:lineRule="auto"/>
        <w:ind w:right="-108"/>
        <w:jc w:val="both"/>
        <w:rPr>
          <w:rFonts w:cs="Arial"/>
          <w:szCs w:val="20"/>
          <w:lang w:val="sl-SI"/>
        </w:rPr>
      </w:pPr>
      <w:r>
        <w:rPr>
          <w:rFonts w:cs="Arial"/>
          <w:iCs/>
          <w:szCs w:val="20"/>
          <w:lang w:val="sl-SI" w:eastAsia="sl-SI"/>
        </w:rPr>
        <w:t xml:space="preserve">                                                                                                          </w:t>
      </w:r>
      <w:r w:rsidR="00745CEB">
        <w:rPr>
          <w:rFonts w:cs="Arial"/>
          <w:iCs/>
          <w:szCs w:val="20"/>
          <w:lang w:val="sl-SI" w:eastAsia="sl-SI"/>
        </w:rPr>
        <w:t xml:space="preserve">      </w:t>
      </w:r>
      <w:r>
        <w:rPr>
          <w:rFonts w:cs="Arial"/>
          <w:iCs/>
          <w:szCs w:val="20"/>
          <w:lang w:val="sl-SI" w:eastAsia="sl-SI"/>
        </w:rPr>
        <w:t>predsednik</w:t>
      </w:r>
    </w:p>
    <w:p w14:paraId="1AAAA79E" w14:textId="77777777" w:rsidR="006B18DF" w:rsidRPr="0058244B" w:rsidRDefault="006B18DF" w:rsidP="006B18DF">
      <w:pPr>
        <w:spacing w:line="276" w:lineRule="auto"/>
        <w:ind w:right="-108"/>
        <w:jc w:val="both"/>
        <w:rPr>
          <w:rFonts w:cs="Arial"/>
          <w:szCs w:val="20"/>
          <w:lang w:val="sl-SI"/>
        </w:rPr>
      </w:pPr>
    </w:p>
    <w:p w14:paraId="1FED29FF" w14:textId="77777777" w:rsidR="006B18DF" w:rsidRPr="0058244B" w:rsidRDefault="006B18DF" w:rsidP="006B18DF">
      <w:pPr>
        <w:spacing w:line="276" w:lineRule="auto"/>
        <w:ind w:right="-108"/>
        <w:jc w:val="both"/>
        <w:rPr>
          <w:rFonts w:cs="Arial"/>
          <w:szCs w:val="20"/>
          <w:lang w:val="sl-SI"/>
        </w:rPr>
      </w:pPr>
    </w:p>
    <w:p w14:paraId="6870EE0E" w14:textId="77777777" w:rsidR="006B18DF" w:rsidRDefault="006B18DF" w:rsidP="006B18DF">
      <w:pPr>
        <w:spacing w:line="276" w:lineRule="auto"/>
        <w:ind w:right="-108"/>
        <w:jc w:val="both"/>
        <w:rPr>
          <w:rFonts w:cs="Arial"/>
          <w:szCs w:val="20"/>
          <w:lang w:val="sl-SI"/>
        </w:rPr>
      </w:pPr>
    </w:p>
    <w:p w14:paraId="4F6987CB" w14:textId="77777777" w:rsidR="00337C9A" w:rsidRDefault="00337C9A" w:rsidP="006B18DF">
      <w:pPr>
        <w:spacing w:line="276" w:lineRule="auto"/>
        <w:ind w:right="-108"/>
        <w:jc w:val="both"/>
        <w:rPr>
          <w:rFonts w:cs="Arial"/>
          <w:szCs w:val="20"/>
          <w:lang w:val="sl-SI"/>
        </w:rPr>
      </w:pPr>
    </w:p>
    <w:p w14:paraId="1E8B687D" w14:textId="77777777" w:rsidR="006B18DF" w:rsidRDefault="006B18DF" w:rsidP="00686D40">
      <w:pPr>
        <w:spacing w:line="276" w:lineRule="auto"/>
        <w:ind w:right="-108"/>
        <w:jc w:val="both"/>
        <w:rPr>
          <w:rFonts w:cs="Arial"/>
          <w:szCs w:val="20"/>
          <w:lang w:val="sl-SI"/>
        </w:rPr>
      </w:pPr>
    </w:p>
    <w:p w14:paraId="653452E8" w14:textId="77777777" w:rsidR="00EF2375" w:rsidRDefault="008064B3" w:rsidP="006B18DF">
      <w:pPr>
        <w:overflowPunct w:val="0"/>
        <w:autoSpaceDE w:val="0"/>
        <w:autoSpaceDN w:val="0"/>
        <w:adjustRightInd w:val="0"/>
        <w:spacing w:line="276" w:lineRule="auto"/>
        <w:jc w:val="both"/>
        <w:textAlignment w:val="baseline"/>
        <w:rPr>
          <w:szCs w:val="20"/>
          <w:lang w:val="sl-SI"/>
        </w:rPr>
      </w:pPr>
      <w:r w:rsidRPr="0058244B">
        <w:rPr>
          <w:rFonts w:cs="Arial"/>
          <w:iCs/>
          <w:szCs w:val="20"/>
          <w:lang w:val="sl-SI" w:eastAsia="sl-SI"/>
        </w:rPr>
        <w:t xml:space="preserve">                                                                                                </w:t>
      </w:r>
      <w:r w:rsidR="00191A42" w:rsidRPr="0058244B">
        <w:rPr>
          <w:szCs w:val="20"/>
          <w:lang w:val="sl-SI"/>
        </w:rPr>
        <w:t xml:space="preserve">                                                                                                                         </w:t>
      </w:r>
    </w:p>
    <w:p w14:paraId="235D83C5" w14:textId="77777777" w:rsidR="00EF2375" w:rsidRDefault="00EF2375" w:rsidP="006B18DF">
      <w:pPr>
        <w:overflowPunct w:val="0"/>
        <w:autoSpaceDE w:val="0"/>
        <w:autoSpaceDN w:val="0"/>
        <w:adjustRightInd w:val="0"/>
        <w:spacing w:line="276" w:lineRule="auto"/>
        <w:jc w:val="both"/>
        <w:textAlignment w:val="baseline"/>
        <w:rPr>
          <w:szCs w:val="20"/>
          <w:lang w:val="sl-SI"/>
        </w:rPr>
      </w:pPr>
    </w:p>
    <w:p w14:paraId="5594EF36" w14:textId="77777777" w:rsidR="00FB12E2" w:rsidRDefault="00FB12E2" w:rsidP="006B18DF">
      <w:pPr>
        <w:overflowPunct w:val="0"/>
        <w:autoSpaceDE w:val="0"/>
        <w:autoSpaceDN w:val="0"/>
        <w:adjustRightInd w:val="0"/>
        <w:spacing w:line="276" w:lineRule="auto"/>
        <w:jc w:val="both"/>
        <w:textAlignment w:val="baseline"/>
        <w:rPr>
          <w:rFonts w:cs="Arial"/>
          <w:b/>
          <w:bCs/>
          <w:szCs w:val="20"/>
          <w:lang w:val="sl-SI"/>
        </w:rPr>
      </w:pPr>
    </w:p>
    <w:p w14:paraId="4DA9D1DE" w14:textId="77777777" w:rsidR="00FB12E2" w:rsidRDefault="00FB12E2" w:rsidP="006B18DF">
      <w:pPr>
        <w:overflowPunct w:val="0"/>
        <w:autoSpaceDE w:val="0"/>
        <w:autoSpaceDN w:val="0"/>
        <w:adjustRightInd w:val="0"/>
        <w:spacing w:line="276" w:lineRule="auto"/>
        <w:jc w:val="both"/>
        <w:textAlignment w:val="baseline"/>
        <w:rPr>
          <w:rFonts w:cs="Arial"/>
          <w:b/>
          <w:bCs/>
          <w:szCs w:val="20"/>
          <w:lang w:val="sl-SI"/>
        </w:rPr>
      </w:pPr>
    </w:p>
    <w:p w14:paraId="06E51708" w14:textId="77777777" w:rsidR="00FB12E2" w:rsidRDefault="00FB12E2" w:rsidP="006B18DF">
      <w:pPr>
        <w:overflowPunct w:val="0"/>
        <w:autoSpaceDE w:val="0"/>
        <w:autoSpaceDN w:val="0"/>
        <w:adjustRightInd w:val="0"/>
        <w:spacing w:line="276" w:lineRule="auto"/>
        <w:jc w:val="both"/>
        <w:textAlignment w:val="baseline"/>
        <w:rPr>
          <w:rFonts w:cs="Arial"/>
          <w:b/>
          <w:bCs/>
          <w:szCs w:val="20"/>
          <w:lang w:val="sl-SI"/>
        </w:rPr>
      </w:pPr>
    </w:p>
    <w:p w14:paraId="1DB1382B"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32C48E2E"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398F5C45"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4BD38993"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0D51A353"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0FF34F3E"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0433B7D2"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4F1FB2E7"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0E1F29ED"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5C98330D" w14:textId="77777777" w:rsidR="00FD5110" w:rsidRDefault="00FD5110" w:rsidP="006B18DF">
      <w:pPr>
        <w:overflowPunct w:val="0"/>
        <w:autoSpaceDE w:val="0"/>
        <w:autoSpaceDN w:val="0"/>
        <w:adjustRightInd w:val="0"/>
        <w:spacing w:line="276" w:lineRule="auto"/>
        <w:jc w:val="both"/>
        <w:textAlignment w:val="baseline"/>
        <w:rPr>
          <w:rFonts w:cs="Arial"/>
          <w:b/>
          <w:bCs/>
          <w:szCs w:val="20"/>
          <w:lang w:val="sl-SI"/>
        </w:rPr>
      </w:pPr>
    </w:p>
    <w:p w14:paraId="55EB5E47" w14:textId="77777777" w:rsidR="00F023A2" w:rsidRDefault="00F023A2" w:rsidP="006B18DF">
      <w:pPr>
        <w:overflowPunct w:val="0"/>
        <w:autoSpaceDE w:val="0"/>
        <w:autoSpaceDN w:val="0"/>
        <w:adjustRightInd w:val="0"/>
        <w:spacing w:line="276" w:lineRule="auto"/>
        <w:jc w:val="both"/>
        <w:textAlignment w:val="baseline"/>
        <w:rPr>
          <w:rFonts w:cs="Arial"/>
          <w:b/>
          <w:bCs/>
          <w:szCs w:val="20"/>
          <w:lang w:val="sl-SI"/>
        </w:rPr>
      </w:pPr>
    </w:p>
    <w:p w14:paraId="418C9A7E" w14:textId="77777777" w:rsidR="00191A42" w:rsidRPr="00CD6DA5" w:rsidRDefault="00191A42" w:rsidP="006B18DF">
      <w:pPr>
        <w:overflowPunct w:val="0"/>
        <w:autoSpaceDE w:val="0"/>
        <w:autoSpaceDN w:val="0"/>
        <w:adjustRightInd w:val="0"/>
        <w:spacing w:line="276" w:lineRule="auto"/>
        <w:jc w:val="both"/>
        <w:textAlignment w:val="baseline"/>
        <w:rPr>
          <w:szCs w:val="20"/>
          <w:lang w:val="sl-SI"/>
        </w:rPr>
      </w:pPr>
      <w:r w:rsidRPr="0058244B">
        <w:rPr>
          <w:rFonts w:cs="Arial"/>
          <w:b/>
          <w:bCs/>
          <w:szCs w:val="20"/>
          <w:lang w:val="sl-SI"/>
        </w:rPr>
        <w:t>Obrazložitev:</w:t>
      </w:r>
    </w:p>
    <w:p w14:paraId="4A0F9F4D" w14:textId="77777777" w:rsidR="00191A42" w:rsidRPr="0058244B" w:rsidRDefault="00191A42" w:rsidP="005C12FA">
      <w:pPr>
        <w:spacing w:line="276" w:lineRule="auto"/>
        <w:rPr>
          <w:rFonts w:cs="Arial"/>
          <w:szCs w:val="20"/>
          <w:lang w:val="sl-SI"/>
        </w:rPr>
      </w:pPr>
    </w:p>
    <w:p w14:paraId="545F2A68" w14:textId="77777777" w:rsidR="005C12FA" w:rsidRDefault="005C12FA" w:rsidP="005C12FA">
      <w:pPr>
        <w:spacing w:line="276" w:lineRule="auto"/>
        <w:jc w:val="both"/>
        <w:rPr>
          <w:lang w:val="sl-SI"/>
        </w:rPr>
      </w:pPr>
      <w:r>
        <w:rPr>
          <w:lang w:val="sl-SI"/>
        </w:rPr>
        <w:t>P</w:t>
      </w:r>
      <w:r w:rsidR="0058244B" w:rsidRPr="0058244B">
        <w:rPr>
          <w:lang w:val="sl-SI"/>
        </w:rPr>
        <w:t xml:space="preserve">riznanje pravice do ugovora vesti vojaški dolžnosti ureja Zakon o vojaški dolžnosti (Uradni list RS, št. 108/02 – uradno prečiščeno besedilo; v nadaljevanju: ZVojD), ki v 43. členu določa: </w:t>
      </w:r>
    </w:p>
    <w:p w14:paraId="61EAC506" w14:textId="77777777" w:rsidR="005C12FA" w:rsidRDefault="005C12FA" w:rsidP="005C12FA">
      <w:pPr>
        <w:spacing w:line="276" w:lineRule="auto"/>
        <w:jc w:val="both"/>
        <w:rPr>
          <w:lang w:val="sl-SI"/>
        </w:rPr>
      </w:pPr>
    </w:p>
    <w:p w14:paraId="069570F1" w14:textId="77777777" w:rsidR="00745CEB" w:rsidRDefault="0058244B" w:rsidP="005C12FA">
      <w:pPr>
        <w:spacing w:line="276" w:lineRule="auto"/>
        <w:jc w:val="both"/>
        <w:rPr>
          <w:lang w:val="sl-SI"/>
        </w:rPr>
      </w:pPr>
      <w:r w:rsidRPr="0058244B">
        <w:rPr>
          <w:lang w:val="sl-SI"/>
        </w:rPr>
        <w:t xml:space="preserve">O priznanju pravice do ugovora vesti vojaški dolžnosti odločajo za območje več občin komisije (komisija 1. stopnje, opomba ministrstva), ki jih imenuje ministrstvo, pristojno za upravo. V komisijo iz prejšnjega odstavka se imenujejo socialni delavec, psiholog in zdravnik, ki niso v rednem ali pogodbenem delovnem razmerju z organi, pristojnimi za obrambne zadeve, ter predstavnika upravnih organov, pristojnih za notranje zadeve in za obrambo ali za zaščito in reševanje. Predsednik komisije ne more biti predstavnik upravnega organa, pristojnega za obrambne zadeve. Člani komisije imajo namestnike. </w:t>
      </w:r>
    </w:p>
    <w:p w14:paraId="2E1A8766" w14:textId="77777777" w:rsidR="00745CEB" w:rsidRDefault="00745CEB" w:rsidP="005C12FA">
      <w:pPr>
        <w:spacing w:line="276" w:lineRule="auto"/>
        <w:jc w:val="both"/>
        <w:rPr>
          <w:lang w:val="sl-SI"/>
        </w:rPr>
      </w:pPr>
    </w:p>
    <w:p w14:paraId="4AC91039" w14:textId="77777777" w:rsidR="00745CEB" w:rsidRDefault="0058244B" w:rsidP="005C12FA">
      <w:pPr>
        <w:spacing w:line="276" w:lineRule="auto"/>
        <w:jc w:val="both"/>
        <w:rPr>
          <w:lang w:val="sl-SI"/>
        </w:rPr>
      </w:pPr>
      <w:r w:rsidRPr="0058244B">
        <w:rPr>
          <w:lang w:val="sl-SI"/>
        </w:rPr>
        <w:t xml:space="preserve">Komisija v postopku obravnave prošnje vojaškega obveznika za priznanje ugovora vesti preveri vse navedbe vojaškega obveznika, po potrebi zbere tudi ustrezna dokazila in opravi razgovor s prosilcem. </w:t>
      </w:r>
    </w:p>
    <w:p w14:paraId="1E802F14" w14:textId="77777777" w:rsidR="00745CEB" w:rsidRDefault="00745CEB" w:rsidP="005C12FA">
      <w:pPr>
        <w:spacing w:line="276" w:lineRule="auto"/>
        <w:jc w:val="both"/>
        <w:rPr>
          <w:lang w:val="sl-SI"/>
        </w:rPr>
      </w:pPr>
    </w:p>
    <w:p w14:paraId="369AD9F9" w14:textId="77777777" w:rsidR="00745CEB" w:rsidRDefault="0058244B" w:rsidP="005C12FA">
      <w:pPr>
        <w:spacing w:line="276" w:lineRule="auto"/>
        <w:jc w:val="both"/>
        <w:rPr>
          <w:lang w:val="sl-SI"/>
        </w:rPr>
      </w:pPr>
      <w:r w:rsidRPr="0058244B">
        <w:rPr>
          <w:lang w:val="sl-SI"/>
        </w:rPr>
        <w:t xml:space="preserve">Komisija mora o prošnji odločiti v šestih oziroma v treh mesecih, če gre za vojaka med služenjem vojaškega roka, od dneva, ko je bila vložena. </w:t>
      </w:r>
    </w:p>
    <w:p w14:paraId="6DA8F8C6" w14:textId="77777777" w:rsidR="00745CEB" w:rsidRDefault="00745CEB" w:rsidP="005C12FA">
      <w:pPr>
        <w:spacing w:line="276" w:lineRule="auto"/>
        <w:jc w:val="both"/>
        <w:rPr>
          <w:lang w:val="sl-SI"/>
        </w:rPr>
      </w:pPr>
    </w:p>
    <w:p w14:paraId="065CC389" w14:textId="77777777" w:rsidR="00686D40" w:rsidRDefault="0058244B" w:rsidP="005C12FA">
      <w:pPr>
        <w:spacing w:line="276" w:lineRule="auto"/>
        <w:jc w:val="both"/>
        <w:rPr>
          <w:lang w:val="sl-SI"/>
        </w:rPr>
      </w:pPr>
      <w:r w:rsidRPr="0058244B">
        <w:rPr>
          <w:lang w:val="sl-SI"/>
        </w:rPr>
        <w:t xml:space="preserve">Pri odločitvi komisija upošteva želje prosilca, v kateri dejavnosti želi opraviti nadomestno civilno službo, če je to mogoče. </w:t>
      </w:r>
    </w:p>
    <w:p w14:paraId="2FC61F22" w14:textId="77777777" w:rsidR="00686D40" w:rsidRDefault="00686D40" w:rsidP="005C12FA">
      <w:pPr>
        <w:spacing w:line="276" w:lineRule="auto"/>
        <w:jc w:val="both"/>
        <w:rPr>
          <w:lang w:val="sl-SI"/>
        </w:rPr>
      </w:pPr>
    </w:p>
    <w:p w14:paraId="5EA53650" w14:textId="77777777" w:rsidR="00745CEB" w:rsidRDefault="0058244B" w:rsidP="005C12FA">
      <w:pPr>
        <w:spacing w:line="276" w:lineRule="auto"/>
        <w:jc w:val="both"/>
        <w:rPr>
          <w:lang w:val="sl-SI"/>
        </w:rPr>
      </w:pPr>
      <w:r w:rsidRPr="0058244B">
        <w:rPr>
          <w:lang w:val="sl-SI"/>
        </w:rPr>
        <w:t xml:space="preserve">Zoper odločitev komisije lahko prosilec vloži pritožbo v 15 dneh od dneva, ko je prejel odločitev komisije. Pritožba ne zadrži izvršitve odločbe. </w:t>
      </w:r>
    </w:p>
    <w:p w14:paraId="03218889" w14:textId="77777777" w:rsidR="00745CEB" w:rsidRDefault="00745CEB" w:rsidP="005C12FA">
      <w:pPr>
        <w:spacing w:line="276" w:lineRule="auto"/>
        <w:jc w:val="both"/>
        <w:rPr>
          <w:lang w:val="sl-SI"/>
        </w:rPr>
      </w:pPr>
    </w:p>
    <w:p w14:paraId="387FB1B5" w14:textId="77777777" w:rsidR="00686D40" w:rsidRDefault="0058244B" w:rsidP="005C12FA">
      <w:pPr>
        <w:spacing w:line="276" w:lineRule="auto"/>
        <w:jc w:val="both"/>
        <w:rPr>
          <w:lang w:val="sl-SI"/>
        </w:rPr>
      </w:pPr>
      <w:r w:rsidRPr="0058244B">
        <w:rPr>
          <w:lang w:val="sl-SI"/>
        </w:rPr>
        <w:t xml:space="preserve">Ugovora vesti vojaški dolžnosti ni mogoče priznati tistemu, ki ima dovoljenje za nošenje ali posest orožja, ki je bil kaznovan zaradi nelegalne posesti orožja ali kaznivega dejanja, storjenega z nasiljem, oziroma tistemu, ki opravlja pridobitno dejavnost, ki je povezana z orožjem. </w:t>
      </w:r>
    </w:p>
    <w:p w14:paraId="15D1409B" w14:textId="77777777" w:rsidR="00686D40" w:rsidRDefault="00686D40" w:rsidP="005C12FA">
      <w:pPr>
        <w:spacing w:line="276" w:lineRule="auto"/>
        <w:jc w:val="both"/>
        <w:rPr>
          <w:lang w:val="sl-SI"/>
        </w:rPr>
      </w:pPr>
    </w:p>
    <w:p w14:paraId="17A8283E" w14:textId="77777777" w:rsidR="00686D40" w:rsidRPr="00AB5AEC" w:rsidRDefault="0058244B" w:rsidP="005C12FA">
      <w:pPr>
        <w:spacing w:line="276" w:lineRule="auto"/>
        <w:jc w:val="both"/>
        <w:rPr>
          <w:b/>
          <w:bCs/>
          <w:lang w:val="sl-SI"/>
        </w:rPr>
      </w:pPr>
      <w:r w:rsidRPr="00686D40">
        <w:rPr>
          <w:b/>
          <w:bCs/>
          <w:lang w:val="sl-SI"/>
        </w:rPr>
        <w:t>44. člen ZVojD nadalje določa, da o pritožbah zoper odločbe komisij iz prejšnjega člena odloča komisija, ki jo imenuje Vlada Republike Slovenije.</w:t>
      </w:r>
      <w:r w:rsidRPr="0058244B">
        <w:rPr>
          <w:lang w:val="sl-SI"/>
        </w:rPr>
        <w:t xml:space="preserve"> </w:t>
      </w:r>
    </w:p>
    <w:p w14:paraId="291C9343" w14:textId="77777777" w:rsidR="00686D40" w:rsidRDefault="00686D40" w:rsidP="005C12FA">
      <w:pPr>
        <w:spacing w:line="276" w:lineRule="auto"/>
        <w:jc w:val="both"/>
        <w:rPr>
          <w:lang w:val="sl-SI"/>
        </w:rPr>
      </w:pPr>
    </w:p>
    <w:p w14:paraId="484A48C8" w14:textId="77777777" w:rsidR="00686D40" w:rsidRDefault="0058244B" w:rsidP="005C12FA">
      <w:pPr>
        <w:spacing w:line="276" w:lineRule="auto"/>
        <w:jc w:val="both"/>
        <w:rPr>
          <w:lang w:val="sl-SI"/>
        </w:rPr>
      </w:pPr>
      <w:r w:rsidRPr="0058244B">
        <w:rPr>
          <w:lang w:val="sl-SI"/>
        </w:rPr>
        <w:t>Komisijo sestavljajo poleg zdravnika in psihologa predstavniki ministrstev, pristojnih za pravosodje, upravo, zdravstveno in socialno varstvo, notranje zadeve, obrambo, zaščito in reševanje, znanstvenih ali strokovnih organizacij ter neodvisnih organizacij, ki se ukvarjajo s kulturo miru in nenasilja. Člani komisije imajo namestnike.</w:t>
      </w:r>
    </w:p>
    <w:p w14:paraId="64D6F985" w14:textId="77777777" w:rsidR="00686D40" w:rsidRDefault="00686D40" w:rsidP="005C12FA">
      <w:pPr>
        <w:spacing w:line="276" w:lineRule="auto"/>
        <w:jc w:val="both"/>
        <w:rPr>
          <w:lang w:val="sl-SI"/>
        </w:rPr>
      </w:pPr>
    </w:p>
    <w:p w14:paraId="262F4D7E" w14:textId="77777777" w:rsidR="00686D40" w:rsidRDefault="00686D40" w:rsidP="005C12FA">
      <w:pPr>
        <w:spacing w:line="276" w:lineRule="auto"/>
        <w:jc w:val="both"/>
        <w:rPr>
          <w:lang w:val="sl-SI"/>
        </w:rPr>
      </w:pPr>
      <w:r>
        <w:rPr>
          <w:lang w:val="sl-SI"/>
        </w:rPr>
        <w:t xml:space="preserve">Ministrstvo za javno upravo je prejelo pritožbo zoper odločbo komisije </w:t>
      </w:r>
      <w:r w:rsidR="0058244B" w:rsidRPr="0058244B">
        <w:rPr>
          <w:lang w:val="sl-SI"/>
        </w:rPr>
        <w:t>1. stopnje</w:t>
      </w:r>
      <w:r>
        <w:rPr>
          <w:lang w:val="sl-SI"/>
        </w:rPr>
        <w:t>.</w:t>
      </w:r>
    </w:p>
    <w:p w14:paraId="7FBC9D02" w14:textId="77777777" w:rsidR="00686D40" w:rsidRDefault="00686D40" w:rsidP="005C12FA">
      <w:pPr>
        <w:spacing w:line="276" w:lineRule="auto"/>
        <w:jc w:val="both"/>
        <w:rPr>
          <w:lang w:val="sl-SI"/>
        </w:rPr>
      </w:pPr>
    </w:p>
    <w:p w14:paraId="01E04573" w14:textId="77777777" w:rsidR="00686D40" w:rsidRDefault="0058244B" w:rsidP="005C12FA">
      <w:pPr>
        <w:spacing w:line="276" w:lineRule="auto"/>
        <w:jc w:val="both"/>
        <w:rPr>
          <w:lang w:val="sl-SI"/>
        </w:rPr>
      </w:pPr>
      <w:r w:rsidRPr="0058244B">
        <w:rPr>
          <w:lang w:val="sl-SI"/>
        </w:rPr>
        <w:t xml:space="preserve">Ministrstvo </w:t>
      </w:r>
      <w:r w:rsidR="00686D40">
        <w:rPr>
          <w:lang w:val="sl-SI"/>
        </w:rPr>
        <w:t xml:space="preserve">za javno upravo </w:t>
      </w:r>
      <w:r w:rsidRPr="0058244B">
        <w:rPr>
          <w:lang w:val="sl-SI"/>
        </w:rPr>
        <w:t xml:space="preserve">je vsebinsko in procesno pregledalo prejeto pritožbo in ob tem ugotovilo, da ni pristojno za reševanje navedene pritožbe ampak je za to pristojna komisija, ki jo v skladu s 44. členom ZVojD imenuje Vlada RS. </w:t>
      </w:r>
    </w:p>
    <w:p w14:paraId="13D4F9AA" w14:textId="77777777" w:rsidR="00686D40" w:rsidRDefault="00686D40" w:rsidP="005C12FA">
      <w:pPr>
        <w:spacing w:line="276" w:lineRule="auto"/>
        <w:jc w:val="both"/>
        <w:rPr>
          <w:lang w:val="sl-SI"/>
        </w:rPr>
      </w:pPr>
    </w:p>
    <w:p w14:paraId="6C7A9AAA" w14:textId="77777777" w:rsidR="007915E3" w:rsidRPr="00E82C25" w:rsidRDefault="0058244B" w:rsidP="005C12FA">
      <w:pPr>
        <w:spacing w:line="276" w:lineRule="auto"/>
        <w:jc w:val="both"/>
        <w:rPr>
          <w:rFonts w:cs="Arial"/>
          <w:lang w:val="sl-SI"/>
        </w:rPr>
      </w:pPr>
      <w:r w:rsidRPr="0058244B">
        <w:rPr>
          <w:lang w:val="sl-SI"/>
        </w:rPr>
        <w:t xml:space="preserve">Po nadaljnjem ugotavljanju ustrezne stvarne pristojnosti za odločanje o vloženi pritožbi, je ministrstvo ugotovilo, da Komisija iz 44. člena ZVojD ne </w:t>
      </w:r>
      <w:r w:rsidR="00044F69">
        <w:rPr>
          <w:lang w:val="sl-SI"/>
        </w:rPr>
        <w:t>deluje</w:t>
      </w:r>
      <w:r w:rsidRPr="0058244B">
        <w:rPr>
          <w:lang w:val="sl-SI"/>
        </w:rPr>
        <w:t xml:space="preserve"> (več)</w:t>
      </w:r>
      <w:r w:rsidR="00AB5AEC">
        <w:rPr>
          <w:lang w:val="sl-SI"/>
        </w:rPr>
        <w:t xml:space="preserve">. </w:t>
      </w:r>
      <w:r w:rsidR="007915E3">
        <w:rPr>
          <w:lang w:val="sl-SI"/>
        </w:rPr>
        <w:t xml:space="preserve">Komisija je bila nazadnje imenovana s sklepom Vlade RS </w:t>
      </w:r>
      <w:r w:rsidR="00E74D55">
        <w:rPr>
          <w:lang w:val="sl-SI"/>
        </w:rPr>
        <w:t>o imenovanju Komisije Vlade Republike Slov</w:t>
      </w:r>
      <w:r w:rsidR="00F023A2">
        <w:rPr>
          <w:lang w:val="sl-SI"/>
        </w:rPr>
        <w:t>e</w:t>
      </w:r>
      <w:r w:rsidR="00E74D55">
        <w:rPr>
          <w:lang w:val="sl-SI"/>
        </w:rPr>
        <w:t xml:space="preserve">nije za ugovor vesti vojaški dolžnosti </w:t>
      </w:r>
      <w:r w:rsidR="00E82C25">
        <w:rPr>
          <w:lang w:val="sl-SI"/>
        </w:rPr>
        <w:t xml:space="preserve">št. 01203-31/2006/5 dne 27. 7. 2006. </w:t>
      </w:r>
      <w:r w:rsidR="00AB5AEC" w:rsidRPr="00AB5AEC">
        <w:rPr>
          <w:rFonts w:cs="Arial"/>
          <w:lang w:val="sl-SI"/>
        </w:rPr>
        <w:t>Navedene komisije ni več na seznamu delovnih teles Vlade RS (</w:t>
      </w:r>
      <w:r w:rsidR="00AB5AEC">
        <w:fldChar w:fldCharType="begin"/>
      </w:r>
      <w:r w:rsidR="00AB5AEC" w:rsidRPr="002B06D6">
        <w:rPr>
          <w:lang w:val="sl-SI"/>
        </w:rPr>
        <w:instrText>HYPERLINK "https://www.gov.si/zbirke/delovna-telesa/"</w:instrText>
      </w:r>
      <w:r w:rsidR="00AB5AEC">
        <w:fldChar w:fldCharType="separate"/>
      </w:r>
      <w:r w:rsidR="00AB5AEC" w:rsidRPr="00174AE0">
        <w:rPr>
          <w:rStyle w:val="Hiperpovezava"/>
          <w:rFonts w:cs="Arial"/>
          <w:lang w:val="sl-SI"/>
        </w:rPr>
        <w:t>https://www.gov.si/zbirke/delovna-telesa/</w:t>
      </w:r>
      <w:r w:rsidR="00AB5AEC">
        <w:fldChar w:fldCharType="end"/>
      </w:r>
      <w:r w:rsidR="00AB5AEC" w:rsidRPr="00AB5AEC">
        <w:rPr>
          <w:rFonts w:cs="Arial"/>
          <w:lang w:val="sl-SI"/>
        </w:rPr>
        <w:t>),</w:t>
      </w:r>
      <w:r w:rsidR="00AB5AEC">
        <w:rPr>
          <w:rFonts w:cs="Arial"/>
          <w:lang w:val="sl-SI"/>
        </w:rPr>
        <w:t xml:space="preserve"> zato</w:t>
      </w:r>
      <w:r w:rsidR="00AB5AEC" w:rsidRPr="00AB5AEC">
        <w:rPr>
          <w:rFonts w:cs="Arial"/>
          <w:lang w:val="sl-SI"/>
        </w:rPr>
        <w:t xml:space="preserve"> je potrebno Komisijo Vlade RS za ugovor vesti vojaške dolžnosti </w:t>
      </w:r>
      <w:r w:rsidR="00E82C25">
        <w:rPr>
          <w:rFonts w:cs="Arial"/>
          <w:lang w:val="sl-SI"/>
        </w:rPr>
        <w:t>ponovno</w:t>
      </w:r>
      <w:r w:rsidR="00AB5AEC" w:rsidRPr="00AB5AEC">
        <w:rPr>
          <w:rFonts w:cs="Arial"/>
          <w:lang w:val="sl-SI"/>
        </w:rPr>
        <w:t xml:space="preserve"> </w:t>
      </w:r>
      <w:r w:rsidR="00AB5AEC">
        <w:rPr>
          <w:rFonts w:cs="Arial"/>
          <w:lang w:val="sl-SI"/>
        </w:rPr>
        <w:t>ustanoviti. Sklican</w:t>
      </w:r>
      <w:r w:rsidRPr="0058244B">
        <w:rPr>
          <w:lang w:val="sl-SI"/>
        </w:rPr>
        <w:t xml:space="preserve"> je bil</w:t>
      </w:r>
      <w:r w:rsidR="00AB5AEC">
        <w:rPr>
          <w:lang w:val="sl-SI"/>
        </w:rPr>
        <w:t xml:space="preserve"> </w:t>
      </w:r>
      <w:r w:rsidRPr="0058244B">
        <w:rPr>
          <w:lang w:val="sl-SI"/>
        </w:rPr>
        <w:t xml:space="preserve">sestanek s predstavniki Ministrstva za obrambo, Ministrstva za notranje zadeve ter Službe vlade za </w:t>
      </w:r>
      <w:r w:rsidRPr="00E82C25">
        <w:rPr>
          <w:rFonts w:cs="Arial"/>
          <w:lang w:val="sl-SI"/>
        </w:rPr>
        <w:t xml:space="preserve">zakonodajo, </w:t>
      </w:r>
      <w:r w:rsidR="00D015F8" w:rsidRPr="00E82C25">
        <w:rPr>
          <w:rFonts w:cs="Arial"/>
          <w:lang w:val="sl-SI"/>
        </w:rPr>
        <w:t xml:space="preserve">ki so </w:t>
      </w:r>
      <w:r w:rsidRPr="00E82C25">
        <w:rPr>
          <w:rFonts w:cs="Arial"/>
          <w:lang w:val="sl-SI"/>
        </w:rPr>
        <w:t xml:space="preserve">zaključili, da Ministrstvo za javno upravo pripravi </w:t>
      </w:r>
      <w:r w:rsidR="00044F69" w:rsidRPr="00E82C25">
        <w:rPr>
          <w:rFonts w:cs="Arial"/>
          <w:lang w:val="sl-SI"/>
        </w:rPr>
        <w:t xml:space="preserve">ustrezno </w:t>
      </w:r>
      <w:r w:rsidRPr="00E82C25">
        <w:rPr>
          <w:rFonts w:cs="Arial"/>
          <w:lang w:val="sl-SI"/>
        </w:rPr>
        <w:t xml:space="preserve">vladno gradivo za </w:t>
      </w:r>
      <w:r w:rsidR="00AB5AEC" w:rsidRPr="00E82C25">
        <w:rPr>
          <w:rFonts w:cs="Arial"/>
          <w:lang w:val="sl-SI"/>
        </w:rPr>
        <w:t>ustanovitev</w:t>
      </w:r>
      <w:r w:rsidRPr="00E82C25">
        <w:rPr>
          <w:rFonts w:cs="Arial"/>
          <w:lang w:val="sl-SI"/>
        </w:rPr>
        <w:t xml:space="preserve"> </w:t>
      </w:r>
      <w:r w:rsidR="00A612B6">
        <w:rPr>
          <w:rFonts w:cs="Arial"/>
          <w:lang w:val="sl-SI"/>
        </w:rPr>
        <w:t>K</w:t>
      </w:r>
      <w:r w:rsidRPr="00E82C25">
        <w:rPr>
          <w:rFonts w:cs="Arial"/>
          <w:lang w:val="sl-SI"/>
        </w:rPr>
        <w:t xml:space="preserve">omisije, ki jo določa 44. člen ZVojD. </w:t>
      </w:r>
    </w:p>
    <w:p w14:paraId="368C6D89" w14:textId="77777777" w:rsidR="007915E3" w:rsidRPr="00E82C25" w:rsidRDefault="007915E3" w:rsidP="005C12FA">
      <w:pPr>
        <w:spacing w:line="276" w:lineRule="auto"/>
        <w:jc w:val="both"/>
        <w:rPr>
          <w:rFonts w:cs="Arial"/>
          <w:lang w:val="sl-SI"/>
        </w:rPr>
      </w:pPr>
    </w:p>
    <w:p w14:paraId="4452EB53" w14:textId="77777777" w:rsidR="00EF2375" w:rsidRDefault="00E82C25" w:rsidP="00FD5110">
      <w:pPr>
        <w:spacing w:line="276" w:lineRule="auto"/>
        <w:jc w:val="both"/>
        <w:rPr>
          <w:rFonts w:cs="Arial"/>
          <w:lang w:val="sl-SI"/>
        </w:rPr>
      </w:pPr>
      <w:r>
        <w:rPr>
          <w:rFonts w:cs="Arial"/>
          <w:lang w:val="sl-SI"/>
        </w:rPr>
        <w:t xml:space="preserve">V skladu s </w:t>
      </w:r>
      <w:r w:rsidRPr="00E82C25">
        <w:rPr>
          <w:rFonts w:cs="Arial"/>
          <w:lang w:val="sl-SI"/>
        </w:rPr>
        <w:t xml:space="preserve">Priporočili za pripravo vladnih gradiv glede ustanovitev vladnih delovnih teles, spremembe vladnih delovnih teles ter prenehanja delovanja vladnih delovnih teles, ki jih je pripravila </w:t>
      </w:r>
      <w:r>
        <w:rPr>
          <w:rFonts w:cs="Arial"/>
          <w:lang w:val="sl-SI"/>
        </w:rPr>
        <w:t xml:space="preserve">Služba vlade za zakonodajo </w:t>
      </w:r>
      <w:r w:rsidRPr="00E82C25">
        <w:rPr>
          <w:rFonts w:cs="Arial"/>
          <w:lang w:val="sl-SI"/>
        </w:rPr>
        <w:t>v sodelovanju z Generalnim sekretariatom Vlade Republike Slovenije (dokument, št. 02300-6/2019/11 z dne 15. 11. 2019)</w:t>
      </w:r>
      <w:r w:rsidR="00E74D55">
        <w:rPr>
          <w:rFonts w:cs="Arial"/>
          <w:lang w:val="sl-SI"/>
        </w:rPr>
        <w:t>,</w:t>
      </w:r>
      <w:r w:rsidR="00D95BDD">
        <w:rPr>
          <w:rFonts w:cs="Arial"/>
          <w:lang w:val="sl-SI"/>
        </w:rPr>
        <w:t xml:space="preserve"> smo pripravili ustrezno vladno gradivo za ustanovitev komisije</w:t>
      </w:r>
      <w:r w:rsidRPr="00E82C25">
        <w:rPr>
          <w:rFonts w:cs="Arial"/>
          <w:lang w:val="sl-SI"/>
        </w:rPr>
        <w:t xml:space="preserve">. </w:t>
      </w:r>
      <w:r w:rsidR="007915E3" w:rsidRPr="00E82C25">
        <w:rPr>
          <w:rFonts w:cs="Arial"/>
          <w:lang w:val="sl-SI"/>
        </w:rPr>
        <w:t xml:space="preserve">Odlok, s katerim se ustanavlja predmetna komisija, vsebuje tudi določbe o delovanju in poslovanju </w:t>
      </w:r>
      <w:r w:rsidR="00A612B6">
        <w:rPr>
          <w:rFonts w:cs="Arial"/>
          <w:lang w:val="sl-SI"/>
        </w:rPr>
        <w:t>K</w:t>
      </w:r>
      <w:r w:rsidR="007915E3" w:rsidRPr="00E82C25">
        <w:rPr>
          <w:rFonts w:cs="Arial"/>
          <w:lang w:val="sl-SI"/>
        </w:rPr>
        <w:t>omisije</w:t>
      </w:r>
      <w:r w:rsidR="00F023A2">
        <w:rPr>
          <w:rFonts w:cs="Arial"/>
          <w:lang w:val="sl-SI"/>
        </w:rPr>
        <w:t>: sklepčnost Komisije, način sklicevanja njenih sej, način odločanja, pisanje zapisnika, administrativno – tehnično podporo, strokovne podlage, roke za odločanje.</w:t>
      </w:r>
    </w:p>
    <w:p w14:paraId="3C1A9EBA" w14:textId="77777777" w:rsidR="007C3EA3" w:rsidRDefault="007C3EA3" w:rsidP="00FD5110">
      <w:pPr>
        <w:spacing w:line="276" w:lineRule="auto"/>
        <w:jc w:val="both"/>
        <w:rPr>
          <w:rFonts w:cs="Arial"/>
          <w:lang w:val="sl-SI"/>
        </w:rPr>
      </w:pPr>
    </w:p>
    <w:p w14:paraId="64481BA9" w14:textId="77777777" w:rsidR="007C3EA3" w:rsidRDefault="007C3EA3" w:rsidP="00FD5110">
      <w:pPr>
        <w:spacing w:line="276" w:lineRule="auto"/>
        <w:jc w:val="both"/>
        <w:rPr>
          <w:rFonts w:cs="Arial"/>
          <w:lang w:val="sl-SI"/>
        </w:rPr>
      </w:pPr>
      <w:r>
        <w:rPr>
          <w:rFonts w:cs="Arial"/>
          <w:lang w:val="sl-SI"/>
        </w:rPr>
        <w:t xml:space="preserve">V odloku je predvideno, da le ta začne veljati naslednji dan po objavi v Uradnem listu Republike Slovenije. Krajši </w:t>
      </w:r>
      <w:proofErr w:type="spellStart"/>
      <w:r>
        <w:rPr>
          <w:rFonts w:cs="Arial"/>
          <w:lang w:val="sl-SI"/>
        </w:rPr>
        <w:t>vacatio</w:t>
      </w:r>
      <w:proofErr w:type="spellEnd"/>
      <w:r>
        <w:rPr>
          <w:rFonts w:cs="Arial"/>
          <w:lang w:val="sl-SI"/>
        </w:rPr>
        <w:t xml:space="preserve"> </w:t>
      </w:r>
      <w:proofErr w:type="spellStart"/>
      <w:r>
        <w:rPr>
          <w:rFonts w:cs="Arial"/>
          <w:lang w:val="sl-SI"/>
        </w:rPr>
        <w:t>legis</w:t>
      </w:r>
      <w:proofErr w:type="spellEnd"/>
      <w:r>
        <w:rPr>
          <w:rFonts w:cs="Arial"/>
          <w:lang w:val="sl-SI"/>
        </w:rPr>
        <w:t xml:space="preserve"> od splošnega predlagamo z namenom, da se brez nadaljnjega odlašanja odloči o pravici do ugovora vesti vojaški dolžnosti, ki so jo vložili posamezniki. Odvetnik enega izmed prosilcev je že sprožil sodni spor zaradi molka organa, ker o pritožni stranke, ki jo zastopa v pritožbenem postopku zaradi ugovora vesti vojaški dolžnosti, ni bilo odločeno v zakonitem roku. Prosilci imajo pravico do odločitve o njihovi pravici v zakonitem roku, brez nepotrebnega odlašanja.  </w:t>
      </w:r>
      <w:r w:rsidRPr="00E82C25">
        <w:rPr>
          <w:rFonts w:cs="Arial"/>
          <w:lang w:val="sl-SI"/>
        </w:rPr>
        <w:t xml:space="preserve"> </w:t>
      </w:r>
    </w:p>
    <w:p w14:paraId="3D5A1748" w14:textId="77777777" w:rsidR="007C3EA3" w:rsidRDefault="007C3EA3" w:rsidP="005C12FA">
      <w:pPr>
        <w:spacing w:line="276" w:lineRule="auto"/>
        <w:jc w:val="both"/>
        <w:rPr>
          <w:rFonts w:cs="Arial"/>
          <w:lang w:val="sl-SI"/>
        </w:rPr>
      </w:pPr>
    </w:p>
    <w:p w14:paraId="443C0CC8" w14:textId="77777777" w:rsidR="007915E3" w:rsidRPr="007915E3" w:rsidRDefault="007915E3" w:rsidP="005C12FA">
      <w:pPr>
        <w:spacing w:line="276" w:lineRule="auto"/>
        <w:jc w:val="both"/>
        <w:rPr>
          <w:lang w:val="sl-SI"/>
        </w:rPr>
      </w:pPr>
    </w:p>
    <w:p w14:paraId="4EC33683" w14:textId="77777777" w:rsidR="00686D40" w:rsidRDefault="00686D40" w:rsidP="005C12FA">
      <w:pPr>
        <w:spacing w:line="276" w:lineRule="auto"/>
        <w:jc w:val="both"/>
        <w:rPr>
          <w:lang w:val="sl-SI"/>
        </w:rPr>
      </w:pPr>
    </w:p>
    <w:p w14:paraId="320F21F9" w14:textId="77777777" w:rsidR="008064B3" w:rsidRDefault="008064B3" w:rsidP="003846A8">
      <w:pPr>
        <w:widowControl w:val="0"/>
        <w:overflowPunct w:val="0"/>
        <w:autoSpaceDE w:val="0"/>
        <w:autoSpaceDN w:val="0"/>
        <w:adjustRightInd w:val="0"/>
        <w:spacing w:line="276" w:lineRule="auto"/>
        <w:jc w:val="both"/>
        <w:textAlignment w:val="baseline"/>
        <w:rPr>
          <w:rFonts w:cs="Arial"/>
          <w:szCs w:val="20"/>
          <w:lang w:val="sl-SI"/>
        </w:rPr>
      </w:pPr>
    </w:p>
    <w:p w14:paraId="099713E5" w14:textId="77777777" w:rsidR="003846A8" w:rsidRDefault="003846A8" w:rsidP="003846A8">
      <w:pPr>
        <w:widowControl w:val="0"/>
        <w:overflowPunct w:val="0"/>
        <w:autoSpaceDE w:val="0"/>
        <w:autoSpaceDN w:val="0"/>
        <w:adjustRightInd w:val="0"/>
        <w:spacing w:line="276" w:lineRule="auto"/>
        <w:jc w:val="both"/>
        <w:textAlignment w:val="baseline"/>
        <w:rPr>
          <w:rFonts w:cs="Arial"/>
          <w:szCs w:val="20"/>
          <w:lang w:val="sl-SI"/>
        </w:rPr>
      </w:pPr>
    </w:p>
    <w:sectPr w:rsidR="003846A8" w:rsidSect="00443FB6">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94BD" w14:textId="77777777" w:rsidR="001609A9" w:rsidRDefault="001609A9">
      <w:pPr>
        <w:spacing w:line="240" w:lineRule="auto"/>
      </w:pPr>
      <w:r>
        <w:separator/>
      </w:r>
    </w:p>
  </w:endnote>
  <w:endnote w:type="continuationSeparator" w:id="0">
    <w:p w14:paraId="451E4A26" w14:textId="77777777" w:rsidR="001609A9" w:rsidRDefault="00160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FF4B" w14:textId="77777777" w:rsidR="003365E6" w:rsidRDefault="003365E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9705" w14:textId="77777777" w:rsidR="003365E6" w:rsidRDefault="003365E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6D6D" w14:textId="77777777" w:rsidR="003365E6" w:rsidRDefault="003365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2C5F" w14:textId="77777777" w:rsidR="001609A9" w:rsidRDefault="001609A9">
      <w:pPr>
        <w:spacing w:line="240" w:lineRule="auto"/>
      </w:pPr>
      <w:r>
        <w:separator/>
      </w:r>
    </w:p>
  </w:footnote>
  <w:footnote w:type="continuationSeparator" w:id="0">
    <w:p w14:paraId="69D88FD4" w14:textId="77777777" w:rsidR="001609A9" w:rsidRDefault="00160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09B8" w14:textId="77777777" w:rsidR="003365E6" w:rsidRDefault="003365E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7200" w14:textId="77777777" w:rsidR="003365E6" w:rsidRDefault="003365E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42E3" w14:textId="0E7B9BC8" w:rsidR="003365E6" w:rsidRPr="008F3500" w:rsidRDefault="006335C4">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7CFE55FC" wp14:editId="4435B1CA">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E40B0E">
      <w:rPr>
        <w:rFonts w:cs="Arial"/>
        <w:noProof/>
        <w:sz w:val="16"/>
        <w:lang w:val="sl-SI" w:eastAsia="sl-SI"/>
      </w:rPr>
      <mc:AlternateContent>
        <mc:Choice Requires="wps">
          <w:drawing>
            <wp:anchor distT="4294967295" distB="4294967295" distL="114300" distR="114300" simplePos="0" relativeHeight="251659264" behindDoc="0" locked="0" layoutInCell="0" allowOverlap="1" wp14:anchorId="5AF26BEC" wp14:editId="506A062C">
              <wp:simplePos x="0" y="0"/>
              <wp:positionH relativeFrom="column">
                <wp:posOffset>-463550</wp:posOffset>
              </wp:positionH>
              <wp:positionV relativeFrom="page">
                <wp:posOffset>3600449</wp:posOffset>
              </wp:positionV>
              <wp:extent cx="215900" cy="0"/>
              <wp:effectExtent l="0" t="0" r="0" b="0"/>
              <wp:wrapNone/>
              <wp:docPr id="1959665538"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75B2D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064DEDE3" w14:textId="77777777" w:rsidR="003365E6" w:rsidRPr="008F3500" w:rsidRDefault="006335C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76ABD4D5" w14:textId="77777777" w:rsidR="003365E6" w:rsidRPr="008F3500" w:rsidRDefault="006335C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3910F880" w14:textId="77777777" w:rsidR="003365E6" w:rsidRPr="008F3500" w:rsidRDefault="006335C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5B1A098F" w14:textId="77777777" w:rsidR="003365E6" w:rsidRPr="008F3500" w:rsidRDefault="003365E6">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2E6"/>
    <w:multiLevelType w:val="hybridMultilevel"/>
    <w:tmpl w:val="ED9AE7C0"/>
    <w:lvl w:ilvl="0" w:tplc="20E661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BF515D2"/>
    <w:multiLevelType w:val="hybridMultilevel"/>
    <w:tmpl w:val="A36620BA"/>
    <w:lvl w:ilvl="0" w:tplc="8090B8C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247A05"/>
    <w:multiLevelType w:val="hybridMultilevel"/>
    <w:tmpl w:val="CBD6826E"/>
    <w:lvl w:ilvl="0" w:tplc="DBB2CA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44392531">
    <w:abstractNumId w:val="7"/>
  </w:num>
  <w:num w:numId="2" w16cid:durableId="1660109884">
    <w:abstractNumId w:val="0"/>
  </w:num>
  <w:num w:numId="3" w16cid:durableId="1539925151">
    <w:abstractNumId w:val="8"/>
  </w:num>
  <w:num w:numId="4" w16cid:durableId="887110479">
    <w:abstractNumId w:val="5"/>
  </w:num>
  <w:num w:numId="5" w16cid:durableId="2035038295">
    <w:abstractNumId w:val="1"/>
  </w:num>
  <w:num w:numId="6" w16cid:durableId="422264410">
    <w:abstractNumId w:val="9"/>
  </w:num>
  <w:num w:numId="7" w16cid:durableId="867834780">
    <w:abstractNumId w:val="4"/>
  </w:num>
  <w:num w:numId="8" w16cid:durableId="1873376067">
    <w:abstractNumId w:val="2"/>
  </w:num>
  <w:num w:numId="9" w16cid:durableId="1631671052">
    <w:abstractNumId w:val="6"/>
  </w:num>
  <w:num w:numId="10" w16cid:durableId="72188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E4"/>
    <w:rsid w:val="000117B8"/>
    <w:rsid w:val="0002133C"/>
    <w:rsid w:val="00023600"/>
    <w:rsid w:val="0002591E"/>
    <w:rsid w:val="00030E98"/>
    <w:rsid w:val="000330CE"/>
    <w:rsid w:val="00034B80"/>
    <w:rsid w:val="00037FAC"/>
    <w:rsid w:val="00044F69"/>
    <w:rsid w:val="00054A25"/>
    <w:rsid w:val="00073589"/>
    <w:rsid w:val="000839E5"/>
    <w:rsid w:val="000A6E77"/>
    <w:rsid w:val="000C3286"/>
    <w:rsid w:val="000C3B4F"/>
    <w:rsid w:val="000E2634"/>
    <w:rsid w:val="000F15FC"/>
    <w:rsid w:val="000F2F33"/>
    <w:rsid w:val="00113184"/>
    <w:rsid w:val="001160C7"/>
    <w:rsid w:val="00122DA2"/>
    <w:rsid w:val="00123963"/>
    <w:rsid w:val="00126A6D"/>
    <w:rsid w:val="0013464A"/>
    <w:rsid w:val="00144041"/>
    <w:rsid w:val="00155B48"/>
    <w:rsid w:val="0015746B"/>
    <w:rsid w:val="001609A9"/>
    <w:rsid w:val="00164A7E"/>
    <w:rsid w:val="001713A4"/>
    <w:rsid w:val="00174748"/>
    <w:rsid w:val="0018080E"/>
    <w:rsid w:val="0018415A"/>
    <w:rsid w:val="00191A42"/>
    <w:rsid w:val="001E62F0"/>
    <w:rsid w:val="00203EDD"/>
    <w:rsid w:val="0021743A"/>
    <w:rsid w:val="0022496C"/>
    <w:rsid w:val="00224D7E"/>
    <w:rsid w:val="00236755"/>
    <w:rsid w:val="002404F9"/>
    <w:rsid w:val="00251EA9"/>
    <w:rsid w:val="0026037D"/>
    <w:rsid w:val="00270929"/>
    <w:rsid w:val="0027194E"/>
    <w:rsid w:val="00287B85"/>
    <w:rsid w:val="00290C59"/>
    <w:rsid w:val="00290D43"/>
    <w:rsid w:val="002B06D6"/>
    <w:rsid w:val="002B1F42"/>
    <w:rsid w:val="002B2326"/>
    <w:rsid w:val="002C300C"/>
    <w:rsid w:val="002C485F"/>
    <w:rsid w:val="002C7802"/>
    <w:rsid w:val="002C7A68"/>
    <w:rsid w:val="002D5A06"/>
    <w:rsid w:val="002E1DBA"/>
    <w:rsid w:val="002E307D"/>
    <w:rsid w:val="002E6826"/>
    <w:rsid w:val="002E7476"/>
    <w:rsid w:val="002F336E"/>
    <w:rsid w:val="003015EE"/>
    <w:rsid w:val="00311603"/>
    <w:rsid w:val="003243BE"/>
    <w:rsid w:val="00330B34"/>
    <w:rsid w:val="003365E6"/>
    <w:rsid w:val="00337C9A"/>
    <w:rsid w:val="00352D4A"/>
    <w:rsid w:val="00372C9E"/>
    <w:rsid w:val="003809B6"/>
    <w:rsid w:val="00382B82"/>
    <w:rsid w:val="003846A8"/>
    <w:rsid w:val="003930E5"/>
    <w:rsid w:val="00393704"/>
    <w:rsid w:val="003A0D69"/>
    <w:rsid w:val="003A1047"/>
    <w:rsid w:val="003A4886"/>
    <w:rsid w:val="003D2C14"/>
    <w:rsid w:val="003D7A3B"/>
    <w:rsid w:val="003F0054"/>
    <w:rsid w:val="00406010"/>
    <w:rsid w:val="00407095"/>
    <w:rsid w:val="004076C4"/>
    <w:rsid w:val="0041484C"/>
    <w:rsid w:val="00414DE6"/>
    <w:rsid w:val="004204AC"/>
    <w:rsid w:val="0042251E"/>
    <w:rsid w:val="004256B4"/>
    <w:rsid w:val="00443FB6"/>
    <w:rsid w:val="004504FC"/>
    <w:rsid w:val="004615B9"/>
    <w:rsid w:val="00483691"/>
    <w:rsid w:val="00483B55"/>
    <w:rsid w:val="004A0F5B"/>
    <w:rsid w:val="004A718B"/>
    <w:rsid w:val="004B3C29"/>
    <w:rsid w:val="004C6D72"/>
    <w:rsid w:val="004C6EE9"/>
    <w:rsid w:val="004D3D44"/>
    <w:rsid w:val="004D6617"/>
    <w:rsid w:val="004E02B7"/>
    <w:rsid w:val="004F4E12"/>
    <w:rsid w:val="00500397"/>
    <w:rsid w:val="005005B0"/>
    <w:rsid w:val="00500DA3"/>
    <w:rsid w:val="00515D70"/>
    <w:rsid w:val="00532422"/>
    <w:rsid w:val="00533A71"/>
    <w:rsid w:val="00544461"/>
    <w:rsid w:val="00547E39"/>
    <w:rsid w:val="005553E4"/>
    <w:rsid w:val="00580F1A"/>
    <w:rsid w:val="0058244B"/>
    <w:rsid w:val="00594E52"/>
    <w:rsid w:val="005A5CB7"/>
    <w:rsid w:val="005A5EEA"/>
    <w:rsid w:val="005A7C44"/>
    <w:rsid w:val="005B1CAC"/>
    <w:rsid w:val="005B558A"/>
    <w:rsid w:val="005C12FA"/>
    <w:rsid w:val="005D05D7"/>
    <w:rsid w:val="005D2603"/>
    <w:rsid w:val="005D2C5B"/>
    <w:rsid w:val="005F0A3A"/>
    <w:rsid w:val="00627D46"/>
    <w:rsid w:val="00630D6F"/>
    <w:rsid w:val="006335C4"/>
    <w:rsid w:val="00641719"/>
    <w:rsid w:val="00644FCC"/>
    <w:rsid w:val="00645C35"/>
    <w:rsid w:val="00656EE3"/>
    <w:rsid w:val="00660A8E"/>
    <w:rsid w:val="00662E30"/>
    <w:rsid w:val="006759B7"/>
    <w:rsid w:val="0068449F"/>
    <w:rsid w:val="00686D40"/>
    <w:rsid w:val="006A0C30"/>
    <w:rsid w:val="006A3F53"/>
    <w:rsid w:val="006B18DF"/>
    <w:rsid w:val="006B39C6"/>
    <w:rsid w:val="006C59B5"/>
    <w:rsid w:val="006D43AE"/>
    <w:rsid w:val="006E22A4"/>
    <w:rsid w:val="006E73F3"/>
    <w:rsid w:val="006F16FD"/>
    <w:rsid w:val="006F22A9"/>
    <w:rsid w:val="006F4892"/>
    <w:rsid w:val="00701210"/>
    <w:rsid w:val="00707A19"/>
    <w:rsid w:val="00712DD8"/>
    <w:rsid w:val="0072043B"/>
    <w:rsid w:val="0074229B"/>
    <w:rsid w:val="00745CEB"/>
    <w:rsid w:val="00760753"/>
    <w:rsid w:val="007771D5"/>
    <w:rsid w:val="00781152"/>
    <w:rsid w:val="00784042"/>
    <w:rsid w:val="007915E3"/>
    <w:rsid w:val="007A6B13"/>
    <w:rsid w:val="007B3F49"/>
    <w:rsid w:val="007C19B9"/>
    <w:rsid w:val="007C3EA3"/>
    <w:rsid w:val="007C3FF7"/>
    <w:rsid w:val="007E1BBA"/>
    <w:rsid w:val="007E2BE4"/>
    <w:rsid w:val="007E6EC0"/>
    <w:rsid w:val="007F4B00"/>
    <w:rsid w:val="00801375"/>
    <w:rsid w:val="00803B22"/>
    <w:rsid w:val="008064B3"/>
    <w:rsid w:val="0081498A"/>
    <w:rsid w:val="00820748"/>
    <w:rsid w:val="008207E6"/>
    <w:rsid w:val="008337DC"/>
    <w:rsid w:val="008408F3"/>
    <w:rsid w:val="008504E4"/>
    <w:rsid w:val="00875033"/>
    <w:rsid w:val="00882BAE"/>
    <w:rsid w:val="00883FF7"/>
    <w:rsid w:val="008A4F1C"/>
    <w:rsid w:val="008A51AF"/>
    <w:rsid w:val="008A5382"/>
    <w:rsid w:val="008B1AB9"/>
    <w:rsid w:val="008B42A7"/>
    <w:rsid w:val="008B6FC4"/>
    <w:rsid w:val="008C65E3"/>
    <w:rsid w:val="008E115D"/>
    <w:rsid w:val="008F7C70"/>
    <w:rsid w:val="00906096"/>
    <w:rsid w:val="00913598"/>
    <w:rsid w:val="00921C08"/>
    <w:rsid w:val="00932C14"/>
    <w:rsid w:val="00955D7A"/>
    <w:rsid w:val="009570B1"/>
    <w:rsid w:val="009736B0"/>
    <w:rsid w:val="00974FB5"/>
    <w:rsid w:val="009838CE"/>
    <w:rsid w:val="009846C5"/>
    <w:rsid w:val="00990BE6"/>
    <w:rsid w:val="009916D4"/>
    <w:rsid w:val="00993EA4"/>
    <w:rsid w:val="009A44E6"/>
    <w:rsid w:val="009D05A6"/>
    <w:rsid w:val="009D7ABF"/>
    <w:rsid w:val="009E6529"/>
    <w:rsid w:val="009E7022"/>
    <w:rsid w:val="009E7227"/>
    <w:rsid w:val="009F1F8B"/>
    <w:rsid w:val="00A02950"/>
    <w:rsid w:val="00A06C41"/>
    <w:rsid w:val="00A14444"/>
    <w:rsid w:val="00A17E43"/>
    <w:rsid w:val="00A40EAA"/>
    <w:rsid w:val="00A5059A"/>
    <w:rsid w:val="00A530CC"/>
    <w:rsid w:val="00A56BB3"/>
    <w:rsid w:val="00A612B6"/>
    <w:rsid w:val="00A8262E"/>
    <w:rsid w:val="00A90B3B"/>
    <w:rsid w:val="00A943DC"/>
    <w:rsid w:val="00A94E7D"/>
    <w:rsid w:val="00AA0C9B"/>
    <w:rsid w:val="00AA46E0"/>
    <w:rsid w:val="00AB5AEC"/>
    <w:rsid w:val="00AB7A86"/>
    <w:rsid w:val="00AC07FD"/>
    <w:rsid w:val="00AC1B5E"/>
    <w:rsid w:val="00AE1054"/>
    <w:rsid w:val="00AF6049"/>
    <w:rsid w:val="00AF7A06"/>
    <w:rsid w:val="00B16BBF"/>
    <w:rsid w:val="00B2662B"/>
    <w:rsid w:val="00B3595C"/>
    <w:rsid w:val="00B3774B"/>
    <w:rsid w:val="00B37D28"/>
    <w:rsid w:val="00B40CC4"/>
    <w:rsid w:val="00B610C4"/>
    <w:rsid w:val="00B72642"/>
    <w:rsid w:val="00B82863"/>
    <w:rsid w:val="00B84D42"/>
    <w:rsid w:val="00B91474"/>
    <w:rsid w:val="00B917AD"/>
    <w:rsid w:val="00B91CB3"/>
    <w:rsid w:val="00B9408E"/>
    <w:rsid w:val="00B97F4E"/>
    <w:rsid w:val="00BA2864"/>
    <w:rsid w:val="00BA5838"/>
    <w:rsid w:val="00BD0A05"/>
    <w:rsid w:val="00BD1E09"/>
    <w:rsid w:val="00BD4533"/>
    <w:rsid w:val="00BD5787"/>
    <w:rsid w:val="00BE7389"/>
    <w:rsid w:val="00BF7733"/>
    <w:rsid w:val="00C072D4"/>
    <w:rsid w:val="00C1080B"/>
    <w:rsid w:val="00C13EA0"/>
    <w:rsid w:val="00C15302"/>
    <w:rsid w:val="00C27A83"/>
    <w:rsid w:val="00C31843"/>
    <w:rsid w:val="00C3473A"/>
    <w:rsid w:val="00C41623"/>
    <w:rsid w:val="00C47979"/>
    <w:rsid w:val="00C73370"/>
    <w:rsid w:val="00C80E31"/>
    <w:rsid w:val="00C81C67"/>
    <w:rsid w:val="00C8345A"/>
    <w:rsid w:val="00C97C27"/>
    <w:rsid w:val="00CA1651"/>
    <w:rsid w:val="00CA5D59"/>
    <w:rsid w:val="00CA78F7"/>
    <w:rsid w:val="00CC66C8"/>
    <w:rsid w:val="00CD124F"/>
    <w:rsid w:val="00CD6DA5"/>
    <w:rsid w:val="00CE67FB"/>
    <w:rsid w:val="00CF20B7"/>
    <w:rsid w:val="00CF2B72"/>
    <w:rsid w:val="00D012E4"/>
    <w:rsid w:val="00D015F8"/>
    <w:rsid w:val="00D123AD"/>
    <w:rsid w:val="00D14CB3"/>
    <w:rsid w:val="00D277B0"/>
    <w:rsid w:val="00D30FD3"/>
    <w:rsid w:val="00D3635D"/>
    <w:rsid w:val="00D63F56"/>
    <w:rsid w:val="00D65BED"/>
    <w:rsid w:val="00D6722A"/>
    <w:rsid w:val="00D728A1"/>
    <w:rsid w:val="00D8347B"/>
    <w:rsid w:val="00D929AC"/>
    <w:rsid w:val="00D933BD"/>
    <w:rsid w:val="00D95BDD"/>
    <w:rsid w:val="00DA0F17"/>
    <w:rsid w:val="00DB2287"/>
    <w:rsid w:val="00DB5774"/>
    <w:rsid w:val="00DD2016"/>
    <w:rsid w:val="00DD2A68"/>
    <w:rsid w:val="00DD68A5"/>
    <w:rsid w:val="00DE3751"/>
    <w:rsid w:val="00E2713F"/>
    <w:rsid w:val="00E40B0E"/>
    <w:rsid w:val="00E43400"/>
    <w:rsid w:val="00E47783"/>
    <w:rsid w:val="00E5520C"/>
    <w:rsid w:val="00E632DF"/>
    <w:rsid w:val="00E745EB"/>
    <w:rsid w:val="00E748F6"/>
    <w:rsid w:val="00E74D55"/>
    <w:rsid w:val="00E82C25"/>
    <w:rsid w:val="00E82F25"/>
    <w:rsid w:val="00E91087"/>
    <w:rsid w:val="00E93190"/>
    <w:rsid w:val="00E9571D"/>
    <w:rsid w:val="00EA3973"/>
    <w:rsid w:val="00EB2E4A"/>
    <w:rsid w:val="00ED2581"/>
    <w:rsid w:val="00ED6FEF"/>
    <w:rsid w:val="00EF2110"/>
    <w:rsid w:val="00EF2375"/>
    <w:rsid w:val="00EF418B"/>
    <w:rsid w:val="00F023A2"/>
    <w:rsid w:val="00F07957"/>
    <w:rsid w:val="00F07EC4"/>
    <w:rsid w:val="00F23337"/>
    <w:rsid w:val="00F25EE5"/>
    <w:rsid w:val="00F33502"/>
    <w:rsid w:val="00F435E6"/>
    <w:rsid w:val="00F4705C"/>
    <w:rsid w:val="00F53404"/>
    <w:rsid w:val="00F70F70"/>
    <w:rsid w:val="00F7399E"/>
    <w:rsid w:val="00F8504B"/>
    <w:rsid w:val="00FA03BC"/>
    <w:rsid w:val="00FA1490"/>
    <w:rsid w:val="00FA60A4"/>
    <w:rsid w:val="00FB12E2"/>
    <w:rsid w:val="00FB205B"/>
    <w:rsid w:val="00FC0B63"/>
    <w:rsid w:val="00FC2EAF"/>
    <w:rsid w:val="00FC3725"/>
    <w:rsid w:val="00FC6B2E"/>
    <w:rsid w:val="00FC76FF"/>
    <w:rsid w:val="00FD2EF0"/>
    <w:rsid w:val="00FD5110"/>
    <w:rsid w:val="00FD5D62"/>
    <w:rsid w:val="00FE18EC"/>
    <w:rsid w:val="00FE7E39"/>
    <w:rsid w:val="00FF62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8F625"/>
  <w15:docId w15:val="{4BA5E344-EDBF-49CC-A868-1B5FB3DB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04E4"/>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820748"/>
    <w:pPr>
      <w:keepNext/>
      <w:spacing w:before="240" w:after="60" w:line="260" w:lineRule="atLeast"/>
      <w:outlineLvl w:val="0"/>
    </w:pPr>
    <w:rPr>
      <w:b/>
      <w:kern w:val="32"/>
      <w:sz w:val="28"/>
      <w:szCs w:val="32"/>
      <w:lang w:val="sl-SI" w:eastAsia="sl-SI"/>
    </w:rPr>
  </w:style>
  <w:style w:type="paragraph" w:styleId="Naslov2">
    <w:name w:val="heading 2"/>
    <w:basedOn w:val="Navaden"/>
    <w:next w:val="Navaden"/>
    <w:link w:val="Naslov2Znak"/>
    <w:semiHidden/>
    <w:unhideWhenUsed/>
    <w:qFormat/>
    <w:rsid w:val="008504E4"/>
    <w:pPr>
      <w:keepNext/>
      <w:spacing w:before="240" w:after="60" w:line="260" w:lineRule="atLeast"/>
      <w:outlineLvl w:val="1"/>
    </w:pPr>
    <w:rPr>
      <w:rFonts w:ascii="Calibri Light" w:hAnsi="Calibri Light"/>
      <w:b/>
      <w:bCs/>
      <w:i/>
      <w:iCs/>
      <w:sz w:val="28"/>
      <w:szCs w:val="28"/>
      <w:lang w:val="sl-SI"/>
    </w:rPr>
  </w:style>
  <w:style w:type="paragraph" w:styleId="Naslov4">
    <w:name w:val="heading 4"/>
    <w:basedOn w:val="Navaden"/>
    <w:next w:val="Navaden"/>
    <w:link w:val="Naslov4Znak"/>
    <w:uiPriority w:val="9"/>
    <w:semiHidden/>
    <w:unhideWhenUsed/>
    <w:qFormat/>
    <w:rsid w:val="006335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8504E4"/>
    <w:rPr>
      <w:rFonts w:ascii="Calibri Light" w:eastAsia="Times New Roman" w:hAnsi="Calibri Light" w:cs="Times New Roman"/>
      <w:b/>
      <w:bCs/>
      <w:i/>
      <w:iCs/>
      <w:sz w:val="28"/>
      <w:szCs w:val="28"/>
    </w:rPr>
  </w:style>
  <w:style w:type="paragraph" w:styleId="Glava">
    <w:name w:val="header"/>
    <w:basedOn w:val="Navaden"/>
    <w:link w:val="GlavaZnak"/>
    <w:rsid w:val="008504E4"/>
    <w:pPr>
      <w:tabs>
        <w:tab w:val="center" w:pos="4320"/>
        <w:tab w:val="right" w:pos="8640"/>
      </w:tabs>
    </w:pPr>
  </w:style>
  <w:style w:type="character" w:customStyle="1" w:styleId="GlavaZnak">
    <w:name w:val="Glava Znak"/>
    <w:basedOn w:val="Privzetapisavaodstavka"/>
    <w:link w:val="Glava"/>
    <w:rsid w:val="008504E4"/>
    <w:rPr>
      <w:rFonts w:ascii="Arial" w:eastAsia="Times New Roman" w:hAnsi="Arial" w:cs="Times New Roman"/>
      <w:sz w:val="20"/>
      <w:szCs w:val="24"/>
      <w:lang w:val="en-US"/>
    </w:rPr>
  </w:style>
  <w:style w:type="paragraph" w:styleId="Noga">
    <w:name w:val="footer"/>
    <w:basedOn w:val="Navaden"/>
    <w:link w:val="NogaZnak"/>
    <w:uiPriority w:val="99"/>
    <w:rsid w:val="008504E4"/>
    <w:pPr>
      <w:tabs>
        <w:tab w:val="center" w:pos="4320"/>
        <w:tab w:val="right" w:pos="8640"/>
      </w:tabs>
    </w:pPr>
  </w:style>
  <w:style w:type="character" w:customStyle="1" w:styleId="NogaZnak">
    <w:name w:val="Noga Znak"/>
    <w:basedOn w:val="Privzetapisavaodstavka"/>
    <w:link w:val="Noga"/>
    <w:uiPriority w:val="99"/>
    <w:rsid w:val="008504E4"/>
    <w:rPr>
      <w:rFonts w:ascii="Arial" w:eastAsia="Times New Roman" w:hAnsi="Arial" w:cs="Times New Roman"/>
      <w:sz w:val="20"/>
      <w:szCs w:val="24"/>
      <w:lang w:val="en-US"/>
    </w:rPr>
  </w:style>
  <w:style w:type="table" w:styleId="Tabelamrea">
    <w:name w:val="Table Grid"/>
    <w:basedOn w:val="Navadnatabela"/>
    <w:uiPriority w:val="39"/>
    <w:rsid w:val="008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6335C4"/>
    <w:rPr>
      <w:rFonts w:asciiTheme="majorHAnsi" w:eastAsiaTheme="majorEastAsia" w:hAnsiTheme="majorHAnsi" w:cstheme="majorBidi"/>
      <w:i/>
      <w:iCs/>
      <w:color w:val="2F5496" w:themeColor="accent1" w:themeShade="BF"/>
      <w:sz w:val="20"/>
      <w:szCs w:val="24"/>
      <w:lang w:val="en-US"/>
    </w:rPr>
  </w:style>
  <w:style w:type="paragraph" w:styleId="Odstavekseznama">
    <w:name w:val="List Paragraph"/>
    <w:basedOn w:val="Navaden"/>
    <w:uiPriority w:val="34"/>
    <w:qFormat/>
    <w:rsid w:val="00126A6D"/>
    <w:pPr>
      <w:ind w:left="720"/>
      <w:contextualSpacing/>
    </w:pPr>
  </w:style>
  <w:style w:type="paragraph" w:styleId="Brezrazmikov">
    <w:name w:val="No Spacing"/>
    <w:uiPriority w:val="1"/>
    <w:qFormat/>
    <w:rsid w:val="00C41623"/>
    <w:pPr>
      <w:spacing w:after="0" w:line="240" w:lineRule="auto"/>
    </w:pPr>
    <w:rPr>
      <w:rFonts w:ascii="Calibri" w:eastAsia="Calibri" w:hAnsi="Calibri" w:cs="Times New Roman"/>
    </w:rPr>
  </w:style>
  <w:style w:type="paragraph" w:customStyle="1" w:styleId="datumtevilka">
    <w:name w:val="datum številka"/>
    <w:basedOn w:val="Navaden"/>
    <w:qFormat/>
    <w:rsid w:val="007A6B13"/>
    <w:pPr>
      <w:tabs>
        <w:tab w:val="left" w:pos="1701"/>
      </w:tabs>
    </w:pPr>
    <w:rPr>
      <w:szCs w:val="20"/>
      <w:lang w:val="sl-SI" w:eastAsia="sl-SI"/>
    </w:rPr>
  </w:style>
  <w:style w:type="paragraph" w:customStyle="1" w:styleId="ZADEVA">
    <w:name w:val="ZADEVA"/>
    <w:basedOn w:val="Navaden"/>
    <w:qFormat/>
    <w:rsid w:val="007A6B13"/>
    <w:pPr>
      <w:tabs>
        <w:tab w:val="left" w:pos="1701"/>
      </w:tabs>
      <w:ind w:left="1701" w:hanging="1701"/>
    </w:pPr>
    <w:rPr>
      <w:b/>
      <w:lang w:val="it-IT"/>
    </w:rPr>
  </w:style>
  <w:style w:type="character" w:styleId="Hiperpovezava">
    <w:name w:val="Hyperlink"/>
    <w:basedOn w:val="Privzetapisavaodstavka"/>
    <w:rsid w:val="007A6B13"/>
    <w:rPr>
      <w:color w:val="0000FF"/>
      <w:u w:val="single"/>
    </w:rPr>
  </w:style>
  <w:style w:type="character" w:customStyle="1" w:styleId="Nerazreenaomemba1">
    <w:name w:val="Nerazrešena omemba1"/>
    <w:basedOn w:val="Privzetapisavaodstavka"/>
    <w:uiPriority w:val="99"/>
    <w:semiHidden/>
    <w:unhideWhenUsed/>
    <w:rsid w:val="007A6B13"/>
    <w:rPr>
      <w:color w:val="605E5C"/>
      <w:shd w:val="clear" w:color="auto" w:fill="E1DFDD"/>
    </w:rPr>
  </w:style>
  <w:style w:type="character" w:customStyle="1" w:styleId="Naslov1Znak">
    <w:name w:val="Naslov 1 Znak"/>
    <w:aliases w:val="NASLOV Znak"/>
    <w:basedOn w:val="Privzetapisavaodstavka"/>
    <w:link w:val="Naslov1"/>
    <w:rsid w:val="00820748"/>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820748"/>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820748"/>
    <w:rPr>
      <w:rFonts w:ascii="Tahoma" w:eastAsia="Times New Roman" w:hAnsi="Tahoma" w:cs="Tahoma"/>
      <w:sz w:val="16"/>
      <w:szCs w:val="16"/>
    </w:rPr>
  </w:style>
  <w:style w:type="paragraph" w:customStyle="1" w:styleId="podpisi">
    <w:name w:val="podpisi"/>
    <w:basedOn w:val="Navaden"/>
    <w:qFormat/>
    <w:rsid w:val="00820748"/>
    <w:pPr>
      <w:tabs>
        <w:tab w:val="left" w:pos="3402"/>
      </w:tabs>
      <w:spacing w:line="260" w:lineRule="atLeast"/>
    </w:pPr>
    <w:rPr>
      <w:lang w:val="it-IT"/>
    </w:rPr>
  </w:style>
  <w:style w:type="table" w:customStyle="1" w:styleId="Tabelamrea1">
    <w:name w:val="Tabela – mreža1"/>
    <w:basedOn w:val="Navadnatabela"/>
    <w:next w:val="Tabelamrea"/>
    <w:uiPriority w:val="39"/>
    <w:rsid w:val="0082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60753"/>
    <w:rPr>
      <w:sz w:val="16"/>
      <w:szCs w:val="16"/>
    </w:rPr>
  </w:style>
  <w:style w:type="paragraph" w:styleId="Pripombabesedilo">
    <w:name w:val="annotation text"/>
    <w:basedOn w:val="Navaden"/>
    <w:link w:val="PripombabesediloZnak"/>
    <w:uiPriority w:val="99"/>
    <w:unhideWhenUsed/>
    <w:rsid w:val="00760753"/>
    <w:pPr>
      <w:spacing w:line="240" w:lineRule="auto"/>
    </w:pPr>
    <w:rPr>
      <w:szCs w:val="20"/>
      <w:lang w:val="sl-SI"/>
    </w:rPr>
  </w:style>
  <w:style w:type="character" w:customStyle="1" w:styleId="PripombabesediloZnak">
    <w:name w:val="Pripomba – besedilo Znak"/>
    <w:basedOn w:val="Privzetapisavaodstavka"/>
    <w:link w:val="Pripombabesedilo"/>
    <w:uiPriority w:val="99"/>
    <w:rsid w:val="0076075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60753"/>
    <w:rPr>
      <w:b/>
      <w:bCs/>
    </w:rPr>
  </w:style>
  <w:style w:type="character" w:customStyle="1" w:styleId="ZadevapripombeZnak">
    <w:name w:val="Zadeva pripombe Znak"/>
    <w:basedOn w:val="PripombabesediloZnak"/>
    <w:link w:val="Zadevapripombe"/>
    <w:uiPriority w:val="99"/>
    <w:semiHidden/>
    <w:rsid w:val="00760753"/>
    <w:rPr>
      <w:rFonts w:ascii="Arial" w:eastAsia="Times New Roman" w:hAnsi="Arial" w:cs="Times New Roman"/>
      <w:b/>
      <w:bCs/>
      <w:sz w:val="20"/>
      <w:szCs w:val="20"/>
    </w:rPr>
  </w:style>
  <w:style w:type="paragraph" w:customStyle="1" w:styleId="Default">
    <w:name w:val="Default"/>
    <w:rsid w:val="007607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Privzetapisavaodstavka"/>
    <w:rsid w:val="00D277B0"/>
    <w:rPr>
      <w:rFonts w:ascii="ArialMT" w:hAnsi="ArialMT" w:hint="default"/>
      <w:b w:val="0"/>
      <w:bCs w:val="0"/>
      <w:i w:val="0"/>
      <w:iCs w:val="0"/>
      <w:color w:val="000000"/>
      <w:sz w:val="20"/>
      <w:szCs w:val="20"/>
    </w:rPr>
  </w:style>
  <w:style w:type="paragraph" w:styleId="Revizija">
    <w:name w:val="Revision"/>
    <w:hidden/>
    <w:uiPriority w:val="99"/>
    <w:semiHidden/>
    <w:rsid w:val="004256B4"/>
    <w:pPr>
      <w:spacing w:after="0" w:line="240" w:lineRule="auto"/>
    </w:pPr>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9E7227"/>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E7227"/>
    <w:rPr>
      <w:rFonts w:ascii="Arial" w:eastAsia="Times New Roman" w:hAnsi="Arial" w:cs="Arial"/>
      <w:lang w:eastAsia="sl-SI"/>
    </w:rPr>
  </w:style>
  <w:style w:type="paragraph" w:customStyle="1" w:styleId="Poglavje">
    <w:name w:val="Poglavje"/>
    <w:basedOn w:val="Navaden"/>
    <w:qFormat/>
    <w:rsid w:val="008064B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styleId="Besedilooblaka">
    <w:name w:val="Balloon Text"/>
    <w:basedOn w:val="Navaden"/>
    <w:link w:val="BesedilooblakaZnak"/>
    <w:uiPriority w:val="99"/>
    <w:semiHidden/>
    <w:unhideWhenUsed/>
    <w:rsid w:val="0022496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496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3633">
      <w:bodyDiv w:val="1"/>
      <w:marLeft w:val="0"/>
      <w:marRight w:val="0"/>
      <w:marTop w:val="0"/>
      <w:marBottom w:val="0"/>
      <w:divBdr>
        <w:top w:val="none" w:sz="0" w:space="0" w:color="auto"/>
        <w:left w:val="none" w:sz="0" w:space="0" w:color="auto"/>
        <w:bottom w:val="none" w:sz="0" w:space="0" w:color="auto"/>
        <w:right w:val="none" w:sz="0" w:space="0" w:color="auto"/>
      </w:divBdr>
    </w:div>
    <w:div w:id="436292886">
      <w:bodyDiv w:val="1"/>
      <w:marLeft w:val="0"/>
      <w:marRight w:val="0"/>
      <w:marTop w:val="0"/>
      <w:marBottom w:val="0"/>
      <w:divBdr>
        <w:top w:val="none" w:sz="0" w:space="0" w:color="auto"/>
        <w:left w:val="none" w:sz="0" w:space="0" w:color="auto"/>
        <w:bottom w:val="none" w:sz="0" w:space="0" w:color="auto"/>
        <w:right w:val="none" w:sz="0" w:space="0" w:color="auto"/>
      </w:divBdr>
    </w:div>
    <w:div w:id="571040077">
      <w:bodyDiv w:val="1"/>
      <w:marLeft w:val="0"/>
      <w:marRight w:val="0"/>
      <w:marTop w:val="0"/>
      <w:marBottom w:val="0"/>
      <w:divBdr>
        <w:top w:val="none" w:sz="0" w:space="0" w:color="auto"/>
        <w:left w:val="none" w:sz="0" w:space="0" w:color="auto"/>
        <w:bottom w:val="none" w:sz="0" w:space="0" w:color="auto"/>
        <w:right w:val="none" w:sz="0" w:space="0" w:color="auto"/>
      </w:divBdr>
      <w:divsChild>
        <w:div w:id="1527282918">
          <w:marLeft w:val="0"/>
          <w:marRight w:val="0"/>
          <w:marTop w:val="240"/>
          <w:marBottom w:val="0"/>
          <w:divBdr>
            <w:top w:val="none" w:sz="0" w:space="0" w:color="auto"/>
            <w:left w:val="none" w:sz="0" w:space="0" w:color="auto"/>
            <w:bottom w:val="none" w:sz="0" w:space="0" w:color="auto"/>
            <w:right w:val="none" w:sz="0" w:space="0" w:color="auto"/>
          </w:divBdr>
        </w:div>
      </w:divsChild>
    </w:div>
    <w:div w:id="629823200">
      <w:bodyDiv w:val="1"/>
      <w:marLeft w:val="0"/>
      <w:marRight w:val="0"/>
      <w:marTop w:val="0"/>
      <w:marBottom w:val="0"/>
      <w:divBdr>
        <w:top w:val="none" w:sz="0" w:space="0" w:color="auto"/>
        <w:left w:val="none" w:sz="0" w:space="0" w:color="auto"/>
        <w:bottom w:val="none" w:sz="0" w:space="0" w:color="auto"/>
        <w:right w:val="none" w:sz="0" w:space="0" w:color="auto"/>
      </w:divBdr>
      <w:divsChild>
        <w:div w:id="1662926623">
          <w:marLeft w:val="0"/>
          <w:marRight w:val="0"/>
          <w:marTop w:val="240"/>
          <w:marBottom w:val="0"/>
          <w:divBdr>
            <w:top w:val="none" w:sz="0" w:space="0" w:color="auto"/>
            <w:left w:val="none" w:sz="0" w:space="0" w:color="auto"/>
            <w:bottom w:val="none" w:sz="0" w:space="0" w:color="auto"/>
            <w:right w:val="none" w:sz="0" w:space="0" w:color="auto"/>
          </w:divBdr>
        </w:div>
      </w:divsChild>
    </w:div>
    <w:div w:id="745230228">
      <w:bodyDiv w:val="1"/>
      <w:marLeft w:val="0"/>
      <w:marRight w:val="0"/>
      <w:marTop w:val="0"/>
      <w:marBottom w:val="0"/>
      <w:divBdr>
        <w:top w:val="none" w:sz="0" w:space="0" w:color="auto"/>
        <w:left w:val="none" w:sz="0" w:space="0" w:color="auto"/>
        <w:bottom w:val="none" w:sz="0" w:space="0" w:color="auto"/>
        <w:right w:val="none" w:sz="0" w:space="0" w:color="auto"/>
      </w:divBdr>
    </w:div>
    <w:div w:id="1025449399">
      <w:bodyDiv w:val="1"/>
      <w:marLeft w:val="0"/>
      <w:marRight w:val="0"/>
      <w:marTop w:val="0"/>
      <w:marBottom w:val="0"/>
      <w:divBdr>
        <w:top w:val="none" w:sz="0" w:space="0" w:color="auto"/>
        <w:left w:val="none" w:sz="0" w:space="0" w:color="auto"/>
        <w:bottom w:val="none" w:sz="0" w:space="0" w:color="auto"/>
        <w:right w:val="none" w:sz="0" w:space="0" w:color="auto"/>
      </w:divBdr>
    </w:div>
    <w:div w:id="1167743605">
      <w:bodyDiv w:val="1"/>
      <w:marLeft w:val="0"/>
      <w:marRight w:val="0"/>
      <w:marTop w:val="0"/>
      <w:marBottom w:val="0"/>
      <w:divBdr>
        <w:top w:val="none" w:sz="0" w:space="0" w:color="auto"/>
        <w:left w:val="none" w:sz="0" w:space="0" w:color="auto"/>
        <w:bottom w:val="none" w:sz="0" w:space="0" w:color="auto"/>
        <w:right w:val="none" w:sz="0" w:space="0" w:color="auto"/>
      </w:divBdr>
    </w:div>
    <w:div w:id="1400782935">
      <w:bodyDiv w:val="1"/>
      <w:marLeft w:val="0"/>
      <w:marRight w:val="0"/>
      <w:marTop w:val="0"/>
      <w:marBottom w:val="0"/>
      <w:divBdr>
        <w:top w:val="none" w:sz="0" w:space="0" w:color="auto"/>
        <w:left w:val="none" w:sz="0" w:space="0" w:color="auto"/>
        <w:bottom w:val="none" w:sz="0" w:space="0" w:color="auto"/>
        <w:right w:val="none" w:sz="0" w:space="0" w:color="auto"/>
      </w:divBdr>
      <w:divsChild>
        <w:div w:id="9335036">
          <w:marLeft w:val="0"/>
          <w:marRight w:val="0"/>
          <w:marTop w:val="480"/>
          <w:marBottom w:val="0"/>
          <w:divBdr>
            <w:top w:val="none" w:sz="0" w:space="0" w:color="auto"/>
            <w:left w:val="none" w:sz="0" w:space="0" w:color="auto"/>
            <w:bottom w:val="none" w:sz="0" w:space="0" w:color="auto"/>
            <w:right w:val="none" w:sz="0" w:space="0" w:color="auto"/>
          </w:divBdr>
        </w:div>
        <w:div w:id="37626975">
          <w:marLeft w:val="0"/>
          <w:marRight w:val="0"/>
          <w:marTop w:val="480"/>
          <w:marBottom w:val="0"/>
          <w:divBdr>
            <w:top w:val="none" w:sz="0" w:space="0" w:color="auto"/>
            <w:left w:val="none" w:sz="0" w:space="0" w:color="auto"/>
            <w:bottom w:val="none" w:sz="0" w:space="0" w:color="auto"/>
            <w:right w:val="none" w:sz="0" w:space="0" w:color="auto"/>
          </w:divBdr>
        </w:div>
        <w:div w:id="60567402">
          <w:marLeft w:val="0"/>
          <w:marRight w:val="0"/>
          <w:marTop w:val="240"/>
          <w:marBottom w:val="0"/>
          <w:divBdr>
            <w:top w:val="none" w:sz="0" w:space="0" w:color="auto"/>
            <w:left w:val="none" w:sz="0" w:space="0" w:color="auto"/>
            <w:bottom w:val="none" w:sz="0" w:space="0" w:color="auto"/>
            <w:right w:val="none" w:sz="0" w:space="0" w:color="auto"/>
          </w:divBdr>
        </w:div>
        <w:div w:id="78412901">
          <w:marLeft w:val="425"/>
          <w:marRight w:val="0"/>
          <w:marTop w:val="0"/>
          <w:marBottom w:val="0"/>
          <w:divBdr>
            <w:top w:val="none" w:sz="0" w:space="0" w:color="auto"/>
            <w:left w:val="none" w:sz="0" w:space="0" w:color="auto"/>
            <w:bottom w:val="none" w:sz="0" w:space="0" w:color="auto"/>
            <w:right w:val="none" w:sz="0" w:space="0" w:color="auto"/>
          </w:divBdr>
        </w:div>
        <w:div w:id="79260360">
          <w:marLeft w:val="0"/>
          <w:marRight w:val="0"/>
          <w:marTop w:val="480"/>
          <w:marBottom w:val="0"/>
          <w:divBdr>
            <w:top w:val="none" w:sz="0" w:space="0" w:color="auto"/>
            <w:left w:val="none" w:sz="0" w:space="0" w:color="auto"/>
            <w:bottom w:val="none" w:sz="0" w:space="0" w:color="auto"/>
            <w:right w:val="none" w:sz="0" w:space="0" w:color="auto"/>
          </w:divBdr>
        </w:div>
        <w:div w:id="93719450">
          <w:marLeft w:val="0"/>
          <w:marRight w:val="0"/>
          <w:marTop w:val="240"/>
          <w:marBottom w:val="0"/>
          <w:divBdr>
            <w:top w:val="none" w:sz="0" w:space="0" w:color="auto"/>
            <w:left w:val="none" w:sz="0" w:space="0" w:color="auto"/>
            <w:bottom w:val="none" w:sz="0" w:space="0" w:color="auto"/>
            <w:right w:val="none" w:sz="0" w:space="0" w:color="auto"/>
          </w:divBdr>
        </w:div>
        <w:div w:id="136261955">
          <w:marLeft w:val="0"/>
          <w:marRight w:val="0"/>
          <w:marTop w:val="240"/>
          <w:marBottom w:val="0"/>
          <w:divBdr>
            <w:top w:val="none" w:sz="0" w:space="0" w:color="auto"/>
            <w:left w:val="none" w:sz="0" w:space="0" w:color="auto"/>
            <w:bottom w:val="none" w:sz="0" w:space="0" w:color="auto"/>
            <w:right w:val="none" w:sz="0" w:space="0" w:color="auto"/>
          </w:divBdr>
        </w:div>
        <w:div w:id="144594592">
          <w:marLeft w:val="0"/>
          <w:marRight w:val="0"/>
          <w:marTop w:val="240"/>
          <w:marBottom w:val="0"/>
          <w:divBdr>
            <w:top w:val="none" w:sz="0" w:space="0" w:color="auto"/>
            <w:left w:val="none" w:sz="0" w:space="0" w:color="auto"/>
            <w:bottom w:val="none" w:sz="0" w:space="0" w:color="auto"/>
            <w:right w:val="none" w:sz="0" w:space="0" w:color="auto"/>
          </w:divBdr>
        </w:div>
        <w:div w:id="155190052">
          <w:marLeft w:val="0"/>
          <w:marRight w:val="0"/>
          <w:marTop w:val="240"/>
          <w:marBottom w:val="0"/>
          <w:divBdr>
            <w:top w:val="none" w:sz="0" w:space="0" w:color="auto"/>
            <w:left w:val="none" w:sz="0" w:space="0" w:color="auto"/>
            <w:bottom w:val="none" w:sz="0" w:space="0" w:color="auto"/>
            <w:right w:val="none" w:sz="0" w:space="0" w:color="auto"/>
          </w:divBdr>
        </w:div>
        <w:div w:id="177739264">
          <w:marLeft w:val="0"/>
          <w:marRight w:val="0"/>
          <w:marTop w:val="240"/>
          <w:marBottom w:val="0"/>
          <w:divBdr>
            <w:top w:val="none" w:sz="0" w:space="0" w:color="auto"/>
            <w:left w:val="none" w:sz="0" w:space="0" w:color="auto"/>
            <w:bottom w:val="none" w:sz="0" w:space="0" w:color="auto"/>
            <w:right w:val="none" w:sz="0" w:space="0" w:color="auto"/>
          </w:divBdr>
        </w:div>
        <w:div w:id="178743561">
          <w:marLeft w:val="425"/>
          <w:marRight w:val="0"/>
          <w:marTop w:val="0"/>
          <w:marBottom w:val="0"/>
          <w:divBdr>
            <w:top w:val="none" w:sz="0" w:space="0" w:color="auto"/>
            <w:left w:val="none" w:sz="0" w:space="0" w:color="auto"/>
            <w:bottom w:val="none" w:sz="0" w:space="0" w:color="auto"/>
            <w:right w:val="none" w:sz="0" w:space="0" w:color="auto"/>
          </w:divBdr>
        </w:div>
        <w:div w:id="270628548">
          <w:marLeft w:val="0"/>
          <w:marRight w:val="0"/>
          <w:marTop w:val="240"/>
          <w:marBottom w:val="0"/>
          <w:divBdr>
            <w:top w:val="none" w:sz="0" w:space="0" w:color="auto"/>
            <w:left w:val="none" w:sz="0" w:space="0" w:color="auto"/>
            <w:bottom w:val="none" w:sz="0" w:space="0" w:color="auto"/>
            <w:right w:val="none" w:sz="0" w:space="0" w:color="auto"/>
          </w:divBdr>
        </w:div>
        <w:div w:id="283001579">
          <w:marLeft w:val="0"/>
          <w:marRight w:val="0"/>
          <w:marTop w:val="240"/>
          <w:marBottom w:val="0"/>
          <w:divBdr>
            <w:top w:val="none" w:sz="0" w:space="0" w:color="auto"/>
            <w:left w:val="none" w:sz="0" w:space="0" w:color="auto"/>
            <w:bottom w:val="none" w:sz="0" w:space="0" w:color="auto"/>
            <w:right w:val="none" w:sz="0" w:space="0" w:color="auto"/>
          </w:divBdr>
        </w:div>
        <w:div w:id="290407785">
          <w:marLeft w:val="0"/>
          <w:marRight w:val="0"/>
          <w:marTop w:val="240"/>
          <w:marBottom w:val="0"/>
          <w:divBdr>
            <w:top w:val="none" w:sz="0" w:space="0" w:color="auto"/>
            <w:left w:val="none" w:sz="0" w:space="0" w:color="auto"/>
            <w:bottom w:val="none" w:sz="0" w:space="0" w:color="auto"/>
            <w:right w:val="none" w:sz="0" w:space="0" w:color="auto"/>
          </w:divBdr>
        </w:div>
        <w:div w:id="322319499">
          <w:marLeft w:val="0"/>
          <w:marRight w:val="0"/>
          <w:marTop w:val="240"/>
          <w:marBottom w:val="0"/>
          <w:divBdr>
            <w:top w:val="none" w:sz="0" w:space="0" w:color="auto"/>
            <w:left w:val="none" w:sz="0" w:space="0" w:color="auto"/>
            <w:bottom w:val="none" w:sz="0" w:space="0" w:color="auto"/>
            <w:right w:val="none" w:sz="0" w:space="0" w:color="auto"/>
          </w:divBdr>
        </w:div>
        <w:div w:id="343359203">
          <w:marLeft w:val="0"/>
          <w:marRight w:val="0"/>
          <w:marTop w:val="240"/>
          <w:marBottom w:val="0"/>
          <w:divBdr>
            <w:top w:val="none" w:sz="0" w:space="0" w:color="auto"/>
            <w:left w:val="none" w:sz="0" w:space="0" w:color="auto"/>
            <w:bottom w:val="none" w:sz="0" w:space="0" w:color="auto"/>
            <w:right w:val="none" w:sz="0" w:space="0" w:color="auto"/>
          </w:divBdr>
        </w:div>
        <w:div w:id="348411848">
          <w:marLeft w:val="0"/>
          <w:marRight w:val="0"/>
          <w:marTop w:val="240"/>
          <w:marBottom w:val="0"/>
          <w:divBdr>
            <w:top w:val="none" w:sz="0" w:space="0" w:color="auto"/>
            <w:left w:val="none" w:sz="0" w:space="0" w:color="auto"/>
            <w:bottom w:val="none" w:sz="0" w:space="0" w:color="auto"/>
            <w:right w:val="none" w:sz="0" w:space="0" w:color="auto"/>
          </w:divBdr>
        </w:div>
        <w:div w:id="361906991">
          <w:marLeft w:val="425"/>
          <w:marRight w:val="0"/>
          <w:marTop w:val="0"/>
          <w:marBottom w:val="0"/>
          <w:divBdr>
            <w:top w:val="none" w:sz="0" w:space="0" w:color="auto"/>
            <w:left w:val="none" w:sz="0" w:space="0" w:color="auto"/>
            <w:bottom w:val="none" w:sz="0" w:space="0" w:color="auto"/>
            <w:right w:val="none" w:sz="0" w:space="0" w:color="auto"/>
          </w:divBdr>
        </w:div>
        <w:div w:id="362487622">
          <w:marLeft w:val="0"/>
          <w:marRight w:val="0"/>
          <w:marTop w:val="480"/>
          <w:marBottom w:val="0"/>
          <w:divBdr>
            <w:top w:val="none" w:sz="0" w:space="0" w:color="auto"/>
            <w:left w:val="none" w:sz="0" w:space="0" w:color="auto"/>
            <w:bottom w:val="none" w:sz="0" w:space="0" w:color="auto"/>
            <w:right w:val="none" w:sz="0" w:space="0" w:color="auto"/>
          </w:divBdr>
        </w:div>
        <w:div w:id="392050096">
          <w:marLeft w:val="0"/>
          <w:marRight w:val="0"/>
          <w:marTop w:val="240"/>
          <w:marBottom w:val="0"/>
          <w:divBdr>
            <w:top w:val="none" w:sz="0" w:space="0" w:color="auto"/>
            <w:left w:val="none" w:sz="0" w:space="0" w:color="auto"/>
            <w:bottom w:val="none" w:sz="0" w:space="0" w:color="auto"/>
            <w:right w:val="none" w:sz="0" w:space="0" w:color="auto"/>
          </w:divBdr>
        </w:div>
        <w:div w:id="431434928">
          <w:marLeft w:val="0"/>
          <w:marRight w:val="0"/>
          <w:marTop w:val="480"/>
          <w:marBottom w:val="0"/>
          <w:divBdr>
            <w:top w:val="none" w:sz="0" w:space="0" w:color="auto"/>
            <w:left w:val="none" w:sz="0" w:space="0" w:color="auto"/>
            <w:bottom w:val="none" w:sz="0" w:space="0" w:color="auto"/>
            <w:right w:val="none" w:sz="0" w:space="0" w:color="auto"/>
          </w:divBdr>
        </w:div>
        <w:div w:id="485825910">
          <w:marLeft w:val="0"/>
          <w:marRight w:val="0"/>
          <w:marTop w:val="480"/>
          <w:marBottom w:val="0"/>
          <w:divBdr>
            <w:top w:val="none" w:sz="0" w:space="0" w:color="auto"/>
            <w:left w:val="none" w:sz="0" w:space="0" w:color="auto"/>
            <w:bottom w:val="none" w:sz="0" w:space="0" w:color="auto"/>
            <w:right w:val="none" w:sz="0" w:space="0" w:color="auto"/>
          </w:divBdr>
        </w:div>
        <w:div w:id="490289904">
          <w:marLeft w:val="0"/>
          <w:marRight w:val="0"/>
          <w:marTop w:val="240"/>
          <w:marBottom w:val="0"/>
          <w:divBdr>
            <w:top w:val="none" w:sz="0" w:space="0" w:color="auto"/>
            <w:left w:val="none" w:sz="0" w:space="0" w:color="auto"/>
            <w:bottom w:val="none" w:sz="0" w:space="0" w:color="auto"/>
            <w:right w:val="none" w:sz="0" w:space="0" w:color="auto"/>
          </w:divBdr>
        </w:div>
        <w:div w:id="505051698">
          <w:marLeft w:val="0"/>
          <w:marRight w:val="0"/>
          <w:marTop w:val="240"/>
          <w:marBottom w:val="0"/>
          <w:divBdr>
            <w:top w:val="none" w:sz="0" w:space="0" w:color="auto"/>
            <w:left w:val="none" w:sz="0" w:space="0" w:color="auto"/>
            <w:bottom w:val="none" w:sz="0" w:space="0" w:color="auto"/>
            <w:right w:val="none" w:sz="0" w:space="0" w:color="auto"/>
          </w:divBdr>
        </w:div>
        <w:div w:id="516046925">
          <w:marLeft w:val="0"/>
          <w:marRight w:val="0"/>
          <w:marTop w:val="240"/>
          <w:marBottom w:val="0"/>
          <w:divBdr>
            <w:top w:val="none" w:sz="0" w:space="0" w:color="auto"/>
            <w:left w:val="none" w:sz="0" w:space="0" w:color="auto"/>
            <w:bottom w:val="none" w:sz="0" w:space="0" w:color="auto"/>
            <w:right w:val="none" w:sz="0" w:space="0" w:color="auto"/>
          </w:divBdr>
        </w:div>
        <w:div w:id="519508340">
          <w:marLeft w:val="0"/>
          <w:marRight w:val="0"/>
          <w:marTop w:val="240"/>
          <w:marBottom w:val="0"/>
          <w:divBdr>
            <w:top w:val="none" w:sz="0" w:space="0" w:color="auto"/>
            <w:left w:val="none" w:sz="0" w:space="0" w:color="auto"/>
            <w:bottom w:val="none" w:sz="0" w:space="0" w:color="auto"/>
            <w:right w:val="none" w:sz="0" w:space="0" w:color="auto"/>
          </w:divBdr>
        </w:div>
        <w:div w:id="525483149">
          <w:marLeft w:val="0"/>
          <w:marRight w:val="0"/>
          <w:marTop w:val="480"/>
          <w:marBottom w:val="0"/>
          <w:divBdr>
            <w:top w:val="none" w:sz="0" w:space="0" w:color="auto"/>
            <w:left w:val="none" w:sz="0" w:space="0" w:color="auto"/>
            <w:bottom w:val="none" w:sz="0" w:space="0" w:color="auto"/>
            <w:right w:val="none" w:sz="0" w:space="0" w:color="auto"/>
          </w:divBdr>
        </w:div>
        <w:div w:id="528762385">
          <w:marLeft w:val="425"/>
          <w:marRight w:val="0"/>
          <w:marTop w:val="0"/>
          <w:marBottom w:val="0"/>
          <w:divBdr>
            <w:top w:val="none" w:sz="0" w:space="0" w:color="auto"/>
            <w:left w:val="none" w:sz="0" w:space="0" w:color="auto"/>
            <w:bottom w:val="none" w:sz="0" w:space="0" w:color="auto"/>
            <w:right w:val="none" w:sz="0" w:space="0" w:color="auto"/>
          </w:divBdr>
        </w:div>
        <w:div w:id="595793499">
          <w:marLeft w:val="0"/>
          <w:marRight w:val="0"/>
          <w:marTop w:val="240"/>
          <w:marBottom w:val="0"/>
          <w:divBdr>
            <w:top w:val="none" w:sz="0" w:space="0" w:color="auto"/>
            <w:left w:val="none" w:sz="0" w:space="0" w:color="auto"/>
            <w:bottom w:val="none" w:sz="0" w:space="0" w:color="auto"/>
            <w:right w:val="none" w:sz="0" w:space="0" w:color="auto"/>
          </w:divBdr>
        </w:div>
        <w:div w:id="621884665">
          <w:marLeft w:val="425"/>
          <w:marRight w:val="0"/>
          <w:marTop w:val="0"/>
          <w:marBottom w:val="0"/>
          <w:divBdr>
            <w:top w:val="none" w:sz="0" w:space="0" w:color="auto"/>
            <w:left w:val="none" w:sz="0" w:space="0" w:color="auto"/>
            <w:bottom w:val="none" w:sz="0" w:space="0" w:color="auto"/>
            <w:right w:val="none" w:sz="0" w:space="0" w:color="auto"/>
          </w:divBdr>
        </w:div>
        <w:div w:id="664670052">
          <w:marLeft w:val="0"/>
          <w:marRight w:val="0"/>
          <w:marTop w:val="480"/>
          <w:marBottom w:val="0"/>
          <w:divBdr>
            <w:top w:val="none" w:sz="0" w:space="0" w:color="auto"/>
            <w:left w:val="none" w:sz="0" w:space="0" w:color="auto"/>
            <w:bottom w:val="none" w:sz="0" w:space="0" w:color="auto"/>
            <w:right w:val="none" w:sz="0" w:space="0" w:color="auto"/>
          </w:divBdr>
        </w:div>
        <w:div w:id="690684533">
          <w:marLeft w:val="0"/>
          <w:marRight w:val="0"/>
          <w:marTop w:val="240"/>
          <w:marBottom w:val="0"/>
          <w:divBdr>
            <w:top w:val="none" w:sz="0" w:space="0" w:color="auto"/>
            <w:left w:val="none" w:sz="0" w:space="0" w:color="auto"/>
            <w:bottom w:val="none" w:sz="0" w:space="0" w:color="auto"/>
            <w:right w:val="none" w:sz="0" w:space="0" w:color="auto"/>
          </w:divBdr>
        </w:div>
        <w:div w:id="741564011">
          <w:marLeft w:val="0"/>
          <w:marRight w:val="0"/>
          <w:marTop w:val="480"/>
          <w:marBottom w:val="0"/>
          <w:divBdr>
            <w:top w:val="none" w:sz="0" w:space="0" w:color="auto"/>
            <w:left w:val="none" w:sz="0" w:space="0" w:color="auto"/>
            <w:bottom w:val="none" w:sz="0" w:space="0" w:color="auto"/>
            <w:right w:val="none" w:sz="0" w:space="0" w:color="auto"/>
          </w:divBdr>
        </w:div>
        <w:div w:id="757673474">
          <w:marLeft w:val="0"/>
          <w:marRight w:val="0"/>
          <w:marTop w:val="240"/>
          <w:marBottom w:val="0"/>
          <w:divBdr>
            <w:top w:val="none" w:sz="0" w:space="0" w:color="auto"/>
            <w:left w:val="none" w:sz="0" w:space="0" w:color="auto"/>
            <w:bottom w:val="none" w:sz="0" w:space="0" w:color="auto"/>
            <w:right w:val="none" w:sz="0" w:space="0" w:color="auto"/>
          </w:divBdr>
        </w:div>
        <w:div w:id="760487806">
          <w:marLeft w:val="0"/>
          <w:marRight w:val="0"/>
          <w:marTop w:val="240"/>
          <w:marBottom w:val="0"/>
          <w:divBdr>
            <w:top w:val="none" w:sz="0" w:space="0" w:color="auto"/>
            <w:left w:val="none" w:sz="0" w:space="0" w:color="auto"/>
            <w:bottom w:val="none" w:sz="0" w:space="0" w:color="auto"/>
            <w:right w:val="none" w:sz="0" w:space="0" w:color="auto"/>
          </w:divBdr>
        </w:div>
        <w:div w:id="765225306">
          <w:marLeft w:val="0"/>
          <w:marRight w:val="0"/>
          <w:marTop w:val="240"/>
          <w:marBottom w:val="0"/>
          <w:divBdr>
            <w:top w:val="none" w:sz="0" w:space="0" w:color="auto"/>
            <w:left w:val="none" w:sz="0" w:space="0" w:color="auto"/>
            <w:bottom w:val="none" w:sz="0" w:space="0" w:color="auto"/>
            <w:right w:val="none" w:sz="0" w:space="0" w:color="auto"/>
          </w:divBdr>
        </w:div>
        <w:div w:id="773718370">
          <w:marLeft w:val="0"/>
          <w:marRight w:val="0"/>
          <w:marTop w:val="480"/>
          <w:marBottom w:val="0"/>
          <w:divBdr>
            <w:top w:val="none" w:sz="0" w:space="0" w:color="auto"/>
            <w:left w:val="none" w:sz="0" w:space="0" w:color="auto"/>
            <w:bottom w:val="none" w:sz="0" w:space="0" w:color="auto"/>
            <w:right w:val="none" w:sz="0" w:space="0" w:color="auto"/>
          </w:divBdr>
        </w:div>
        <w:div w:id="857306432">
          <w:marLeft w:val="0"/>
          <w:marRight w:val="0"/>
          <w:marTop w:val="240"/>
          <w:marBottom w:val="0"/>
          <w:divBdr>
            <w:top w:val="none" w:sz="0" w:space="0" w:color="auto"/>
            <w:left w:val="none" w:sz="0" w:space="0" w:color="auto"/>
            <w:bottom w:val="none" w:sz="0" w:space="0" w:color="auto"/>
            <w:right w:val="none" w:sz="0" w:space="0" w:color="auto"/>
          </w:divBdr>
        </w:div>
        <w:div w:id="881599120">
          <w:marLeft w:val="0"/>
          <w:marRight w:val="0"/>
          <w:marTop w:val="240"/>
          <w:marBottom w:val="0"/>
          <w:divBdr>
            <w:top w:val="none" w:sz="0" w:space="0" w:color="auto"/>
            <w:left w:val="none" w:sz="0" w:space="0" w:color="auto"/>
            <w:bottom w:val="none" w:sz="0" w:space="0" w:color="auto"/>
            <w:right w:val="none" w:sz="0" w:space="0" w:color="auto"/>
          </w:divBdr>
        </w:div>
        <w:div w:id="947397752">
          <w:marLeft w:val="425"/>
          <w:marRight w:val="0"/>
          <w:marTop w:val="0"/>
          <w:marBottom w:val="0"/>
          <w:divBdr>
            <w:top w:val="none" w:sz="0" w:space="0" w:color="auto"/>
            <w:left w:val="none" w:sz="0" w:space="0" w:color="auto"/>
            <w:bottom w:val="none" w:sz="0" w:space="0" w:color="auto"/>
            <w:right w:val="none" w:sz="0" w:space="0" w:color="auto"/>
          </w:divBdr>
        </w:div>
        <w:div w:id="956715893">
          <w:marLeft w:val="0"/>
          <w:marRight w:val="0"/>
          <w:marTop w:val="480"/>
          <w:marBottom w:val="0"/>
          <w:divBdr>
            <w:top w:val="none" w:sz="0" w:space="0" w:color="auto"/>
            <w:left w:val="none" w:sz="0" w:space="0" w:color="auto"/>
            <w:bottom w:val="none" w:sz="0" w:space="0" w:color="auto"/>
            <w:right w:val="none" w:sz="0" w:space="0" w:color="auto"/>
          </w:divBdr>
        </w:div>
        <w:div w:id="1006635814">
          <w:marLeft w:val="0"/>
          <w:marRight w:val="0"/>
          <w:marTop w:val="240"/>
          <w:marBottom w:val="0"/>
          <w:divBdr>
            <w:top w:val="none" w:sz="0" w:space="0" w:color="auto"/>
            <w:left w:val="none" w:sz="0" w:space="0" w:color="auto"/>
            <w:bottom w:val="none" w:sz="0" w:space="0" w:color="auto"/>
            <w:right w:val="none" w:sz="0" w:space="0" w:color="auto"/>
          </w:divBdr>
        </w:div>
        <w:div w:id="1023939997">
          <w:marLeft w:val="0"/>
          <w:marRight w:val="0"/>
          <w:marTop w:val="240"/>
          <w:marBottom w:val="0"/>
          <w:divBdr>
            <w:top w:val="none" w:sz="0" w:space="0" w:color="auto"/>
            <w:left w:val="none" w:sz="0" w:space="0" w:color="auto"/>
            <w:bottom w:val="none" w:sz="0" w:space="0" w:color="auto"/>
            <w:right w:val="none" w:sz="0" w:space="0" w:color="auto"/>
          </w:divBdr>
        </w:div>
        <w:div w:id="1038432498">
          <w:marLeft w:val="0"/>
          <w:marRight w:val="0"/>
          <w:marTop w:val="480"/>
          <w:marBottom w:val="0"/>
          <w:divBdr>
            <w:top w:val="none" w:sz="0" w:space="0" w:color="auto"/>
            <w:left w:val="none" w:sz="0" w:space="0" w:color="auto"/>
            <w:bottom w:val="none" w:sz="0" w:space="0" w:color="auto"/>
            <w:right w:val="none" w:sz="0" w:space="0" w:color="auto"/>
          </w:divBdr>
        </w:div>
        <w:div w:id="1064258841">
          <w:marLeft w:val="0"/>
          <w:marRight w:val="0"/>
          <w:marTop w:val="480"/>
          <w:marBottom w:val="0"/>
          <w:divBdr>
            <w:top w:val="none" w:sz="0" w:space="0" w:color="auto"/>
            <w:left w:val="none" w:sz="0" w:space="0" w:color="auto"/>
            <w:bottom w:val="none" w:sz="0" w:space="0" w:color="auto"/>
            <w:right w:val="none" w:sz="0" w:space="0" w:color="auto"/>
          </w:divBdr>
        </w:div>
        <w:div w:id="1092433450">
          <w:marLeft w:val="0"/>
          <w:marRight w:val="0"/>
          <w:marTop w:val="240"/>
          <w:marBottom w:val="0"/>
          <w:divBdr>
            <w:top w:val="none" w:sz="0" w:space="0" w:color="auto"/>
            <w:left w:val="none" w:sz="0" w:space="0" w:color="auto"/>
            <w:bottom w:val="none" w:sz="0" w:space="0" w:color="auto"/>
            <w:right w:val="none" w:sz="0" w:space="0" w:color="auto"/>
          </w:divBdr>
        </w:div>
        <w:div w:id="1174102784">
          <w:marLeft w:val="0"/>
          <w:marRight w:val="0"/>
          <w:marTop w:val="480"/>
          <w:marBottom w:val="0"/>
          <w:divBdr>
            <w:top w:val="none" w:sz="0" w:space="0" w:color="auto"/>
            <w:left w:val="none" w:sz="0" w:space="0" w:color="auto"/>
            <w:bottom w:val="none" w:sz="0" w:space="0" w:color="auto"/>
            <w:right w:val="none" w:sz="0" w:space="0" w:color="auto"/>
          </w:divBdr>
        </w:div>
        <w:div w:id="1185441045">
          <w:marLeft w:val="0"/>
          <w:marRight w:val="0"/>
          <w:marTop w:val="240"/>
          <w:marBottom w:val="0"/>
          <w:divBdr>
            <w:top w:val="none" w:sz="0" w:space="0" w:color="auto"/>
            <w:left w:val="none" w:sz="0" w:space="0" w:color="auto"/>
            <w:bottom w:val="none" w:sz="0" w:space="0" w:color="auto"/>
            <w:right w:val="none" w:sz="0" w:space="0" w:color="auto"/>
          </w:divBdr>
        </w:div>
        <w:div w:id="1207834410">
          <w:marLeft w:val="0"/>
          <w:marRight w:val="0"/>
          <w:marTop w:val="240"/>
          <w:marBottom w:val="0"/>
          <w:divBdr>
            <w:top w:val="none" w:sz="0" w:space="0" w:color="auto"/>
            <w:left w:val="none" w:sz="0" w:space="0" w:color="auto"/>
            <w:bottom w:val="none" w:sz="0" w:space="0" w:color="auto"/>
            <w:right w:val="none" w:sz="0" w:space="0" w:color="auto"/>
          </w:divBdr>
        </w:div>
        <w:div w:id="1311716388">
          <w:marLeft w:val="0"/>
          <w:marRight w:val="0"/>
          <w:marTop w:val="480"/>
          <w:marBottom w:val="0"/>
          <w:divBdr>
            <w:top w:val="none" w:sz="0" w:space="0" w:color="auto"/>
            <w:left w:val="none" w:sz="0" w:space="0" w:color="auto"/>
            <w:bottom w:val="none" w:sz="0" w:space="0" w:color="auto"/>
            <w:right w:val="none" w:sz="0" w:space="0" w:color="auto"/>
          </w:divBdr>
        </w:div>
        <w:div w:id="1336229819">
          <w:marLeft w:val="0"/>
          <w:marRight w:val="0"/>
          <w:marTop w:val="480"/>
          <w:marBottom w:val="0"/>
          <w:divBdr>
            <w:top w:val="none" w:sz="0" w:space="0" w:color="auto"/>
            <w:left w:val="none" w:sz="0" w:space="0" w:color="auto"/>
            <w:bottom w:val="none" w:sz="0" w:space="0" w:color="auto"/>
            <w:right w:val="none" w:sz="0" w:space="0" w:color="auto"/>
          </w:divBdr>
        </w:div>
        <w:div w:id="1387073797">
          <w:marLeft w:val="0"/>
          <w:marRight w:val="0"/>
          <w:marTop w:val="480"/>
          <w:marBottom w:val="0"/>
          <w:divBdr>
            <w:top w:val="none" w:sz="0" w:space="0" w:color="auto"/>
            <w:left w:val="none" w:sz="0" w:space="0" w:color="auto"/>
            <w:bottom w:val="none" w:sz="0" w:space="0" w:color="auto"/>
            <w:right w:val="none" w:sz="0" w:space="0" w:color="auto"/>
          </w:divBdr>
        </w:div>
        <w:div w:id="1414861105">
          <w:marLeft w:val="0"/>
          <w:marRight w:val="0"/>
          <w:marTop w:val="480"/>
          <w:marBottom w:val="0"/>
          <w:divBdr>
            <w:top w:val="none" w:sz="0" w:space="0" w:color="auto"/>
            <w:left w:val="none" w:sz="0" w:space="0" w:color="auto"/>
            <w:bottom w:val="none" w:sz="0" w:space="0" w:color="auto"/>
            <w:right w:val="none" w:sz="0" w:space="0" w:color="auto"/>
          </w:divBdr>
        </w:div>
        <w:div w:id="1418135980">
          <w:marLeft w:val="0"/>
          <w:marRight w:val="0"/>
          <w:marTop w:val="480"/>
          <w:marBottom w:val="0"/>
          <w:divBdr>
            <w:top w:val="none" w:sz="0" w:space="0" w:color="auto"/>
            <w:left w:val="none" w:sz="0" w:space="0" w:color="auto"/>
            <w:bottom w:val="none" w:sz="0" w:space="0" w:color="auto"/>
            <w:right w:val="none" w:sz="0" w:space="0" w:color="auto"/>
          </w:divBdr>
        </w:div>
        <w:div w:id="1435441801">
          <w:marLeft w:val="0"/>
          <w:marRight w:val="0"/>
          <w:marTop w:val="240"/>
          <w:marBottom w:val="0"/>
          <w:divBdr>
            <w:top w:val="none" w:sz="0" w:space="0" w:color="auto"/>
            <w:left w:val="none" w:sz="0" w:space="0" w:color="auto"/>
            <w:bottom w:val="none" w:sz="0" w:space="0" w:color="auto"/>
            <w:right w:val="none" w:sz="0" w:space="0" w:color="auto"/>
          </w:divBdr>
        </w:div>
        <w:div w:id="1465348921">
          <w:marLeft w:val="0"/>
          <w:marRight w:val="0"/>
          <w:marTop w:val="240"/>
          <w:marBottom w:val="0"/>
          <w:divBdr>
            <w:top w:val="none" w:sz="0" w:space="0" w:color="auto"/>
            <w:left w:val="none" w:sz="0" w:space="0" w:color="auto"/>
            <w:bottom w:val="none" w:sz="0" w:space="0" w:color="auto"/>
            <w:right w:val="none" w:sz="0" w:space="0" w:color="auto"/>
          </w:divBdr>
        </w:div>
        <w:div w:id="1470710741">
          <w:marLeft w:val="0"/>
          <w:marRight w:val="0"/>
          <w:marTop w:val="240"/>
          <w:marBottom w:val="0"/>
          <w:divBdr>
            <w:top w:val="none" w:sz="0" w:space="0" w:color="auto"/>
            <w:left w:val="none" w:sz="0" w:space="0" w:color="auto"/>
            <w:bottom w:val="none" w:sz="0" w:space="0" w:color="auto"/>
            <w:right w:val="none" w:sz="0" w:space="0" w:color="auto"/>
          </w:divBdr>
        </w:div>
        <w:div w:id="1483425567">
          <w:marLeft w:val="425"/>
          <w:marRight w:val="0"/>
          <w:marTop w:val="0"/>
          <w:marBottom w:val="0"/>
          <w:divBdr>
            <w:top w:val="none" w:sz="0" w:space="0" w:color="auto"/>
            <w:left w:val="none" w:sz="0" w:space="0" w:color="auto"/>
            <w:bottom w:val="none" w:sz="0" w:space="0" w:color="auto"/>
            <w:right w:val="none" w:sz="0" w:space="0" w:color="auto"/>
          </w:divBdr>
        </w:div>
        <w:div w:id="1488744239">
          <w:marLeft w:val="0"/>
          <w:marRight w:val="0"/>
          <w:marTop w:val="240"/>
          <w:marBottom w:val="0"/>
          <w:divBdr>
            <w:top w:val="none" w:sz="0" w:space="0" w:color="auto"/>
            <w:left w:val="none" w:sz="0" w:space="0" w:color="auto"/>
            <w:bottom w:val="none" w:sz="0" w:space="0" w:color="auto"/>
            <w:right w:val="none" w:sz="0" w:space="0" w:color="auto"/>
          </w:divBdr>
        </w:div>
        <w:div w:id="1492018916">
          <w:marLeft w:val="0"/>
          <w:marRight w:val="0"/>
          <w:marTop w:val="480"/>
          <w:marBottom w:val="0"/>
          <w:divBdr>
            <w:top w:val="none" w:sz="0" w:space="0" w:color="auto"/>
            <w:left w:val="none" w:sz="0" w:space="0" w:color="auto"/>
            <w:bottom w:val="none" w:sz="0" w:space="0" w:color="auto"/>
            <w:right w:val="none" w:sz="0" w:space="0" w:color="auto"/>
          </w:divBdr>
        </w:div>
        <w:div w:id="1538467429">
          <w:marLeft w:val="0"/>
          <w:marRight w:val="0"/>
          <w:marTop w:val="480"/>
          <w:marBottom w:val="0"/>
          <w:divBdr>
            <w:top w:val="none" w:sz="0" w:space="0" w:color="auto"/>
            <w:left w:val="none" w:sz="0" w:space="0" w:color="auto"/>
            <w:bottom w:val="none" w:sz="0" w:space="0" w:color="auto"/>
            <w:right w:val="none" w:sz="0" w:space="0" w:color="auto"/>
          </w:divBdr>
        </w:div>
        <w:div w:id="1540508049">
          <w:marLeft w:val="0"/>
          <w:marRight w:val="0"/>
          <w:marTop w:val="240"/>
          <w:marBottom w:val="0"/>
          <w:divBdr>
            <w:top w:val="none" w:sz="0" w:space="0" w:color="auto"/>
            <w:left w:val="none" w:sz="0" w:space="0" w:color="auto"/>
            <w:bottom w:val="none" w:sz="0" w:space="0" w:color="auto"/>
            <w:right w:val="none" w:sz="0" w:space="0" w:color="auto"/>
          </w:divBdr>
        </w:div>
        <w:div w:id="1570650976">
          <w:marLeft w:val="0"/>
          <w:marRight w:val="0"/>
          <w:marTop w:val="480"/>
          <w:marBottom w:val="0"/>
          <w:divBdr>
            <w:top w:val="none" w:sz="0" w:space="0" w:color="auto"/>
            <w:left w:val="none" w:sz="0" w:space="0" w:color="auto"/>
            <w:bottom w:val="none" w:sz="0" w:space="0" w:color="auto"/>
            <w:right w:val="none" w:sz="0" w:space="0" w:color="auto"/>
          </w:divBdr>
        </w:div>
        <w:div w:id="1620718504">
          <w:marLeft w:val="0"/>
          <w:marRight w:val="0"/>
          <w:marTop w:val="240"/>
          <w:marBottom w:val="0"/>
          <w:divBdr>
            <w:top w:val="none" w:sz="0" w:space="0" w:color="auto"/>
            <w:left w:val="none" w:sz="0" w:space="0" w:color="auto"/>
            <w:bottom w:val="none" w:sz="0" w:space="0" w:color="auto"/>
            <w:right w:val="none" w:sz="0" w:space="0" w:color="auto"/>
          </w:divBdr>
        </w:div>
        <w:div w:id="1629966128">
          <w:marLeft w:val="0"/>
          <w:marRight w:val="0"/>
          <w:marTop w:val="240"/>
          <w:marBottom w:val="0"/>
          <w:divBdr>
            <w:top w:val="none" w:sz="0" w:space="0" w:color="auto"/>
            <w:left w:val="none" w:sz="0" w:space="0" w:color="auto"/>
            <w:bottom w:val="none" w:sz="0" w:space="0" w:color="auto"/>
            <w:right w:val="none" w:sz="0" w:space="0" w:color="auto"/>
          </w:divBdr>
        </w:div>
        <w:div w:id="1674604912">
          <w:marLeft w:val="0"/>
          <w:marRight w:val="0"/>
          <w:marTop w:val="240"/>
          <w:marBottom w:val="0"/>
          <w:divBdr>
            <w:top w:val="none" w:sz="0" w:space="0" w:color="auto"/>
            <w:left w:val="none" w:sz="0" w:space="0" w:color="auto"/>
            <w:bottom w:val="none" w:sz="0" w:space="0" w:color="auto"/>
            <w:right w:val="none" w:sz="0" w:space="0" w:color="auto"/>
          </w:divBdr>
        </w:div>
        <w:div w:id="1796677298">
          <w:marLeft w:val="0"/>
          <w:marRight w:val="0"/>
          <w:marTop w:val="240"/>
          <w:marBottom w:val="0"/>
          <w:divBdr>
            <w:top w:val="none" w:sz="0" w:space="0" w:color="auto"/>
            <w:left w:val="none" w:sz="0" w:space="0" w:color="auto"/>
            <w:bottom w:val="none" w:sz="0" w:space="0" w:color="auto"/>
            <w:right w:val="none" w:sz="0" w:space="0" w:color="auto"/>
          </w:divBdr>
        </w:div>
        <w:div w:id="1865050327">
          <w:marLeft w:val="0"/>
          <w:marRight w:val="0"/>
          <w:marTop w:val="240"/>
          <w:marBottom w:val="0"/>
          <w:divBdr>
            <w:top w:val="none" w:sz="0" w:space="0" w:color="auto"/>
            <w:left w:val="none" w:sz="0" w:space="0" w:color="auto"/>
            <w:bottom w:val="none" w:sz="0" w:space="0" w:color="auto"/>
            <w:right w:val="none" w:sz="0" w:space="0" w:color="auto"/>
          </w:divBdr>
        </w:div>
        <w:div w:id="1868833582">
          <w:marLeft w:val="0"/>
          <w:marRight w:val="0"/>
          <w:marTop w:val="240"/>
          <w:marBottom w:val="0"/>
          <w:divBdr>
            <w:top w:val="none" w:sz="0" w:space="0" w:color="auto"/>
            <w:left w:val="none" w:sz="0" w:space="0" w:color="auto"/>
            <w:bottom w:val="none" w:sz="0" w:space="0" w:color="auto"/>
            <w:right w:val="none" w:sz="0" w:space="0" w:color="auto"/>
          </w:divBdr>
        </w:div>
        <w:div w:id="1870102075">
          <w:marLeft w:val="0"/>
          <w:marRight w:val="0"/>
          <w:marTop w:val="240"/>
          <w:marBottom w:val="0"/>
          <w:divBdr>
            <w:top w:val="none" w:sz="0" w:space="0" w:color="auto"/>
            <w:left w:val="none" w:sz="0" w:space="0" w:color="auto"/>
            <w:bottom w:val="none" w:sz="0" w:space="0" w:color="auto"/>
            <w:right w:val="none" w:sz="0" w:space="0" w:color="auto"/>
          </w:divBdr>
        </w:div>
        <w:div w:id="1904482362">
          <w:marLeft w:val="0"/>
          <w:marRight w:val="0"/>
          <w:marTop w:val="240"/>
          <w:marBottom w:val="0"/>
          <w:divBdr>
            <w:top w:val="none" w:sz="0" w:space="0" w:color="auto"/>
            <w:left w:val="none" w:sz="0" w:space="0" w:color="auto"/>
            <w:bottom w:val="none" w:sz="0" w:space="0" w:color="auto"/>
            <w:right w:val="none" w:sz="0" w:space="0" w:color="auto"/>
          </w:divBdr>
        </w:div>
        <w:div w:id="1936866198">
          <w:marLeft w:val="0"/>
          <w:marRight w:val="0"/>
          <w:marTop w:val="480"/>
          <w:marBottom w:val="0"/>
          <w:divBdr>
            <w:top w:val="none" w:sz="0" w:space="0" w:color="auto"/>
            <w:left w:val="none" w:sz="0" w:space="0" w:color="auto"/>
            <w:bottom w:val="none" w:sz="0" w:space="0" w:color="auto"/>
            <w:right w:val="none" w:sz="0" w:space="0" w:color="auto"/>
          </w:divBdr>
        </w:div>
        <w:div w:id="1938708156">
          <w:marLeft w:val="0"/>
          <w:marRight w:val="0"/>
          <w:marTop w:val="480"/>
          <w:marBottom w:val="0"/>
          <w:divBdr>
            <w:top w:val="none" w:sz="0" w:space="0" w:color="auto"/>
            <w:left w:val="none" w:sz="0" w:space="0" w:color="auto"/>
            <w:bottom w:val="none" w:sz="0" w:space="0" w:color="auto"/>
            <w:right w:val="none" w:sz="0" w:space="0" w:color="auto"/>
          </w:divBdr>
        </w:div>
        <w:div w:id="1977487889">
          <w:marLeft w:val="0"/>
          <w:marRight w:val="0"/>
          <w:marTop w:val="240"/>
          <w:marBottom w:val="0"/>
          <w:divBdr>
            <w:top w:val="none" w:sz="0" w:space="0" w:color="auto"/>
            <w:left w:val="none" w:sz="0" w:space="0" w:color="auto"/>
            <w:bottom w:val="none" w:sz="0" w:space="0" w:color="auto"/>
            <w:right w:val="none" w:sz="0" w:space="0" w:color="auto"/>
          </w:divBdr>
        </w:div>
        <w:div w:id="1977838080">
          <w:marLeft w:val="0"/>
          <w:marRight w:val="0"/>
          <w:marTop w:val="480"/>
          <w:marBottom w:val="0"/>
          <w:divBdr>
            <w:top w:val="none" w:sz="0" w:space="0" w:color="auto"/>
            <w:left w:val="none" w:sz="0" w:space="0" w:color="auto"/>
            <w:bottom w:val="none" w:sz="0" w:space="0" w:color="auto"/>
            <w:right w:val="none" w:sz="0" w:space="0" w:color="auto"/>
          </w:divBdr>
        </w:div>
        <w:div w:id="2000109394">
          <w:marLeft w:val="0"/>
          <w:marRight w:val="0"/>
          <w:marTop w:val="480"/>
          <w:marBottom w:val="0"/>
          <w:divBdr>
            <w:top w:val="none" w:sz="0" w:space="0" w:color="auto"/>
            <w:left w:val="none" w:sz="0" w:space="0" w:color="auto"/>
            <w:bottom w:val="none" w:sz="0" w:space="0" w:color="auto"/>
            <w:right w:val="none" w:sz="0" w:space="0" w:color="auto"/>
          </w:divBdr>
        </w:div>
        <w:div w:id="2011525392">
          <w:marLeft w:val="0"/>
          <w:marRight w:val="0"/>
          <w:marTop w:val="240"/>
          <w:marBottom w:val="0"/>
          <w:divBdr>
            <w:top w:val="none" w:sz="0" w:space="0" w:color="auto"/>
            <w:left w:val="none" w:sz="0" w:space="0" w:color="auto"/>
            <w:bottom w:val="none" w:sz="0" w:space="0" w:color="auto"/>
            <w:right w:val="none" w:sz="0" w:space="0" w:color="auto"/>
          </w:divBdr>
        </w:div>
        <w:div w:id="2034652375">
          <w:marLeft w:val="0"/>
          <w:marRight w:val="0"/>
          <w:marTop w:val="480"/>
          <w:marBottom w:val="0"/>
          <w:divBdr>
            <w:top w:val="none" w:sz="0" w:space="0" w:color="auto"/>
            <w:left w:val="none" w:sz="0" w:space="0" w:color="auto"/>
            <w:bottom w:val="none" w:sz="0" w:space="0" w:color="auto"/>
            <w:right w:val="none" w:sz="0" w:space="0" w:color="auto"/>
          </w:divBdr>
        </w:div>
        <w:div w:id="2083138640">
          <w:marLeft w:val="425"/>
          <w:marRight w:val="0"/>
          <w:marTop w:val="0"/>
          <w:marBottom w:val="0"/>
          <w:divBdr>
            <w:top w:val="none" w:sz="0" w:space="0" w:color="auto"/>
            <w:left w:val="none" w:sz="0" w:space="0" w:color="auto"/>
            <w:bottom w:val="none" w:sz="0" w:space="0" w:color="auto"/>
            <w:right w:val="none" w:sz="0" w:space="0" w:color="auto"/>
          </w:divBdr>
        </w:div>
        <w:div w:id="2085375078">
          <w:marLeft w:val="0"/>
          <w:marRight w:val="0"/>
          <w:marTop w:val="480"/>
          <w:marBottom w:val="0"/>
          <w:divBdr>
            <w:top w:val="none" w:sz="0" w:space="0" w:color="auto"/>
            <w:left w:val="none" w:sz="0" w:space="0" w:color="auto"/>
            <w:bottom w:val="none" w:sz="0" w:space="0" w:color="auto"/>
            <w:right w:val="none" w:sz="0" w:space="0" w:color="auto"/>
          </w:divBdr>
        </w:div>
        <w:div w:id="2100981560">
          <w:marLeft w:val="0"/>
          <w:marRight w:val="0"/>
          <w:marTop w:val="480"/>
          <w:marBottom w:val="0"/>
          <w:divBdr>
            <w:top w:val="none" w:sz="0" w:space="0" w:color="auto"/>
            <w:left w:val="none" w:sz="0" w:space="0" w:color="auto"/>
            <w:bottom w:val="none" w:sz="0" w:space="0" w:color="auto"/>
            <w:right w:val="none" w:sz="0" w:space="0" w:color="auto"/>
          </w:divBdr>
        </w:div>
      </w:divsChild>
    </w:div>
    <w:div w:id="1549029111">
      <w:bodyDiv w:val="1"/>
      <w:marLeft w:val="0"/>
      <w:marRight w:val="0"/>
      <w:marTop w:val="0"/>
      <w:marBottom w:val="0"/>
      <w:divBdr>
        <w:top w:val="none" w:sz="0" w:space="0" w:color="auto"/>
        <w:left w:val="none" w:sz="0" w:space="0" w:color="auto"/>
        <w:bottom w:val="none" w:sz="0" w:space="0" w:color="auto"/>
        <w:right w:val="none" w:sz="0" w:space="0" w:color="auto"/>
      </w:divBdr>
    </w:div>
    <w:div w:id="1901671886">
      <w:bodyDiv w:val="1"/>
      <w:marLeft w:val="0"/>
      <w:marRight w:val="0"/>
      <w:marTop w:val="0"/>
      <w:marBottom w:val="0"/>
      <w:divBdr>
        <w:top w:val="none" w:sz="0" w:space="0" w:color="auto"/>
        <w:left w:val="none" w:sz="0" w:space="0" w:color="auto"/>
        <w:bottom w:val="none" w:sz="0" w:space="0" w:color="auto"/>
        <w:right w:val="none" w:sz="0" w:space="0" w:color="auto"/>
      </w:divBdr>
    </w:div>
    <w:div w:id="1977368196">
      <w:bodyDiv w:val="1"/>
      <w:marLeft w:val="0"/>
      <w:marRight w:val="0"/>
      <w:marTop w:val="0"/>
      <w:marBottom w:val="0"/>
      <w:divBdr>
        <w:top w:val="none" w:sz="0" w:space="0" w:color="auto"/>
        <w:left w:val="none" w:sz="0" w:space="0" w:color="auto"/>
        <w:bottom w:val="none" w:sz="0" w:space="0" w:color="auto"/>
        <w:right w:val="none" w:sz="0" w:space="0" w:color="auto"/>
      </w:divBdr>
      <w:divsChild>
        <w:div w:id="41104740">
          <w:marLeft w:val="0"/>
          <w:marRight w:val="0"/>
          <w:marTop w:val="240"/>
          <w:marBottom w:val="0"/>
          <w:divBdr>
            <w:top w:val="none" w:sz="0" w:space="0" w:color="auto"/>
            <w:left w:val="none" w:sz="0" w:space="0" w:color="auto"/>
            <w:bottom w:val="none" w:sz="0" w:space="0" w:color="auto"/>
            <w:right w:val="none" w:sz="0" w:space="0" w:color="auto"/>
          </w:divBdr>
        </w:div>
        <w:div w:id="59400718">
          <w:marLeft w:val="0"/>
          <w:marRight w:val="0"/>
          <w:marTop w:val="240"/>
          <w:marBottom w:val="0"/>
          <w:divBdr>
            <w:top w:val="none" w:sz="0" w:space="0" w:color="auto"/>
            <w:left w:val="none" w:sz="0" w:space="0" w:color="auto"/>
            <w:bottom w:val="none" w:sz="0" w:space="0" w:color="auto"/>
            <w:right w:val="none" w:sz="0" w:space="0" w:color="auto"/>
          </w:divBdr>
        </w:div>
        <w:div w:id="84764633">
          <w:marLeft w:val="0"/>
          <w:marRight w:val="0"/>
          <w:marTop w:val="240"/>
          <w:marBottom w:val="0"/>
          <w:divBdr>
            <w:top w:val="none" w:sz="0" w:space="0" w:color="auto"/>
            <w:left w:val="none" w:sz="0" w:space="0" w:color="auto"/>
            <w:bottom w:val="none" w:sz="0" w:space="0" w:color="auto"/>
            <w:right w:val="none" w:sz="0" w:space="0" w:color="auto"/>
          </w:divBdr>
        </w:div>
        <w:div w:id="100758439">
          <w:marLeft w:val="0"/>
          <w:marRight w:val="0"/>
          <w:marTop w:val="240"/>
          <w:marBottom w:val="0"/>
          <w:divBdr>
            <w:top w:val="none" w:sz="0" w:space="0" w:color="auto"/>
            <w:left w:val="none" w:sz="0" w:space="0" w:color="auto"/>
            <w:bottom w:val="none" w:sz="0" w:space="0" w:color="auto"/>
            <w:right w:val="none" w:sz="0" w:space="0" w:color="auto"/>
          </w:divBdr>
        </w:div>
        <w:div w:id="118107163">
          <w:marLeft w:val="0"/>
          <w:marRight w:val="0"/>
          <w:marTop w:val="480"/>
          <w:marBottom w:val="0"/>
          <w:divBdr>
            <w:top w:val="none" w:sz="0" w:space="0" w:color="auto"/>
            <w:left w:val="none" w:sz="0" w:space="0" w:color="auto"/>
            <w:bottom w:val="none" w:sz="0" w:space="0" w:color="auto"/>
            <w:right w:val="none" w:sz="0" w:space="0" w:color="auto"/>
          </w:divBdr>
        </w:div>
        <w:div w:id="119541496">
          <w:marLeft w:val="0"/>
          <w:marRight w:val="0"/>
          <w:marTop w:val="480"/>
          <w:marBottom w:val="0"/>
          <w:divBdr>
            <w:top w:val="none" w:sz="0" w:space="0" w:color="auto"/>
            <w:left w:val="none" w:sz="0" w:space="0" w:color="auto"/>
            <w:bottom w:val="none" w:sz="0" w:space="0" w:color="auto"/>
            <w:right w:val="none" w:sz="0" w:space="0" w:color="auto"/>
          </w:divBdr>
        </w:div>
        <w:div w:id="184829356">
          <w:marLeft w:val="0"/>
          <w:marRight w:val="0"/>
          <w:marTop w:val="240"/>
          <w:marBottom w:val="0"/>
          <w:divBdr>
            <w:top w:val="none" w:sz="0" w:space="0" w:color="auto"/>
            <w:left w:val="none" w:sz="0" w:space="0" w:color="auto"/>
            <w:bottom w:val="none" w:sz="0" w:space="0" w:color="auto"/>
            <w:right w:val="none" w:sz="0" w:space="0" w:color="auto"/>
          </w:divBdr>
        </w:div>
        <w:div w:id="185759034">
          <w:marLeft w:val="425"/>
          <w:marRight w:val="0"/>
          <w:marTop w:val="0"/>
          <w:marBottom w:val="0"/>
          <w:divBdr>
            <w:top w:val="none" w:sz="0" w:space="0" w:color="auto"/>
            <w:left w:val="none" w:sz="0" w:space="0" w:color="auto"/>
            <w:bottom w:val="none" w:sz="0" w:space="0" w:color="auto"/>
            <w:right w:val="none" w:sz="0" w:space="0" w:color="auto"/>
          </w:divBdr>
        </w:div>
        <w:div w:id="202716417">
          <w:marLeft w:val="0"/>
          <w:marRight w:val="0"/>
          <w:marTop w:val="240"/>
          <w:marBottom w:val="0"/>
          <w:divBdr>
            <w:top w:val="none" w:sz="0" w:space="0" w:color="auto"/>
            <w:left w:val="none" w:sz="0" w:space="0" w:color="auto"/>
            <w:bottom w:val="none" w:sz="0" w:space="0" w:color="auto"/>
            <w:right w:val="none" w:sz="0" w:space="0" w:color="auto"/>
          </w:divBdr>
        </w:div>
        <w:div w:id="234779996">
          <w:marLeft w:val="0"/>
          <w:marRight w:val="0"/>
          <w:marTop w:val="240"/>
          <w:marBottom w:val="0"/>
          <w:divBdr>
            <w:top w:val="none" w:sz="0" w:space="0" w:color="auto"/>
            <w:left w:val="none" w:sz="0" w:space="0" w:color="auto"/>
            <w:bottom w:val="none" w:sz="0" w:space="0" w:color="auto"/>
            <w:right w:val="none" w:sz="0" w:space="0" w:color="auto"/>
          </w:divBdr>
        </w:div>
        <w:div w:id="244922647">
          <w:marLeft w:val="0"/>
          <w:marRight w:val="0"/>
          <w:marTop w:val="240"/>
          <w:marBottom w:val="0"/>
          <w:divBdr>
            <w:top w:val="none" w:sz="0" w:space="0" w:color="auto"/>
            <w:left w:val="none" w:sz="0" w:space="0" w:color="auto"/>
            <w:bottom w:val="none" w:sz="0" w:space="0" w:color="auto"/>
            <w:right w:val="none" w:sz="0" w:space="0" w:color="auto"/>
          </w:divBdr>
        </w:div>
        <w:div w:id="253366358">
          <w:marLeft w:val="0"/>
          <w:marRight w:val="0"/>
          <w:marTop w:val="480"/>
          <w:marBottom w:val="0"/>
          <w:divBdr>
            <w:top w:val="none" w:sz="0" w:space="0" w:color="auto"/>
            <w:left w:val="none" w:sz="0" w:space="0" w:color="auto"/>
            <w:bottom w:val="none" w:sz="0" w:space="0" w:color="auto"/>
            <w:right w:val="none" w:sz="0" w:space="0" w:color="auto"/>
          </w:divBdr>
        </w:div>
        <w:div w:id="279411694">
          <w:marLeft w:val="0"/>
          <w:marRight w:val="0"/>
          <w:marTop w:val="480"/>
          <w:marBottom w:val="0"/>
          <w:divBdr>
            <w:top w:val="none" w:sz="0" w:space="0" w:color="auto"/>
            <w:left w:val="none" w:sz="0" w:space="0" w:color="auto"/>
            <w:bottom w:val="none" w:sz="0" w:space="0" w:color="auto"/>
            <w:right w:val="none" w:sz="0" w:space="0" w:color="auto"/>
          </w:divBdr>
        </w:div>
        <w:div w:id="311444509">
          <w:marLeft w:val="0"/>
          <w:marRight w:val="0"/>
          <w:marTop w:val="240"/>
          <w:marBottom w:val="0"/>
          <w:divBdr>
            <w:top w:val="none" w:sz="0" w:space="0" w:color="auto"/>
            <w:left w:val="none" w:sz="0" w:space="0" w:color="auto"/>
            <w:bottom w:val="none" w:sz="0" w:space="0" w:color="auto"/>
            <w:right w:val="none" w:sz="0" w:space="0" w:color="auto"/>
          </w:divBdr>
        </w:div>
        <w:div w:id="312563226">
          <w:marLeft w:val="0"/>
          <w:marRight w:val="0"/>
          <w:marTop w:val="240"/>
          <w:marBottom w:val="0"/>
          <w:divBdr>
            <w:top w:val="none" w:sz="0" w:space="0" w:color="auto"/>
            <w:left w:val="none" w:sz="0" w:space="0" w:color="auto"/>
            <w:bottom w:val="none" w:sz="0" w:space="0" w:color="auto"/>
            <w:right w:val="none" w:sz="0" w:space="0" w:color="auto"/>
          </w:divBdr>
        </w:div>
        <w:div w:id="322709386">
          <w:marLeft w:val="0"/>
          <w:marRight w:val="0"/>
          <w:marTop w:val="480"/>
          <w:marBottom w:val="0"/>
          <w:divBdr>
            <w:top w:val="none" w:sz="0" w:space="0" w:color="auto"/>
            <w:left w:val="none" w:sz="0" w:space="0" w:color="auto"/>
            <w:bottom w:val="none" w:sz="0" w:space="0" w:color="auto"/>
            <w:right w:val="none" w:sz="0" w:space="0" w:color="auto"/>
          </w:divBdr>
        </w:div>
        <w:div w:id="343633088">
          <w:marLeft w:val="0"/>
          <w:marRight w:val="0"/>
          <w:marTop w:val="480"/>
          <w:marBottom w:val="0"/>
          <w:divBdr>
            <w:top w:val="none" w:sz="0" w:space="0" w:color="auto"/>
            <w:left w:val="none" w:sz="0" w:space="0" w:color="auto"/>
            <w:bottom w:val="none" w:sz="0" w:space="0" w:color="auto"/>
            <w:right w:val="none" w:sz="0" w:space="0" w:color="auto"/>
          </w:divBdr>
        </w:div>
        <w:div w:id="374963548">
          <w:marLeft w:val="0"/>
          <w:marRight w:val="0"/>
          <w:marTop w:val="480"/>
          <w:marBottom w:val="0"/>
          <w:divBdr>
            <w:top w:val="none" w:sz="0" w:space="0" w:color="auto"/>
            <w:left w:val="none" w:sz="0" w:space="0" w:color="auto"/>
            <w:bottom w:val="none" w:sz="0" w:space="0" w:color="auto"/>
            <w:right w:val="none" w:sz="0" w:space="0" w:color="auto"/>
          </w:divBdr>
        </w:div>
        <w:div w:id="430705557">
          <w:marLeft w:val="0"/>
          <w:marRight w:val="0"/>
          <w:marTop w:val="240"/>
          <w:marBottom w:val="0"/>
          <w:divBdr>
            <w:top w:val="none" w:sz="0" w:space="0" w:color="auto"/>
            <w:left w:val="none" w:sz="0" w:space="0" w:color="auto"/>
            <w:bottom w:val="none" w:sz="0" w:space="0" w:color="auto"/>
            <w:right w:val="none" w:sz="0" w:space="0" w:color="auto"/>
          </w:divBdr>
        </w:div>
        <w:div w:id="537620964">
          <w:marLeft w:val="0"/>
          <w:marRight w:val="0"/>
          <w:marTop w:val="240"/>
          <w:marBottom w:val="0"/>
          <w:divBdr>
            <w:top w:val="none" w:sz="0" w:space="0" w:color="auto"/>
            <w:left w:val="none" w:sz="0" w:space="0" w:color="auto"/>
            <w:bottom w:val="none" w:sz="0" w:space="0" w:color="auto"/>
            <w:right w:val="none" w:sz="0" w:space="0" w:color="auto"/>
          </w:divBdr>
        </w:div>
        <w:div w:id="629165190">
          <w:marLeft w:val="0"/>
          <w:marRight w:val="0"/>
          <w:marTop w:val="480"/>
          <w:marBottom w:val="0"/>
          <w:divBdr>
            <w:top w:val="none" w:sz="0" w:space="0" w:color="auto"/>
            <w:left w:val="none" w:sz="0" w:space="0" w:color="auto"/>
            <w:bottom w:val="none" w:sz="0" w:space="0" w:color="auto"/>
            <w:right w:val="none" w:sz="0" w:space="0" w:color="auto"/>
          </w:divBdr>
        </w:div>
        <w:div w:id="630287781">
          <w:marLeft w:val="0"/>
          <w:marRight w:val="0"/>
          <w:marTop w:val="480"/>
          <w:marBottom w:val="0"/>
          <w:divBdr>
            <w:top w:val="none" w:sz="0" w:space="0" w:color="auto"/>
            <w:left w:val="none" w:sz="0" w:space="0" w:color="auto"/>
            <w:bottom w:val="none" w:sz="0" w:space="0" w:color="auto"/>
            <w:right w:val="none" w:sz="0" w:space="0" w:color="auto"/>
          </w:divBdr>
        </w:div>
        <w:div w:id="665935339">
          <w:marLeft w:val="0"/>
          <w:marRight w:val="0"/>
          <w:marTop w:val="480"/>
          <w:marBottom w:val="0"/>
          <w:divBdr>
            <w:top w:val="none" w:sz="0" w:space="0" w:color="auto"/>
            <w:left w:val="none" w:sz="0" w:space="0" w:color="auto"/>
            <w:bottom w:val="none" w:sz="0" w:space="0" w:color="auto"/>
            <w:right w:val="none" w:sz="0" w:space="0" w:color="auto"/>
          </w:divBdr>
        </w:div>
        <w:div w:id="673606551">
          <w:marLeft w:val="0"/>
          <w:marRight w:val="0"/>
          <w:marTop w:val="240"/>
          <w:marBottom w:val="0"/>
          <w:divBdr>
            <w:top w:val="none" w:sz="0" w:space="0" w:color="auto"/>
            <w:left w:val="none" w:sz="0" w:space="0" w:color="auto"/>
            <w:bottom w:val="none" w:sz="0" w:space="0" w:color="auto"/>
            <w:right w:val="none" w:sz="0" w:space="0" w:color="auto"/>
          </w:divBdr>
        </w:div>
        <w:div w:id="707486928">
          <w:marLeft w:val="0"/>
          <w:marRight w:val="0"/>
          <w:marTop w:val="240"/>
          <w:marBottom w:val="0"/>
          <w:divBdr>
            <w:top w:val="none" w:sz="0" w:space="0" w:color="auto"/>
            <w:left w:val="none" w:sz="0" w:space="0" w:color="auto"/>
            <w:bottom w:val="none" w:sz="0" w:space="0" w:color="auto"/>
            <w:right w:val="none" w:sz="0" w:space="0" w:color="auto"/>
          </w:divBdr>
        </w:div>
        <w:div w:id="739672017">
          <w:marLeft w:val="0"/>
          <w:marRight w:val="0"/>
          <w:marTop w:val="240"/>
          <w:marBottom w:val="0"/>
          <w:divBdr>
            <w:top w:val="none" w:sz="0" w:space="0" w:color="auto"/>
            <w:left w:val="none" w:sz="0" w:space="0" w:color="auto"/>
            <w:bottom w:val="none" w:sz="0" w:space="0" w:color="auto"/>
            <w:right w:val="none" w:sz="0" w:space="0" w:color="auto"/>
          </w:divBdr>
        </w:div>
        <w:div w:id="786236660">
          <w:marLeft w:val="0"/>
          <w:marRight w:val="0"/>
          <w:marTop w:val="240"/>
          <w:marBottom w:val="0"/>
          <w:divBdr>
            <w:top w:val="none" w:sz="0" w:space="0" w:color="auto"/>
            <w:left w:val="none" w:sz="0" w:space="0" w:color="auto"/>
            <w:bottom w:val="none" w:sz="0" w:space="0" w:color="auto"/>
            <w:right w:val="none" w:sz="0" w:space="0" w:color="auto"/>
          </w:divBdr>
        </w:div>
        <w:div w:id="811486783">
          <w:marLeft w:val="0"/>
          <w:marRight w:val="0"/>
          <w:marTop w:val="240"/>
          <w:marBottom w:val="0"/>
          <w:divBdr>
            <w:top w:val="none" w:sz="0" w:space="0" w:color="auto"/>
            <w:left w:val="none" w:sz="0" w:space="0" w:color="auto"/>
            <w:bottom w:val="none" w:sz="0" w:space="0" w:color="auto"/>
            <w:right w:val="none" w:sz="0" w:space="0" w:color="auto"/>
          </w:divBdr>
        </w:div>
        <w:div w:id="865212383">
          <w:marLeft w:val="0"/>
          <w:marRight w:val="0"/>
          <w:marTop w:val="240"/>
          <w:marBottom w:val="0"/>
          <w:divBdr>
            <w:top w:val="none" w:sz="0" w:space="0" w:color="auto"/>
            <w:left w:val="none" w:sz="0" w:space="0" w:color="auto"/>
            <w:bottom w:val="none" w:sz="0" w:space="0" w:color="auto"/>
            <w:right w:val="none" w:sz="0" w:space="0" w:color="auto"/>
          </w:divBdr>
        </w:div>
        <w:div w:id="869103950">
          <w:marLeft w:val="0"/>
          <w:marRight w:val="0"/>
          <w:marTop w:val="240"/>
          <w:marBottom w:val="0"/>
          <w:divBdr>
            <w:top w:val="none" w:sz="0" w:space="0" w:color="auto"/>
            <w:left w:val="none" w:sz="0" w:space="0" w:color="auto"/>
            <w:bottom w:val="none" w:sz="0" w:space="0" w:color="auto"/>
            <w:right w:val="none" w:sz="0" w:space="0" w:color="auto"/>
          </w:divBdr>
        </w:div>
        <w:div w:id="891623690">
          <w:marLeft w:val="0"/>
          <w:marRight w:val="0"/>
          <w:marTop w:val="240"/>
          <w:marBottom w:val="0"/>
          <w:divBdr>
            <w:top w:val="none" w:sz="0" w:space="0" w:color="auto"/>
            <w:left w:val="none" w:sz="0" w:space="0" w:color="auto"/>
            <w:bottom w:val="none" w:sz="0" w:space="0" w:color="auto"/>
            <w:right w:val="none" w:sz="0" w:space="0" w:color="auto"/>
          </w:divBdr>
        </w:div>
        <w:div w:id="904219098">
          <w:marLeft w:val="0"/>
          <w:marRight w:val="0"/>
          <w:marTop w:val="240"/>
          <w:marBottom w:val="0"/>
          <w:divBdr>
            <w:top w:val="none" w:sz="0" w:space="0" w:color="auto"/>
            <w:left w:val="none" w:sz="0" w:space="0" w:color="auto"/>
            <w:bottom w:val="none" w:sz="0" w:space="0" w:color="auto"/>
            <w:right w:val="none" w:sz="0" w:space="0" w:color="auto"/>
          </w:divBdr>
        </w:div>
        <w:div w:id="980772757">
          <w:marLeft w:val="0"/>
          <w:marRight w:val="0"/>
          <w:marTop w:val="240"/>
          <w:marBottom w:val="0"/>
          <w:divBdr>
            <w:top w:val="none" w:sz="0" w:space="0" w:color="auto"/>
            <w:left w:val="none" w:sz="0" w:space="0" w:color="auto"/>
            <w:bottom w:val="none" w:sz="0" w:space="0" w:color="auto"/>
            <w:right w:val="none" w:sz="0" w:space="0" w:color="auto"/>
          </w:divBdr>
        </w:div>
        <w:div w:id="985933509">
          <w:marLeft w:val="0"/>
          <w:marRight w:val="0"/>
          <w:marTop w:val="480"/>
          <w:marBottom w:val="0"/>
          <w:divBdr>
            <w:top w:val="none" w:sz="0" w:space="0" w:color="auto"/>
            <w:left w:val="none" w:sz="0" w:space="0" w:color="auto"/>
            <w:bottom w:val="none" w:sz="0" w:space="0" w:color="auto"/>
            <w:right w:val="none" w:sz="0" w:space="0" w:color="auto"/>
          </w:divBdr>
        </w:div>
        <w:div w:id="998508850">
          <w:marLeft w:val="0"/>
          <w:marRight w:val="0"/>
          <w:marTop w:val="240"/>
          <w:marBottom w:val="0"/>
          <w:divBdr>
            <w:top w:val="none" w:sz="0" w:space="0" w:color="auto"/>
            <w:left w:val="none" w:sz="0" w:space="0" w:color="auto"/>
            <w:bottom w:val="none" w:sz="0" w:space="0" w:color="auto"/>
            <w:right w:val="none" w:sz="0" w:space="0" w:color="auto"/>
          </w:divBdr>
        </w:div>
        <w:div w:id="1008753914">
          <w:marLeft w:val="0"/>
          <w:marRight w:val="0"/>
          <w:marTop w:val="480"/>
          <w:marBottom w:val="0"/>
          <w:divBdr>
            <w:top w:val="none" w:sz="0" w:space="0" w:color="auto"/>
            <w:left w:val="none" w:sz="0" w:space="0" w:color="auto"/>
            <w:bottom w:val="none" w:sz="0" w:space="0" w:color="auto"/>
            <w:right w:val="none" w:sz="0" w:space="0" w:color="auto"/>
          </w:divBdr>
        </w:div>
        <w:div w:id="1048142534">
          <w:marLeft w:val="0"/>
          <w:marRight w:val="0"/>
          <w:marTop w:val="480"/>
          <w:marBottom w:val="0"/>
          <w:divBdr>
            <w:top w:val="none" w:sz="0" w:space="0" w:color="auto"/>
            <w:left w:val="none" w:sz="0" w:space="0" w:color="auto"/>
            <w:bottom w:val="none" w:sz="0" w:space="0" w:color="auto"/>
            <w:right w:val="none" w:sz="0" w:space="0" w:color="auto"/>
          </w:divBdr>
        </w:div>
        <w:div w:id="1048650281">
          <w:marLeft w:val="0"/>
          <w:marRight w:val="0"/>
          <w:marTop w:val="240"/>
          <w:marBottom w:val="0"/>
          <w:divBdr>
            <w:top w:val="none" w:sz="0" w:space="0" w:color="auto"/>
            <w:left w:val="none" w:sz="0" w:space="0" w:color="auto"/>
            <w:bottom w:val="none" w:sz="0" w:space="0" w:color="auto"/>
            <w:right w:val="none" w:sz="0" w:space="0" w:color="auto"/>
          </w:divBdr>
        </w:div>
        <w:div w:id="1083642486">
          <w:marLeft w:val="0"/>
          <w:marRight w:val="0"/>
          <w:marTop w:val="240"/>
          <w:marBottom w:val="0"/>
          <w:divBdr>
            <w:top w:val="none" w:sz="0" w:space="0" w:color="auto"/>
            <w:left w:val="none" w:sz="0" w:space="0" w:color="auto"/>
            <w:bottom w:val="none" w:sz="0" w:space="0" w:color="auto"/>
            <w:right w:val="none" w:sz="0" w:space="0" w:color="auto"/>
          </w:divBdr>
        </w:div>
        <w:div w:id="1089278909">
          <w:marLeft w:val="0"/>
          <w:marRight w:val="0"/>
          <w:marTop w:val="480"/>
          <w:marBottom w:val="0"/>
          <w:divBdr>
            <w:top w:val="none" w:sz="0" w:space="0" w:color="auto"/>
            <w:left w:val="none" w:sz="0" w:space="0" w:color="auto"/>
            <w:bottom w:val="none" w:sz="0" w:space="0" w:color="auto"/>
            <w:right w:val="none" w:sz="0" w:space="0" w:color="auto"/>
          </w:divBdr>
        </w:div>
        <w:div w:id="1131047301">
          <w:marLeft w:val="0"/>
          <w:marRight w:val="0"/>
          <w:marTop w:val="240"/>
          <w:marBottom w:val="0"/>
          <w:divBdr>
            <w:top w:val="none" w:sz="0" w:space="0" w:color="auto"/>
            <w:left w:val="none" w:sz="0" w:space="0" w:color="auto"/>
            <w:bottom w:val="none" w:sz="0" w:space="0" w:color="auto"/>
            <w:right w:val="none" w:sz="0" w:space="0" w:color="auto"/>
          </w:divBdr>
        </w:div>
        <w:div w:id="1139421524">
          <w:marLeft w:val="0"/>
          <w:marRight w:val="0"/>
          <w:marTop w:val="240"/>
          <w:marBottom w:val="0"/>
          <w:divBdr>
            <w:top w:val="none" w:sz="0" w:space="0" w:color="auto"/>
            <w:left w:val="none" w:sz="0" w:space="0" w:color="auto"/>
            <w:bottom w:val="none" w:sz="0" w:space="0" w:color="auto"/>
            <w:right w:val="none" w:sz="0" w:space="0" w:color="auto"/>
          </w:divBdr>
        </w:div>
        <w:div w:id="1230002173">
          <w:marLeft w:val="0"/>
          <w:marRight w:val="0"/>
          <w:marTop w:val="240"/>
          <w:marBottom w:val="0"/>
          <w:divBdr>
            <w:top w:val="none" w:sz="0" w:space="0" w:color="auto"/>
            <w:left w:val="none" w:sz="0" w:space="0" w:color="auto"/>
            <w:bottom w:val="none" w:sz="0" w:space="0" w:color="auto"/>
            <w:right w:val="none" w:sz="0" w:space="0" w:color="auto"/>
          </w:divBdr>
        </w:div>
        <w:div w:id="1232541324">
          <w:marLeft w:val="425"/>
          <w:marRight w:val="0"/>
          <w:marTop w:val="0"/>
          <w:marBottom w:val="0"/>
          <w:divBdr>
            <w:top w:val="none" w:sz="0" w:space="0" w:color="auto"/>
            <w:left w:val="none" w:sz="0" w:space="0" w:color="auto"/>
            <w:bottom w:val="none" w:sz="0" w:space="0" w:color="auto"/>
            <w:right w:val="none" w:sz="0" w:space="0" w:color="auto"/>
          </w:divBdr>
        </w:div>
        <w:div w:id="1306853593">
          <w:marLeft w:val="0"/>
          <w:marRight w:val="0"/>
          <w:marTop w:val="480"/>
          <w:marBottom w:val="0"/>
          <w:divBdr>
            <w:top w:val="none" w:sz="0" w:space="0" w:color="auto"/>
            <w:left w:val="none" w:sz="0" w:space="0" w:color="auto"/>
            <w:bottom w:val="none" w:sz="0" w:space="0" w:color="auto"/>
            <w:right w:val="none" w:sz="0" w:space="0" w:color="auto"/>
          </w:divBdr>
        </w:div>
        <w:div w:id="1313414392">
          <w:marLeft w:val="0"/>
          <w:marRight w:val="0"/>
          <w:marTop w:val="240"/>
          <w:marBottom w:val="0"/>
          <w:divBdr>
            <w:top w:val="none" w:sz="0" w:space="0" w:color="auto"/>
            <w:left w:val="none" w:sz="0" w:space="0" w:color="auto"/>
            <w:bottom w:val="none" w:sz="0" w:space="0" w:color="auto"/>
            <w:right w:val="none" w:sz="0" w:space="0" w:color="auto"/>
          </w:divBdr>
        </w:div>
        <w:div w:id="1329284557">
          <w:marLeft w:val="0"/>
          <w:marRight w:val="0"/>
          <w:marTop w:val="480"/>
          <w:marBottom w:val="0"/>
          <w:divBdr>
            <w:top w:val="none" w:sz="0" w:space="0" w:color="auto"/>
            <w:left w:val="none" w:sz="0" w:space="0" w:color="auto"/>
            <w:bottom w:val="none" w:sz="0" w:space="0" w:color="auto"/>
            <w:right w:val="none" w:sz="0" w:space="0" w:color="auto"/>
          </w:divBdr>
        </w:div>
        <w:div w:id="1342779368">
          <w:marLeft w:val="0"/>
          <w:marRight w:val="0"/>
          <w:marTop w:val="240"/>
          <w:marBottom w:val="0"/>
          <w:divBdr>
            <w:top w:val="none" w:sz="0" w:space="0" w:color="auto"/>
            <w:left w:val="none" w:sz="0" w:space="0" w:color="auto"/>
            <w:bottom w:val="none" w:sz="0" w:space="0" w:color="auto"/>
            <w:right w:val="none" w:sz="0" w:space="0" w:color="auto"/>
          </w:divBdr>
        </w:div>
        <w:div w:id="1350057938">
          <w:marLeft w:val="0"/>
          <w:marRight w:val="0"/>
          <w:marTop w:val="240"/>
          <w:marBottom w:val="0"/>
          <w:divBdr>
            <w:top w:val="none" w:sz="0" w:space="0" w:color="auto"/>
            <w:left w:val="none" w:sz="0" w:space="0" w:color="auto"/>
            <w:bottom w:val="none" w:sz="0" w:space="0" w:color="auto"/>
            <w:right w:val="none" w:sz="0" w:space="0" w:color="auto"/>
          </w:divBdr>
        </w:div>
        <w:div w:id="1362516580">
          <w:marLeft w:val="0"/>
          <w:marRight w:val="0"/>
          <w:marTop w:val="240"/>
          <w:marBottom w:val="0"/>
          <w:divBdr>
            <w:top w:val="none" w:sz="0" w:space="0" w:color="auto"/>
            <w:left w:val="none" w:sz="0" w:space="0" w:color="auto"/>
            <w:bottom w:val="none" w:sz="0" w:space="0" w:color="auto"/>
            <w:right w:val="none" w:sz="0" w:space="0" w:color="auto"/>
          </w:divBdr>
        </w:div>
        <w:div w:id="1416391647">
          <w:marLeft w:val="425"/>
          <w:marRight w:val="0"/>
          <w:marTop w:val="0"/>
          <w:marBottom w:val="0"/>
          <w:divBdr>
            <w:top w:val="none" w:sz="0" w:space="0" w:color="auto"/>
            <w:left w:val="none" w:sz="0" w:space="0" w:color="auto"/>
            <w:bottom w:val="none" w:sz="0" w:space="0" w:color="auto"/>
            <w:right w:val="none" w:sz="0" w:space="0" w:color="auto"/>
          </w:divBdr>
        </w:div>
        <w:div w:id="1440565686">
          <w:marLeft w:val="0"/>
          <w:marRight w:val="0"/>
          <w:marTop w:val="480"/>
          <w:marBottom w:val="0"/>
          <w:divBdr>
            <w:top w:val="none" w:sz="0" w:space="0" w:color="auto"/>
            <w:left w:val="none" w:sz="0" w:space="0" w:color="auto"/>
            <w:bottom w:val="none" w:sz="0" w:space="0" w:color="auto"/>
            <w:right w:val="none" w:sz="0" w:space="0" w:color="auto"/>
          </w:divBdr>
        </w:div>
        <w:div w:id="1444574891">
          <w:marLeft w:val="0"/>
          <w:marRight w:val="0"/>
          <w:marTop w:val="480"/>
          <w:marBottom w:val="0"/>
          <w:divBdr>
            <w:top w:val="none" w:sz="0" w:space="0" w:color="auto"/>
            <w:left w:val="none" w:sz="0" w:space="0" w:color="auto"/>
            <w:bottom w:val="none" w:sz="0" w:space="0" w:color="auto"/>
            <w:right w:val="none" w:sz="0" w:space="0" w:color="auto"/>
          </w:divBdr>
        </w:div>
        <w:div w:id="1472868642">
          <w:marLeft w:val="0"/>
          <w:marRight w:val="0"/>
          <w:marTop w:val="240"/>
          <w:marBottom w:val="0"/>
          <w:divBdr>
            <w:top w:val="none" w:sz="0" w:space="0" w:color="auto"/>
            <w:left w:val="none" w:sz="0" w:space="0" w:color="auto"/>
            <w:bottom w:val="none" w:sz="0" w:space="0" w:color="auto"/>
            <w:right w:val="none" w:sz="0" w:space="0" w:color="auto"/>
          </w:divBdr>
        </w:div>
        <w:div w:id="1478187871">
          <w:marLeft w:val="0"/>
          <w:marRight w:val="0"/>
          <w:marTop w:val="240"/>
          <w:marBottom w:val="0"/>
          <w:divBdr>
            <w:top w:val="none" w:sz="0" w:space="0" w:color="auto"/>
            <w:left w:val="none" w:sz="0" w:space="0" w:color="auto"/>
            <w:bottom w:val="none" w:sz="0" w:space="0" w:color="auto"/>
            <w:right w:val="none" w:sz="0" w:space="0" w:color="auto"/>
          </w:divBdr>
        </w:div>
        <w:div w:id="1520048977">
          <w:marLeft w:val="425"/>
          <w:marRight w:val="0"/>
          <w:marTop w:val="0"/>
          <w:marBottom w:val="0"/>
          <w:divBdr>
            <w:top w:val="none" w:sz="0" w:space="0" w:color="auto"/>
            <w:left w:val="none" w:sz="0" w:space="0" w:color="auto"/>
            <w:bottom w:val="none" w:sz="0" w:space="0" w:color="auto"/>
            <w:right w:val="none" w:sz="0" w:space="0" w:color="auto"/>
          </w:divBdr>
        </w:div>
        <w:div w:id="1542285791">
          <w:marLeft w:val="0"/>
          <w:marRight w:val="0"/>
          <w:marTop w:val="480"/>
          <w:marBottom w:val="0"/>
          <w:divBdr>
            <w:top w:val="none" w:sz="0" w:space="0" w:color="auto"/>
            <w:left w:val="none" w:sz="0" w:space="0" w:color="auto"/>
            <w:bottom w:val="none" w:sz="0" w:space="0" w:color="auto"/>
            <w:right w:val="none" w:sz="0" w:space="0" w:color="auto"/>
          </w:divBdr>
        </w:div>
        <w:div w:id="1556503285">
          <w:marLeft w:val="0"/>
          <w:marRight w:val="0"/>
          <w:marTop w:val="480"/>
          <w:marBottom w:val="0"/>
          <w:divBdr>
            <w:top w:val="none" w:sz="0" w:space="0" w:color="auto"/>
            <w:left w:val="none" w:sz="0" w:space="0" w:color="auto"/>
            <w:bottom w:val="none" w:sz="0" w:space="0" w:color="auto"/>
            <w:right w:val="none" w:sz="0" w:space="0" w:color="auto"/>
          </w:divBdr>
        </w:div>
        <w:div w:id="1587615806">
          <w:marLeft w:val="0"/>
          <w:marRight w:val="0"/>
          <w:marTop w:val="480"/>
          <w:marBottom w:val="0"/>
          <w:divBdr>
            <w:top w:val="none" w:sz="0" w:space="0" w:color="auto"/>
            <w:left w:val="none" w:sz="0" w:space="0" w:color="auto"/>
            <w:bottom w:val="none" w:sz="0" w:space="0" w:color="auto"/>
            <w:right w:val="none" w:sz="0" w:space="0" w:color="auto"/>
          </w:divBdr>
        </w:div>
        <w:div w:id="1591087751">
          <w:marLeft w:val="425"/>
          <w:marRight w:val="0"/>
          <w:marTop w:val="0"/>
          <w:marBottom w:val="0"/>
          <w:divBdr>
            <w:top w:val="none" w:sz="0" w:space="0" w:color="auto"/>
            <w:left w:val="none" w:sz="0" w:space="0" w:color="auto"/>
            <w:bottom w:val="none" w:sz="0" w:space="0" w:color="auto"/>
            <w:right w:val="none" w:sz="0" w:space="0" w:color="auto"/>
          </w:divBdr>
        </w:div>
        <w:div w:id="1662387731">
          <w:marLeft w:val="0"/>
          <w:marRight w:val="0"/>
          <w:marTop w:val="480"/>
          <w:marBottom w:val="0"/>
          <w:divBdr>
            <w:top w:val="none" w:sz="0" w:space="0" w:color="auto"/>
            <w:left w:val="none" w:sz="0" w:space="0" w:color="auto"/>
            <w:bottom w:val="none" w:sz="0" w:space="0" w:color="auto"/>
            <w:right w:val="none" w:sz="0" w:space="0" w:color="auto"/>
          </w:divBdr>
        </w:div>
        <w:div w:id="1705255463">
          <w:marLeft w:val="0"/>
          <w:marRight w:val="0"/>
          <w:marTop w:val="240"/>
          <w:marBottom w:val="0"/>
          <w:divBdr>
            <w:top w:val="none" w:sz="0" w:space="0" w:color="auto"/>
            <w:left w:val="none" w:sz="0" w:space="0" w:color="auto"/>
            <w:bottom w:val="none" w:sz="0" w:space="0" w:color="auto"/>
            <w:right w:val="none" w:sz="0" w:space="0" w:color="auto"/>
          </w:divBdr>
        </w:div>
        <w:div w:id="1720477062">
          <w:marLeft w:val="0"/>
          <w:marRight w:val="0"/>
          <w:marTop w:val="480"/>
          <w:marBottom w:val="0"/>
          <w:divBdr>
            <w:top w:val="none" w:sz="0" w:space="0" w:color="auto"/>
            <w:left w:val="none" w:sz="0" w:space="0" w:color="auto"/>
            <w:bottom w:val="none" w:sz="0" w:space="0" w:color="auto"/>
            <w:right w:val="none" w:sz="0" w:space="0" w:color="auto"/>
          </w:divBdr>
        </w:div>
        <w:div w:id="1761102083">
          <w:marLeft w:val="0"/>
          <w:marRight w:val="0"/>
          <w:marTop w:val="480"/>
          <w:marBottom w:val="0"/>
          <w:divBdr>
            <w:top w:val="none" w:sz="0" w:space="0" w:color="auto"/>
            <w:left w:val="none" w:sz="0" w:space="0" w:color="auto"/>
            <w:bottom w:val="none" w:sz="0" w:space="0" w:color="auto"/>
            <w:right w:val="none" w:sz="0" w:space="0" w:color="auto"/>
          </w:divBdr>
        </w:div>
        <w:div w:id="1775395821">
          <w:marLeft w:val="0"/>
          <w:marRight w:val="0"/>
          <w:marTop w:val="240"/>
          <w:marBottom w:val="0"/>
          <w:divBdr>
            <w:top w:val="none" w:sz="0" w:space="0" w:color="auto"/>
            <w:left w:val="none" w:sz="0" w:space="0" w:color="auto"/>
            <w:bottom w:val="none" w:sz="0" w:space="0" w:color="auto"/>
            <w:right w:val="none" w:sz="0" w:space="0" w:color="auto"/>
          </w:divBdr>
        </w:div>
        <w:div w:id="1848908486">
          <w:marLeft w:val="425"/>
          <w:marRight w:val="0"/>
          <w:marTop w:val="0"/>
          <w:marBottom w:val="0"/>
          <w:divBdr>
            <w:top w:val="none" w:sz="0" w:space="0" w:color="auto"/>
            <w:left w:val="none" w:sz="0" w:space="0" w:color="auto"/>
            <w:bottom w:val="none" w:sz="0" w:space="0" w:color="auto"/>
            <w:right w:val="none" w:sz="0" w:space="0" w:color="auto"/>
          </w:divBdr>
        </w:div>
        <w:div w:id="1860923053">
          <w:marLeft w:val="0"/>
          <w:marRight w:val="0"/>
          <w:marTop w:val="480"/>
          <w:marBottom w:val="0"/>
          <w:divBdr>
            <w:top w:val="none" w:sz="0" w:space="0" w:color="auto"/>
            <w:left w:val="none" w:sz="0" w:space="0" w:color="auto"/>
            <w:bottom w:val="none" w:sz="0" w:space="0" w:color="auto"/>
            <w:right w:val="none" w:sz="0" w:space="0" w:color="auto"/>
          </w:divBdr>
        </w:div>
        <w:div w:id="1879854675">
          <w:marLeft w:val="425"/>
          <w:marRight w:val="0"/>
          <w:marTop w:val="0"/>
          <w:marBottom w:val="0"/>
          <w:divBdr>
            <w:top w:val="none" w:sz="0" w:space="0" w:color="auto"/>
            <w:left w:val="none" w:sz="0" w:space="0" w:color="auto"/>
            <w:bottom w:val="none" w:sz="0" w:space="0" w:color="auto"/>
            <w:right w:val="none" w:sz="0" w:space="0" w:color="auto"/>
          </w:divBdr>
        </w:div>
        <w:div w:id="1880626851">
          <w:marLeft w:val="0"/>
          <w:marRight w:val="0"/>
          <w:marTop w:val="480"/>
          <w:marBottom w:val="0"/>
          <w:divBdr>
            <w:top w:val="none" w:sz="0" w:space="0" w:color="auto"/>
            <w:left w:val="none" w:sz="0" w:space="0" w:color="auto"/>
            <w:bottom w:val="none" w:sz="0" w:space="0" w:color="auto"/>
            <w:right w:val="none" w:sz="0" w:space="0" w:color="auto"/>
          </w:divBdr>
        </w:div>
        <w:div w:id="1891846153">
          <w:marLeft w:val="0"/>
          <w:marRight w:val="0"/>
          <w:marTop w:val="240"/>
          <w:marBottom w:val="0"/>
          <w:divBdr>
            <w:top w:val="none" w:sz="0" w:space="0" w:color="auto"/>
            <w:left w:val="none" w:sz="0" w:space="0" w:color="auto"/>
            <w:bottom w:val="none" w:sz="0" w:space="0" w:color="auto"/>
            <w:right w:val="none" w:sz="0" w:space="0" w:color="auto"/>
          </w:divBdr>
        </w:div>
        <w:div w:id="1894538775">
          <w:marLeft w:val="0"/>
          <w:marRight w:val="0"/>
          <w:marTop w:val="240"/>
          <w:marBottom w:val="0"/>
          <w:divBdr>
            <w:top w:val="none" w:sz="0" w:space="0" w:color="auto"/>
            <w:left w:val="none" w:sz="0" w:space="0" w:color="auto"/>
            <w:bottom w:val="none" w:sz="0" w:space="0" w:color="auto"/>
            <w:right w:val="none" w:sz="0" w:space="0" w:color="auto"/>
          </w:divBdr>
        </w:div>
        <w:div w:id="1908371959">
          <w:marLeft w:val="0"/>
          <w:marRight w:val="0"/>
          <w:marTop w:val="480"/>
          <w:marBottom w:val="0"/>
          <w:divBdr>
            <w:top w:val="none" w:sz="0" w:space="0" w:color="auto"/>
            <w:left w:val="none" w:sz="0" w:space="0" w:color="auto"/>
            <w:bottom w:val="none" w:sz="0" w:space="0" w:color="auto"/>
            <w:right w:val="none" w:sz="0" w:space="0" w:color="auto"/>
          </w:divBdr>
        </w:div>
        <w:div w:id="1943948152">
          <w:marLeft w:val="0"/>
          <w:marRight w:val="0"/>
          <w:marTop w:val="240"/>
          <w:marBottom w:val="0"/>
          <w:divBdr>
            <w:top w:val="none" w:sz="0" w:space="0" w:color="auto"/>
            <w:left w:val="none" w:sz="0" w:space="0" w:color="auto"/>
            <w:bottom w:val="none" w:sz="0" w:space="0" w:color="auto"/>
            <w:right w:val="none" w:sz="0" w:space="0" w:color="auto"/>
          </w:divBdr>
        </w:div>
        <w:div w:id="1963878650">
          <w:marLeft w:val="425"/>
          <w:marRight w:val="0"/>
          <w:marTop w:val="0"/>
          <w:marBottom w:val="0"/>
          <w:divBdr>
            <w:top w:val="none" w:sz="0" w:space="0" w:color="auto"/>
            <w:left w:val="none" w:sz="0" w:space="0" w:color="auto"/>
            <w:bottom w:val="none" w:sz="0" w:space="0" w:color="auto"/>
            <w:right w:val="none" w:sz="0" w:space="0" w:color="auto"/>
          </w:divBdr>
        </w:div>
        <w:div w:id="1972519497">
          <w:marLeft w:val="0"/>
          <w:marRight w:val="0"/>
          <w:marTop w:val="240"/>
          <w:marBottom w:val="0"/>
          <w:divBdr>
            <w:top w:val="none" w:sz="0" w:space="0" w:color="auto"/>
            <w:left w:val="none" w:sz="0" w:space="0" w:color="auto"/>
            <w:bottom w:val="none" w:sz="0" w:space="0" w:color="auto"/>
            <w:right w:val="none" w:sz="0" w:space="0" w:color="auto"/>
          </w:divBdr>
        </w:div>
        <w:div w:id="1985891712">
          <w:marLeft w:val="0"/>
          <w:marRight w:val="0"/>
          <w:marTop w:val="240"/>
          <w:marBottom w:val="0"/>
          <w:divBdr>
            <w:top w:val="none" w:sz="0" w:space="0" w:color="auto"/>
            <w:left w:val="none" w:sz="0" w:space="0" w:color="auto"/>
            <w:bottom w:val="none" w:sz="0" w:space="0" w:color="auto"/>
            <w:right w:val="none" w:sz="0" w:space="0" w:color="auto"/>
          </w:divBdr>
        </w:div>
        <w:div w:id="2028167398">
          <w:marLeft w:val="0"/>
          <w:marRight w:val="0"/>
          <w:marTop w:val="240"/>
          <w:marBottom w:val="0"/>
          <w:divBdr>
            <w:top w:val="none" w:sz="0" w:space="0" w:color="auto"/>
            <w:left w:val="none" w:sz="0" w:space="0" w:color="auto"/>
            <w:bottom w:val="none" w:sz="0" w:space="0" w:color="auto"/>
            <w:right w:val="none" w:sz="0" w:space="0" w:color="auto"/>
          </w:divBdr>
        </w:div>
        <w:div w:id="2042778520">
          <w:marLeft w:val="0"/>
          <w:marRight w:val="0"/>
          <w:marTop w:val="240"/>
          <w:marBottom w:val="0"/>
          <w:divBdr>
            <w:top w:val="none" w:sz="0" w:space="0" w:color="auto"/>
            <w:left w:val="none" w:sz="0" w:space="0" w:color="auto"/>
            <w:bottom w:val="none" w:sz="0" w:space="0" w:color="auto"/>
            <w:right w:val="none" w:sz="0" w:space="0" w:color="auto"/>
          </w:divBdr>
        </w:div>
        <w:div w:id="2092042519">
          <w:marLeft w:val="0"/>
          <w:marRight w:val="0"/>
          <w:marTop w:val="480"/>
          <w:marBottom w:val="0"/>
          <w:divBdr>
            <w:top w:val="none" w:sz="0" w:space="0" w:color="auto"/>
            <w:left w:val="none" w:sz="0" w:space="0" w:color="auto"/>
            <w:bottom w:val="none" w:sz="0" w:space="0" w:color="auto"/>
            <w:right w:val="none" w:sz="0" w:space="0" w:color="auto"/>
          </w:divBdr>
        </w:div>
        <w:div w:id="2094428604">
          <w:marLeft w:val="0"/>
          <w:marRight w:val="0"/>
          <w:marTop w:val="480"/>
          <w:marBottom w:val="0"/>
          <w:divBdr>
            <w:top w:val="none" w:sz="0" w:space="0" w:color="auto"/>
            <w:left w:val="none" w:sz="0" w:space="0" w:color="auto"/>
            <w:bottom w:val="none" w:sz="0" w:space="0" w:color="auto"/>
            <w:right w:val="none" w:sz="0" w:space="0" w:color="auto"/>
          </w:divBdr>
        </w:div>
        <w:div w:id="2137064646">
          <w:marLeft w:val="0"/>
          <w:marRight w:val="0"/>
          <w:marTop w:val="240"/>
          <w:marBottom w:val="0"/>
          <w:divBdr>
            <w:top w:val="none" w:sz="0" w:space="0" w:color="auto"/>
            <w:left w:val="none" w:sz="0" w:space="0" w:color="auto"/>
            <w:bottom w:val="none" w:sz="0" w:space="0" w:color="auto"/>
            <w:right w:val="none" w:sz="0" w:space="0" w:color="auto"/>
          </w:divBdr>
        </w:div>
      </w:divsChild>
    </w:div>
    <w:div w:id="2041709271">
      <w:bodyDiv w:val="1"/>
      <w:marLeft w:val="0"/>
      <w:marRight w:val="0"/>
      <w:marTop w:val="0"/>
      <w:marBottom w:val="0"/>
      <w:divBdr>
        <w:top w:val="none" w:sz="0" w:space="0" w:color="auto"/>
        <w:left w:val="none" w:sz="0" w:space="0" w:color="auto"/>
        <w:bottom w:val="none" w:sz="0" w:space="0" w:color="auto"/>
        <w:right w:val="none" w:sz="0" w:space="0" w:color="auto"/>
      </w:divBdr>
    </w:div>
    <w:div w:id="2091852521">
      <w:bodyDiv w:val="1"/>
      <w:marLeft w:val="0"/>
      <w:marRight w:val="0"/>
      <w:marTop w:val="0"/>
      <w:marBottom w:val="0"/>
      <w:divBdr>
        <w:top w:val="none" w:sz="0" w:space="0" w:color="auto"/>
        <w:left w:val="none" w:sz="0" w:space="0" w:color="auto"/>
        <w:bottom w:val="none" w:sz="0" w:space="0" w:color="auto"/>
        <w:right w:val="none" w:sz="0" w:space="0" w:color="auto"/>
      </w:divBdr>
    </w:div>
    <w:div w:id="20957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41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02-01-530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80116D-3167-4FEF-BC82-7BE04C1C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3063</Words>
  <Characters>17463</Characters>
  <Application>Microsoft Office Word</Application>
  <DocSecurity>4</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Centa</dc:creator>
  <cp:lastModifiedBy>Petra Lešnik Kromar</cp:lastModifiedBy>
  <cp:revision>2</cp:revision>
  <cp:lastPrinted>2025-09-10T07:26:00Z</cp:lastPrinted>
  <dcterms:created xsi:type="dcterms:W3CDTF">2025-09-12T09:29:00Z</dcterms:created>
  <dcterms:modified xsi:type="dcterms:W3CDTF">2025-09-12T09:29:00Z</dcterms:modified>
</cp:coreProperties>
</file>