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4B068603"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sidR="006027C5">
              <w:rPr>
                <w:rFonts w:cs="Arial"/>
                <w:szCs w:val="20"/>
                <w:lang w:eastAsia="sl-SI"/>
              </w:rPr>
              <w:t xml:space="preserve"> </w:t>
            </w:r>
            <w:r w:rsidR="006027C5" w:rsidRPr="006027C5">
              <w:rPr>
                <w:rFonts w:cs="Arial"/>
                <w:szCs w:val="20"/>
                <w:lang w:eastAsia="sl-SI"/>
              </w:rPr>
              <w:t>542-53/2026-2180-3</w:t>
            </w:r>
          </w:p>
        </w:tc>
      </w:tr>
      <w:tr w:rsidR="003B773C" w:rsidRPr="00AE1F83" w14:paraId="2F81BC07" w14:textId="77777777" w:rsidTr="003B773C">
        <w:trPr>
          <w:gridAfter w:val="2"/>
          <w:wAfter w:w="3067" w:type="dxa"/>
          <w:trHeight w:val="20"/>
        </w:trPr>
        <w:tc>
          <w:tcPr>
            <w:tcW w:w="6096" w:type="dxa"/>
            <w:gridSpan w:val="2"/>
          </w:tcPr>
          <w:p w14:paraId="2ED1539F" w14:textId="09FB7173"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AB781C">
              <w:rPr>
                <w:rFonts w:cs="Arial"/>
                <w:szCs w:val="20"/>
                <w:lang w:eastAsia="sl-SI"/>
              </w:rPr>
              <w:t>9</w:t>
            </w:r>
            <w:r w:rsidR="00BC1EA8">
              <w:rPr>
                <w:rFonts w:cs="Arial"/>
                <w:szCs w:val="20"/>
                <w:lang w:eastAsia="sl-SI"/>
              </w:rPr>
              <w:t xml:space="preserve">. </w:t>
            </w:r>
            <w:r w:rsidR="001F29D9">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094F96D7" w:rsidR="003B773C" w:rsidRPr="0008602B" w:rsidRDefault="003B773C" w:rsidP="003B773C">
            <w:pPr>
              <w:suppressAutoHyphens/>
              <w:overflowPunct w:val="0"/>
              <w:autoSpaceDE w:val="0"/>
              <w:autoSpaceDN w:val="0"/>
              <w:adjustRightInd w:val="0"/>
              <w:textAlignment w:val="baseline"/>
              <w:rPr>
                <w:rFonts w:cs="Arial"/>
                <w:b/>
                <w:bCs/>
                <w:color w:val="000000"/>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4B1615" w:rsidRPr="004B1615">
              <w:rPr>
                <w:rFonts w:cs="Arial"/>
                <w:b/>
                <w:szCs w:val="20"/>
                <w:lang w:eastAsia="sl-SI"/>
              </w:rPr>
              <w:t xml:space="preserve">Poročilo o </w:t>
            </w:r>
            <w:r w:rsidR="003A5777" w:rsidRPr="003A5777">
              <w:rPr>
                <w:rFonts w:cs="Arial"/>
                <w:b/>
                <w:bCs/>
                <w:color w:val="000000"/>
                <w:szCs w:val="20"/>
                <w:lang w:eastAsia="sl-SI"/>
              </w:rPr>
              <w:t>obisku Glenna Micallefa, evropskega komisarja za medgeneracijsko pravičnost, kulturo, mladino in šport, v Sloveniji, 22.–23. februarja 2026 – 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74983166" w14:textId="1AA21D4C" w:rsidR="00BD2EC3" w:rsidRDefault="004B1615" w:rsidP="007B41B6">
            <w:pPr>
              <w:spacing w:line="240" w:lineRule="auto"/>
              <w:ind w:right="480"/>
              <w:jc w:val="both"/>
              <w:rPr>
                <w:rFonts w:cs="Arial"/>
                <w:color w:val="000000"/>
                <w:szCs w:val="20"/>
                <w:lang w:eastAsia="sl-SI"/>
              </w:rPr>
            </w:pPr>
            <w:r w:rsidRPr="004B1615">
              <w:rPr>
                <w:rFonts w:cs="Arial"/>
                <w:iCs/>
              </w:rPr>
              <w:t xml:space="preserve">Vlada Republike Slovenije je sprejela </w:t>
            </w:r>
            <w:r w:rsidR="00F93E84">
              <w:rPr>
                <w:rFonts w:cs="Arial"/>
                <w:iCs/>
              </w:rPr>
              <w:t>P</w:t>
            </w:r>
            <w:r w:rsidRPr="004B1615">
              <w:rPr>
                <w:rFonts w:cs="Arial"/>
                <w:iCs/>
              </w:rPr>
              <w:t xml:space="preserve">oročilo </w:t>
            </w:r>
            <w:r w:rsidR="003A5777" w:rsidRPr="003A5777">
              <w:rPr>
                <w:rFonts w:cs="Arial"/>
                <w:iCs/>
              </w:rPr>
              <w:t>o obisku Glenna Micallefa, evropskega komisarja za medgeneracijsko pravičnost, kulturo, mladino in šport, v Sloveniji, 22.–23. februarja 2026</w:t>
            </w:r>
            <w:r w:rsidR="003A5777">
              <w:rPr>
                <w:rFonts w:cs="Arial"/>
                <w:iCs/>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Helbl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091F38EF" w14:textId="14E14D05" w:rsidR="00BD2EC3" w:rsidRDefault="00DE0FC1" w:rsidP="00EB3269">
            <w:pPr>
              <w:spacing w:line="276" w:lineRule="auto"/>
              <w:jc w:val="both"/>
              <w:rPr>
                <w:rFonts w:cs="Arial"/>
                <w:color w:val="000000"/>
                <w:szCs w:val="20"/>
                <w:lang w:eastAsia="sl-SI"/>
              </w:rPr>
            </w:pPr>
            <w:r>
              <w:rPr>
                <w:rFonts w:cs="Arial"/>
                <w:iCs/>
              </w:rPr>
              <w:t xml:space="preserve">Poročilo </w:t>
            </w:r>
            <w:r w:rsidRPr="004B1615">
              <w:rPr>
                <w:rFonts w:cs="Arial"/>
                <w:iCs/>
              </w:rPr>
              <w:t>o</w:t>
            </w:r>
            <w:r w:rsidR="003A5777">
              <w:rPr>
                <w:rFonts w:cs="Arial"/>
                <w:iCs/>
              </w:rPr>
              <w:t xml:space="preserve"> </w:t>
            </w:r>
            <w:r w:rsidR="003A5777" w:rsidRPr="003A5777">
              <w:rPr>
                <w:rFonts w:cs="Arial"/>
                <w:color w:val="000000"/>
                <w:szCs w:val="20"/>
                <w:lang w:eastAsia="sl-SI"/>
              </w:rPr>
              <w:t>obisku Glenna Micallefa, evropskega komisarja za medgeneracijsko pravičnost, kulturo, mladino in šport, v Sloveniji, 22.–23. februarja 2026</w:t>
            </w:r>
            <w:r w:rsidR="003B5D02">
              <w:rPr>
                <w:rFonts w:cs="Arial"/>
                <w:color w:val="000000"/>
                <w:szCs w:val="20"/>
                <w:lang w:eastAsia="sl-SI"/>
              </w:rPr>
              <w:t>.</w:t>
            </w:r>
          </w:p>
          <w:p w14:paraId="4990AB80" w14:textId="77777777" w:rsidR="003A5777" w:rsidRPr="00EB3269" w:rsidRDefault="003A5777" w:rsidP="00EB3269">
            <w:pPr>
              <w:spacing w:line="276" w:lineRule="auto"/>
              <w:jc w:val="both"/>
              <w:rPr>
                <w:rFonts w:cs="Arial"/>
              </w:rPr>
            </w:pPr>
          </w:p>
          <w:p w14:paraId="2C5D0365" w14:textId="23FC1E9E"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214BA1AF" w14:textId="6D868327" w:rsidR="003A5777" w:rsidRPr="00EB3269" w:rsidRDefault="003A5777" w:rsidP="00EB3269">
            <w:pPr>
              <w:pStyle w:val="Odstavekseznama"/>
              <w:numPr>
                <w:ilvl w:val="0"/>
                <w:numId w:val="13"/>
              </w:numPr>
              <w:ind w:hanging="120"/>
              <w:jc w:val="both"/>
              <w:rPr>
                <w:rFonts w:cs="Arial"/>
              </w:rPr>
            </w:pPr>
            <w:r>
              <w:rPr>
                <w:rFonts w:cs="Arial"/>
              </w:rPr>
              <w:t>Ministrstvo za kulturo,</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317C2B80" w14:textId="2E0DC027" w:rsidR="00017AA6" w:rsidRDefault="00611EE3" w:rsidP="00611EE3">
            <w:pPr>
              <w:spacing w:line="240" w:lineRule="auto"/>
              <w:jc w:val="both"/>
            </w:pPr>
            <w:r w:rsidRPr="006B222C">
              <w:t xml:space="preserve">Obisk </w:t>
            </w:r>
            <w:r w:rsidR="00BD2EC3">
              <w:t xml:space="preserve">delegacije ministra Hana </w:t>
            </w:r>
            <w:r w:rsidR="00AB105D">
              <w:t xml:space="preserve">v Italiji </w:t>
            </w:r>
            <w:r w:rsidR="00017AA6" w:rsidRPr="00017AA6">
              <w:t xml:space="preserve">ni imel večjih finančnih posledic za državni proračun. </w:t>
            </w:r>
          </w:p>
          <w:p w14:paraId="7CFD4651" w14:textId="09A4B490" w:rsidR="00611EE3" w:rsidRPr="00611EE3" w:rsidRDefault="00AB105D" w:rsidP="00611EE3">
            <w:pPr>
              <w:spacing w:line="240" w:lineRule="auto"/>
              <w:jc w:val="both"/>
            </w:pPr>
            <w:r>
              <w:t>S</w:t>
            </w:r>
            <w:r w:rsidR="00017AA6" w:rsidRPr="00017AA6">
              <w:t>kupni stroški n</w:t>
            </w:r>
            <w:r>
              <w:t>očitev</w:t>
            </w:r>
            <w:r w:rsidR="00017AA6" w:rsidRPr="00017AA6">
              <w:t>, prevoz</w:t>
            </w:r>
            <w:r>
              <w:t>a</w:t>
            </w:r>
            <w:r w:rsidR="00017AA6" w:rsidRPr="00017AA6">
              <w:t xml:space="preserve">, dnevnic in </w:t>
            </w:r>
            <w:r>
              <w:t>ostalih</w:t>
            </w:r>
            <w:r w:rsidR="00017AA6" w:rsidRPr="00017AA6">
              <w:t xml:space="preserve"> povezanih izdatkov znaša</w:t>
            </w:r>
            <w:r>
              <w:t>jo</w:t>
            </w:r>
            <w:r w:rsidR="00017AA6" w:rsidRPr="00017AA6">
              <w:t xml:space="preserve"> </w:t>
            </w:r>
            <w:r w:rsidR="00BD2EC3">
              <w:t>približno 3</w:t>
            </w:r>
            <w:r w:rsidR="00017AA6" w:rsidRPr="00017AA6">
              <w:t>.</w:t>
            </w:r>
            <w:r>
              <w:t>5</w:t>
            </w:r>
            <w:r w:rsidR="00017AA6" w:rsidRPr="00017AA6">
              <w:t>00,00 EUR.</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2030F69F" w14:textId="4653B2A7" w:rsidR="003B773C" w:rsidRPr="00296226" w:rsidRDefault="003B773C" w:rsidP="00296226">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09251689" w14:textId="6EDE3ABE" w:rsidR="00296226" w:rsidRDefault="00296226" w:rsidP="00296226">
      <w:pPr>
        <w:spacing w:line="276" w:lineRule="auto"/>
        <w:jc w:val="right"/>
        <w:rPr>
          <w:rFonts w:cs="Arial"/>
          <w:szCs w:val="20"/>
        </w:rPr>
      </w:pPr>
      <w:r w:rsidRPr="00AA67AF">
        <w:rPr>
          <w:rFonts w:cs="Arial"/>
          <w:szCs w:val="20"/>
        </w:rPr>
        <w:lastRenderedPageBreak/>
        <w:t>Priloga</w:t>
      </w:r>
    </w:p>
    <w:p w14:paraId="3C4A4AD1" w14:textId="77777777" w:rsidR="00296226" w:rsidRDefault="00296226" w:rsidP="00296226">
      <w:pPr>
        <w:spacing w:line="276" w:lineRule="auto"/>
        <w:jc w:val="center"/>
        <w:rPr>
          <w:rFonts w:cs="Arial"/>
          <w:b/>
          <w:szCs w:val="20"/>
          <w:lang w:eastAsia="sl-SI"/>
        </w:rPr>
      </w:pPr>
    </w:p>
    <w:p w14:paraId="3A7AC659" w14:textId="24E6D0B0" w:rsidR="00132CB6" w:rsidRDefault="004A7D49" w:rsidP="003A5777">
      <w:pPr>
        <w:spacing w:line="276" w:lineRule="auto"/>
        <w:jc w:val="both"/>
        <w:rPr>
          <w:rFonts w:cs="Arial"/>
          <w:b/>
          <w:bCs/>
          <w:iCs/>
        </w:rPr>
      </w:pPr>
      <w:r w:rsidRPr="004A7D49">
        <w:rPr>
          <w:rFonts w:cs="Arial"/>
          <w:b/>
          <w:szCs w:val="20"/>
          <w:lang w:eastAsia="sl-SI"/>
        </w:rPr>
        <w:t xml:space="preserve">Poročilo o </w:t>
      </w:r>
      <w:r w:rsidR="003A5777" w:rsidRPr="003A5777">
        <w:rPr>
          <w:rFonts w:cs="Arial"/>
          <w:b/>
          <w:bCs/>
          <w:iCs/>
        </w:rPr>
        <w:t>obisku Glenna Micallefa, evropskega komisarja za medgeneracijsko pravičnost, kulturo, mladino in šport, v Sloveniji, 22.–23. februarja 2026</w:t>
      </w:r>
    </w:p>
    <w:p w14:paraId="2F6FADA3" w14:textId="77777777" w:rsidR="004B403D" w:rsidRPr="004B403D" w:rsidRDefault="004B403D" w:rsidP="004B403D">
      <w:pPr>
        <w:pStyle w:val="Brezrazmikov"/>
        <w:spacing w:line="260" w:lineRule="atLeast"/>
        <w:jc w:val="both"/>
        <w:rPr>
          <w:rFonts w:ascii="Arial" w:eastAsia="Times New Roman" w:hAnsi="Arial"/>
          <w:sz w:val="20"/>
          <w:szCs w:val="24"/>
        </w:rPr>
      </w:pPr>
    </w:p>
    <w:p w14:paraId="6A6507C6" w14:textId="5B40AB5A" w:rsidR="004B403D" w:rsidRPr="004B403D" w:rsidRDefault="004B403D" w:rsidP="00FF47E4">
      <w:pPr>
        <w:pStyle w:val="Brezrazmikov"/>
        <w:spacing w:line="240" w:lineRule="atLeast"/>
        <w:jc w:val="both"/>
        <w:rPr>
          <w:rFonts w:ascii="Arial" w:eastAsia="Times New Roman" w:hAnsi="Arial"/>
          <w:sz w:val="20"/>
          <w:szCs w:val="24"/>
        </w:rPr>
      </w:pPr>
      <w:r w:rsidRPr="004B403D">
        <w:rPr>
          <w:rFonts w:ascii="Arial" w:eastAsia="Times New Roman" w:hAnsi="Arial"/>
          <w:sz w:val="20"/>
          <w:szCs w:val="24"/>
        </w:rPr>
        <w:t>Na povabilo ministra za gospodarstvo, turizem in šport Matjaž Han</w:t>
      </w:r>
      <w:r>
        <w:rPr>
          <w:rFonts w:ascii="Arial" w:eastAsia="Times New Roman" w:hAnsi="Arial"/>
          <w:sz w:val="20"/>
          <w:szCs w:val="24"/>
        </w:rPr>
        <w:t xml:space="preserve">a (v nadaljevanju: minister Han) </w:t>
      </w:r>
      <w:r w:rsidRPr="004B403D">
        <w:rPr>
          <w:rFonts w:ascii="Arial" w:eastAsia="Times New Roman" w:hAnsi="Arial"/>
          <w:sz w:val="20"/>
          <w:szCs w:val="24"/>
        </w:rPr>
        <w:t>je 23. februarja 2026 v Lipici potekal obisk evropskega komisarja za generacijsko pravičnost, mladino, kulturo in špor</w:t>
      </w:r>
      <w:r>
        <w:rPr>
          <w:rFonts w:ascii="Arial" w:eastAsia="Times New Roman" w:hAnsi="Arial"/>
          <w:sz w:val="20"/>
          <w:szCs w:val="24"/>
        </w:rPr>
        <w:t xml:space="preserve">t </w:t>
      </w:r>
      <w:r w:rsidRPr="004B403D">
        <w:rPr>
          <w:rFonts w:ascii="Arial" w:eastAsia="Times New Roman" w:hAnsi="Arial"/>
          <w:sz w:val="20"/>
          <w:szCs w:val="24"/>
        </w:rPr>
        <w:t>Glenn</w:t>
      </w:r>
      <w:r>
        <w:rPr>
          <w:rFonts w:ascii="Arial" w:eastAsia="Times New Roman" w:hAnsi="Arial"/>
          <w:sz w:val="20"/>
          <w:szCs w:val="24"/>
        </w:rPr>
        <w:t>a</w:t>
      </w:r>
      <w:r w:rsidRPr="004B403D">
        <w:rPr>
          <w:rFonts w:ascii="Arial" w:eastAsia="Times New Roman" w:hAnsi="Arial"/>
          <w:sz w:val="20"/>
          <w:szCs w:val="24"/>
        </w:rPr>
        <w:t xml:space="preserve"> Micallef</w:t>
      </w:r>
      <w:r>
        <w:rPr>
          <w:rFonts w:ascii="Arial" w:eastAsia="Times New Roman" w:hAnsi="Arial"/>
          <w:sz w:val="20"/>
          <w:szCs w:val="24"/>
        </w:rPr>
        <w:t>a</w:t>
      </w:r>
      <w:r w:rsidR="005838FB">
        <w:rPr>
          <w:rFonts w:ascii="Arial" w:eastAsia="Times New Roman" w:hAnsi="Arial"/>
          <w:sz w:val="20"/>
          <w:szCs w:val="24"/>
        </w:rPr>
        <w:t xml:space="preserve"> (v nadaljevanju: komisar Micallef). </w:t>
      </w:r>
      <w:r w:rsidRPr="004B403D">
        <w:rPr>
          <w:rFonts w:ascii="Arial" w:eastAsia="Times New Roman" w:hAnsi="Arial"/>
          <w:sz w:val="20"/>
          <w:szCs w:val="24"/>
        </w:rPr>
        <w:t>Namen obiska je bila udeležba na dogodku na visoki ravni o ekonomskih in družbenih učinkih športa v Evropski uniji, ki ga je organiziralo Ministrstvo za gospodarstvo, turizem in šport.</w:t>
      </w:r>
    </w:p>
    <w:p w14:paraId="40E834A9" w14:textId="77777777" w:rsidR="004B403D" w:rsidRPr="004B403D" w:rsidRDefault="004B403D" w:rsidP="00FF47E4">
      <w:pPr>
        <w:pStyle w:val="Brezrazmikov"/>
        <w:spacing w:line="240" w:lineRule="atLeast"/>
        <w:jc w:val="both"/>
        <w:rPr>
          <w:rFonts w:ascii="Arial" w:eastAsia="Times New Roman" w:hAnsi="Arial"/>
          <w:sz w:val="20"/>
          <w:szCs w:val="24"/>
        </w:rPr>
      </w:pPr>
    </w:p>
    <w:p w14:paraId="52264A2D" w14:textId="539E79FC" w:rsidR="004B403D" w:rsidRDefault="004B1B8F" w:rsidP="00FF47E4">
      <w:pPr>
        <w:pStyle w:val="Brezrazmikov"/>
        <w:spacing w:line="240" w:lineRule="atLeast"/>
        <w:jc w:val="both"/>
        <w:rPr>
          <w:rFonts w:ascii="Arial" w:eastAsia="Times New Roman" w:hAnsi="Arial"/>
          <w:sz w:val="20"/>
          <w:szCs w:val="24"/>
        </w:rPr>
      </w:pPr>
      <w:r w:rsidRPr="004B1B8F">
        <w:rPr>
          <w:rFonts w:ascii="Arial" w:eastAsia="Times New Roman" w:hAnsi="Arial"/>
          <w:sz w:val="20"/>
          <w:szCs w:val="24"/>
        </w:rPr>
        <w:t>Dogodek je potekal v okviru strokovnega seminarja »Merjenje učinkov športa – od ekonomskih do družbenih vidikov«, skladno z Delovnim načrtom EU za šport 2024–2027. V Lipici se je zbralo več kot 100 strokovnjakov iz 25 držav članic EU, predstavniki mednarodnih organizacij, evropskih institucij in nacionalnih športnih deležnikov, s čimer je Slovenija pomembno prispevala k razpravi o merjenju gospodarskih in družbenih učinkov športa.</w:t>
      </w:r>
    </w:p>
    <w:p w14:paraId="4C8984BF" w14:textId="77777777" w:rsidR="00EC1EA4" w:rsidRDefault="00EC1EA4" w:rsidP="00FF47E4">
      <w:pPr>
        <w:pStyle w:val="Brezrazmikov"/>
        <w:spacing w:line="240" w:lineRule="atLeast"/>
        <w:jc w:val="both"/>
        <w:rPr>
          <w:rFonts w:ascii="Arial" w:eastAsia="Times New Roman" w:hAnsi="Arial"/>
          <w:sz w:val="20"/>
          <w:szCs w:val="24"/>
        </w:rPr>
      </w:pPr>
    </w:p>
    <w:p w14:paraId="21F88893" w14:textId="2FE703CC" w:rsidR="004B403D" w:rsidRPr="004B403D" w:rsidRDefault="004B403D" w:rsidP="00FF47E4">
      <w:pPr>
        <w:pStyle w:val="Brezrazmikov"/>
        <w:spacing w:line="240" w:lineRule="atLeast"/>
        <w:jc w:val="both"/>
        <w:rPr>
          <w:rFonts w:ascii="Arial" w:eastAsia="Times New Roman" w:hAnsi="Arial"/>
          <w:sz w:val="20"/>
          <w:szCs w:val="24"/>
        </w:rPr>
      </w:pPr>
      <w:r w:rsidRPr="004B403D">
        <w:rPr>
          <w:rFonts w:ascii="Arial" w:eastAsia="Times New Roman" w:hAnsi="Arial"/>
          <w:sz w:val="20"/>
          <w:szCs w:val="24"/>
        </w:rPr>
        <w:t xml:space="preserve">Minister Han in komisar Micallef sta </w:t>
      </w:r>
      <w:r w:rsidR="00637182">
        <w:rPr>
          <w:rFonts w:ascii="Arial" w:eastAsia="Times New Roman" w:hAnsi="Arial"/>
          <w:sz w:val="20"/>
          <w:szCs w:val="24"/>
        </w:rPr>
        <w:t>na</w:t>
      </w:r>
      <w:r w:rsidRPr="004B403D">
        <w:rPr>
          <w:rFonts w:ascii="Arial" w:eastAsia="Times New Roman" w:hAnsi="Arial"/>
          <w:sz w:val="20"/>
          <w:szCs w:val="24"/>
        </w:rPr>
        <w:t xml:space="preserve"> uvodnem </w:t>
      </w:r>
      <w:r w:rsidR="00637182">
        <w:rPr>
          <w:rFonts w:ascii="Arial" w:eastAsia="Times New Roman" w:hAnsi="Arial"/>
          <w:sz w:val="20"/>
          <w:szCs w:val="24"/>
        </w:rPr>
        <w:t>dogodku na visoki ravni</w:t>
      </w:r>
      <w:r w:rsidRPr="004B403D">
        <w:rPr>
          <w:rFonts w:ascii="Arial" w:eastAsia="Times New Roman" w:hAnsi="Arial"/>
          <w:sz w:val="20"/>
          <w:szCs w:val="24"/>
        </w:rPr>
        <w:t xml:space="preserve"> razpravljala o pozitivnih učinkih športa na različne družbene podsisteme, o vse tesnejši povezavi med športom in gospodarstvom ter o vlogi Evropske unije pri spodbujanju teh sinergij. Posebej je bilo izpostavljeno, da prenos področja športa pod okrilje Ministrstva za gospodarstvo, turizem in šport odpira nove priložnosti za celostno obravnavo športa kot pomembnega razvojnega dejavnika.</w:t>
      </w:r>
    </w:p>
    <w:p w14:paraId="569C3C47" w14:textId="77777777" w:rsidR="004B403D" w:rsidRPr="004B403D" w:rsidRDefault="004B403D" w:rsidP="00FF47E4">
      <w:pPr>
        <w:pStyle w:val="Brezrazmikov"/>
        <w:spacing w:line="240" w:lineRule="atLeast"/>
        <w:jc w:val="both"/>
        <w:rPr>
          <w:rFonts w:ascii="Arial" w:eastAsia="Times New Roman" w:hAnsi="Arial"/>
          <w:sz w:val="20"/>
          <w:szCs w:val="24"/>
        </w:rPr>
      </w:pPr>
    </w:p>
    <w:p w14:paraId="0C3CD5C3" w14:textId="741ABDF2" w:rsidR="003B5D02" w:rsidRDefault="003B5D02" w:rsidP="00FF47E4">
      <w:pPr>
        <w:pStyle w:val="podpisi"/>
        <w:tabs>
          <w:tab w:val="left" w:pos="567"/>
        </w:tabs>
        <w:spacing w:line="240" w:lineRule="atLeast"/>
        <w:jc w:val="both"/>
        <w:rPr>
          <w:lang w:val="sl-SI"/>
        </w:rPr>
      </w:pPr>
      <w:r w:rsidRPr="003B5D02">
        <w:rPr>
          <w:lang w:val="sl-SI"/>
        </w:rPr>
        <w:t>V strokovnem delu seminarja sta bili predstavljeni dve orodji za vrednotenje učinkov športa – satelitski račun za šport in metodologija</w:t>
      </w:r>
      <w:r w:rsidR="00637182" w:rsidRPr="00637182">
        <w:rPr>
          <w:lang w:val="sl-SI"/>
        </w:rPr>
        <w:t xml:space="preserve"> za izračun družbene donosnosti naložb v šport (Social Return on Investment in Sport</w:t>
      </w:r>
      <w:r w:rsidRPr="003B5D02">
        <w:rPr>
          <w:lang w:val="sl-SI"/>
        </w:rPr>
        <w:t xml:space="preserve"> </w:t>
      </w:r>
      <w:r w:rsidR="00637182">
        <w:rPr>
          <w:lang w:val="sl-SI"/>
        </w:rPr>
        <w:t xml:space="preserve">– </w:t>
      </w:r>
      <w:r w:rsidRPr="003B5D02">
        <w:rPr>
          <w:lang w:val="sl-SI"/>
        </w:rPr>
        <w:t>SROI</w:t>
      </w:r>
      <w:r w:rsidR="00637182">
        <w:rPr>
          <w:lang w:val="sl-SI"/>
        </w:rPr>
        <w:t>)</w:t>
      </w:r>
      <w:r w:rsidRPr="003B5D02">
        <w:rPr>
          <w:lang w:val="sl-SI"/>
        </w:rPr>
        <w:t xml:space="preserve">. Strokovnjaki so poudarili pomen primerljivih podatkov za oblikovanje politik ter predstavili izzive in napredek pri harmonizaciji športnih statistik na ravni EU. </w:t>
      </w:r>
      <w:r w:rsidR="004B1B8F" w:rsidRPr="004B1B8F">
        <w:rPr>
          <w:lang w:val="sl-SI"/>
        </w:rPr>
        <w:t>Seminar sta odprla državni sekretar mag. Dejan Židan, ki je predstavil okrepljena vlaganja Slovenije na področju športa v mandatu vlade 2022–2026 ter poudaril, da gre za strateško naložbo na nacionalni in evropski ravni, ter predstavnik Evropske komisije Giorgio Guazzugli Marini.</w:t>
      </w:r>
    </w:p>
    <w:p w14:paraId="67E16C29" w14:textId="77777777" w:rsidR="004B1B8F" w:rsidRPr="003B5D02" w:rsidRDefault="004B1B8F" w:rsidP="00FF47E4">
      <w:pPr>
        <w:pStyle w:val="podpisi"/>
        <w:tabs>
          <w:tab w:val="left" w:pos="567"/>
        </w:tabs>
        <w:spacing w:line="240" w:lineRule="atLeast"/>
        <w:jc w:val="both"/>
        <w:rPr>
          <w:lang w:val="sl-SI"/>
        </w:rPr>
      </w:pPr>
    </w:p>
    <w:p w14:paraId="26895FC3" w14:textId="6AAA29B9" w:rsidR="00637182" w:rsidRPr="00C052E9" w:rsidRDefault="00637182" w:rsidP="00FF47E4">
      <w:pPr>
        <w:spacing w:line="240" w:lineRule="atLeast"/>
        <w:jc w:val="both"/>
        <w:rPr>
          <w:rFonts w:cs="Arial"/>
          <w:b/>
          <w:bCs/>
          <w:szCs w:val="20"/>
        </w:rPr>
      </w:pPr>
      <w:r w:rsidRPr="00C052E9">
        <w:rPr>
          <w:rFonts w:cs="Arial"/>
          <w:szCs w:val="20"/>
        </w:rPr>
        <w:t xml:space="preserve">Po zaključku dogodka na visoki ravni se je program </w:t>
      </w:r>
      <w:r>
        <w:rPr>
          <w:rFonts w:cs="Arial"/>
          <w:szCs w:val="20"/>
        </w:rPr>
        <w:t xml:space="preserve">obiska </w:t>
      </w:r>
      <w:r w:rsidRPr="00C052E9">
        <w:rPr>
          <w:rFonts w:cs="Arial"/>
          <w:szCs w:val="20"/>
        </w:rPr>
        <w:t xml:space="preserve">komisarja Micallefa nadaljeval z aktivnostmi na terenu. Na delovnem kosilu sta </w:t>
      </w:r>
      <w:r>
        <w:rPr>
          <w:rFonts w:cs="Arial"/>
          <w:szCs w:val="20"/>
        </w:rPr>
        <w:t xml:space="preserve">komisar in minister s sodelavci </w:t>
      </w:r>
      <w:r w:rsidR="00CF573E">
        <w:rPr>
          <w:rFonts w:cs="Arial"/>
          <w:szCs w:val="20"/>
        </w:rPr>
        <w:t>nadaljevala pogovore</w:t>
      </w:r>
      <w:r w:rsidRPr="00C052E9">
        <w:rPr>
          <w:rFonts w:cs="Arial"/>
          <w:szCs w:val="20"/>
        </w:rPr>
        <w:t xml:space="preserve"> o aktualnih temah, povezanih s športom na ravni EU, tako o nadaljnjem razvoju Evropskega modela športa, kot o športu kot horizontalni politični prioriteti EU ter drugih aktualnih temah. </w:t>
      </w:r>
      <w:r w:rsidR="00CF573E">
        <w:rPr>
          <w:rFonts w:cs="Arial"/>
          <w:szCs w:val="20"/>
        </w:rPr>
        <w:t>K</w:t>
      </w:r>
      <w:r w:rsidRPr="00C052E9">
        <w:rPr>
          <w:rFonts w:cs="Arial"/>
          <w:szCs w:val="20"/>
        </w:rPr>
        <w:t>osila sta se udeležila tudi predsednik O</w:t>
      </w:r>
      <w:r>
        <w:rPr>
          <w:rFonts w:cs="Arial"/>
          <w:szCs w:val="20"/>
        </w:rPr>
        <w:t>limpijskega komiteja Slovenije</w:t>
      </w:r>
      <w:r w:rsidRPr="00C052E9">
        <w:rPr>
          <w:rFonts w:cs="Arial"/>
          <w:szCs w:val="20"/>
        </w:rPr>
        <w:t xml:space="preserve"> Franjo Bobinac in župan Ajdovščine Tadej Beočanin, ki sta komisarja seznanila s svojimi prioritetami in aktivnostmi na področju športa. Program se je nato nadaljeval s sodelovanjem komisarja na okrogli mizi z mladimi, ki je potekala v organizaciji Občine Ajdovščina. Na tem dogodku se je komisar, ki je zelo aktiven na področju dialoga z mladimi, srečal s predstavniki mladih in se z njimi pogovarjal tako o športu kot tudi širše o vseh temah, ki so pomembne za mlade.</w:t>
      </w:r>
    </w:p>
    <w:p w14:paraId="2721AFC4" w14:textId="77777777" w:rsidR="00637182" w:rsidRPr="003B5D02" w:rsidRDefault="00637182" w:rsidP="00FF47E4">
      <w:pPr>
        <w:pStyle w:val="podpisi"/>
        <w:tabs>
          <w:tab w:val="left" w:pos="567"/>
        </w:tabs>
        <w:spacing w:line="240" w:lineRule="atLeast"/>
        <w:jc w:val="both"/>
        <w:rPr>
          <w:szCs w:val="20"/>
        </w:rPr>
      </w:pPr>
    </w:p>
    <w:p w14:paraId="600C9C39" w14:textId="206C4837" w:rsidR="00712D3A" w:rsidRDefault="00E42FEB" w:rsidP="00FF47E4">
      <w:pPr>
        <w:pStyle w:val="podpisi"/>
        <w:tabs>
          <w:tab w:val="left" w:pos="567"/>
        </w:tabs>
        <w:spacing w:line="240" w:lineRule="atLeast"/>
        <w:jc w:val="both"/>
        <w:rPr>
          <w:szCs w:val="20"/>
          <w:lang w:val="sl-SI"/>
        </w:rPr>
      </w:pPr>
      <w:r w:rsidRPr="006A3F46">
        <w:rPr>
          <w:szCs w:val="20"/>
          <w:lang w:val="sl-SI"/>
        </w:rPr>
        <w:t>Obisk se je zaključil s srečanjem z ministrico za kulturo</w:t>
      </w:r>
      <w:r w:rsidR="00CF573E">
        <w:rPr>
          <w:szCs w:val="20"/>
          <w:lang w:val="sl-SI"/>
        </w:rPr>
        <w:t xml:space="preserve"> dr.</w:t>
      </w:r>
      <w:r w:rsidRPr="006A3F46">
        <w:rPr>
          <w:szCs w:val="20"/>
          <w:lang w:val="sl-SI"/>
        </w:rPr>
        <w:t xml:space="preserve"> Ast</w:t>
      </w:r>
      <w:r w:rsidR="00CF573E">
        <w:rPr>
          <w:szCs w:val="20"/>
          <w:lang w:val="sl-SI"/>
        </w:rPr>
        <w:t>o</w:t>
      </w:r>
      <w:r w:rsidRPr="006A3F46">
        <w:rPr>
          <w:szCs w:val="20"/>
          <w:lang w:val="sl-SI"/>
        </w:rPr>
        <w:t xml:space="preserve"> Vrečko, </w:t>
      </w:r>
      <w:r w:rsidR="00712D3A" w:rsidRPr="00712D3A">
        <w:rPr>
          <w:szCs w:val="20"/>
          <w:lang w:val="sl-SI"/>
        </w:rPr>
        <w:t>na katerem so v luči implementacije Kulturnega kompasa razpravljali o prvih učinkih uvedbe minimalnih honorarjev za prekarne delavce v kulturi ter o umeščanju te slovenske rešitve med relevantne prispevke k oblikovanju prihodnje evropske Listine o statusu umetnika. Pogovor je zajel tudi širši kontekst usklajevanja kulturnih politik na ravni EU, pomen mednarodnega sodelovanja kot ene od strateških prednostnih nalog ter aktualne evropske pobude, usmerjene v krepitev stabilnega financiranja, mobilnosti ustvarjalcev in dolgoročnega razvoja kulturnih in kreativnih sektorjev</w:t>
      </w:r>
      <w:r w:rsidR="00712D3A">
        <w:rPr>
          <w:szCs w:val="20"/>
          <w:lang w:val="sl-SI"/>
        </w:rPr>
        <w:t>, kot je program AgoraEU</w:t>
      </w:r>
      <w:r w:rsidR="00712D3A" w:rsidRPr="00712D3A">
        <w:rPr>
          <w:szCs w:val="20"/>
          <w:lang w:val="sl-SI"/>
        </w:rPr>
        <w:t>.</w:t>
      </w:r>
    </w:p>
    <w:p w14:paraId="432D7ADD" w14:textId="317FB2A1" w:rsidR="00E42FEB" w:rsidRPr="00E42FEB" w:rsidRDefault="006A3F46" w:rsidP="00FF47E4">
      <w:pPr>
        <w:pStyle w:val="podpisi"/>
        <w:tabs>
          <w:tab w:val="left" w:pos="567"/>
        </w:tabs>
        <w:spacing w:line="240" w:lineRule="atLeast"/>
        <w:jc w:val="both"/>
        <w:rPr>
          <w:szCs w:val="20"/>
          <w:lang w:val="sl-SI"/>
        </w:rPr>
      </w:pPr>
      <w:r w:rsidRPr="006A3F46">
        <w:rPr>
          <w:szCs w:val="20"/>
          <w:lang w:val="sl-SI"/>
        </w:rPr>
        <w:t>.</w:t>
      </w:r>
    </w:p>
    <w:p w14:paraId="59BCBF68" w14:textId="2F3C2CF1" w:rsidR="00EC1EA4" w:rsidRDefault="00E42FEB" w:rsidP="00FF47E4">
      <w:pPr>
        <w:pStyle w:val="podpisi"/>
        <w:tabs>
          <w:tab w:val="left" w:pos="567"/>
        </w:tabs>
        <w:spacing w:line="240" w:lineRule="atLeast"/>
        <w:jc w:val="both"/>
        <w:rPr>
          <w:szCs w:val="20"/>
          <w:lang w:val="sl-SI"/>
        </w:rPr>
      </w:pPr>
      <w:r w:rsidRPr="00E42FEB">
        <w:rPr>
          <w:szCs w:val="20"/>
          <w:lang w:val="sl-SI"/>
        </w:rPr>
        <w:t>Obisk je potrdil tesno sodelovanje med Slovenijo in Evropsko komisijo na področjih športa, mladine in kulture.</w:t>
      </w:r>
    </w:p>
    <w:p w14:paraId="305EC0F5" w14:textId="0AF486BC" w:rsidR="0046474D" w:rsidRDefault="0046474D">
      <w:pPr>
        <w:spacing w:after="160" w:line="259" w:lineRule="auto"/>
        <w:rPr>
          <w:szCs w:val="20"/>
        </w:rPr>
      </w:pPr>
      <w:r>
        <w:rPr>
          <w:szCs w:val="20"/>
        </w:rPr>
        <w:br w:type="page"/>
      </w:r>
    </w:p>
    <w:p w14:paraId="6E57E915" w14:textId="64C9D40C" w:rsidR="004A7D49" w:rsidRPr="00850428" w:rsidRDefault="00D554A4" w:rsidP="00FF47E4">
      <w:pPr>
        <w:pStyle w:val="podpisi"/>
        <w:tabs>
          <w:tab w:val="left" w:pos="567"/>
        </w:tabs>
        <w:spacing w:line="240" w:lineRule="atLeast"/>
        <w:jc w:val="both"/>
        <w:rPr>
          <w:szCs w:val="20"/>
          <w:lang w:val="sl-SI"/>
        </w:rPr>
      </w:pPr>
      <w:r w:rsidRPr="00D554A4">
        <w:rPr>
          <w:szCs w:val="20"/>
          <w:lang w:val="sl-SI"/>
        </w:rPr>
        <w:lastRenderedPageBreak/>
        <w:t>Na dogodku v Lipici in pri spremljajočem programu</w:t>
      </w:r>
      <w:r w:rsidR="006A3F46">
        <w:rPr>
          <w:szCs w:val="20"/>
          <w:lang w:val="sl-SI"/>
        </w:rPr>
        <w:t xml:space="preserve"> s področja športa</w:t>
      </w:r>
      <w:r w:rsidRPr="00D554A4">
        <w:rPr>
          <w:szCs w:val="20"/>
          <w:lang w:val="sl-SI"/>
        </w:rPr>
        <w:t xml:space="preserve"> </w:t>
      </w:r>
      <w:r>
        <w:rPr>
          <w:szCs w:val="20"/>
          <w:lang w:val="sl-SI"/>
        </w:rPr>
        <w:t>je m</w:t>
      </w:r>
      <w:r w:rsidR="00850428" w:rsidRPr="00850428">
        <w:rPr>
          <w:szCs w:val="20"/>
          <w:lang w:val="sl-SI"/>
        </w:rPr>
        <w:t xml:space="preserve">inistra Hana </w:t>
      </w:r>
      <w:r w:rsidR="004A7D49" w:rsidRPr="00850428">
        <w:rPr>
          <w:lang w:val="sl-SI"/>
        </w:rPr>
        <w:t xml:space="preserve">spremljala delegacija </w:t>
      </w:r>
      <w:r w:rsidR="00850428" w:rsidRPr="0011226D">
        <w:rPr>
          <w:rFonts w:cs="Arial"/>
          <w:iCs/>
          <w:lang w:val="sl-SI"/>
        </w:rPr>
        <w:t xml:space="preserve">Ministrstva za gospodarstvo, turizem in šport </w:t>
      </w:r>
      <w:r w:rsidR="004A7D49" w:rsidRPr="00850428">
        <w:rPr>
          <w:lang w:val="sl-SI"/>
        </w:rPr>
        <w:t>v sestavi:</w:t>
      </w:r>
    </w:p>
    <w:p w14:paraId="6F13F086" w14:textId="77777777" w:rsidR="00D554A4" w:rsidRDefault="00D554A4" w:rsidP="00FF47E4">
      <w:pPr>
        <w:pStyle w:val="Odstavekseznama"/>
        <w:numPr>
          <w:ilvl w:val="0"/>
          <w:numId w:val="16"/>
        </w:numPr>
        <w:spacing w:line="240" w:lineRule="atLeast"/>
        <w:jc w:val="both"/>
      </w:pPr>
      <w:r>
        <w:t>mag. Dejan Židan, državni sekretar,</w:t>
      </w:r>
    </w:p>
    <w:p w14:paraId="6AFF34D8" w14:textId="77777777" w:rsidR="00D554A4" w:rsidRDefault="00D554A4" w:rsidP="00FF47E4">
      <w:pPr>
        <w:pStyle w:val="Odstavekseznama"/>
        <w:numPr>
          <w:ilvl w:val="0"/>
          <w:numId w:val="16"/>
        </w:numPr>
        <w:spacing w:line="240" w:lineRule="atLeast"/>
        <w:jc w:val="both"/>
      </w:pPr>
      <w:r>
        <w:t>mag. Petra Culetto, vodja kabineta ministra,</w:t>
      </w:r>
    </w:p>
    <w:p w14:paraId="5B9B3F86" w14:textId="77777777" w:rsidR="00D554A4" w:rsidRDefault="00D554A4" w:rsidP="00FF47E4">
      <w:pPr>
        <w:pStyle w:val="Odstavekseznama"/>
        <w:numPr>
          <w:ilvl w:val="0"/>
          <w:numId w:val="16"/>
        </w:numPr>
        <w:spacing w:line="240" w:lineRule="atLeast"/>
        <w:jc w:val="both"/>
      </w:pPr>
      <w:r>
        <w:t>mag. Dejan Plastovski, generalni direktor Direktorata za šport,</w:t>
      </w:r>
    </w:p>
    <w:p w14:paraId="6DE0D7A9" w14:textId="77777777" w:rsidR="00D554A4" w:rsidRDefault="00D554A4" w:rsidP="00FF47E4">
      <w:pPr>
        <w:pStyle w:val="Odstavekseznama"/>
        <w:numPr>
          <w:ilvl w:val="0"/>
          <w:numId w:val="16"/>
        </w:numPr>
        <w:spacing w:line="240" w:lineRule="atLeast"/>
        <w:jc w:val="both"/>
      </w:pPr>
      <w:r>
        <w:t>mag. Snežana Popovič, vodja Službe za evropske zadeve in mednarodno sodelovanje,</w:t>
      </w:r>
    </w:p>
    <w:p w14:paraId="65BE6262" w14:textId="488BC35B" w:rsidR="00D554A4" w:rsidRDefault="00CF573E" w:rsidP="00FF47E4">
      <w:pPr>
        <w:pStyle w:val="Odstavekseznama"/>
        <w:numPr>
          <w:ilvl w:val="0"/>
          <w:numId w:val="16"/>
        </w:numPr>
        <w:spacing w:line="240" w:lineRule="atLeast"/>
        <w:jc w:val="both"/>
      </w:pPr>
      <w:r>
        <w:t xml:space="preserve">ga. </w:t>
      </w:r>
      <w:r w:rsidR="00D554A4">
        <w:t>Anja Kampuš, vodja Službe za odnose z javnostmi.</w:t>
      </w:r>
    </w:p>
    <w:p w14:paraId="1D1CD15F" w14:textId="77777777" w:rsidR="004A7D49" w:rsidRDefault="004A7D49" w:rsidP="00FF47E4">
      <w:pPr>
        <w:spacing w:line="240" w:lineRule="atLeast"/>
        <w:ind w:right="-263"/>
      </w:pPr>
    </w:p>
    <w:sectPr w:rsidR="004A7D49"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55DE" w14:textId="77777777" w:rsidR="00C919B5" w:rsidRDefault="00C919B5" w:rsidP="008A4089">
      <w:pPr>
        <w:spacing w:line="240" w:lineRule="auto"/>
      </w:pPr>
      <w:r>
        <w:separator/>
      </w:r>
    </w:p>
  </w:endnote>
  <w:endnote w:type="continuationSeparator" w:id="0">
    <w:p w14:paraId="17B3EEA0" w14:textId="77777777" w:rsidR="00C919B5" w:rsidRDefault="00C919B5"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70A5" w14:textId="77777777" w:rsidR="00C919B5" w:rsidRDefault="00C919B5" w:rsidP="008A4089">
      <w:pPr>
        <w:spacing w:line="240" w:lineRule="auto"/>
      </w:pPr>
      <w:r>
        <w:separator/>
      </w:r>
    </w:p>
  </w:footnote>
  <w:footnote w:type="continuationSeparator" w:id="0">
    <w:p w14:paraId="468ADE06" w14:textId="77777777" w:rsidR="00C919B5" w:rsidRDefault="00C919B5"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4219"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4E6098"/>
    <w:multiLevelType w:val="hybridMultilevel"/>
    <w:tmpl w:val="E93A1B28"/>
    <w:lvl w:ilvl="0" w:tplc="34C03A36">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8"/>
  </w:num>
  <w:num w:numId="2" w16cid:durableId="1707176369">
    <w:abstractNumId w:val="7"/>
  </w:num>
  <w:num w:numId="3" w16cid:durableId="1872107812">
    <w:abstractNumId w:val="0"/>
  </w:num>
  <w:num w:numId="4" w16cid:durableId="1262764361">
    <w:abstractNumId w:val="11"/>
  </w:num>
  <w:num w:numId="5" w16cid:durableId="657878027">
    <w:abstractNumId w:val="15"/>
  </w:num>
  <w:num w:numId="6" w16cid:durableId="2028603246">
    <w:abstractNumId w:val="4"/>
  </w:num>
  <w:num w:numId="7" w16cid:durableId="1456825901">
    <w:abstractNumId w:val="1"/>
  </w:num>
  <w:num w:numId="8" w16cid:durableId="190340859">
    <w:abstractNumId w:val="5"/>
  </w:num>
  <w:num w:numId="9" w16cid:durableId="904145188">
    <w:abstractNumId w:val="6"/>
  </w:num>
  <w:num w:numId="10" w16cid:durableId="192424827">
    <w:abstractNumId w:val="3"/>
  </w:num>
  <w:num w:numId="11" w16cid:durableId="572662781">
    <w:abstractNumId w:val="2"/>
  </w:num>
  <w:num w:numId="12" w16cid:durableId="2014330352">
    <w:abstractNumId w:val="10"/>
  </w:num>
  <w:num w:numId="13" w16cid:durableId="1955162820">
    <w:abstractNumId w:val="13"/>
  </w:num>
  <w:num w:numId="14" w16cid:durableId="424349178">
    <w:abstractNumId w:val="12"/>
  </w:num>
  <w:num w:numId="15" w16cid:durableId="1176192974">
    <w:abstractNumId w:val="9"/>
  </w:num>
  <w:num w:numId="16" w16cid:durableId="3556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70288"/>
    <w:rsid w:val="0008602B"/>
    <w:rsid w:val="0008739C"/>
    <w:rsid w:val="000A512E"/>
    <w:rsid w:val="000F2629"/>
    <w:rsid w:val="00114540"/>
    <w:rsid w:val="00132CB6"/>
    <w:rsid w:val="00133C5F"/>
    <w:rsid w:val="001742AF"/>
    <w:rsid w:val="00174649"/>
    <w:rsid w:val="001C0B08"/>
    <w:rsid w:val="001C3F34"/>
    <w:rsid w:val="001F29D9"/>
    <w:rsid w:val="002041F5"/>
    <w:rsid w:val="00215689"/>
    <w:rsid w:val="00231B88"/>
    <w:rsid w:val="002331D0"/>
    <w:rsid w:val="00291EE2"/>
    <w:rsid w:val="00296226"/>
    <w:rsid w:val="003071B2"/>
    <w:rsid w:val="003702FA"/>
    <w:rsid w:val="00374230"/>
    <w:rsid w:val="00374243"/>
    <w:rsid w:val="0038586D"/>
    <w:rsid w:val="0039628A"/>
    <w:rsid w:val="003A5777"/>
    <w:rsid w:val="003B5D02"/>
    <w:rsid w:val="003B6A5C"/>
    <w:rsid w:val="003B773C"/>
    <w:rsid w:val="00417EFC"/>
    <w:rsid w:val="00420963"/>
    <w:rsid w:val="00443366"/>
    <w:rsid w:val="00443651"/>
    <w:rsid w:val="0046474D"/>
    <w:rsid w:val="004941CD"/>
    <w:rsid w:val="004A127D"/>
    <w:rsid w:val="004A7D49"/>
    <w:rsid w:val="004B1615"/>
    <w:rsid w:val="004B1B8F"/>
    <w:rsid w:val="004B347F"/>
    <w:rsid w:val="004B403D"/>
    <w:rsid w:val="004B5279"/>
    <w:rsid w:val="005141A8"/>
    <w:rsid w:val="005334B3"/>
    <w:rsid w:val="005473BF"/>
    <w:rsid w:val="005838FB"/>
    <w:rsid w:val="005D2C85"/>
    <w:rsid w:val="005E2CFD"/>
    <w:rsid w:val="006027C5"/>
    <w:rsid w:val="00611EE3"/>
    <w:rsid w:val="00616319"/>
    <w:rsid w:val="00631DA0"/>
    <w:rsid w:val="00637182"/>
    <w:rsid w:val="006A3F46"/>
    <w:rsid w:val="006C0F26"/>
    <w:rsid w:val="007062EA"/>
    <w:rsid w:val="00712D3A"/>
    <w:rsid w:val="0072220A"/>
    <w:rsid w:val="00722E8D"/>
    <w:rsid w:val="00783AA9"/>
    <w:rsid w:val="0079510C"/>
    <w:rsid w:val="007A64F5"/>
    <w:rsid w:val="007B41B6"/>
    <w:rsid w:val="007D4389"/>
    <w:rsid w:val="007E1D05"/>
    <w:rsid w:val="00850428"/>
    <w:rsid w:val="00852312"/>
    <w:rsid w:val="00863AA6"/>
    <w:rsid w:val="0089736C"/>
    <w:rsid w:val="008A4089"/>
    <w:rsid w:val="008B1BAD"/>
    <w:rsid w:val="008E3E67"/>
    <w:rsid w:val="008F6839"/>
    <w:rsid w:val="00904C11"/>
    <w:rsid w:val="00941785"/>
    <w:rsid w:val="009903FA"/>
    <w:rsid w:val="00A0706C"/>
    <w:rsid w:val="00A41E8C"/>
    <w:rsid w:val="00A81C86"/>
    <w:rsid w:val="00AA1880"/>
    <w:rsid w:val="00AB105D"/>
    <w:rsid w:val="00AB660A"/>
    <w:rsid w:val="00AB781C"/>
    <w:rsid w:val="00AC1684"/>
    <w:rsid w:val="00B12F1A"/>
    <w:rsid w:val="00B35663"/>
    <w:rsid w:val="00B37A7F"/>
    <w:rsid w:val="00B440AF"/>
    <w:rsid w:val="00B66570"/>
    <w:rsid w:val="00BA0488"/>
    <w:rsid w:val="00BA6351"/>
    <w:rsid w:val="00BC1EA8"/>
    <w:rsid w:val="00BC7A5E"/>
    <w:rsid w:val="00BD2EC3"/>
    <w:rsid w:val="00C22F81"/>
    <w:rsid w:val="00C3025A"/>
    <w:rsid w:val="00C32C80"/>
    <w:rsid w:val="00C536FE"/>
    <w:rsid w:val="00C74CDA"/>
    <w:rsid w:val="00C77296"/>
    <w:rsid w:val="00C919B5"/>
    <w:rsid w:val="00CB0EF4"/>
    <w:rsid w:val="00CF573E"/>
    <w:rsid w:val="00D554A4"/>
    <w:rsid w:val="00D66869"/>
    <w:rsid w:val="00D968D5"/>
    <w:rsid w:val="00DB29E3"/>
    <w:rsid w:val="00DE0FC1"/>
    <w:rsid w:val="00E066D3"/>
    <w:rsid w:val="00E42FEB"/>
    <w:rsid w:val="00E55DA9"/>
    <w:rsid w:val="00E756DC"/>
    <w:rsid w:val="00E812EF"/>
    <w:rsid w:val="00EB3269"/>
    <w:rsid w:val="00EC1EA4"/>
    <w:rsid w:val="00EE0BE5"/>
    <w:rsid w:val="00F00FCE"/>
    <w:rsid w:val="00F13FDD"/>
    <w:rsid w:val="00F17F85"/>
    <w:rsid w:val="00F2335A"/>
    <w:rsid w:val="00F242E9"/>
    <w:rsid w:val="00F27393"/>
    <w:rsid w:val="00F721C5"/>
    <w:rsid w:val="00F84E56"/>
    <w:rsid w:val="00F93E84"/>
    <w:rsid w:val="00FA7FF9"/>
    <w:rsid w:val="00FC2704"/>
    <w:rsid w:val="00FC6A27"/>
    <w:rsid w:val="00FD2735"/>
    <w:rsid w:val="00FF47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Revizija">
    <w:name w:val="Revision"/>
    <w:hidden/>
    <w:uiPriority w:val="99"/>
    <w:semiHidden/>
    <w:rsid w:val="00637182"/>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89">
      <w:bodyDiv w:val="1"/>
      <w:marLeft w:val="0"/>
      <w:marRight w:val="0"/>
      <w:marTop w:val="0"/>
      <w:marBottom w:val="0"/>
      <w:divBdr>
        <w:top w:val="none" w:sz="0" w:space="0" w:color="auto"/>
        <w:left w:val="none" w:sz="0" w:space="0" w:color="auto"/>
        <w:bottom w:val="none" w:sz="0" w:space="0" w:color="auto"/>
        <w:right w:val="none" w:sz="0" w:space="0" w:color="auto"/>
      </w:divBdr>
    </w:div>
    <w:div w:id="295917177">
      <w:bodyDiv w:val="1"/>
      <w:marLeft w:val="0"/>
      <w:marRight w:val="0"/>
      <w:marTop w:val="0"/>
      <w:marBottom w:val="0"/>
      <w:divBdr>
        <w:top w:val="none" w:sz="0" w:space="0" w:color="auto"/>
        <w:left w:val="none" w:sz="0" w:space="0" w:color="auto"/>
        <w:bottom w:val="none" w:sz="0" w:space="0" w:color="auto"/>
        <w:right w:val="none" w:sz="0" w:space="0" w:color="auto"/>
      </w:divBdr>
    </w:div>
    <w:div w:id="341396779">
      <w:bodyDiv w:val="1"/>
      <w:marLeft w:val="0"/>
      <w:marRight w:val="0"/>
      <w:marTop w:val="0"/>
      <w:marBottom w:val="0"/>
      <w:divBdr>
        <w:top w:val="none" w:sz="0" w:space="0" w:color="auto"/>
        <w:left w:val="none" w:sz="0" w:space="0" w:color="auto"/>
        <w:bottom w:val="none" w:sz="0" w:space="0" w:color="auto"/>
        <w:right w:val="none" w:sz="0" w:space="0" w:color="auto"/>
      </w:divBdr>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699474733">
      <w:bodyDiv w:val="1"/>
      <w:marLeft w:val="0"/>
      <w:marRight w:val="0"/>
      <w:marTop w:val="0"/>
      <w:marBottom w:val="0"/>
      <w:divBdr>
        <w:top w:val="none" w:sz="0" w:space="0" w:color="auto"/>
        <w:left w:val="none" w:sz="0" w:space="0" w:color="auto"/>
        <w:bottom w:val="none" w:sz="0" w:space="0" w:color="auto"/>
        <w:right w:val="none" w:sz="0" w:space="0" w:color="auto"/>
      </w:divBdr>
    </w:div>
    <w:div w:id="883637817">
      <w:bodyDiv w:val="1"/>
      <w:marLeft w:val="0"/>
      <w:marRight w:val="0"/>
      <w:marTop w:val="0"/>
      <w:marBottom w:val="0"/>
      <w:divBdr>
        <w:top w:val="none" w:sz="0" w:space="0" w:color="auto"/>
        <w:left w:val="none" w:sz="0" w:space="0" w:color="auto"/>
        <w:bottom w:val="none" w:sz="0" w:space="0" w:color="auto"/>
        <w:right w:val="none" w:sz="0" w:space="0" w:color="auto"/>
      </w:divBdr>
    </w:div>
    <w:div w:id="998116846">
      <w:bodyDiv w:val="1"/>
      <w:marLeft w:val="0"/>
      <w:marRight w:val="0"/>
      <w:marTop w:val="0"/>
      <w:marBottom w:val="0"/>
      <w:divBdr>
        <w:top w:val="none" w:sz="0" w:space="0" w:color="auto"/>
        <w:left w:val="none" w:sz="0" w:space="0" w:color="auto"/>
        <w:bottom w:val="none" w:sz="0" w:space="0" w:color="auto"/>
        <w:right w:val="none" w:sz="0" w:space="0" w:color="auto"/>
      </w:divBdr>
    </w:div>
    <w:div w:id="1616450358">
      <w:bodyDiv w:val="1"/>
      <w:marLeft w:val="0"/>
      <w:marRight w:val="0"/>
      <w:marTop w:val="0"/>
      <w:marBottom w:val="0"/>
      <w:divBdr>
        <w:top w:val="none" w:sz="0" w:space="0" w:color="auto"/>
        <w:left w:val="none" w:sz="0" w:space="0" w:color="auto"/>
        <w:bottom w:val="none" w:sz="0" w:space="0" w:color="auto"/>
        <w:right w:val="none" w:sz="0" w:space="0" w:color="auto"/>
      </w:divBdr>
    </w:div>
    <w:div w:id="1740790266">
      <w:bodyDiv w:val="1"/>
      <w:marLeft w:val="0"/>
      <w:marRight w:val="0"/>
      <w:marTop w:val="0"/>
      <w:marBottom w:val="0"/>
      <w:divBdr>
        <w:top w:val="none" w:sz="0" w:space="0" w:color="auto"/>
        <w:left w:val="none" w:sz="0" w:space="0" w:color="auto"/>
        <w:bottom w:val="none" w:sz="0" w:space="0" w:color="auto"/>
        <w:right w:val="none" w:sz="0" w:space="0" w:color="auto"/>
      </w:divBdr>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1832214885">
      <w:bodyDiv w:val="1"/>
      <w:marLeft w:val="0"/>
      <w:marRight w:val="0"/>
      <w:marTop w:val="0"/>
      <w:marBottom w:val="0"/>
      <w:divBdr>
        <w:top w:val="none" w:sz="0" w:space="0" w:color="auto"/>
        <w:left w:val="none" w:sz="0" w:space="0" w:color="auto"/>
        <w:bottom w:val="none" w:sz="0" w:space="0" w:color="auto"/>
        <w:right w:val="none" w:sz="0" w:space="0" w:color="auto"/>
      </w:divBdr>
    </w:div>
    <w:div w:id="1838032719">
      <w:bodyDiv w:val="1"/>
      <w:marLeft w:val="0"/>
      <w:marRight w:val="0"/>
      <w:marTop w:val="0"/>
      <w:marBottom w:val="0"/>
      <w:divBdr>
        <w:top w:val="none" w:sz="0" w:space="0" w:color="auto"/>
        <w:left w:val="none" w:sz="0" w:space="0" w:color="auto"/>
        <w:bottom w:val="none" w:sz="0" w:space="0" w:color="auto"/>
        <w:right w:val="none" w:sz="0" w:space="0" w:color="auto"/>
      </w:divBdr>
    </w:div>
    <w:div w:id="1840579026">
      <w:bodyDiv w:val="1"/>
      <w:marLeft w:val="0"/>
      <w:marRight w:val="0"/>
      <w:marTop w:val="0"/>
      <w:marBottom w:val="0"/>
      <w:divBdr>
        <w:top w:val="none" w:sz="0" w:space="0" w:color="auto"/>
        <w:left w:val="none" w:sz="0" w:space="0" w:color="auto"/>
        <w:bottom w:val="none" w:sz="0" w:space="0" w:color="auto"/>
        <w:right w:val="none" w:sz="0" w:space="0" w:color="auto"/>
      </w:divBdr>
    </w:div>
    <w:div w:id="1926920350">
      <w:bodyDiv w:val="1"/>
      <w:marLeft w:val="0"/>
      <w:marRight w:val="0"/>
      <w:marTop w:val="0"/>
      <w:marBottom w:val="0"/>
      <w:divBdr>
        <w:top w:val="none" w:sz="0" w:space="0" w:color="auto"/>
        <w:left w:val="none" w:sz="0" w:space="0" w:color="auto"/>
        <w:bottom w:val="none" w:sz="0" w:space="0" w:color="auto"/>
        <w:right w:val="none" w:sz="0" w:space="0" w:color="auto"/>
      </w:divBdr>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4.xml><?xml version="1.0" encoding="utf-8"?>
<ds:datastoreItem xmlns:ds="http://schemas.openxmlformats.org/officeDocument/2006/customXml" ds:itemID="{2DAF939C-24C1-48EC-BEF9-A9E322484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1860</Words>
  <Characters>10603</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Matej Trpin</cp:lastModifiedBy>
  <cp:revision>5</cp:revision>
  <cp:lastPrinted>2026-02-06T13:14:00Z</cp:lastPrinted>
  <dcterms:created xsi:type="dcterms:W3CDTF">2026-03-02T13:15:00Z</dcterms:created>
  <dcterms:modified xsi:type="dcterms:W3CDTF">2026-03-09T14:38:00Z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