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2D59" w14:textId="7D991611" w:rsidR="00625990" w:rsidRPr="00163549" w:rsidRDefault="00625990" w:rsidP="00625990">
      <w:pPr>
        <w:pStyle w:val="podpisi"/>
        <w:rPr>
          <w:rFonts w:cs="Arial"/>
          <w:sz w:val="16"/>
          <w:lang w:val="sl-SI"/>
        </w:rPr>
      </w:pPr>
    </w:p>
    <w:p w14:paraId="32FE6E33" w14:textId="529C8950" w:rsidR="00B36404" w:rsidRPr="00163549" w:rsidRDefault="00B36404" w:rsidP="00B36404">
      <w:pPr>
        <w:pStyle w:val="Header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  <w:r w:rsidRPr="00163549">
        <w:rPr>
          <w:rFonts w:cs="Arial"/>
          <w:sz w:val="16"/>
        </w:rPr>
        <w:t xml:space="preserve">      Župančičeva ulica 3, p.p. 644a, 1001 Ljubljana</w:t>
      </w:r>
      <w:r w:rsidRPr="00163549">
        <w:rPr>
          <w:rFonts w:cs="Arial"/>
          <w:sz w:val="16"/>
        </w:rPr>
        <w:tab/>
        <w:t>T: 01-369-6600</w:t>
      </w:r>
    </w:p>
    <w:p w14:paraId="65D65D36" w14:textId="77777777" w:rsidR="00B36404" w:rsidRPr="00163549" w:rsidRDefault="00B36404" w:rsidP="00B36404">
      <w:pPr>
        <w:pStyle w:val="Header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163549">
        <w:rPr>
          <w:rFonts w:cs="Arial"/>
          <w:sz w:val="16"/>
        </w:rPr>
        <w:tab/>
        <w:t>F: 01-369-6609</w:t>
      </w:r>
    </w:p>
    <w:p w14:paraId="6BC2D3C8" w14:textId="77777777" w:rsidR="00B36404" w:rsidRPr="00163549" w:rsidRDefault="00B36404" w:rsidP="00B36404">
      <w:pPr>
        <w:pStyle w:val="Header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163549">
        <w:rPr>
          <w:rFonts w:cs="Arial"/>
          <w:sz w:val="16"/>
        </w:rPr>
        <w:tab/>
        <w:t>E: gp.mf@gov.si</w:t>
      </w:r>
    </w:p>
    <w:p w14:paraId="2C438077" w14:textId="77777777" w:rsidR="00B36404" w:rsidRPr="00163549" w:rsidRDefault="00B36404" w:rsidP="00B36404">
      <w:pPr>
        <w:pStyle w:val="Header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163549">
        <w:rPr>
          <w:rFonts w:cs="Arial"/>
          <w:sz w:val="16"/>
        </w:rPr>
        <w:tab/>
        <w:t>www.mf.gov.si</w:t>
      </w:r>
    </w:p>
    <w:p w14:paraId="34A422C8" w14:textId="77777777" w:rsidR="00B36404" w:rsidRPr="00163549" w:rsidRDefault="00B36404" w:rsidP="00B36404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17D72C6C" w14:textId="77777777" w:rsidR="00B36404" w:rsidRPr="00163549" w:rsidRDefault="00B36404" w:rsidP="00B36404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34CFF5F0" w14:textId="49BA5287" w:rsidR="00D731F3" w:rsidRPr="00163549" w:rsidRDefault="005072F2" w:rsidP="00B36404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 w:rsidRPr="00163549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B800E9D" wp14:editId="0BFCE1B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Picture 2" descr="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D731F3" w:rsidRPr="00163549" w14:paraId="058501E2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91AD5B3" w14:textId="0C93209B" w:rsidR="00D731F3" w:rsidRPr="00163549" w:rsidRDefault="00D731F3" w:rsidP="00677A1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 xml:space="preserve">Številka: </w:t>
            </w:r>
            <w:r w:rsidR="00595333" w:rsidRPr="00595333">
              <w:rPr>
                <w:sz w:val="20"/>
                <w:szCs w:val="20"/>
              </w:rPr>
              <w:t>547-14/2023</w:t>
            </w:r>
            <w:r w:rsidR="00595333">
              <w:rPr>
                <w:sz w:val="20"/>
                <w:szCs w:val="20"/>
              </w:rPr>
              <w:t>/</w:t>
            </w:r>
            <w:r w:rsidR="008D23C1">
              <w:rPr>
                <w:sz w:val="20"/>
                <w:szCs w:val="20"/>
              </w:rPr>
              <w:t>11</w:t>
            </w:r>
          </w:p>
        </w:tc>
      </w:tr>
      <w:tr w:rsidR="00D731F3" w:rsidRPr="00163549" w14:paraId="292927AD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AA5E403" w14:textId="53F1CF4F" w:rsidR="00D731F3" w:rsidRPr="00163549" w:rsidRDefault="00D731F3" w:rsidP="00677A1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 xml:space="preserve">Ljubljana, </w:t>
            </w:r>
            <w:r w:rsidR="008D23C1">
              <w:rPr>
                <w:sz w:val="20"/>
                <w:szCs w:val="20"/>
              </w:rPr>
              <w:t>11</w:t>
            </w:r>
            <w:r w:rsidR="00952E67" w:rsidRPr="00163549">
              <w:rPr>
                <w:sz w:val="20"/>
                <w:szCs w:val="20"/>
              </w:rPr>
              <w:t xml:space="preserve">. </w:t>
            </w:r>
            <w:r w:rsidR="008D23C1">
              <w:rPr>
                <w:sz w:val="20"/>
                <w:szCs w:val="20"/>
              </w:rPr>
              <w:t>junij</w:t>
            </w:r>
            <w:r w:rsidR="00677A17">
              <w:rPr>
                <w:sz w:val="20"/>
                <w:szCs w:val="20"/>
              </w:rPr>
              <w:t xml:space="preserve"> </w:t>
            </w:r>
            <w:r w:rsidR="00084721">
              <w:rPr>
                <w:sz w:val="20"/>
                <w:szCs w:val="20"/>
              </w:rPr>
              <w:t>202</w:t>
            </w:r>
            <w:r w:rsidR="00A7265F">
              <w:rPr>
                <w:sz w:val="20"/>
                <w:szCs w:val="20"/>
              </w:rPr>
              <w:t>4</w:t>
            </w:r>
          </w:p>
        </w:tc>
      </w:tr>
      <w:tr w:rsidR="00D731F3" w:rsidRPr="00163549" w14:paraId="00C257E8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AE3D07F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D731F3" w:rsidRPr="00163549" w14:paraId="546EAF04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AB30280" w14:textId="57C04064" w:rsidR="00D731F3" w:rsidRPr="00163549" w:rsidRDefault="00D731F3" w:rsidP="005F456B">
            <w:pPr>
              <w:rPr>
                <w:rFonts w:cs="Arial"/>
                <w:szCs w:val="20"/>
              </w:rPr>
            </w:pPr>
          </w:p>
          <w:p w14:paraId="0073AA38" w14:textId="77777777" w:rsidR="00182531" w:rsidRPr="00163549" w:rsidRDefault="00D731F3" w:rsidP="005F456B">
            <w:pPr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 xml:space="preserve">GENERALNI SEKRETARIAT VLADE </w:t>
            </w:r>
          </w:p>
          <w:p w14:paraId="7055CA62" w14:textId="77777777" w:rsidR="00D731F3" w:rsidRPr="00163549" w:rsidRDefault="00D731F3" w:rsidP="005F456B">
            <w:pPr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>REPUBLIKE SLOVENIJE</w:t>
            </w:r>
          </w:p>
          <w:p w14:paraId="2641F99B" w14:textId="77777777" w:rsidR="00D731F3" w:rsidRPr="00163549" w:rsidRDefault="00000000" w:rsidP="005F456B">
            <w:pPr>
              <w:rPr>
                <w:rFonts w:cs="Arial"/>
                <w:szCs w:val="20"/>
              </w:rPr>
            </w:pPr>
            <w:hyperlink r:id="rId9" w:history="1">
              <w:r w:rsidR="00D731F3" w:rsidRPr="00163549">
                <w:rPr>
                  <w:rStyle w:val="Hyperlink"/>
                  <w:szCs w:val="20"/>
                </w:rPr>
                <w:t>Gp.gs@gov.si</w:t>
              </w:r>
            </w:hyperlink>
          </w:p>
          <w:p w14:paraId="4C1172D2" w14:textId="77777777" w:rsidR="00D731F3" w:rsidRPr="00163549" w:rsidRDefault="00D731F3" w:rsidP="005F456B">
            <w:pPr>
              <w:rPr>
                <w:rFonts w:cs="Arial"/>
                <w:szCs w:val="20"/>
              </w:rPr>
            </w:pPr>
          </w:p>
        </w:tc>
      </w:tr>
      <w:tr w:rsidR="00D731F3" w:rsidRPr="00163549" w14:paraId="01273CEC" w14:textId="77777777" w:rsidTr="005F456B">
        <w:tc>
          <w:tcPr>
            <w:tcW w:w="9163" w:type="dxa"/>
            <w:gridSpan w:val="4"/>
          </w:tcPr>
          <w:p w14:paraId="353D064B" w14:textId="69D4F7E3" w:rsidR="00D731F3" w:rsidRPr="00163549" w:rsidRDefault="00D731F3" w:rsidP="00841135">
            <w:pPr>
              <w:pStyle w:val="Naslovpredpisa"/>
              <w:jc w:val="both"/>
              <w:rPr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 xml:space="preserve">ZADEVA: </w:t>
            </w:r>
            <w:bookmarkStart w:id="0" w:name="_Hlk128400741"/>
            <w:r w:rsidR="00084721" w:rsidRPr="00084721">
              <w:rPr>
                <w:sz w:val="20"/>
                <w:szCs w:val="20"/>
              </w:rPr>
              <w:t>Izjava Vlade Republike Slovenije, da ne nasprotuje</w:t>
            </w:r>
            <w:r w:rsidR="00A14B8B">
              <w:t xml:space="preserve"> </w:t>
            </w:r>
            <w:r w:rsidR="003E2A5C" w:rsidRPr="003E2A5C">
              <w:rPr>
                <w:sz w:val="20"/>
                <w:szCs w:val="20"/>
              </w:rPr>
              <w:t xml:space="preserve">odobritvi kredita Evropske investicijske banke </w:t>
            </w:r>
            <w:r w:rsidR="00595333">
              <w:rPr>
                <w:sz w:val="20"/>
                <w:szCs w:val="20"/>
              </w:rPr>
              <w:t>podjetju DARS d.d.</w:t>
            </w:r>
            <w:r w:rsidR="000B4B35">
              <w:rPr>
                <w:sz w:val="20"/>
                <w:szCs w:val="20"/>
              </w:rPr>
              <w:t xml:space="preserve"> </w:t>
            </w:r>
            <w:bookmarkEnd w:id="0"/>
            <w:r w:rsidR="00870AAE" w:rsidRPr="00163549">
              <w:rPr>
                <w:sz w:val="20"/>
                <w:szCs w:val="20"/>
              </w:rPr>
              <w:t>– predlog za obravnavo</w:t>
            </w:r>
          </w:p>
        </w:tc>
      </w:tr>
      <w:tr w:rsidR="00D731F3" w:rsidRPr="00163549" w14:paraId="4119F311" w14:textId="77777777" w:rsidTr="005F456B">
        <w:tc>
          <w:tcPr>
            <w:tcW w:w="9163" w:type="dxa"/>
            <w:gridSpan w:val="4"/>
          </w:tcPr>
          <w:p w14:paraId="5958DCC2" w14:textId="7F83D19A" w:rsidR="00D731F3" w:rsidRPr="00163549" w:rsidRDefault="00D731F3" w:rsidP="005F456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>1. Predlog sklepov vlade:</w:t>
            </w:r>
          </w:p>
        </w:tc>
      </w:tr>
      <w:tr w:rsidR="00D731F3" w:rsidRPr="00163549" w14:paraId="50670218" w14:textId="77777777" w:rsidTr="005F456B">
        <w:tc>
          <w:tcPr>
            <w:tcW w:w="9163" w:type="dxa"/>
            <w:gridSpan w:val="4"/>
          </w:tcPr>
          <w:p w14:paraId="1B8EAA65" w14:textId="47EDE50A" w:rsidR="00596471" w:rsidRPr="00163549" w:rsidRDefault="00596471" w:rsidP="00596471">
            <w:pPr>
              <w:jc w:val="both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 xml:space="preserve">Na podlagi </w:t>
            </w:r>
            <w:r w:rsidR="00EA7A73" w:rsidRPr="00163549">
              <w:rPr>
                <w:rFonts w:cs="Arial"/>
                <w:szCs w:val="20"/>
              </w:rPr>
              <w:t xml:space="preserve">šestega odstavka </w:t>
            </w:r>
            <w:r w:rsidRPr="00163549">
              <w:rPr>
                <w:rFonts w:cs="Arial"/>
                <w:szCs w:val="20"/>
              </w:rPr>
              <w:t>21. člena Zakona o Vladi Republike Slovenije (Uradni list RS, št. 24/05 – uradno prečiščeno besedilo, 109/08, 38/10 – ZUKN, 8/12, 21/13, 47/13 – ZDU-1G</w:t>
            </w:r>
            <w:r w:rsidR="0067385C" w:rsidRPr="00163549">
              <w:rPr>
                <w:rFonts w:cs="Arial"/>
                <w:szCs w:val="20"/>
              </w:rPr>
              <w:t xml:space="preserve">, </w:t>
            </w:r>
            <w:r w:rsidRPr="00163549">
              <w:rPr>
                <w:rFonts w:cs="Arial"/>
                <w:szCs w:val="20"/>
              </w:rPr>
              <w:t xml:space="preserve"> 65/14</w:t>
            </w:r>
            <w:r w:rsidR="000B4B35">
              <w:rPr>
                <w:rFonts w:cs="Arial"/>
                <w:szCs w:val="20"/>
              </w:rPr>
              <w:t>,</w:t>
            </w:r>
            <w:r w:rsidR="0067385C" w:rsidRPr="00163549">
              <w:rPr>
                <w:rFonts w:cs="Arial"/>
                <w:szCs w:val="20"/>
              </w:rPr>
              <w:t xml:space="preserve"> 55/17</w:t>
            </w:r>
            <w:r w:rsidR="000B4B35">
              <w:rPr>
                <w:rFonts w:cs="Arial"/>
                <w:szCs w:val="20"/>
              </w:rPr>
              <w:t xml:space="preserve"> in 163/22</w:t>
            </w:r>
            <w:r w:rsidRPr="00163549">
              <w:rPr>
                <w:rFonts w:cs="Arial"/>
                <w:szCs w:val="20"/>
              </w:rPr>
              <w:t xml:space="preserve">) </w:t>
            </w:r>
            <w:r w:rsidR="00EA7A73" w:rsidRPr="00163549">
              <w:rPr>
                <w:rFonts w:cs="Arial"/>
                <w:szCs w:val="20"/>
              </w:rPr>
              <w:t xml:space="preserve">in drugega odstavka 19. člena Statuta Evropske investicijske banke (Uradni list RS – Mednarodne pogodbe, št. 3/04, 4/06, 4/08 in 7/13) </w:t>
            </w:r>
            <w:r w:rsidRPr="00163549">
              <w:rPr>
                <w:rFonts w:cs="Arial"/>
                <w:szCs w:val="20"/>
              </w:rPr>
              <w:t xml:space="preserve">je Vlada Republike Slovenije na … seji dne … pod točko … sprejela naslednji  </w:t>
            </w:r>
          </w:p>
          <w:p w14:paraId="4B2BA8A7" w14:textId="77777777" w:rsidR="00596471" w:rsidRPr="00163549" w:rsidRDefault="00596471" w:rsidP="00596471">
            <w:pPr>
              <w:jc w:val="both"/>
              <w:rPr>
                <w:rFonts w:cs="Arial"/>
                <w:szCs w:val="20"/>
              </w:rPr>
            </w:pPr>
          </w:p>
          <w:p w14:paraId="64F1DED7" w14:textId="11119FE1" w:rsidR="00596471" w:rsidRPr="00163549" w:rsidRDefault="00596471" w:rsidP="00596471">
            <w:pPr>
              <w:jc w:val="center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>SKLEP</w:t>
            </w:r>
            <w:r w:rsidR="00A851B1" w:rsidRPr="00163549">
              <w:rPr>
                <w:rFonts w:cs="Arial"/>
                <w:szCs w:val="20"/>
              </w:rPr>
              <w:t>:</w:t>
            </w:r>
          </w:p>
          <w:p w14:paraId="2DFEC595" w14:textId="48E5ED55" w:rsidR="00596471" w:rsidRPr="00163549" w:rsidRDefault="00596471" w:rsidP="00596471">
            <w:pPr>
              <w:jc w:val="both"/>
              <w:rPr>
                <w:rFonts w:cs="Arial"/>
                <w:szCs w:val="20"/>
              </w:rPr>
            </w:pPr>
            <w:bookmarkStart w:id="1" w:name="_Hlk127884434"/>
          </w:p>
          <w:p w14:paraId="21EEB90D" w14:textId="05BE55AD" w:rsidR="009F5CB2" w:rsidRPr="00A14B8B" w:rsidRDefault="00A14B8B" w:rsidP="00A14B8B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Cs w:val="20"/>
                <w:lang w:val="sl-SI"/>
              </w:rPr>
            </w:pPr>
            <w:bookmarkStart w:id="2" w:name="_Hlk128400753"/>
            <w:r>
              <w:rPr>
                <w:rFonts w:cs="Arial"/>
                <w:szCs w:val="20"/>
                <w:lang w:val="sl-SI"/>
              </w:rPr>
              <w:t xml:space="preserve">Vlada Republike Slovenije izjavlja, </w:t>
            </w:r>
            <w:r w:rsidR="003E2A5C" w:rsidRPr="003E2A5C">
              <w:rPr>
                <w:rFonts w:cs="Arial"/>
                <w:szCs w:val="20"/>
                <w:lang w:val="sl-SI"/>
              </w:rPr>
              <w:t xml:space="preserve">da ne nasprotuje odobritvi kredita </w:t>
            </w:r>
            <w:r w:rsidR="00220AE2" w:rsidRPr="00220AE2">
              <w:rPr>
                <w:rFonts w:cs="Arial"/>
                <w:szCs w:val="20"/>
                <w:lang w:val="sl-SI"/>
              </w:rPr>
              <w:t xml:space="preserve">Evropske investicijske banke </w:t>
            </w:r>
            <w:r w:rsidR="00595333">
              <w:rPr>
                <w:rFonts w:cs="Arial"/>
                <w:szCs w:val="20"/>
                <w:lang w:val="sl-SI"/>
              </w:rPr>
              <w:t xml:space="preserve">podjetju DARS d.d. </w:t>
            </w:r>
            <w:r w:rsidR="003E2A5C" w:rsidRPr="003E2A5C">
              <w:rPr>
                <w:rFonts w:cs="Arial"/>
                <w:szCs w:val="20"/>
                <w:lang w:val="sl-SI"/>
              </w:rPr>
              <w:t xml:space="preserve">v skupnem znesku do </w:t>
            </w:r>
            <w:r w:rsidR="000B4B35">
              <w:rPr>
                <w:rFonts w:cs="Arial"/>
                <w:szCs w:val="20"/>
                <w:lang w:val="sl-SI"/>
              </w:rPr>
              <w:t>1</w:t>
            </w:r>
            <w:r w:rsidR="00595333">
              <w:rPr>
                <w:rFonts w:cs="Arial"/>
                <w:szCs w:val="20"/>
                <w:lang w:val="sl-SI"/>
              </w:rPr>
              <w:t>2</w:t>
            </w:r>
            <w:r w:rsidR="00691C3F">
              <w:rPr>
                <w:rFonts w:cs="Arial"/>
                <w:szCs w:val="20"/>
                <w:lang w:val="sl-SI"/>
              </w:rPr>
              <w:t>0</w:t>
            </w:r>
            <w:r w:rsidR="003E2A5C" w:rsidRPr="003E2A5C">
              <w:rPr>
                <w:rFonts w:cs="Arial"/>
                <w:szCs w:val="20"/>
                <w:lang w:val="sl-SI"/>
              </w:rPr>
              <w:t xml:space="preserve"> milijonov EUR</w:t>
            </w:r>
            <w:r w:rsidR="003E2A5C">
              <w:rPr>
                <w:rFonts w:cs="Arial"/>
                <w:szCs w:val="20"/>
                <w:lang w:val="sl-SI"/>
              </w:rPr>
              <w:t>.</w:t>
            </w:r>
          </w:p>
          <w:p w14:paraId="5E3DEBFB" w14:textId="77777777" w:rsidR="009F5CB2" w:rsidRDefault="009F5CB2" w:rsidP="00A14B8B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Ministrstvo za finance o vsebini tega sklepa obvesti Evropsko investicijsko banko.</w:t>
            </w:r>
          </w:p>
          <w:bookmarkEnd w:id="2"/>
          <w:p w14:paraId="0892E83C" w14:textId="77777777" w:rsidR="00596471" w:rsidRPr="00163549" w:rsidRDefault="00596471" w:rsidP="00596471">
            <w:pPr>
              <w:jc w:val="both"/>
              <w:rPr>
                <w:rFonts w:cs="Arial"/>
                <w:szCs w:val="20"/>
              </w:rPr>
            </w:pPr>
          </w:p>
          <w:p w14:paraId="06E3F66E" w14:textId="22280389" w:rsidR="00596471" w:rsidRPr="00163549" w:rsidRDefault="00596471" w:rsidP="00596471">
            <w:pPr>
              <w:jc w:val="both"/>
              <w:rPr>
                <w:rFonts w:cs="Arial"/>
                <w:szCs w:val="20"/>
              </w:rPr>
            </w:pPr>
          </w:p>
          <w:p w14:paraId="72718903" w14:textId="77777777" w:rsidR="00596471" w:rsidRPr="00163549" w:rsidRDefault="00596471" w:rsidP="00596471">
            <w:pPr>
              <w:jc w:val="both"/>
              <w:rPr>
                <w:rFonts w:cs="Arial"/>
                <w:szCs w:val="20"/>
              </w:rPr>
            </w:pPr>
          </w:p>
          <w:p w14:paraId="639B1C90" w14:textId="70FE80F3" w:rsidR="00396498" w:rsidRPr="00396498" w:rsidRDefault="00596471" w:rsidP="00396498">
            <w:pPr>
              <w:jc w:val="both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 xml:space="preserve">                                                                               </w:t>
            </w:r>
            <w:r w:rsidR="00EB6C62" w:rsidRPr="00163549">
              <w:rPr>
                <w:rFonts w:cs="Arial"/>
                <w:szCs w:val="20"/>
              </w:rPr>
              <w:t xml:space="preserve"> </w:t>
            </w:r>
            <w:r w:rsidR="00B56040" w:rsidRPr="00163549">
              <w:rPr>
                <w:rFonts w:cs="Arial"/>
                <w:szCs w:val="20"/>
              </w:rPr>
              <w:t xml:space="preserve">  </w:t>
            </w:r>
            <w:r w:rsidR="000B4B35" w:rsidRPr="000B4B35">
              <w:rPr>
                <w:rFonts w:cs="Arial"/>
                <w:szCs w:val="20"/>
              </w:rPr>
              <w:t>Barbara Kolenko Helbl</w:t>
            </w:r>
          </w:p>
          <w:p w14:paraId="52BDE256" w14:textId="4BE20631" w:rsidR="00596471" w:rsidRPr="00163549" w:rsidRDefault="00396498" w:rsidP="0039649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                                             </w:t>
            </w:r>
            <w:r w:rsidR="000B4B35">
              <w:rPr>
                <w:rFonts w:cs="Arial"/>
                <w:szCs w:val="20"/>
              </w:rPr>
              <w:t xml:space="preserve">           </w:t>
            </w:r>
            <w:r w:rsidRPr="00396498">
              <w:rPr>
                <w:rFonts w:cs="Arial"/>
                <w:szCs w:val="20"/>
              </w:rPr>
              <w:t>generaln</w:t>
            </w:r>
            <w:r w:rsidR="000B4B35">
              <w:rPr>
                <w:rFonts w:cs="Arial"/>
                <w:szCs w:val="20"/>
              </w:rPr>
              <w:t>a</w:t>
            </w:r>
            <w:r w:rsidRPr="00396498">
              <w:rPr>
                <w:rFonts w:cs="Arial"/>
                <w:szCs w:val="20"/>
              </w:rPr>
              <w:t xml:space="preserve"> sekretar</w:t>
            </w:r>
            <w:r w:rsidR="000B4B35">
              <w:rPr>
                <w:rFonts w:cs="Arial"/>
                <w:szCs w:val="20"/>
              </w:rPr>
              <w:t>ka</w:t>
            </w:r>
            <w:r w:rsidR="00EB6C62" w:rsidRPr="00163549">
              <w:rPr>
                <w:rFonts w:cs="Arial"/>
                <w:szCs w:val="20"/>
              </w:rPr>
              <w:t xml:space="preserve"> </w:t>
            </w:r>
            <w:r w:rsidR="007A595A" w:rsidRPr="00163549">
              <w:rPr>
                <w:rFonts w:cs="Arial"/>
                <w:szCs w:val="20"/>
              </w:rPr>
              <w:t xml:space="preserve">  </w:t>
            </w:r>
          </w:p>
          <w:p w14:paraId="59A0E2B2" w14:textId="77777777" w:rsidR="00596471" w:rsidRPr="00163549" w:rsidRDefault="00596471" w:rsidP="00596471">
            <w:pPr>
              <w:jc w:val="both"/>
              <w:rPr>
                <w:rFonts w:cs="Arial"/>
                <w:szCs w:val="20"/>
              </w:rPr>
            </w:pPr>
          </w:p>
          <w:bookmarkEnd w:id="1"/>
          <w:p w14:paraId="0C259E42" w14:textId="77777777" w:rsidR="00596471" w:rsidRPr="00163549" w:rsidRDefault="00596471" w:rsidP="00596471">
            <w:pPr>
              <w:jc w:val="both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>Sklep prejmejo:</w:t>
            </w:r>
          </w:p>
          <w:p w14:paraId="7FDD666F" w14:textId="77777777" w:rsidR="00596471" w:rsidRPr="00163549" w:rsidRDefault="00596471" w:rsidP="003E2A5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Arial"/>
                <w:szCs w:val="20"/>
                <w:lang w:val="sl-SI"/>
              </w:rPr>
            </w:pPr>
            <w:r w:rsidRPr="00163549">
              <w:rPr>
                <w:rFonts w:cs="Arial"/>
                <w:szCs w:val="20"/>
                <w:lang w:val="sl-SI"/>
              </w:rPr>
              <w:t xml:space="preserve">Ministrstvo za finance, </w:t>
            </w:r>
          </w:p>
          <w:p w14:paraId="6BAFC009" w14:textId="77777777" w:rsidR="00D731F3" w:rsidRPr="00163549" w:rsidRDefault="00596471" w:rsidP="003E2A5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  <w:lang w:eastAsia="sl-SI"/>
              </w:rPr>
            </w:pPr>
            <w:r w:rsidRPr="00163549">
              <w:rPr>
                <w:rFonts w:cs="Arial"/>
                <w:szCs w:val="20"/>
              </w:rPr>
              <w:t xml:space="preserve">Služba </w:t>
            </w:r>
            <w:r w:rsidR="00EA7A73" w:rsidRPr="00163549">
              <w:rPr>
                <w:rFonts w:cs="Arial"/>
                <w:szCs w:val="20"/>
              </w:rPr>
              <w:t xml:space="preserve">Vlade </w:t>
            </w:r>
            <w:r w:rsidRPr="00163549">
              <w:rPr>
                <w:rFonts w:cs="Arial"/>
                <w:szCs w:val="20"/>
              </w:rPr>
              <w:t>Republike Slovenije za zakonodajo.</w:t>
            </w:r>
          </w:p>
        </w:tc>
      </w:tr>
      <w:tr w:rsidR="00D731F3" w:rsidRPr="00163549" w14:paraId="0D0EB3DD" w14:textId="77777777" w:rsidTr="005F456B">
        <w:tc>
          <w:tcPr>
            <w:tcW w:w="9163" w:type="dxa"/>
            <w:gridSpan w:val="4"/>
          </w:tcPr>
          <w:p w14:paraId="1AC8310E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63549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D731F3" w:rsidRPr="00163549" w14:paraId="72A59E8E" w14:textId="77777777" w:rsidTr="005F456B">
        <w:tc>
          <w:tcPr>
            <w:tcW w:w="9163" w:type="dxa"/>
            <w:gridSpan w:val="4"/>
          </w:tcPr>
          <w:p w14:paraId="0816ED98" w14:textId="77777777" w:rsidR="00D731F3" w:rsidRPr="00163549" w:rsidRDefault="0018253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3549"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163549" w14:paraId="398FE7DA" w14:textId="77777777" w:rsidTr="005F456B">
        <w:tc>
          <w:tcPr>
            <w:tcW w:w="9163" w:type="dxa"/>
            <w:gridSpan w:val="4"/>
          </w:tcPr>
          <w:p w14:paraId="56C0B295" w14:textId="2510A0CE" w:rsidR="00D731F3" w:rsidRPr="0016354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63549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D731F3" w:rsidRPr="00163549" w14:paraId="36DAC265" w14:textId="77777777" w:rsidTr="005F456B">
        <w:tc>
          <w:tcPr>
            <w:tcW w:w="9163" w:type="dxa"/>
            <w:gridSpan w:val="4"/>
          </w:tcPr>
          <w:p w14:paraId="60BE7B59" w14:textId="37489911" w:rsidR="00182531" w:rsidRPr="003E2A5C" w:rsidRDefault="00220AE2" w:rsidP="003E2A5C">
            <w:pPr>
              <w:pStyle w:val="Neotevilenodstavek"/>
              <w:numPr>
                <w:ilvl w:val="0"/>
                <w:numId w:val="8"/>
              </w:numPr>
              <w:spacing w:before="0" w:after="0" w:line="240" w:lineRule="auto"/>
              <w:ind w:left="714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 Katja Lautar</w:t>
            </w:r>
            <w:r w:rsidR="00182531" w:rsidRPr="00163549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generalna direktorica</w:t>
            </w:r>
            <w:r w:rsidR="00F73CEC">
              <w:rPr>
                <w:bCs/>
                <w:sz w:val="20"/>
                <w:szCs w:val="20"/>
              </w:rPr>
              <w:t xml:space="preserve"> </w:t>
            </w:r>
            <w:r w:rsidR="00E80942" w:rsidRPr="003E2A5C">
              <w:rPr>
                <w:bCs/>
                <w:sz w:val="20"/>
                <w:szCs w:val="20"/>
              </w:rPr>
              <w:t>Direktor</w:t>
            </w:r>
            <w:r w:rsidR="00E80942">
              <w:rPr>
                <w:bCs/>
                <w:sz w:val="20"/>
                <w:szCs w:val="20"/>
              </w:rPr>
              <w:t xml:space="preserve">ata </w:t>
            </w:r>
            <w:r w:rsidR="00F73CEC">
              <w:rPr>
                <w:bCs/>
                <w:sz w:val="20"/>
                <w:szCs w:val="20"/>
              </w:rPr>
              <w:t xml:space="preserve">za ekonomske </w:t>
            </w:r>
            <w:r>
              <w:rPr>
                <w:bCs/>
                <w:sz w:val="20"/>
                <w:szCs w:val="20"/>
              </w:rPr>
              <w:t>i</w:t>
            </w:r>
            <w:r w:rsidR="00F73CEC">
              <w:rPr>
                <w:bCs/>
                <w:sz w:val="20"/>
                <w:szCs w:val="20"/>
              </w:rPr>
              <w:t>n fiskalne zadeve</w:t>
            </w:r>
            <w:r w:rsidR="00182531" w:rsidRPr="003E2A5C">
              <w:rPr>
                <w:bCs/>
                <w:sz w:val="20"/>
                <w:szCs w:val="20"/>
              </w:rPr>
              <w:t>, Ministrstvo za finance;</w:t>
            </w:r>
          </w:p>
          <w:p w14:paraId="068EE76B" w14:textId="5A5368E0" w:rsidR="00182531" w:rsidRPr="00163549" w:rsidRDefault="003E2A5C" w:rsidP="005C183B">
            <w:pPr>
              <w:pStyle w:val="Neotevilenodstavek"/>
              <w:numPr>
                <w:ilvl w:val="0"/>
                <w:numId w:val="8"/>
              </w:numPr>
              <w:spacing w:before="0" w:after="0" w:line="240" w:lineRule="auto"/>
              <w:ind w:left="714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Jana Poljak</w:t>
            </w:r>
            <w:r w:rsidR="00182531" w:rsidRPr="00163549">
              <w:rPr>
                <w:bCs/>
                <w:sz w:val="20"/>
                <w:szCs w:val="20"/>
              </w:rPr>
              <w:t xml:space="preserve">, vodja Sektorja za mednarodne </w:t>
            </w:r>
            <w:r>
              <w:rPr>
                <w:bCs/>
                <w:sz w:val="20"/>
                <w:szCs w:val="20"/>
              </w:rPr>
              <w:t>in ekonomske zadeve</w:t>
            </w:r>
            <w:r w:rsidR="00182531" w:rsidRPr="00163549">
              <w:rPr>
                <w:bCs/>
                <w:sz w:val="20"/>
                <w:szCs w:val="20"/>
              </w:rPr>
              <w:t>, Ministrstvo za finance;</w:t>
            </w:r>
          </w:p>
          <w:p w14:paraId="33509E6E" w14:textId="389BA59C" w:rsidR="00D731F3" w:rsidRPr="00163549" w:rsidRDefault="008874F3" w:rsidP="008874F3">
            <w:pPr>
              <w:pStyle w:val="Neotevilenodstavek"/>
              <w:numPr>
                <w:ilvl w:val="0"/>
                <w:numId w:val="8"/>
              </w:numPr>
              <w:spacing w:before="0" w:after="0" w:line="240" w:lineRule="auto"/>
              <w:ind w:left="714" w:hanging="357"/>
              <w:rPr>
                <w:bCs/>
                <w:sz w:val="20"/>
                <w:szCs w:val="20"/>
              </w:rPr>
            </w:pPr>
            <w:r w:rsidRPr="00163549">
              <w:rPr>
                <w:bCs/>
                <w:sz w:val="20"/>
                <w:szCs w:val="20"/>
              </w:rPr>
              <w:t>Martin Zdovc</w:t>
            </w:r>
            <w:r w:rsidR="00182531" w:rsidRPr="00163549">
              <w:rPr>
                <w:bCs/>
                <w:sz w:val="20"/>
                <w:szCs w:val="20"/>
              </w:rPr>
              <w:t>, sekretar v Sektorju za mednarodne</w:t>
            </w:r>
            <w:r w:rsidR="003E2A5C">
              <w:rPr>
                <w:bCs/>
                <w:sz w:val="20"/>
                <w:szCs w:val="20"/>
              </w:rPr>
              <w:t xml:space="preserve"> in ekonomske zadeve</w:t>
            </w:r>
            <w:r w:rsidR="00182531" w:rsidRPr="00163549">
              <w:rPr>
                <w:bCs/>
                <w:sz w:val="20"/>
                <w:szCs w:val="20"/>
              </w:rPr>
              <w:t>, Ministrstvo za finance.</w:t>
            </w:r>
          </w:p>
        </w:tc>
      </w:tr>
      <w:tr w:rsidR="00D731F3" w:rsidRPr="00163549" w14:paraId="6B5FC035" w14:textId="77777777" w:rsidTr="005F456B">
        <w:tc>
          <w:tcPr>
            <w:tcW w:w="9163" w:type="dxa"/>
            <w:gridSpan w:val="4"/>
          </w:tcPr>
          <w:p w14:paraId="01606DC5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63549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163549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D731F3" w:rsidRPr="00163549" w14:paraId="49E13012" w14:textId="77777777" w:rsidTr="005F456B">
        <w:tc>
          <w:tcPr>
            <w:tcW w:w="9163" w:type="dxa"/>
            <w:gridSpan w:val="4"/>
          </w:tcPr>
          <w:p w14:paraId="535DA073" w14:textId="77777777" w:rsidR="00D731F3" w:rsidRPr="00163549" w:rsidRDefault="0018253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3549"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163549" w14:paraId="52C4B005" w14:textId="77777777" w:rsidTr="005F456B">
        <w:tc>
          <w:tcPr>
            <w:tcW w:w="9163" w:type="dxa"/>
            <w:gridSpan w:val="4"/>
          </w:tcPr>
          <w:p w14:paraId="5EFE09A4" w14:textId="3BFA3A32" w:rsidR="00D731F3" w:rsidRPr="0016354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63549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D731F3" w:rsidRPr="00163549" w14:paraId="76056562" w14:textId="77777777" w:rsidTr="005F456B">
        <w:tc>
          <w:tcPr>
            <w:tcW w:w="9163" w:type="dxa"/>
            <w:gridSpan w:val="4"/>
          </w:tcPr>
          <w:p w14:paraId="5EA188AE" w14:textId="77777777" w:rsidR="00D731F3" w:rsidRPr="00163549" w:rsidRDefault="00182531" w:rsidP="005F456B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163549"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163549" w14:paraId="0D781940" w14:textId="77777777" w:rsidTr="005F456B">
        <w:tc>
          <w:tcPr>
            <w:tcW w:w="9163" w:type="dxa"/>
            <w:gridSpan w:val="4"/>
          </w:tcPr>
          <w:p w14:paraId="480F4934" w14:textId="77777777" w:rsidR="00D731F3" w:rsidRPr="0016354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>5. Kratek povzetek gradiva:</w:t>
            </w:r>
          </w:p>
        </w:tc>
      </w:tr>
      <w:tr w:rsidR="00D731F3" w:rsidRPr="00163549" w14:paraId="24FE5FC1" w14:textId="77777777" w:rsidTr="005F456B">
        <w:tc>
          <w:tcPr>
            <w:tcW w:w="9163" w:type="dxa"/>
            <w:gridSpan w:val="4"/>
          </w:tcPr>
          <w:p w14:paraId="536D590E" w14:textId="436A2865" w:rsidR="00D731F3" w:rsidRPr="00163549" w:rsidRDefault="0018253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3549">
              <w:rPr>
                <w:iCs/>
                <w:sz w:val="20"/>
                <w:szCs w:val="20"/>
              </w:rPr>
              <w:lastRenderedPageBreak/>
              <w:t>/</w:t>
            </w:r>
          </w:p>
        </w:tc>
      </w:tr>
      <w:tr w:rsidR="00D731F3" w:rsidRPr="00163549" w14:paraId="62DF882F" w14:textId="77777777" w:rsidTr="005F456B">
        <w:tc>
          <w:tcPr>
            <w:tcW w:w="9163" w:type="dxa"/>
            <w:gridSpan w:val="4"/>
          </w:tcPr>
          <w:p w14:paraId="4DAC37A5" w14:textId="77777777" w:rsidR="00D731F3" w:rsidRPr="0016354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>6. Presoja posledic za:</w:t>
            </w:r>
          </w:p>
        </w:tc>
      </w:tr>
      <w:tr w:rsidR="00D731F3" w:rsidRPr="00163549" w14:paraId="01004F83" w14:textId="77777777" w:rsidTr="005F456B">
        <w:tc>
          <w:tcPr>
            <w:tcW w:w="1448" w:type="dxa"/>
          </w:tcPr>
          <w:p w14:paraId="34786BB6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6354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0AC8E988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8B3B3A9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>NE</w:t>
            </w:r>
          </w:p>
        </w:tc>
      </w:tr>
      <w:tr w:rsidR="00D731F3" w:rsidRPr="00163549" w14:paraId="3A6E602D" w14:textId="77777777" w:rsidTr="005F456B">
        <w:tc>
          <w:tcPr>
            <w:tcW w:w="1448" w:type="dxa"/>
          </w:tcPr>
          <w:p w14:paraId="03F70466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6354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36706C30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354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11F33614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>NE</w:t>
            </w:r>
          </w:p>
        </w:tc>
      </w:tr>
      <w:tr w:rsidR="00D731F3" w:rsidRPr="00163549" w14:paraId="530DF9D4" w14:textId="77777777" w:rsidTr="005F456B">
        <w:tc>
          <w:tcPr>
            <w:tcW w:w="1448" w:type="dxa"/>
          </w:tcPr>
          <w:p w14:paraId="376C800E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6354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58796D87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56BC915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>NE</w:t>
            </w:r>
          </w:p>
        </w:tc>
      </w:tr>
      <w:tr w:rsidR="00D731F3" w:rsidRPr="00163549" w14:paraId="705AC644" w14:textId="77777777" w:rsidTr="005F456B">
        <w:tc>
          <w:tcPr>
            <w:tcW w:w="1448" w:type="dxa"/>
          </w:tcPr>
          <w:p w14:paraId="5A3613A1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6354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679BEA9E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>gospodarstvo, zlasti</w:t>
            </w:r>
            <w:r w:rsidRPr="0016354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63849526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>NE</w:t>
            </w:r>
          </w:p>
        </w:tc>
      </w:tr>
      <w:tr w:rsidR="00D731F3" w:rsidRPr="00163549" w14:paraId="0FD15C9B" w14:textId="77777777" w:rsidTr="005F456B">
        <w:tc>
          <w:tcPr>
            <w:tcW w:w="1448" w:type="dxa"/>
          </w:tcPr>
          <w:p w14:paraId="65751B62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6354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58A86208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63549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4EC5A82B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>NE</w:t>
            </w:r>
          </w:p>
        </w:tc>
      </w:tr>
      <w:tr w:rsidR="00D731F3" w:rsidRPr="00163549" w14:paraId="25376F00" w14:textId="77777777" w:rsidTr="005F456B">
        <w:tc>
          <w:tcPr>
            <w:tcW w:w="1448" w:type="dxa"/>
          </w:tcPr>
          <w:p w14:paraId="6DDA57C2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6354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6C65A92E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6354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131845B8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>NE</w:t>
            </w:r>
          </w:p>
        </w:tc>
      </w:tr>
      <w:tr w:rsidR="00D731F3" w:rsidRPr="00163549" w14:paraId="6DC618E8" w14:textId="77777777" w:rsidTr="005F456B">
        <w:tc>
          <w:tcPr>
            <w:tcW w:w="1448" w:type="dxa"/>
            <w:tcBorders>
              <w:bottom w:val="single" w:sz="4" w:space="0" w:color="auto"/>
            </w:tcBorders>
          </w:tcPr>
          <w:p w14:paraId="5AAA0D98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6354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48D85BB5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63549">
              <w:rPr>
                <w:bCs/>
                <w:sz w:val="20"/>
                <w:szCs w:val="20"/>
              </w:rPr>
              <w:t>dokumente razvojnega načrtovanja:</w:t>
            </w:r>
          </w:p>
          <w:p w14:paraId="2F430047" w14:textId="77777777" w:rsidR="00D731F3" w:rsidRPr="00163549" w:rsidRDefault="00D731F3" w:rsidP="005C183B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63549">
              <w:rPr>
                <w:bCs/>
                <w:sz w:val="20"/>
                <w:szCs w:val="20"/>
              </w:rPr>
              <w:t>nacionalne dokumente razvojnega načrtovanja</w:t>
            </w:r>
          </w:p>
          <w:p w14:paraId="386E6F3F" w14:textId="77777777" w:rsidR="00D731F3" w:rsidRPr="00163549" w:rsidRDefault="00D731F3" w:rsidP="005C183B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6354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7FAE9A5A" w14:textId="77777777" w:rsidR="00D731F3" w:rsidRPr="00163549" w:rsidRDefault="00D731F3" w:rsidP="005C183B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6354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864600F" w14:textId="77777777" w:rsidR="00D731F3" w:rsidRPr="0016354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>NE</w:t>
            </w:r>
          </w:p>
        </w:tc>
      </w:tr>
      <w:tr w:rsidR="00D731F3" w:rsidRPr="00163549" w14:paraId="05971F9E" w14:textId="77777777" w:rsidTr="005F456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66FA" w14:textId="77777777" w:rsidR="00D731F3" w:rsidRPr="00163549" w:rsidRDefault="00D731F3" w:rsidP="005F45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>7.a Predstavitev ocene finančnih posledic nad 40.000 EUR</w:t>
            </w:r>
          </w:p>
          <w:p w14:paraId="679977D5" w14:textId="779ECEBE" w:rsidR="00D731F3" w:rsidRPr="00163549" w:rsidRDefault="00D345EB" w:rsidP="005F45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</w:p>
        </w:tc>
      </w:tr>
    </w:tbl>
    <w:p w14:paraId="11A49FD5" w14:textId="77777777" w:rsidR="00D731F3" w:rsidRPr="00163549" w:rsidRDefault="00D731F3" w:rsidP="00D731F3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D731F3" w:rsidRPr="00163549" w14:paraId="1E5B41A8" w14:textId="77777777" w:rsidTr="005F456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946107" w14:textId="5D0064DC" w:rsidR="00D731F3" w:rsidRPr="00163549" w:rsidRDefault="00D731F3" w:rsidP="005F456B">
            <w:pPr>
              <w:pStyle w:val="Heading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16354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D731F3" w:rsidRPr="00163549" w14:paraId="2E889E20" w14:textId="77777777" w:rsidTr="005F456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841A" w14:textId="77777777" w:rsidR="00D731F3" w:rsidRPr="0016354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AA84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7854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D0FB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1C4E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>t + 3</w:t>
            </w:r>
          </w:p>
        </w:tc>
      </w:tr>
      <w:tr w:rsidR="00D731F3" w:rsidRPr="00163549" w14:paraId="778D710E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F788" w14:textId="77777777" w:rsidR="00D731F3" w:rsidRPr="0016354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163549">
              <w:rPr>
                <w:rFonts w:cs="Arial"/>
                <w:bCs/>
                <w:szCs w:val="20"/>
              </w:rPr>
              <w:t>Predvideno povečanje (+) ali zmanjšanje (</w:t>
            </w:r>
            <w:r w:rsidRPr="00163549">
              <w:rPr>
                <w:b/>
                <w:szCs w:val="20"/>
              </w:rPr>
              <w:t>–</w:t>
            </w:r>
            <w:r w:rsidRPr="0016354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084D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6164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16FD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C3B2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163549" w14:paraId="1767B987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2DC9" w14:textId="77777777" w:rsidR="00D731F3" w:rsidRPr="0016354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163549">
              <w:rPr>
                <w:rFonts w:cs="Arial"/>
                <w:bCs/>
                <w:szCs w:val="20"/>
              </w:rPr>
              <w:t>Predvideno povečanje (+) ali zmanjšanje (</w:t>
            </w:r>
            <w:r w:rsidRPr="00163549">
              <w:rPr>
                <w:b/>
                <w:szCs w:val="20"/>
              </w:rPr>
              <w:t>–</w:t>
            </w:r>
            <w:r w:rsidRPr="0016354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29B2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7BEA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8936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C836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163549" w14:paraId="0E95E2F6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37E7" w14:textId="77777777" w:rsidR="00D731F3" w:rsidRPr="0016354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163549">
              <w:rPr>
                <w:rFonts w:cs="Arial"/>
                <w:bCs/>
                <w:szCs w:val="20"/>
              </w:rPr>
              <w:t>Predvideno povečanje (+) ali zmanjšanje (</w:t>
            </w:r>
            <w:r w:rsidRPr="00163549">
              <w:rPr>
                <w:b/>
                <w:szCs w:val="20"/>
              </w:rPr>
              <w:t>–</w:t>
            </w:r>
            <w:r w:rsidRPr="0016354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53CF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2390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17D0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71DC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163549" w14:paraId="694D41F0" w14:textId="77777777" w:rsidTr="005F456B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A945" w14:textId="77777777" w:rsidR="00D731F3" w:rsidRPr="0016354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163549">
              <w:rPr>
                <w:rFonts w:cs="Arial"/>
                <w:bCs/>
                <w:szCs w:val="20"/>
              </w:rPr>
              <w:t>Predvideno povečanje (+) ali zmanjšanje (</w:t>
            </w:r>
            <w:r w:rsidRPr="00163549">
              <w:rPr>
                <w:b/>
                <w:szCs w:val="20"/>
              </w:rPr>
              <w:t>–</w:t>
            </w:r>
            <w:r w:rsidRPr="0016354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94DC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78C4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BD8F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064B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163549" w14:paraId="5413F4B0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7418" w14:textId="77777777" w:rsidR="00D731F3" w:rsidRPr="0016354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163549">
              <w:rPr>
                <w:rFonts w:cs="Arial"/>
                <w:bCs/>
                <w:szCs w:val="20"/>
              </w:rPr>
              <w:t>Predvideno povečanje (+) ali zmanjšanje (</w:t>
            </w:r>
            <w:r w:rsidRPr="00163549">
              <w:rPr>
                <w:b/>
                <w:szCs w:val="20"/>
              </w:rPr>
              <w:t>–</w:t>
            </w:r>
            <w:r w:rsidRPr="00163549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A9BD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9C84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3A4F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D80B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163549" w14:paraId="1697C27E" w14:textId="77777777" w:rsidTr="005F45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9EE3D9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16354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D731F3" w:rsidRPr="00163549" w14:paraId="2CB568EA" w14:textId="77777777" w:rsidTr="005F45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0D1A43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163549">
              <w:rPr>
                <w:rFonts w:cs="Arial"/>
                <w:sz w:val="20"/>
                <w:szCs w:val="20"/>
              </w:rPr>
              <w:t>II.a Pravice porabe za izvedbo predlaganih rešitev so zagotovljene:</w:t>
            </w:r>
          </w:p>
        </w:tc>
      </w:tr>
      <w:tr w:rsidR="00D731F3" w:rsidRPr="00163549" w14:paraId="7FB77959" w14:textId="77777777" w:rsidTr="005F45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940D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95A8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2D31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7E81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DC33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>Znesek za t + 1</w:t>
            </w:r>
          </w:p>
        </w:tc>
      </w:tr>
      <w:tr w:rsidR="00D731F3" w:rsidRPr="00163549" w14:paraId="0B76990F" w14:textId="77777777" w:rsidTr="005F456B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4FF5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30F6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27BB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0D06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5BBA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163549" w14:paraId="3C9488E2" w14:textId="77777777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878C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016A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2D80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7A38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D57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163549" w14:paraId="172B6D06" w14:textId="77777777" w:rsidTr="005F45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1D9F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6354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163C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BB7D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163549" w14:paraId="0A1E6906" w14:textId="77777777" w:rsidTr="005F456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024502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63549">
              <w:rPr>
                <w:rFonts w:cs="Arial"/>
                <w:sz w:val="20"/>
                <w:szCs w:val="20"/>
              </w:rPr>
              <w:t>II.b Manjkajoče pravice porabe bodo zagotovljene s prerazporeditvijo:</w:t>
            </w:r>
          </w:p>
        </w:tc>
      </w:tr>
      <w:tr w:rsidR="00D731F3" w:rsidRPr="00163549" w14:paraId="3A26EE54" w14:textId="77777777" w:rsidTr="005F45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B211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1A6E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C926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92D0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37DD" w14:textId="77777777" w:rsidR="00D731F3" w:rsidRPr="0016354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 xml:space="preserve">Znesek za t + 1 </w:t>
            </w:r>
          </w:p>
        </w:tc>
      </w:tr>
      <w:tr w:rsidR="00D731F3" w:rsidRPr="00163549" w14:paraId="481178A9" w14:textId="77777777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EC94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97FF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EE3F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EB37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4811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163549" w14:paraId="6AE73A9D" w14:textId="77777777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C5FB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1F2D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D7E5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17CD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E25F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163549" w14:paraId="0E20A99F" w14:textId="77777777" w:rsidTr="005F45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8CA6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6354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A0A2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4902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163549" w14:paraId="2F2D8D91" w14:textId="77777777" w:rsidTr="005F456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17EEB7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63549">
              <w:rPr>
                <w:rFonts w:cs="Arial"/>
                <w:sz w:val="20"/>
                <w:szCs w:val="20"/>
              </w:rPr>
              <w:t>II.c Načrtovana nadomestitev zmanjšanih prihodkov in povečanih odhodkov proračuna:</w:t>
            </w:r>
          </w:p>
        </w:tc>
      </w:tr>
      <w:tr w:rsidR="00D731F3" w:rsidRPr="00163549" w14:paraId="46A320EE" w14:textId="77777777" w:rsidTr="005F456B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B82A" w14:textId="77777777" w:rsidR="00D731F3" w:rsidRPr="0016354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D77B" w14:textId="77777777" w:rsidR="00D731F3" w:rsidRPr="0016354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7AAE" w14:textId="77777777" w:rsidR="00D731F3" w:rsidRPr="0016354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163549">
              <w:rPr>
                <w:rFonts w:cs="Arial"/>
                <w:szCs w:val="20"/>
              </w:rPr>
              <w:t>Znesek za t + 1</w:t>
            </w:r>
          </w:p>
        </w:tc>
      </w:tr>
      <w:tr w:rsidR="00D731F3" w:rsidRPr="00163549" w14:paraId="6FFD8D39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1B62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7609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25CA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163549" w14:paraId="626C0933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B18D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5326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CC6C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163549" w14:paraId="4FB042F1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CBAE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D077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418A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163549" w14:paraId="5CF33094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266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6354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DDA5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CD92" w14:textId="77777777" w:rsidR="00D731F3" w:rsidRPr="0016354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163549" w14:paraId="3DBF0C06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789B9619" w14:textId="77777777" w:rsidR="00D731F3" w:rsidRPr="00163549" w:rsidRDefault="00D731F3" w:rsidP="005F456B">
            <w:pPr>
              <w:widowControl w:val="0"/>
              <w:rPr>
                <w:rFonts w:cs="Arial"/>
                <w:b/>
                <w:szCs w:val="20"/>
              </w:rPr>
            </w:pPr>
          </w:p>
          <w:p w14:paraId="03DA3259" w14:textId="77777777" w:rsidR="00D731F3" w:rsidRPr="00163549" w:rsidRDefault="00D731F3" w:rsidP="005F456B">
            <w:pPr>
              <w:widowControl w:val="0"/>
              <w:rPr>
                <w:rFonts w:cs="Arial"/>
                <w:b/>
                <w:szCs w:val="20"/>
              </w:rPr>
            </w:pPr>
            <w:r w:rsidRPr="00163549">
              <w:rPr>
                <w:rFonts w:cs="Arial"/>
                <w:b/>
                <w:szCs w:val="20"/>
              </w:rPr>
              <w:t>OBRAZLOŽITEV:</w:t>
            </w:r>
          </w:p>
          <w:p w14:paraId="64CA3E25" w14:textId="77777777" w:rsidR="00D731F3" w:rsidRPr="00163549" w:rsidRDefault="00251DEF" w:rsidP="00251DEF">
            <w:pPr>
              <w:widowControl w:val="0"/>
              <w:suppressAutoHyphens/>
              <w:jc w:val="both"/>
              <w:rPr>
                <w:szCs w:val="20"/>
              </w:rPr>
            </w:pPr>
            <w:r w:rsidRPr="00163549">
              <w:rPr>
                <w:szCs w:val="20"/>
              </w:rPr>
              <w:t>/</w:t>
            </w:r>
          </w:p>
        </w:tc>
      </w:tr>
      <w:tr w:rsidR="00D731F3" w:rsidRPr="00163549" w14:paraId="2054FC9E" w14:textId="77777777" w:rsidTr="00171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250" w14:textId="77777777" w:rsidR="00D731F3" w:rsidRPr="00163549" w:rsidRDefault="00D731F3" w:rsidP="00D731F3">
            <w:pPr>
              <w:rPr>
                <w:rFonts w:cs="Arial"/>
                <w:b/>
                <w:szCs w:val="20"/>
              </w:rPr>
            </w:pPr>
            <w:r w:rsidRPr="00163549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755A329F" w14:textId="7DD3AAF3" w:rsidR="00671DDA" w:rsidRPr="00163549" w:rsidRDefault="00D345EB" w:rsidP="00171E3B">
            <w:pPr>
              <w:rPr>
                <w:rFonts w:cs="Arial"/>
                <w:b/>
                <w:szCs w:val="20"/>
              </w:rPr>
            </w:pPr>
            <w:r w:rsidRPr="00163549">
              <w:rPr>
                <w:szCs w:val="20"/>
              </w:rPr>
              <w:t>Gradivo nima finančnih posledic za proračun RS.</w:t>
            </w:r>
          </w:p>
        </w:tc>
      </w:tr>
      <w:tr w:rsidR="00D731F3" w:rsidRPr="00163549" w14:paraId="0567BCA6" w14:textId="77777777" w:rsidTr="000745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00CD" w14:textId="77777777" w:rsidR="00D731F3" w:rsidRPr="00163549" w:rsidRDefault="00D731F3" w:rsidP="005D4B00">
            <w:pPr>
              <w:rPr>
                <w:rFonts w:cs="Arial"/>
                <w:b/>
                <w:szCs w:val="20"/>
              </w:rPr>
            </w:pPr>
            <w:r w:rsidRPr="00163549">
              <w:rPr>
                <w:rFonts w:cs="Arial"/>
                <w:b/>
                <w:szCs w:val="20"/>
              </w:rPr>
              <w:t xml:space="preserve">8. Predstavitev </w:t>
            </w:r>
            <w:r w:rsidR="0007453D" w:rsidRPr="00163549">
              <w:rPr>
                <w:rFonts w:cs="Arial"/>
                <w:b/>
                <w:szCs w:val="20"/>
              </w:rPr>
              <w:t xml:space="preserve">sodelovanja </w:t>
            </w:r>
            <w:r w:rsidRPr="00163549">
              <w:rPr>
                <w:rFonts w:cs="Arial"/>
                <w:b/>
                <w:szCs w:val="20"/>
              </w:rPr>
              <w:t>z združenji občin:</w:t>
            </w:r>
          </w:p>
        </w:tc>
      </w:tr>
      <w:tr w:rsidR="00D731F3" w:rsidRPr="00163549" w14:paraId="4CFD060A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77BCEFAA" w14:textId="77777777" w:rsidR="00D731F3" w:rsidRPr="00163549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3549">
              <w:rPr>
                <w:iCs/>
                <w:sz w:val="20"/>
                <w:szCs w:val="20"/>
              </w:rPr>
              <w:t xml:space="preserve">Vsebina predloženega gradiva </w:t>
            </w:r>
            <w:r w:rsidR="00F45BB5" w:rsidRPr="00163549">
              <w:rPr>
                <w:iCs/>
                <w:sz w:val="20"/>
                <w:szCs w:val="20"/>
              </w:rPr>
              <w:t xml:space="preserve">(predpisa) </w:t>
            </w:r>
            <w:r w:rsidRPr="00163549">
              <w:rPr>
                <w:iCs/>
                <w:sz w:val="20"/>
                <w:szCs w:val="20"/>
              </w:rPr>
              <w:t>vpliva na:</w:t>
            </w:r>
          </w:p>
          <w:p w14:paraId="264331EA" w14:textId="77777777" w:rsidR="00D731F3" w:rsidRPr="00163549" w:rsidRDefault="00D731F3" w:rsidP="005C183B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3549">
              <w:rPr>
                <w:iCs/>
                <w:sz w:val="20"/>
                <w:szCs w:val="20"/>
              </w:rPr>
              <w:t>pristojnosti občin,</w:t>
            </w:r>
          </w:p>
          <w:p w14:paraId="7ADE99DF" w14:textId="77777777" w:rsidR="003F4D18" w:rsidRPr="00163549" w:rsidRDefault="003F4D18" w:rsidP="005C183B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3549">
              <w:rPr>
                <w:iCs/>
                <w:sz w:val="20"/>
                <w:szCs w:val="20"/>
              </w:rPr>
              <w:t>delovanje občin</w:t>
            </w:r>
            <w:r w:rsidR="00FE1B5A" w:rsidRPr="00163549">
              <w:rPr>
                <w:iCs/>
                <w:sz w:val="20"/>
                <w:szCs w:val="20"/>
              </w:rPr>
              <w:t>,</w:t>
            </w:r>
          </w:p>
          <w:p w14:paraId="48C2053C" w14:textId="77777777" w:rsidR="00D731F3" w:rsidRPr="00163549" w:rsidRDefault="00FE1B5A" w:rsidP="005C183B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3549">
              <w:rPr>
                <w:iCs/>
                <w:sz w:val="20"/>
                <w:szCs w:val="20"/>
              </w:rPr>
              <w:t>financiranje občin.</w:t>
            </w:r>
          </w:p>
          <w:p w14:paraId="564FA723" w14:textId="77777777" w:rsidR="00D731F3" w:rsidRPr="00163549" w:rsidRDefault="00D731F3" w:rsidP="003F4D18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48CBC979" w14:textId="77777777" w:rsidR="00D731F3" w:rsidRPr="00163549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>NE</w:t>
            </w:r>
          </w:p>
        </w:tc>
      </w:tr>
      <w:tr w:rsidR="00D731F3" w:rsidRPr="00163549" w14:paraId="56397AC2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21DD9ABB" w14:textId="77777777" w:rsidR="00D731F3" w:rsidRPr="00163549" w:rsidRDefault="00FE1B5A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3549">
              <w:rPr>
                <w:iCs/>
                <w:sz w:val="20"/>
                <w:szCs w:val="20"/>
              </w:rPr>
              <w:t>G</w:t>
            </w:r>
            <w:r w:rsidR="00F45BB5" w:rsidRPr="00163549">
              <w:rPr>
                <w:iCs/>
                <w:sz w:val="20"/>
                <w:szCs w:val="20"/>
              </w:rPr>
              <w:t>radivo (predpis)</w:t>
            </w:r>
            <w:r w:rsidR="0018551D" w:rsidRPr="00163549">
              <w:rPr>
                <w:iCs/>
                <w:sz w:val="20"/>
                <w:szCs w:val="20"/>
              </w:rPr>
              <w:t xml:space="preserve"> </w:t>
            </w:r>
            <w:r w:rsidRPr="00163549">
              <w:rPr>
                <w:iCs/>
                <w:sz w:val="20"/>
                <w:szCs w:val="20"/>
              </w:rPr>
              <w:t xml:space="preserve">je bilo </w:t>
            </w:r>
            <w:r w:rsidR="0018551D" w:rsidRPr="00163549">
              <w:rPr>
                <w:iCs/>
                <w:sz w:val="20"/>
                <w:szCs w:val="20"/>
              </w:rPr>
              <w:t>poslan</w:t>
            </w:r>
            <w:r w:rsidR="00F45BB5" w:rsidRPr="00163549">
              <w:rPr>
                <w:iCs/>
                <w:sz w:val="20"/>
                <w:szCs w:val="20"/>
              </w:rPr>
              <w:t>o</w:t>
            </w:r>
            <w:r w:rsidR="0018551D" w:rsidRPr="00163549">
              <w:rPr>
                <w:iCs/>
                <w:sz w:val="20"/>
                <w:szCs w:val="20"/>
              </w:rPr>
              <w:t xml:space="preserve"> v mnenje</w:t>
            </w:r>
            <w:r w:rsidR="00D731F3" w:rsidRPr="00163549">
              <w:rPr>
                <w:iCs/>
                <w:sz w:val="20"/>
                <w:szCs w:val="20"/>
              </w:rPr>
              <w:t xml:space="preserve">: </w:t>
            </w:r>
          </w:p>
          <w:p w14:paraId="4D85BD64" w14:textId="77777777" w:rsidR="00D731F3" w:rsidRPr="00163549" w:rsidRDefault="00D731F3" w:rsidP="005C183B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3549">
              <w:rPr>
                <w:iCs/>
                <w:sz w:val="20"/>
                <w:szCs w:val="20"/>
              </w:rPr>
              <w:t>Skupnost</w:t>
            </w:r>
            <w:r w:rsidR="00FE1B5A" w:rsidRPr="00163549">
              <w:rPr>
                <w:iCs/>
                <w:sz w:val="20"/>
                <w:szCs w:val="20"/>
              </w:rPr>
              <w:t>i</w:t>
            </w:r>
            <w:r w:rsidRPr="00163549">
              <w:rPr>
                <w:iCs/>
                <w:sz w:val="20"/>
                <w:szCs w:val="20"/>
              </w:rPr>
              <w:t xml:space="preserve"> občin Slovenije SOS: NE</w:t>
            </w:r>
          </w:p>
          <w:p w14:paraId="1EBF8DC8" w14:textId="77777777" w:rsidR="00D731F3" w:rsidRPr="00163549" w:rsidRDefault="00D731F3" w:rsidP="005C183B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3549">
              <w:rPr>
                <w:iCs/>
                <w:sz w:val="20"/>
                <w:szCs w:val="20"/>
              </w:rPr>
              <w:t>Združenj</w:t>
            </w:r>
            <w:r w:rsidR="00FE1B5A" w:rsidRPr="00163549">
              <w:rPr>
                <w:iCs/>
                <w:sz w:val="20"/>
                <w:szCs w:val="20"/>
              </w:rPr>
              <w:t>u</w:t>
            </w:r>
            <w:r w:rsidRPr="00163549">
              <w:rPr>
                <w:iCs/>
                <w:sz w:val="20"/>
                <w:szCs w:val="20"/>
              </w:rPr>
              <w:t xml:space="preserve"> občin Slovenije ZOS: NE</w:t>
            </w:r>
          </w:p>
          <w:p w14:paraId="35AEED13" w14:textId="77777777" w:rsidR="00D731F3" w:rsidRPr="00163549" w:rsidRDefault="00D731F3" w:rsidP="005C183B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3549">
              <w:rPr>
                <w:iCs/>
                <w:sz w:val="20"/>
                <w:szCs w:val="20"/>
              </w:rPr>
              <w:t>Združenj</w:t>
            </w:r>
            <w:r w:rsidR="00FE1B5A" w:rsidRPr="00163549">
              <w:rPr>
                <w:iCs/>
                <w:sz w:val="20"/>
                <w:szCs w:val="20"/>
              </w:rPr>
              <w:t>u</w:t>
            </w:r>
            <w:r w:rsidRPr="00163549">
              <w:rPr>
                <w:iCs/>
                <w:sz w:val="20"/>
                <w:szCs w:val="20"/>
              </w:rPr>
              <w:t xml:space="preserve"> mestnih občin Slovenije /NE</w:t>
            </w:r>
          </w:p>
          <w:p w14:paraId="12C9CD51" w14:textId="77777777" w:rsidR="00D731F3" w:rsidRPr="00163549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2D666FA" w14:textId="77777777" w:rsidR="00D731F3" w:rsidRPr="00163549" w:rsidRDefault="00D731F3" w:rsidP="0018253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731F3" w:rsidRPr="00163549" w14:paraId="59FEC190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76273A91" w14:textId="77777777" w:rsidR="00D731F3" w:rsidRPr="00163549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163549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D731F3" w:rsidRPr="00163549" w14:paraId="1FA6B561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1D5498F1" w14:textId="77777777" w:rsidR="00D731F3" w:rsidRPr="00163549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163549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517C110B" w14:textId="77777777" w:rsidR="00D731F3" w:rsidRPr="00163549" w:rsidRDefault="00D731F3" w:rsidP="002D02A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>NE</w:t>
            </w:r>
          </w:p>
        </w:tc>
      </w:tr>
      <w:tr w:rsidR="00D731F3" w:rsidRPr="00163549" w14:paraId="7A51666E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98910AB" w14:textId="5DCE2670" w:rsidR="00D731F3" w:rsidRPr="00163549" w:rsidRDefault="000B4B35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163549" w14:paraId="1E9AAA33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1FD382E6" w14:textId="77777777" w:rsidR="00D731F3" w:rsidRPr="00163549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63549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10516BA1" w14:textId="77777777" w:rsidR="00D731F3" w:rsidRPr="00163549" w:rsidRDefault="00D731F3" w:rsidP="002D02A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>NE</w:t>
            </w:r>
          </w:p>
        </w:tc>
      </w:tr>
      <w:tr w:rsidR="00D731F3" w:rsidRPr="00163549" w14:paraId="5EB80AB3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E802E89" w14:textId="77777777" w:rsidR="00D731F3" w:rsidRPr="00163549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163549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0686069B" w14:textId="77777777" w:rsidR="00D731F3" w:rsidRPr="00163549" w:rsidRDefault="00D731F3" w:rsidP="002D02A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>NE</w:t>
            </w:r>
          </w:p>
        </w:tc>
      </w:tr>
      <w:tr w:rsidR="00D731F3" w:rsidRPr="00163549" w14:paraId="1824216E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5D2D" w14:textId="77777777" w:rsidR="00D731F3" w:rsidRPr="00163549" w:rsidRDefault="00D731F3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1226739F" w14:textId="77777777" w:rsidR="00C1591E" w:rsidRPr="00163549" w:rsidRDefault="00AA5FC4" w:rsidP="00C1591E">
            <w:pPr>
              <w:pStyle w:val="Poglavje"/>
              <w:widowControl w:val="0"/>
              <w:spacing w:before="0" w:after="0" w:line="240" w:lineRule="auto"/>
              <w:ind w:left="3402"/>
              <w:rPr>
                <w:sz w:val="20"/>
                <w:szCs w:val="20"/>
              </w:rPr>
            </w:pPr>
            <w:r w:rsidRPr="00163549">
              <w:rPr>
                <w:sz w:val="20"/>
                <w:szCs w:val="20"/>
              </w:rPr>
              <w:t xml:space="preserve">        </w:t>
            </w:r>
            <w:r w:rsidR="00B36404" w:rsidRPr="00163549">
              <w:rPr>
                <w:sz w:val="20"/>
                <w:szCs w:val="20"/>
              </w:rPr>
              <w:t xml:space="preserve"> </w:t>
            </w:r>
          </w:p>
          <w:p w14:paraId="682E604B" w14:textId="77777777" w:rsidR="00C1591E" w:rsidRPr="00163549" w:rsidRDefault="00C1591E" w:rsidP="00C1591E">
            <w:pPr>
              <w:pStyle w:val="Poglavje"/>
              <w:widowControl w:val="0"/>
              <w:spacing w:before="0" w:after="0" w:line="240" w:lineRule="auto"/>
              <w:ind w:left="3402"/>
              <w:rPr>
                <w:sz w:val="20"/>
                <w:szCs w:val="20"/>
              </w:rPr>
            </w:pPr>
          </w:p>
          <w:p w14:paraId="56310CAA" w14:textId="4B9B50CA" w:rsidR="00C1591E" w:rsidRPr="00163549" w:rsidRDefault="000B4B35" w:rsidP="00C1591E">
            <w:pPr>
              <w:pStyle w:val="Poglavje"/>
              <w:widowControl w:val="0"/>
              <w:spacing w:before="0" w:after="0" w:line="240" w:lineRule="auto"/>
              <w:ind w:left="34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Klemen Boštjančič</w:t>
            </w:r>
          </w:p>
          <w:p w14:paraId="32BFB36B" w14:textId="70E5CA39" w:rsidR="00C1591E" w:rsidRPr="00163549" w:rsidRDefault="000B4B35" w:rsidP="00C1591E">
            <w:pPr>
              <w:pStyle w:val="Poglavje"/>
              <w:widowControl w:val="0"/>
              <w:spacing w:before="0" w:after="0" w:line="240" w:lineRule="auto"/>
              <w:ind w:left="34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</w:t>
            </w:r>
          </w:p>
          <w:p w14:paraId="7F52EBA8" w14:textId="77777777" w:rsidR="00D731F3" w:rsidRPr="00163549" w:rsidRDefault="00D731F3" w:rsidP="00C1591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2B27796E" w14:textId="77777777" w:rsidR="00B36404" w:rsidRPr="00163549" w:rsidRDefault="00B36404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246A2BEE" w14:textId="77777777" w:rsidR="00B36404" w:rsidRPr="00163549" w:rsidRDefault="00B36404" w:rsidP="00E36D83">
            <w:pPr>
              <w:spacing w:line="240" w:lineRule="atLeast"/>
              <w:ind w:left="5664"/>
              <w:rPr>
                <w:szCs w:val="20"/>
              </w:rPr>
            </w:pPr>
          </w:p>
        </w:tc>
      </w:tr>
      <w:tr w:rsidR="002D02A2" w:rsidRPr="00163549" w14:paraId="3A16A6C8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35E1" w14:textId="77777777" w:rsidR="002D02A2" w:rsidRPr="00163549" w:rsidRDefault="002D02A2" w:rsidP="002D02A2">
            <w:pPr>
              <w:pStyle w:val="Naslovpredpisa"/>
              <w:spacing w:line="240" w:lineRule="auto"/>
              <w:jc w:val="left"/>
            </w:pPr>
            <w:r w:rsidRPr="00163549">
              <w:t>PRILOGE:</w:t>
            </w:r>
          </w:p>
          <w:p w14:paraId="0AD6C611" w14:textId="77777777" w:rsidR="002D02A2" w:rsidRPr="00163549" w:rsidRDefault="002D02A2" w:rsidP="002D02A2">
            <w:pPr>
              <w:jc w:val="both"/>
              <w:rPr>
                <w:szCs w:val="20"/>
              </w:rPr>
            </w:pPr>
            <w:r w:rsidRPr="00163549">
              <w:rPr>
                <w:szCs w:val="20"/>
              </w:rPr>
              <w:t>Priloga 1: Predlog sklepa</w:t>
            </w:r>
          </w:p>
          <w:p w14:paraId="6C793F08" w14:textId="77777777" w:rsidR="002D02A2" w:rsidRPr="00163549" w:rsidRDefault="00757B5C" w:rsidP="002D02A2">
            <w:pPr>
              <w:jc w:val="both"/>
              <w:rPr>
                <w:szCs w:val="20"/>
              </w:rPr>
            </w:pPr>
            <w:r w:rsidRPr="00163549">
              <w:rPr>
                <w:szCs w:val="20"/>
              </w:rPr>
              <w:t>Priloga 2: Obrazložitev</w:t>
            </w:r>
          </w:p>
          <w:p w14:paraId="02741357" w14:textId="77777777" w:rsidR="002D02A2" w:rsidRPr="00163549" w:rsidRDefault="002D02A2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120906A7" w14:textId="77777777" w:rsidR="00D731F3" w:rsidRPr="00163549" w:rsidRDefault="00D731F3" w:rsidP="00D731F3">
      <w:pPr>
        <w:keepLines/>
        <w:framePr w:w="9962" w:wrap="auto" w:hAnchor="text" w:x="1300"/>
        <w:rPr>
          <w:rFonts w:cs="Arial"/>
          <w:szCs w:val="20"/>
        </w:rPr>
        <w:sectPr w:rsidR="00D731F3" w:rsidRPr="00163549" w:rsidSect="005F456B">
          <w:footerReference w:type="default" r:id="rId10"/>
          <w:headerReference w:type="first" r:id="rId1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F50DD6D" w14:textId="77777777" w:rsidR="0017391C" w:rsidRPr="00163549" w:rsidRDefault="0017391C" w:rsidP="00B36404">
      <w:pPr>
        <w:pStyle w:val="podpisi"/>
        <w:jc w:val="both"/>
        <w:rPr>
          <w:rFonts w:cs="Arial"/>
          <w:b/>
          <w:szCs w:val="20"/>
          <w:lang w:val="sl-SI"/>
        </w:rPr>
      </w:pPr>
    </w:p>
    <w:p w14:paraId="5C4B979B" w14:textId="77777777" w:rsidR="002D02A2" w:rsidRPr="00163549" w:rsidRDefault="002D02A2" w:rsidP="002D02A2">
      <w:pPr>
        <w:numPr>
          <w:ilvl w:val="12"/>
          <w:numId w:val="0"/>
        </w:numPr>
        <w:tabs>
          <w:tab w:val="left" w:pos="5812"/>
        </w:tabs>
        <w:suppressAutoHyphens/>
        <w:spacing w:line="240" w:lineRule="auto"/>
        <w:jc w:val="right"/>
        <w:rPr>
          <w:rFonts w:cs="Arial"/>
          <w:szCs w:val="20"/>
          <w:lang w:eastAsia="ar-SA"/>
        </w:rPr>
      </w:pPr>
      <w:r w:rsidRPr="00163549">
        <w:rPr>
          <w:rFonts w:cs="Arial"/>
          <w:szCs w:val="20"/>
          <w:lang w:eastAsia="ar-SA"/>
        </w:rPr>
        <w:t xml:space="preserve">Priloga 1 </w:t>
      </w:r>
    </w:p>
    <w:p w14:paraId="5B03FCA2" w14:textId="77777777" w:rsidR="002D02A2" w:rsidRPr="00163549" w:rsidRDefault="002D02A2" w:rsidP="002D02A2">
      <w:pPr>
        <w:spacing w:line="264" w:lineRule="auto"/>
        <w:rPr>
          <w:color w:val="000000"/>
        </w:rPr>
      </w:pPr>
    </w:p>
    <w:p w14:paraId="42FFBF33" w14:textId="77777777" w:rsidR="002D02A2" w:rsidRPr="00163549" w:rsidRDefault="002D02A2" w:rsidP="002D02A2">
      <w:pPr>
        <w:spacing w:line="264" w:lineRule="auto"/>
        <w:rPr>
          <w:color w:val="000000"/>
        </w:rPr>
      </w:pPr>
    </w:p>
    <w:p w14:paraId="6856D407" w14:textId="77777777" w:rsidR="002D02A2" w:rsidRPr="00163549" w:rsidRDefault="002D02A2" w:rsidP="002D02A2">
      <w:pPr>
        <w:spacing w:line="264" w:lineRule="auto"/>
        <w:rPr>
          <w:rFonts w:cs="Arial"/>
          <w:b/>
          <w:szCs w:val="20"/>
        </w:rPr>
      </w:pPr>
      <w:r w:rsidRPr="00163549">
        <w:rPr>
          <w:rFonts w:cs="Arial"/>
          <w:b/>
          <w:szCs w:val="20"/>
        </w:rPr>
        <w:t>Predlog sklepa</w:t>
      </w:r>
    </w:p>
    <w:p w14:paraId="6610FBD7" w14:textId="77777777" w:rsidR="002D02A2" w:rsidRPr="00163549" w:rsidRDefault="002D02A2" w:rsidP="002D02A2">
      <w:pPr>
        <w:rPr>
          <w:rFonts w:cs="Arial"/>
          <w:szCs w:val="20"/>
        </w:rPr>
      </w:pPr>
    </w:p>
    <w:p w14:paraId="349A4524" w14:textId="77777777" w:rsidR="002D02A2" w:rsidRPr="00163549" w:rsidRDefault="002D02A2" w:rsidP="002D02A2">
      <w:pPr>
        <w:ind w:left="5760" w:firstLine="720"/>
        <w:rPr>
          <w:rFonts w:cs="Arial"/>
          <w:szCs w:val="20"/>
        </w:rPr>
      </w:pPr>
      <w:r w:rsidRPr="00163549">
        <w:rPr>
          <w:rFonts w:cs="Arial"/>
          <w:szCs w:val="20"/>
        </w:rPr>
        <w:t>Številka:</w:t>
      </w:r>
    </w:p>
    <w:p w14:paraId="1D5B4E59" w14:textId="77777777" w:rsidR="002D02A2" w:rsidRPr="00163549" w:rsidRDefault="002D02A2" w:rsidP="002D02A2">
      <w:pPr>
        <w:ind w:left="5760" w:firstLine="720"/>
        <w:rPr>
          <w:rFonts w:cs="Arial"/>
          <w:szCs w:val="20"/>
        </w:rPr>
      </w:pPr>
      <w:r w:rsidRPr="00163549">
        <w:rPr>
          <w:rFonts w:cs="Arial"/>
          <w:szCs w:val="20"/>
        </w:rPr>
        <w:t>Datum:</w:t>
      </w:r>
    </w:p>
    <w:p w14:paraId="52D95EC2" w14:textId="77777777" w:rsidR="002D02A2" w:rsidRPr="00163549" w:rsidRDefault="002D02A2" w:rsidP="002D02A2">
      <w:pPr>
        <w:ind w:left="6372"/>
        <w:jc w:val="both"/>
        <w:rPr>
          <w:rFonts w:cs="Arial"/>
          <w:szCs w:val="20"/>
        </w:rPr>
      </w:pPr>
    </w:p>
    <w:p w14:paraId="78151BAE" w14:textId="77777777" w:rsidR="002D02A2" w:rsidRPr="00163549" w:rsidRDefault="002D02A2" w:rsidP="002D02A2">
      <w:pPr>
        <w:pStyle w:val="BodyText"/>
        <w:spacing w:after="0" w:line="276" w:lineRule="auto"/>
        <w:rPr>
          <w:rFonts w:ascii="Arial" w:hAnsi="Arial" w:cs="Arial"/>
          <w:sz w:val="22"/>
          <w:szCs w:val="22"/>
        </w:rPr>
      </w:pPr>
    </w:p>
    <w:p w14:paraId="5CD3CEEE" w14:textId="77777777" w:rsidR="00674E45" w:rsidRPr="00163549" w:rsidRDefault="00EA7A73" w:rsidP="00674E45">
      <w:pPr>
        <w:autoSpaceDE w:val="0"/>
        <w:autoSpaceDN w:val="0"/>
        <w:adjustRightInd w:val="0"/>
        <w:spacing w:line="240" w:lineRule="atLeast"/>
        <w:ind w:left="360"/>
        <w:jc w:val="both"/>
        <w:rPr>
          <w:rFonts w:cs="Arial"/>
          <w:szCs w:val="20"/>
        </w:rPr>
      </w:pPr>
      <w:r w:rsidRPr="00163549">
        <w:rPr>
          <w:rFonts w:cs="Arial"/>
          <w:szCs w:val="20"/>
        </w:rPr>
        <w:t xml:space="preserve">Na podlagi šestega odstavka 21. člena Zakona o Vladi Republike Slovenije (Uradni list RS, št. 24/05 – uradno prečiščeno besedilo, 109/08, 38/10 – ZUKN, 8/12, 21/13, 47/13 – ZDU-1G,  65/14 in 55/17) in drugega odstavka 19. člena Statuta Evropske investicijske banke (Uradni list RS – Mednarodne pogodbe, št. 3/04, 4/06, 4/08 in 7/13) je Vlada Republike Slovenije na … seji dne … pod točko … sprejela naslednji  </w:t>
      </w:r>
    </w:p>
    <w:p w14:paraId="44B66FE1" w14:textId="77777777" w:rsidR="00EA7A73" w:rsidRPr="00163549" w:rsidRDefault="00EA7A73" w:rsidP="00674E45">
      <w:pPr>
        <w:autoSpaceDE w:val="0"/>
        <w:autoSpaceDN w:val="0"/>
        <w:adjustRightInd w:val="0"/>
        <w:spacing w:line="240" w:lineRule="atLeast"/>
        <w:ind w:left="360"/>
        <w:jc w:val="both"/>
        <w:rPr>
          <w:rFonts w:cs="Arial"/>
          <w:szCs w:val="20"/>
        </w:rPr>
      </w:pPr>
    </w:p>
    <w:p w14:paraId="25EEE867" w14:textId="77777777" w:rsidR="00674E45" w:rsidRPr="00163549" w:rsidRDefault="00674E45" w:rsidP="00674E45">
      <w:pPr>
        <w:autoSpaceDE w:val="0"/>
        <w:autoSpaceDN w:val="0"/>
        <w:adjustRightInd w:val="0"/>
        <w:spacing w:line="240" w:lineRule="atLeast"/>
        <w:ind w:left="360"/>
        <w:jc w:val="center"/>
        <w:rPr>
          <w:rFonts w:cs="Arial"/>
          <w:szCs w:val="20"/>
        </w:rPr>
      </w:pPr>
      <w:r w:rsidRPr="00163549">
        <w:rPr>
          <w:rFonts w:cs="Arial"/>
          <w:szCs w:val="20"/>
        </w:rPr>
        <w:t>SKLEP:</w:t>
      </w:r>
    </w:p>
    <w:p w14:paraId="59566CD7" w14:textId="77777777" w:rsidR="00674E45" w:rsidRPr="00163549" w:rsidRDefault="00674E45" w:rsidP="00674E45">
      <w:pPr>
        <w:autoSpaceDE w:val="0"/>
        <w:autoSpaceDN w:val="0"/>
        <w:adjustRightInd w:val="0"/>
        <w:spacing w:line="240" w:lineRule="atLeast"/>
        <w:ind w:left="360"/>
        <w:jc w:val="both"/>
        <w:rPr>
          <w:rFonts w:cs="Arial"/>
          <w:szCs w:val="20"/>
        </w:rPr>
      </w:pPr>
    </w:p>
    <w:p w14:paraId="252B4852" w14:textId="77777777" w:rsidR="000B4B35" w:rsidRPr="000B4B35" w:rsidRDefault="000B4B35" w:rsidP="000B4B35">
      <w:pPr>
        <w:jc w:val="both"/>
        <w:rPr>
          <w:rFonts w:cs="Arial"/>
          <w:szCs w:val="20"/>
        </w:rPr>
      </w:pPr>
    </w:p>
    <w:p w14:paraId="08823168" w14:textId="241EF554" w:rsidR="000B4B35" w:rsidRPr="00595333" w:rsidRDefault="00595333" w:rsidP="00595333">
      <w:pPr>
        <w:numPr>
          <w:ilvl w:val="0"/>
          <w:numId w:val="34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Vlada Republike Slovenije izjavlja, </w:t>
      </w:r>
      <w:r w:rsidRPr="003E2A5C">
        <w:rPr>
          <w:rFonts w:cs="Arial"/>
          <w:szCs w:val="20"/>
        </w:rPr>
        <w:t xml:space="preserve">da ne nasprotuje odobritvi kredita </w:t>
      </w:r>
      <w:r w:rsidRPr="00220AE2">
        <w:rPr>
          <w:rFonts w:cs="Arial"/>
          <w:szCs w:val="20"/>
        </w:rPr>
        <w:t xml:space="preserve">Evropske investicijske banke </w:t>
      </w:r>
      <w:r>
        <w:rPr>
          <w:rFonts w:cs="Arial"/>
          <w:szCs w:val="20"/>
        </w:rPr>
        <w:t xml:space="preserve">podjetju DARS d.d. </w:t>
      </w:r>
      <w:r w:rsidRPr="003E2A5C">
        <w:rPr>
          <w:rFonts w:cs="Arial"/>
          <w:szCs w:val="20"/>
        </w:rPr>
        <w:t xml:space="preserve">v skupnem znesku do </w:t>
      </w:r>
      <w:r>
        <w:rPr>
          <w:rFonts w:cs="Arial"/>
          <w:szCs w:val="20"/>
        </w:rPr>
        <w:t>12</w:t>
      </w:r>
      <w:r w:rsidR="00691C3F">
        <w:rPr>
          <w:rFonts w:cs="Arial"/>
          <w:szCs w:val="20"/>
        </w:rPr>
        <w:t>0</w:t>
      </w:r>
      <w:r w:rsidRPr="003E2A5C">
        <w:rPr>
          <w:rFonts w:cs="Arial"/>
          <w:szCs w:val="20"/>
        </w:rPr>
        <w:t xml:space="preserve"> milijonov EUR</w:t>
      </w:r>
      <w:r>
        <w:rPr>
          <w:rFonts w:cs="Arial"/>
          <w:szCs w:val="20"/>
        </w:rPr>
        <w:t>.</w:t>
      </w:r>
    </w:p>
    <w:p w14:paraId="05AE1E6E" w14:textId="77777777" w:rsidR="000B4B35" w:rsidRPr="000B4B35" w:rsidRDefault="000B4B35" w:rsidP="000B4B35">
      <w:pPr>
        <w:numPr>
          <w:ilvl w:val="0"/>
          <w:numId w:val="34"/>
        </w:numPr>
        <w:jc w:val="both"/>
        <w:rPr>
          <w:rFonts w:cs="Arial"/>
          <w:szCs w:val="20"/>
        </w:rPr>
      </w:pPr>
      <w:r w:rsidRPr="000B4B35">
        <w:rPr>
          <w:rFonts w:cs="Arial"/>
          <w:szCs w:val="20"/>
        </w:rPr>
        <w:t>Ministrstvo za finance o vsebini tega sklepa obvesti Evropsko investicijsko banko.</w:t>
      </w:r>
    </w:p>
    <w:p w14:paraId="03D2058E" w14:textId="77777777" w:rsidR="000B4B35" w:rsidRPr="000B4B35" w:rsidRDefault="000B4B35" w:rsidP="000B4B35">
      <w:pPr>
        <w:jc w:val="both"/>
        <w:rPr>
          <w:rFonts w:cs="Arial"/>
          <w:szCs w:val="20"/>
        </w:rPr>
      </w:pPr>
    </w:p>
    <w:p w14:paraId="2B2BD6C7" w14:textId="77777777" w:rsidR="000B4B35" w:rsidRPr="000B4B35" w:rsidRDefault="000B4B35" w:rsidP="000B4B35">
      <w:pPr>
        <w:jc w:val="both"/>
        <w:rPr>
          <w:rFonts w:cs="Arial"/>
          <w:szCs w:val="20"/>
        </w:rPr>
      </w:pPr>
    </w:p>
    <w:p w14:paraId="4BDB60FE" w14:textId="77777777" w:rsidR="000B4B35" w:rsidRPr="000B4B35" w:rsidRDefault="000B4B35" w:rsidP="000B4B35">
      <w:pPr>
        <w:jc w:val="both"/>
        <w:rPr>
          <w:rFonts w:cs="Arial"/>
          <w:szCs w:val="20"/>
        </w:rPr>
      </w:pPr>
    </w:p>
    <w:p w14:paraId="3A24BBCD" w14:textId="77777777" w:rsidR="000B4B35" w:rsidRPr="000B4B35" w:rsidRDefault="000B4B35" w:rsidP="000B4B35">
      <w:pPr>
        <w:jc w:val="both"/>
        <w:rPr>
          <w:rFonts w:cs="Arial"/>
          <w:szCs w:val="20"/>
        </w:rPr>
      </w:pPr>
      <w:r w:rsidRPr="000B4B35">
        <w:rPr>
          <w:rFonts w:cs="Arial"/>
          <w:szCs w:val="20"/>
        </w:rPr>
        <w:t xml:space="preserve">                                                                                  Barbara Kolenko Helbl</w:t>
      </w:r>
    </w:p>
    <w:p w14:paraId="2E4584E9" w14:textId="77777777" w:rsidR="000B4B35" w:rsidRPr="000B4B35" w:rsidRDefault="000B4B35" w:rsidP="000B4B35">
      <w:pPr>
        <w:jc w:val="both"/>
        <w:rPr>
          <w:rFonts w:cs="Arial"/>
          <w:szCs w:val="20"/>
        </w:rPr>
      </w:pPr>
      <w:r w:rsidRPr="000B4B35">
        <w:rPr>
          <w:rFonts w:cs="Arial"/>
          <w:szCs w:val="20"/>
        </w:rPr>
        <w:t xml:space="preserve">                                                                                   generalna sekretarka   </w:t>
      </w:r>
    </w:p>
    <w:p w14:paraId="3C08A587" w14:textId="77777777" w:rsidR="000B4B35" w:rsidRPr="000B4B35" w:rsidRDefault="000B4B35" w:rsidP="000B4B35">
      <w:pPr>
        <w:jc w:val="both"/>
        <w:rPr>
          <w:rFonts w:cs="Arial"/>
          <w:szCs w:val="20"/>
        </w:rPr>
      </w:pPr>
    </w:p>
    <w:p w14:paraId="65A18D2F" w14:textId="77777777" w:rsidR="005B7524" w:rsidRPr="00163549" w:rsidRDefault="005B7524" w:rsidP="005B7524">
      <w:pPr>
        <w:jc w:val="both"/>
        <w:rPr>
          <w:rFonts w:cs="Arial"/>
          <w:szCs w:val="20"/>
        </w:rPr>
      </w:pPr>
    </w:p>
    <w:p w14:paraId="01B242DB" w14:textId="77777777" w:rsidR="00084721" w:rsidRPr="00163549" w:rsidRDefault="00084721" w:rsidP="00084721">
      <w:pPr>
        <w:jc w:val="both"/>
        <w:rPr>
          <w:rFonts w:cs="Arial"/>
          <w:szCs w:val="20"/>
        </w:rPr>
      </w:pPr>
      <w:r w:rsidRPr="00163549">
        <w:rPr>
          <w:rFonts w:cs="Arial"/>
          <w:szCs w:val="20"/>
        </w:rPr>
        <w:t>Sklep prejmejo:</w:t>
      </w:r>
    </w:p>
    <w:p w14:paraId="6BF3B7B3" w14:textId="77777777" w:rsidR="00084721" w:rsidRPr="00163549" w:rsidRDefault="00084721" w:rsidP="00084721">
      <w:pPr>
        <w:pStyle w:val="ListParagraph"/>
        <w:numPr>
          <w:ilvl w:val="0"/>
          <w:numId w:val="9"/>
        </w:numPr>
        <w:jc w:val="both"/>
        <w:rPr>
          <w:rFonts w:cs="Arial"/>
          <w:szCs w:val="20"/>
          <w:lang w:val="sl-SI"/>
        </w:rPr>
      </w:pPr>
      <w:r w:rsidRPr="00163549">
        <w:rPr>
          <w:rFonts w:cs="Arial"/>
          <w:szCs w:val="20"/>
          <w:lang w:val="sl-SI"/>
        </w:rPr>
        <w:t xml:space="preserve">Ministrstvo za finance, </w:t>
      </w:r>
    </w:p>
    <w:p w14:paraId="7FDB2C22" w14:textId="77777777" w:rsidR="004944D5" w:rsidRPr="00163549" w:rsidRDefault="00084721" w:rsidP="00084721">
      <w:pPr>
        <w:pStyle w:val="ListParagraph"/>
        <w:numPr>
          <w:ilvl w:val="0"/>
          <w:numId w:val="9"/>
        </w:numPr>
        <w:jc w:val="both"/>
        <w:rPr>
          <w:rFonts w:cs="Arial"/>
          <w:szCs w:val="20"/>
          <w:lang w:val="sl-SI"/>
        </w:rPr>
      </w:pPr>
      <w:r w:rsidRPr="00163549">
        <w:rPr>
          <w:rFonts w:cs="Arial"/>
          <w:szCs w:val="20"/>
        </w:rPr>
        <w:t>Služba Vlade Re</w:t>
      </w:r>
      <w:r>
        <w:rPr>
          <w:rFonts w:cs="Arial"/>
          <w:szCs w:val="20"/>
        </w:rPr>
        <w:t>publike Slovenije za zakonodajo</w:t>
      </w:r>
      <w:r w:rsidR="005B7524" w:rsidRPr="00163549">
        <w:rPr>
          <w:rFonts w:cs="Arial"/>
          <w:szCs w:val="20"/>
          <w:lang w:val="sl-SI"/>
        </w:rPr>
        <w:t>.</w:t>
      </w:r>
    </w:p>
    <w:p w14:paraId="163919F4" w14:textId="77777777" w:rsidR="002D02A2" w:rsidRPr="00163549" w:rsidRDefault="002D02A2" w:rsidP="003A51D2">
      <w:pPr>
        <w:pStyle w:val="podpisi"/>
        <w:jc w:val="both"/>
        <w:rPr>
          <w:rFonts w:cs="Arial"/>
          <w:sz w:val="22"/>
          <w:szCs w:val="22"/>
          <w:lang w:val="sl-SI" w:eastAsia="sl-SI"/>
        </w:rPr>
      </w:pPr>
      <w:r w:rsidRPr="00163549">
        <w:rPr>
          <w:color w:val="000000"/>
          <w:lang w:val="sl-SI"/>
        </w:rPr>
        <w:br w:type="page"/>
      </w:r>
      <w:r w:rsidRPr="00163549">
        <w:rPr>
          <w:rFonts w:cs="Arial"/>
          <w:b/>
          <w:color w:val="000000"/>
          <w:szCs w:val="20"/>
          <w:lang w:val="sl-SI"/>
        </w:rPr>
        <w:lastRenderedPageBreak/>
        <w:t xml:space="preserve"> </w:t>
      </w:r>
    </w:p>
    <w:p w14:paraId="27A55406" w14:textId="77777777" w:rsidR="002D02A2" w:rsidRPr="00163549" w:rsidRDefault="002D02A2" w:rsidP="002D02A2">
      <w:pPr>
        <w:numPr>
          <w:ilvl w:val="12"/>
          <w:numId w:val="0"/>
        </w:numPr>
        <w:tabs>
          <w:tab w:val="left" w:pos="5812"/>
        </w:tabs>
        <w:suppressAutoHyphens/>
        <w:spacing w:line="240" w:lineRule="auto"/>
        <w:jc w:val="right"/>
        <w:rPr>
          <w:rFonts w:cs="Arial"/>
          <w:szCs w:val="20"/>
          <w:lang w:eastAsia="ar-SA"/>
        </w:rPr>
      </w:pPr>
      <w:r w:rsidRPr="00163549">
        <w:rPr>
          <w:rFonts w:cs="Arial"/>
          <w:szCs w:val="20"/>
          <w:lang w:eastAsia="ar-SA"/>
        </w:rPr>
        <w:t xml:space="preserve">Priloga 2 </w:t>
      </w:r>
    </w:p>
    <w:p w14:paraId="0C952E5E" w14:textId="77777777" w:rsidR="002D02A2" w:rsidRPr="00163549" w:rsidRDefault="002D02A2" w:rsidP="002D02A2">
      <w:pPr>
        <w:numPr>
          <w:ilvl w:val="12"/>
          <w:numId w:val="0"/>
        </w:numPr>
        <w:tabs>
          <w:tab w:val="left" w:pos="5812"/>
        </w:tabs>
        <w:suppressAutoHyphens/>
        <w:spacing w:line="240" w:lineRule="auto"/>
        <w:jc w:val="center"/>
        <w:rPr>
          <w:rFonts w:cs="Arial"/>
          <w:b/>
          <w:caps/>
          <w:szCs w:val="20"/>
          <w:lang w:eastAsia="ar-SA"/>
        </w:rPr>
      </w:pPr>
    </w:p>
    <w:p w14:paraId="52208ADD" w14:textId="77777777" w:rsidR="002D02A2" w:rsidRPr="00163549" w:rsidRDefault="002D02A2" w:rsidP="002D02A2">
      <w:pPr>
        <w:numPr>
          <w:ilvl w:val="12"/>
          <w:numId w:val="0"/>
        </w:numPr>
        <w:tabs>
          <w:tab w:val="left" w:pos="5812"/>
        </w:tabs>
        <w:suppressAutoHyphens/>
        <w:spacing w:line="240" w:lineRule="auto"/>
        <w:jc w:val="center"/>
        <w:rPr>
          <w:rFonts w:cs="Arial"/>
          <w:b/>
          <w:szCs w:val="20"/>
        </w:rPr>
      </w:pPr>
    </w:p>
    <w:p w14:paraId="457C1B66" w14:textId="77777777" w:rsidR="002D02A2" w:rsidRPr="00163549" w:rsidRDefault="002D02A2" w:rsidP="002D02A2">
      <w:pPr>
        <w:jc w:val="center"/>
        <w:rPr>
          <w:b/>
          <w:szCs w:val="20"/>
        </w:rPr>
      </w:pPr>
      <w:r w:rsidRPr="00163549">
        <w:rPr>
          <w:b/>
          <w:szCs w:val="20"/>
        </w:rPr>
        <w:t>OBRAZLOŽITEV</w:t>
      </w:r>
    </w:p>
    <w:p w14:paraId="4533ED19" w14:textId="77777777" w:rsidR="002D02A2" w:rsidRPr="00163549" w:rsidRDefault="002D02A2" w:rsidP="002D02A2">
      <w:pPr>
        <w:jc w:val="both"/>
        <w:rPr>
          <w:rFonts w:cs="Arial"/>
          <w:color w:val="000000"/>
          <w:spacing w:val="1"/>
          <w:szCs w:val="20"/>
        </w:rPr>
      </w:pPr>
    </w:p>
    <w:p w14:paraId="741BB823" w14:textId="77777777" w:rsidR="00B65CE4" w:rsidRPr="00163549" w:rsidRDefault="00B65CE4" w:rsidP="002D02A2">
      <w:pPr>
        <w:jc w:val="both"/>
        <w:rPr>
          <w:rFonts w:cs="Arial"/>
          <w:color w:val="000000"/>
          <w:spacing w:val="1"/>
          <w:szCs w:val="20"/>
        </w:rPr>
      </w:pPr>
    </w:p>
    <w:p w14:paraId="667411AC" w14:textId="77777777" w:rsidR="00B65CE4" w:rsidRPr="00084721" w:rsidRDefault="00B65CE4" w:rsidP="00B65CE4">
      <w:pPr>
        <w:jc w:val="both"/>
        <w:rPr>
          <w:rFonts w:cs="Arial"/>
          <w:color w:val="000000"/>
          <w:spacing w:val="1"/>
          <w:szCs w:val="20"/>
        </w:rPr>
      </w:pPr>
      <w:r w:rsidRPr="00163549">
        <w:rPr>
          <w:rFonts w:cs="Arial"/>
          <w:color w:val="000000"/>
          <w:spacing w:val="1"/>
          <w:szCs w:val="20"/>
        </w:rPr>
        <w:t>Republika Slovenija je maja 2004, hkrati s članstvom v Evropski uniji, postala tudi članica Evropske investic</w:t>
      </w:r>
      <w:r w:rsidR="00762A3C" w:rsidRPr="00163549">
        <w:rPr>
          <w:rFonts w:cs="Arial"/>
          <w:color w:val="000000"/>
          <w:spacing w:val="1"/>
          <w:szCs w:val="20"/>
        </w:rPr>
        <w:t>ijske banke (v nadaljevanju</w:t>
      </w:r>
      <w:r w:rsidR="00163549" w:rsidRPr="00163549">
        <w:rPr>
          <w:rFonts w:cs="Arial"/>
          <w:color w:val="000000"/>
          <w:spacing w:val="1"/>
          <w:szCs w:val="20"/>
        </w:rPr>
        <w:t xml:space="preserve"> tudi</w:t>
      </w:r>
      <w:r w:rsidR="00A72F51" w:rsidRPr="00163549">
        <w:rPr>
          <w:rFonts w:cs="Arial"/>
          <w:color w:val="000000"/>
          <w:spacing w:val="1"/>
          <w:szCs w:val="20"/>
        </w:rPr>
        <w:t>:</w:t>
      </w:r>
      <w:r w:rsidR="0019622F">
        <w:rPr>
          <w:rFonts w:cs="Arial"/>
          <w:color w:val="000000"/>
          <w:spacing w:val="1"/>
          <w:szCs w:val="20"/>
        </w:rPr>
        <w:t xml:space="preserve"> EIB</w:t>
      </w:r>
      <w:r w:rsidRPr="00163549">
        <w:rPr>
          <w:rFonts w:cs="Arial"/>
          <w:color w:val="000000"/>
          <w:spacing w:val="1"/>
          <w:szCs w:val="20"/>
        </w:rPr>
        <w:t xml:space="preserve">). Dejavnost </w:t>
      </w:r>
      <w:r w:rsidR="0019622F">
        <w:rPr>
          <w:rFonts w:cs="Arial"/>
          <w:color w:val="000000"/>
          <w:spacing w:val="1"/>
          <w:szCs w:val="20"/>
        </w:rPr>
        <w:t>EIB</w:t>
      </w:r>
      <w:r w:rsidRPr="00163549">
        <w:rPr>
          <w:rFonts w:cs="Arial"/>
          <w:color w:val="000000"/>
          <w:spacing w:val="1"/>
          <w:szCs w:val="20"/>
        </w:rPr>
        <w:t xml:space="preserve"> je opredeljena v njenem Statutu</w:t>
      </w:r>
      <w:r w:rsidR="00EA7A73" w:rsidRPr="00163549">
        <w:rPr>
          <w:rFonts w:cs="Arial"/>
          <w:color w:val="000000"/>
          <w:spacing w:val="1"/>
          <w:szCs w:val="20"/>
        </w:rPr>
        <w:t xml:space="preserve"> (v nadaljevanju: Statut banke)</w:t>
      </w:r>
      <w:r w:rsidRPr="00163549">
        <w:rPr>
          <w:rFonts w:cs="Arial"/>
          <w:color w:val="000000"/>
          <w:spacing w:val="1"/>
          <w:szCs w:val="20"/>
        </w:rPr>
        <w:t xml:space="preserve">. Statut banke v 19. členu določa, da se o prošnjah za kredit pridobi </w:t>
      </w:r>
      <w:r w:rsidRPr="00084721">
        <w:rPr>
          <w:rFonts w:cs="Arial"/>
          <w:color w:val="000000"/>
          <w:spacing w:val="1"/>
          <w:szCs w:val="20"/>
        </w:rPr>
        <w:t xml:space="preserve">mnenje države članice, na ozemlju katere bo projekt izveden, in Evropske komisije. </w:t>
      </w:r>
    </w:p>
    <w:p w14:paraId="0DD6D02D" w14:textId="77777777" w:rsidR="009C0E72" w:rsidRPr="00084721" w:rsidRDefault="009C0E72" w:rsidP="009C0E72">
      <w:pPr>
        <w:jc w:val="both"/>
        <w:rPr>
          <w:rFonts w:cs="Arial"/>
          <w:color w:val="000000"/>
          <w:spacing w:val="1"/>
          <w:szCs w:val="20"/>
        </w:rPr>
      </w:pPr>
    </w:p>
    <w:p w14:paraId="491810D3" w14:textId="232D8F88" w:rsidR="003E2A5C" w:rsidRPr="00595333" w:rsidRDefault="009C0E72" w:rsidP="009C0E72">
      <w:pPr>
        <w:jc w:val="both"/>
        <w:rPr>
          <w:rFonts w:cs="Arial"/>
          <w:color w:val="000000"/>
          <w:spacing w:val="1"/>
          <w:szCs w:val="20"/>
        </w:rPr>
      </w:pPr>
      <w:r w:rsidRPr="00B624C1">
        <w:rPr>
          <w:rFonts w:cs="Arial"/>
          <w:color w:val="000000"/>
          <w:spacing w:val="1"/>
          <w:szCs w:val="20"/>
        </w:rPr>
        <w:t xml:space="preserve">EIB je Ministrstvo za finance </w:t>
      </w:r>
      <w:r w:rsidR="007B33FA" w:rsidRPr="00B624C1">
        <w:rPr>
          <w:rFonts w:cs="Arial"/>
          <w:color w:val="000000"/>
          <w:spacing w:val="1"/>
          <w:szCs w:val="20"/>
        </w:rPr>
        <w:t xml:space="preserve">obvestila, </w:t>
      </w:r>
      <w:r w:rsidR="003E2A5C" w:rsidRPr="00B624C1">
        <w:rPr>
          <w:rFonts w:cs="Arial"/>
          <w:color w:val="000000"/>
          <w:spacing w:val="1"/>
          <w:szCs w:val="20"/>
        </w:rPr>
        <w:t xml:space="preserve">da je </w:t>
      </w:r>
      <w:r w:rsidR="00595333" w:rsidRPr="00595333">
        <w:rPr>
          <w:rFonts w:cs="Arial"/>
          <w:color w:val="000000"/>
          <w:spacing w:val="1"/>
          <w:szCs w:val="20"/>
        </w:rPr>
        <w:t xml:space="preserve">Družba za avtoceste v Republiki Sloveniji </w:t>
      </w:r>
      <w:r w:rsidR="003E2A5C" w:rsidRPr="00B624C1">
        <w:rPr>
          <w:rFonts w:cs="Arial"/>
          <w:color w:val="000000"/>
          <w:spacing w:val="1"/>
          <w:szCs w:val="20"/>
        </w:rPr>
        <w:t xml:space="preserve">(v nadaljevanju </w:t>
      </w:r>
      <w:r w:rsidR="00595333">
        <w:rPr>
          <w:rFonts w:cs="Arial"/>
          <w:color w:val="000000"/>
          <w:spacing w:val="1"/>
          <w:szCs w:val="20"/>
        </w:rPr>
        <w:t>DARS</w:t>
      </w:r>
      <w:r w:rsidR="003E2A5C" w:rsidRPr="00B624C1">
        <w:rPr>
          <w:rFonts w:cs="Arial"/>
          <w:color w:val="000000"/>
          <w:spacing w:val="1"/>
          <w:szCs w:val="20"/>
        </w:rPr>
        <w:t xml:space="preserve">) zaprosila za kredit v višini do </w:t>
      </w:r>
      <w:r w:rsidR="000B4B35">
        <w:rPr>
          <w:rFonts w:cs="Arial"/>
          <w:color w:val="000000"/>
          <w:spacing w:val="1"/>
          <w:szCs w:val="20"/>
        </w:rPr>
        <w:t>1</w:t>
      </w:r>
      <w:r w:rsidR="00595333">
        <w:rPr>
          <w:rFonts w:cs="Arial"/>
          <w:color w:val="000000"/>
          <w:spacing w:val="1"/>
          <w:szCs w:val="20"/>
        </w:rPr>
        <w:t>2</w:t>
      </w:r>
      <w:r w:rsidR="00A7265F">
        <w:rPr>
          <w:rFonts w:cs="Arial"/>
          <w:color w:val="000000"/>
          <w:spacing w:val="1"/>
          <w:szCs w:val="20"/>
        </w:rPr>
        <w:t>0</w:t>
      </w:r>
      <w:r w:rsidR="003E2A5C" w:rsidRPr="00B624C1">
        <w:rPr>
          <w:rFonts w:cs="Arial"/>
          <w:color w:val="000000"/>
          <w:spacing w:val="1"/>
          <w:szCs w:val="20"/>
        </w:rPr>
        <w:t xml:space="preserve"> milijonov EUR in </w:t>
      </w:r>
      <w:r w:rsidR="003E2A5C" w:rsidRPr="00B624C1">
        <w:rPr>
          <w:rFonts w:cs="Arial"/>
          <w:spacing w:val="1"/>
          <w:szCs w:val="20"/>
        </w:rPr>
        <w:t>ministrstvo pozvala, da v skladu s Statutom banke izda mnenje o tem kreditu.</w:t>
      </w:r>
    </w:p>
    <w:p w14:paraId="1F52EB36" w14:textId="4B1636E8" w:rsidR="00113994" w:rsidRDefault="00113994" w:rsidP="009C0E72">
      <w:pPr>
        <w:jc w:val="both"/>
        <w:rPr>
          <w:rFonts w:cs="Arial"/>
          <w:spacing w:val="1"/>
          <w:szCs w:val="20"/>
        </w:rPr>
      </w:pPr>
    </w:p>
    <w:p w14:paraId="04F706F6" w14:textId="7C910078" w:rsidR="00113994" w:rsidRPr="00A7265F" w:rsidRDefault="00113994" w:rsidP="00A7265F">
      <w:pPr>
        <w:jc w:val="both"/>
        <w:rPr>
          <w:rFonts w:cs="Arial"/>
          <w:spacing w:val="1"/>
          <w:szCs w:val="20"/>
        </w:rPr>
      </w:pPr>
      <w:r w:rsidRPr="00113994">
        <w:rPr>
          <w:rFonts w:cs="Arial"/>
          <w:spacing w:val="1"/>
          <w:szCs w:val="20"/>
        </w:rPr>
        <w:t>Predlagan</w:t>
      </w:r>
      <w:r>
        <w:rPr>
          <w:rFonts w:cs="Arial"/>
          <w:spacing w:val="1"/>
          <w:szCs w:val="20"/>
        </w:rPr>
        <w:t xml:space="preserve">o sodelovanje </w:t>
      </w:r>
      <w:r w:rsidR="00ED77C7">
        <w:rPr>
          <w:rFonts w:cs="Arial"/>
          <w:spacing w:val="1"/>
          <w:szCs w:val="20"/>
        </w:rPr>
        <w:t>med EIB in</w:t>
      </w:r>
      <w:r w:rsidR="00595333">
        <w:rPr>
          <w:rFonts w:cs="Arial"/>
          <w:spacing w:val="1"/>
          <w:szCs w:val="20"/>
        </w:rPr>
        <w:t xml:space="preserve"> DARS </w:t>
      </w:r>
      <w:r>
        <w:rPr>
          <w:rFonts w:cs="Arial"/>
          <w:spacing w:val="1"/>
          <w:szCs w:val="20"/>
        </w:rPr>
        <w:t xml:space="preserve">je namenjeno financiranju </w:t>
      </w:r>
      <w:r w:rsidR="00595333">
        <w:rPr>
          <w:rFonts w:cs="Arial"/>
          <w:spacing w:val="1"/>
          <w:szCs w:val="20"/>
        </w:rPr>
        <w:t>projekta izgradnje novomeške obvoznice</w:t>
      </w:r>
      <w:r w:rsidRPr="00113994">
        <w:rPr>
          <w:rFonts w:cs="Arial"/>
          <w:spacing w:val="1"/>
          <w:szCs w:val="20"/>
        </w:rPr>
        <w:t>.</w:t>
      </w:r>
      <w:r w:rsidR="00595333">
        <w:rPr>
          <w:rFonts w:cs="Arial"/>
          <w:spacing w:val="1"/>
          <w:szCs w:val="20"/>
        </w:rPr>
        <w:t xml:space="preserve"> </w:t>
      </w:r>
      <w:r w:rsidR="00595333" w:rsidRPr="00595333">
        <w:rPr>
          <w:rFonts w:cs="Arial"/>
          <w:spacing w:val="1"/>
          <w:szCs w:val="20"/>
        </w:rPr>
        <w:t>Projekt je sestavljen iz izgradnje hitre ceste in vzhodne obvoznice mesta Novo mesto</w:t>
      </w:r>
      <w:r w:rsidR="00A7265F">
        <w:rPr>
          <w:rFonts w:cs="Arial"/>
          <w:spacing w:val="1"/>
          <w:szCs w:val="20"/>
        </w:rPr>
        <w:t xml:space="preserve"> in sicer </w:t>
      </w:r>
      <w:r w:rsidR="00A7265F" w:rsidRPr="00A7265F">
        <w:rPr>
          <w:rFonts w:cs="Arial"/>
          <w:spacing w:val="1"/>
          <w:szCs w:val="20"/>
        </w:rPr>
        <w:t>odsekov 3. razvojne osi jug (1. in 2. etapa od priključka na avtocesto A2 v Novem mestu do</w:t>
      </w:r>
      <w:r w:rsidR="00A7265F">
        <w:rPr>
          <w:rFonts w:cs="Arial"/>
          <w:spacing w:val="1"/>
          <w:szCs w:val="20"/>
        </w:rPr>
        <w:t xml:space="preserve"> </w:t>
      </w:r>
      <w:r w:rsidR="00A7265F" w:rsidRPr="00A7265F">
        <w:rPr>
          <w:rFonts w:cs="Arial"/>
          <w:spacing w:val="1"/>
          <w:szCs w:val="20"/>
        </w:rPr>
        <w:t>priključka Osredek ter 3. etapa povezave od priključka Osredek do priključka Maline</w:t>
      </w:r>
      <w:r w:rsidR="00A7265F">
        <w:rPr>
          <w:rFonts w:cs="Arial"/>
          <w:spacing w:val="1"/>
          <w:szCs w:val="20"/>
        </w:rPr>
        <w:t>)</w:t>
      </w:r>
      <w:r w:rsidR="00595333" w:rsidRPr="00595333">
        <w:rPr>
          <w:rFonts w:cs="Arial"/>
          <w:spacing w:val="1"/>
          <w:szCs w:val="20"/>
        </w:rPr>
        <w:t xml:space="preserve">. </w:t>
      </w:r>
      <w:r w:rsidR="00A7265F">
        <w:rPr>
          <w:rFonts w:cs="Arial"/>
          <w:spacing w:val="1"/>
          <w:szCs w:val="20"/>
        </w:rPr>
        <w:t>G</w:t>
      </w:r>
      <w:r w:rsidR="00595333" w:rsidRPr="00595333">
        <w:rPr>
          <w:rFonts w:cs="Arial"/>
          <w:spacing w:val="1"/>
          <w:szCs w:val="20"/>
        </w:rPr>
        <w:t xml:space="preserve">lavni cilj projekta </w:t>
      </w:r>
      <w:r w:rsidR="00A7265F">
        <w:rPr>
          <w:rFonts w:cs="Arial"/>
          <w:spacing w:val="1"/>
          <w:szCs w:val="20"/>
        </w:rPr>
        <w:t xml:space="preserve">je </w:t>
      </w:r>
      <w:r w:rsidR="00595333" w:rsidRPr="00595333">
        <w:rPr>
          <w:rFonts w:cs="Arial"/>
          <w:spacing w:val="1"/>
          <w:szCs w:val="20"/>
        </w:rPr>
        <w:t>zagotoviti funkcijo urbane obvoznice</w:t>
      </w:r>
      <w:r w:rsidR="00A7265F">
        <w:rPr>
          <w:rFonts w:cs="Arial"/>
          <w:spacing w:val="1"/>
          <w:szCs w:val="20"/>
        </w:rPr>
        <w:t xml:space="preserve"> ter</w:t>
      </w:r>
      <w:r w:rsidR="00595333" w:rsidRPr="00595333">
        <w:rPr>
          <w:rFonts w:cs="Arial"/>
          <w:spacing w:val="1"/>
          <w:szCs w:val="20"/>
        </w:rPr>
        <w:t xml:space="preserve"> je</w:t>
      </w:r>
      <w:r w:rsidR="00595333">
        <w:rPr>
          <w:rFonts w:cs="Arial"/>
          <w:spacing w:val="1"/>
          <w:szCs w:val="20"/>
        </w:rPr>
        <w:t xml:space="preserve"> hkrati</w:t>
      </w:r>
      <w:r w:rsidR="00595333" w:rsidRPr="00595333">
        <w:rPr>
          <w:rFonts w:cs="Arial"/>
          <w:spacing w:val="1"/>
          <w:szCs w:val="20"/>
        </w:rPr>
        <w:t xml:space="preserve"> tudi del južnega dela tretje razvojne osi, strateškega medmestnega koridorja, ki dopolnjuje slovensko omrežje TEN-T.</w:t>
      </w:r>
      <w:r w:rsidR="00595333">
        <w:rPr>
          <w:rFonts w:cs="Arial"/>
          <w:spacing w:val="1"/>
          <w:szCs w:val="20"/>
        </w:rPr>
        <w:t xml:space="preserve"> </w:t>
      </w:r>
      <w:r w:rsidR="00A7265F">
        <w:rPr>
          <w:rFonts w:cs="Arial"/>
          <w:spacing w:val="1"/>
          <w:szCs w:val="20"/>
        </w:rPr>
        <w:t>Poleg tega so c</w:t>
      </w:r>
      <w:r w:rsidR="00595333" w:rsidRPr="00595333">
        <w:rPr>
          <w:rFonts w:cs="Arial"/>
          <w:spacing w:val="1"/>
          <w:szCs w:val="20"/>
        </w:rPr>
        <w:t>ilj</w:t>
      </w:r>
      <w:r w:rsidR="00A7265F">
        <w:rPr>
          <w:rFonts w:cs="Arial"/>
          <w:spacing w:val="1"/>
          <w:szCs w:val="20"/>
        </w:rPr>
        <w:t>i</w:t>
      </w:r>
      <w:r w:rsidR="00595333" w:rsidRPr="00595333">
        <w:rPr>
          <w:rFonts w:cs="Arial"/>
          <w:spacing w:val="1"/>
          <w:szCs w:val="20"/>
        </w:rPr>
        <w:t xml:space="preserve"> projekta zmanjša</w:t>
      </w:r>
      <w:r w:rsidR="00A7265F">
        <w:rPr>
          <w:rFonts w:cs="Arial"/>
          <w:spacing w:val="1"/>
          <w:szCs w:val="20"/>
        </w:rPr>
        <w:t>nje</w:t>
      </w:r>
      <w:r w:rsidR="00595333" w:rsidRPr="00595333">
        <w:rPr>
          <w:rFonts w:cs="Arial"/>
          <w:spacing w:val="1"/>
          <w:szCs w:val="20"/>
        </w:rPr>
        <w:t xml:space="preserve"> prometn</w:t>
      </w:r>
      <w:r w:rsidR="00A7265F">
        <w:rPr>
          <w:rFonts w:cs="Arial"/>
          <w:spacing w:val="1"/>
          <w:szCs w:val="20"/>
        </w:rPr>
        <w:t>ih</w:t>
      </w:r>
      <w:r w:rsidR="00595333" w:rsidRPr="00595333">
        <w:rPr>
          <w:rFonts w:cs="Arial"/>
          <w:spacing w:val="1"/>
          <w:szCs w:val="20"/>
        </w:rPr>
        <w:t xml:space="preserve"> zastoje</w:t>
      </w:r>
      <w:r w:rsidR="00A7265F">
        <w:rPr>
          <w:rFonts w:cs="Arial"/>
          <w:spacing w:val="1"/>
          <w:szCs w:val="20"/>
        </w:rPr>
        <w:t>v</w:t>
      </w:r>
      <w:r w:rsidR="00595333" w:rsidRPr="00595333">
        <w:rPr>
          <w:rFonts w:cs="Arial"/>
          <w:spacing w:val="1"/>
          <w:szCs w:val="20"/>
        </w:rPr>
        <w:t xml:space="preserve"> v središču Novega mesta</w:t>
      </w:r>
      <w:r w:rsidR="00A7265F">
        <w:rPr>
          <w:rFonts w:cs="Arial"/>
          <w:spacing w:val="1"/>
          <w:szCs w:val="20"/>
        </w:rPr>
        <w:t>,</w:t>
      </w:r>
      <w:r w:rsidR="00595333" w:rsidRPr="00595333">
        <w:rPr>
          <w:rFonts w:cs="Arial"/>
          <w:spacing w:val="1"/>
          <w:szCs w:val="20"/>
        </w:rPr>
        <w:t xml:space="preserve"> izboljša</w:t>
      </w:r>
      <w:r w:rsidR="00A7265F">
        <w:rPr>
          <w:rFonts w:cs="Arial"/>
          <w:spacing w:val="1"/>
          <w:szCs w:val="20"/>
        </w:rPr>
        <w:t>nje</w:t>
      </w:r>
      <w:r w:rsidR="00595333" w:rsidRPr="00595333">
        <w:rPr>
          <w:rFonts w:cs="Arial"/>
          <w:spacing w:val="1"/>
          <w:szCs w:val="20"/>
        </w:rPr>
        <w:t xml:space="preserve"> mobilnost</w:t>
      </w:r>
      <w:r w:rsidR="00A7265F">
        <w:rPr>
          <w:rFonts w:cs="Arial"/>
          <w:spacing w:val="1"/>
          <w:szCs w:val="20"/>
        </w:rPr>
        <w:t>i</w:t>
      </w:r>
      <w:r w:rsidR="00595333" w:rsidRPr="00595333">
        <w:rPr>
          <w:rFonts w:cs="Arial"/>
          <w:spacing w:val="1"/>
          <w:szCs w:val="20"/>
        </w:rPr>
        <w:t>, varnost</w:t>
      </w:r>
      <w:r w:rsidR="00A7265F">
        <w:rPr>
          <w:rFonts w:cs="Arial"/>
          <w:spacing w:val="1"/>
          <w:szCs w:val="20"/>
        </w:rPr>
        <w:t>i</w:t>
      </w:r>
      <w:r w:rsidR="00595333" w:rsidRPr="00595333">
        <w:rPr>
          <w:rFonts w:cs="Arial"/>
          <w:spacing w:val="1"/>
          <w:szCs w:val="20"/>
        </w:rPr>
        <w:t xml:space="preserve"> v cestnem prometu in kakovost</w:t>
      </w:r>
      <w:r w:rsidR="00A7265F">
        <w:rPr>
          <w:rFonts w:cs="Arial"/>
          <w:spacing w:val="1"/>
          <w:szCs w:val="20"/>
        </w:rPr>
        <w:t>i</w:t>
      </w:r>
      <w:r w:rsidR="00595333" w:rsidRPr="00595333">
        <w:rPr>
          <w:rFonts w:cs="Arial"/>
          <w:spacing w:val="1"/>
          <w:szCs w:val="20"/>
        </w:rPr>
        <w:t xml:space="preserve"> zraka, hkrati pa spodbudit</w:t>
      </w:r>
      <w:r w:rsidR="00A7265F">
        <w:rPr>
          <w:rFonts w:cs="Arial"/>
          <w:spacing w:val="1"/>
          <w:szCs w:val="20"/>
        </w:rPr>
        <w:t>ev</w:t>
      </w:r>
      <w:r w:rsidR="00595333" w:rsidRPr="00595333">
        <w:rPr>
          <w:rFonts w:cs="Arial"/>
          <w:spacing w:val="1"/>
          <w:szCs w:val="20"/>
        </w:rPr>
        <w:t xml:space="preserve"> nadaljnj</w:t>
      </w:r>
      <w:r w:rsidR="00A7265F">
        <w:rPr>
          <w:rFonts w:cs="Arial"/>
          <w:spacing w:val="1"/>
          <w:szCs w:val="20"/>
        </w:rPr>
        <w:t>ega</w:t>
      </w:r>
      <w:r w:rsidR="00595333" w:rsidRPr="00595333">
        <w:rPr>
          <w:rFonts w:cs="Arial"/>
          <w:spacing w:val="1"/>
          <w:szCs w:val="20"/>
        </w:rPr>
        <w:t xml:space="preserve"> gospodarsk</w:t>
      </w:r>
      <w:r w:rsidR="00A7265F">
        <w:rPr>
          <w:rFonts w:cs="Arial"/>
          <w:spacing w:val="1"/>
          <w:szCs w:val="20"/>
        </w:rPr>
        <w:t>ega</w:t>
      </w:r>
      <w:r w:rsidR="00595333" w:rsidRPr="00595333">
        <w:rPr>
          <w:rFonts w:cs="Arial"/>
          <w:spacing w:val="1"/>
          <w:szCs w:val="20"/>
        </w:rPr>
        <w:t xml:space="preserve"> razvoj</w:t>
      </w:r>
      <w:r w:rsidR="00A7265F">
        <w:rPr>
          <w:rFonts w:cs="Arial"/>
          <w:spacing w:val="1"/>
          <w:szCs w:val="20"/>
        </w:rPr>
        <w:t>a</w:t>
      </w:r>
      <w:r w:rsidR="00595333" w:rsidRPr="00595333">
        <w:rPr>
          <w:rFonts w:cs="Arial"/>
          <w:spacing w:val="1"/>
          <w:szCs w:val="20"/>
        </w:rPr>
        <w:t xml:space="preserve"> tako v Novem mestu kot tudi v širši </w:t>
      </w:r>
      <w:r w:rsidR="00595333" w:rsidRPr="00A7265F">
        <w:rPr>
          <w:rFonts w:cs="Arial"/>
          <w:spacing w:val="1"/>
          <w:szCs w:val="20"/>
        </w:rPr>
        <w:t>regiji.</w:t>
      </w:r>
      <w:r w:rsidRPr="00A7265F">
        <w:rPr>
          <w:rFonts w:cs="Arial"/>
          <w:spacing w:val="1"/>
          <w:szCs w:val="20"/>
        </w:rPr>
        <w:t xml:space="preserve"> </w:t>
      </w:r>
    </w:p>
    <w:p w14:paraId="1A2FD4D5" w14:textId="3804A628" w:rsidR="003E0D1B" w:rsidRPr="00A7265F" w:rsidRDefault="003E0D1B" w:rsidP="00595333">
      <w:pPr>
        <w:jc w:val="both"/>
        <w:rPr>
          <w:rFonts w:cs="Arial"/>
          <w:spacing w:val="1"/>
          <w:szCs w:val="20"/>
        </w:rPr>
      </w:pPr>
    </w:p>
    <w:p w14:paraId="25670E8C" w14:textId="256B7663" w:rsidR="003E0D1B" w:rsidRDefault="003E0D1B" w:rsidP="003E0D1B">
      <w:pPr>
        <w:jc w:val="both"/>
        <w:rPr>
          <w:rFonts w:cs="Arial"/>
          <w:spacing w:val="1"/>
          <w:szCs w:val="20"/>
        </w:rPr>
      </w:pPr>
      <w:r w:rsidRPr="00A7265F">
        <w:rPr>
          <w:rFonts w:cs="Arial"/>
          <w:spacing w:val="1"/>
          <w:szCs w:val="20"/>
        </w:rPr>
        <w:t xml:space="preserve">DARS je na podlagi 87. člena Zakona o javnih financah ter 5., 7. in 22 člena Uredbe o pogojih in postopkih zadolževanja pravnih oseb iz 87. člena Zakona o javnih financah (v nadaljevanju: Uredba) že pridobil pozitivno mnenje Ministrstva za infrastrukturo k zadolžitvi ter soglasje k začetku postopka zadolžitve Ministrstva za finance. Soglasje k začetku postopka zadolžitve vključuje opredelitev višine glavnice zadolžitve, predviden rok črpanja kredita, ročnost ter namen zadolžitve. </w:t>
      </w:r>
      <w:r w:rsidR="00BF717E">
        <w:rPr>
          <w:rFonts w:cs="Arial"/>
          <w:spacing w:val="1"/>
          <w:szCs w:val="20"/>
        </w:rPr>
        <w:t xml:space="preserve">Kredit ne bo zavarovan s poroštvom države. </w:t>
      </w:r>
      <w:r w:rsidRPr="00A7265F">
        <w:rPr>
          <w:rFonts w:cs="Arial"/>
          <w:spacing w:val="1"/>
          <w:szCs w:val="20"/>
        </w:rPr>
        <w:t>DARS bo moral pred sklenitvijo kreditne pogodbe z EIB pridobiti tudi končno soglasje k dolgoročni zadolžitvi. Ministrstvo za finance bo takrat proučilo vlog</w:t>
      </w:r>
      <w:r w:rsidR="003E1FB2" w:rsidRPr="00A7265F">
        <w:rPr>
          <w:rFonts w:cs="Arial"/>
          <w:spacing w:val="1"/>
          <w:szCs w:val="20"/>
        </w:rPr>
        <w:t>o</w:t>
      </w:r>
      <w:r w:rsidRPr="00A7265F">
        <w:rPr>
          <w:rFonts w:cs="Arial"/>
          <w:spacing w:val="1"/>
          <w:szCs w:val="20"/>
        </w:rPr>
        <w:t xml:space="preserve"> za izdajo končnega soglasja k dolgoročni zadolžitvi, vključno s kreditnimi pogodbami, katerih določila morajo biti skladna z izdanim soglasjem.</w:t>
      </w:r>
    </w:p>
    <w:p w14:paraId="77CBEE6F" w14:textId="65871A66" w:rsidR="003E0D1B" w:rsidRDefault="003E0D1B" w:rsidP="003E0D1B">
      <w:pPr>
        <w:jc w:val="both"/>
        <w:rPr>
          <w:rFonts w:cs="Arial"/>
          <w:spacing w:val="1"/>
          <w:szCs w:val="20"/>
        </w:rPr>
      </w:pPr>
    </w:p>
    <w:p w14:paraId="6CA8F4D0" w14:textId="1867677F" w:rsidR="00D47F38" w:rsidRPr="00D47F38" w:rsidRDefault="003E0D1B" w:rsidP="00D47F38">
      <w:pPr>
        <w:jc w:val="both"/>
        <w:rPr>
          <w:rFonts w:cs="Arial"/>
          <w:spacing w:val="1"/>
          <w:szCs w:val="20"/>
        </w:rPr>
      </w:pPr>
      <w:bookmarkStart w:id="3" w:name="_Hlk128401092"/>
      <w:r>
        <w:rPr>
          <w:rFonts w:cs="Arial"/>
          <w:spacing w:val="1"/>
          <w:szCs w:val="20"/>
        </w:rPr>
        <w:t xml:space="preserve">Ministrstvo za finance predlaga, da </w:t>
      </w:r>
      <w:r w:rsidR="003E2A5C" w:rsidRPr="00D47F38">
        <w:rPr>
          <w:rFonts w:cs="Arial"/>
          <w:spacing w:val="1"/>
          <w:szCs w:val="20"/>
        </w:rPr>
        <w:t>Vlad</w:t>
      </w:r>
      <w:r>
        <w:rPr>
          <w:rFonts w:cs="Arial"/>
          <w:spacing w:val="1"/>
          <w:szCs w:val="20"/>
        </w:rPr>
        <w:t>a</w:t>
      </w:r>
      <w:r w:rsidR="003E2A5C" w:rsidRPr="00D47F38">
        <w:rPr>
          <w:rFonts w:cs="Arial"/>
          <w:spacing w:val="1"/>
          <w:szCs w:val="20"/>
        </w:rPr>
        <w:t xml:space="preserve"> Republike Slovenije ne nasprotuje </w:t>
      </w:r>
      <w:r w:rsidR="00D47F38" w:rsidRPr="00D47F38">
        <w:rPr>
          <w:rFonts w:cs="Arial"/>
          <w:spacing w:val="1"/>
          <w:szCs w:val="20"/>
        </w:rPr>
        <w:t xml:space="preserve">odobritvi kredita </w:t>
      </w:r>
      <w:r w:rsidR="00B6594A">
        <w:rPr>
          <w:rFonts w:cs="Arial"/>
          <w:szCs w:val="20"/>
        </w:rPr>
        <w:t>podjetju DARS d.d.</w:t>
      </w:r>
      <w:r w:rsidR="00D47F38" w:rsidRPr="00D47F38">
        <w:rPr>
          <w:rFonts w:cs="Arial"/>
          <w:szCs w:val="20"/>
        </w:rPr>
        <w:t xml:space="preserve"> v skupnem znesku do </w:t>
      </w:r>
      <w:r w:rsidR="000B4B35">
        <w:rPr>
          <w:rFonts w:cs="Arial"/>
          <w:szCs w:val="20"/>
        </w:rPr>
        <w:t>1</w:t>
      </w:r>
      <w:r w:rsidR="00B6594A">
        <w:rPr>
          <w:rFonts w:cs="Arial"/>
          <w:szCs w:val="20"/>
        </w:rPr>
        <w:t>2</w:t>
      </w:r>
      <w:r w:rsidR="00583B7E">
        <w:rPr>
          <w:rFonts w:cs="Arial"/>
          <w:szCs w:val="20"/>
        </w:rPr>
        <w:t>0</w:t>
      </w:r>
      <w:r w:rsidR="00D47F38" w:rsidRPr="00D47F38">
        <w:rPr>
          <w:rFonts w:cs="Arial"/>
          <w:szCs w:val="20"/>
        </w:rPr>
        <w:t xml:space="preserve"> milijonov EUR</w:t>
      </w:r>
      <w:r w:rsidR="00B6594A">
        <w:rPr>
          <w:rFonts w:cs="Arial"/>
          <w:szCs w:val="20"/>
        </w:rPr>
        <w:t xml:space="preserve"> za financiranje izgradnje novomeške obvoznice</w:t>
      </w:r>
      <w:r w:rsidR="00D47F38" w:rsidRPr="00D47F38">
        <w:rPr>
          <w:rFonts w:cs="Arial"/>
          <w:szCs w:val="20"/>
        </w:rPr>
        <w:t xml:space="preserve">. </w:t>
      </w:r>
      <w:r w:rsidR="00D47F38" w:rsidRPr="00D47F38">
        <w:rPr>
          <w:rFonts w:cs="Arial"/>
          <w:spacing w:val="1"/>
          <w:szCs w:val="20"/>
        </w:rPr>
        <w:t>Ministrstvo za finance bo o vsebini vladnega sklepa obvestilo Evropsko investicijsko banko.</w:t>
      </w:r>
    </w:p>
    <w:bookmarkEnd w:id="3"/>
    <w:p w14:paraId="11334CEB" w14:textId="28C4C9C6" w:rsidR="00D47F38" w:rsidRPr="00D47F38" w:rsidRDefault="00D47F38" w:rsidP="003E2A5C">
      <w:pPr>
        <w:jc w:val="both"/>
        <w:rPr>
          <w:rFonts w:cs="Arial"/>
          <w:spacing w:val="1"/>
          <w:szCs w:val="20"/>
        </w:rPr>
      </w:pPr>
    </w:p>
    <w:p w14:paraId="608448BD" w14:textId="77777777" w:rsidR="003E2A5C" w:rsidRPr="00333A25" w:rsidRDefault="003E2A5C" w:rsidP="009C0E72">
      <w:pPr>
        <w:jc w:val="both"/>
        <w:rPr>
          <w:rFonts w:cs="Arial"/>
          <w:spacing w:val="1"/>
          <w:szCs w:val="20"/>
        </w:rPr>
      </w:pPr>
    </w:p>
    <w:sectPr w:rsidR="003E2A5C" w:rsidRPr="00333A25" w:rsidSect="005F456B">
      <w:headerReference w:type="firs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719F" w14:textId="77777777" w:rsidR="00362C65" w:rsidRDefault="00362C65">
      <w:r>
        <w:separator/>
      </w:r>
    </w:p>
  </w:endnote>
  <w:endnote w:type="continuationSeparator" w:id="0">
    <w:p w14:paraId="2D18E02C" w14:textId="77777777" w:rsidR="00362C65" w:rsidRDefault="003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156658"/>
      <w:docPartObj>
        <w:docPartGallery w:val="Page Numbers (Bottom of Page)"/>
        <w:docPartUnique/>
      </w:docPartObj>
    </w:sdtPr>
    <w:sdtContent>
      <w:p w14:paraId="70AC4C75" w14:textId="49A336C9" w:rsidR="002923A9" w:rsidRDefault="002923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1F6">
          <w:rPr>
            <w:noProof/>
          </w:rPr>
          <w:t>6</w:t>
        </w:r>
        <w:r>
          <w:fldChar w:fldCharType="end"/>
        </w:r>
      </w:p>
    </w:sdtContent>
  </w:sdt>
  <w:p w14:paraId="1CFE198B" w14:textId="23723D7F" w:rsidR="00D85647" w:rsidRDefault="00D85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EB8C" w14:textId="77777777" w:rsidR="00362C65" w:rsidRDefault="00362C65">
      <w:r>
        <w:separator/>
      </w:r>
    </w:p>
  </w:footnote>
  <w:footnote w:type="continuationSeparator" w:id="0">
    <w:p w14:paraId="65ADD8C2" w14:textId="77777777" w:rsidR="00362C65" w:rsidRDefault="0036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1E04" w14:textId="77777777" w:rsidR="00D731F3" w:rsidRPr="00E21FF9" w:rsidRDefault="00D731F3" w:rsidP="005F456B">
    <w:pPr>
      <w:pStyle w:val="Header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222280B5" w14:textId="77777777" w:rsidR="00D731F3" w:rsidRPr="008F3500" w:rsidRDefault="00D731F3" w:rsidP="005F456B">
    <w:pPr>
      <w:pStyle w:val="Header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7A1F" w14:textId="77777777" w:rsidR="005F456B" w:rsidRPr="008F3500" w:rsidRDefault="005F456B" w:rsidP="005F456B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287FC69D" w14:textId="77777777" w:rsidR="005F456B" w:rsidRPr="008F3500" w:rsidRDefault="005F456B" w:rsidP="005F456B">
    <w:pPr>
      <w:pStyle w:val="Header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5A2"/>
    <w:multiLevelType w:val="hybridMultilevel"/>
    <w:tmpl w:val="5B902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B93"/>
    <w:multiLevelType w:val="hybridMultilevel"/>
    <w:tmpl w:val="B05A016A"/>
    <w:lvl w:ilvl="0" w:tplc="A9A2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410C"/>
    <w:multiLevelType w:val="hybridMultilevel"/>
    <w:tmpl w:val="3EC2F0D0"/>
    <w:lvl w:ilvl="0" w:tplc="A9A2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10ED"/>
    <w:multiLevelType w:val="hybridMultilevel"/>
    <w:tmpl w:val="182817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54FD"/>
    <w:multiLevelType w:val="hybridMultilevel"/>
    <w:tmpl w:val="5B902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65FC"/>
    <w:multiLevelType w:val="hybridMultilevel"/>
    <w:tmpl w:val="5D8AD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64CD3"/>
    <w:multiLevelType w:val="hybridMultilevel"/>
    <w:tmpl w:val="5B9028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825F46"/>
    <w:multiLevelType w:val="hybridMultilevel"/>
    <w:tmpl w:val="5B902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607F5"/>
    <w:multiLevelType w:val="hybridMultilevel"/>
    <w:tmpl w:val="CE564442"/>
    <w:lvl w:ilvl="0" w:tplc="A9A238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770797"/>
    <w:multiLevelType w:val="hybridMultilevel"/>
    <w:tmpl w:val="5B902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262B0"/>
    <w:multiLevelType w:val="hybridMultilevel"/>
    <w:tmpl w:val="5B902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215FB"/>
    <w:multiLevelType w:val="hybridMultilevel"/>
    <w:tmpl w:val="5B902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67E81"/>
    <w:multiLevelType w:val="hybridMultilevel"/>
    <w:tmpl w:val="BC9A019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D973DA"/>
    <w:multiLevelType w:val="hybridMultilevel"/>
    <w:tmpl w:val="5B902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06259"/>
    <w:multiLevelType w:val="hybridMultilevel"/>
    <w:tmpl w:val="5B902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903425"/>
    <w:multiLevelType w:val="hybridMultilevel"/>
    <w:tmpl w:val="39AE1D00"/>
    <w:lvl w:ilvl="0" w:tplc="56684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904FC"/>
    <w:multiLevelType w:val="hybridMultilevel"/>
    <w:tmpl w:val="BB4025C2"/>
    <w:lvl w:ilvl="0" w:tplc="A9A2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02095"/>
    <w:multiLevelType w:val="hybridMultilevel"/>
    <w:tmpl w:val="5B902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7171D"/>
    <w:multiLevelType w:val="hybridMultilevel"/>
    <w:tmpl w:val="5B902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03663"/>
    <w:multiLevelType w:val="hybridMultilevel"/>
    <w:tmpl w:val="5B902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6494D"/>
    <w:multiLevelType w:val="hybridMultilevel"/>
    <w:tmpl w:val="5B902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D59F2"/>
    <w:multiLevelType w:val="hybridMultilevel"/>
    <w:tmpl w:val="5B902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F26BD"/>
    <w:multiLevelType w:val="hybridMultilevel"/>
    <w:tmpl w:val="D5244060"/>
    <w:lvl w:ilvl="0" w:tplc="56684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B4903"/>
    <w:multiLevelType w:val="hybridMultilevel"/>
    <w:tmpl w:val="73AE730C"/>
    <w:lvl w:ilvl="0" w:tplc="48E865F2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A642B"/>
    <w:multiLevelType w:val="hybridMultilevel"/>
    <w:tmpl w:val="26A4B8E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0207165">
    <w:abstractNumId w:val="19"/>
  </w:num>
  <w:num w:numId="2" w16cid:durableId="1238710597">
    <w:abstractNumId w:val="14"/>
  </w:num>
  <w:num w:numId="3" w16cid:durableId="870384852">
    <w:abstractNumId w:val="15"/>
    <w:lvlOverride w:ilvl="0">
      <w:startOverride w:val="1"/>
    </w:lvlOverride>
  </w:num>
  <w:num w:numId="4" w16cid:durableId="204485308">
    <w:abstractNumId w:val="7"/>
  </w:num>
  <w:num w:numId="5" w16cid:durableId="21322659">
    <w:abstractNumId w:val="24"/>
  </w:num>
  <w:num w:numId="6" w16cid:durableId="1756779125">
    <w:abstractNumId w:val="27"/>
  </w:num>
  <w:num w:numId="7" w16cid:durableId="639581385">
    <w:abstractNumId w:val="17"/>
  </w:num>
  <w:num w:numId="8" w16cid:durableId="189031810">
    <w:abstractNumId w:val="13"/>
  </w:num>
  <w:num w:numId="9" w16cid:durableId="1619484727">
    <w:abstractNumId w:val="29"/>
  </w:num>
  <w:num w:numId="10" w16cid:durableId="660886007">
    <w:abstractNumId w:val="22"/>
  </w:num>
  <w:num w:numId="11" w16cid:durableId="1674068523">
    <w:abstractNumId w:val="1"/>
  </w:num>
  <w:num w:numId="12" w16cid:durableId="745958857">
    <w:abstractNumId w:val="21"/>
  </w:num>
  <w:num w:numId="13" w16cid:durableId="829054230">
    <w:abstractNumId w:val="15"/>
  </w:num>
  <w:num w:numId="14" w16cid:durableId="169760120">
    <w:abstractNumId w:val="0"/>
  </w:num>
  <w:num w:numId="15" w16cid:durableId="1506437627">
    <w:abstractNumId w:val="2"/>
  </w:num>
  <w:num w:numId="16" w16cid:durableId="2069961888">
    <w:abstractNumId w:val="25"/>
  </w:num>
  <w:num w:numId="17" w16cid:durableId="1388529597">
    <w:abstractNumId w:val="31"/>
  </w:num>
  <w:num w:numId="18" w16cid:durableId="92214586">
    <w:abstractNumId w:val="9"/>
  </w:num>
  <w:num w:numId="19" w16cid:durableId="177741339">
    <w:abstractNumId w:val="16"/>
  </w:num>
  <w:num w:numId="20" w16cid:durableId="1894777251">
    <w:abstractNumId w:val="5"/>
  </w:num>
  <w:num w:numId="21" w16cid:durableId="1063407884">
    <w:abstractNumId w:val="3"/>
  </w:num>
  <w:num w:numId="22" w16cid:durableId="359471559">
    <w:abstractNumId w:val="30"/>
  </w:num>
  <w:num w:numId="23" w16cid:durableId="1410957100">
    <w:abstractNumId w:val="10"/>
  </w:num>
  <w:num w:numId="24" w16cid:durableId="102461333">
    <w:abstractNumId w:val="8"/>
  </w:num>
  <w:num w:numId="25" w16cid:durableId="373775245">
    <w:abstractNumId w:val="20"/>
  </w:num>
  <w:num w:numId="26" w16cid:durableId="1686397561">
    <w:abstractNumId w:val="11"/>
  </w:num>
  <w:num w:numId="27" w16cid:durableId="1916628697">
    <w:abstractNumId w:val="28"/>
  </w:num>
  <w:num w:numId="28" w16cid:durableId="1995991871">
    <w:abstractNumId w:val="26"/>
  </w:num>
  <w:num w:numId="29" w16cid:durableId="3776292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908572">
    <w:abstractNumId w:val="18"/>
  </w:num>
  <w:num w:numId="31" w16cid:durableId="1737779135">
    <w:abstractNumId w:val="12"/>
  </w:num>
  <w:num w:numId="32" w16cid:durableId="279382975">
    <w:abstractNumId w:val="23"/>
  </w:num>
  <w:num w:numId="33" w16cid:durableId="1997876027">
    <w:abstractNumId w:val="4"/>
  </w:num>
  <w:num w:numId="34" w16cid:durableId="5549763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605"/>
    <w:rsid w:val="000005AA"/>
    <w:rsid w:val="00001082"/>
    <w:rsid w:val="000151E4"/>
    <w:rsid w:val="00023A88"/>
    <w:rsid w:val="00025D7B"/>
    <w:rsid w:val="0003230C"/>
    <w:rsid w:val="00035F1F"/>
    <w:rsid w:val="00036784"/>
    <w:rsid w:val="00037D7E"/>
    <w:rsid w:val="00042A7A"/>
    <w:rsid w:val="00045951"/>
    <w:rsid w:val="00050042"/>
    <w:rsid w:val="00050217"/>
    <w:rsid w:val="000665B1"/>
    <w:rsid w:val="00070A8B"/>
    <w:rsid w:val="0007453D"/>
    <w:rsid w:val="00077051"/>
    <w:rsid w:val="000803BC"/>
    <w:rsid w:val="00084721"/>
    <w:rsid w:val="00092D78"/>
    <w:rsid w:val="00093460"/>
    <w:rsid w:val="000A6850"/>
    <w:rsid w:val="000A7238"/>
    <w:rsid w:val="000B1395"/>
    <w:rsid w:val="000B2A79"/>
    <w:rsid w:val="000B4B35"/>
    <w:rsid w:val="000B56D2"/>
    <w:rsid w:val="000C07C8"/>
    <w:rsid w:val="000C209C"/>
    <w:rsid w:val="000C3E5F"/>
    <w:rsid w:val="000E1916"/>
    <w:rsid w:val="00100247"/>
    <w:rsid w:val="00106560"/>
    <w:rsid w:val="001123A8"/>
    <w:rsid w:val="00113994"/>
    <w:rsid w:val="00114794"/>
    <w:rsid w:val="00115F0B"/>
    <w:rsid w:val="00123C33"/>
    <w:rsid w:val="00123E1E"/>
    <w:rsid w:val="001242DA"/>
    <w:rsid w:val="001256B7"/>
    <w:rsid w:val="00127342"/>
    <w:rsid w:val="00135284"/>
    <w:rsid w:val="001357B2"/>
    <w:rsid w:val="001478DB"/>
    <w:rsid w:val="00154ACE"/>
    <w:rsid w:val="00156A96"/>
    <w:rsid w:val="00163549"/>
    <w:rsid w:val="001636DA"/>
    <w:rsid w:val="00170BD8"/>
    <w:rsid w:val="00171E3B"/>
    <w:rsid w:val="0017391C"/>
    <w:rsid w:val="001740D6"/>
    <w:rsid w:val="0017478F"/>
    <w:rsid w:val="0018135A"/>
    <w:rsid w:val="00182531"/>
    <w:rsid w:val="0018551D"/>
    <w:rsid w:val="001861F1"/>
    <w:rsid w:val="001903C2"/>
    <w:rsid w:val="00191D7C"/>
    <w:rsid w:val="0019610B"/>
    <w:rsid w:val="0019622F"/>
    <w:rsid w:val="00196667"/>
    <w:rsid w:val="001A320F"/>
    <w:rsid w:val="001A3FF5"/>
    <w:rsid w:val="001A432F"/>
    <w:rsid w:val="001B7AF9"/>
    <w:rsid w:val="001C109B"/>
    <w:rsid w:val="001C5F85"/>
    <w:rsid w:val="001C7A5E"/>
    <w:rsid w:val="001D0369"/>
    <w:rsid w:val="001D5FB0"/>
    <w:rsid w:val="001D639D"/>
    <w:rsid w:val="001E3B33"/>
    <w:rsid w:val="001F39A0"/>
    <w:rsid w:val="001F79A4"/>
    <w:rsid w:val="00202A77"/>
    <w:rsid w:val="0021431D"/>
    <w:rsid w:val="002156EC"/>
    <w:rsid w:val="00217C74"/>
    <w:rsid w:val="00220AE2"/>
    <w:rsid w:val="002311C3"/>
    <w:rsid w:val="00233BCA"/>
    <w:rsid w:val="0024378F"/>
    <w:rsid w:val="00251DEF"/>
    <w:rsid w:val="0025374D"/>
    <w:rsid w:val="002546C9"/>
    <w:rsid w:val="002578BC"/>
    <w:rsid w:val="0026035A"/>
    <w:rsid w:val="00260783"/>
    <w:rsid w:val="00263ED0"/>
    <w:rsid w:val="00264441"/>
    <w:rsid w:val="00264682"/>
    <w:rsid w:val="002709FA"/>
    <w:rsid w:val="00271CE5"/>
    <w:rsid w:val="0028175F"/>
    <w:rsid w:val="00282020"/>
    <w:rsid w:val="00285BD5"/>
    <w:rsid w:val="002923A9"/>
    <w:rsid w:val="00295051"/>
    <w:rsid w:val="002961DE"/>
    <w:rsid w:val="002A21E8"/>
    <w:rsid w:val="002A2B69"/>
    <w:rsid w:val="002A5B52"/>
    <w:rsid w:val="002B3FD6"/>
    <w:rsid w:val="002C1FA5"/>
    <w:rsid w:val="002C2184"/>
    <w:rsid w:val="002C71C1"/>
    <w:rsid w:val="002D02A2"/>
    <w:rsid w:val="002D2159"/>
    <w:rsid w:val="002D5EB8"/>
    <w:rsid w:val="002D62E7"/>
    <w:rsid w:val="002E0046"/>
    <w:rsid w:val="002E082C"/>
    <w:rsid w:val="002F045F"/>
    <w:rsid w:val="00301A6F"/>
    <w:rsid w:val="00302FF5"/>
    <w:rsid w:val="00306D19"/>
    <w:rsid w:val="00312CFF"/>
    <w:rsid w:val="0031730F"/>
    <w:rsid w:val="00317898"/>
    <w:rsid w:val="00317BA6"/>
    <w:rsid w:val="003211FE"/>
    <w:rsid w:val="0032702B"/>
    <w:rsid w:val="00330713"/>
    <w:rsid w:val="00333A25"/>
    <w:rsid w:val="00344B53"/>
    <w:rsid w:val="003473A2"/>
    <w:rsid w:val="00347BD8"/>
    <w:rsid w:val="00362C65"/>
    <w:rsid w:val="003636BF"/>
    <w:rsid w:val="00366B89"/>
    <w:rsid w:val="00371442"/>
    <w:rsid w:val="00376AAF"/>
    <w:rsid w:val="00382005"/>
    <w:rsid w:val="003845B4"/>
    <w:rsid w:val="00384964"/>
    <w:rsid w:val="003849A6"/>
    <w:rsid w:val="00387B1A"/>
    <w:rsid w:val="003943B6"/>
    <w:rsid w:val="00395BD5"/>
    <w:rsid w:val="00396498"/>
    <w:rsid w:val="003A4BBA"/>
    <w:rsid w:val="003A51D2"/>
    <w:rsid w:val="003A66CC"/>
    <w:rsid w:val="003B070F"/>
    <w:rsid w:val="003B1D53"/>
    <w:rsid w:val="003C17A0"/>
    <w:rsid w:val="003C25C5"/>
    <w:rsid w:val="003C5EE5"/>
    <w:rsid w:val="003D47DD"/>
    <w:rsid w:val="003E0D1B"/>
    <w:rsid w:val="003E1C74"/>
    <w:rsid w:val="003E1FB2"/>
    <w:rsid w:val="003E2A5C"/>
    <w:rsid w:val="003F1B76"/>
    <w:rsid w:val="003F4CF0"/>
    <w:rsid w:val="003F4D18"/>
    <w:rsid w:val="004033CD"/>
    <w:rsid w:val="004063F0"/>
    <w:rsid w:val="004657EE"/>
    <w:rsid w:val="004674D3"/>
    <w:rsid w:val="004740E2"/>
    <w:rsid w:val="0048259C"/>
    <w:rsid w:val="004841C0"/>
    <w:rsid w:val="004859C6"/>
    <w:rsid w:val="00490500"/>
    <w:rsid w:val="0049117A"/>
    <w:rsid w:val="0049286C"/>
    <w:rsid w:val="0049327A"/>
    <w:rsid w:val="004944D5"/>
    <w:rsid w:val="004949FD"/>
    <w:rsid w:val="004A5F8A"/>
    <w:rsid w:val="004A6E4B"/>
    <w:rsid w:val="004B177A"/>
    <w:rsid w:val="004C20C7"/>
    <w:rsid w:val="004C4422"/>
    <w:rsid w:val="004D7AA8"/>
    <w:rsid w:val="004E154C"/>
    <w:rsid w:val="004E297B"/>
    <w:rsid w:val="004F4BBD"/>
    <w:rsid w:val="0050042E"/>
    <w:rsid w:val="00505188"/>
    <w:rsid w:val="005072F2"/>
    <w:rsid w:val="00516414"/>
    <w:rsid w:val="005176C8"/>
    <w:rsid w:val="00520225"/>
    <w:rsid w:val="0052048B"/>
    <w:rsid w:val="00523CD3"/>
    <w:rsid w:val="00524929"/>
    <w:rsid w:val="00526246"/>
    <w:rsid w:val="00532CD2"/>
    <w:rsid w:val="00536F66"/>
    <w:rsid w:val="00542402"/>
    <w:rsid w:val="00542D68"/>
    <w:rsid w:val="005515F8"/>
    <w:rsid w:val="00563DE9"/>
    <w:rsid w:val="00567106"/>
    <w:rsid w:val="00571383"/>
    <w:rsid w:val="00580215"/>
    <w:rsid w:val="0058384D"/>
    <w:rsid w:val="00583B7E"/>
    <w:rsid w:val="00595333"/>
    <w:rsid w:val="00596471"/>
    <w:rsid w:val="00596678"/>
    <w:rsid w:val="005A2446"/>
    <w:rsid w:val="005B7524"/>
    <w:rsid w:val="005C183B"/>
    <w:rsid w:val="005C1883"/>
    <w:rsid w:val="005C3697"/>
    <w:rsid w:val="005C7424"/>
    <w:rsid w:val="005D2976"/>
    <w:rsid w:val="005D4B00"/>
    <w:rsid w:val="005E1D3C"/>
    <w:rsid w:val="005E1F9F"/>
    <w:rsid w:val="005E7226"/>
    <w:rsid w:val="005E7DDF"/>
    <w:rsid w:val="005F456B"/>
    <w:rsid w:val="005F68E0"/>
    <w:rsid w:val="00605C7B"/>
    <w:rsid w:val="006124DC"/>
    <w:rsid w:val="00623527"/>
    <w:rsid w:val="00625990"/>
    <w:rsid w:val="00625AE6"/>
    <w:rsid w:val="00630C22"/>
    <w:rsid w:val="00631D1D"/>
    <w:rsid w:val="00632253"/>
    <w:rsid w:val="00636B58"/>
    <w:rsid w:val="00642714"/>
    <w:rsid w:val="006437DA"/>
    <w:rsid w:val="006455CE"/>
    <w:rsid w:val="006458E3"/>
    <w:rsid w:val="006511ED"/>
    <w:rsid w:val="0065208C"/>
    <w:rsid w:val="0065234F"/>
    <w:rsid w:val="00652417"/>
    <w:rsid w:val="00655841"/>
    <w:rsid w:val="00657613"/>
    <w:rsid w:val="006623D8"/>
    <w:rsid w:val="0066386A"/>
    <w:rsid w:val="00671DDA"/>
    <w:rsid w:val="00672F3C"/>
    <w:rsid w:val="006730CB"/>
    <w:rsid w:val="0067385C"/>
    <w:rsid w:val="00674E45"/>
    <w:rsid w:val="00677A17"/>
    <w:rsid w:val="00684867"/>
    <w:rsid w:val="00690C31"/>
    <w:rsid w:val="00691C3F"/>
    <w:rsid w:val="00692ADE"/>
    <w:rsid w:val="00693FB2"/>
    <w:rsid w:val="006961D7"/>
    <w:rsid w:val="006A35A1"/>
    <w:rsid w:val="006A6D7D"/>
    <w:rsid w:val="006B2C49"/>
    <w:rsid w:val="006B34D8"/>
    <w:rsid w:val="006B6A95"/>
    <w:rsid w:val="006B7E09"/>
    <w:rsid w:val="006C1F7A"/>
    <w:rsid w:val="006D3F60"/>
    <w:rsid w:val="006E14EB"/>
    <w:rsid w:val="006E5262"/>
    <w:rsid w:val="006F57CC"/>
    <w:rsid w:val="006F664E"/>
    <w:rsid w:val="0071360D"/>
    <w:rsid w:val="00724879"/>
    <w:rsid w:val="00733017"/>
    <w:rsid w:val="00742E52"/>
    <w:rsid w:val="0074300C"/>
    <w:rsid w:val="0074581F"/>
    <w:rsid w:val="00753039"/>
    <w:rsid w:val="00756A6E"/>
    <w:rsid w:val="00756A8B"/>
    <w:rsid w:val="00757B5C"/>
    <w:rsid w:val="00762A3C"/>
    <w:rsid w:val="0078170A"/>
    <w:rsid w:val="00783310"/>
    <w:rsid w:val="0078781A"/>
    <w:rsid w:val="007958EE"/>
    <w:rsid w:val="007A0169"/>
    <w:rsid w:val="007A06A4"/>
    <w:rsid w:val="007A3F74"/>
    <w:rsid w:val="007A4A6D"/>
    <w:rsid w:val="007A595A"/>
    <w:rsid w:val="007A6D99"/>
    <w:rsid w:val="007B33FA"/>
    <w:rsid w:val="007C375A"/>
    <w:rsid w:val="007C3DB4"/>
    <w:rsid w:val="007D185C"/>
    <w:rsid w:val="007D1BCF"/>
    <w:rsid w:val="007D45A7"/>
    <w:rsid w:val="007D75CF"/>
    <w:rsid w:val="007E0440"/>
    <w:rsid w:val="007E163D"/>
    <w:rsid w:val="007E6DC5"/>
    <w:rsid w:val="007E7A4B"/>
    <w:rsid w:val="007F24FC"/>
    <w:rsid w:val="007F3DE4"/>
    <w:rsid w:val="007F40F6"/>
    <w:rsid w:val="00803CE3"/>
    <w:rsid w:val="00814A3E"/>
    <w:rsid w:val="00814FD0"/>
    <w:rsid w:val="00815D25"/>
    <w:rsid w:val="00817072"/>
    <w:rsid w:val="00822DDC"/>
    <w:rsid w:val="00825A83"/>
    <w:rsid w:val="00834131"/>
    <w:rsid w:val="00841135"/>
    <w:rsid w:val="00844D50"/>
    <w:rsid w:val="008457E1"/>
    <w:rsid w:val="0084592D"/>
    <w:rsid w:val="00853E74"/>
    <w:rsid w:val="00854B48"/>
    <w:rsid w:val="008615CB"/>
    <w:rsid w:val="0087090A"/>
    <w:rsid w:val="00870AAE"/>
    <w:rsid w:val="008762A6"/>
    <w:rsid w:val="00877A64"/>
    <w:rsid w:val="0088043C"/>
    <w:rsid w:val="00882655"/>
    <w:rsid w:val="00884889"/>
    <w:rsid w:val="008874F3"/>
    <w:rsid w:val="008906C9"/>
    <w:rsid w:val="008A0983"/>
    <w:rsid w:val="008A2D01"/>
    <w:rsid w:val="008A6171"/>
    <w:rsid w:val="008A7399"/>
    <w:rsid w:val="008B30F0"/>
    <w:rsid w:val="008C2799"/>
    <w:rsid w:val="008C5738"/>
    <w:rsid w:val="008D04F0"/>
    <w:rsid w:val="008D23C1"/>
    <w:rsid w:val="008D5159"/>
    <w:rsid w:val="008D70F9"/>
    <w:rsid w:val="008F1986"/>
    <w:rsid w:val="008F3500"/>
    <w:rsid w:val="008F690B"/>
    <w:rsid w:val="008F6D80"/>
    <w:rsid w:val="00901D1C"/>
    <w:rsid w:val="009121D4"/>
    <w:rsid w:val="0091326F"/>
    <w:rsid w:val="00924E3C"/>
    <w:rsid w:val="00925439"/>
    <w:rsid w:val="00936B7C"/>
    <w:rsid w:val="00937B52"/>
    <w:rsid w:val="0094494B"/>
    <w:rsid w:val="009527C2"/>
    <w:rsid w:val="00952E67"/>
    <w:rsid w:val="009612BB"/>
    <w:rsid w:val="00965DB9"/>
    <w:rsid w:val="009718CD"/>
    <w:rsid w:val="00986AEC"/>
    <w:rsid w:val="00995D19"/>
    <w:rsid w:val="00997BAE"/>
    <w:rsid w:val="009A1CA3"/>
    <w:rsid w:val="009A1CC2"/>
    <w:rsid w:val="009A53F9"/>
    <w:rsid w:val="009B225D"/>
    <w:rsid w:val="009B2586"/>
    <w:rsid w:val="009B3E7C"/>
    <w:rsid w:val="009C057A"/>
    <w:rsid w:val="009C0E72"/>
    <w:rsid w:val="009C740A"/>
    <w:rsid w:val="009D4911"/>
    <w:rsid w:val="009D5FB1"/>
    <w:rsid w:val="009F1B7B"/>
    <w:rsid w:val="009F422A"/>
    <w:rsid w:val="009F5CB2"/>
    <w:rsid w:val="009F5E04"/>
    <w:rsid w:val="00A00A7A"/>
    <w:rsid w:val="00A11D92"/>
    <w:rsid w:val="00A125C5"/>
    <w:rsid w:val="00A14B8B"/>
    <w:rsid w:val="00A164C9"/>
    <w:rsid w:val="00A2451C"/>
    <w:rsid w:val="00A275DB"/>
    <w:rsid w:val="00A27F18"/>
    <w:rsid w:val="00A35D7A"/>
    <w:rsid w:val="00A40857"/>
    <w:rsid w:val="00A574F5"/>
    <w:rsid w:val="00A63BBB"/>
    <w:rsid w:val="00A64607"/>
    <w:rsid w:val="00A65EE7"/>
    <w:rsid w:val="00A70133"/>
    <w:rsid w:val="00A7265F"/>
    <w:rsid w:val="00A72F51"/>
    <w:rsid w:val="00A75D2C"/>
    <w:rsid w:val="00A770A6"/>
    <w:rsid w:val="00A77411"/>
    <w:rsid w:val="00A813B1"/>
    <w:rsid w:val="00A851B1"/>
    <w:rsid w:val="00A91C91"/>
    <w:rsid w:val="00A939C5"/>
    <w:rsid w:val="00A974A9"/>
    <w:rsid w:val="00AA1388"/>
    <w:rsid w:val="00AA261D"/>
    <w:rsid w:val="00AA3FF9"/>
    <w:rsid w:val="00AA5FC4"/>
    <w:rsid w:val="00AA6963"/>
    <w:rsid w:val="00AB36C4"/>
    <w:rsid w:val="00AB438C"/>
    <w:rsid w:val="00AB657E"/>
    <w:rsid w:val="00AB6829"/>
    <w:rsid w:val="00AC0B94"/>
    <w:rsid w:val="00AC32B2"/>
    <w:rsid w:val="00AD4644"/>
    <w:rsid w:val="00AD4D74"/>
    <w:rsid w:val="00AE0F02"/>
    <w:rsid w:val="00AF1D5B"/>
    <w:rsid w:val="00B01660"/>
    <w:rsid w:val="00B16FC7"/>
    <w:rsid w:val="00B17141"/>
    <w:rsid w:val="00B20652"/>
    <w:rsid w:val="00B2112A"/>
    <w:rsid w:val="00B229B2"/>
    <w:rsid w:val="00B25C51"/>
    <w:rsid w:val="00B25F75"/>
    <w:rsid w:val="00B31575"/>
    <w:rsid w:val="00B36404"/>
    <w:rsid w:val="00B41797"/>
    <w:rsid w:val="00B42C82"/>
    <w:rsid w:val="00B4749F"/>
    <w:rsid w:val="00B47B7F"/>
    <w:rsid w:val="00B50B06"/>
    <w:rsid w:val="00B56040"/>
    <w:rsid w:val="00B624C1"/>
    <w:rsid w:val="00B637CA"/>
    <w:rsid w:val="00B6594A"/>
    <w:rsid w:val="00B65CE4"/>
    <w:rsid w:val="00B7058E"/>
    <w:rsid w:val="00B72851"/>
    <w:rsid w:val="00B8547D"/>
    <w:rsid w:val="00B85893"/>
    <w:rsid w:val="00B86BB2"/>
    <w:rsid w:val="00B90D7E"/>
    <w:rsid w:val="00B95C2D"/>
    <w:rsid w:val="00B97A87"/>
    <w:rsid w:val="00BB3342"/>
    <w:rsid w:val="00BB7392"/>
    <w:rsid w:val="00BC32F1"/>
    <w:rsid w:val="00BC4DB9"/>
    <w:rsid w:val="00BC5C43"/>
    <w:rsid w:val="00BD21C2"/>
    <w:rsid w:val="00BD3945"/>
    <w:rsid w:val="00BE6A31"/>
    <w:rsid w:val="00BE7886"/>
    <w:rsid w:val="00BF14D2"/>
    <w:rsid w:val="00BF5267"/>
    <w:rsid w:val="00BF717E"/>
    <w:rsid w:val="00C118E0"/>
    <w:rsid w:val="00C1543E"/>
    <w:rsid w:val="00C1591E"/>
    <w:rsid w:val="00C2125A"/>
    <w:rsid w:val="00C21687"/>
    <w:rsid w:val="00C250D5"/>
    <w:rsid w:val="00C355D5"/>
    <w:rsid w:val="00C35666"/>
    <w:rsid w:val="00C3717E"/>
    <w:rsid w:val="00C64DF2"/>
    <w:rsid w:val="00C66D8A"/>
    <w:rsid w:val="00C72596"/>
    <w:rsid w:val="00C92898"/>
    <w:rsid w:val="00C92D57"/>
    <w:rsid w:val="00CA236C"/>
    <w:rsid w:val="00CA38D6"/>
    <w:rsid w:val="00CA4340"/>
    <w:rsid w:val="00CB009A"/>
    <w:rsid w:val="00CB575E"/>
    <w:rsid w:val="00CB7156"/>
    <w:rsid w:val="00CC0874"/>
    <w:rsid w:val="00CC48C0"/>
    <w:rsid w:val="00CC55DD"/>
    <w:rsid w:val="00CC7C24"/>
    <w:rsid w:val="00CD7854"/>
    <w:rsid w:val="00CE183F"/>
    <w:rsid w:val="00CE3F0B"/>
    <w:rsid w:val="00CE5238"/>
    <w:rsid w:val="00CE6DAF"/>
    <w:rsid w:val="00CE7514"/>
    <w:rsid w:val="00CF04FE"/>
    <w:rsid w:val="00D02418"/>
    <w:rsid w:val="00D04605"/>
    <w:rsid w:val="00D04933"/>
    <w:rsid w:val="00D12855"/>
    <w:rsid w:val="00D1363E"/>
    <w:rsid w:val="00D248DE"/>
    <w:rsid w:val="00D311F0"/>
    <w:rsid w:val="00D345EB"/>
    <w:rsid w:val="00D351EB"/>
    <w:rsid w:val="00D4741F"/>
    <w:rsid w:val="00D47F38"/>
    <w:rsid w:val="00D543B4"/>
    <w:rsid w:val="00D57060"/>
    <w:rsid w:val="00D5722F"/>
    <w:rsid w:val="00D607D2"/>
    <w:rsid w:val="00D634FF"/>
    <w:rsid w:val="00D65130"/>
    <w:rsid w:val="00D731F3"/>
    <w:rsid w:val="00D803B5"/>
    <w:rsid w:val="00D8542D"/>
    <w:rsid w:val="00D85647"/>
    <w:rsid w:val="00D93A1B"/>
    <w:rsid w:val="00D97768"/>
    <w:rsid w:val="00DA40F1"/>
    <w:rsid w:val="00DA74C7"/>
    <w:rsid w:val="00DB4109"/>
    <w:rsid w:val="00DC2BF7"/>
    <w:rsid w:val="00DC6A55"/>
    <w:rsid w:val="00DC6A71"/>
    <w:rsid w:val="00DC7060"/>
    <w:rsid w:val="00DD65A1"/>
    <w:rsid w:val="00DD69C4"/>
    <w:rsid w:val="00DE1F3A"/>
    <w:rsid w:val="00DF777B"/>
    <w:rsid w:val="00E01330"/>
    <w:rsid w:val="00E0357D"/>
    <w:rsid w:val="00E063BF"/>
    <w:rsid w:val="00E13757"/>
    <w:rsid w:val="00E13EB6"/>
    <w:rsid w:val="00E21FF9"/>
    <w:rsid w:val="00E27F24"/>
    <w:rsid w:val="00E33CBA"/>
    <w:rsid w:val="00E36D83"/>
    <w:rsid w:val="00E44E2E"/>
    <w:rsid w:val="00E4632B"/>
    <w:rsid w:val="00E52A08"/>
    <w:rsid w:val="00E65FA6"/>
    <w:rsid w:val="00E67C65"/>
    <w:rsid w:val="00E70C96"/>
    <w:rsid w:val="00E721F6"/>
    <w:rsid w:val="00E80942"/>
    <w:rsid w:val="00E83827"/>
    <w:rsid w:val="00E83E6E"/>
    <w:rsid w:val="00E85F27"/>
    <w:rsid w:val="00E91590"/>
    <w:rsid w:val="00E916EF"/>
    <w:rsid w:val="00E9732E"/>
    <w:rsid w:val="00EA16E1"/>
    <w:rsid w:val="00EA279A"/>
    <w:rsid w:val="00EA7A73"/>
    <w:rsid w:val="00EB63C5"/>
    <w:rsid w:val="00EB6C62"/>
    <w:rsid w:val="00ED07F6"/>
    <w:rsid w:val="00ED1C3E"/>
    <w:rsid w:val="00ED77C7"/>
    <w:rsid w:val="00EF0C51"/>
    <w:rsid w:val="00EF2B0D"/>
    <w:rsid w:val="00F057D5"/>
    <w:rsid w:val="00F147FA"/>
    <w:rsid w:val="00F157A6"/>
    <w:rsid w:val="00F16914"/>
    <w:rsid w:val="00F240BB"/>
    <w:rsid w:val="00F27E71"/>
    <w:rsid w:val="00F27F5C"/>
    <w:rsid w:val="00F31E5E"/>
    <w:rsid w:val="00F32918"/>
    <w:rsid w:val="00F40CC6"/>
    <w:rsid w:val="00F44AC9"/>
    <w:rsid w:val="00F45BB5"/>
    <w:rsid w:val="00F46348"/>
    <w:rsid w:val="00F47A8C"/>
    <w:rsid w:val="00F526FC"/>
    <w:rsid w:val="00F53C11"/>
    <w:rsid w:val="00F5773A"/>
    <w:rsid w:val="00F57FED"/>
    <w:rsid w:val="00F60187"/>
    <w:rsid w:val="00F601E2"/>
    <w:rsid w:val="00F60A5E"/>
    <w:rsid w:val="00F65B90"/>
    <w:rsid w:val="00F70EA1"/>
    <w:rsid w:val="00F73CEC"/>
    <w:rsid w:val="00F748D4"/>
    <w:rsid w:val="00F821BE"/>
    <w:rsid w:val="00F82A17"/>
    <w:rsid w:val="00F84294"/>
    <w:rsid w:val="00F948E3"/>
    <w:rsid w:val="00F96074"/>
    <w:rsid w:val="00F9613B"/>
    <w:rsid w:val="00FA025B"/>
    <w:rsid w:val="00FA7FC5"/>
    <w:rsid w:val="00FB0A95"/>
    <w:rsid w:val="00FB5509"/>
    <w:rsid w:val="00FD0739"/>
    <w:rsid w:val="00FD3FA1"/>
    <w:rsid w:val="00FD4B71"/>
    <w:rsid w:val="00FD4C50"/>
    <w:rsid w:val="00FE1B5A"/>
    <w:rsid w:val="00FE4404"/>
    <w:rsid w:val="00FF116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44178A14"/>
  <w15:docId w15:val="{D1E903F0-2098-4414-AFE9-9057C988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B35"/>
    <w:pPr>
      <w:spacing w:line="260" w:lineRule="exact"/>
    </w:pPr>
    <w:rPr>
      <w:rFonts w:ascii="Arial" w:hAnsi="Arial"/>
      <w:szCs w:val="24"/>
      <w:lang w:eastAsia="en-US"/>
    </w:rPr>
  </w:style>
  <w:style w:type="paragraph" w:styleId="Heading1">
    <w:name w:val="heading 1"/>
    <w:aliases w:val="NASLOV"/>
    <w:basedOn w:val="Normal"/>
    <w:next w:val="Normal"/>
    <w:link w:val="Heading1Char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ormal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2C2184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ormal"/>
    <w:link w:val="AlineazaodstavkomZnak"/>
    <w:qFormat/>
    <w:rsid w:val="002C2184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ormal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ormal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</w:rPr>
  </w:style>
  <w:style w:type="paragraph" w:customStyle="1" w:styleId="rkovnatokazaodstavkom">
    <w:name w:val="Črkovna točka_za odstavkom"/>
    <w:basedOn w:val="Normal"/>
    <w:link w:val="rkovnatokazaodstavkomZnak"/>
    <w:qFormat/>
    <w:rsid w:val="000151E4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1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</w:rPr>
  </w:style>
  <w:style w:type="character" w:customStyle="1" w:styleId="HeaderChar">
    <w:name w:val="Header Char"/>
    <w:link w:val="Header"/>
    <w:uiPriority w:val="99"/>
    <w:rsid w:val="00E83827"/>
    <w:rPr>
      <w:rFonts w:ascii="Arial" w:hAnsi="Arial"/>
      <w:szCs w:val="24"/>
      <w:lang w:val="en-US" w:eastAsia="en-US"/>
    </w:rPr>
  </w:style>
  <w:style w:type="character" w:customStyle="1" w:styleId="Heading1Char">
    <w:name w:val="Heading 1 Char"/>
    <w:aliases w:val="NASLOV Char"/>
    <w:link w:val="Heading1"/>
    <w:rsid w:val="00D731F3"/>
    <w:rPr>
      <w:rFonts w:ascii="Arial" w:hAnsi="Arial"/>
      <w:b/>
      <w:kern w:val="32"/>
      <w:sz w:val="28"/>
      <w:szCs w:val="32"/>
    </w:rPr>
  </w:style>
  <w:style w:type="character" w:styleId="CommentReference">
    <w:name w:val="annotation reference"/>
    <w:rsid w:val="00D731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CommentTextChar">
    <w:name w:val="Comment Text Char"/>
    <w:link w:val="CommentText"/>
    <w:rsid w:val="00D731F3"/>
    <w:rPr>
      <w:lang w:eastAsia="en-US"/>
    </w:rPr>
  </w:style>
  <w:style w:type="paragraph" w:styleId="BalloonText">
    <w:name w:val="Balloon Text"/>
    <w:basedOn w:val="Normal"/>
    <w:link w:val="BalloonTextChar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31F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671DDA"/>
    <w:rPr>
      <w:rFonts w:ascii="Arial" w:hAnsi="Arial"/>
      <w:b/>
      <w:bCs/>
      <w:lang w:eastAsia="en-US"/>
    </w:rPr>
  </w:style>
  <w:style w:type="paragraph" w:styleId="BodyText">
    <w:name w:val="Body Text"/>
    <w:basedOn w:val="Normal"/>
    <w:link w:val="BodyTextChar"/>
    <w:rsid w:val="00182531"/>
    <w:pPr>
      <w:suppressAutoHyphens/>
      <w:spacing w:after="120" w:line="240" w:lineRule="auto"/>
    </w:pPr>
    <w:rPr>
      <w:rFonts w:ascii="Times New Roman" w:hAnsi="Times New Roman"/>
      <w:sz w:val="24"/>
      <w:lang w:eastAsia="ar-SA"/>
    </w:rPr>
  </w:style>
  <w:style w:type="character" w:customStyle="1" w:styleId="BodyTextChar">
    <w:name w:val="Body Text Char"/>
    <w:link w:val="BodyText"/>
    <w:rsid w:val="00182531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82531"/>
    <w:pPr>
      <w:spacing w:line="260" w:lineRule="atLeast"/>
      <w:ind w:left="708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85647"/>
    <w:rPr>
      <w:rFonts w:ascii="Arial" w:hAnsi="Arial"/>
      <w:szCs w:val="24"/>
      <w:lang w:eastAsia="en-US"/>
    </w:rPr>
  </w:style>
  <w:style w:type="character" w:styleId="PageNumber">
    <w:name w:val="page number"/>
    <w:rsid w:val="006259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0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F7D0-C5FF-4CEA-85DD-281132CD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4504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8384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Barbara Peternelj</dc:creator>
  <cp:lastModifiedBy>Martin Zdovc</cp:lastModifiedBy>
  <cp:revision>40</cp:revision>
  <cp:lastPrinted>2019-05-29T08:21:00Z</cp:lastPrinted>
  <dcterms:created xsi:type="dcterms:W3CDTF">2020-06-12T08:14:00Z</dcterms:created>
  <dcterms:modified xsi:type="dcterms:W3CDTF">2024-06-11T06:44:00Z</dcterms:modified>
</cp:coreProperties>
</file>