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5066" w14:textId="36228DFE" w:rsidR="00C74445" w:rsidRDefault="00C74445" w:rsidP="00C74445">
      <w:pPr>
        <w:pBdr>
          <w:top w:val="nil"/>
          <w:left w:val="nil"/>
          <w:bottom w:val="nil"/>
          <w:right w:val="nil"/>
          <w:between w:val="nil"/>
        </w:pBdr>
        <w:tabs>
          <w:tab w:val="center" w:pos="4320"/>
          <w:tab w:val="right" w:pos="8640"/>
          <w:tab w:val="left" w:pos="4820"/>
        </w:tabs>
        <w:spacing w:after="0"/>
        <w:rPr>
          <w:rFonts w:ascii="Arial" w:eastAsia="Arial" w:hAnsi="Arial" w:cs="Arial"/>
          <w:color w:val="000000"/>
          <w:sz w:val="20"/>
          <w:szCs w:val="20"/>
        </w:rPr>
      </w:pPr>
      <w:r>
        <w:rPr>
          <w:rFonts w:ascii="Arial" w:eastAsia="Arial" w:hAnsi="Arial" w:cs="Arial"/>
          <w:noProof/>
          <w:color w:val="000000"/>
          <w:sz w:val="20"/>
          <w:szCs w:val="20"/>
          <w:lang w:eastAsia="sl-SI"/>
        </w:rPr>
        <w:drawing>
          <wp:anchor distT="0" distB="0" distL="114300" distR="114300" simplePos="0" relativeHeight="251659264" behindDoc="0" locked="0" layoutInCell="1" hidden="0" allowOverlap="1" wp14:anchorId="7978BDC9" wp14:editId="2815CDEB">
            <wp:simplePos x="0" y="0"/>
            <wp:positionH relativeFrom="page">
              <wp:posOffset>0</wp:posOffset>
            </wp:positionH>
            <wp:positionV relativeFrom="page">
              <wp:posOffset>0</wp:posOffset>
            </wp:positionV>
            <wp:extent cx="4321811" cy="972180"/>
            <wp:effectExtent l="0" t="0" r="0" b="0"/>
            <wp:wrapSquare wrapText="bothSides" distT="0" distB="0" distL="114300" distR="114300"/>
            <wp:docPr id="3" name="image1.jpg" descr="0364"/>
            <wp:cNvGraphicFramePr/>
            <a:graphic xmlns:a="http://schemas.openxmlformats.org/drawingml/2006/main">
              <a:graphicData uri="http://schemas.openxmlformats.org/drawingml/2006/picture">
                <pic:pic xmlns:pic="http://schemas.openxmlformats.org/drawingml/2006/picture">
                  <pic:nvPicPr>
                    <pic:cNvPr id="0" name="image1.jpg" descr="0364"/>
                    <pic:cNvPicPr preferRelativeResize="0"/>
                  </pic:nvPicPr>
                  <pic:blipFill>
                    <a:blip r:embed="rId8"/>
                    <a:srcRect/>
                    <a:stretch>
                      <a:fillRect/>
                    </a:stretch>
                  </pic:blipFill>
                  <pic:spPr>
                    <a:xfrm>
                      <a:off x="0" y="0"/>
                      <a:ext cx="4321811" cy="972180"/>
                    </a:xfrm>
                    <a:prstGeom prst="rect">
                      <a:avLst/>
                    </a:prstGeom>
                    <a:ln/>
                  </pic:spPr>
                </pic:pic>
              </a:graphicData>
            </a:graphic>
          </wp:anchor>
        </w:drawing>
      </w:r>
      <w:r>
        <w:rPr>
          <w:rFonts w:ascii="Arial" w:eastAsia="Arial" w:hAnsi="Arial" w:cs="Arial"/>
          <w:color w:val="000000"/>
          <w:sz w:val="20"/>
          <w:szCs w:val="20"/>
        </w:rPr>
        <w:t xml:space="preserve"> Maistrova ulica 10, 1000 Ljubljana</w:t>
      </w:r>
      <w:r w:rsidR="00182439">
        <w:rPr>
          <w:rFonts w:ascii="Arial" w:eastAsia="Arial" w:hAnsi="Arial" w:cs="Arial"/>
          <w:color w:val="000000"/>
          <w:sz w:val="20"/>
          <w:szCs w:val="20"/>
        </w:rPr>
        <w:tab/>
      </w:r>
      <w:r w:rsidR="00182439">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T: 01 369 59 00</w:t>
      </w:r>
    </w:p>
    <w:p w14:paraId="10714421" w14:textId="77777777" w:rsidR="00C74445" w:rsidRDefault="00C74445" w:rsidP="00C74445">
      <w:pPr>
        <w:pBdr>
          <w:top w:val="nil"/>
          <w:left w:val="nil"/>
          <w:bottom w:val="nil"/>
          <w:right w:val="nil"/>
          <w:between w:val="nil"/>
        </w:pBdr>
        <w:tabs>
          <w:tab w:val="center" w:pos="4320"/>
          <w:tab w:val="right" w:pos="8640"/>
          <w:tab w:val="left" w:pos="5112"/>
        </w:tabs>
        <w:spacing w:after="0"/>
        <w:ind w:left="284"/>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F: 01 369 59 01</w:t>
      </w:r>
    </w:p>
    <w:p w14:paraId="644F6F1E" w14:textId="77777777" w:rsidR="00C74445" w:rsidRDefault="00C74445" w:rsidP="00C74445">
      <w:pPr>
        <w:pBdr>
          <w:top w:val="nil"/>
          <w:left w:val="nil"/>
          <w:bottom w:val="nil"/>
          <w:right w:val="nil"/>
          <w:between w:val="nil"/>
        </w:pBdr>
        <w:tabs>
          <w:tab w:val="center" w:pos="4320"/>
          <w:tab w:val="right" w:pos="8640"/>
          <w:tab w:val="left" w:pos="5112"/>
        </w:tabs>
        <w:spacing w:after="0"/>
        <w:ind w:left="284"/>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E: gp.mk@gov.si</w:t>
      </w:r>
    </w:p>
    <w:p w14:paraId="5666B687" w14:textId="77777777" w:rsidR="00C74445" w:rsidRDefault="00C74445" w:rsidP="00C74445">
      <w:pPr>
        <w:pBdr>
          <w:top w:val="nil"/>
          <w:left w:val="nil"/>
          <w:bottom w:val="nil"/>
          <w:right w:val="nil"/>
          <w:between w:val="nil"/>
        </w:pBdr>
        <w:tabs>
          <w:tab w:val="center" w:pos="4320"/>
          <w:tab w:val="right" w:pos="8640"/>
          <w:tab w:val="left" w:pos="5112"/>
        </w:tabs>
        <w:spacing w:after="0"/>
        <w:ind w:left="284"/>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www.mk.gov.si</w:t>
      </w:r>
    </w:p>
    <w:p w14:paraId="000E5B7E" w14:textId="77777777" w:rsidR="00C74445" w:rsidRDefault="00C74445" w:rsidP="00182439">
      <w:pPr>
        <w:pBdr>
          <w:top w:val="nil"/>
          <w:left w:val="nil"/>
          <w:bottom w:val="nil"/>
          <w:right w:val="nil"/>
          <w:between w:val="nil"/>
        </w:pBdr>
        <w:spacing w:after="0" w:line="288" w:lineRule="auto"/>
        <w:rPr>
          <w:rFonts w:ascii="Arial" w:eastAsia="Arial" w:hAnsi="Arial" w:cs="Arial"/>
          <w:b/>
          <w:color w:val="000000"/>
          <w:sz w:val="20"/>
          <w:szCs w:val="20"/>
        </w:rPr>
      </w:pPr>
    </w:p>
    <w:p w14:paraId="22E4E464" w14:textId="77777777" w:rsidR="00763976" w:rsidRDefault="00763976" w:rsidP="00182439">
      <w:pPr>
        <w:pBdr>
          <w:top w:val="nil"/>
          <w:left w:val="nil"/>
          <w:bottom w:val="nil"/>
          <w:right w:val="nil"/>
          <w:between w:val="nil"/>
        </w:pBdr>
        <w:spacing w:after="0" w:line="288" w:lineRule="auto"/>
        <w:rPr>
          <w:rFonts w:ascii="Arial" w:eastAsia="Arial" w:hAnsi="Arial" w:cs="Arial"/>
          <w:b/>
          <w:color w:val="000000"/>
          <w:sz w:val="20"/>
          <w:szCs w:val="20"/>
        </w:rPr>
      </w:pPr>
    </w:p>
    <w:p w14:paraId="12445936" w14:textId="77777777" w:rsidR="00763976" w:rsidRDefault="00763976" w:rsidP="00182439">
      <w:pPr>
        <w:pBdr>
          <w:top w:val="nil"/>
          <w:left w:val="nil"/>
          <w:bottom w:val="nil"/>
          <w:right w:val="nil"/>
          <w:between w:val="nil"/>
        </w:pBdr>
        <w:spacing w:after="0" w:line="288" w:lineRule="auto"/>
        <w:rPr>
          <w:rFonts w:ascii="Arial" w:eastAsia="Arial" w:hAnsi="Arial" w:cs="Arial"/>
          <w:b/>
          <w:color w:val="000000"/>
          <w:sz w:val="20"/>
          <w:szCs w:val="20"/>
        </w:rPr>
      </w:pPr>
    </w:p>
    <w:tbl>
      <w:tblPr>
        <w:tblW w:w="9263" w:type="dxa"/>
        <w:tblInd w:w="8" w:type="dxa"/>
        <w:tblLayout w:type="fixed"/>
        <w:tblLook w:val="0400" w:firstRow="0" w:lastRow="0" w:firstColumn="0" w:lastColumn="0" w:noHBand="0" w:noVBand="1"/>
      </w:tblPr>
      <w:tblGrid>
        <w:gridCol w:w="236"/>
        <w:gridCol w:w="1400"/>
        <w:gridCol w:w="341"/>
        <w:gridCol w:w="1014"/>
        <w:gridCol w:w="687"/>
        <w:gridCol w:w="1082"/>
        <w:gridCol w:w="619"/>
        <w:gridCol w:w="746"/>
        <w:gridCol w:w="182"/>
        <w:gridCol w:w="372"/>
        <w:gridCol w:w="216"/>
        <w:gridCol w:w="327"/>
        <w:gridCol w:w="1805"/>
        <w:gridCol w:w="236"/>
      </w:tblGrid>
      <w:tr w:rsidR="00C74445" w14:paraId="1789C947" w14:textId="77777777" w:rsidTr="001B572A">
        <w:tc>
          <w:tcPr>
            <w:tcW w:w="236" w:type="dxa"/>
          </w:tcPr>
          <w:p w14:paraId="41D8B422" w14:textId="77777777" w:rsidR="00C74445" w:rsidRDefault="00000000" w:rsidP="000F3842">
            <w:pPr>
              <w:pBdr>
                <w:top w:val="nil"/>
                <w:left w:val="nil"/>
                <w:bottom w:val="nil"/>
                <w:right w:val="nil"/>
                <w:between w:val="nil"/>
              </w:pBdr>
              <w:spacing w:after="0" w:line="288" w:lineRule="auto"/>
              <w:rPr>
                <w:rFonts w:ascii="Arial" w:eastAsia="Arial" w:hAnsi="Arial" w:cs="Arial"/>
                <w:color w:val="000000"/>
                <w:sz w:val="20"/>
                <w:szCs w:val="20"/>
              </w:rPr>
            </w:pPr>
            <w:sdt>
              <w:sdtPr>
                <w:tag w:val="goog_rdk_0"/>
                <w:id w:val="516822121"/>
              </w:sdtPr>
              <w:sdtContent/>
            </w:sdt>
          </w:p>
        </w:tc>
        <w:tc>
          <w:tcPr>
            <w:tcW w:w="588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36182" w14:textId="6F403333" w:rsidR="00C74445" w:rsidRDefault="00C74445" w:rsidP="000F3842">
            <w:pPr>
              <w:pBdr>
                <w:top w:val="nil"/>
                <w:left w:val="nil"/>
                <w:bottom w:val="nil"/>
                <w:right w:val="nil"/>
                <w:between w:val="nil"/>
              </w:pBdr>
              <w:spacing w:after="0" w:line="288" w:lineRule="auto"/>
              <w:rPr>
                <w:rFonts w:ascii="Arial" w:eastAsia="Arial" w:hAnsi="Arial" w:cs="Arial"/>
                <w:color w:val="000000"/>
                <w:sz w:val="20"/>
                <w:szCs w:val="20"/>
              </w:rPr>
            </w:pPr>
            <w:r>
              <w:rPr>
                <w:rFonts w:ascii="Arial" w:eastAsia="Arial" w:hAnsi="Arial" w:cs="Arial"/>
                <w:color w:val="000000"/>
                <w:sz w:val="20"/>
                <w:szCs w:val="20"/>
              </w:rPr>
              <w:t xml:space="preserve">Številka: </w:t>
            </w:r>
            <w:r w:rsidRPr="00873C07">
              <w:rPr>
                <w:rFonts w:ascii="Arial" w:eastAsia="Arial" w:hAnsi="Arial" w:cs="Arial"/>
                <w:sz w:val="20"/>
                <w:szCs w:val="20"/>
              </w:rPr>
              <w:t>0140-3/2025/</w:t>
            </w:r>
            <w:r w:rsidR="003B4440">
              <w:rPr>
                <w:rFonts w:ascii="Arial" w:eastAsia="Arial" w:hAnsi="Arial" w:cs="Arial"/>
                <w:sz w:val="20"/>
                <w:szCs w:val="20"/>
              </w:rPr>
              <w:t>2</w:t>
            </w:r>
            <w:r w:rsidR="003D7BF1">
              <w:rPr>
                <w:rFonts w:ascii="Arial" w:eastAsia="Arial" w:hAnsi="Arial" w:cs="Arial"/>
                <w:sz w:val="20"/>
                <w:szCs w:val="20"/>
              </w:rPr>
              <w:t>2</w:t>
            </w:r>
          </w:p>
        </w:tc>
        <w:tc>
          <w:tcPr>
            <w:tcW w:w="770" w:type="dxa"/>
            <w:gridSpan w:val="3"/>
            <w:tcMar>
              <w:top w:w="0" w:type="dxa"/>
              <w:left w:w="10" w:type="dxa"/>
              <w:bottom w:w="0" w:type="dxa"/>
              <w:right w:w="10" w:type="dxa"/>
            </w:tcMar>
          </w:tcPr>
          <w:p w14:paraId="18408196" w14:textId="77777777" w:rsidR="00C74445" w:rsidRDefault="00C74445" w:rsidP="000F3842">
            <w:pPr>
              <w:pBdr>
                <w:top w:val="nil"/>
                <w:left w:val="nil"/>
                <w:bottom w:val="nil"/>
                <w:right w:val="nil"/>
                <w:between w:val="nil"/>
              </w:pBdr>
              <w:spacing w:after="0" w:line="288" w:lineRule="auto"/>
              <w:rPr>
                <w:rFonts w:ascii="Arial" w:eastAsia="Arial" w:hAnsi="Arial" w:cs="Arial"/>
                <w:color w:val="000000"/>
                <w:sz w:val="20"/>
                <w:szCs w:val="20"/>
              </w:rPr>
            </w:pPr>
          </w:p>
        </w:tc>
        <w:tc>
          <w:tcPr>
            <w:tcW w:w="2368" w:type="dxa"/>
            <w:gridSpan w:val="3"/>
            <w:tcMar>
              <w:top w:w="0" w:type="dxa"/>
              <w:left w:w="10" w:type="dxa"/>
              <w:bottom w:w="0" w:type="dxa"/>
              <w:right w:w="10" w:type="dxa"/>
            </w:tcMar>
          </w:tcPr>
          <w:p w14:paraId="7DB8044C" w14:textId="77777777" w:rsidR="00C74445" w:rsidRDefault="00C74445" w:rsidP="000F3842">
            <w:pPr>
              <w:pBdr>
                <w:top w:val="nil"/>
                <w:left w:val="nil"/>
                <w:bottom w:val="nil"/>
                <w:right w:val="nil"/>
                <w:between w:val="nil"/>
              </w:pBdr>
              <w:spacing w:after="0" w:line="288" w:lineRule="auto"/>
              <w:rPr>
                <w:rFonts w:ascii="Arial" w:eastAsia="Arial" w:hAnsi="Arial" w:cs="Arial"/>
                <w:color w:val="000000"/>
                <w:sz w:val="20"/>
                <w:szCs w:val="20"/>
              </w:rPr>
            </w:pPr>
          </w:p>
        </w:tc>
      </w:tr>
      <w:tr w:rsidR="00C74445" w14:paraId="0AF7A417" w14:textId="77777777" w:rsidTr="001B572A">
        <w:tc>
          <w:tcPr>
            <w:tcW w:w="236" w:type="dxa"/>
          </w:tcPr>
          <w:p w14:paraId="1BFB7167" w14:textId="77777777" w:rsidR="00C74445" w:rsidRDefault="00000000" w:rsidP="000F3842">
            <w:pPr>
              <w:pBdr>
                <w:top w:val="nil"/>
                <w:left w:val="nil"/>
                <w:bottom w:val="nil"/>
                <w:right w:val="nil"/>
                <w:between w:val="nil"/>
              </w:pBdr>
              <w:spacing w:after="0" w:line="288" w:lineRule="auto"/>
              <w:rPr>
                <w:rFonts w:ascii="Arial" w:eastAsia="Arial" w:hAnsi="Arial" w:cs="Arial"/>
                <w:color w:val="000000"/>
                <w:sz w:val="20"/>
                <w:szCs w:val="20"/>
              </w:rPr>
            </w:pPr>
            <w:sdt>
              <w:sdtPr>
                <w:tag w:val="goog_rdk_1"/>
                <w:id w:val="-667254583"/>
              </w:sdtPr>
              <w:sdtContent/>
            </w:sdt>
          </w:p>
        </w:tc>
        <w:tc>
          <w:tcPr>
            <w:tcW w:w="588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3045" w14:textId="4A7FB79B" w:rsidR="00C74445" w:rsidRDefault="00C74445" w:rsidP="000F3842">
            <w:pPr>
              <w:pBdr>
                <w:top w:val="nil"/>
                <w:left w:val="nil"/>
                <w:bottom w:val="nil"/>
                <w:right w:val="nil"/>
                <w:between w:val="nil"/>
              </w:pBdr>
              <w:spacing w:after="0" w:line="288" w:lineRule="auto"/>
              <w:rPr>
                <w:rFonts w:ascii="Arial" w:eastAsia="Arial" w:hAnsi="Arial" w:cs="Arial"/>
                <w:color w:val="000000"/>
                <w:sz w:val="20"/>
                <w:szCs w:val="20"/>
              </w:rPr>
            </w:pPr>
            <w:r>
              <w:rPr>
                <w:rFonts w:ascii="Arial" w:eastAsia="Arial" w:hAnsi="Arial" w:cs="Arial"/>
                <w:color w:val="000000"/>
                <w:sz w:val="20"/>
                <w:szCs w:val="20"/>
              </w:rPr>
              <w:t xml:space="preserve">Ljubljana, </w:t>
            </w:r>
            <w:r w:rsidR="003B4440">
              <w:rPr>
                <w:rFonts w:ascii="Arial" w:eastAsia="Arial" w:hAnsi="Arial" w:cs="Arial"/>
                <w:sz w:val="20"/>
                <w:szCs w:val="20"/>
              </w:rPr>
              <w:t>6</w:t>
            </w:r>
            <w:r>
              <w:rPr>
                <w:rFonts w:ascii="Arial" w:eastAsia="Arial" w:hAnsi="Arial" w:cs="Arial"/>
                <w:color w:val="000000"/>
                <w:sz w:val="20"/>
                <w:szCs w:val="20"/>
              </w:rPr>
              <w:t xml:space="preserve">. </w:t>
            </w:r>
            <w:r w:rsidR="003B4440">
              <w:rPr>
                <w:rFonts w:ascii="Arial" w:eastAsia="Arial" w:hAnsi="Arial" w:cs="Arial"/>
                <w:sz w:val="20"/>
                <w:szCs w:val="20"/>
              </w:rPr>
              <w:t>11</w:t>
            </w:r>
            <w:r>
              <w:rPr>
                <w:rFonts w:ascii="Arial" w:eastAsia="Arial" w:hAnsi="Arial" w:cs="Arial"/>
                <w:color w:val="000000"/>
                <w:sz w:val="20"/>
                <w:szCs w:val="20"/>
              </w:rPr>
              <w:t>. 202</w:t>
            </w:r>
            <w:r>
              <w:rPr>
                <w:rFonts w:ascii="Arial" w:eastAsia="Arial" w:hAnsi="Arial" w:cs="Arial"/>
                <w:sz w:val="20"/>
                <w:szCs w:val="20"/>
              </w:rPr>
              <w:t>5</w:t>
            </w:r>
          </w:p>
        </w:tc>
        <w:tc>
          <w:tcPr>
            <w:tcW w:w="770" w:type="dxa"/>
            <w:gridSpan w:val="3"/>
            <w:tcMar>
              <w:top w:w="0" w:type="dxa"/>
              <w:left w:w="10" w:type="dxa"/>
              <w:bottom w:w="0" w:type="dxa"/>
              <w:right w:w="10" w:type="dxa"/>
            </w:tcMar>
          </w:tcPr>
          <w:p w14:paraId="0B5A9538" w14:textId="77777777" w:rsidR="00C74445" w:rsidRDefault="00C74445" w:rsidP="000F3842">
            <w:pPr>
              <w:pBdr>
                <w:top w:val="nil"/>
                <w:left w:val="nil"/>
                <w:bottom w:val="nil"/>
                <w:right w:val="nil"/>
                <w:between w:val="nil"/>
              </w:pBdr>
              <w:spacing w:after="0" w:line="288" w:lineRule="auto"/>
              <w:rPr>
                <w:rFonts w:ascii="Arial" w:eastAsia="Arial" w:hAnsi="Arial" w:cs="Arial"/>
                <w:color w:val="000000"/>
                <w:sz w:val="20"/>
                <w:szCs w:val="20"/>
              </w:rPr>
            </w:pPr>
          </w:p>
        </w:tc>
        <w:tc>
          <w:tcPr>
            <w:tcW w:w="2368" w:type="dxa"/>
            <w:gridSpan w:val="3"/>
            <w:tcMar>
              <w:top w:w="0" w:type="dxa"/>
              <w:left w:w="10" w:type="dxa"/>
              <w:bottom w:w="0" w:type="dxa"/>
              <w:right w:w="10" w:type="dxa"/>
            </w:tcMar>
          </w:tcPr>
          <w:p w14:paraId="2D1B4A21" w14:textId="77777777" w:rsidR="00C74445" w:rsidRDefault="00C74445" w:rsidP="000F3842">
            <w:pPr>
              <w:pBdr>
                <w:top w:val="nil"/>
                <w:left w:val="nil"/>
                <w:bottom w:val="nil"/>
                <w:right w:val="nil"/>
                <w:between w:val="nil"/>
              </w:pBdr>
              <w:spacing w:after="0" w:line="288" w:lineRule="auto"/>
              <w:rPr>
                <w:rFonts w:ascii="Arial" w:eastAsia="Arial" w:hAnsi="Arial" w:cs="Arial"/>
                <w:color w:val="000000"/>
                <w:sz w:val="20"/>
                <w:szCs w:val="20"/>
              </w:rPr>
            </w:pPr>
          </w:p>
        </w:tc>
      </w:tr>
      <w:tr w:rsidR="00C74445" w14:paraId="1E79986F" w14:textId="77777777" w:rsidTr="001B572A">
        <w:tc>
          <w:tcPr>
            <w:tcW w:w="236" w:type="dxa"/>
          </w:tcPr>
          <w:p w14:paraId="595EC080" w14:textId="77777777" w:rsidR="00C74445" w:rsidRDefault="00000000" w:rsidP="000F3842">
            <w:pPr>
              <w:pBdr>
                <w:top w:val="nil"/>
                <w:left w:val="nil"/>
                <w:bottom w:val="nil"/>
                <w:right w:val="nil"/>
                <w:between w:val="nil"/>
              </w:pBdr>
              <w:spacing w:after="0" w:line="288" w:lineRule="auto"/>
              <w:rPr>
                <w:rFonts w:ascii="Arial" w:eastAsia="Arial" w:hAnsi="Arial" w:cs="Arial"/>
                <w:color w:val="000000"/>
                <w:sz w:val="20"/>
                <w:szCs w:val="20"/>
              </w:rPr>
            </w:pPr>
            <w:sdt>
              <w:sdtPr>
                <w:tag w:val="goog_rdk_2"/>
                <w:id w:val="-1515069444"/>
              </w:sdtPr>
              <w:sdtContent/>
            </w:sdt>
          </w:p>
        </w:tc>
        <w:tc>
          <w:tcPr>
            <w:tcW w:w="588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BC68B" w14:textId="77777777" w:rsidR="00C74445" w:rsidRPr="00BD4E3E" w:rsidRDefault="00C74445" w:rsidP="000F3842">
            <w:pPr>
              <w:rPr>
                <w:rFonts w:ascii="Arial" w:eastAsia="Arial" w:hAnsi="Arial" w:cs="Arial"/>
                <w:sz w:val="20"/>
                <w:szCs w:val="20"/>
              </w:rPr>
            </w:pPr>
            <w:r>
              <w:rPr>
                <w:rFonts w:ascii="Arial" w:eastAsia="Arial" w:hAnsi="Arial" w:cs="Arial"/>
                <w:color w:val="000000"/>
                <w:sz w:val="20"/>
                <w:szCs w:val="20"/>
              </w:rPr>
              <w:t xml:space="preserve">EVA </w:t>
            </w:r>
            <w:r w:rsidRPr="00BD4E3E">
              <w:rPr>
                <w:rFonts w:ascii="Arial" w:eastAsia="Arial" w:hAnsi="Arial" w:cs="Arial"/>
                <w:sz w:val="20"/>
                <w:szCs w:val="20"/>
              </w:rPr>
              <w:t>2025-3340-0015</w:t>
            </w:r>
          </w:p>
        </w:tc>
        <w:tc>
          <w:tcPr>
            <w:tcW w:w="770" w:type="dxa"/>
            <w:gridSpan w:val="3"/>
            <w:tcMar>
              <w:top w:w="0" w:type="dxa"/>
              <w:left w:w="10" w:type="dxa"/>
              <w:bottom w:w="0" w:type="dxa"/>
              <w:right w:w="10" w:type="dxa"/>
            </w:tcMar>
          </w:tcPr>
          <w:p w14:paraId="15CC8662" w14:textId="77777777" w:rsidR="00C74445" w:rsidRDefault="00C74445" w:rsidP="000F3842">
            <w:pPr>
              <w:pBdr>
                <w:top w:val="nil"/>
                <w:left w:val="nil"/>
                <w:bottom w:val="nil"/>
                <w:right w:val="nil"/>
                <w:between w:val="nil"/>
              </w:pBdr>
              <w:spacing w:after="0" w:line="288" w:lineRule="auto"/>
              <w:rPr>
                <w:rFonts w:ascii="Arial" w:eastAsia="Arial" w:hAnsi="Arial" w:cs="Arial"/>
                <w:color w:val="000000"/>
                <w:sz w:val="20"/>
                <w:szCs w:val="20"/>
              </w:rPr>
            </w:pPr>
          </w:p>
        </w:tc>
        <w:tc>
          <w:tcPr>
            <w:tcW w:w="2368" w:type="dxa"/>
            <w:gridSpan w:val="3"/>
            <w:tcMar>
              <w:top w:w="0" w:type="dxa"/>
              <w:left w:w="10" w:type="dxa"/>
              <w:bottom w:w="0" w:type="dxa"/>
              <w:right w:w="10" w:type="dxa"/>
            </w:tcMar>
          </w:tcPr>
          <w:p w14:paraId="624C26CE" w14:textId="77777777" w:rsidR="00C74445" w:rsidRDefault="00C74445" w:rsidP="000F3842">
            <w:pPr>
              <w:pBdr>
                <w:top w:val="nil"/>
                <w:left w:val="nil"/>
                <w:bottom w:val="nil"/>
                <w:right w:val="nil"/>
                <w:between w:val="nil"/>
              </w:pBdr>
              <w:spacing w:after="0" w:line="288" w:lineRule="auto"/>
              <w:rPr>
                <w:rFonts w:ascii="Arial" w:eastAsia="Arial" w:hAnsi="Arial" w:cs="Arial"/>
                <w:color w:val="000000"/>
                <w:sz w:val="20"/>
                <w:szCs w:val="20"/>
              </w:rPr>
            </w:pPr>
          </w:p>
        </w:tc>
      </w:tr>
      <w:tr w:rsidR="00C74445" w14:paraId="7BE104AD" w14:textId="77777777" w:rsidTr="001B572A">
        <w:tc>
          <w:tcPr>
            <w:tcW w:w="236" w:type="dxa"/>
          </w:tcPr>
          <w:p w14:paraId="39D9ADDF" w14:textId="77777777" w:rsidR="00C74445" w:rsidRDefault="00000000" w:rsidP="000F3842">
            <w:pPr>
              <w:spacing w:after="0" w:line="288" w:lineRule="auto"/>
              <w:rPr>
                <w:rFonts w:ascii="Arial" w:eastAsia="Arial" w:hAnsi="Arial" w:cs="Arial"/>
                <w:sz w:val="20"/>
                <w:szCs w:val="20"/>
              </w:rPr>
            </w:pPr>
            <w:sdt>
              <w:sdtPr>
                <w:tag w:val="goog_rdk_3"/>
                <w:id w:val="1946803883"/>
              </w:sdtPr>
              <w:sdtContent/>
            </w:sdt>
          </w:p>
        </w:tc>
        <w:tc>
          <w:tcPr>
            <w:tcW w:w="588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0BCA" w14:textId="77777777" w:rsidR="00C74445" w:rsidRDefault="00C74445" w:rsidP="000F3842">
            <w:pPr>
              <w:spacing w:after="0" w:line="288" w:lineRule="auto"/>
              <w:rPr>
                <w:rFonts w:ascii="Arial" w:eastAsia="Arial" w:hAnsi="Arial" w:cs="Arial"/>
                <w:sz w:val="20"/>
                <w:szCs w:val="20"/>
              </w:rPr>
            </w:pPr>
          </w:p>
          <w:p w14:paraId="0A01450A" w14:textId="77777777" w:rsidR="00C74445" w:rsidRDefault="00C74445" w:rsidP="000F3842">
            <w:pPr>
              <w:spacing w:after="0" w:line="288" w:lineRule="auto"/>
              <w:rPr>
                <w:rFonts w:ascii="Arial" w:eastAsia="Arial" w:hAnsi="Arial" w:cs="Arial"/>
                <w:sz w:val="20"/>
                <w:szCs w:val="20"/>
              </w:rPr>
            </w:pPr>
            <w:r>
              <w:rPr>
                <w:rFonts w:ascii="Arial" w:eastAsia="Arial" w:hAnsi="Arial" w:cs="Arial"/>
                <w:sz w:val="20"/>
                <w:szCs w:val="20"/>
              </w:rPr>
              <w:t>GENERALNI SEKRETARIAT VLADE REPUBLIKE SLOVENIJE</w:t>
            </w:r>
          </w:p>
          <w:p w14:paraId="6DC23F76" w14:textId="77777777" w:rsidR="00C74445" w:rsidRDefault="00C74445" w:rsidP="000F3842">
            <w:pPr>
              <w:spacing w:after="0" w:line="288" w:lineRule="auto"/>
              <w:rPr>
                <w:rFonts w:ascii="Arial" w:eastAsia="Arial" w:hAnsi="Arial" w:cs="Arial"/>
                <w:sz w:val="20"/>
                <w:szCs w:val="20"/>
              </w:rPr>
            </w:pPr>
            <w:r>
              <w:rPr>
                <w:rFonts w:ascii="Arial" w:eastAsia="Arial" w:hAnsi="Arial" w:cs="Arial"/>
                <w:sz w:val="20"/>
                <w:szCs w:val="20"/>
              </w:rPr>
              <w:t>Gp.gs@gov.si</w:t>
            </w:r>
          </w:p>
          <w:p w14:paraId="50097FDC" w14:textId="77777777" w:rsidR="00C74445" w:rsidRDefault="00C74445" w:rsidP="000F3842">
            <w:pPr>
              <w:spacing w:after="0" w:line="288" w:lineRule="auto"/>
              <w:rPr>
                <w:rFonts w:ascii="Arial" w:eastAsia="Arial" w:hAnsi="Arial" w:cs="Arial"/>
                <w:sz w:val="20"/>
                <w:szCs w:val="20"/>
              </w:rPr>
            </w:pPr>
          </w:p>
        </w:tc>
        <w:tc>
          <w:tcPr>
            <w:tcW w:w="770" w:type="dxa"/>
            <w:gridSpan w:val="3"/>
            <w:tcMar>
              <w:top w:w="0" w:type="dxa"/>
              <w:left w:w="10" w:type="dxa"/>
              <w:bottom w:w="0" w:type="dxa"/>
              <w:right w:w="10" w:type="dxa"/>
            </w:tcMar>
          </w:tcPr>
          <w:p w14:paraId="177B0DA4" w14:textId="77777777" w:rsidR="00C74445" w:rsidRDefault="00C74445" w:rsidP="000F3842">
            <w:pPr>
              <w:spacing w:after="0" w:line="288" w:lineRule="auto"/>
              <w:rPr>
                <w:rFonts w:ascii="Arial" w:eastAsia="Arial" w:hAnsi="Arial" w:cs="Arial"/>
                <w:sz w:val="20"/>
                <w:szCs w:val="20"/>
              </w:rPr>
            </w:pPr>
          </w:p>
        </w:tc>
        <w:tc>
          <w:tcPr>
            <w:tcW w:w="2368" w:type="dxa"/>
            <w:gridSpan w:val="3"/>
            <w:tcMar>
              <w:top w:w="0" w:type="dxa"/>
              <w:left w:w="10" w:type="dxa"/>
              <w:bottom w:w="0" w:type="dxa"/>
              <w:right w:w="10" w:type="dxa"/>
            </w:tcMar>
          </w:tcPr>
          <w:p w14:paraId="66C70393" w14:textId="77777777" w:rsidR="00C74445" w:rsidRDefault="00C74445" w:rsidP="000F3842">
            <w:pPr>
              <w:spacing w:after="0" w:line="288" w:lineRule="auto"/>
              <w:rPr>
                <w:rFonts w:ascii="Arial" w:eastAsia="Arial" w:hAnsi="Arial" w:cs="Arial"/>
                <w:sz w:val="20"/>
                <w:szCs w:val="20"/>
              </w:rPr>
            </w:pPr>
          </w:p>
        </w:tc>
      </w:tr>
      <w:tr w:rsidR="00C74445" w14:paraId="2A188679" w14:textId="77777777" w:rsidTr="001B572A">
        <w:tc>
          <w:tcPr>
            <w:tcW w:w="236" w:type="dxa"/>
          </w:tcPr>
          <w:p w14:paraId="027D5EBB" w14:textId="77777777" w:rsidR="00C74445" w:rsidRDefault="00000000" w:rsidP="000F3842">
            <w:pPr>
              <w:pBdr>
                <w:top w:val="nil"/>
                <w:left w:val="nil"/>
                <w:bottom w:val="nil"/>
                <w:right w:val="nil"/>
                <w:between w:val="nil"/>
              </w:pBdr>
              <w:spacing w:after="0" w:line="288" w:lineRule="auto"/>
              <w:rPr>
                <w:rFonts w:ascii="Arial" w:eastAsia="Arial" w:hAnsi="Arial" w:cs="Arial"/>
                <w:b/>
                <w:color w:val="000000"/>
                <w:sz w:val="20"/>
                <w:szCs w:val="20"/>
              </w:rPr>
            </w:pPr>
            <w:sdt>
              <w:sdtPr>
                <w:tag w:val="goog_rdk_4"/>
                <w:id w:val="2031208871"/>
              </w:sdtPr>
              <w:sdtContent/>
            </w:sdt>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7E568" w14:textId="4E8AB6A9" w:rsidR="00C74445" w:rsidRDefault="00C74445" w:rsidP="000F3842">
            <w:pPr>
              <w:pBdr>
                <w:top w:val="nil"/>
                <w:left w:val="nil"/>
                <w:bottom w:val="nil"/>
                <w:right w:val="nil"/>
                <w:between w:val="nil"/>
              </w:pBdr>
              <w:spacing w:after="0" w:line="288" w:lineRule="auto"/>
              <w:rPr>
                <w:rFonts w:ascii="Arial" w:eastAsia="Arial" w:hAnsi="Arial" w:cs="Arial"/>
                <w:b/>
                <w:color w:val="000000"/>
                <w:sz w:val="20"/>
                <w:szCs w:val="20"/>
              </w:rPr>
            </w:pPr>
            <w:r>
              <w:rPr>
                <w:rFonts w:ascii="Arial" w:eastAsia="Arial" w:hAnsi="Arial" w:cs="Arial"/>
                <w:b/>
                <w:color w:val="000000"/>
                <w:sz w:val="20"/>
                <w:szCs w:val="20"/>
              </w:rPr>
              <w:t xml:space="preserve">ZADEVA: </w:t>
            </w:r>
            <w:r w:rsidR="00A80D78">
              <w:rPr>
                <w:rFonts w:ascii="Arial" w:eastAsia="Arial" w:hAnsi="Arial" w:cs="Arial"/>
                <w:b/>
                <w:color w:val="000000"/>
                <w:sz w:val="20"/>
                <w:szCs w:val="20"/>
              </w:rPr>
              <w:t xml:space="preserve">Sklep </w:t>
            </w:r>
            <w:r>
              <w:rPr>
                <w:rFonts w:ascii="Arial" w:eastAsia="Arial" w:hAnsi="Arial" w:cs="Arial"/>
                <w:b/>
                <w:color w:val="000000"/>
                <w:sz w:val="20"/>
                <w:szCs w:val="20"/>
              </w:rPr>
              <w:t>o ustanovitvi Javnega zavoda za razvoj sodobne plesne umetnosti – predlog za obravnavo</w:t>
            </w:r>
          </w:p>
        </w:tc>
      </w:tr>
      <w:tr w:rsidR="00C74445" w14:paraId="7C993C5F" w14:textId="77777777" w:rsidTr="001B572A">
        <w:tc>
          <w:tcPr>
            <w:tcW w:w="236" w:type="dxa"/>
          </w:tcPr>
          <w:p w14:paraId="09EBA993" w14:textId="77777777" w:rsidR="00C74445" w:rsidRDefault="00000000" w:rsidP="000F3842">
            <w:pPr>
              <w:pBdr>
                <w:top w:val="nil"/>
                <w:left w:val="nil"/>
                <w:bottom w:val="nil"/>
                <w:right w:val="nil"/>
                <w:between w:val="nil"/>
              </w:pBdr>
              <w:spacing w:after="0" w:line="288" w:lineRule="auto"/>
              <w:rPr>
                <w:rFonts w:ascii="Arial" w:eastAsia="Arial" w:hAnsi="Arial" w:cs="Arial"/>
                <w:b/>
                <w:color w:val="000000"/>
                <w:sz w:val="20"/>
                <w:szCs w:val="20"/>
              </w:rPr>
            </w:pPr>
            <w:sdt>
              <w:sdtPr>
                <w:tag w:val="goog_rdk_5"/>
                <w:id w:val="1438331930"/>
              </w:sdtPr>
              <w:sdtContent/>
            </w:sdt>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5292C" w14:textId="77777777" w:rsidR="00C74445" w:rsidRDefault="00C74445" w:rsidP="000F3842">
            <w:pPr>
              <w:pBdr>
                <w:top w:val="nil"/>
                <w:left w:val="nil"/>
                <w:bottom w:val="nil"/>
                <w:right w:val="nil"/>
                <w:between w:val="nil"/>
              </w:pBdr>
              <w:spacing w:after="0" w:line="288" w:lineRule="auto"/>
              <w:rPr>
                <w:rFonts w:ascii="Arial" w:eastAsia="Arial" w:hAnsi="Arial" w:cs="Arial"/>
                <w:b/>
                <w:color w:val="000000"/>
                <w:sz w:val="20"/>
                <w:szCs w:val="20"/>
              </w:rPr>
            </w:pPr>
            <w:r>
              <w:rPr>
                <w:rFonts w:ascii="Arial" w:eastAsia="Arial" w:hAnsi="Arial" w:cs="Arial"/>
                <w:b/>
                <w:color w:val="000000"/>
                <w:sz w:val="20"/>
                <w:szCs w:val="20"/>
              </w:rPr>
              <w:t>1. Predlog sklepa vlade:</w:t>
            </w:r>
          </w:p>
        </w:tc>
      </w:tr>
      <w:tr w:rsidR="00C74445" w14:paraId="73416810" w14:textId="77777777" w:rsidTr="001B572A">
        <w:tc>
          <w:tcPr>
            <w:tcW w:w="236" w:type="dxa"/>
          </w:tcPr>
          <w:p w14:paraId="1DADFBFB" w14:textId="77777777" w:rsidR="00C74445" w:rsidRPr="00E040C9" w:rsidRDefault="00000000" w:rsidP="000F3842">
            <w:pPr>
              <w:tabs>
                <w:tab w:val="left" w:pos="708"/>
              </w:tabs>
              <w:spacing w:after="0" w:line="288" w:lineRule="auto"/>
              <w:rPr>
                <w:rFonts w:ascii="Arial" w:eastAsia="Arial" w:hAnsi="Arial" w:cs="Arial"/>
                <w:sz w:val="20"/>
                <w:szCs w:val="20"/>
              </w:rPr>
            </w:pPr>
            <w:sdt>
              <w:sdtPr>
                <w:rPr>
                  <w:rFonts w:ascii="Arial" w:hAnsi="Arial" w:cs="Arial"/>
                  <w:sz w:val="20"/>
                  <w:szCs w:val="20"/>
                </w:rPr>
                <w:tag w:val="goog_rdk_6"/>
                <w:id w:val="571169350"/>
              </w:sdtPr>
              <w:sdtContent/>
            </w:sdt>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87C37" w14:textId="590B4046" w:rsidR="00C74445" w:rsidRPr="00E040C9" w:rsidRDefault="00C74445" w:rsidP="000F3842">
            <w:pPr>
              <w:spacing w:after="0"/>
              <w:jc w:val="both"/>
              <w:rPr>
                <w:rFonts w:ascii="Arial" w:eastAsia="Arial" w:hAnsi="Arial" w:cs="Arial"/>
                <w:sz w:val="20"/>
                <w:szCs w:val="20"/>
              </w:rPr>
            </w:pPr>
            <w:r w:rsidRPr="00E040C9">
              <w:rPr>
                <w:rFonts w:ascii="Arial" w:eastAsia="Arial" w:hAnsi="Arial" w:cs="Arial"/>
                <w:sz w:val="20"/>
                <w:szCs w:val="20"/>
              </w:rPr>
              <w:t>Na podlagi 3. člena Zakona o zavodih (Uradni list RS, št. 12/91, 8/96, 36/00 – ZPDZC in 127/06 – ZJZP) in 26. člena Zakona o uresničevanju javnega interesa za kulturo (Uradni list RS,</w:t>
            </w:r>
            <w:r w:rsidRPr="00E040C9">
              <w:rPr>
                <w:rFonts w:ascii="Arial" w:eastAsia="Arial" w:hAnsi="Arial" w:cs="Arial"/>
                <w:sz w:val="20"/>
                <w:szCs w:val="20"/>
                <w:highlight w:val="white"/>
              </w:rPr>
              <w:t xml:space="preserve"> št. </w:t>
            </w:r>
            <w:hyperlink r:id="rId9">
              <w:r w:rsidRPr="00E040C9">
                <w:rPr>
                  <w:rFonts w:ascii="Arial" w:eastAsia="Arial" w:hAnsi="Arial" w:cs="Arial"/>
                  <w:color w:val="000000"/>
                  <w:sz w:val="20"/>
                  <w:szCs w:val="20"/>
                  <w:highlight w:val="white"/>
                </w:rPr>
                <w:t>77/07</w:t>
              </w:r>
            </w:hyperlink>
            <w:r w:rsidRPr="00E040C9">
              <w:rPr>
                <w:rFonts w:ascii="Arial" w:eastAsia="Arial" w:hAnsi="Arial" w:cs="Arial"/>
                <w:sz w:val="20"/>
                <w:szCs w:val="20"/>
                <w:highlight w:val="white"/>
              </w:rPr>
              <w:t>, </w:t>
            </w:r>
            <w:hyperlink r:id="rId10">
              <w:r w:rsidRPr="00E040C9">
                <w:rPr>
                  <w:rFonts w:ascii="Arial" w:eastAsia="Arial" w:hAnsi="Arial" w:cs="Arial"/>
                  <w:color w:val="000000"/>
                  <w:sz w:val="20"/>
                  <w:szCs w:val="20"/>
                  <w:highlight w:val="white"/>
                </w:rPr>
                <w:t>56/08</w:t>
              </w:r>
            </w:hyperlink>
            <w:r w:rsidRPr="00E040C9">
              <w:rPr>
                <w:rFonts w:ascii="Arial" w:eastAsia="Arial" w:hAnsi="Arial" w:cs="Arial"/>
                <w:sz w:val="20"/>
                <w:szCs w:val="20"/>
                <w:highlight w:val="white"/>
              </w:rPr>
              <w:t>, </w:t>
            </w:r>
            <w:hyperlink r:id="rId11">
              <w:r w:rsidRPr="00E040C9">
                <w:rPr>
                  <w:rFonts w:ascii="Arial" w:eastAsia="Arial" w:hAnsi="Arial" w:cs="Arial"/>
                  <w:color w:val="000000"/>
                  <w:sz w:val="20"/>
                  <w:szCs w:val="20"/>
                  <w:highlight w:val="white"/>
                </w:rPr>
                <w:t>4/10</w:t>
              </w:r>
            </w:hyperlink>
            <w:r w:rsidRPr="00E040C9">
              <w:rPr>
                <w:rFonts w:ascii="Arial" w:eastAsia="Arial" w:hAnsi="Arial" w:cs="Arial"/>
                <w:sz w:val="20"/>
                <w:szCs w:val="20"/>
                <w:highlight w:val="white"/>
              </w:rPr>
              <w:t>, </w:t>
            </w:r>
            <w:hyperlink r:id="rId12">
              <w:r w:rsidRPr="00E040C9">
                <w:rPr>
                  <w:rFonts w:ascii="Arial" w:eastAsia="Arial" w:hAnsi="Arial" w:cs="Arial"/>
                  <w:color w:val="000000"/>
                  <w:sz w:val="20"/>
                  <w:szCs w:val="20"/>
                  <w:highlight w:val="white"/>
                </w:rPr>
                <w:t>20/11</w:t>
              </w:r>
            </w:hyperlink>
            <w:r w:rsidRPr="00E040C9">
              <w:rPr>
                <w:rFonts w:ascii="Arial" w:eastAsia="Arial" w:hAnsi="Arial" w:cs="Arial"/>
                <w:sz w:val="20"/>
                <w:szCs w:val="20"/>
                <w:highlight w:val="white"/>
              </w:rPr>
              <w:t>, </w:t>
            </w:r>
            <w:hyperlink r:id="rId13">
              <w:r w:rsidRPr="00E040C9">
                <w:rPr>
                  <w:rFonts w:ascii="Arial" w:eastAsia="Arial" w:hAnsi="Arial" w:cs="Arial"/>
                  <w:color w:val="000000"/>
                  <w:sz w:val="20"/>
                  <w:szCs w:val="20"/>
                  <w:highlight w:val="white"/>
                </w:rPr>
                <w:t>111/13</w:t>
              </w:r>
            </w:hyperlink>
            <w:r w:rsidRPr="00E040C9">
              <w:rPr>
                <w:rFonts w:ascii="Arial" w:eastAsia="Arial" w:hAnsi="Arial" w:cs="Arial"/>
                <w:sz w:val="20"/>
                <w:szCs w:val="20"/>
                <w:highlight w:val="white"/>
              </w:rPr>
              <w:t>, </w:t>
            </w:r>
            <w:hyperlink r:id="rId14">
              <w:r w:rsidRPr="00E040C9">
                <w:rPr>
                  <w:rFonts w:ascii="Arial" w:eastAsia="Arial" w:hAnsi="Arial" w:cs="Arial"/>
                  <w:color w:val="000000"/>
                  <w:sz w:val="20"/>
                  <w:szCs w:val="20"/>
                  <w:highlight w:val="white"/>
                </w:rPr>
                <w:t>68/16</w:t>
              </w:r>
            </w:hyperlink>
            <w:r w:rsidRPr="00E040C9">
              <w:rPr>
                <w:rFonts w:ascii="Arial" w:eastAsia="Arial" w:hAnsi="Arial" w:cs="Arial"/>
                <w:sz w:val="20"/>
                <w:szCs w:val="20"/>
                <w:highlight w:val="white"/>
              </w:rPr>
              <w:t>, </w:t>
            </w:r>
            <w:hyperlink r:id="rId15">
              <w:r w:rsidRPr="00E040C9">
                <w:rPr>
                  <w:rFonts w:ascii="Arial" w:eastAsia="Arial" w:hAnsi="Arial" w:cs="Arial"/>
                  <w:color w:val="000000"/>
                  <w:sz w:val="20"/>
                  <w:szCs w:val="20"/>
                  <w:highlight w:val="white"/>
                </w:rPr>
                <w:t>61/17</w:t>
              </w:r>
            </w:hyperlink>
            <w:r w:rsidRPr="00E040C9">
              <w:rPr>
                <w:rFonts w:ascii="Arial" w:eastAsia="Arial" w:hAnsi="Arial" w:cs="Arial"/>
                <w:sz w:val="20"/>
                <w:szCs w:val="20"/>
                <w:highlight w:val="white"/>
              </w:rPr>
              <w:t>, </w:t>
            </w:r>
            <w:hyperlink r:id="rId16">
              <w:r w:rsidRPr="00E040C9">
                <w:rPr>
                  <w:rFonts w:ascii="Arial" w:eastAsia="Arial" w:hAnsi="Arial" w:cs="Arial"/>
                  <w:color w:val="000000"/>
                  <w:sz w:val="20"/>
                  <w:szCs w:val="20"/>
                  <w:highlight w:val="white"/>
                </w:rPr>
                <w:t>21/18</w:t>
              </w:r>
            </w:hyperlink>
            <w:r w:rsidRPr="00E040C9">
              <w:rPr>
                <w:rFonts w:ascii="Arial" w:eastAsia="Arial" w:hAnsi="Arial" w:cs="Arial"/>
                <w:sz w:val="20"/>
                <w:szCs w:val="20"/>
                <w:highlight w:val="white"/>
              </w:rPr>
              <w:t> – ZNOrg, </w:t>
            </w:r>
            <w:hyperlink r:id="rId17">
              <w:r w:rsidRPr="00E040C9">
                <w:rPr>
                  <w:rFonts w:ascii="Arial" w:eastAsia="Arial" w:hAnsi="Arial" w:cs="Arial"/>
                  <w:color w:val="000000"/>
                  <w:sz w:val="20"/>
                  <w:szCs w:val="20"/>
                  <w:highlight w:val="white"/>
                </w:rPr>
                <w:t>3/22</w:t>
              </w:r>
            </w:hyperlink>
            <w:r w:rsidRPr="00E040C9">
              <w:rPr>
                <w:rFonts w:ascii="Arial" w:eastAsia="Arial" w:hAnsi="Arial" w:cs="Arial"/>
                <w:sz w:val="20"/>
                <w:szCs w:val="20"/>
                <w:highlight w:val="white"/>
              </w:rPr>
              <w:t> – ZDeb, </w:t>
            </w:r>
            <w:hyperlink r:id="rId18">
              <w:r w:rsidRPr="00E040C9">
                <w:rPr>
                  <w:rFonts w:ascii="Arial" w:eastAsia="Arial" w:hAnsi="Arial" w:cs="Arial"/>
                  <w:color w:val="000000"/>
                  <w:sz w:val="20"/>
                  <w:szCs w:val="20"/>
                  <w:highlight w:val="white"/>
                </w:rPr>
                <w:t>105/22</w:t>
              </w:r>
            </w:hyperlink>
            <w:r w:rsidRPr="00E040C9">
              <w:rPr>
                <w:rFonts w:ascii="Arial" w:eastAsia="Arial" w:hAnsi="Arial" w:cs="Arial"/>
                <w:sz w:val="20"/>
                <w:szCs w:val="20"/>
                <w:highlight w:val="white"/>
              </w:rPr>
              <w:t> – ZZNŠPP in 8/25</w:t>
            </w:r>
            <w:r w:rsidRPr="00E040C9">
              <w:rPr>
                <w:rFonts w:ascii="Arial" w:eastAsia="Arial" w:hAnsi="Arial" w:cs="Arial"/>
                <w:sz w:val="20"/>
                <w:szCs w:val="20"/>
              </w:rPr>
              <w:t>) je Vlada Republike Slovenije na … seji … sprejela</w:t>
            </w:r>
          </w:p>
          <w:p w14:paraId="78B20E03" w14:textId="77777777" w:rsidR="00C74445" w:rsidRPr="00E040C9" w:rsidRDefault="00C74445" w:rsidP="000F3842">
            <w:pPr>
              <w:tabs>
                <w:tab w:val="left" w:pos="708"/>
              </w:tabs>
              <w:spacing w:after="0" w:line="288" w:lineRule="auto"/>
              <w:rPr>
                <w:rFonts w:ascii="Arial" w:eastAsia="Arial" w:hAnsi="Arial" w:cs="Arial"/>
                <w:sz w:val="20"/>
                <w:szCs w:val="20"/>
              </w:rPr>
            </w:pPr>
          </w:p>
          <w:p w14:paraId="61D08698" w14:textId="77777777" w:rsidR="00C74445" w:rsidRPr="00E040C9" w:rsidRDefault="00C74445" w:rsidP="000F3842">
            <w:pPr>
              <w:tabs>
                <w:tab w:val="left" w:pos="708"/>
              </w:tabs>
              <w:spacing w:after="0" w:line="288" w:lineRule="auto"/>
              <w:jc w:val="center"/>
              <w:rPr>
                <w:rFonts w:ascii="Arial" w:eastAsia="Arial" w:hAnsi="Arial" w:cs="Arial"/>
                <w:sz w:val="20"/>
                <w:szCs w:val="20"/>
              </w:rPr>
            </w:pPr>
            <w:r w:rsidRPr="00E040C9">
              <w:rPr>
                <w:rFonts w:ascii="Arial" w:eastAsia="Arial" w:hAnsi="Arial" w:cs="Arial"/>
                <w:sz w:val="20"/>
                <w:szCs w:val="20"/>
              </w:rPr>
              <w:t>SKLEP:</w:t>
            </w:r>
          </w:p>
          <w:p w14:paraId="17C858A7" w14:textId="77777777" w:rsidR="00C74445" w:rsidRPr="00E040C9" w:rsidRDefault="00C74445" w:rsidP="000F3842">
            <w:pPr>
              <w:tabs>
                <w:tab w:val="left" w:pos="708"/>
              </w:tabs>
              <w:spacing w:after="0" w:line="288" w:lineRule="auto"/>
              <w:jc w:val="center"/>
              <w:rPr>
                <w:rFonts w:ascii="Arial" w:eastAsia="Arial" w:hAnsi="Arial" w:cs="Arial"/>
                <w:sz w:val="20"/>
                <w:szCs w:val="20"/>
              </w:rPr>
            </w:pPr>
          </w:p>
          <w:p w14:paraId="7BFDB390" w14:textId="73E0B301" w:rsidR="00C74445" w:rsidRPr="00E040C9" w:rsidRDefault="00C74445" w:rsidP="000F3842">
            <w:pPr>
              <w:tabs>
                <w:tab w:val="left" w:pos="708"/>
              </w:tabs>
              <w:spacing w:after="0" w:line="288" w:lineRule="auto"/>
              <w:jc w:val="both"/>
              <w:rPr>
                <w:rFonts w:ascii="Arial" w:eastAsia="Arial" w:hAnsi="Arial" w:cs="Arial"/>
                <w:sz w:val="20"/>
                <w:szCs w:val="20"/>
              </w:rPr>
            </w:pPr>
            <w:r w:rsidRPr="00E040C9">
              <w:rPr>
                <w:rFonts w:ascii="Arial" w:eastAsia="Arial" w:hAnsi="Arial" w:cs="Arial"/>
                <w:sz w:val="20"/>
                <w:szCs w:val="20"/>
              </w:rPr>
              <w:t xml:space="preserve">Vlada Republike Slovenije je sprejela </w:t>
            </w:r>
            <w:r w:rsidR="00A80D78" w:rsidRPr="00E040C9">
              <w:rPr>
                <w:rFonts w:ascii="Arial" w:eastAsia="Arial" w:hAnsi="Arial" w:cs="Arial"/>
                <w:sz w:val="20"/>
                <w:szCs w:val="20"/>
              </w:rPr>
              <w:t>S</w:t>
            </w:r>
            <w:r w:rsidR="00AE6D7A" w:rsidRPr="00E040C9">
              <w:rPr>
                <w:rFonts w:ascii="Arial" w:eastAsia="Arial" w:hAnsi="Arial" w:cs="Arial"/>
                <w:sz w:val="20"/>
                <w:szCs w:val="20"/>
              </w:rPr>
              <w:t>k</w:t>
            </w:r>
            <w:r w:rsidR="00A80D78" w:rsidRPr="00E040C9">
              <w:rPr>
                <w:rFonts w:ascii="Arial" w:eastAsia="Arial" w:hAnsi="Arial" w:cs="Arial"/>
                <w:sz w:val="20"/>
                <w:szCs w:val="20"/>
              </w:rPr>
              <w:t xml:space="preserve">lep </w:t>
            </w:r>
            <w:r w:rsidRPr="00E040C9">
              <w:rPr>
                <w:rFonts w:ascii="Arial" w:eastAsia="Arial" w:hAnsi="Arial" w:cs="Arial"/>
                <w:sz w:val="20"/>
                <w:szCs w:val="20"/>
              </w:rPr>
              <w:t>o ustanovitvi Javnega zavoda za razvoj sodobne plesne umetnosti in podelila ministrici, pristojni za kulturo, pooblastilo za sklenitev pogodbe o medsebojnih pravicah, obveznostih in odgovornostih soustanoviteljev Javnega zavoda za razvoj sodobne plesne umetnosti.</w:t>
            </w:r>
          </w:p>
          <w:p w14:paraId="4EDEA4A8" w14:textId="77777777" w:rsidR="00C74445" w:rsidRPr="00E040C9"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p w14:paraId="4E5F98EC" w14:textId="77777777" w:rsidR="00C74445" w:rsidRPr="00E040C9"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p w14:paraId="447A720C" w14:textId="77777777" w:rsidR="00C74445" w:rsidRPr="00E040C9" w:rsidRDefault="00C74445" w:rsidP="000F3842">
            <w:pPr>
              <w:pBdr>
                <w:top w:val="nil"/>
                <w:left w:val="nil"/>
                <w:bottom w:val="nil"/>
                <w:right w:val="nil"/>
                <w:between w:val="nil"/>
              </w:pBdr>
              <w:spacing w:after="0" w:line="288" w:lineRule="auto"/>
              <w:ind w:left="4737"/>
              <w:jc w:val="center"/>
              <w:rPr>
                <w:rFonts w:ascii="Arial" w:eastAsia="Arial" w:hAnsi="Arial" w:cs="Arial"/>
                <w:color w:val="000000"/>
                <w:sz w:val="20"/>
                <w:szCs w:val="20"/>
              </w:rPr>
            </w:pPr>
            <w:r w:rsidRPr="00E040C9">
              <w:rPr>
                <w:rFonts w:ascii="Arial" w:eastAsia="Arial" w:hAnsi="Arial" w:cs="Arial"/>
                <w:color w:val="000000"/>
                <w:sz w:val="20"/>
                <w:szCs w:val="20"/>
              </w:rPr>
              <w:t>Barbara Kolenko Helbl</w:t>
            </w:r>
          </w:p>
          <w:p w14:paraId="287607CF" w14:textId="77777777" w:rsidR="00C74445" w:rsidRPr="00E040C9" w:rsidRDefault="00C74445" w:rsidP="000F3842">
            <w:pPr>
              <w:pBdr>
                <w:top w:val="nil"/>
                <w:left w:val="nil"/>
                <w:bottom w:val="nil"/>
                <w:right w:val="nil"/>
                <w:between w:val="nil"/>
              </w:pBdr>
              <w:spacing w:after="0" w:line="288" w:lineRule="auto"/>
              <w:ind w:left="4737"/>
              <w:jc w:val="center"/>
              <w:rPr>
                <w:rFonts w:ascii="Arial" w:eastAsia="Arial" w:hAnsi="Arial" w:cs="Arial"/>
                <w:color w:val="000000"/>
                <w:sz w:val="20"/>
                <w:szCs w:val="20"/>
              </w:rPr>
            </w:pPr>
            <w:r w:rsidRPr="00E040C9">
              <w:rPr>
                <w:rFonts w:ascii="Arial" w:eastAsia="Arial" w:hAnsi="Arial" w:cs="Arial"/>
                <w:color w:val="000000"/>
                <w:sz w:val="20"/>
                <w:szCs w:val="20"/>
              </w:rPr>
              <w:t>generalna sekretarka</w:t>
            </w:r>
          </w:p>
          <w:p w14:paraId="531654AF" w14:textId="77777777" w:rsidR="00C74445" w:rsidRPr="00E040C9"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p w14:paraId="1ABB982A" w14:textId="77777777" w:rsidR="00C74445" w:rsidRPr="00E040C9"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p w14:paraId="29C94DE3"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sidRPr="00E040C9">
              <w:rPr>
                <w:rFonts w:ascii="Arial" w:eastAsia="Arial" w:hAnsi="Arial" w:cs="Arial"/>
                <w:color w:val="000000"/>
                <w:sz w:val="20"/>
                <w:szCs w:val="20"/>
              </w:rPr>
              <w:t>Sklep prejmejo:</w:t>
            </w:r>
          </w:p>
          <w:p w14:paraId="345CB209" w14:textId="77777777" w:rsidR="004B7558" w:rsidRPr="00E040C9" w:rsidRDefault="004B7558" w:rsidP="000F3842">
            <w:pPr>
              <w:pBdr>
                <w:top w:val="nil"/>
                <w:left w:val="nil"/>
                <w:bottom w:val="nil"/>
                <w:right w:val="nil"/>
                <w:between w:val="nil"/>
              </w:pBdr>
              <w:spacing w:after="0" w:line="288" w:lineRule="auto"/>
              <w:jc w:val="both"/>
              <w:rPr>
                <w:rFonts w:ascii="Arial" w:eastAsia="Arial" w:hAnsi="Arial" w:cs="Arial"/>
                <w:color w:val="000000"/>
                <w:sz w:val="20"/>
                <w:szCs w:val="20"/>
              </w:rPr>
            </w:pPr>
          </w:p>
          <w:p w14:paraId="2ABDD402" w14:textId="77777777" w:rsidR="00C74445" w:rsidRPr="00E040C9" w:rsidRDefault="00C74445" w:rsidP="000F3842">
            <w:pPr>
              <w:pStyle w:val="Par-numberi"/>
              <w:rPr>
                <w:rFonts w:ascii="Arial" w:eastAsia="Arial" w:hAnsi="Arial" w:cs="Arial"/>
                <w:sz w:val="20"/>
              </w:rPr>
            </w:pPr>
            <w:r w:rsidRPr="00E040C9">
              <w:rPr>
                <w:rFonts w:ascii="Arial" w:eastAsia="Arial" w:hAnsi="Arial" w:cs="Arial"/>
                <w:sz w:val="20"/>
              </w:rPr>
              <w:t>Ministrstvo za finance Republike Slovenije,</w:t>
            </w:r>
          </w:p>
          <w:p w14:paraId="4F7B22B3" w14:textId="77777777" w:rsidR="00C74445" w:rsidRPr="00E040C9" w:rsidRDefault="00C74445" w:rsidP="000F3842">
            <w:pPr>
              <w:pStyle w:val="Par-numberi"/>
              <w:rPr>
                <w:rFonts w:ascii="Arial" w:eastAsia="Arial" w:hAnsi="Arial" w:cs="Arial"/>
                <w:sz w:val="20"/>
              </w:rPr>
            </w:pPr>
            <w:r w:rsidRPr="00E040C9">
              <w:rPr>
                <w:rFonts w:ascii="Arial" w:eastAsia="Arial" w:hAnsi="Arial" w:cs="Arial"/>
                <w:sz w:val="20"/>
              </w:rPr>
              <w:t>Ministrstvo za javno upravo Republike Slovenije,</w:t>
            </w:r>
          </w:p>
          <w:p w14:paraId="41EEFBED" w14:textId="77777777" w:rsidR="00C74445" w:rsidRPr="00E040C9" w:rsidRDefault="00C74445" w:rsidP="000F3842">
            <w:pPr>
              <w:pStyle w:val="Par-numberi"/>
              <w:rPr>
                <w:rFonts w:ascii="Arial" w:eastAsia="Arial" w:hAnsi="Arial" w:cs="Arial"/>
                <w:sz w:val="20"/>
              </w:rPr>
            </w:pPr>
            <w:r w:rsidRPr="00E040C9">
              <w:rPr>
                <w:rFonts w:ascii="Arial" w:eastAsia="Arial" w:hAnsi="Arial" w:cs="Arial"/>
                <w:sz w:val="20"/>
              </w:rPr>
              <w:t>Generalni sekretariat Vlade Republike Slovenije,</w:t>
            </w:r>
          </w:p>
          <w:p w14:paraId="08439735" w14:textId="77777777" w:rsidR="00C74445" w:rsidRPr="00E040C9" w:rsidRDefault="00C74445" w:rsidP="000F3842">
            <w:pPr>
              <w:pStyle w:val="Par-numberi"/>
              <w:rPr>
                <w:rFonts w:ascii="Arial" w:eastAsia="Arial" w:hAnsi="Arial" w:cs="Arial"/>
                <w:sz w:val="20"/>
              </w:rPr>
            </w:pPr>
            <w:r w:rsidRPr="00E040C9">
              <w:rPr>
                <w:rFonts w:ascii="Arial" w:eastAsia="Arial" w:hAnsi="Arial" w:cs="Arial"/>
                <w:sz w:val="20"/>
              </w:rPr>
              <w:t>Služba Vlade Republike Slovenije za zakonodajo,</w:t>
            </w:r>
          </w:p>
          <w:p w14:paraId="240C7325" w14:textId="77777777" w:rsidR="00C74445" w:rsidRPr="00E040C9" w:rsidRDefault="00C74445" w:rsidP="000F3842">
            <w:pPr>
              <w:pStyle w:val="Par-numberi"/>
              <w:rPr>
                <w:rFonts w:ascii="Arial" w:eastAsia="Arial" w:hAnsi="Arial" w:cs="Arial"/>
                <w:sz w:val="20"/>
              </w:rPr>
            </w:pPr>
            <w:r w:rsidRPr="00E040C9">
              <w:rPr>
                <w:rFonts w:ascii="Arial" w:eastAsia="Arial" w:hAnsi="Arial" w:cs="Arial"/>
                <w:sz w:val="20"/>
              </w:rPr>
              <w:t>Ministrstvo za kulturo Republike Slovenije.</w:t>
            </w:r>
          </w:p>
          <w:p w14:paraId="6F7BB86C" w14:textId="77777777" w:rsidR="00C74445" w:rsidRDefault="00C74445" w:rsidP="00182439">
            <w:pPr>
              <w:pBdr>
                <w:top w:val="nil"/>
                <w:left w:val="nil"/>
                <w:bottom w:val="nil"/>
                <w:right w:val="nil"/>
                <w:between w:val="nil"/>
              </w:pBdr>
              <w:spacing w:after="0" w:line="288" w:lineRule="auto"/>
              <w:jc w:val="both"/>
              <w:rPr>
                <w:rFonts w:ascii="Arial" w:eastAsia="Arial" w:hAnsi="Arial" w:cs="Arial"/>
                <w:color w:val="000000"/>
                <w:sz w:val="20"/>
                <w:szCs w:val="20"/>
              </w:rPr>
            </w:pPr>
          </w:p>
          <w:p w14:paraId="0CAA1056" w14:textId="77777777" w:rsidR="00E040C9" w:rsidRPr="00E040C9" w:rsidRDefault="00E040C9" w:rsidP="00182439">
            <w:pPr>
              <w:pBdr>
                <w:top w:val="nil"/>
                <w:left w:val="nil"/>
                <w:bottom w:val="nil"/>
                <w:right w:val="nil"/>
                <w:between w:val="nil"/>
              </w:pBdr>
              <w:spacing w:after="0" w:line="288" w:lineRule="auto"/>
              <w:jc w:val="both"/>
              <w:rPr>
                <w:rFonts w:ascii="Arial" w:eastAsia="Arial" w:hAnsi="Arial" w:cs="Arial"/>
                <w:color w:val="000000"/>
                <w:sz w:val="20"/>
                <w:szCs w:val="20"/>
              </w:rPr>
            </w:pPr>
          </w:p>
        </w:tc>
      </w:tr>
      <w:tr w:rsidR="00C74445" w14:paraId="33B9A0D8" w14:textId="77777777" w:rsidTr="001B572A">
        <w:tc>
          <w:tcPr>
            <w:tcW w:w="236" w:type="dxa"/>
          </w:tcPr>
          <w:p w14:paraId="2F423030"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F7D61"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b/>
                <w:color w:val="000000"/>
                <w:sz w:val="20"/>
                <w:szCs w:val="20"/>
              </w:rPr>
              <w:t>2. Predlog za obravnavo predloga zakona po nujnem ali skrajšanem postopku v državnem zboru z obrazložitvijo razlogov:</w:t>
            </w:r>
          </w:p>
        </w:tc>
      </w:tr>
      <w:tr w:rsidR="00C74445" w14:paraId="35B912FF" w14:textId="77777777" w:rsidTr="001B572A">
        <w:tc>
          <w:tcPr>
            <w:tcW w:w="236" w:type="dxa"/>
          </w:tcPr>
          <w:p w14:paraId="735C578E"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7E1AA"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w:t>
            </w:r>
          </w:p>
        </w:tc>
      </w:tr>
      <w:tr w:rsidR="00C74445" w14:paraId="3B671D14" w14:textId="77777777" w:rsidTr="001B572A">
        <w:tc>
          <w:tcPr>
            <w:tcW w:w="236" w:type="dxa"/>
          </w:tcPr>
          <w:p w14:paraId="181A8B1E"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7C681"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b/>
                <w:color w:val="000000"/>
                <w:sz w:val="20"/>
                <w:szCs w:val="20"/>
              </w:rPr>
              <w:t>3.a Osebe, odgovorne za strokovno pripravo in usklajenost gradiva:</w:t>
            </w:r>
          </w:p>
        </w:tc>
      </w:tr>
      <w:tr w:rsidR="00C74445" w14:paraId="11C9D9F6" w14:textId="77777777" w:rsidTr="001B572A">
        <w:tc>
          <w:tcPr>
            <w:tcW w:w="236" w:type="dxa"/>
          </w:tcPr>
          <w:p w14:paraId="7DD3566A"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70BA8" w14:textId="5D91A904" w:rsidR="00C74445" w:rsidRDefault="000F3842" w:rsidP="000F3842">
            <w:p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w:t>
            </w:r>
            <w:r w:rsidR="00C74445">
              <w:rPr>
                <w:rFonts w:ascii="Arial" w:eastAsia="Arial" w:hAnsi="Arial" w:cs="Arial"/>
                <w:color w:val="000000"/>
                <w:sz w:val="20"/>
                <w:szCs w:val="20"/>
              </w:rPr>
              <w:t xml:space="preserve"> mag. Marko Rusjan, državni sekretar</w:t>
            </w:r>
          </w:p>
          <w:p w14:paraId="3676FC48" w14:textId="711B41B6" w:rsidR="00C74445" w:rsidRDefault="000F3842" w:rsidP="000F3842">
            <w:p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w:t>
            </w:r>
            <w:r w:rsidR="00C74445">
              <w:rPr>
                <w:rFonts w:ascii="Arial" w:eastAsia="Arial" w:hAnsi="Arial" w:cs="Arial"/>
                <w:color w:val="000000"/>
                <w:sz w:val="20"/>
                <w:szCs w:val="20"/>
              </w:rPr>
              <w:t xml:space="preserve"> Tjaša Pureber, generalna direktorica Direktorata za razvoj kulturnih politik</w:t>
            </w:r>
          </w:p>
          <w:p w14:paraId="0DB91E3E" w14:textId="524D2296" w:rsidR="00C74445" w:rsidRPr="007B3E30" w:rsidRDefault="000F3842" w:rsidP="000F3842">
            <w:pPr>
              <w:pBdr>
                <w:top w:val="nil"/>
                <w:left w:val="nil"/>
                <w:bottom w:val="nil"/>
                <w:right w:val="nil"/>
                <w:between w:val="nil"/>
              </w:pBdr>
              <w:spacing w:after="0" w:line="288" w:lineRule="auto"/>
              <w:jc w:val="both"/>
              <w:rPr>
                <w:rFonts w:ascii="Arial" w:eastAsia="Arial" w:hAnsi="Arial" w:cs="Arial"/>
                <w:sz w:val="20"/>
                <w:szCs w:val="20"/>
              </w:rPr>
            </w:pPr>
            <w:r>
              <w:rPr>
                <w:rFonts w:ascii="Arial" w:eastAsia="Arial" w:hAnsi="Arial" w:cs="Arial"/>
                <w:color w:val="000000"/>
                <w:sz w:val="20"/>
                <w:szCs w:val="20"/>
              </w:rPr>
              <w:t>–</w:t>
            </w:r>
            <w:r w:rsidR="00C74445">
              <w:rPr>
                <w:rFonts w:ascii="Arial" w:eastAsia="Arial" w:hAnsi="Arial" w:cs="Arial"/>
                <w:color w:val="000000"/>
                <w:sz w:val="20"/>
                <w:szCs w:val="20"/>
              </w:rPr>
              <w:t xml:space="preserve"> </w:t>
            </w:r>
            <w:r w:rsidR="00C74445">
              <w:rPr>
                <w:rFonts w:ascii="Arial" w:eastAsia="Arial" w:hAnsi="Arial" w:cs="Arial"/>
                <w:sz w:val="20"/>
                <w:szCs w:val="20"/>
              </w:rPr>
              <w:t>Anže Zorman</w:t>
            </w:r>
            <w:r w:rsidR="00C74445">
              <w:rPr>
                <w:rFonts w:ascii="Arial" w:eastAsia="Arial" w:hAnsi="Arial" w:cs="Arial"/>
                <w:color w:val="000000"/>
                <w:sz w:val="20"/>
                <w:szCs w:val="20"/>
              </w:rPr>
              <w:t xml:space="preserve">, </w:t>
            </w:r>
            <w:r w:rsidR="00C74445">
              <w:rPr>
                <w:rFonts w:ascii="Arial" w:eastAsia="Arial" w:hAnsi="Arial" w:cs="Arial"/>
                <w:sz w:val="20"/>
                <w:szCs w:val="20"/>
              </w:rPr>
              <w:t>podsekretar, Sektor za statistiko in analize</w:t>
            </w:r>
          </w:p>
        </w:tc>
      </w:tr>
      <w:tr w:rsidR="00C74445" w14:paraId="1B4CB46F" w14:textId="77777777" w:rsidTr="001B572A">
        <w:tc>
          <w:tcPr>
            <w:tcW w:w="236" w:type="dxa"/>
          </w:tcPr>
          <w:p w14:paraId="07BB7701"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12387"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b/>
                <w:color w:val="000000"/>
                <w:sz w:val="20"/>
                <w:szCs w:val="20"/>
              </w:rPr>
              <w:t>3.b Zunanji strokovnjaki, ki so sodelovali pri pripravi dela ali celotnega gradiva:</w:t>
            </w:r>
          </w:p>
        </w:tc>
      </w:tr>
      <w:tr w:rsidR="00C74445" w14:paraId="78EDB78C" w14:textId="77777777" w:rsidTr="001B572A">
        <w:tc>
          <w:tcPr>
            <w:tcW w:w="236" w:type="dxa"/>
          </w:tcPr>
          <w:p w14:paraId="68B2B740"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D038B"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w:t>
            </w:r>
          </w:p>
        </w:tc>
      </w:tr>
      <w:tr w:rsidR="00C74445" w14:paraId="440B60B6" w14:textId="77777777" w:rsidTr="001B572A">
        <w:tc>
          <w:tcPr>
            <w:tcW w:w="236" w:type="dxa"/>
          </w:tcPr>
          <w:p w14:paraId="52A75DB6"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2DFA9"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b/>
                <w:color w:val="000000"/>
                <w:sz w:val="20"/>
                <w:szCs w:val="20"/>
              </w:rPr>
              <w:t>4. Predstavniki vlade, ki bodo sodelovali pri delu državnega zbora:</w:t>
            </w:r>
          </w:p>
        </w:tc>
      </w:tr>
      <w:tr w:rsidR="00C74445" w14:paraId="2BF393BF" w14:textId="77777777" w:rsidTr="001B572A">
        <w:tc>
          <w:tcPr>
            <w:tcW w:w="236" w:type="dxa"/>
          </w:tcPr>
          <w:p w14:paraId="038A0BF3"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916FB"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w:t>
            </w:r>
          </w:p>
        </w:tc>
      </w:tr>
      <w:tr w:rsidR="00C74445" w14:paraId="6985A7D9" w14:textId="77777777" w:rsidTr="001B572A">
        <w:trPr>
          <w:trHeight w:val="274"/>
        </w:trPr>
        <w:tc>
          <w:tcPr>
            <w:tcW w:w="236" w:type="dxa"/>
          </w:tcPr>
          <w:p w14:paraId="3A77C3D4" w14:textId="77777777" w:rsidR="00C74445" w:rsidRDefault="00C74445" w:rsidP="000F3842">
            <w:pPr>
              <w:pBdr>
                <w:top w:val="nil"/>
                <w:left w:val="nil"/>
                <w:bottom w:val="nil"/>
                <w:right w:val="nil"/>
                <w:between w:val="nil"/>
              </w:pBdr>
              <w:spacing w:after="0" w:line="288" w:lineRule="auto"/>
              <w:ind w:left="1428" w:hanging="360"/>
              <w:rPr>
                <w:rFonts w:ascii="Arial" w:eastAsia="Arial" w:hAnsi="Arial" w:cs="Arial"/>
                <w:b/>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073C2" w14:textId="77777777" w:rsidR="00C74445" w:rsidRDefault="00C74445" w:rsidP="000F3842">
            <w:pPr>
              <w:pBdr>
                <w:top w:val="nil"/>
                <w:left w:val="nil"/>
                <w:bottom w:val="nil"/>
                <w:right w:val="nil"/>
                <w:between w:val="nil"/>
              </w:pBdr>
              <w:spacing w:after="0" w:line="288" w:lineRule="auto"/>
              <w:rPr>
                <w:rFonts w:ascii="Arial" w:eastAsia="Arial" w:hAnsi="Arial" w:cs="Arial"/>
                <w:b/>
                <w:color w:val="000000"/>
                <w:sz w:val="20"/>
                <w:szCs w:val="20"/>
              </w:rPr>
            </w:pPr>
            <w:r>
              <w:rPr>
                <w:rFonts w:ascii="Arial" w:eastAsia="Arial" w:hAnsi="Arial" w:cs="Arial"/>
                <w:b/>
                <w:color w:val="000000"/>
                <w:sz w:val="20"/>
                <w:szCs w:val="20"/>
              </w:rPr>
              <w:t>5. Kratek povzetek gradiva:</w:t>
            </w:r>
          </w:p>
        </w:tc>
      </w:tr>
      <w:tr w:rsidR="00C74445" w14:paraId="3DF6D69B" w14:textId="77777777" w:rsidTr="001B572A">
        <w:tc>
          <w:tcPr>
            <w:tcW w:w="236" w:type="dxa"/>
          </w:tcPr>
          <w:p w14:paraId="47852FE2" w14:textId="77777777" w:rsidR="00C74445" w:rsidRP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ADB33" w14:textId="60D1EE32" w:rsidR="00C74445" w:rsidRPr="00C74445" w:rsidRDefault="000F3842" w:rsidP="000F3842">
            <w:pPr>
              <w:spacing w:after="0" w:line="240" w:lineRule="auto"/>
              <w:jc w:val="both"/>
              <w:rPr>
                <w:rFonts w:ascii="Arial" w:eastAsia="Arial" w:hAnsi="Arial" w:cs="Arial"/>
                <w:sz w:val="20"/>
                <w:szCs w:val="20"/>
              </w:rPr>
            </w:pPr>
            <w:r>
              <w:rPr>
                <w:rFonts w:ascii="Arial" w:eastAsia="Arial" w:hAnsi="Arial" w:cs="Arial"/>
                <w:sz w:val="20"/>
                <w:szCs w:val="20"/>
              </w:rPr>
              <w:t>S predlaganim</w:t>
            </w:r>
            <w:r w:rsidR="00C74445" w:rsidRPr="00C74445">
              <w:rPr>
                <w:rFonts w:ascii="Arial" w:eastAsia="Arial" w:hAnsi="Arial" w:cs="Arial"/>
                <w:sz w:val="20"/>
                <w:szCs w:val="20"/>
              </w:rPr>
              <w:t xml:space="preserve"> </w:t>
            </w:r>
            <w:r w:rsidR="00A80D78">
              <w:rPr>
                <w:rFonts w:ascii="Arial" w:eastAsia="Arial" w:hAnsi="Arial" w:cs="Arial"/>
                <w:sz w:val="20"/>
                <w:szCs w:val="20"/>
              </w:rPr>
              <w:t>sklep</w:t>
            </w:r>
            <w:r>
              <w:rPr>
                <w:rFonts w:ascii="Arial" w:eastAsia="Arial" w:hAnsi="Arial" w:cs="Arial"/>
                <w:sz w:val="20"/>
                <w:szCs w:val="20"/>
              </w:rPr>
              <w:t>om</w:t>
            </w:r>
            <w:r w:rsidR="00C74445" w:rsidRPr="00C74445">
              <w:rPr>
                <w:rFonts w:ascii="Arial" w:eastAsia="Arial" w:hAnsi="Arial" w:cs="Arial"/>
                <w:sz w:val="20"/>
                <w:szCs w:val="20"/>
              </w:rPr>
              <w:t xml:space="preserve"> se ustanovi Javni zavod za razvoj sodobne plesne umetnosti (v nadaljnjem besedilu: zavod) ter uredi</w:t>
            </w:r>
            <w:r>
              <w:rPr>
                <w:rFonts w:ascii="Arial" w:eastAsia="Arial" w:hAnsi="Arial" w:cs="Arial"/>
                <w:sz w:val="20"/>
                <w:szCs w:val="20"/>
              </w:rPr>
              <w:t>jo</w:t>
            </w:r>
            <w:r w:rsidR="00C74445" w:rsidRPr="00C74445">
              <w:rPr>
                <w:rFonts w:ascii="Arial" w:eastAsia="Arial" w:hAnsi="Arial" w:cs="Arial"/>
                <w:sz w:val="20"/>
                <w:szCs w:val="20"/>
              </w:rPr>
              <w:t xml:space="preserve"> njegov status, razmerja med ustanoviteljicami in zavodom ter temeljna vprašanja glede organizacije, dejavnosti in načina financiranja zavoda. </w:t>
            </w:r>
          </w:p>
          <w:p w14:paraId="79081528" w14:textId="77777777" w:rsidR="00C74445" w:rsidRPr="00C74445" w:rsidRDefault="00C74445" w:rsidP="000F3842">
            <w:pPr>
              <w:spacing w:after="0"/>
              <w:ind w:firstLine="708"/>
              <w:jc w:val="both"/>
              <w:rPr>
                <w:rFonts w:ascii="Arial" w:eastAsia="Arial" w:hAnsi="Arial" w:cs="Arial"/>
                <w:sz w:val="20"/>
                <w:szCs w:val="20"/>
              </w:rPr>
            </w:pPr>
          </w:p>
          <w:p w14:paraId="4620935F" w14:textId="710912C1" w:rsidR="00C74445" w:rsidRPr="00C74445" w:rsidRDefault="00C74445" w:rsidP="000F3842">
            <w:pPr>
              <w:spacing w:after="0"/>
              <w:jc w:val="both"/>
              <w:rPr>
                <w:rFonts w:ascii="Arial" w:eastAsia="Arial" w:hAnsi="Arial" w:cs="Arial"/>
                <w:sz w:val="20"/>
                <w:szCs w:val="20"/>
              </w:rPr>
            </w:pPr>
            <w:r w:rsidRPr="00C74445">
              <w:rPr>
                <w:rFonts w:ascii="Arial" w:eastAsia="Arial" w:hAnsi="Arial" w:cs="Arial"/>
                <w:sz w:val="20"/>
                <w:szCs w:val="20"/>
              </w:rPr>
              <w:t xml:space="preserve">Ustanoviteljice zavoda so Republika Slovenija, Mestna občina Celje in Mestna občina Nova Gorica (v nadaljnjem besedilu: soustanoviteljice). Ustanoviteljske pravice in obveznosti za Republiko Slovenijo izvaja </w:t>
            </w:r>
            <w:r w:rsidR="00256869">
              <w:rPr>
                <w:rFonts w:ascii="Arial" w:eastAsia="Arial" w:hAnsi="Arial" w:cs="Arial"/>
                <w:sz w:val="20"/>
                <w:szCs w:val="20"/>
              </w:rPr>
              <w:t>Vlada Republike Slovenije</w:t>
            </w:r>
            <w:r w:rsidRPr="00C74445">
              <w:rPr>
                <w:rFonts w:ascii="Arial" w:eastAsia="Arial" w:hAnsi="Arial" w:cs="Arial"/>
                <w:sz w:val="20"/>
                <w:szCs w:val="20"/>
              </w:rPr>
              <w:t xml:space="preserve">. </w:t>
            </w:r>
          </w:p>
          <w:p w14:paraId="6AC27674" w14:textId="77777777" w:rsidR="00C74445" w:rsidRPr="00C74445" w:rsidRDefault="00C74445" w:rsidP="000F3842">
            <w:pPr>
              <w:spacing w:after="0"/>
              <w:jc w:val="both"/>
              <w:rPr>
                <w:rFonts w:ascii="Arial" w:eastAsia="Arial" w:hAnsi="Arial" w:cs="Arial"/>
                <w:sz w:val="20"/>
                <w:szCs w:val="20"/>
              </w:rPr>
            </w:pPr>
          </w:p>
          <w:p w14:paraId="1011685C" w14:textId="77777777" w:rsidR="00616346" w:rsidRDefault="00C74445" w:rsidP="00616346">
            <w:pPr>
              <w:spacing w:after="0"/>
              <w:jc w:val="both"/>
              <w:rPr>
                <w:rFonts w:ascii="Arial" w:eastAsia="Arial" w:hAnsi="Arial" w:cs="Arial"/>
                <w:sz w:val="20"/>
                <w:szCs w:val="20"/>
              </w:rPr>
            </w:pPr>
            <w:r w:rsidRPr="00C74445">
              <w:rPr>
                <w:rFonts w:ascii="Arial" w:eastAsia="Arial" w:hAnsi="Arial" w:cs="Arial"/>
                <w:sz w:val="20"/>
                <w:szCs w:val="20"/>
              </w:rPr>
              <w:t>Zavod je namenjen razvoju, produkciji, promociji in podpori sodobne plesne umetnosti na območju Republike Slovenije in v mednarodnem prostoru. Poslanstvo zavoda je dolgoročno in neprekinjeno izvajanje dejavnosti na področju sodobne plesne umetnosti z namenom vzpostavitve in vzdrževanja celovitega sistema</w:t>
            </w:r>
            <w:r w:rsidR="000F3842">
              <w:rPr>
                <w:rFonts w:ascii="Arial" w:eastAsia="Arial" w:hAnsi="Arial" w:cs="Arial"/>
                <w:sz w:val="20"/>
                <w:szCs w:val="20"/>
              </w:rPr>
              <w:t xml:space="preserve"> sodobne plesne umetnosti</w:t>
            </w:r>
            <w:r w:rsidRPr="00C74445">
              <w:rPr>
                <w:rFonts w:ascii="Arial" w:eastAsia="Arial" w:hAnsi="Arial" w:cs="Arial"/>
                <w:sz w:val="20"/>
                <w:szCs w:val="20"/>
              </w:rPr>
              <w:t xml:space="preserve">. Poslanstvo se uresničuje z medpodročnim in medgeneracijskim povezovanjem, </w:t>
            </w:r>
            <w:r w:rsidR="000F3842">
              <w:rPr>
                <w:rFonts w:ascii="Arial" w:eastAsia="Arial" w:hAnsi="Arial" w:cs="Arial"/>
                <w:sz w:val="20"/>
                <w:szCs w:val="20"/>
              </w:rPr>
              <w:t>s</w:t>
            </w:r>
            <w:r w:rsidRPr="00C74445">
              <w:rPr>
                <w:rFonts w:ascii="Arial" w:eastAsia="Arial" w:hAnsi="Arial" w:cs="Arial"/>
                <w:sz w:val="20"/>
                <w:szCs w:val="20"/>
              </w:rPr>
              <w:t xml:space="preserve">podbujanjem decentraliziranega razvoja kulture, povezovanjem z lokalnimi skupnostmi, mrežnim delovanjem, vključevanjem raznolikih skupnosti, </w:t>
            </w:r>
            <w:r w:rsidR="000F3842">
              <w:rPr>
                <w:rFonts w:ascii="Arial" w:eastAsia="Arial" w:hAnsi="Arial" w:cs="Arial"/>
                <w:sz w:val="20"/>
                <w:szCs w:val="20"/>
              </w:rPr>
              <w:t>upoštevanjem</w:t>
            </w:r>
            <w:r w:rsidRPr="00C74445">
              <w:rPr>
                <w:rFonts w:ascii="Arial" w:eastAsia="Arial" w:hAnsi="Arial" w:cs="Arial"/>
                <w:sz w:val="20"/>
                <w:szCs w:val="20"/>
              </w:rPr>
              <w:t xml:space="preserve"> smernic trajnostnega razvoja, mednarodnim sodelovanjem in drugimi načini zagotavljanja pogojev za razvoj, ohranjanje in posredovanje </w:t>
            </w:r>
            <w:r w:rsidR="000F3842">
              <w:rPr>
                <w:rFonts w:ascii="Arial" w:eastAsia="Arial" w:hAnsi="Arial" w:cs="Arial"/>
                <w:sz w:val="20"/>
                <w:szCs w:val="20"/>
              </w:rPr>
              <w:t>kakovostne</w:t>
            </w:r>
            <w:r w:rsidRPr="00C74445">
              <w:rPr>
                <w:rFonts w:ascii="Arial" w:eastAsia="Arial" w:hAnsi="Arial" w:cs="Arial"/>
                <w:sz w:val="20"/>
                <w:szCs w:val="20"/>
              </w:rPr>
              <w:t xml:space="preserve"> in široko dostopne sodobne plesne umetnosti. Zavod omogoča promoviranje različnih estetskih, produkcijskih in podpornih praks kakovostne sodobne plesne umetnosti na lokalni, </w:t>
            </w:r>
            <w:r w:rsidR="000F3842">
              <w:rPr>
                <w:rFonts w:ascii="Arial" w:eastAsia="Arial" w:hAnsi="Arial" w:cs="Arial"/>
                <w:sz w:val="20"/>
                <w:szCs w:val="20"/>
              </w:rPr>
              <w:t>državni</w:t>
            </w:r>
            <w:r w:rsidRPr="00C74445">
              <w:rPr>
                <w:rFonts w:ascii="Arial" w:eastAsia="Arial" w:hAnsi="Arial" w:cs="Arial"/>
                <w:sz w:val="20"/>
                <w:szCs w:val="20"/>
              </w:rPr>
              <w:t xml:space="preserve"> in mednarodni ravni. Pri tem se </w:t>
            </w:r>
            <w:r w:rsidR="000F3842">
              <w:rPr>
                <w:rFonts w:ascii="Arial" w:eastAsia="Arial" w:hAnsi="Arial" w:cs="Arial"/>
                <w:sz w:val="20"/>
                <w:szCs w:val="20"/>
              </w:rPr>
              <w:t>upoštevajo</w:t>
            </w:r>
            <w:r w:rsidRPr="00C74445">
              <w:rPr>
                <w:rFonts w:ascii="Arial" w:eastAsia="Arial" w:hAnsi="Arial" w:cs="Arial"/>
                <w:sz w:val="20"/>
                <w:szCs w:val="20"/>
              </w:rPr>
              <w:t xml:space="preserve"> načel</w:t>
            </w:r>
            <w:r w:rsidR="000F3842">
              <w:rPr>
                <w:rFonts w:ascii="Arial" w:eastAsia="Arial" w:hAnsi="Arial" w:cs="Arial"/>
                <w:sz w:val="20"/>
                <w:szCs w:val="20"/>
              </w:rPr>
              <w:t>a</w:t>
            </w:r>
            <w:r w:rsidRPr="00C74445">
              <w:rPr>
                <w:rFonts w:ascii="Arial" w:eastAsia="Arial" w:hAnsi="Arial" w:cs="Arial"/>
                <w:sz w:val="20"/>
                <w:szCs w:val="20"/>
              </w:rPr>
              <w:t xml:space="preserve"> demokratičnosti, pluralnosti, vključevalnosti, kolektivnega odločanja, policentričnosti, povezovalnosti in pretočnosti. </w:t>
            </w:r>
          </w:p>
          <w:p w14:paraId="735B09B2" w14:textId="77777777" w:rsidR="00616346" w:rsidRDefault="00616346" w:rsidP="00616346">
            <w:pPr>
              <w:spacing w:after="0"/>
              <w:jc w:val="both"/>
              <w:rPr>
                <w:rFonts w:ascii="Arial" w:eastAsia="Arial" w:hAnsi="Arial" w:cs="Arial"/>
                <w:sz w:val="20"/>
                <w:szCs w:val="20"/>
              </w:rPr>
            </w:pPr>
          </w:p>
          <w:p w14:paraId="0F9218A6" w14:textId="06DD5037" w:rsidR="00616346" w:rsidRDefault="00C74445" w:rsidP="00616346">
            <w:pPr>
              <w:spacing w:after="0"/>
              <w:jc w:val="both"/>
              <w:rPr>
                <w:rFonts w:ascii="Arial" w:eastAsia="Arial" w:hAnsi="Arial" w:cs="Arial"/>
                <w:sz w:val="20"/>
                <w:szCs w:val="20"/>
              </w:rPr>
            </w:pPr>
            <w:r w:rsidRPr="00C74445">
              <w:rPr>
                <w:rFonts w:ascii="Arial" w:eastAsia="Arial" w:hAnsi="Arial" w:cs="Arial"/>
                <w:sz w:val="20"/>
                <w:szCs w:val="20"/>
              </w:rPr>
              <w:t xml:space="preserve">Ustvarjalcem sodobne plesne umetnosti </w:t>
            </w:r>
            <w:r w:rsidR="00803A31">
              <w:rPr>
                <w:rFonts w:ascii="Arial" w:eastAsia="Arial" w:hAnsi="Arial" w:cs="Arial"/>
                <w:sz w:val="20"/>
                <w:szCs w:val="20"/>
              </w:rPr>
              <w:t>v</w:t>
            </w:r>
            <w:r w:rsidRPr="00C74445">
              <w:rPr>
                <w:rFonts w:ascii="Arial" w:eastAsia="Arial" w:hAnsi="Arial" w:cs="Arial"/>
                <w:sz w:val="20"/>
                <w:szCs w:val="20"/>
              </w:rPr>
              <w:t xml:space="preserve"> Republik</w:t>
            </w:r>
            <w:r w:rsidR="00803A31">
              <w:rPr>
                <w:rFonts w:ascii="Arial" w:eastAsia="Arial" w:hAnsi="Arial" w:cs="Arial"/>
                <w:sz w:val="20"/>
                <w:szCs w:val="20"/>
              </w:rPr>
              <w:t>i</w:t>
            </w:r>
            <w:r w:rsidRPr="00C74445">
              <w:rPr>
                <w:rFonts w:ascii="Arial" w:eastAsia="Arial" w:hAnsi="Arial" w:cs="Arial"/>
                <w:sz w:val="20"/>
                <w:szCs w:val="20"/>
              </w:rPr>
              <w:t xml:space="preserve"> Slovenij</w:t>
            </w:r>
            <w:r w:rsidR="00803A31">
              <w:rPr>
                <w:rFonts w:ascii="Arial" w:eastAsia="Arial" w:hAnsi="Arial" w:cs="Arial"/>
                <w:sz w:val="20"/>
                <w:szCs w:val="20"/>
              </w:rPr>
              <w:t>i</w:t>
            </w:r>
            <w:r w:rsidRPr="00C74445">
              <w:rPr>
                <w:rFonts w:ascii="Arial" w:eastAsia="Arial" w:hAnsi="Arial" w:cs="Arial"/>
                <w:sz w:val="20"/>
                <w:szCs w:val="20"/>
              </w:rPr>
              <w:t xml:space="preserve"> zavod v okviru svojih zmožnosti in programskih smernic omogoča kakovostne infrastrukturne, ustvarjalne, izobraževalne, rezidenčne, podporne in druge produkcijske pogoje dela in pri tem zagotavlja soobstoj različnih umetniških praks sodobnega plesa. Javnosti redno predstavlja vrhunsko slovensko in mednarodno sodobno plesno ustvarjalnost ter </w:t>
            </w:r>
            <w:r w:rsidR="00803A31">
              <w:rPr>
                <w:rFonts w:ascii="Arial" w:eastAsia="Arial" w:hAnsi="Arial" w:cs="Arial"/>
                <w:sz w:val="20"/>
                <w:szCs w:val="20"/>
              </w:rPr>
              <w:t>ozavešča</w:t>
            </w:r>
            <w:r w:rsidRPr="00C74445">
              <w:rPr>
                <w:rFonts w:ascii="Arial" w:eastAsia="Arial" w:hAnsi="Arial" w:cs="Arial"/>
                <w:sz w:val="20"/>
                <w:szCs w:val="20"/>
              </w:rPr>
              <w:t xml:space="preserve"> o pomenu sodobne plesne umetnosti in kulture za razvoj posameznika in družbe.</w:t>
            </w:r>
          </w:p>
          <w:p w14:paraId="0952265B" w14:textId="77777777" w:rsidR="00616346" w:rsidRDefault="00616346" w:rsidP="00616346">
            <w:pPr>
              <w:spacing w:after="0"/>
              <w:jc w:val="both"/>
              <w:rPr>
                <w:rFonts w:ascii="Arial" w:eastAsia="Arial" w:hAnsi="Arial" w:cs="Arial"/>
                <w:sz w:val="20"/>
                <w:szCs w:val="20"/>
              </w:rPr>
            </w:pPr>
          </w:p>
          <w:p w14:paraId="0FE40DF0" w14:textId="72C84D80" w:rsidR="00C74445" w:rsidRPr="00C74445" w:rsidRDefault="00C74445" w:rsidP="00616346">
            <w:pPr>
              <w:spacing w:after="0"/>
              <w:jc w:val="both"/>
              <w:rPr>
                <w:rFonts w:ascii="Arial" w:eastAsia="Arial" w:hAnsi="Arial" w:cs="Arial"/>
                <w:sz w:val="20"/>
                <w:szCs w:val="20"/>
              </w:rPr>
            </w:pPr>
            <w:r w:rsidRPr="00C74445">
              <w:rPr>
                <w:rFonts w:ascii="Arial" w:eastAsia="Arial" w:hAnsi="Arial" w:cs="Arial"/>
                <w:sz w:val="20"/>
                <w:szCs w:val="20"/>
              </w:rPr>
              <w:t xml:space="preserve">Njegova ustanovitev je med strateške cilje zapisana v Resoluciji o nacionalnem programu za kulturo 2024 – 2031 (Uradni list RS, št. 61/24), </w:t>
            </w:r>
            <w:r w:rsidR="00803A31">
              <w:rPr>
                <w:rFonts w:ascii="Arial" w:eastAsia="Arial" w:hAnsi="Arial" w:cs="Arial"/>
                <w:sz w:val="20"/>
                <w:szCs w:val="20"/>
              </w:rPr>
              <w:t xml:space="preserve">v </w:t>
            </w:r>
            <w:r w:rsidRPr="00C74445">
              <w:rPr>
                <w:rFonts w:ascii="Arial" w:eastAsia="Arial" w:hAnsi="Arial" w:cs="Arial"/>
                <w:sz w:val="20"/>
                <w:szCs w:val="20"/>
              </w:rPr>
              <w:t>Akcijskem načrtu do leta 2027 za uresničevanje Resolucije o nacionalnem programu za kulturo 2024</w:t>
            </w:r>
            <w:r w:rsidR="00803A31">
              <w:rPr>
                <w:rFonts w:ascii="Arial" w:eastAsia="Arial" w:hAnsi="Arial" w:cs="Arial"/>
                <w:sz w:val="20"/>
                <w:szCs w:val="20"/>
              </w:rPr>
              <w:t>–</w:t>
            </w:r>
            <w:r w:rsidRPr="00C74445">
              <w:rPr>
                <w:rFonts w:ascii="Arial" w:eastAsia="Arial" w:hAnsi="Arial" w:cs="Arial"/>
                <w:sz w:val="20"/>
                <w:szCs w:val="20"/>
              </w:rPr>
              <w:t xml:space="preserve">2031 in </w:t>
            </w:r>
            <w:r w:rsidR="00803A31">
              <w:rPr>
                <w:rFonts w:ascii="Arial" w:eastAsia="Arial" w:hAnsi="Arial" w:cs="Arial"/>
                <w:sz w:val="20"/>
                <w:szCs w:val="20"/>
              </w:rPr>
              <w:t xml:space="preserve">v </w:t>
            </w:r>
            <w:r w:rsidRPr="00C74445">
              <w:rPr>
                <w:rFonts w:ascii="Arial" w:eastAsia="Arial" w:hAnsi="Arial" w:cs="Arial"/>
                <w:sz w:val="20"/>
                <w:szCs w:val="20"/>
              </w:rPr>
              <w:t>Razvojni strategiji za sodobni ples 2024</w:t>
            </w:r>
            <w:r w:rsidR="00803A31">
              <w:rPr>
                <w:rFonts w:ascii="Arial" w:eastAsia="Arial" w:hAnsi="Arial" w:cs="Arial"/>
                <w:sz w:val="20"/>
                <w:szCs w:val="20"/>
              </w:rPr>
              <w:t>–</w:t>
            </w:r>
            <w:r w:rsidRPr="00C74445">
              <w:rPr>
                <w:rFonts w:ascii="Arial" w:eastAsia="Arial" w:hAnsi="Arial" w:cs="Arial"/>
                <w:sz w:val="20"/>
                <w:szCs w:val="20"/>
              </w:rPr>
              <w:t>2028.</w:t>
            </w:r>
          </w:p>
          <w:p w14:paraId="3AF757FA" w14:textId="77777777" w:rsidR="00C74445" w:rsidRPr="00C74445" w:rsidRDefault="00C74445" w:rsidP="000F3842">
            <w:pPr>
              <w:spacing w:after="0" w:line="240" w:lineRule="auto"/>
              <w:jc w:val="both"/>
              <w:rPr>
                <w:rFonts w:ascii="Arial" w:eastAsia="Arial" w:hAnsi="Arial" w:cs="Arial"/>
                <w:color w:val="111111"/>
                <w:sz w:val="20"/>
                <w:szCs w:val="20"/>
              </w:rPr>
            </w:pPr>
          </w:p>
        </w:tc>
      </w:tr>
      <w:tr w:rsidR="00C74445" w14:paraId="7DA2D4EC" w14:textId="77777777" w:rsidTr="001B572A">
        <w:tc>
          <w:tcPr>
            <w:tcW w:w="236" w:type="dxa"/>
          </w:tcPr>
          <w:p w14:paraId="4193C868" w14:textId="77777777" w:rsidR="00C74445" w:rsidRPr="00C74445" w:rsidRDefault="00C74445" w:rsidP="000F3842">
            <w:pPr>
              <w:pBdr>
                <w:top w:val="nil"/>
                <w:left w:val="nil"/>
                <w:bottom w:val="nil"/>
                <w:right w:val="nil"/>
                <w:between w:val="nil"/>
              </w:pBdr>
              <w:spacing w:after="0" w:line="288" w:lineRule="auto"/>
              <w:ind w:left="1428" w:hanging="360"/>
              <w:rPr>
                <w:rFonts w:ascii="Arial" w:eastAsia="Arial" w:hAnsi="Arial" w:cs="Arial"/>
                <w:b/>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C1E4A" w14:textId="77777777" w:rsidR="00C74445" w:rsidRPr="00C74445" w:rsidRDefault="00C74445" w:rsidP="000F3842">
            <w:pPr>
              <w:pBdr>
                <w:top w:val="nil"/>
                <w:left w:val="nil"/>
                <w:bottom w:val="nil"/>
                <w:right w:val="nil"/>
                <w:between w:val="nil"/>
              </w:pBdr>
              <w:spacing w:after="0" w:line="288" w:lineRule="auto"/>
              <w:ind w:left="1428" w:hanging="360"/>
              <w:rPr>
                <w:rFonts w:ascii="Arial" w:eastAsia="Arial" w:hAnsi="Arial" w:cs="Arial"/>
                <w:b/>
                <w:color w:val="000000"/>
                <w:sz w:val="20"/>
                <w:szCs w:val="20"/>
              </w:rPr>
            </w:pPr>
            <w:r w:rsidRPr="00C74445">
              <w:rPr>
                <w:rFonts w:ascii="Arial" w:eastAsia="Arial" w:hAnsi="Arial" w:cs="Arial"/>
                <w:b/>
                <w:color w:val="000000"/>
                <w:sz w:val="20"/>
                <w:szCs w:val="20"/>
              </w:rPr>
              <w:t>6. Presoja posledic za:</w:t>
            </w:r>
          </w:p>
        </w:tc>
      </w:tr>
      <w:tr w:rsidR="00C74445" w14:paraId="58D35ED1" w14:textId="77777777" w:rsidTr="001B572A">
        <w:tc>
          <w:tcPr>
            <w:tcW w:w="236" w:type="dxa"/>
          </w:tcPr>
          <w:p w14:paraId="6ACF4BFB"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2CBE7"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r w:rsidRPr="00C74445">
              <w:rPr>
                <w:rFonts w:ascii="Arial" w:eastAsia="Arial" w:hAnsi="Arial" w:cs="Arial"/>
                <w:color w:val="000000"/>
                <w:sz w:val="20"/>
                <w:szCs w:val="20"/>
              </w:rPr>
              <w:t>a)</w:t>
            </w:r>
          </w:p>
        </w:tc>
        <w:tc>
          <w:tcPr>
            <w:tcW w:w="525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53029" w14:textId="77777777" w:rsidR="00C74445" w:rsidRP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sidRPr="00C74445">
              <w:rPr>
                <w:rFonts w:ascii="Arial" w:eastAsia="Arial" w:hAnsi="Arial" w:cs="Arial"/>
                <w:color w:val="000000"/>
                <w:sz w:val="20"/>
                <w:szCs w:val="20"/>
              </w:rPr>
              <w:t>javnofinančna sredstva nad 40.000 EUR v tekočem in naslednjih treh letih</w:t>
            </w:r>
          </w:p>
        </w:tc>
        <w:tc>
          <w:tcPr>
            <w:tcW w:w="23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58D87" w14:textId="77777777" w:rsidR="00C74445" w:rsidRPr="00C74445" w:rsidRDefault="00C74445" w:rsidP="000F3842">
            <w:pPr>
              <w:pBdr>
                <w:top w:val="nil"/>
                <w:left w:val="nil"/>
                <w:bottom w:val="nil"/>
                <w:right w:val="nil"/>
                <w:between w:val="nil"/>
              </w:pBdr>
              <w:spacing w:after="0" w:line="288" w:lineRule="auto"/>
              <w:jc w:val="center"/>
              <w:rPr>
                <w:rFonts w:ascii="Arial" w:eastAsia="Arial" w:hAnsi="Arial" w:cs="Arial"/>
                <w:color w:val="000000"/>
                <w:sz w:val="20"/>
                <w:szCs w:val="20"/>
              </w:rPr>
            </w:pPr>
            <w:r w:rsidRPr="00C74445">
              <w:rPr>
                <w:rFonts w:ascii="Arial" w:eastAsia="Arial" w:hAnsi="Arial" w:cs="Arial"/>
                <w:sz w:val="20"/>
                <w:szCs w:val="20"/>
              </w:rPr>
              <w:t>DA</w:t>
            </w:r>
          </w:p>
        </w:tc>
      </w:tr>
      <w:tr w:rsidR="00C74445" w14:paraId="08B3CF55" w14:textId="77777777" w:rsidTr="001B572A">
        <w:tc>
          <w:tcPr>
            <w:tcW w:w="236" w:type="dxa"/>
          </w:tcPr>
          <w:p w14:paraId="3FE94B9F"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6E87A"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r w:rsidRPr="00C74445">
              <w:rPr>
                <w:rFonts w:ascii="Arial" w:eastAsia="Arial" w:hAnsi="Arial" w:cs="Arial"/>
                <w:color w:val="000000"/>
                <w:sz w:val="20"/>
                <w:szCs w:val="20"/>
              </w:rPr>
              <w:t>b)</w:t>
            </w:r>
          </w:p>
        </w:tc>
        <w:tc>
          <w:tcPr>
            <w:tcW w:w="525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188BB" w14:textId="77777777" w:rsidR="00C74445" w:rsidRP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sidRPr="00C74445">
              <w:rPr>
                <w:rFonts w:ascii="Arial" w:eastAsia="Arial" w:hAnsi="Arial" w:cs="Arial"/>
                <w:color w:val="000000"/>
                <w:sz w:val="20"/>
                <w:szCs w:val="20"/>
              </w:rPr>
              <w:t>usklajenost slovenskega pravnega reda s pravnim redom Evropske unije</w:t>
            </w:r>
          </w:p>
        </w:tc>
        <w:tc>
          <w:tcPr>
            <w:tcW w:w="23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743E0" w14:textId="77777777" w:rsidR="00C74445" w:rsidRPr="00C74445" w:rsidRDefault="00C74445" w:rsidP="000F3842">
            <w:pPr>
              <w:pBdr>
                <w:top w:val="nil"/>
                <w:left w:val="nil"/>
                <w:bottom w:val="nil"/>
                <w:right w:val="nil"/>
                <w:between w:val="nil"/>
              </w:pBdr>
              <w:spacing w:after="0" w:line="288" w:lineRule="auto"/>
              <w:jc w:val="center"/>
              <w:rPr>
                <w:rFonts w:ascii="Arial" w:eastAsia="Arial" w:hAnsi="Arial" w:cs="Arial"/>
                <w:color w:val="000000"/>
                <w:sz w:val="20"/>
                <w:szCs w:val="20"/>
              </w:rPr>
            </w:pPr>
            <w:r w:rsidRPr="00C74445">
              <w:rPr>
                <w:rFonts w:ascii="Arial" w:eastAsia="Arial" w:hAnsi="Arial" w:cs="Arial"/>
                <w:color w:val="000000"/>
                <w:sz w:val="20"/>
                <w:szCs w:val="20"/>
              </w:rPr>
              <w:t>NE</w:t>
            </w:r>
          </w:p>
        </w:tc>
      </w:tr>
      <w:tr w:rsidR="00C74445" w14:paraId="64B0E28C" w14:textId="77777777" w:rsidTr="001B572A">
        <w:tc>
          <w:tcPr>
            <w:tcW w:w="236" w:type="dxa"/>
          </w:tcPr>
          <w:p w14:paraId="75259304"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07ED"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r w:rsidRPr="00C74445">
              <w:rPr>
                <w:rFonts w:ascii="Arial" w:eastAsia="Arial" w:hAnsi="Arial" w:cs="Arial"/>
                <w:color w:val="000000"/>
                <w:sz w:val="20"/>
                <w:szCs w:val="20"/>
              </w:rPr>
              <w:t>c)</w:t>
            </w:r>
          </w:p>
        </w:tc>
        <w:tc>
          <w:tcPr>
            <w:tcW w:w="525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AD228" w14:textId="77777777" w:rsidR="00C74445" w:rsidRP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sidRPr="00C74445">
              <w:rPr>
                <w:rFonts w:ascii="Arial" w:eastAsia="Arial" w:hAnsi="Arial" w:cs="Arial"/>
                <w:color w:val="000000"/>
                <w:sz w:val="20"/>
                <w:szCs w:val="20"/>
              </w:rPr>
              <w:t>administrativne posledice</w:t>
            </w:r>
          </w:p>
        </w:tc>
        <w:tc>
          <w:tcPr>
            <w:tcW w:w="23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D382D" w14:textId="77777777" w:rsidR="00C74445" w:rsidRPr="00C74445" w:rsidRDefault="00C74445" w:rsidP="000F3842">
            <w:pPr>
              <w:pBdr>
                <w:top w:val="nil"/>
                <w:left w:val="nil"/>
                <w:bottom w:val="nil"/>
                <w:right w:val="nil"/>
                <w:between w:val="nil"/>
              </w:pBdr>
              <w:spacing w:after="0" w:line="288" w:lineRule="auto"/>
              <w:jc w:val="center"/>
              <w:rPr>
                <w:rFonts w:ascii="Arial" w:eastAsia="Arial" w:hAnsi="Arial" w:cs="Arial"/>
                <w:color w:val="000000"/>
                <w:sz w:val="20"/>
                <w:szCs w:val="20"/>
              </w:rPr>
            </w:pPr>
            <w:r w:rsidRPr="00C74445">
              <w:rPr>
                <w:rFonts w:ascii="Arial" w:eastAsia="Arial" w:hAnsi="Arial" w:cs="Arial"/>
                <w:sz w:val="20"/>
                <w:szCs w:val="20"/>
              </w:rPr>
              <w:t>NE</w:t>
            </w:r>
          </w:p>
        </w:tc>
      </w:tr>
      <w:tr w:rsidR="00C74445" w14:paraId="6BC06A5C" w14:textId="77777777" w:rsidTr="001B572A">
        <w:tc>
          <w:tcPr>
            <w:tcW w:w="236" w:type="dxa"/>
          </w:tcPr>
          <w:p w14:paraId="70F00AA5"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54A76"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r w:rsidRPr="00C74445">
              <w:rPr>
                <w:rFonts w:ascii="Arial" w:eastAsia="Arial" w:hAnsi="Arial" w:cs="Arial"/>
                <w:color w:val="000000"/>
                <w:sz w:val="20"/>
                <w:szCs w:val="20"/>
              </w:rPr>
              <w:t>č)</w:t>
            </w:r>
          </w:p>
        </w:tc>
        <w:tc>
          <w:tcPr>
            <w:tcW w:w="525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667B5" w14:textId="77777777" w:rsidR="00C74445" w:rsidRP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sidRPr="00C74445">
              <w:rPr>
                <w:rFonts w:ascii="Arial" w:eastAsia="Arial" w:hAnsi="Arial" w:cs="Arial"/>
                <w:color w:val="000000"/>
                <w:sz w:val="20"/>
                <w:szCs w:val="20"/>
              </w:rPr>
              <w:t>gospodarstvo, zlasti mala in srednja podjetja ter konkurenčnost podjetij</w:t>
            </w:r>
          </w:p>
        </w:tc>
        <w:tc>
          <w:tcPr>
            <w:tcW w:w="23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57899" w14:textId="77777777" w:rsidR="00C74445" w:rsidRPr="00C74445" w:rsidRDefault="00C74445" w:rsidP="000F3842">
            <w:pPr>
              <w:pBdr>
                <w:top w:val="nil"/>
                <w:left w:val="nil"/>
                <w:bottom w:val="nil"/>
                <w:right w:val="nil"/>
                <w:between w:val="nil"/>
              </w:pBdr>
              <w:spacing w:after="0" w:line="288" w:lineRule="auto"/>
              <w:jc w:val="center"/>
              <w:rPr>
                <w:rFonts w:ascii="Arial" w:eastAsia="Arial" w:hAnsi="Arial" w:cs="Arial"/>
                <w:color w:val="000000"/>
                <w:sz w:val="20"/>
                <w:szCs w:val="20"/>
              </w:rPr>
            </w:pPr>
            <w:r w:rsidRPr="00C74445">
              <w:rPr>
                <w:rFonts w:ascii="Arial" w:eastAsia="Arial" w:hAnsi="Arial" w:cs="Arial"/>
                <w:color w:val="000000"/>
                <w:sz w:val="20"/>
                <w:szCs w:val="20"/>
              </w:rPr>
              <w:t>NE</w:t>
            </w:r>
          </w:p>
        </w:tc>
      </w:tr>
      <w:tr w:rsidR="00C74445" w14:paraId="002EEBE8" w14:textId="77777777" w:rsidTr="001B572A">
        <w:tc>
          <w:tcPr>
            <w:tcW w:w="236" w:type="dxa"/>
          </w:tcPr>
          <w:p w14:paraId="4FBD3119"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178A8"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r w:rsidRPr="00C74445">
              <w:rPr>
                <w:rFonts w:ascii="Arial" w:eastAsia="Arial" w:hAnsi="Arial" w:cs="Arial"/>
                <w:color w:val="000000"/>
                <w:sz w:val="20"/>
                <w:szCs w:val="20"/>
              </w:rPr>
              <w:t>d)</w:t>
            </w:r>
          </w:p>
        </w:tc>
        <w:tc>
          <w:tcPr>
            <w:tcW w:w="525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E8013" w14:textId="77777777" w:rsidR="00C74445" w:rsidRP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sidRPr="00C74445">
              <w:rPr>
                <w:rFonts w:ascii="Arial" w:eastAsia="Arial" w:hAnsi="Arial" w:cs="Arial"/>
                <w:color w:val="000000"/>
                <w:sz w:val="20"/>
                <w:szCs w:val="20"/>
              </w:rPr>
              <w:t>okolje, vključno s prostorskimi in varstvenimi vidiki</w:t>
            </w:r>
          </w:p>
        </w:tc>
        <w:tc>
          <w:tcPr>
            <w:tcW w:w="23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437D5" w14:textId="77777777" w:rsidR="00C74445" w:rsidRPr="00C74445" w:rsidRDefault="00C74445" w:rsidP="000F3842">
            <w:pPr>
              <w:pBdr>
                <w:top w:val="nil"/>
                <w:left w:val="nil"/>
                <w:bottom w:val="nil"/>
                <w:right w:val="nil"/>
                <w:between w:val="nil"/>
              </w:pBdr>
              <w:spacing w:after="0" w:line="288" w:lineRule="auto"/>
              <w:jc w:val="center"/>
              <w:rPr>
                <w:rFonts w:ascii="Arial" w:eastAsia="Arial" w:hAnsi="Arial" w:cs="Arial"/>
                <w:color w:val="000000"/>
                <w:sz w:val="20"/>
                <w:szCs w:val="20"/>
              </w:rPr>
            </w:pPr>
            <w:r w:rsidRPr="00C74445">
              <w:rPr>
                <w:rFonts w:ascii="Arial" w:eastAsia="Arial" w:hAnsi="Arial" w:cs="Arial"/>
                <w:color w:val="000000"/>
                <w:sz w:val="20"/>
                <w:szCs w:val="20"/>
              </w:rPr>
              <w:t>NE</w:t>
            </w:r>
          </w:p>
        </w:tc>
      </w:tr>
      <w:tr w:rsidR="00C74445" w14:paraId="5ED0810C" w14:textId="77777777" w:rsidTr="001B572A">
        <w:tc>
          <w:tcPr>
            <w:tcW w:w="236" w:type="dxa"/>
          </w:tcPr>
          <w:p w14:paraId="231CCAC5"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B6D8"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r w:rsidRPr="00C74445">
              <w:rPr>
                <w:rFonts w:ascii="Arial" w:eastAsia="Arial" w:hAnsi="Arial" w:cs="Arial"/>
                <w:color w:val="000000"/>
                <w:sz w:val="20"/>
                <w:szCs w:val="20"/>
              </w:rPr>
              <w:t>e)</w:t>
            </w:r>
          </w:p>
        </w:tc>
        <w:tc>
          <w:tcPr>
            <w:tcW w:w="525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24513" w14:textId="77777777" w:rsidR="00C74445" w:rsidRP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r w:rsidRPr="00C74445">
              <w:rPr>
                <w:rFonts w:ascii="Arial" w:eastAsia="Arial" w:hAnsi="Arial" w:cs="Arial"/>
                <w:color w:val="000000"/>
                <w:sz w:val="20"/>
                <w:szCs w:val="20"/>
              </w:rPr>
              <w:t>socialno področje</w:t>
            </w:r>
          </w:p>
        </w:tc>
        <w:tc>
          <w:tcPr>
            <w:tcW w:w="23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0C41E" w14:textId="77777777" w:rsidR="00C74445" w:rsidRPr="00C74445" w:rsidRDefault="00C74445" w:rsidP="000F3842">
            <w:pPr>
              <w:pBdr>
                <w:top w:val="nil"/>
                <w:left w:val="nil"/>
                <w:bottom w:val="nil"/>
                <w:right w:val="nil"/>
                <w:between w:val="nil"/>
              </w:pBdr>
              <w:spacing w:after="0" w:line="288" w:lineRule="auto"/>
              <w:jc w:val="center"/>
              <w:rPr>
                <w:rFonts w:ascii="Arial" w:eastAsia="Arial" w:hAnsi="Arial" w:cs="Arial"/>
                <w:color w:val="000000"/>
                <w:sz w:val="20"/>
                <w:szCs w:val="20"/>
              </w:rPr>
            </w:pPr>
            <w:r w:rsidRPr="00C74445">
              <w:rPr>
                <w:rFonts w:ascii="Arial" w:eastAsia="Arial" w:hAnsi="Arial" w:cs="Arial"/>
                <w:color w:val="000000"/>
                <w:sz w:val="20"/>
                <w:szCs w:val="20"/>
              </w:rPr>
              <w:t>NE</w:t>
            </w:r>
          </w:p>
        </w:tc>
      </w:tr>
      <w:tr w:rsidR="00C74445" w14:paraId="4671F9BC" w14:textId="77777777" w:rsidTr="001B572A">
        <w:tc>
          <w:tcPr>
            <w:tcW w:w="236" w:type="dxa"/>
          </w:tcPr>
          <w:p w14:paraId="7FF39481"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50F53" w14:textId="77777777" w:rsidR="00C74445" w:rsidRPr="00C74445" w:rsidRDefault="00C74445" w:rsidP="000F3842">
            <w:pPr>
              <w:pBdr>
                <w:top w:val="nil"/>
                <w:left w:val="nil"/>
                <w:bottom w:val="nil"/>
                <w:right w:val="nil"/>
                <w:between w:val="nil"/>
              </w:pBdr>
              <w:spacing w:after="0" w:line="288" w:lineRule="auto"/>
              <w:ind w:left="360"/>
              <w:jc w:val="both"/>
              <w:rPr>
                <w:rFonts w:ascii="Arial" w:eastAsia="Arial" w:hAnsi="Arial" w:cs="Arial"/>
                <w:color w:val="000000"/>
                <w:sz w:val="20"/>
                <w:szCs w:val="20"/>
              </w:rPr>
            </w:pPr>
            <w:r w:rsidRPr="00C74445">
              <w:rPr>
                <w:rFonts w:ascii="Arial" w:eastAsia="Arial" w:hAnsi="Arial" w:cs="Arial"/>
                <w:color w:val="000000"/>
                <w:sz w:val="20"/>
                <w:szCs w:val="20"/>
              </w:rPr>
              <w:t>f)</w:t>
            </w:r>
          </w:p>
        </w:tc>
        <w:tc>
          <w:tcPr>
            <w:tcW w:w="525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C3BB" w14:textId="77777777" w:rsidR="00C74445" w:rsidRPr="00C74445" w:rsidRDefault="00C74445" w:rsidP="000F3842">
            <w:pPr>
              <w:pBdr>
                <w:top w:val="nil"/>
                <w:left w:val="nil"/>
                <w:bottom w:val="nil"/>
                <w:right w:val="nil"/>
                <w:between w:val="nil"/>
              </w:pBdr>
              <w:spacing w:after="0" w:line="288" w:lineRule="auto"/>
              <w:jc w:val="both"/>
              <w:rPr>
                <w:rFonts w:ascii="Arial" w:eastAsia="Arial" w:hAnsi="Arial" w:cs="Arial"/>
                <w:sz w:val="20"/>
                <w:szCs w:val="20"/>
              </w:rPr>
            </w:pPr>
            <w:r w:rsidRPr="00C74445">
              <w:rPr>
                <w:rFonts w:ascii="Arial" w:eastAsia="Arial" w:hAnsi="Arial" w:cs="Arial"/>
                <w:sz w:val="20"/>
                <w:szCs w:val="20"/>
              </w:rPr>
              <w:t>dokumente razvojnega načrtovanja:</w:t>
            </w:r>
          </w:p>
          <w:p w14:paraId="1556E24F" w14:textId="77777777" w:rsidR="00C74445" w:rsidRPr="00C74445" w:rsidRDefault="00C74445" w:rsidP="000F3842">
            <w:pPr>
              <w:numPr>
                <w:ilvl w:val="0"/>
                <w:numId w:val="5"/>
              </w:numPr>
              <w:pBdr>
                <w:top w:val="nil"/>
                <w:left w:val="nil"/>
                <w:bottom w:val="nil"/>
                <w:right w:val="nil"/>
                <w:between w:val="nil"/>
              </w:pBdr>
              <w:spacing w:after="0" w:line="288" w:lineRule="auto"/>
              <w:jc w:val="both"/>
              <w:rPr>
                <w:rFonts w:ascii="Arial" w:eastAsia="Arial" w:hAnsi="Arial" w:cs="Arial"/>
                <w:sz w:val="20"/>
                <w:szCs w:val="20"/>
              </w:rPr>
            </w:pPr>
            <w:r w:rsidRPr="00C74445">
              <w:rPr>
                <w:rFonts w:ascii="Arial" w:eastAsia="Arial" w:hAnsi="Arial" w:cs="Arial"/>
                <w:sz w:val="20"/>
                <w:szCs w:val="20"/>
              </w:rPr>
              <w:t>nacionalne dokumente razvojnega načrtovanja</w:t>
            </w:r>
          </w:p>
          <w:p w14:paraId="4134B077" w14:textId="77777777" w:rsidR="00C74445" w:rsidRPr="00C74445" w:rsidRDefault="00C74445" w:rsidP="000F3842">
            <w:pPr>
              <w:numPr>
                <w:ilvl w:val="0"/>
                <w:numId w:val="5"/>
              </w:numPr>
              <w:pBdr>
                <w:top w:val="nil"/>
                <w:left w:val="nil"/>
                <w:bottom w:val="nil"/>
                <w:right w:val="nil"/>
                <w:between w:val="nil"/>
              </w:pBdr>
              <w:spacing w:after="0" w:line="288" w:lineRule="auto"/>
              <w:jc w:val="both"/>
              <w:rPr>
                <w:rFonts w:ascii="Arial" w:eastAsia="Arial" w:hAnsi="Arial" w:cs="Arial"/>
                <w:sz w:val="20"/>
                <w:szCs w:val="20"/>
              </w:rPr>
            </w:pPr>
            <w:r w:rsidRPr="00C74445">
              <w:rPr>
                <w:rFonts w:ascii="Arial" w:eastAsia="Arial" w:hAnsi="Arial" w:cs="Arial"/>
                <w:sz w:val="20"/>
                <w:szCs w:val="20"/>
              </w:rPr>
              <w:t>razvojne politike na ravni programov po strukturi razvojne klasifikacije programskega proračuna</w:t>
            </w:r>
          </w:p>
          <w:p w14:paraId="1D628ED0" w14:textId="77777777" w:rsidR="00C74445" w:rsidRPr="00C74445" w:rsidRDefault="00C74445" w:rsidP="000F3842">
            <w:pPr>
              <w:numPr>
                <w:ilvl w:val="0"/>
                <w:numId w:val="5"/>
              </w:numPr>
              <w:pBdr>
                <w:top w:val="nil"/>
                <w:left w:val="nil"/>
                <w:bottom w:val="nil"/>
                <w:right w:val="nil"/>
                <w:between w:val="nil"/>
              </w:pBdr>
              <w:spacing w:after="0" w:line="288" w:lineRule="auto"/>
              <w:jc w:val="both"/>
              <w:rPr>
                <w:rFonts w:ascii="Arial" w:eastAsia="Arial" w:hAnsi="Arial" w:cs="Arial"/>
                <w:sz w:val="20"/>
                <w:szCs w:val="20"/>
              </w:rPr>
            </w:pPr>
            <w:r w:rsidRPr="00C74445">
              <w:rPr>
                <w:rFonts w:ascii="Arial" w:eastAsia="Arial" w:hAnsi="Arial" w:cs="Arial"/>
                <w:sz w:val="20"/>
                <w:szCs w:val="20"/>
              </w:rPr>
              <w:t>razvojne dokumente Evropske unije in mednarodnih organizacij</w:t>
            </w:r>
          </w:p>
        </w:tc>
        <w:tc>
          <w:tcPr>
            <w:tcW w:w="23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8346" w14:textId="77777777" w:rsidR="00C74445" w:rsidRPr="00C74445" w:rsidRDefault="00C74445" w:rsidP="000F3842">
            <w:pPr>
              <w:pBdr>
                <w:top w:val="nil"/>
                <w:left w:val="nil"/>
                <w:bottom w:val="nil"/>
                <w:right w:val="nil"/>
                <w:between w:val="nil"/>
              </w:pBdr>
              <w:spacing w:after="0" w:line="288" w:lineRule="auto"/>
              <w:jc w:val="center"/>
              <w:rPr>
                <w:rFonts w:ascii="Arial" w:eastAsia="Arial" w:hAnsi="Arial" w:cs="Arial"/>
                <w:color w:val="000000"/>
                <w:sz w:val="20"/>
                <w:szCs w:val="20"/>
              </w:rPr>
            </w:pPr>
            <w:r w:rsidRPr="00C74445">
              <w:rPr>
                <w:rFonts w:ascii="Arial" w:eastAsia="Arial" w:hAnsi="Arial" w:cs="Arial"/>
                <w:color w:val="000000"/>
                <w:sz w:val="20"/>
                <w:szCs w:val="20"/>
              </w:rPr>
              <w:t>NE</w:t>
            </w:r>
          </w:p>
        </w:tc>
      </w:tr>
      <w:tr w:rsidR="00C74445" w14:paraId="53764F7C" w14:textId="77777777" w:rsidTr="001B572A">
        <w:tc>
          <w:tcPr>
            <w:tcW w:w="236" w:type="dxa"/>
          </w:tcPr>
          <w:p w14:paraId="1D866AF4" w14:textId="77777777" w:rsidR="00C74445" w:rsidRPr="00C74445" w:rsidRDefault="00C74445" w:rsidP="000F3842">
            <w:pPr>
              <w:pBdr>
                <w:top w:val="nil"/>
                <w:left w:val="nil"/>
                <w:bottom w:val="nil"/>
                <w:right w:val="nil"/>
                <w:between w:val="nil"/>
              </w:pBdr>
              <w:spacing w:after="0" w:line="288" w:lineRule="auto"/>
              <w:ind w:left="1428" w:hanging="360"/>
              <w:rPr>
                <w:rFonts w:ascii="Arial" w:eastAsia="Arial" w:hAnsi="Arial" w:cs="Arial"/>
                <w:b/>
                <w:color w:val="000000"/>
                <w:sz w:val="20"/>
                <w:szCs w:val="20"/>
              </w:rPr>
            </w:pPr>
          </w:p>
        </w:tc>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1DB52" w14:textId="77777777" w:rsidR="00C74445" w:rsidRPr="00C74445" w:rsidRDefault="00C74445" w:rsidP="000F3842">
            <w:pPr>
              <w:pBdr>
                <w:top w:val="nil"/>
                <w:left w:val="nil"/>
                <w:bottom w:val="nil"/>
                <w:right w:val="nil"/>
                <w:between w:val="nil"/>
              </w:pBdr>
              <w:spacing w:after="0" w:line="288" w:lineRule="auto"/>
              <w:rPr>
                <w:rFonts w:ascii="Arial" w:eastAsia="Arial" w:hAnsi="Arial" w:cs="Arial"/>
                <w:b/>
                <w:sz w:val="20"/>
                <w:szCs w:val="20"/>
              </w:rPr>
            </w:pPr>
            <w:r w:rsidRPr="00C74445">
              <w:rPr>
                <w:rFonts w:ascii="Arial" w:eastAsia="Arial" w:hAnsi="Arial" w:cs="Arial"/>
                <w:b/>
                <w:sz w:val="20"/>
                <w:szCs w:val="20"/>
              </w:rPr>
              <w:t>7.a Predstavitev ocene finančnih posledic nad 40.000 EUR:</w:t>
            </w:r>
          </w:p>
          <w:p w14:paraId="76E629AF" w14:textId="77777777" w:rsidR="00C74445" w:rsidRDefault="00C74445" w:rsidP="000F3842">
            <w:pPr>
              <w:pBdr>
                <w:top w:val="nil"/>
                <w:left w:val="nil"/>
                <w:bottom w:val="nil"/>
                <w:right w:val="nil"/>
                <w:between w:val="nil"/>
              </w:pBdr>
              <w:spacing w:after="0" w:line="288" w:lineRule="auto"/>
              <w:rPr>
                <w:rFonts w:ascii="Arial" w:eastAsia="Arial" w:hAnsi="Arial" w:cs="Arial"/>
                <w:sz w:val="20"/>
                <w:szCs w:val="20"/>
              </w:rPr>
            </w:pPr>
          </w:p>
          <w:p w14:paraId="5007B9F8" w14:textId="3282A0B9" w:rsidR="00E948F7" w:rsidRPr="00C74445" w:rsidRDefault="00E948F7" w:rsidP="000F3842">
            <w:pPr>
              <w:pBdr>
                <w:top w:val="nil"/>
                <w:left w:val="nil"/>
                <w:bottom w:val="nil"/>
                <w:right w:val="nil"/>
                <w:between w:val="nil"/>
              </w:pBdr>
              <w:spacing w:after="0" w:line="288" w:lineRule="auto"/>
              <w:rPr>
                <w:rFonts w:ascii="Arial" w:eastAsia="Arial" w:hAnsi="Arial" w:cs="Arial"/>
                <w:sz w:val="20"/>
                <w:szCs w:val="20"/>
              </w:rPr>
            </w:pPr>
          </w:p>
        </w:tc>
      </w:tr>
      <w:tr w:rsidR="00C74445" w14:paraId="55AE5D73" w14:textId="77777777" w:rsidTr="001B572A">
        <w:trPr>
          <w:cantSplit/>
          <w:trHeight w:val="35"/>
        </w:trPr>
        <w:tc>
          <w:tcPr>
            <w:tcW w:w="9027" w:type="dxa"/>
            <w:gridSpan w:val="13"/>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57" w:type="dxa"/>
              <w:right w:w="108" w:type="dxa"/>
            </w:tcMar>
            <w:vAlign w:val="center"/>
          </w:tcPr>
          <w:p w14:paraId="7CD43391" w14:textId="77777777" w:rsidR="00C74445" w:rsidRPr="00C74445" w:rsidRDefault="00C74445" w:rsidP="000F3842">
            <w:pPr>
              <w:pStyle w:val="Naslov1"/>
              <w:keepNext w:val="0"/>
              <w:widowControl w:val="0"/>
              <w:tabs>
                <w:tab w:val="left" w:pos="2340"/>
              </w:tabs>
              <w:spacing w:before="0" w:after="0" w:line="288" w:lineRule="auto"/>
              <w:ind w:left="142" w:hanging="142"/>
              <w:rPr>
                <w:rFonts w:ascii="Arial" w:hAnsi="Arial" w:cs="Arial"/>
                <w:color w:val="auto"/>
                <w:sz w:val="20"/>
                <w:szCs w:val="20"/>
              </w:rPr>
            </w:pPr>
            <w:r w:rsidRPr="00C74445">
              <w:rPr>
                <w:rFonts w:ascii="Arial" w:hAnsi="Arial" w:cs="Arial"/>
                <w:color w:val="auto"/>
                <w:sz w:val="20"/>
                <w:szCs w:val="20"/>
              </w:rPr>
              <w:t>I. Ocena finančnih posledic, ki niso načrtovane v sprejetem proračunu</w:t>
            </w:r>
          </w:p>
        </w:tc>
        <w:tc>
          <w:tcPr>
            <w:tcW w:w="236" w:type="dxa"/>
          </w:tcPr>
          <w:p w14:paraId="73CB349D" w14:textId="77777777" w:rsidR="00C74445" w:rsidRPr="00C74445" w:rsidRDefault="00C74445" w:rsidP="000F3842">
            <w:pPr>
              <w:pStyle w:val="Naslov1"/>
              <w:keepNext w:val="0"/>
              <w:widowControl w:val="0"/>
              <w:tabs>
                <w:tab w:val="left" w:pos="2340"/>
              </w:tabs>
              <w:spacing w:before="0" w:after="0" w:line="288" w:lineRule="auto"/>
              <w:ind w:left="142" w:hanging="142"/>
              <w:rPr>
                <w:rFonts w:ascii="Arial" w:hAnsi="Arial" w:cs="Arial"/>
                <w:sz w:val="20"/>
                <w:szCs w:val="20"/>
              </w:rPr>
            </w:pPr>
          </w:p>
        </w:tc>
      </w:tr>
      <w:tr w:rsidR="00C74445" w14:paraId="1FA742B7" w14:textId="77777777" w:rsidTr="001B572A">
        <w:trPr>
          <w:cantSplit/>
          <w:trHeight w:val="276"/>
        </w:trPr>
        <w:tc>
          <w:tcPr>
            <w:tcW w:w="29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3ECB5" w14:textId="77777777" w:rsidR="00C74445" w:rsidRPr="00C74445" w:rsidRDefault="00C74445" w:rsidP="000F3842">
            <w:pPr>
              <w:widowControl w:val="0"/>
              <w:spacing w:after="0" w:line="288" w:lineRule="auto"/>
              <w:ind w:left="-122" w:right="-112"/>
              <w:jc w:val="center"/>
              <w:rPr>
                <w:rFonts w:ascii="Arial" w:eastAsia="Arial" w:hAnsi="Arial" w:cs="Arial"/>
                <w:sz w:val="20"/>
                <w:szCs w:val="20"/>
              </w:rPr>
            </w:pP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C8CC2"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Tekoče leto (t)</w:t>
            </w: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0C060"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t + 1</w:t>
            </w: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EACE"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t + 2</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CC910"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t + 3</w:t>
            </w:r>
          </w:p>
        </w:tc>
        <w:tc>
          <w:tcPr>
            <w:tcW w:w="236" w:type="dxa"/>
          </w:tcPr>
          <w:p w14:paraId="652A37B0" w14:textId="77777777" w:rsidR="00C74445" w:rsidRPr="00C74445" w:rsidRDefault="00C74445" w:rsidP="000F3842">
            <w:pPr>
              <w:widowControl w:val="0"/>
              <w:spacing w:after="0" w:line="288" w:lineRule="auto"/>
              <w:jc w:val="center"/>
              <w:rPr>
                <w:rFonts w:ascii="Arial" w:eastAsia="Arial" w:hAnsi="Arial" w:cs="Arial"/>
                <w:sz w:val="20"/>
                <w:szCs w:val="20"/>
              </w:rPr>
            </w:pPr>
          </w:p>
        </w:tc>
      </w:tr>
      <w:tr w:rsidR="00C74445" w14:paraId="5E7565CB" w14:textId="77777777" w:rsidTr="001B572A">
        <w:trPr>
          <w:cantSplit/>
          <w:trHeight w:val="423"/>
        </w:trPr>
        <w:tc>
          <w:tcPr>
            <w:tcW w:w="29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72FE8" w14:textId="77777777" w:rsidR="00C74445" w:rsidRPr="00C74445" w:rsidRDefault="00C74445" w:rsidP="000F3842">
            <w:pPr>
              <w:widowControl w:val="0"/>
              <w:spacing w:after="0" w:line="288" w:lineRule="auto"/>
              <w:rPr>
                <w:rFonts w:ascii="Arial" w:eastAsia="Arial" w:hAnsi="Arial" w:cs="Arial"/>
                <w:sz w:val="20"/>
                <w:szCs w:val="20"/>
              </w:rPr>
            </w:pPr>
            <w:r w:rsidRPr="00C74445">
              <w:rPr>
                <w:rFonts w:ascii="Arial" w:eastAsia="Arial" w:hAnsi="Arial" w:cs="Arial"/>
                <w:sz w:val="20"/>
                <w:szCs w:val="20"/>
              </w:rPr>
              <w:t>Predvideno povečanje (+) ali zmanjšanje (</w:t>
            </w:r>
            <w:r w:rsidRPr="00C74445">
              <w:rPr>
                <w:rFonts w:ascii="Arial" w:eastAsia="Arial" w:hAnsi="Arial" w:cs="Arial"/>
                <w:b/>
                <w:sz w:val="20"/>
                <w:szCs w:val="20"/>
              </w:rPr>
              <w:t>–</w:t>
            </w:r>
            <w:r w:rsidRPr="00C74445">
              <w:rPr>
                <w:rFonts w:ascii="Arial" w:eastAsia="Arial" w:hAnsi="Arial" w:cs="Arial"/>
                <w:sz w:val="20"/>
                <w:szCs w:val="20"/>
              </w:rPr>
              <w:t xml:space="preserve">) prihodkov državnega proračuna </w:t>
            </w: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5D7CA"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color w:val="auto"/>
                <w:sz w:val="20"/>
                <w:szCs w:val="20"/>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40147"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color w:val="auto"/>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1D0AB"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EFBB9"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sz w:val="20"/>
                <w:szCs w:val="20"/>
              </w:rPr>
            </w:pPr>
          </w:p>
        </w:tc>
        <w:tc>
          <w:tcPr>
            <w:tcW w:w="236" w:type="dxa"/>
          </w:tcPr>
          <w:p w14:paraId="0DCBCC9D"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sz w:val="20"/>
                <w:szCs w:val="20"/>
              </w:rPr>
            </w:pPr>
          </w:p>
        </w:tc>
      </w:tr>
      <w:tr w:rsidR="00C74445" w14:paraId="4A86E95B" w14:textId="77777777" w:rsidTr="001B572A">
        <w:trPr>
          <w:cantSplit/>
          <w:trHeight w:val="423"/>
        </w:trPr>
        <w:tc>
          <w:tcPr>
            <w:tcW w:w="29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F16E1" w14:textId="77777777" w:rsidR="00C74445" w:rsidRPr="00C74445" w:rsidRDefault="00C74445" w:rsidP="000F3842">
            <w:pPr>
              <w:widowControl w:val="0"/>
              <w:spacing w:after="0" w:line="288" w:lineRule="auto"/>
              <w:rPr>
                <w:rFonts w:ascii="Arial" w:eastAsia="Arial" w:hAnsi="Arial" w:cs="Arial"/>
                <w:sz w:val="20"/>
                <w:szCs w:val="20"/>
              </w:rPr>
            </w:pPr>
            <w:r w:rsidRPr="00C74445">
              <w:rPr>
                <w:rFonts w:ascii="Arial" w:eastAsia="Arial" w:hAnsi="Arial" w:cs="Arial"/>
                <w:sz w:val="20"/>
                <w:szCs w:val="20"/>
              </w:rPr>
              <w:t>Predvideno povečanje (+) ali zmanjšanje (</w:t>
            </w:r>
            <w:r w:rsidRPr="00C74445">
              <w:rPr>
                <w:rFonts w:ascii="Arial" w:eastAsia="Arial" w:hAnsi="Arial" w:cs="Arial"/>
                <w:b/>
                <w:sz w:val="20"/>
                <w:szCs w:val="20"/>
              </w:rPr>
              <w:t>–</w:t>
            </w:r>
            <w:r w:rsidRPr="00C74445">
              <w:rPr>
                <w:rFonts w:ascii="Arial" w:eastAsia="Arial" w:hAnsi="Arial" w:cs="Arial"/>
                <w:sz w:val="20"/>
                <w:szCs w:val="20"/>
              </w:rPr>
              <w:t xml:space="preserve">) prihodkov občinskih proračunov </w:t>
            </w: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D926D"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color w:val="auto"/>
                <w:sz w:val="20"/>
                <w:szCs w:val="20"/>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72D85"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color w:val="auto"/>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A43ED"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C9145"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sz w:val="20"/>
                <w:szCs w:val="20"/>
              </w:rPr>
            </w:pPr>
          </w:p>
        </w:tc>
        <w:tc>
          <w:tcPr>
            <w:tcW w:w="236" w:type="dxa"/>
          </w:tcPr>
          <w:p w14:paraId="262DEA6C"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sz w:val="20"/>
                <w:szCs w:val="20"/>
              </w:rPr>
            </w:pPr>
          </w:p>
        </w:tc>
      </w:tr>
      <w:tr w:rsidR="00C74445" w14:paraId="4660FB91" w14:textId="77777777" w:rsidTr="001B572A">
        <w:trPr>
          <w:cantSplit/>
          <w:trHeight w:val="423"/>
        </w:trPr>
        <w:tc>
          <w:tcPr>
            <w:tcW w:w="29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323C6" w14:textId="77777777" w:rsidR="00C74445" w:rsidRPr="00C74445" w:rsidRDefault="00C74445" w:rsidP="000F3842">
            <w:pPr>
              <w:widowControl w:val="0"/>
              <w:spacing w:after="0" w:line="288" w:lineRule="auto"/>
              <w:rPr>
                <w:rFonts w:ascii="Arial" w:eastAsia="Arial" w:hAnsi="Arial" w:cs="Arial"/>
                <w:sz w:val="20"/>
                <w:szCs w:val="20"/>
              </w:rPr>
            </w:pPr>
            <w:r w:rsidRPr="00C74445">
              <w:rPr>
                <w:rFonts w:ascii="Arial" w:eastAsia="Arial" w:hAnsi="Arial" w:cs="Arial"/>
                <w:sz w:val="20"/>
                <w:szCs w:val="20"/>
              </w:rPr>
              <w:t>Predvideno povečanje (+) ali zmanjšanje (</w:t>
            </w:r>
            <w:r w:rsidRPr="00C74445">
              <w:rPr>
                <w:rFonts w:ascii="Arial" w:eastAsia="Arial" w:hAnsi="Arial" w:cs="Arial"/>
                <w:b/>
                <w:sz w:val="20"/>
                <w:szCs w:val="20"/>
              </w:rPr>
              <w:t>–</w:t>
            </w:r>
            <w:r w:rsidRPr="00C74445">
              <w:rPr>
                <w:rFonts w:ascii="Arial" w:eastAsia="Arial" w:hAnsi="Arial" w:cs="Arial"/>
                <w:sz w:val="20"/>
                <w:szCs w:val="20"/>
              </w:rPr>
              <w:t xml:space="preserve">) odhodkov državnega proračuna </w:t>
            </w: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022FE" w14:textId="77777777" w:rsidR="00C74445" w:rsidRPr="00C74445" w:rsidRDefault="00C74445" w:rsidP="000F3842">
            <w:pPr>
              <w:widowControl w:val="0"/>
              <w:spacing w:after="0" w:line="288" w:lineRule="auto"/>
              <w:jc w:val="center"/>
              <w:rPr>
                <w:rFonts w:ascii="Arial" w:eastAsia="Arial" w:hAnsi="Arial" w:cs="Arial"/>
                <w:sz w:val="20"/>
                <w:szCs w:val="20"/>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B4FBB" w14:textId="77777777" w:rsidR="00C74445" w:rsidRPr="00C74445" w:rsidRDefault="00C74445" w:rsidP="000F3842">
            <w:pPr>
              <w:widowControl w:val="0"/>
              <w:spacing w:after="0" w:line="288" w:lineRule="auto"/>
              <w:jc w:val="center"/>
              <w:rPr>
                <w:rFonts w:ascii="Arial" w:eastAsia="Arial" w:hAnsi="Arial" w:cs="Arial"/>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E6A29" w14:textId="77777777" w:rsidR="00C74445" w:rsidRPr="00C74445" w:rsidRDefault="00C74445" w:rsidP="000F3842">
            <w:pPr>
              <w:widowControl w:val="0"/>
              <w:spacing w:after="0" w:line="288" w:lineRule="auto"/>
              <w:jc w:val="center"/>
              <w:rPr>
                <w:rFonts w:ascii="Arial" w:eastAsia="Arial" w:hAnsi="Arial" w:cs="Arial"/>
                <w:sz w:val="20"/>
                <w:szCs w:val="20"/>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8DB3" w14:textId="77777777" w:rsidR="00C74445" w:rsidRPr="00C74445" w:rsidRDefault="00C74445" w:rsidP="000F3842">
            <w:pPr>
              <w:widowControl w:val="0"/>
              <w:spacing w:after="0" w:line="288" w:lineRule="auto"/>
              <w:jc w:val="center"/>
              <w:rPr>
                <w:rFonts w:ascii="Arial" w:eastAsia="Arial" w:hAnsi="Arial" w:cs="Arial"/>
                <w:sz w:val="20"/>
                <w:szCs w:val="20"/>
              </w:rPr>
            </w:pPr>
          </w:p>
        </w:tc>
        <w:tc>
          <w:tcPr>
            <w:tcW w:w="236" w:type="dxa"/>
          </w:tcPr>
          <w:p w14:paraId="3667C799" w14:textId="77777777" w:rsidR="00C74445" w:rsidRPr="00C74445" w:rsidRDefault="00C74445" w:rsidP="000F3842">
            <w:pPr>
              <w:widowControl w:val="0"/>
              <w:spacing w:after="0" w:line="288" w:lineRule="auto"/>
              <w:jc w:val="center"/>
              <w:rPr>
                <w:rFonts w:ascii="Arial" w:eastAsia="Arial" w:hAnsi="Arial" w:cs="Arial"/>
                <w:sz w:val="20"/>
                <w:szCs w:val="20"/>
              </w:rPr>
            </w:pPr>
          </w:p>
        </w:tc>
      </w:tr>
      <w:tr w:rsidR="00C74445" w14:paraId="28E8FEB8" w14:textId="77777777" w:rsidTr="001B572A">
        <w:trPr>
          <w:cantSplit/>
          <w:trHeight w:val="623"/>
        </w:trPr>
        <w:tc>
          <w:tcPr>
            <w:tcW w:w="29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FD25B" w14:textId="77777777" w:rsidR="00C74445" w:rsidRPr="00C74445" w:rsidRDefault="00C74445" w:rsidP="000F3842">
            <w:pPr>
              <w:widowControl w:val="0"/>
              <w:spacing w:after="0" w:line="288" w:lineRule="auto"/>
              <w:rPr>
                <w:rFonts w:ascii="Arial" w:eastAsia="Arial" w:hAnsi="Arial" w:cs="Arial"/>
                <w:sz w:val="20"/>
                <w:szCs w:val="20"/>
              </w:rPr>
            </w:pPr>
            <w:r w:rsidRPr="00C74445">
              <w:rPr>
                <w:rFonts w:ascii="Arial" w:eastAsia="Arial" w:hAnsi="Arial" w:cs="Arial"/>
                <w:sz w:val="20"/>
                <w:szCs w:val="20"/>
              </w:rPr>
              <w:t>Predvideno povečanje (+) ali zmanjšanje (</w:t>
            </w:r>
            <w:r w:rsidRPr="00C74445">
              <w:rPr>
                <w:rFonts w:ascii="Arial" w:eastAsia="Arial" w:hAnsi="Arial" w:cs="Arial"/>
                <w:b/>
                <w:sz w:val="20"/>
                <w:szCs w:val="20"/>
              </w:rPr>
              <w:t>–</w:t>
            </w:r>
            <w:r w:rsidRPr="00C74445">
              <w:rPr>
                <w:rFonts w:ascii="Arial" w:eastAsia="Arial" w:hAnsi="Arial" w:cs="Arial"/>
                <w:sz w:val="20"/>
                <w:szCs w:val="20"/>
              </w:rPr>
              <w:t>) odhodkov občinskih proračunov</w:t>
            </w: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9705" w14:textId="77777777" w:rsidR="00C74445" w:rsidRPr="00C74445" w:rsidRDefault="00C74445" w:rsidP="000F3842">
            <w:pPr>
              <w:widowControl w:val="0"/>
              <w:spacing w:after="0" w:line="288" w:lineRule="auto"/>
              <w:jc w:val="center"/>
              <w:rPr>
                <w:rFonts w:ascii="Arial" w:eastAsia="Arial" w:hAnsi="Arial" w:cs="Arial"/>
                <w:sz w:val="20"/>
                <w:szCs w:val="20"/>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F69DD" w14:textId="77777777" w:rsidR="00C74445" w:rsidRPr="00C74445" w:rsidRDefault="00C74445" w:rsidP="000F3842">
            <w:pPr>
              <w:widowControl w:val="0"/>
              <w:spacing w:after="0" w:line="288" w:lineRule="auto"/>
              <w:jc w:val="center"/>
              <w:rPr>
                <w:rFonts w:ascii="Arial" w:eastAsia="Arial" w:hAnsi="Arial" w:cs="Arial"/>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D3553" w14:textId="77777777" w:rsidR="00C74445" w:rsidRPr="00C74445" w:rsidRDefault="00C74445" w:rsidP="000F3842">
            <w:pPr>
              <w:widowControl w:val="0"/>
              <w:spacing w:after="0" w:line="288" w:lineRule="auto"/>
              <w:jc w:val="center"/>
              <w:rPr>
                <w:rFonts w:ascii="Arial" w:eastAsia="Arial" w:hAnsi="Arial" w:cs="Arial"/>
                <w:sz w:val="20"/>
                <w:szCs w:val="20"/>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39C85" w14:textId="77777777" w:rsidR="00C74445" w:rsidRPr="00C74445" w:rsidRDefault="00C74445" w:rsidP="000F3842">
            <w:pPr>
              <w:widowControl w:val="0"/>
              <w:spacing w:after="0" w:line="288" w:lineRule="auto"/>
              <w:jc w:val="center"/>
              <w:rPr>
                <w:rFonts w:ascii="Arial" w:eastAsia="Arial" w:hAnsi="Arial" w:cs="Arial"/>
                <w:sz w:val="20"/>
                <w:szCs w:val="20"/>
              </w:rPr>
            </w:pPr>
          </w:p>
        </w:tc>
        <w:tc>
          <w:tcPr>
            <w:tcW w:w="236" w:type="dxa"/>
          </w:tcPr>
          <w:p w14:paraId="68A8A5AE" w14:textId="77777777" w:rsidR="00C74445" w:rsidRPr="00C74445" w:rsidRDefault="00C74445" w:rsidP="000F3842">
            <w:pPr>
              <w:widowControl w:val="0"/>
              <w:spacing w:after="0" w:line="288" w:lineRule="auto"/>
              <w:jc w:val="center"/>
              <w:rPr>
                <w:rFonts w:ascii="Arial" w:eastAsia="Arial" w:hAnsi="Arial" w:cs="Arial"/>
                <w:sz w:val="20"/>
                <w:szCs w:val="20"/>
              </w:rPr>
            </w:pPr>
          </w:p>
        </w:tc>
      </w:tr>
      <w:tr w:rsidR="00C74445" w14:paraId="03C300F4" w14:textId="77777777" w:rsidTr="001B572A">
        <w:trPr>
          <w:cantSplit/>
          <w:trHeight w:val="423"/>
        </w:trPr>
        <w:tc>
          <w:tcPr>
            <w:tcW w:w="29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0B203" w14:textId="77777777" w:rsidR="00C74445" w:rsidRPr="00C74445" w:rsidRDefault="00C74445" w:rsidP="000F3842">
            <w:pPr>
              <w:widowControl w:val="0"/>
              <w:spacing w:after="0" w:line="288" w:lineRule="auto"/>
              <w:rPr>
                <w:rFonts w:ascii="Arial" w:eastAsia="Arial" w:hAnsi="Arial" w:cs="Arial"/>
                <w:sz w:val="20"/>
                <w:szCs w:val="20"/>
              </w:rPr>
            </w:pPr>
            <w:r w:rsidRPr="00C74445">
              <w:rPr>
                <w:rFonts w:ascii="Arial" w:eastAsia="Arial" w:hAnsi="Arial" w:cs="Arial"/>
                <w:sz w:val="20"/>
                <w:szCs w:val="20"/>
              </w:rPr>
              <w:t>Predvideno povečanje (+) ali zmanjšanje (</w:t>
            </w:r>
            <w:r w:rsidRPr="00C74445">
              <w:rPr>
                <w:rFonts w:ascii="Arial" w:eastAsia="Arial" w:hAnsi="Arial" w:cs="Arial"/>
                <w:b/>
                <w:sz w:val="20"/>
                <w:szCs w:val="20"/>
              </w:rPr>
              <w:t>–</w:t>
            </w:r>
            <w:r w:rsidRPr="00C74445">
              <w:rPr>
                <w:rFonts w:ascii="Arial" w:eastAsia="Arial" w:hAnsi="Arial" w:cs="Arial"/>
                <w:sz w:val="20"/>
                <w:szCs w:val="20"/>
              </w:rPr>
              <w:t>) obveznosti za druga javnofinančna sredstva</w:t>
            </w: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9D66A"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color w:val="auto"/>
                <w:sz w:val="20"/>
                <w:szCs w:val="20"/>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35242"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color w:val="auto"/>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79F33"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3063F"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sz w:val="20"/>
                <w:szCs w:val="20"/>
              </w:rPr>
            </w:pPr>
          </w:p>
        </w:tc>
        <w:tc>
          <w:tcPr>
            <w:tcW w:w="236" w:type="dxa"/>
          </w:tcPr>
          <w:p w14:paraId="37138ADD" w14:textId="77777777" w:rsidR="00C74445" w:rsidRPr="00C74445" w:rsidRDefault="00C74445" w:rsidP="000F3842">
            <w:pPr>
              <w:pStyle w:val="Naslov1"/>
              <w:keepNext w:val="0"/>
              <w:widowControl w:val="0"/>
              <w:tabs>
                <w:tab w:val="left" w:pos="360"/>
              </w:tabs>
              <w:spacing w:before="0" w:after="0" w:line="288" w:lineRule="auto"/>
              <w:jc w:val="center"/>
              <w:rPr>
                <w:rFonts w:ascii="Arial" w:hAnsi="Arial" w:cs="Arial"/>
                <w:b/>
                <w:sz w:val="20"/>
                <w:szCs w:val="20"/>
              </w:rPr>
            </w:pPr>
          </w:p>
        </w:tc>
      </w:tr>
      <w:tr w:rsidR="00C74445" w14:paraId="099C7A2D" w14:textId="77777777" w:rsidTr="001B572A">
        <w:trPr>
          <w:cantSplit/>
          <w:trHeight w:val="257"/>
        </w:trPr>
        <w:tc>
          <w:tcPr>
            <w:tcW w:w="9027" w:type="dxa"/>
            <w:gridSpan w:val="13"/>
            <w:tcBorders>
              <w:top w:val="single" w:sz="4" w:space="0" w:color="000000"/>
              <w:left w:val="single" w:sz="4" w:space="0" w:color="000000"/>
              <w:bottom w:val="single" w:sz="4" w:space="0" w:color="000000"/>
              <w:right w:val="single" w:sz="4" w:space="0" w:color="000000"/>
            </w:tcBorders>
            <w:shd w:val="clear" w:color="auto" w:fill="E0E0E0"/>
            <w:tcMar>
              <w:top w:w="57" w:type="dxa"/>
              <w:left w:w="108" w:type="dxa"/>
              <w:bottom w:w="57" w:type="dxa"/>
              <w:right w:w="108" w:type="dxa"/>
            </w:tcMar>
            <w:vAlign w:val="center"/>
          </w:tcPr>
          <w:p w14:paraId="6B083ABF" w14:textId="77777777" w:rsidR="00C74445" w:rsidRPr="00C74445" w:rsidRDefault="00C74445" w:rsidP="000F3842">
            <w:pPr>
              <w:pStyle w:val="Naslov1"/>
              <w:keepNext w:val="0"/>
              <w:widowControl w:val="0"/>
              <w:tabs>
                <w:tab w:val="left" w:pos="2340"/>
              </w:tabs>
              <w:spacing w:before="0" w:after="0" w:line="288" w:lineRule="auto"/>
              <w:ind w:left="142" w:hanging="142"/>
              <w:rPr>
                <w:rFonts w:ascii="Arial" w:hAnsi="Arial" w:cs="Arial"/>
                <w:color w:val="auto"/>
                <w:sz w:val="20"/>
                <w:szCs w:val="20"/>
              </w:rPr>
            </w:pPr>
            <w:r w:rsidRPr="00C74445">
              <w:rPr>
                <w:rFonts w:ascii="Arial" w:hAnsi="Arial" w:cs="Arial"/>
                <w:color w:val="auto"/>
                <w:sz w:val="20"/>
                <w:szCs w:val="20"/>
              </w:rPr>
              <w:t>II. Finančne posledice za državni proračun</w:t>
            </w:r>
          </w:p>
        </w:tc>
        <w:tc>
          <w:tcPr>
            <w:tcW w:w="236" w:type="dxa"/>
          </w:tcPr>
          <w:p w14:paraId="35C2B4BD" w14:textId="77777777" w:rsidR="00C74445" w:rsidRPr="00C74445" w:rsidRDefault="00C74445" w:rsidP="000F3842">
            <w:pPr>
              <w:pStyle w:val="Naslov1"/>
              <w:keepNext w:val="0"/>
              <w:widowControl w:val="0"/>
              <w:tabs>
                <w:tab w:val="left" w:pos="2340"/>
              </w:tabs>
              <w:spacing w:before="0" w:after="0" w:line="288" w:lineRule="auto"/>
              <w:ind w:left="142" w:hanging="142"/>
              <w:rPr>
                <w:rFonts w:ascii="Arial" w:hAnsi="Arial" w:cs="Arial"/>
                <w:sz w:val="20"/>
                <w:szCs w:val="20"/>
              </w:rPr>
            </w:pPr>
          </w:p>
        </w:tc>
      </w:tr>
      <w:tr w:rsidR="00C74445" w14:paraId="19CAB1AE" w14:textId="77777777" w:rsidTr="001B572A">
        <w:trPr>
          <w:cantSplit/>
          <w:trHeight w:val="257"/>
        </w:trPr>
        <w:tc>
          <w:tcPr>
            <w:tcW w:w="9027" w:type="dxa"/>
            <w:gridSpan w:val="13"/>
            <w:tcBorders>
              <w:top w:val="single" w:sz="4" w:space="0" w:color="000000"/>
              <w:left w:val="single" w:sz="4" w:space="0" w:color="000000"/>
              <w:bottom w:val="single" w:sz="4" w:space="0" w:color="000000"/>
              <w:right w:val="single" w:sz="4" w:space="0" w:color="000000"/>
            </w:tcBorders>
            <w:shd w:val="clear" w:color="auto" w:fill="E0E0E0"/>
            <w:tcMar>
              <w:top w:w="57" w:type="dxa"/>
              <w:left w:w="108" w:type="dxa"/>
              <w:bottom w:w="57" w:type="dxa"/>
              <w:right w:w="108" w:type="dxa"/>
            </w:tcMar>
            <w:vAlign w:val="center"/>
          </w:tcPr>
          <w:p w14:paraId="5307B6B6" w14:textId="77777777" w:rsidR="00C74445" w:rsidRPr="00C74445" w:rsidRDefault="00C74445" w:rsidP="000F3842">
            <w:pPr>
              <w:pStyle w:val="Naslov1"/>
              <w:keepNext w:val="0"/>
              <w:widowControl w:val="0"/>
              <w:tabs>
                <w:tab w:val="left" w:pos="2340"/>
              </w:tabs>
              <w:spacing w:before="0" w:after="0" w:line="288" w:lineRule="auto"/>
              <w:ind w:left="142" w:hanging="142"/>
              <w:rPr>
                <w:rFonts w:ascii="Arial" w:hAnsi="Arial" w:cs="Arial"/>
                <w:color w:val="auto"/>
                <w:sz w:val="20"/>
                <w:szCs w:val="20"/>
              </w:rPr>
            </w:pPr>
            <w:r w:rsidRPr="00C74445">
              <w:rPr>
                <w:rFonts w:ascii="Arial" w:hAnsi="Arial" w:cs="Arial"/>
                <w:color w:val="auto"/>
                <w:sz w:val="20"/>
                <w:szCs w:val="20"/>
              </w:rPr>
              <w:t>II.a Pravice porabe za izvedbo predlaganih rešitev so zagotovljene:</w:t>
            </w:r>
          </w:p>
        </w:tc>
        <w:tc>
          <w:tcPr>
            <w:tcW w:w="236" w:type="dxa"/>
          </w:tcPr>
          <w:p w14:paraId="69F93DF4" w14:textId="77777777" w:rsidR="00C74445" w:rsidRPr="00C74445" w:rsidRDefault="00C74445" w:rsidP="000F3842">
            <w:pPr>
              <w:pStyle w:val="Naslov1"/>
              <w:keepNext w:val="0"/>
              <w:widowControl w:val="0"/>
              <w:tabs>
                <w:tab w:val="left" w:pos="2340"/>
              </w:tabs>
              <w:spacing w:before="0" w:after="0" w:line="288" w:lineRule="auto"/>
              <w:ind w:left="142" w:hanging="142"/>
              <w:rPr>
                <w:rFonts w:ascii="Arial" w:hAnsi="Arial" w:cs="Arial"/>
                <w:sz w:val="20"/>
                <w:szCs w:val="20"/>
              </w:rPr>
            </w:pPr>
          </w:p>
        </w:tc>
      </w:tr>
      <w:tr w:rsidR="00C74445" w14:paraId="153E7382" w14:textId="77777777" w:rsidTr="001B572A">
        <w:trPr>
          <w:cantSplit/>
          <w:trHeight w:val="100"/>
        </w:trPr>
        <w:tc>
          <w:tcPr>
            <w:tcW w:w="1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F133E"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 xml:space="preserve">Ime proračunskega uporabnika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1D963"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Šifra in naziv ukrepa, projekta</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D76B8"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Šifra in naziv proračunske postavke</w:t>
            </w: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03CD2"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Znesek za tekoče leto (t)</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A252B"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Znesek za t + 1</w:t>
            </w:r>
          </w:p>
        </w:tc>
        <w:tc>
          <w:tcPr>
            <w:tcW w:w="236" w:type="dxa"/>
          </w:tcPr>
          <w:p w14:paraId="2D00DD81" w14:textId="77777777" w:rsidR="00C74445" w:rsidRPr="00C74445" w:rsidRDefault="00C74445" w:rsidP="000F3842">
            <w:pPr>
              <w:widowControl w:val="0"/>
              <w:spacing w:after="0" w:line="288" w:lineRule="auto"/>
              <w:jc w:val="center"/>
              <w:rPr>
                <w:rFonts w:ascii="Arial" w:eastAsia="Arial" w:hAnsi="Arial" w:cs="Arial"/>
                <w:sz w:val="20"/>
                <w:szCs w:val="20"/>
              </w:rPr>
            </w:pPr>
          </w:p>
        </w:tc>
      </w:tr>
      <w:tr w:rsidR="00C74445" w14:paraId="17E1F828" w14:textId="77777777" w:rsidTr="001B572A">
        <w:trPr>
          <w:cantSplit/>
          <w:trHeight w:val="328"/>
        </w:trPr>
        <w:tc>
          <w:tcPr>
            <w:tcW w:w="1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20D4F"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r w:rsidRPr="00C74445">
              <w:rPr>
                <w:rFonts w:ascii="Arial" w:hAnsi="Arial" w:cs="Arial"/>
                <w:color w:val="auto"/>
                <w:sz w:val="20"/>
                <w:szCs w:val="20"/>
              </w:rPr>
              <w:t>Ministrstvo za kulturo</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54353"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r w:rsidRPr="00C74445">
              <w:rPr>
                <w:rFonts w:ascii="Arial" w:hAnsi="Arial" w:cs="Arial"/>
                <w:color w:val="auto"/>
                <w:sz w:val="20"/>
                <w:szCs w:val="20"/>
              </w:rPr>
              <w:t>3340-24-0015 - Izvajanje javne službe na področju umetnosti</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4A6C2"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r w:rsidRPr="00C74445">
              <w:rPr>
                <w:rFonts w:ascii="Arial" w:hAnsi="Arial" w:cs="Arial"/>
                <w:color w:val="auto"/>
                <w:sz w:val="20"/>
                <w:szCs w:val="20"/>
              </w:rPr>
              <w:t>PP 131084 - Umetniški programi v javnih zavodih</w:t>
            </w: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253F6" w14:textId="2EE20EA8" w:rsidR="00C74445" w:rsidRPr="00C74445" w:rsidRDefault="00C74445" w:rsidP="000C50D3">
            <w:pPr>
              <w:pStyle w:val="Naslov1"/>
              <w:keepNext w:val="0"/>
              <w:widowControl w:val="0"/>
              <w:tabs>
                <w:tab w:val="left" w:pos="360"/>
              </w:tabs>
              <w:spacing w:before="0" w:after="0" w:line="288" w:lineRule="auto"/>
              <w:jc w:val="both"/>
            </w:pPr>
            <w:r w:rsidRPr="00C74445">
              <w:rPr>
                <w:rFonts w:ascii="Arial" w:hAnsi="Arial" w:cs="Arial"/>
                <w:color w:val="auto"/>
                <w:sz w:val="20"/>
                <w:szCs w:val="20"/>
              </w:rPr>
              <w:t xml:space="preserve">50.000,00 </w:t>
            </w:r>
            <w:r w:rsidR="00256869">
              <w:rPr>
                <w:rFonts w:ascii="Arial" w:hAnsi="Arial" w:cs="Arial"/>
                <w:color w:val="auto"/>
                <w:sz w:val="20"/>
                <w:szCs w:val="20"/>
              </w:rPr>
              <w:t>EUR</w:t>
            </w:r>
          </w:p>
        </w:tc>
        <w:tc>
          <w:tcPr>
            <w:tcW w:w="18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2BD00C" w14:textId="1A36360A" w:rsidR="00C74445" w:rsidRPr="00CD3D03" w:rsidRDefault="00C74445" w:rsidP="000C50D3">
            <w:pPr>
              <w:pStyle w:val="Naslov1"/>
              <w:keepNext w:val="0"/>
              <w:widowControl w:val="0"/>
              <w:tabs>
                <w:tab w:val="left" w:pos="360"/>
              </w:tabs>
              <w:spacing w:after="0" w:line="283" w:lineRule="auto"/>
              <w:jc w:val="both"/>
              <w:rPr>
                <w:rFonts w:ascii="Arial" w:hAnsi="Arial" w:cs="Arial"/>
                <w:b/>
                <w:color w:val="auto"/>
                <w:sz w:val="20"/>
                <w:szCs w:val="20"/>
              </w:rPr>
            </w:pPr>
            <w:bookmarkStart w:id="0" w:name="_heading=h.r8v02j2g0itl" w:colFirst="0" w:colLast="0"/>
            <w:bookmarkEnd w:id="0"/>
            <w:r w:rsidRPr="000C50D3">
              <w:rPr>
                <w:rFonts w:ascii="Arial" w:hAnsi="Arial" w:cs="Arial"/>
                <w:color w:val="auto"/>
                <w:sz w:val="20"/>
                <w:szCs w:val="20"/>
              </w:rPr>
              <w:t xml:space="preserve">560.000,00 </w:t>
            </w:r>
            <w:r w:rsidR="00256869">
              <w:rPr>
                <w:rFonts w:ascii="Arial" w:hAnsi="Arial" w:cs="Arial"/>
                <w:color w:val="auto"/>
                <w:sz w:val="20"/>
                <w:szCs w:val="20"/>
              </w:rPr>
              <w:t>EUR</w:t>
            </w:r>
          </w:p>
        </w:tc>
        <w:tc>
          <w:tcPr>
            <w:tcW w:w="236" w:type="dxa"/>
          </w:tcPr>
          <w:p w14:paraId="0FD9215F"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sz w:val="20"/>
                <w:szCs w:val="20"/>
              </w:rPr>
            </w:pPr>
          </w:p>
        </w:tc>
      </w:tr>
      <w:tr w:rsidR="00C74445" w14:paraId="58091849" w14:textId="77777777" w:rsidTr="001B572A">
        <w:trPr>
          <w:cantSplit/>
          <w:trHeight w:val="95"/>
        </w:trPr>
        <w:tc>
          <w:tcPr>
            <w:tcW w:w="537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9C450" w14:textId="77777777" w:rsidR="00C74445" w:rsidRPr="00C74445" w:rsidRDefault="00C74445" w:rsidP="000F3842">
            <w:pPr>
              <w:pStyle w:val="Naslov1"/>
              <w:keepNext w:val="0"/>
              <w:widowControl w:val="0"/>
              <w:tabs>
                <w:tab w:val="left" w:pos="360"/>
              </w:tabs>
              <w:spacing w:before="0" w:after="0" w:line="288" w:lineRule="auto"/>
              <w:rPr>
                <w:rFonts w:ascii="Arial" w:hAnsi="Arial" w:cs="Arial"/>
                <w:color w:val="auto"/>
                <w:sz w:val="20"/>
                <w:szCs w:val="20"/>
              </w:rPr>
            </w:pPr>
            <w:r w:rsidRPr="00C74445">
              <w:rPr>
                <w:rFonts w:ascii="Arial" w:hAnsi="Arial" w:cs="Arial"/>
                <w:color w:val="auto"/>
                <w:sz w:val="20"/>
                <w:szCs w:val="20"/>
              </w:rPr>
              <w:t>SKUPAJ</w:t>
            </w: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D0A3A" w14:textId="379208E5" w:rsidR="00C74445" w:rsidRPr="00C74445" w:rsidRDefault="00C74445" w:rsidP="000C50D3">
            <w:pPr>
              <w:widowControl w:val="0"/>
              <w:spacing w:after="0" w:line="288" w:lineRule="auto"/>
              <w:jc w:val="both"/>
              <w:rPr>
                <w:rFonts w:ascii="Arial" w:eastAsia="Arial" w:hAnsi="Arial" w:cs="Arial"/>
                <w:b/>
                <w:sz w:val="20"/>
                <w:szCs w:val="20"/>
              </w:rPr>
            </w:pPr>
            <w:r w:rsidRPr="00C74445">
              <w:rPr>
                <w:rFonts w:ascii="Arial" w:eastAsia="Arial" w:hAnsi="Arial" w:cs="Arial"/>
                <w:b/>
                <w:sz w:val="20"/>
                <w:szCs w:val="20"/>
              </w:rPr>
              <w:t xml:space="preserve">50.000,00 </w:t>
            </w:r>
            <w:r w:rsidR="00256869">
              <w:rPr>
                <w:rFonts w:ascii="Arial" w:eastAsia="Arial" w:hAnsi="Arial" w:cs="Arial"/>
                <w:b/>
                <w:sz w:val="20"/>
                <w:szCs w:val="20"/>
              </w:rPr>
              <w:t>EUR</w:t>
            </w:r>
          </w:p>
        </w:tc>
        <w:tc>
          <w:tcPr>
            <w:tcW w:w="18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AE32C0" w14:textId="2D158474" w:rsidR="00C74445" w:rsidRPr="00CD3D03" w:rsidRDefault="00C74445" w:rsidP="000C50D3">
            <w:pPr>
              <w:pStyle w:val="Naslov1"/>
              <w:keepNext w:val="0"/>
              <w:widowControl w:val="0"/>
              <w:tabs>
                <w:tab w:val="left" w:pos="360"/>
              </w:tabs>
              <w:spacing w:after="0" w:line="283" w:lineRule="auto"/>
              <w:jc w:val="both"/>
              <w:rPr>
                <w:rFonts w:ascii="Arial" w:hAnsi="Arial" w:cs="Arial"/>
                <w:b/>
                <w:bCs/>
                <w:color w:val="auto"/>
                <w:sz w:val="20"/>
                <w:szCs w:val="20"/>
              </w:rPr>
            </w:pPr>
            <w:bookmarkStart w:id="1" w:name="_heading=h.a53wrbhvpzu8" w:colFirst="0" w:colLast="0"/>
            <w:bookmarkEnd w:id="1"/>
            <w:r w:rsidRPr="000C50D3">
              <w:rPr>
                <w:rFonts w:ascii="Arial" w:hAnsi="Arial" w:cs="Arial"/>
                <w:b/>
                <w:bCs/>
                <w:color w:val="auto"/>
                <w:sz w:val="20"/>
                <w:szCs w:val="20"/>
              </w:rPr>
              <w:t xml:space="preserve">560.000,00 </w:t>
            </w:r>
            <w:r w:rsidR="00256869" w:rsidRPr="000C50D3">
              <w:rPr>
                <w:rFonts w:ascii="Arial" w:hAnsi="Arial" w:cs="Arial"/>
                <w:b/>
                <w:bCs/>
                <w:color w:val="auto"/>
                <w:sz w:val="20"/>
                <w:szCs w:val="20"/>
              </w:rPr>
              <w:t>EUR</w:t>
            </w:r>
          </w:p>
        </w:tc>
        <w:tc>
          <w:tcPr>
            <w:tcW w:w="236" w:type="dxa"/>
          </w:tcPr>
          <w:p w14:paraId="37DDEE3B" w14:textId="77777777" w:rsidR="00C74445" w:rsidRPr="00C74445" w:rsidRDefault="00C74445" w:rsidP="000F3842">
            <w:pPr>
              <w:pStyle w:val="Naslov1"/>
              <w:keepNext w:val="0"/>
              <w:widowControl w:val="0"/>
              <w:tabs>
                <w:tab w:val="left" w:pos="360"/>
              </w:tabs>
              <w:spacing w:before="0" w:after="0" w:line="288" w:lineRule="auto"/>
              <w:rPr>
                <w:rFonts w:ascii="Arial" w:hAnsi="Arial" w:cs="Arial"/>
                <w:sz w:val="20"/>
                <w:szCs w:val="20"/>
              </w:rPr>
            </w:pPr>
          </w:p>
        </w:tc>
      </w:tr>
      <w:tr w:rsidR="00C74445" w14:paraId="481D077D" w14:textId="77777777" w:rsidTr="001B572A">
        <w:trPr>
          <w:cantSplit/>
          <w:trHeight w:val="294"/>
        </w:trPr>
        <w:tc>
          <w:tcPr>
            <w:tcW w:w="9027" w:type="dxa"/>
            <w:gridSpan w:val="13"/>
            <w:tcBorders>
              <w:top w:val="single" w:sz="4" w:space="0" w:color="000000"/>
              <w:left w:val="single" w:sz="4" w:space="0" w:color="000000"/>
              <w:bottom w:val="single" w:sz="4" w:space="0" w:color="000000"/>
              <w:right w:val="single" w:sz="4" w:space="0" w:color="000000"/>
            </w:tcBorders>
            <w:shd w:val="clear" w:color="auto" w:fill="E0E0E0"/>
            <w:tcMar>
              <w:top w:w="57" w:type="dxa"/>
              <w:left w:w="108" w:type="dxa"/>
              <w:bottom w:w="57" w:type="dxa"/>
              <w:right w:w="108" w:type="dxa"/>
            </w:tcMar>
            <w:vAlign w:val="center"/>
          </w:tcPr>
          <w:p w14:paraId="6FF593F7" w14:textId="77777777" w:rsidR="00C74445" w:rsidRPr="00C74445" w:rsidRDefault="00C74445" w:rsidP="000F3842">
            <w:pPr>
              <w:pStyle w:val="Naslov1"/>
              <w:keepNext w:val="0"/>
              <w:widowControl w:val="0"/>
              <w:tabs>
                <w:tab w:val="left" w:pos="2340"/>
              </w:tabs>
              <w:spacing w:before="0" w:after="0" w:line="288" w:lineRule="auto"/>
              <w:rPr>
                <w:rFonts w:ascii="Arial" w:hAnsi="Arial" w:cs="Arial"/>
                <w:color w:val="auto"/>
                <w:sz w:val="20"/>
                <w:szCs w:val="20"/>
              </w:rPr>
            </w:pPr>
            <w:r w:rsidRPr="00C74445">
              <w:rPr>
                <w:rFonts w:ascii="Arial" w:hAnsi="Arial" w:cs="Arial"/>
                <w:color w:val="auto"/>
                <w:sz w:val="20"/>
                <w:szCs w:val="20"/>
              </w:rPr>
              <w:t>II.b Manjkajoče pravice porabe bodo zagotovljene s prerazporeditvijo:</w:t>
            </w:r>
          </w:p>
        </w:tc>
        <w:tc>
          <w:tcPr>
            <w:tcW w:w="236" w:type="dxa"/>
          </w:tcPr>
          <w:p w14:paraId="3B3A56B4" w14:textId="77777777" w:rsidR="00C74445" w:rsidRPr="00C74445" w:rsidRDefault="00C74445" w:rsidP="000F3842">
            <w:pPr>
              <w:pStyle w:val="Naslov1"/>
              <w:keepNext w:val="0"/>
              <w:widowControl w:val="0"/>
              <w:tabs>
                <w:tab w:val="left" w:pos="2340"/>
              </w:tabs>
              <w:spacing w:before="0" w:after="0" w:line="288" w:lineRule="auto"/>
              <w:rPr>
                <w:rFonts w:ascii="Arial" w:hAnsi="Arial" w:cs="Arial"/>
                <w:sz w:val="20"/>
                <w:szCs w:val="20"/>
              </w:rPr>
            </w:pPr>
          </w:p>
        </w:tc>
      </w:tr>
      <w:tr w:rsidR="00C74445" w14:paraId="35C69CA6" w14:textId="77777777" w:rsidTr="001B572A">
        <w:trPr>
          <w:cantSplit/>
          <w:trHeight w:val="100"/>
        </w:trPr>
        <w:tc>
          <w:tcPr>
            <w:tcW w:w="1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526EC"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 xml:space="preserve">Ime proračunskega uporabnika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2DD69"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Šifra in naziv ukrepa, projekta</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4EF65"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 xml:space="preserve">Šifra in naziv proračunske postavke </w:t>
            </w: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0BF0C"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Znesek za tekoče leto (t)</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E0287" w14:textId="77777777" w:rsidR="00C74445" w:rsidRPr="00C74445" w:rsidRDefault="00C74445" w:rsidP="000F3842">
            <w:pPr>
              <w:widowControl w:val="0"/>
              <w:spacing w:after="0" w:line="288" w:lineRule="auto"/>
              <w:jc w:val="center"/>
              <w:rPr>
                <w:rFonts w:ascii="Arial" w:eastAsia="Arial" w:hAnsi="Arial" w:cs="Arial"/>
                <w:sz w:val="20"/>
                <w:szCs w:val="20"/>
              </w:rPr>
            </w:pPr>
            <w:r w:rsidRPr="00C74445">
              <w:rPr>
                <w:rFonts w:ascii="Arial" w:eastAsia="Arial" w:hAnsi="Arial" w:cs="Arial"/>
                <w:sz w:val="20"/>
                <w:szCs w:val="20"/>
              </w:rPr>
              <w:t xml:space="preserve">Znesek za t + 1 </w:t>
            </w:r>
          </w:p>
        </w:tc>
        <w:tc>
          <w:tcPr>
            <w:tcW w:w="236" w:type="dxa"/>
          </w:tcPr>
          <w:p w14:paraId="2853E6B6" w14:textId="77777777" w:rsidR="00C74445" w:rsidRPr="00C74445" w:rsidRDefault="00C74445" w:rsidP="000F3842">
            <w:pPr>
              <w:widowControl w:val="0"/>
              <w:spacing w:after="0" w:line="288" w:lineRule="auto"/>
              <w:jc w:val="center"/>
              <w:rPr>
                <w:rFonts w:ascii="Arial" w:eastAsia="Arial" w:hAnsi="Arial" w:cs="Arial"/>
                <w:sz w:val="20"/>
                <w:szCs w:val="20"/>
              </w:rPr>
            </w:pPr>
          </w:p>
        </w:tc>
      </w:tr>
      <w:tr w:rsidR="00C74445" w14:paraId="0F460445" w14:textId="77777777" w:rsidTr="001B572A">
        <w:trPr>
          <w:cantSplit/>
          <w:trHeight w:val="95"/>
        </w:trPr>
        <w:tc>
          <w:tcPr>
            <w:tcW w:w="1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45F8D"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2767E"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8AA8B"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3907B"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A8D6F"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sz w:val="20"/>
                <w:szCs w:val="20"/>
              </w:rPr>
            </w:pPr>
          </w:p>
        </w:tc>
        <w:tc>
          <w:tcPr>
            <w:tcW w:w="236" w:type="dxa"/>
          </w:tcPr>
          <w:p w14:paraId="6620B17D"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sz w:val="20"/>
                <w:szCs w:val="20"/>
              </w:rPr>
            </w:pPr>
          </w:p>
        </w:tc>
      </w:tr>
      <w:tr w:rsidR="00C74445" w14:paraId="294A27BF" w14:textId="77777777" w:rsidTr="001B572A">
        <w:trPr>
          <w:cantSplit/>
          <w:trHeight w:val="95"/>
        </w:trPr>
        <w:tc>
          <w:tcPr>
            <w:tcW w:w="1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E8836"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C3B7D"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2E2E9"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7B678"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011C7"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sz w:val="20"/>
                <w:szCs w:val="20"/>
              </w:rPr>
            </w:pPr>
          </w:p>
        </w:tc>
        <w:tc>
          <w:tcPr>
            <w:tcW w:w="236" w:type="dxa"/>
          </w:tcPr>
          <w:p w14:paraId="4386E69F"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sz w:val="20"/>
                <w:szCs w:val="20"/>
              </w:rPr>
            </w:pPr>
          </w:p>
        </w:tc>
      </w:tr>
      <w:tr w:rsidR="00C74445" w14:paraId="45AAF85E" w14:textId="77777777" w:rsidTr="001B572A">
        <w:trPr>
          <w:cantSplit/>
          <w:trHeight w:val="95"/>
        </w:trPr>
        <w:tc>
          <w:tcPr>
            <w:tcW w:w="537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396E4" w14:textId="77777777" w:rsidR="00C74445" w:rsidRPr="00C74445" w:rsidRDefault="00C74445" w:rsidP="000F3842">
            <w:pPr>
              <w:pStyle w:val="Naslov1"/>
              <w:keepNext w:val="0"/>
              <w:widowControl w:val="0"/>
              <w:tabs>
                <w:tab w:val="left" w:pos="360"/>
              </w:tabs>
              <w:spacing w:before="0" w:after="0" w:line="288" w:lineRule="auto"/>
              <w:rPr>
                <w:rFonts w:ascii="Arial" w:hAnsi="Arial" w:cs="Arial"/>
                <w:color w:val="auto"/>
                <w:sz w:val="20"/>
                <w:szCs w:val="20"/>
              </w:rPr>
            </w:pPr>
            <w:r w:rsidRPr="00C74445">
              <w:rPr>
                <w:rFonts w:ascii="Arial" w:hAnsi="Arial" w:cs="Arial"/>
                <w:color w:val="auto"/>
                <w:sz w:val="20"/>
                <w:szCs w:val="20"/>
              </w:rPr>
              <w:t>SKUPAJ</w:t>
            </w: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06DC3" w14:textId="77777777" w:rsidR="00C74445" w:rsidRPr="00C74445" w:rsidRDefault="00C74445" w:rsidP="000F3842">
            <w:pPr>
              <w:pStyle w:val="Naslov1"/>
              <w:keepNext w:val="0"/>
              <w:widowControl w:val="0"/>
              <w:tabs>
                <w:tab w:val="left" w:pos="360"/>
              </w:tabs>
              <w:spacing w:before="0" w:after="0" w:line="288" w:lineRule="auto"/>
              <w:rPr>
                <w:rFonts w:ascii="Arial" w:hAnsi="Arial" w:cs="Arial"/>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FAFE1" w14:textId="77777777" w:rsidR="00C74445" w:rsidRPr="00C74445" w:rsidRDefault="00C74445" w:rsidP="000F3842">
            <w:pPr>
              <w:pStyle w:val="Naslov1"/>
              <w:keepNext w:val="0"/>
              <w:widowControl w:val="0"/>
              <w:tabs>
                <w:tab w:val="left" w:pos="360"/>
              </w:tabs>
              <w:spacing w:before="0" w:after="0" w:line="288" w:lineRule="auto"/>
              <w:rPr>
                <w:rFonts w:ascii="Arial" w:hAnsi="Arial" w:cs="Arial"/>
                <w:sz w:val="20"/>
                <w:szCs w:val="20"/>
              </w:rPr>
            </w:pPr>
          </w:p>
        </w:tc>
        <w:tc>
          <w:tcPr>
            <w:tcW w:w="236" w:type="dxa"/>
          </w:tcPr>
          <w:p w14:paraId="07AAFCA5" w14:textId="77777777" w:rsidR="00C74445" w:rsidRPr="00C74445" w:rsidRDefault="00C74445" w:rsidP="000F3842">
            <w:pPr>
              <w:pStyle w:val="Naslov1"/>
              <w:keepNext w:val="0"/>
              <w:widowControl w:val="0"/>
              <w:tabs>
                <w:tab w:val="left" w:pos="360"/>
              </w:tabs>
              <w:spacing w:before="0" w:after="0" w:line="288" w:lineRule="auto"/>
              <w:rPr>
                <w:rFonts w:ascii="Arial" w:hAnsi="Arial" w:cs="Arial"/>
                <w:sz w:val="20"/>
                <w:szCs w:val="20"/>
              </w:rPr>
            </w:pPr>
          </w:p>
        </w:tc>
      </w:tr>
      <w:tr w:rsidR="00C74445" w14:paraId="2E644FDA" w14:textId="77777777" w:rsidTr="001B572A">
        <w:trPr>
          <w:cantSplit/>
          <w:trHeight w:val="207"/>
        </w:trPr>
        <w:tc>
          <w:tcPr>
            <w:tcW w:w="9027" w:type="dxa"/>
            <w:gridSpan w:val="13"/>
            <w:tcBorders>
              <w:top w:val="single" w:sz="4" w:space="0" w:color="000000"/>
              <w:left w:val="single" w:sz="4" w:space="0" w:color="000000"/>
              <w:bottom w:val="single" w:sz="4" w:space="0" w:color="000000"/>
              <w:right w:val="single" w:sz="4" w:space="0" w:color="000000"/>
            </w:tcBorders>
            <w:shd w:val="clear" w:color="auto" w:fill="E6E6E6"/>
            <w:tcMar>
              <w:top w:w="57" w:type="dxa"/>
              <w:left w:w="108" w:type="dxa"/>
              <w:bottom w:w="57" w:type="dxa"/>
              <w:right w:w="108" w:type="dxa"/>
            </w:tcMar>
            <w:vAlign w:val="center"/>
          </w:tcPr>
          <w:p w14:paraId="4B07115A" w14:textId="77777777" w:rsidR="00C74445" w:rsidRPr="00C74445" w:rsidRDefault="00C74445" w:rsidP="000F3842">
            <w:pPr>
              <w:pStyle w:val="Naslov1"/>
              <w:keepNext w:val="0"/>
              <w:widowControl w:val="0"/>
              <w:tabs>
                <w:tab w:val="left" w:pos="2340"/>
              </w:tabs>
              <w:spacing w:before="0" w:after="0" w:line="288" w:lineRule="auto"/>
              <w:rPr>
                <w:rFonts w:ascii="Arial" w:hAnsi="Arial" w:cs="Arial"/>
                <w:color w:val="auto"/>
                <w:sz w:val="20"/>
                <w:szCs w:val="20"/>
              </w:rPr>
            </w:pPr>
            <w:r w:rsidRPr="00C74445">
              <w:rPr>
                <w:rFonts w:ascii="Arial" w:hAnsi="Arial" w:cs="Arial"/>
                <w:color w:val="auto"/>
                <w:sz w:val="20"/>
                <w:szCs w:val="20"/>
              </w:rPr>
              <w:t>II.c Načrtovana nadomestitev zmanjšanih prihodkov in povečanih odhodkov proračuna:</w:t>
            </w:r>
          </w:p>
        </w:tc>
        <w:tc>
          <w:tcPr>
            <w:tcW w:w="236" w:type="dxa"/>
          </w:tcPr>
          <w:p w14:paraId="6931966A" w14:textId="77777777" w:rsidR="00C74445" w:rsidRPr="00C74445" w:rsidRDefault="00C74445" w:rsidP="000F3842">
            <w:pPr>
              <w:pStyle w:val="Naslov1"/>
              <w:keepNext w:val="0"/>
              <w:widowControl w:val="0"/>
              <w:tabs>
                <w:tab w:val="left" w:pos="2340"/>
              </w:tabs>
              <w:spacing w:before="0" w:after="0" w:line="288" w:lineRule="auto"/>
              <w:rPr>
                <w:rFonts w:ascii="Arial" w:hAnsi="Arial" w:cs="Arial"/>
                <w:sz w:val="20"/>
                <w:szCs w:val="20"/>
              </w:rPr>
            </w:pPr>
          </w:p>
        </w:tc>
      </w:tr>
      <w:tr w:rsidR="00C74445" w14:paraId="5722578C" w14:textId="77777777" w:rsidTr="001B572A">
        <w:trPr>
          <w:cantSplit/>
          <w:trHeight w:val="100"/>
        </w:trPr>
        <w:tc>
          <w:tcPr>
            <w:tcW w:w="36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834E3" w14:textId="77777777" w:rsidR="00C74445" w:rsidRPr="00C74445" w:rsidRDefault="00C74445" w:rsidP="000F3842">
            <w:pPr>
              <w:widowControl w:val="0"/>
              <w:spacing w:after="0" w:line="288" w:lineRule="auto"/>
              <w:ind w:left="-122" w:right="-112"/>
              <w:jc w:val="center"/>
              <w:rPr>
                <w:rFonts w:ascii="Arial" w:eastAsia="Arial" w:hAnsi="Arial" w:cs="Arial"/>
                <w:sz w:val="20"/>
                <w:szCs w:val="20"/>
              </w:rPr>
            </w:pPr>
            <w:r w:rsidRPr="00C74445">
              <w:rPr>
                <w:rFonts w:ascii="Arial" w:eastAsia="Arial" w:hAnsi="Arial" w:cs="Arial"/>
                <w:sz w:val="20"/>
                <w:szCs w:val="20"/>
              </w:rPr>
              <w:t>Novi prihodki</w:t>
            </w:r>
          </w:p>
        </w:tc>
        <w:tc>
          <w:tcPr>
            <w:tcW w:w="26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1C860" w14:textId="77777777" w:rsidR="00C74445" w:rsidRPr="00C74445" w:rsidRDefault="00C74445" w:rsidP="000F3842">
            <w:pPr>
              <w:widowControl w:val="0"/>
              <w:spacing w:after="0" w:line="288" w:lineRule="auto"/>
              <w:ind w:left="-122" w:right="-112"/>
              <w:jc w:val="center"/>
              <w:rPr>
                <w:rFonts w:ascii="Arial" w:eastAsia="Arial" w:hAnsi="Arial" w:cs="Arial"/>
                <w:sz w:val="20"/>
                <w:szCs w:val="20"/>
              </w:rPr>
            </w:pPr>
            <w:r w:rsidRPr="00C74445">
              <w:rPr>
                <w:rFonts w:ascii="Arial" w:eastAsia="Arial" w:hAnsi="Arial" w:cs="Arial"/>
                <w:sz w:val="20"/>
                <w:szCs w:val="20"/>
              </w:rPr>
              <w:t>Znesek za tekoče leto (t)</w:t>
            </w:r>
          </w:p>
        </w:tc>
        <w:tc>
          <w:tcPr>
            <w:tcW w:w="272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0D189" w14:textId="77777777" w:rsidR="00C74445" w:rsidRPr="00C74445" w:rsidRDefault="00C74445" w:rsidP="000F3842">
            <w:pPr>
              <w:widowControl w:val="0"/>
              <w:spacing w:after="0" w:line="288" w:lineRule="auto"/>
              <w:ind w:left="-122" w:right="-112"/>
              <w:jc w:val="center"/>
              <w:rPr>
                <w:rFonts w:ascii="Arial" w:eastAsia="Arial" w:hAnsi="Arial" w:cs="Arial"/>
                <w:sz w:val="20"/>
                <w:szCs w:val="20"/>
              </w:rPr>
            </w:pPr>
            <w:r w:rsidRPr="00C74445">
              <w:rPr>
                <w:rFonts w:ascii="Arial" w:eastAsia="Arial" w:hAnsi="Arial" w:cs="Arial"/>
                <w:sz w:val="20"/>
                <w:szCs w:val="20"/>
              </w:rPr>
              <w:t>Znesek za t + 1</w:t>
            </w:r>
          </w:p>
        </w:tc>
        <w:tc>
          <w:tcPr>
            <w:tcW w:w="236" w:type="dxa"/>
          </w:tcPr>
          <w:p w14:paraId="11933343" w14:textId="77777777" w:rsidR="00C74445" w:rsidRPr="00C74445" w:rsidRDefault="00C74445" w:rsidP="000F3842">
            <w:pPr>
              <w:widowControl w:val="0"/>
              <w:spacing w:after="0" w:line="288" w:lineRule="auto"/>
              <w:ind w:left="-122" w:right="-112"/>
              <w:jc w:val="center"/>
              <w:rPr>
                <w:rFonts w:ascii="Arial" w:eastAsia="Arial" w:hAnsi="Arial" w:cs="Arial"/>
                <w:sz w:val="20"/>
                <w:szCs w:val="20"/>
              </w:rPr>
            </w:pPr>
          </w:p>
        </w:tc>
      </w:tr>
      <w:tr w:rsidR="00C74445" w14:paraId="75557824" w14:textId="77777777" w:rsidTr="001B572A">
        <w:trPr>
          <w:cantSplit/>
          <w:trHeight w:val="95"/>
        </w:trPr>
        <w:tc>
          <w:tcPr>
            <w:tcW w:w="36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582C4"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26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686C0"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272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C3CA8"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236" w:type="dxa"/>
          </w:tcPr>
          <w:p w14:paraId="23CFC8C2"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sz w:val="20"/>
                <w:szCs w:val="20"/>
              </w:rPr>
            </w:pPr>
          </w:p>
        </w:tc>
      </w:tr>
      <w:tr w:rsidR="00C74445" w14:paraId="553C8577" w14:textId="77777777" w:rsidTr="001B572A">
        <w:trPr>
          <w:cantSplit/>
          <w:trHeight w:val="95"/>
        </w:trPr>
        <w:tc>
          <w:tcPr>
            <w:tcW w:w="36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EE9B9"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26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946BB"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272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B5CC2"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color w:val="auto"/>
                <w:sz w:val="20"/>
                <w:szCs w:val="20"/>
              </w:rPr>
            </w:pPr>
          </w:p>
        </w:tc>
        <w:tc>
          <w:tcPr>
            <w:tcW w:w="236" w:type="dxa"/>
          </w:tcPr>
          <w:p w14:paraId="44D25CBD" w14:textId="77777777" w:rsidR="00C74445" w:rsidRPr="00C74445" w:rsidRDefault="00C74445" w:rsidP="000F3842">
            <w:pPr>
              <w:pStyle w:val="Naslov1"/>
              <w:keepNext w:val="0"/>
              <w:widowControl w:val="0"/>
              <w:tabs>
                <w:tab w:val="left" w:pos="360"/>
              </w:tabs>
              <w:spacing w:before="0" w:after="0" w:line="288" w:lineRule="auto"/>
              <w:rPr>
                <w:rFonts w:ascii="Arial" w:hAnsi="Arial" w:cs="Arial"/>
                <w:b/>
                <w:sz w:val="20"/>
                <w:szCs w:val="20"/>
              </w:rPr>
            </w:pPr>
          </w:p>
        </w:tc>
      </w:tr>
      <w:tr w:rsidR="00C74445" w14:paraId="17FCC145" w14:textId="77777777" w:rsidTr="001B572A">
        <w:trPr>
          <w:cantSplit/>
          <w:trHeight w:val="95"/>
        </w:trPr>
        <w:tc>
          <w:tcPr>
            <w:tcW w:w="36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91906" w14:textId="77777777" w:rsidR="00C74445" w:rsidRPr="00C74445" w:rsidRDefault="00C74445" w:rsidP="000F3842">
            <w:pPr>
              <w:pStyle w:val="Naslov1"/>
              <w:keepNext w:val="0"/>
              <w:widowControl w:val="0"/>
              <w:tabs>
                <w:tab w:val="left" w:pos="360"/>
              </w:tabs>
              <w:spacing w:before="0" w:after="0" w:line="288" w:lineRule="auto"/>
              <w:rPr>
                <w:rFonts w:ascii="Arial" w:hAnsi="Arial" w:cs="Arial"/>
                <w:color w:val="auto"/>
                <w:sz w:val="20"/>
                <w:szCs w:val="20"/>
              </w:rPr>
            </w:pPr>
            <w:r w:rsidRPr="00C74445">
              <w:rPr>
                <w:rFonts w:ascii="Arial" w:hAnsi="Arial" w:cs="Arial"/>
                <w:color w:val="auto"/>
                <w:sz w:val="20"/>
                <w:szCs w:val="20"/>
              </w:rPr>
              <w:t>SKUPAJ</w:t>
            </w:r>
          </w:p>
        </w:tc>
        <w:tc>
          <w:tcPr>
            <w:tcW w:w="26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1B925" w14:textId="77777777" w:rsidR="00C74445" w:rsidRPr="00C74445" w:rsidRDefault="00C74445" w:rsidP="000F3842">
            <w:pPr>
              <w:pStyle w:val="Naslov1"/>
              <w:keepNext w:val="0"/>
              <w:widowControl w:val="0"/>
              <w:tabs>
                <w:tab w:val="left" w:pos="360"/>
              </w:tabs>
              <w:spacing w:before="0" w:after="0" w:line="288" w:lineRule="auto"/>
              <w:rPr>
                <w:rFonts w:ascii="Arial" w:hAnsi="Arial" w:cs="Arial"/>
                <w:color w:val="auto"/>
                <w:sz w:val="20"/>
                <w:szCs w:val="20"/>
              </w:rPr>
            </w:pPr>
          </w:p>
        </w:tc>
        <w:tc>
          <w:tcPr>
            <w:tcW w:w="272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8A299" w14:textId="77777777" w:rsidR="00C74445" w:rsidRPr="00C74445" w:rsidRDefault="00C74445" w:rsidP="000F3842">
            <w:pPr>
              <w:pStyle w:val="Naslov1"/>
              <w:keepNext w:val="0"/>
              <w:widowControl w:val="0"/>
              <w:tabs>
                <w:tab w:val="left" w:pos="360"/>
              </w:tabs>
              <w:spacing w:before="0" w:after="0" w:line="288" w:lineRule="auto"/>
              <w:rPr>
                <w:rFonts w:ascii="Arial" w:hAnsi="Arial" w:cs="Arial"/>
                <w:color w:val="auto"/>
                <w:sz w:val="20"/>
                <w:szCs w:val="20"/>
              </w:rPr>
            </w:pPr>
          </w:p>
        </w:tc>
        <w:tc>
          <w:tcPr>
            <w:tcW w:w="236" w:type="dxa"/>
          </w:tcPr>
          <w:p w14:paraId="54929F79" w14:textId="77777777" w:rsidR="00C74445" w:rsidRPr="00C74445" w:rsidRDefault="00C74445" w:rsidP="000F3842">
            <w:pPr>
              <w:pStyle w:val="Naslov1"/>
              <w:keepNext w:val="0"/>
              <w:widowControl w:val="0"/>
              <w:tabs>
                <w:tab w:val="left" w:pos="360"/>
              </w:tabs>
              <w:spacing w:before="0" w:after="0" w:line="288" w:lineRule="auto"/>
              <w:rPr>
                <w:rFonts w:ascii="Arial" w:hAnsi="Arial" w:cs="Arial"/>
                <w:sz w:val="20"/>
                <w:szCs w:val="20"/>
              </w:rPr>
            </w:pPr>
          </w:p>
        </w:tc>
      </w:tr>
      <w:tr w:rsidR="00C74445" w14:paraId="2B4ADD34" w14:textId="77777777" w:rsidTr="001B572A">
        <w:trPr>
          <w:trHeight w:val="1910"/>
        </w:trPr>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F4583" w14:textId="77777777" w:rsidR="00C74445" w:rsidRPr="00C74445" w:rsidRDefault="00C74445" w:rsidP="000F3842">
            <w:pPr>
              <w:widowControl w:val="0"/>
              <w:spacing w:after="0" w:line="288" w:lineRule="auto"/>
              <w:rPr>
                <w:rFonts w:ascii="Arial" w:eastAsia="Arial" w:hAnsi="Arial" w:cs="Arial"/>
                <w:b/>
                <w:sz w:val="20"/>
                <w:szCs w:val="20"/>
              </w:rPr>
            </w:pPr>
            <w:r w:rsidRPr="00C74445">
              <w:rPr>
                <w:rFonts w:ascii="Arial" w:eastAsia="Arial" w:hAnsi="Arial" w:cs="Arial"/>
                <w:b/>
                <w:sz w:val="20"/>
                <w:szCs w:val="20"/>
              </w:rPr>
              <w:t>OBRAZLOŽITEV:</w:t>
            </w:r>
          </w:p>
          <w:p w14:paraId="516A9D70" w14:textId="77777777" w:rsidR="00C74445" w:rsidRPr="00C74445" w:rsidRDefault="00C74445" w:rsidP="000F3842">
            <w:pPr>
              <w:widowControl w:val="0"/>
              <w:numPr>
                <w:ilvl w:val="0"/>
                <w:numId w:val="6"/>
              </w:numPr>
              <w:spacing w:after="0" w:line="288" w:lineRule="auto"/>
              <w:ind w:left="284" w:hanging="284"/>
              <w:jc w:val="both"/>
              <w:rPr>
                <w:rFonts w:ascii="Arial" w:eastAsia="Arial" w:hAnsi="Arial" w:cs="Arial"/>
                <w:b/>
                <w:sz w:val="20"/>
                <w:szCs w:val="20"/>
              </w:rPr>
            </w:pPr>
            <w:r w:rsidRPr="00C74445">
              <w:rPr>
                <w:rFonts w:ascii="Arial" w:eastAsia="Arial" w:hAnsi="Arial" w:cs="Arial"/>
                <w:b/>
                <w:sz w:val="20"/>
                <w:szCs w:val="20"/>
              </w:rPr>
              <w:t>Ocena finančnih posledic, ki niso načrtovane v sprejetem proračunu</w:t>
            </w:r>
          </w:p>
          <w:p w14:paraId="0226AC48" w14:textId="77777777" w:rsidR="00C74445" w:rsidRPr="00C74445" w:rsidRDefault="00C74445" w:rsidP="000F3842">
            <w:pPr>
              <w:widowControl w:val="0"/>
              <w:spacing w:after="0" w:line="288" w:lineRule="auto"/>
              <w:ind w:left="360" w:hanging="76"/>
              <w:jc w:val="both"/>
              <w:rPr>
                <w:rFonts w:ascii="Arial" w:eastAsia="Arial" w:hAnsi="Arial" w:cs="Arial"/>
                <w:sz w:val="20"/>
                <w:szCs w:val="20"/>
              </w:rPr>
            </w:pPr>
            <w:r w:rsidRPr="00C74445">
              <w:rPr>
                <w:rFonts w:ascii="Arial" w:eastAsia="Arial" w:hAnsi="Arial" w:cs="Arial"/>
                <w:sz w:val="20"/>
                <w:szCs w:val="20"/>
              </w:rPr>
              <w:t>V zvezi s predlaganim vladnim gradivom se navedejo predvidene spremembe (povečanje, zmanjšanje):</w:t>
            </w:r>
          </w:p>
          <w:p w14:paraId="20ABEA6C" w14:textId="77777777" w:rsidR="00C74445" w:rsidRPr="00C74445" w:rsidRDefault="00C74445" w:rsidP="000F3842">
            <w:pPr>
              <w:widowControl w:val="0"/>
              <w:numPr>
                <w:ilvl w:val="0"/>
                <w:numId w:val="1"/>
              </w:numPr>
              <w:spacing w:after="0" w:line="288" w:lineRule="auto"/>
              <w:jc w:val="both"/>
              <w:rPr>
                <w:rFonts w:ascii="Arial" w:eastAsia="Arial" w:hAnsi="Arial" w:cs="Arial"/>
                <w:sz w:val="20"/>
                <w:szCs w:val="20"/>
              </w:rPr>
            </w:pPr>
            <w:r w:rsidRPr="00C74445">
              <w:rPr>
                <w:rFonts w:ascii="Arial" w:eastAsia="Arial" w:hAnsi="Arial" w:cs="Arial"/>
                <w:sz w:val="20"/>
                <w:szCs w:val="20"/>
              </w:rPr>
              <w:t>prihodkov državnega proračuna in občinskih proračunov,</w:t>
            </w:r>
          </w:p>
          <w:p w14:paraId="7E4D07C7" w14:textId="77777777" w:rsidR="00C74445" w:rsidRPr="00C74445" w:rsidRDefault="00C74445" w:rsidP="000F3842">
            <w:pPr>
              <w:widowControl w:val="0"/>
              <w:numPr>
                <w:ilvl w:val="0"/>
                <w:numId w:val="1"/>
              </w:numPr>
              <w:spacing w:after="0" w:line="288" w:lineRule="auto"/>
              <w:jc w:val="both"/>
              <w:rPr>
                <w:rFonts w:ascii="Arial" w:eastAsia="Arial" w:hAnsi="Arial" w:cs="Arial"/>
                <w:sz w:val="20"/>
                <w:szCs w:val="20"/>
              </w:rPr>
            </w:pPr>
            <w:r w:rsidRPr="00C74445">
              <w:rPr>
                <w:rFonts w:ascii="Arial" w:eastAsia="Arial" w:hAnsi="Arial" w:cs="Arial"/>
                <w:sz w:val="20"/>
                <w:szCs w:val="20"/>
              </w:rPr>
              <w:t>odhodkov državnega proračuna, ki niso načrtovani na ukrepih oziroma projektih sprejetih proračunov,</w:t>
            </w:r>
          </w:p>
          <w:p w14:paraId="6C304644" w14:textId="77777777" w:rsidR="00C74445" w:rsidRPr="00C74445" w:rsidRDefault="00C74445" w:rsidP="000F3842">
            <w:pPr>
              <w:widowControl w:val="0"/>
              <w:numPr>
                <w:ilvl w:val="0"/>
                <w:numId w:val="1"/>
              </w:numPr>
              <w:spacing w:after="0" w:line="288" w:lineRule="auto"/>
              <w:jc w:val="both"/>
              <w:rPr>
                <w:rFonts w:ascii="Arial" w:eastAsia="Arial" w:hAnsi="Arial" w:cs="Arial"/>
                <w:sz w:val="20"/>
                <w:szCs w:val="20"/>
              </w:rPr>
            </w:pPr>
            <w:r w:rsidRPr="00C74445">
              <w:rPr>
                <w:rFonts w:ascii="Arial" w:eastAsia="Arial" w:hAnsi="Arial" w:cs="Arial"/>
                <w:sz w:val="20"/>
                <w:szCs w:val="20"/>
              </w:rPr>
              <w:t>obveznosti za druga javnofinančna sredstva (drugi viri), ki niso načrtovana na ukrepih oziroma projektih sprejetih proračunov.</w:t>
            </w:r>
          </w:p>
          <w:p w14:paraId="13048AFA" w14:textId="77777777" w:rsidR="00C74445" w:rsidRPr="00C74445" w:rsidRDefault="00C74445" w:rsidP="000F3842">
            <w:pPr>
              <w:widowControl w:val="0"/>
              <w:numPr>
                <w:ilvl w:val="0"/>
                <w:numId w:val="6"/>
              </w:numPr>
              <w:spacing w:after="0" w:line="288" w:lineRule="auto"/>
              <w:ind w:left="284" w:hanging="284"/>
              <w:jc w:val="both"/>
              <w:rPr>
                <w:rFonts w:ascii="Arial" w:eastAsia="Arial" w:hAnsi="Arial" w:cs="Arial"/>
                <w:b/>
                <w:sz w:val="20"/>
                <w:szCs w:val="20"/>
              </w:rPr>
            </w:pPr>
            <w:r w:rsidRPr="00C74445">
              <w:rPr>
                <w:rFonts w:ascii="Arial" w:eastAsia="Arial" w:hAnsi="Arial" w:cs="Arial"/>
                <w:b/>
                <w:sz w:val="20"/>
                <w:szCs w:val="20"/>
              </w:rPr>
              <w:t>Finančne posledice za državni proračun</w:t>
            </w:r>
          </w:p>
          <w:p w14:paraId="30545E6E" w14:textId="77777777" w:rsidR="00C74445" w:rsidRPr="00C74445" w:rsidRDefault="00C74445" w:rsidP="000F3842">
            <w:pPr>
              <w:widowControl w:val="0"/>
              <w:spacing w:after="0" w:line="288" w:lineRule="auto"/>
              <w:ind w:left="284"/>
              <w:jc w:val="both"/>
              <w:rPr>
                <w:rFonts w:ascii="Arial" w:eastAsia="Arial" w:hAnsi="Arial" w:cs="Arial"/>
                <w:sz w:val="20"/>
                <w:szCs w:val="20"/>
              </w:rPr>
            </w:pPr>
            <w:r w:rsidRPr="00C74445">
              <w:rPr>
                <w:rFonts w:ascii="Arial" w:eastAsia="Arial" w:hAnsi="Arial" w:cs="Arial"/>
                <w:sz w:val="20"/>
                <w:szCs w:val="20"/>
              </w:rPr>
              <w:t>Prikazane morajo biti finančne posledice za državni proračun, ki so na proračunskih postavkah načrtovane v dinamiki projektov oziroma ukrepov:</w:t>
            </w:r>
          </w:p>
          <w:p w14:paraId="2FB771FC" w14:textId="77777777" w:rsidR="00C74445" w:rsidRPr="00C74445" w:rsidRDefault="00C74445" w:rsidP="000F3842">
            <w:pPr>
              <w:widowControl w:val="0"/>
              <w:spacing w:after="0" w:line="288" w:lineRule="auto"/>
              <w:ind w:left="720"/>
              <w:jc w:val="both"/>
              <w:rPr>
                <w:rFonts w:ascii="Arial" w:eastAsia="Arial" w:hAnsi="Arial" w:cs="Arial"/>
                <w:b/>
                <w:sz w:val="20"/>
                <w:szCs w:val="20"/>
              </w:rPr>
            </w:pPr>
            <w:r w:rsidRPr="00C74445">
              <w:rPr>
                <w:rFonts w:ascii="Arial" w:eastAsia="Arial" w:hAnsi="Arial" w:cs="Arial"/>
                <w:b/>
                <w:sz w:val="20"/>
                <w:szCs w:val="20"/>
              </w:rPr>
              <w:t>II.a Pravice porabe za izvedbo predlaganih rešitev so zagotovljene:</w:t>
            </w:r>
          </w:p>
          <w:p w14:paraId="2B9CAA16" w14:textId="77777777" w:rsidR="00C74445" w:rsidRPr="00C74445" w:rsidRDefault="00C74445" w:rsidP="000F3842">
            <w:pPr>
              <w:widowControl w:val="0"/>
              <w:spacing w:after="0" w:line="288" w:lineRule="auto"/>
              <w:ind w:left="284"/>
              <w:jc w:val="both"/>
              <w:rPr>
                <w:rFonts w:ascii="Arial" w:eastAsia="Arial" w:hAnsi="Arial" w:cs="Arial"/>
                <w:sz w:val="20"/>
                <w:szCs w:val="20"/>
              </w:rPr>
            </w:pPr>
            <w:r w:rsidRPr="00C74445">
              <w:rPr>
                <w:rFonts w:ascii="Arial" w:eastAsia="Arial" w:hAnsi="Arial" w:cs="Arial"/>
                <w:sz w:val="20"/>
                <w:szCs w:val="20"/>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435EA28" w14:textId="77777777" w:rsidR="00C74445" w:rsidRPr="00C74445" w:rsidRDefault="00C74445" w:rsidP="000F3842">
            <w:pPr>
              <w:widowControl w:val="0"/>
              <w:numPr>
                <w:ilvl w:val="0"/>
                <w:numId w:val="2"/>
              </w:numPr>
              <w:spacing w:after="0" w:line="288" w:lineRule="auto"/>
              <w:jc w:val="both"/>
              <w:rPr>
                <w:rFonts w:ascii="Arial" w:eastAsia="Arial" w:hAnsi="Arial" w:cs="Arial"/>
                <w:sz w:val="20"/>
                <w:szCs w:val="20"/>
              </w:rPr>
            </w:pPr>
            <w:r w:rsidRPr="00C74445">
              <w:rPr>
                <w:rFonts w:ascii="Arial" w:eastAsia="Arial" w:hAnsi="Arial" w:cs="Arial"/>
                <w:sz w:val="20"/>
                <w:szCs w:val="20"/>
              </w:rPr>
              <w:t>proračunski uporabnik, ki bo financiral novi projekt oziroma ukrep,</w:t>
            </w:r>
          </w:p>
          <w:p w14:paraId="1364C40B" w14:textId="77777777" w:rsidR="00C74445" w:rsidRPr="00C74445" w:rsidRDefault="00C74445" w:rsidP="000F3842">
            <w:pPr>
              <w:widowControl w:val="0"/>
              <w:numPr>
                <w:ilvl w:val="0"/>
                <w:numId w:val="2"/>
              </w:numPr>
              <w:spacing w:after="0" w:line="288" w:lineRule="auto"/>
              <w:jc w:val="both"/>
              <w:rPr>
                <w:rFonts w:ascii="Arial" w:eastAsia="Arial" w:hAnsi="Arial" w:cs="Arial"/>
                <w:sz w:val="20"/>
                <w:szCs w:val="20"/>
              </w:rPr>
            </w:pPr>
            <w:r w:rsidRPr="00C74445">
              <w:rPr>
                <w:rFonts w:ascii="Arial" w:eastAsia="Arial" w:hAnsi="Arial" w:cs="Arial"/>
                <w:sz w:val="20"/>
                <w:szCs w:val="20"/>
              </w:rPr>
              <w:t xml:space="preserve">projekt oziroma ukrep, s katerim se bodo dosegli cilji vladnega gradiva, in </w:t>
            </w:r>
          </w:p>
          <w:p w14:paraId="1BC1A6BA" w14:textId="77777777" w:rsidR="00C74445" w:rsidRPr="00C74445" w:rsidRDefault="00C74445" w:rsidP="000F3842">
            <w:pPr>
              <w:widowControl w:val="0"/>
              <w:numPr>
                <w:ilvl w:val="0"/>
                <w:numId w:val="2"/>
              </w:numPr>
              <w:spacing w:after="0" w:line="288" w:lineRule="auto"/>
              <w:jc w:val="both"/>
              <w:rPr>
                <w:rFonts w:ascii="Arial" w:eastAsia="Arial" w:hAnsi="Arial" w:cs="Arial"/>
                <w:sz w:val="20"/>
                <w:szCs w:val="20"/>
              </w:rPr>
            </w:pPr>
            <w:r w:rsidRPr="00C74445">
              <w:rPr>
                <w:rFonts w:ascii="Arial" w:eastAsia="Arial" w:hAnsi="Arial" w:cs="Arial"/>
                <w:sz w:val="20"/>
                <w:szCs w:val="20"/>
              </w:rPr>
              <w:t>proračunske postavke.</w:t>
            </w:r>
          </w:p>
          <w:p w14:paraId="6F25E10B" w14:textId="77777777" w:rsidR="00C74445" w:rsidRPr="00C74445" w:rsidRDefault="00C74445" w:rsidP="000F3842">
            <w:pPr>
              <w:widowControl w:val="0"/>
              <w:spacing w:after="0" w:line="288" w:lineRule="auto"/>
              <w:ind w:left="284"/>
              <w:jc w:val="both"/>
              <w:rPr>
                <w:rFonts w:ascii="Arial" w:eastAsia="Arial" w:hAnsi="Arial" w:cs="Arial"/>
                <w:sz w:val="20"/>
                <w:szCs w:val="20"/>
              </w:rPr>
            </w:pPr>
            <w:r w:rsidRPr="00C74445">
              <w:rPr>
                <w:rFonts w:ascii="Arial" w:eastAsia="Arial" w:hAnsi="Arial" w:cs="Arial"/>
                <w:sz w:val="20"/>
                <w:szCs w:val="20"/>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B375B09" w14:textId="77777777" w:rsidR="00C74445" w:rsidRPr="00C74445" w:rsidRDefault="00C74445" w:rsidP="000F3842">
            <w:pPr>
              <w:widowControl w:val="0"/>
              <w:spacing w:after="0" w:line="288" w:lineRule="auto"/>
              <w:ind w:left="714"/>
              <w:jc w:val="both"/>
              <w:rPr>
                <w:rFonts w:ascii="Arial" w:eastAsia="Arial" w:hAnsi="Arial" w:cs="Arial"/>
                <w:b/>
                <w:sz w:val="20"/>
                <w:szCs w:val="20"/>
              </w:rPr>
            </w:pPr>
            <w:r w:rsidRPr="00C74445">
              <w:rPr>
                <w:rFonts w:ascii="Arial" w:eastAsia="Arial" w:hAnsi="Arial" w:cs="Arial"/>
                <w:b/>
                <w:sz w:val="20"/>
                <w:szCs w:val="20"/>
              </w:rPr>
              <w:t>II.b Manjkajoče pravice porabe bodo zagotovljene s prerazporeditvijo:</w:t>
            </w:r>
          </w:p>
          <w:p w14:paraId="35AC1B72" w14:textId="77777777" w:rsidR="00C74445" w:rsidRPr="00C74445" w:rsidRDefault="00C74445" w:rsidP="000F3842">
            <w:pPr>
              <w:widowControl w:val="0"/>
              <w:spacing w:after="0" w:line="288" w:lineRule="auto"/>
              <w:ind w:left="284"/>
              <w:jc w:val="both"/>
              <w:rPr>
                <w:rFonts w:ascii="Arial" w:eastAsia="Arial" w:hAnsi="Arial" w:cs="Arial"/>
                <w:sz w:val="20"/>
                <w:szCs w:val="20"/>
              </w:rPr>
            </w:pPr>
            <w:r w:rsidRPr="00C74445">
              <w:rPr>
                <w:rFonts w:ascii="Arial" w:eastAsia="Arial" w:hAnsi="Arial" w:cs="Arial"/>
                <w:sz w:val="20"/>
                <w:szCs w:val="20"/>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6A5C094" w14:textId="77777777" w:rsidR="00C74445" w:rsidRPr="00C74445" w:rsidRDefault="00C74445" w:rsidP="000F3842">
            <w:pPr>
              <w:widowControl w:val="0"/>
              <w:spacing w:after="0" w:line="288" w:lineRule="auto"/>
              <w:ind w:left="714"/>
              <w:jc w:val="both"/>
              <w:rPr>
                <w:rFonts w:ascii="Arial" w:eastAsia="Arial" w:hAnsi="Arial" w:cs="Arial"/>
                <w:b/>
                <w:sz w:val="20"/>
                <w:szCs w:val="20"/>
              </w:rPr>
            </w:pPr>
            <w:r w:rsidRPr="00C74445">
              <w:rPr>
                <w:rFonts w:ascii="Arial" w:eastAsia="Arial" w:hAnsi="Arial" w:cs="Arial"/>
                <w:b/>
                <w:sz w:val="20"/>
                <w:szCs w:val="20"/>
              </w:rPr>
              <w:t>II.c Načrtovana nadomestitev zmanjšanih prihodkov in povečanih odhodkov proračuna:</w:t>
            </w:r>
          </w:p>
          <w:p w14:paraId="3FD9B147" w14:textId="77777777" w:rsidR="00C74445" w:rsidRPr="00C74445" w:rsidRDefault="00C74445" w:rsidP="000F3842">
            <w:pPr>
              <w:widowControl w:val="0"/>
              <w:spacing w:after="0" w:line="288" w:lineRule="auto"/>
              <w:ind w:left="284"/>
              <w:jc w:val="both"/>
              <w:rPr>
                <w:rFonts w:ascii="Arial" w:eastAsia="Arial" w:hAnsi="Arial" w:cs="Arial"/>
                <w:sz w:val="20"/>
                <w:szCs w:val="20"/>
              </w:rPr>
            </w:pPr>
            <w:r w:rsidRPr="00C74445">
              <w:rPr>
                <w:rFonts w:ascii="Arial" w:eastAsia="Arial" w:hAnsi="Arial" w:cs="Arial"/>
                <w:sz w:val="20"/>
                <w:szCs w:val="20"/>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D72BD86" w14:textId="77777777" w:rsidR="00C74445" w:rsidRPr="00C74445" w:rsidRDefault="00C74445" w:rsidP="000F3842">
            <w:pPr>
              <w:widowControl w:val="0"/>
              <w:pBdr>
                <w:top w:val="nil"/>
                <w:left w:val="nil"/>
                <w:bottom w:val="nil"/>
                <w:right w:val="nil"/>
                <w:between w:val="nil"/>
              </w:pBdr>
              <w:spacing w:after="0" w:line="288" w:lineRule="auto"/>
              <w:jc w:val="both"/>
              <w:rPr>
                <w:rFonts w:ascii="Arial" w:eastAsia="Arial" w:hAnsi="Arial" w:cs="Arial"/>
                <w:b/>
                <w:sz w:val="20"/>
                <w:szCs w:val="20"/>
              </w:rPr>
            </w:pPr>
          </w:p>
        </w:tc>
        <w:tc>
          <w:tcPr>
            <w:tcW w:w="236" w:type="dxa"/>
          </w:tcPr>
          <w:p w14:paraId="55DD7128" w14:textId="77777777" w:rsidR="00C74445" w:rsidRPr="00C74445" w:rsidRDefault="00C74445" w:rsidP="000F3842">
            <w:pPr>
              <w:widowControl w:val="0"/>
              <w:pBdr>
                <w:top w:val="nil"/>
                <w:left w:val="nil"/>
                <w:bottom w:val="nil"/>
                <w:right w:val="nil"/>
                <w:between w:val="nil"/>
              </w:pBdr>
              <w:spacing w:after="0" w:line="288" w:lineRule="auto"/>
              <w:jc w:val="both"/>
              <w:rPr>
                <w:rFonts w:ascii="Arial" w:eastAsia="Arial" w:hAnsi="Arial" w:cs="Arial"/>
                <w:b/>
                <w:color w:val="000000"/>
                <w:sz w:val="20"/>
                <w:szCs w:val="20"/>
              </w:rPr>
            </w:pPr>
          </w:p>
        </w:tc>
      </w:tr>
      <w:tr w:rsidR="00C74445" w14:paraId="0BA7170A" w14:textId="77777777" w:rsidTr="001B572A">
        <w:trPr>
          <w:trHeight w:val="699"/>
        </w:trPr>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4ED47" w14:textId="77777777" w:rsidR="00C74445" w:rsidRDefault="00C74445" w:rsidP="000F3842">
            <w:pPr>
              <w:spacing w:after="0" w:line="288" w:lineRule="auto"/>
              <w:rPr>
                <w:rFonts w:ascii="Arial" w:eastAsia="Arial" w:hAnsi="Arial" w:cs="Arial"/>
                <w:b/>
                <w:sz w:val="20"/>
                <w:szCs w:val="20"/>
              </w:rPr>
            </w:pPr>
            <w:r>
              <w:rPr>
                <w:rFonts w:ascii="Arial" w:eastAsia="Arial" w:hAnsi="Arial" w:cs="Arial"/>
                <w:b/>
                <w:sz w:val="20"/>
                <w:szCs w:val="20"/>
              </w:rPr>
              <w:t>7.b Predstavitev ocene finančnih posledic pod 40.000 EUR:</w:t>
            </w:r>
          </w:p>
          <w:p w14:paraId="27DFB162" w14:textId="77777777" w:rsidR="00C74445" w:rsidRDefault="00C74445" w:rsidP="000F3842">
            <w:pPr>
              <w:spacing w:after="0" w:line="288" w:lineRule="auto"/>
              <w:jc w:val="both"/>
              <w:rPr>
                <w:rFonts w:ascii="Arial" w:eastAsia="Arial" w:hAnsi="Arial" w:cs="Arial"/>
                <w:sz w:val="20"/>
                <w:szCs w:val="20"/>
              </w:rPr>
            </w:pPr>
            <w:r>
              <w:rPr>
                <w:rFonts w:ascii="Arial" w:eastAsia="Arial" w:hAnsi="Arial" w:cs="Arial"/>
                <w:sz w:val="20"/>
                <w:szCs w:val="20"/>
              </w:rPr>
              <w:t>/</w:t>
            </w:r>
          </w:p>
        </w:tc>
        <w:tc>
          <w:tcPr>
            <w:tcW w:w="236" w:type="dxa"/>
          </w:tcPr>
          <w:p w14:paraId="4BA4C85B" w14:textId="77777777" w:rsidR="00C74445" w:rsidRDefault="00C74445" w:rsidP="000F3842">
            <w:pPr>
              <w:spacing w:after="0" w:line="288" w:lineRule="auto"/>
              <w:jc w:val="both"/>
              <w:rPr>
                <w:rFonts w:ascii="Arial" w:eastAsia="Arial" w:hAnsi="Arial" w:cs="Arial"/>
                <w:sz w:val="20"/>
                <w:szCs w:val="20"/>
                <w:highlight w:val="green"/>
              </w:rPr>
            </w:pPr>
          </w:p>
        </w:tc>
      </w:tr>
      <w:tr w:rsidR="00C74445" w14:paraId="74B0AE94" w14:textId="77777777" w:rsidTr="001B572A">
        <w:trPr>
          <w:trHeight w:val="371"/>
        </w:trPr>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9527" w14:textId="77777777" w:rsidR="00C74445" w:rsidRDefault="00C74445" w:rsidP="000F3842">
            <w:pPr>
              <w:spacing w:after="0" w:line="288" w:lineRule="auto"/>
              <w:rPr>
                <w:rFonts w:ascii="Arial" w:eastAsia="Arial" w:hAnsi="Arial" w:cs="Arial"/>
                <w:b/>
                <w:sz w:val="20"/>
                <w:szCs w:val="20"/>
              </w:rPr>
            </w:pPr>
            <w:r>
              <w:rPr>
                <w:rFonts w:ascii="Arial" w:eastAsia="Arial" w:hAnsi="Arial" w:cs="Arial"/>
                <w:b/>
                <w:sz w:val="20"/>
                <w:szCs w:val="20"/>
              </w:rPr>
              <w:lastRenderedPageBreak/>
              <w:t>8. Predstavitev sodelovanja z združenji občin:</w:t>
            </w:r>
          </w:p>
        </w:tc>
        <w:tc>
          <w:tcPr>
            <w:tcW w:w="236" w:type="dxa"/>
          </w:tcPr>
          <w:p w14:paraId="3705CDB0" w14:textId="77777777" w:rsidR="00C74445" w:rsidRDefault="00C74445" w:rsidP="000F3842">
            <w:pPr>
              <w:spacing w:after="0" w:line="288" w:lineRule="auto"/>
              <w:rPr>
                <w:rFonts w:ascii="Arial" w:eastAsia="Arial" w:hAnsi="Arial" w:cs="Arial"/>
                <w:b/>
                <w:sz w:val="20"/>
                <w:szCs w:val="20"/>
              </w:rPr>
            </w:pPr>
          </w:p>
        </w:tc>
      </w:tr>
      <w:tr w:rsidR="00C74445" w14:paraId="4A095735" w14:textId="77777777" w:rsidTr="001B572A">
        <w:tc>
          <w:tcPr>
            <w:tcW w:w="667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65535" w14:textId="77777777" w:rsidR="00C74445" w:rsidRDefault="00C74445" w:rsidP="000F3842">
            <w:pPr>
              <w:widowControl w:val="0"/>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Vsebina predloženega gradiva (predpisa) vpliva na:</w:t>
            </w:r>
          </w:p>
          <w:p w14:paraId="4BE2F5EE" w14:textId="77777777" w:rsidR="00182439" w:rsidRDefault="00182439" w:rsidP="000F3842">
            <w:pPr>
              <w:widowControl w:val="0"/>
              <w:pBdr>
                <w:top w:val="nil"/>
                <w:left w:val="nil"/>
                <w:bottom w:val="nil"/>
                <w:right w:val="nil"/>
                <w:between w:val="nil"/>
              </w:pBdr>
              <w:spacing w:after="0" w:line="288" w:lineRule="auto"/>
              <w:jc w:val="both"/>
              <w:rPr>
                <w:rFonts w:ascii="Arial" w:eastAsia="Arial" w:hAnsi="Arial" w:cs="Arial"/>
                <w:color w:val="000000"/>
                <w:sz w:val="20"/>
                <w:szCs w:val="20"/>
              </w:rPr>
            </w:pPr>
          </w:p>
          <w:p w14:paraId="0E9FAC65" w14:textId="77777777" w:rsidR="00C74445" w:rsidRDefault="00C74445" w:rsidP="000F3842">
            <w:pPr>
              <w:widowControl w:val="0"/>
              <w:numPr>
                <w:ilvl w:val="0"/>
                <w:numId w:val="13"/>
              </w:num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pristojnosti občin,</w:t>
            </w:r>
          </w:p>
          <w:p w14:paraId="1EA565E0" w14:textId="77777777" w:rsidR="00C74445" w:rsidRDefault="00C74445" w:rsidP="000F3842">
            <w:pPr>
              <w:widowControl w:val="0"/>
              <w:numPr>
                <w:ilvl w:val="0"/>
                <w:numId w:val="13"/>
              </w:num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delovanje občin,</w:t>
            </w:r>
          </w:p>
          <w:p w14:paraId="4A420B48" w14:textId="77777777" w:rsidR="00C74445" w:rsidRDefault="00C74445" w:rsidP="000F3842">
            <w:pPr>
              <w:widowControl w:val="0"/>
              <w:numPr>
                <w:ilvl w:val="0"/>
                <w:numId w:val="13"/>
              </w:num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financiranje občin.</w:t>
            </w:r>
          </w:p>
          <w:p w14:paraId="62B798E1" w14:textId="77777777" w:rsidR="00C74445" w:rsidRDefault="00C74445" w:rsidP="000F3842">
            <w:pPr>
              <w:widowControl w:val="0"/>
              <w:pBdr>
                <w:top w:val="nil"/>
                <w:left w:val="nil"/>
                <w:bottom w:val="nil"/>
                <w:right w:val="nil"/>
                <w:between w:val="nil"/>
              </w:pBdr>
              <w:spacing w:after="0" w:line="288" w:lineRule="auto"/>
              <w:ind w:left="1440"/>
              <w:jc w:val="both"/>
              <w:rPr>
                <w:rFonts w:ascii="Arial" w:eastAsia="Arial" w:hAnsi="Arial" w:cs="Arial"/>
                <w:color w:val="000000"/>
                <w:sz w:val="20"/>
                <w:szCs w:val="20"/>
              </w:rPr>
            </w:pPr>
          </w:p>
        </w:tc>
        <w:tc>
          <w:tcPr>
            <w:tcW w:w="2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D3C5" w14:textId="77777777" w:rsidR="00C74445" w:rsidRDefault="00C74445" w:rsidP="000F3842">
            <w:pPr>
              <w:widowControl w:val="0"/>
              <w:pBdr>
                <w:top w:val="nil"/>
                <w:left w:val="nil"/>
                <w:bottom w:val="nil"/>
                <w:right w:val="nil"/>
                <w:between w:val="nil"/>
              </w:pBdr>
              <w:spacing w:after="0" w:line="288" w:lineRule="auto"/>
              <w:jc w:val="center"/>
              <w:rPr>
                <w:rFonts w:ascii="Arial" w:eastAsia="Arial" w:hAnsi="Arial" w:cs="Arial"/>
                <w:color w:val="000000"/>
                <w:sz w:val="20"/>
                <w:szCs w:val="20"/>
              </w:rPr>
            </w:pPr>
            <w:r>
              <w:rPr>
                <w:rFonts w:ascii="Arial" w:eastAsia="Arial" w:hAnsi="Arial" w:cs="Arial"/>
                <w:color w:val="000000"/>
                <w:sz w:val="20"/>
                <w:szCs w:val="20"/>
              </w:rPr>
              <w:t>NE</w:t>
            </w:r>
          </w:p>
        </w:tc>
        <w:tc>
          <w:tcPr>
            <w:tcW w:w="236" w:type="dxa"/>
          </w:tcPr>
          <w:p w14:paraId="5B78F2D9" w14:textId="77777777" w:rsidR="00C74445" w:rsidRDefault="00C74445" w:rsidP="000F3842">
            <w:pPr>
              <w:widowControl w:val="0"/>
              <w:pBdr>
                <w:top w:val="nil"/>
                <w:left w:val="nil"/>
                <w:bottom w:val="nil"/>
                <w:right w:val="nil"/>
                <w:between w:val="nil"/>
              </w:pBdr>
              <w:spacing w:after="0" w:line="288" w:lineRule="auto"/>
              <w:jc w:val="center"/>
              <w:rPr>
                <w:rFonts w:ascii="Arial" w:eastAsia="Arial" w:hAnsi="Arial" w:cs="Arial"/>
                <w:color w:val="000000"/>
                <w:sz w:val="20"/>
                <w:szCs w:val="20"/>
              </w:rPr>
            </w:pPr>
          </w:p>
        </w:tc>
      </w:tr>
      <w:tr w:rsidR="00C74445" w14:paraId="71F2BC50" w14:textId="77777777" w:rsidTr="001B572A">
        <w:trPr>
          <w:trHeight w:val="274"/>
        </w:trPr>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36711" w14:textId="77777777" w:rsidR="00C74445" w:rsidRDefault="00C74445" w:rsidP="000F3842">
            <w:pPr>
              <w:widowControl w:val="0"/>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Gradivo (predpis) je bilo poslano v mnenje: </w:t>
            </w:r>
          </w:p>
          <w:p w14:paraId="3E21C844" w14:textId="77777777" w:rsidR="00182439" w:rsidRDefault="00182439" w:rsidP="000F3842">
            <w:pPr>
              <w:widowControl w:val="0"/>
              <w:pBdr>
                <w:top w:val="nil"/>
                <w:left w:val="nil"/>
                <w:bottom w:val="nil"/>
                <w:right w:val="nil"/>
                <w:between w:val="nil"/>
              </w:pBdr>
              <w:spacing w:after="0" w:line="288" w:lineRule="auto"/>
              <w:jc w:val="both"/>
              <w:rPr>
                <w:rFonts w:ascii="Arial" w:eastAsia="Arial" w:hAnsi="Arial" w:cs="Arial"/>
                <w:color w:val="000000"/>
                <w:sz w:val="20"/>
                <w:szCs w:val="20"/>
              </w:rPr>
            </w:pPr>
          </w:p>
          <w:p w14:paraId="7775D6B5" w14:textId="77777777" w:rsidR="00C74445" w:rsidRDefault="00C74445" w:rsidP="000F3842">
            <w:pPr>
              <w:widowControl w:val="0"/>
              <w:numPr>
                <w:ilvl w:val="0"/>
                <w:numId w:val="12"/>
              </w:num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Skupnosti občin Slovenije SOS: </w:t>
            </w:r>
            <w:r>
              <w:rPr>
                <w:rFonts w:ascii="Arial" w:eastAsia="Arial" w:hAnsi="Arial" w:cs="Arial"/>
                <w:sz w:val="20"/>
                <w:szCs w:val="20"/>
              </w:rPr>
              <w:t>NE</w:t>
            </w:r>
          </w:p>
          <w:p w14:paraId="7EBACE4B" w14:textId="77777777" w:rsidR="00C74445" w:rsidRDefault="00C74445" w:rsidP="000F3842">
            <w:pPr>
              <w:widowControl w:val="0"/>
              <w:numPr>
                <w:ilvl w:val="0"/>
                <w:numId w:val="12"/>
              </w:num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Združenju občin Slovenije ZOS: </w:t>
            </w:r>
            <w:r>
              <w:rPr>
                <w:rFonts w:ascii="Arial" w:eastAsia="Arial" w:hAnsi="Arial" w:cs="Arial"/>
                <w:sz w:val="20"/>
                <w:szCs w:val="20"/>
              </w:rPr>
              <w:t>NE</w:t>
            </w:r>
          </w:p>
          <w:p w14:paraId="27BEFFE8" w14:textId="08BD5A8C" w:rsidR="00C74445" w:rsidRPr="004E7108" w:rsidRDefault="00C74445" w:rsidP="000F3842">
            <w:pPr>
              <w:widowControl w:val="0"/>
              <w:numPr>
                <w:ilvl w:val="0"/>
                <w:numId w:val="12"/>
              </w:numPr>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Združenju mestnih občin Slovenije ZMOS: </w:t>
            </w:r>
            <w:r>
              <w:rPr>
                <w:rFonts w:ascii="Arial" w:eastAsia="Arial" w:hAnsi="Arial" w:cs="Arial"/>
                <w:sz w:val="20"/>
                <w:szCs w:val="20"/>
              </w:rPr>
              <w:t>NE</w:t>
            </w:r>
          </w:p>
          <w:p w14:paraId="656C32A8" w14:textId="77777777" w:rsidR="00C74445" w:rsidRDefault="00C74445" w:rsidP="000F3842">
            <w:pPr>
              <w:widowControl w:val="0"/>
              <w:pBdr>
                <w:top w:val="nil"/>
                <w:left w:val="nil"/>
                <w:bottom w:val="nil"/>
                <w:right w:val="nil"/>
                <w:between w:val="nil"/>
              </w:pBdr>
              <w:spacing w:after="0" w:line="288" w:lineRule="auto"/>
              <w:jc w:val="both"/>
              <w:rPr>
                <w:rFonts w:ascii="Arial" w:eastAsia="Arial" w:hAnsi="Arial" w:cs="Arial"/>
                <w:color w:val="000000"/>
                <w:sz w:val="20"/>
                <w:szCs w:val="20"/>
              </w:rPr>
            </w:pPr>
          </w:p>
        </w:tc>
        <w:tc>
          <w:tcPr>
            <w:tcW w:w="236" w:type="dxa"/>
          </w:tcPr>
          <w:p w14:paraId="02E04CE6" w14:textId="77777777" w:rsidR="00C74445" w:rsidRDefault="00C74445" w:rsidP="000F3842">
            <w:pPr>
              <w:widowControl w:val="0"/>
              <w:pBdr>
                <w:top w:val="nil"/>
                <w:left w:val="nil"/>
                <w:bottom w:val="nil"/>
                <w:right w:val="nil"/>
                <w:between w:val="nil"/>
              </w:pBdr>
              <w:spacing w:after="0" w:line="288" w:lineRule="auto"/>
              <w:jc w:val="both"/>
              <w:rPr>
                <w:rFonts w:ascii="Arial" w:eastAsia="Arial" w:hAnsi="Arial" w:cs="Arial"/>
                <w:color w:val="000000"/>
                <w:sz w:val="20"/>
                <w:szCs w:val="20"/>
              </w:rPr>
            </w:pPr>
          </w:p>
        </w:tc>
      </w:tr>
      <w:tr w:rsidR="00C74445" w14:paraId="52D30A0F" w14:textId="77777777" w:rsidTr="001B572A">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F4214" w14:textId="77777777" w:rsidR="00C74445" w:rsidRDefault="00C74445" w:rsidP="000F3842">
            <w:pPr>
              <w:widowControl w:val="0"/>
              <w:pBdr>
                <w:top w:val="nil"/>
                <w:left w:val="nil"/>
                <w:bottom w:val="nil"/>
                <w:right w:val="nil"/>
                <w:between w:val="nil"/>
              </w:pBdr>
              <w:spacing w:after="0" w:line="288" w:lineRule="auto"/>
              <w:rPr>
                <w:rFonts w:ascii="Arial" w:eastAsia="Arial" w:hAnsi="Arial" w:cs="Arial"/>
                <w:b/>
                <w:color w:val="000000"/>
                <w:sz w:val="20"/>
                <w:szCs w:val="20"/>
              </w:rPr>
            </w:pPr>
            <w:r>
              <w:rPr>
                <w:rFonts w:ascii="Arial" w:eastAsia="Arial" w:hAnsi="Arial" w:cs="Arial"/>
                <w:b/>
                <w:color w:val="000000"/>
                <w:sz w:val="20"/>
                <w:szCs w:val="20"/>
              </w:rPr>
              <w:t>9. Predstavitev sodelovanja javnosti:</w:t>
            </w:r>
          </w:p>
        </w:tc>
        <w:tc>
          <w:tcPr>
            <w:tcW w:w="236" w:type="dxa"/>
          </w:tcPr>
          <w:p w14:paraId="1806AACC" w14:textId="77777777" w:rsidR="00C74445" w:rsidRDefault="00C74445" w:rsidP="000F3842">
            <w:pPr>
              <w:widowControl w:val="0"/>
              <w:pBdr>
                <w:top w:val="nil"/>
                <w:left w:val="nil"/>
                <w:bottom w:val="nil"/>
                <w:right w:val="nil"/>
                <w:between w:val="nil"/>
              </w:pBdr>
              <w:spacing w:after="0" w:line="288" w:lineRule="auto"/>
              <w:rPr>
                <w:rFonts w:ascii="Arial" w:eastAsia="Arial" w:hAnsi="Arial" w:cs="Arial"/>
                <w:b/>
                <w:color w:val="000000"/>
                <w:sz w:val="20"/>
                <w:szCs w:val="20"/>
              </w:rPr>
            </w:pPr>
          </w:p>
        </w:tc>
      </w:tr>
      <w:tr w:rsidR="00C74445" w14:paraId="4F269D69" w14:textId="77777777" w:rsidTr="001B572A">
        <w:tc>
          <w:tcPr>
            <w:tcW w:w="667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5B2E6" w14:textId="77777777" w:rsidR="00C74445" w:rsidRDefault="00C74445" w:rsidP="000F3842">
            <w:pPr>
              <w:widowControl w:val="0"/>
              <w:pBdr>
                <w:top w:val="nil"/>
                <w:left w:val="nil"/>
                <w:bottom w:val="nil"/>
                <w:right w:val="nil"/>
                <w:between w:val="nil"/>
              </w:pBdr>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Gradivo je bilo predhodno objavljeno na spletni strani predlagatelja:</w:t>
            </w:r>
          </w:p>
        </w:tc>
        <w:tc>
          <w:tcPr>
            <w:tcW w:w="2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CE609" w14:textId="77777777" w:rsidR="00C74445" w:rsidRDefault="00C74445" w:rsidP="000F3842">
            <w:pPr>
              <w:widowControl w:val="0"/>
              <w:pBdr>
                <w:top w:val="nil"/>
                <w:left w:val="nil"/>
                <w:bottom w:val="nil"/>
                <w:right w:val="nil"/>
                <w:between w:val="nil"/>
              </w:pBdr>
              <w:spacing w:after="0" w:line="288" w:lineRule="auto"/>
              <w:jc w:val="center"/>
              <w:rPr>
                <w:rFonts w:ascii="Arial" w:eastAsia="Arial" w:hAnsi="Arial" w:cs="Arial"/>
                <w:color w:val="000000"/>
                <w:sz w:val="20"/>
                <w:szCs w:val="20"/>
              </w:rPr>
            </w:pPr>
            <w:r>
              <w:rPr>
                <w:rFonts w:ascii="Arial" w:eastAsia="Arial" w:hAnsi="Arial" w:cs="Arial"/>
                <w:color w:val="000000"/>
                <w:sz w:val="20"/>
                <w:szCs w:val="20"/>
              </w:rPr>
              <w:t>NE</w:t>
            </w:r>
          </w:p>
        </w:tc>
        <w:tc>
          <w:tcPr>
            <w:tcW w:w="236" w:type="dxa"/>
          </w:tcPr>
          <w:p w14:paraId="07B1E83A" w14:textId="77777777" w:rsidR="00C74445" w:rsidRDefault="00C74445" w:rsidP="000F3842">
            <w:pPr>
              <w:widowControl w:val="0"/>
              <w:pBdr>
                <w:top w:val="nil"/>
                <w:left w:val="nil"/>
                <w:bottom w:val="nil"/>
                <w:right w:val="nil"/>
                <w:between w:val="nil"/>
              </w:pBdr>
              <w:spacing w:after="0" w:line="288" w:lineRule="auto"/>
              <w:jc w:val="center"/>
              <w:rPr>
                <w:rFonts w:ascii="Arial" w:eastAsia="Arial" w:hAnsi="Arial" w:cs="Arial"/>
                <w:color w:val="000000"/>
                <w:sz w:val="20"/>
                <w:szCs w:val="20"/>
              </w:rPr>
            </w:pPr>
          </w:p>
        </w:tc>
      </w:tr>
      <w:tr w:rsidR="00C74445" w14:paraId="45E8B160" w14:textId="77777777" w:rsidTr="001B572A">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A2A8" w14:textId="59D7A336" w:rsidR="00C74445" w:rsidRDefault="00C74445" w:rsidP="000F3842">
            <w:pPr>
              <w:widowControl w:val="0"/>
              <w:spacing w:after="0" w:line="260" w:lineRule="auto"/>
              <w:jc w:val="both"/>
              <w:rPr>
                <w:rFonts w:ascii="Arial" w:eastAsia="Arial" w:hAnsi="Arial" w:cs="Arial"/>
                <w:sz w:val="20"/>
                <w:szCs w:val="20"/>
              </w:rPr>
            </w:pPr>
            <w:r>
              <w:rPr>
                <w:rFonts w:ascii="Arial" w:eastAsia="Arial" w:hAnsi="Arial" w:cs="Arial"/>
                <w:sz w:val="20"/>
                <w:szCs w:val="20"/>
              </w:rPr>
              <w:t xml:space="preserve">Gradivo je bilo usklajeno z </w:t>
            </w:r>
            <w:r w:rsidR="00803A31">
              <w:rPr>
                <w:rFonts w:ascii="Arial" w:eastAsia="Arial" w:hAnsi="Arial" w:cs="Arial"/>
                <w:sz w:val="20"/>
                <w:szCs w:val="20"/>
              </w:rPr>
              <w:t>m</w:t>
            </w:r>
            <w:r>
              <w:rPr>
                <w:rFonts w:ascii="Arial" w:eastAsia="Arial" w:hAnsi="Arial" w:cs="Arial"/>
                <w:sz w:val="20"/>
                <w:szCs w:val="20"/>
              </w:rPr>
              <w:t>estnima občinama Celje in Nova Gorica, n</w:t>
            </w:r>
            <w:r w:rsidR="00803A31">
              <w:rPr>
                <w:rFonts w:ascii="Arial" w:eastAsia="Arial" w:hAnsi="Arial" w:cs="Arial"/>
                <w:sz w:val="20"/>
                <w:szCs w:val="20"/>
              </w:rPr>
              <w:t>i pa</w:t>
            </w:r>
            <w:r>
              <w:rPr>
                <w:rFonts w:ascii="Arial" w:eastAsia="Arial" w:hAnsi="Arial" w:cs="Arial"/>
                <w:sz w:val="20"/>
                <w:szCs w:val="20"/>
              </w:rPr>
              <w:t xml:space="preserve"> gradiv</w:t>
            </w:r>
            <w:r w:rsidR="00803A31">
              <w:rPr>
                <w:rFonts w:ascii="Arial" w:eastAsia="Arial" w:hAnsi="Arial" w:cs="Arial"/>
                <w:sz w:val="20"/>
                <w:szCs w:val="20"/>
              </w:rPr>
              <w:t>o</w:t>
            </w:r>
            <w:r>
              <w:rPr>
                <w:rFonts w:ascii="Arial" w:eastAsia="Arial" w:hAnsi="Arial" w:cs="Arial"/>
                <w:sz w:val="20"/>
                <w:szCs w:val="20"/>
              </w:rPr>
              <w:t>, ki bi zahteval</w:t>
            </w:r>
            <w:r w:rsidR="007F5B48">
              <w:rPr>
                <w:rFonts w:ascii="Arial" w:eastAsia="Arial" w:hAnsi="Arial" w:cs="Arial"/>
                <w:sz w:val="20"/>
                <w:szCs w:val="20"/>
              </w:rPr>
              <w:t>o</w:t>
            </w:r>
            <w:r>
              <w:rPr>
                <w:rFonts w:ascii="Arial" w:eastAsia="Arial" w:hAnsi="Arial" w:cs="Arial"/>
                <w:sz w:val="20"/>
                <w:szCs w:val="20"/>
              </w:rPr>
              <w:t xml:space="preserve"> javno obravnavo. </w:t>
            </w:r>
            <w:r w:rsidR="007F5B48">
              <w:rPr>
                <w:rFonts w:ascii="Arial" w:eastAsia="Arial" w:hAnsi="Arial" w:cs="Arial"/>
                <w:sz w:val="20"/>
                <w:szCs w:val="20"/>
              </w:rPr>
              <w:t>Upoštevane so zaveze iz teh</w:t>
            </w:r>
            <w:r>
              <w:rPr>
                <w:rFonts w:ascii="Arial" w:eastAsia="Arial" w:hAnsi="Arial" w:cs="Arial"/>
                <w:sz w:val="20"/>
                <w:szCs w:val="20"/>
              </w:rPr>
              <w:t xml:space="preserve"> strateških dokumentov: Resolucija o nacionalnem programu za kulturo 2024</w:t>
            </w:r>
            <w:r w:rsidR="007F5B48">
              <w:rPr>
                <w:rFonts w:ascii="Arial" w:eastAsia="Arial" w:hAnsi="Arial" w:cs="Arial"/>
                <w:sz w:val="20"/>
                <w:szCs w:val="20"/>
              </w:rPr>
              <w:t>–</w:t>
            </w:r>
            <w:r>
              <w:rPr>
                <w:rFonts w:ascii="Arial" w:eastAsia="Arial" w:hAnsi="Arial" w:cs="Arial"/>
                <w:sz w:val="20"/>
                <w:szCs w:val="20"/>
              </w:rPr>
              <w:t>2031, Akcijski načrt do leta 2027 za uresničevanje Resolucije o nacionalnem programu za kulturo 2024</w:t>
            </w:r>
            <w:r w:rsidR="007F5B48">
              <w:rPr>
                <w:rFonts w:ascii="Arial" w:eastAsia="Arial" w:hAnsi="Arial" w:cs="Arial"/>
                <w:sz w:val="20"/>
                <w:szCs w:val="20"/>
              </w:rPr>
              <w:t>–</w:t>
            </w:r>
            <w:r>
              <w:rPr>
                <w:rFonts w:ascii="Arial" w:eastAsia="Arial" w:hAnsi="Arial" w:cs="Arial"/>
                <w:sz w:val="20"/>
                <w:szCs w:val="20"/>
              </w:rPr>
              <w:t>2031 in Razvojn</w:t>
            </w:r>
            <w:r w:rsidR="007F5B48">
              <w:rPr>
                <w:rFonts w:ascii="Arial" w:eastAsia="Arial" w:hAnsi="Arial" w:cs="Arial"/>
                <w:sz w:val="20"/>
                <w:szCs w:val="20"/>
              </w:rPr>
              <w:t>a</w:t>
            </w:r>
            <w:r>
              <w:rPr>
                <w:rFonts w:ascii="Arial" w:eastAsia="Arial" w:hAnsi="Arial" w:cs="Arial"/>
                <w:sz w:val="20"/>
                <w:szCs w:val="20"/>
              </w:rPr>
              <w:t xml:space="preserve"> strategij</w:t>
            </w:r>
            <w:r w:rsidR="007F5B48">
              <w:rPr>
                <w:rFonts w:ascii="Arial" w:eastAsia="Arial" w:hAnsi="Arial" w:cs="Arial"/>
                <w:sz w:val="20"/>
                <w:szCs w:val="20"/>
              </w:rPr>
              <w:t>a</w:t>
            </w:r>
            <w:r>
              <w:rPr>
                <w:rFonts w:ascii="Arial" w:eastAsia="Arial" w:hAnsi="Arial" w:cs="Arial"/>
                <w:sz w:val="20"/>
                <w:szCs w:val="20"/>
              </w:rPr>
              <w:t xml:space="preserve"> za sodobni ples 2024</w:t>
            </w:r>
            <w:r w:rsidR="007F5B48">
              <w:rPr>
                <w:rFonts w:ascii="Arial" w:eastAsia="Arial" w:hAnsi="Arial" w:cs="Arial"/>
                <w:sz w:val="20"/>
                <w:szCs w:val="20"/>
              </w:rPr>
              <w:t>–</w:t>
            </w:r>
            <w:r>
              <w:rPr>
                <w:rFonts w:ascii="Arial" w:eastAsia="Arial" w:hAnsi="Arial" w:cs="Arial"/>
                <w:sz w:val="20"/>
                <w:szCs w:val="20"/>
              </w:rPr>
              <w:t xml:space="preserve">2028, </w:t>
            </w:r>
            <w:r w:rsidR="00CD3D03">
              <w:rPr>
                <w:rFonts w:ascii="Arial" w:eastAsia="Arial" w:hAnsi="Arial" w:cs="Arial"/>
                <w:sz w:val="20"/>
                <w:szCs w:val="20"/>
              </w:rPr>
              <w:t xml:space="preserve">ki so bili v daljši javni obravnavi, </w:t>
            </w:r>
            <w:r>
              <w:rPr>
                <w:rFonts w:ascii="Arial" w:eastAsia="Arial" w:hAnsi="Arial" w:cs="Arial"/>
                <w:sz w:val="20"/>
                <w:szCs w:val="20"/>
              </w:rPr>
              <w:t xml:space="preserve">zato nadaljnja javna objava predloga </w:t>
            </w:r>
            <w:r w:rsidR="00D63BD4">
              <w:rPr>
                <w:rFonts w:ascii="Arial" w:eastAsia="Arial" w:hAnsi="Arial" w:cs="Arial"/>
                <w:sz w:val="20"/>
                <w:szCs w:val="20"/>
              </w:rPr>
              <w:t xml:space="preserve">sklepa </w:t>
            </w:r>
            <w:r>
              <w:rPr>
                <w:rFonts w:ascii="Arial" w:eastAsia="Arial" w:hAnsi="Arial" w:cs="Arial"/>
                <w:sz w:val="20"/>
                <w:szCs w:val="20"/>
              </w:rPr>
              <w:t xml:space="preserve">ni potrebna. </w:t>
            </w:r>
          </w:p>
        </w:tc>
        <w:tc>
          <w:tcPr>
            <w:tcW w:w="236" w:type="dxa"/>
          </w:tcPr>
          <w:p w14:paraId="7D79D4E1" w14:textId="77777777" w:rsidR="00C74445" w:rsidRDefault="00C74445" w:rsidP="000F3842">
            <w:pPr>
              <w:widowControl w:val="0"/>
              <w:pBdr>
                <w:top w:val="nil"/>
                <w:left w:val="nil"/>
                <w:bottom w:val="nil"/>
                <w:right w:val="nil"/>
                <w:between w:val="nil"/>
              </w:pBdr>
              <w:spacing w:after="0" w:line="288" w:lineRule="auto"/>
              <w:jc w:val="both"/>
              <w:rPr>
                <w:rFonts w:ascii="Arial" w:eastAsia="Arial" w:hAnsi="Arial" w:cs="Arial"/>
                <w:color w:val="000000"/>
                <w:sz w:val="20"/>
                <w:szCs w:val="20"/>
              </w:rPr>
            </w:pPr>
          </w:p>
        </w:tc>
      </w:tr>
      <w:tr w:rsidR="00C74445" w14:paraId="45B4D680" w14:textId="77777777" w:rsidTr="001B572A">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9909C" w14:textId="77777777" w:rsidR="00C74445" w:rsidRDefault="00C74445" w:rsidP="000F3842">
            <w:pPr>
              <w:widowControl w:val="0"/>
              <w:spacing w:after="0" w:line="260" w:lineRule="auto"/>
              <w:jc w:val="both"/>
              <w:rPr>
                <w:rFonts w:ascii="Arial" w:eastAsia="Arial" w:hAnsi="Arial" w:cs="Arial"/>
                <w:sz w:val="20"/>
                <w:szCs w:val="20"/>
              </w:rPr>
            </w:pPr>
          </w:p>
        </w:tc>
        <w:tc>
          <w:tcPr>
            <w:tcW w:w="236" w:type="dxa"/>
          </w:tcPr>
          <w:p w14:paraId="3D5D7741" w14:textId="77777777" w:rsidR="00C74445" w:rsidRDefault="00C74445" w:rsidP="000F3842">
            <w:pPr>
              <w:widowControl w:val="0"/>
              <w:pBdr>
                <w:top w:val="nil"/>
                <w:left w:val="nil"/>
                <w:bottom w:val="nil"/>
                <w:right w:val="nil"/>
                <w:between w:val="nil"/>
              </w:pBdr>
              <w:spacing w:after="0" w:line="288" w:lineRule="auto"/>
              <w:jc w:val="both"/>
              <w:rPr>
                <w:rFonts w:ascii="Arial" w:eastAsia="Arial" w:hAnsi="Arial" w:cs="Arial"/>
                <w:color w:val="000000"/>
                <w:sz w:val="20"/>
                <w:szCs w:val="20"/>
              </w:rPr>
            </w:pPr>
          </w:p>
        </w:tc>
      </w:tr>
      <w:tr w:rsidR="00C74445" w14:paraId="180E3954" w14:textId="77777777" w:rsidTr="001B572A">
        <w:tc>
          <w:tcPr>
            <w:tcW w:w="667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5B6D4" w14:textId="77777777" w:rsidR="00C74445" w:rsidRDefault="00C74445" w:rsidP="000F3842">
            <w:pPr>
              <w:widowControl w:val="0"/>
              <w:pBdr>
                <w:top w:val="nil"/>
                <w:left w:val="nil"/>
                <w:bottom w:val="nil"/>
                <w:right w:val="nil"/>
                <w:between w:val="nil"/>
              </w:pBdr>
              <w:spacing w:after="0" w:line="288" w:lineRule="auto"/>
              <w:rPr>
                <w:rFonts w:ascii="Arial" w:eastAsia="Arial" w:hAnsi="Arial" w:cs="Arial"/>
                <w:color w:val="000000"/>
                <w:sz w:val="20"/>
                <w:szCs w:val="20"/>
              </w:rPr>
            </w:pPr>
            <w:r>
              <w:rPr>
                <w:rFonts w:ascii="Arial" w:eastAsia="Arial" w:hAnsi="Arial" w:cs="Arial"/>
                <w:b/>
                <w:color w:val="000000"/>
                <w:sz w:val="20"/>
                <w:szCs w:val="20"/>
              </w:rPr>
              <w:t>10. Pri pripravi gradiva so bile upoštevane zahteve iz Resolucije o normativni dejavnosti:</w:t>
            </w:r>
          </w:p>
        </w:tc>
        <w:tc>
          <w:tcPr>
            <w:tcW w:w="2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3C40D" w14:textId="77777777" w:rsidR="00C74445" w:rsidRDefault="00C74445" w:rsidP="000F3842">
            <w:pPr>
              <w:widowControl w:val="0"/>
              <w:pBdr>
                <w:top w:val="nil"/>
                <w:left w:val="nil"/>
                <w:bottom w:val="nil"/>
                <w:right w:val="nil"/>
                <w:between w:val="nil"/>
              </w:pBdr>
              <w:spacing w:after="0" w:line="288" w:lineRule="auto"/>
              <w:jc w:val="center"/>
              <w:rPr>
                <w:rFonts w:ascii="Arial" w:eastAsia="Arial" w:hAnsi="Arial" w:cs="Arial"/>
                <w:color w:val="000000"/>
                <w:sz w:val="20"/>
                <w:szCs w:val="20"/>
              </w:rPr>
            </w:pPr>
            <w:r w:rsidRPr="00581089">
              <w:rPr>
                <w:rFonts w:ascii="Arial" w:eastAsia="Arial" w:hAnsi="Arial" w:cs="Arial"/>
                <w:sz w:val="20"/>
                <w:szCs w:val="20"/>
              </w:rPr>
              <w:t>DA</w:t>
            </w:r>
          </w:p>
        </w:tc>
        <w:tc>
          <w:tcPr>
            <w:tcW w:w="236" w:type="dxa"/>
          </w:tcPr>
          <w:p w14:paraId="0ED4E2D2" w14:textId="77777777" w:rsidR="00C74445" w:rsidRDefault="00C74445" w:rsidP="000F3842">
            <w:pPr>
              <w:widowControl w:val="0"/>
              <w:pBdr>
                <w:top w:val="nil"/>
                <w:left w:val="nil"/>
                <w:bottom w:val="nil"/>
                <w:right w:val="nil"/>
                <w:between w:val="nil"/>
              </w:pBdr>
              <w:spacing w:after="0" w:line="288" w:lineRule="auto"/>
              <w:jc w:val="center"/>
              <w:rPr>
                <w:rFonts w:ascii="Arial" w:eastAsia="Arial" w:hAnsi="Arial" w:cs="Arial"/>
                <w:color w:val="000000"/>
                <w:sz w:val="20"/>
                <w:szCs w:val="20"/>
              </w:rPr>
            </w:pPr>
          </w:p>
        </w:tc>
      </w:tr>
      <w:tr w:rsidR="00C74445" w14:paraId="30445855" w14:textId="77777777" w:rsidTr="001B572A">
        <w:tc>
          <w:tcPr>
            <w:tcW w:w="667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A1757" w14:textId="77777777" w:rsidR="00C74445" w:rsidRDefault="00C74445" w:rsidP="000F3842">
            <w:pPr>
              <w:widowControl w:val="0"/>
              <w:pBdr>
                <w:top w:val="nil"/>
                <w:left w:val="nil"/>
                <w:bottom w:val="nil"/>
                <w:right w:val="nil"/>
                <w:between w:val="nil"/>
              </w:pBdr>
              <w:spacing w:after="0" w:line="288" w:lineRule="auto"/>
              <w:rPr>
                <w:rFonts w:ascii="Arial" w:eastAsia="Arial" w:hAnsi="Arial" w:cs="Arial"/>
                <w:b/>
                <w:color w:val="000000"/>
                <w:sz w:val="20"/>
                <w:szCs w:val="20"/>
              </w:rPr>
            </w:pPr>
            <w:r>
              <w:rPr>
                <w:rFonts w:ascii="Arial" w:eastAsia="Arial" w:hAnsi="Arial" w:cs="Arial"/>
                <w:b/>
                <w:color w:val="000000"/>
                <w:sz w:val="20"/>
                <w:szCs w:val="20"/>
              </w:rPr>
              <w:t>11. Gradivo je uvrščeno v delovni program vlade:</w:t>
            </w:r>
          </w:p>
        </w:tc>
        <w:tc>
          <w:tcPr>
            <w:tcW w:w="2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E5DEB" w14:textId="77777777" w:rsidR="00C74445" w:rsidRDefault="00C74445" w:rsidP="000F3842">
            <w:pPr>
              <w:widowControl w:val="0"/>
              <w:pBdr>
                <w:top w:val="nil"/>
                <w:left w:val="nil"/>
                <w:bottom w:val="nil"/>
                <w:right w:val="nil"/>
                <w:between w:val="nil"/>
              </w:pBdr>
              <w:spacing w:after="0" w:line="288" w:lineRule="auto"/>
              <w:jc w:val="center"/>
              <w:rPr>
                <w:rFonts w:ascii="Arial" w:eastAsia="Arial" w:hAnsi="Arial" w:cs="Arial"/>
                <w:color w:val="000000"/>
                <w:sz w:val="20"/>
                <w:szCs w:val="20"/>
              </w:rPr>
            </w:pPr>
            <w:r>
              <w:rPr>
                <w:rFonts w:ascii="Arial" w:eastAsia="Arial" w:hAnsi="Arial" w:cs="Arial"/>
                <w:color w:val="000000"/>
                <w:sz w:val="20"/>
                <w:szCs w:val="20"/>
              </w:rPr>
              <w:t>NE</w:t>
            </w:r>
          </w:p>
        </w:tc>
        <w:tc>
          <w:tcPr>
            <w:tcW w:w="236" w:type="dxa"/>
          </w:tcPr>
          <w:p w14:paraId="0205B6D9" w14:textId="77777777" w:rsidR="00C74445" w:rsidRDefault="00C74445" w:rsidP="000F3842">
            <w:pPr>
              <w:widowControl w:val="0"/>
              <w:pBdr>
                <w:top w:val="nil"/>
                <w:left w:val="nil"/>
                <w:bottom w:val="nil"/>
                <w:right w:val="nil"/>
                <w:between w:val="nil"/>
              </w:pBdr>
              <w:spacing w:after="0" w:line="288" w:lineRule="auto"/>
              <w:jc w:val="center"/>
              <w:rPr>
                <w:rFonts w:ascii="Arial" w:eastAsia="Arial" w:hAnsi="Arial" w:cs="Arial"/>
                <w:color w:val="000000"/>
                <w:sz w:val="20"/>
                <w:szCs w:val="20"/>
              </w:rPr>
            </w:pPr>
          </w:p>
        </w:tc>
      </w:tr>
      <w:tr w:rsidR="00C74445" w14:paraId="21BD306A" w14:textId="77777777" w:rsidTr="001B572A">
        <w:tc>
          <w:tcPr>
            <w:tcW w:w="902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E2CC" w14:textId="77777777" w:rsidR="00AD24D2" w:rsidRPr="00AD24D2" w:rsidRDefault="00AD24D2" w:rsidP="00AD24D2">
            <w:pPr>
              <w:widowControl w:val="0"/>
              <w:pBdr>
                <w:top w:val="nil"/>
                <w:left w:val="nil"/>
                <w:bottom w:val="nil"/>
                <w:right w:val="nil"/>
                <w:between w:val="nil"/>
              </w:pBdr>
              <w:spacing w:after="0" w:line="288" w:lineRule="auto"/>
              <w:ind w:left="3400"/>
              <w:rPr>
                <w:rFonts w:ascii="Arial" w:eastAsia="Arial" w:hAnsi="Arial" w:cs="Arial"/>
                <w:b/>
                <w:color w:val="000000"/>
                <w:sz w:val="20"/>
                <w:szCs w:val="20"/>
              </w:rPr>
            </w:pPr>
          </w:p>
          <w:p w14:paraId="27347385" w14:textId="3F5A209D" w:rsidR="00AD24D2" w:rsidRPr="00AD24D2" w:rsidRDefault="00D85666" w:rsidP="00AD24D2">
            <w:pPr>
              <w:widowControl w:val="0"/>
              <w:pBdr>
                <w:top w:val="nil"/>
                <w:left w:val="nil"/>
                <w:bottom w:val="nil"/>
                <w:right w:val="nil"/>
                <w:between w:val="nil"/>
              </w:pBdr>
              <w:spacing w:after="0" w:line="288" w:lineRule="auto"/>
              <w:ind w:left="3400"/>
              <w:rPr>
                <w:rFonts w:ascii="Arial" w:eastAsia="Arial" w:hAnsi="Arial" w:cs="Arial"/>
                <w:bCs/>
                <w:color w:val="000000"/>
                <w:sz w:val="20"/>
                <w:szCs w:val="20"/>
              </w:rPr>
            </w:pPr>
            <w:r>
              <w:rPr>
                <w:rFonts w:ascii="Arial" w:eastAsia="Arial" w:hAnsi="Arial" w:cs="Arial"/>
                <w:bCs/>
                <w:color w:val="000000"/>
                <w:sz w:val="20"/>
                <w:szCs w:val="20"/>
              </w:rPr>
              <w:t xml:space="preserve">                          </w:t>
            </w:r>
            <w:r w:rsidR="00AD24D2" w:rsidRPr="00AD24D2">
              <w:rPr>
                <w:rFonts w:ascii="Arial" w:eastAsia="Arial" w:hAnsi="Arial" w:cs="Arial"/>
                <w:bCs/>
                <w:color w:val="000000"/>
                <w:sz w:val="20"/>
                <w:szCs w:val="20"/>
              </w:rPr>
              <w:t>dr. Asta Vrečko</w:t>
            </w:r>
          </w:p>
          <w:p w14:paraId="51A04197" w14:textId="22406CC4" w:rsidR="00C74445" w:rsidRDefault="00AD24D2" w:rsidP="00AD24D2">
            <w:pPr>
              <w:widowControl w:val="0"/>
              <w:pBdr>
                <w:top w:val="nil"/>
                <w:left w:val="nil"/>
                <w:bottom w:val="nil"/>
                <w:right w:val="nil"/>
                <w:between w:val="nil"/>
              </w:pBdr>
              <w:spacing w:after="0" w:line="288" w:lineRule="auto"/>
              <w:ind w:left="4842"/>
              <w:rPr>
                <w:rFonts w:ascii="Arial" w:eastAsia="Arial" w:hAnsi="Arial" w:cs="Arial"/>
                <w:color w:val="000000"/>
                <w:sz w:val="20"/>
                <w:szCs w:val="20"/>
              </w:rPr>
            </w:pPr>
            <w:r w:rsidRPr="00AD24D2">
              <w:rPr>
                <w:rFonts w:ascii="Arial" w:eastAsia="Arial" w:hAnsi="Arial" w:cs="Arial"/>
                <w:bCs/>
                <w:color w:val="000000"/>
                <w:sz w:val="20"/>
                <w:szCs w:val="20"/>
              </w:rPr>
              <w:t>ministrica</w:t>
            </w:r>
          </w:p>
        </w:tc>
        <w:tc>
          <w:tcPr>
            <w:tcW w:w="236" w:type="dxa"/>
          </w:tcPr>
          <w:p w14:paraId="0C011CDE" w14:textId="77777777" w:rsidR="00C74445" w:rsidRDefault="00C74445" w:rsidP="000F3842">
            <w:pPr>
              <w:pBdr>
                <w:top w:val="nil"/>
                <w:left w:val="nil"/>
                <w:bottom w:val="nil"/>
                <w:right w:val="nil"/>
                <w:between w:val="nil"/>
              </w:pBdr>
              <w:spacing w:after="0" w:line="288" w:lineRule="auto"/>
              <w:jc w:val="both"/>
              <w:rPr>
                <w:rFonts w:ascii="Arial" w:eastAsia="Arial" w:hAnsi="Arial" w:cs="Arial"/>
                <w:color w:val="000000"/>
                <w:sz w:val="20"/>
                <w:szCs w:val="20"/>
              </w:rPr>
            </w:pPr>
          </w:p>
        </w:tc>
      </w:tr>
    </w:tbl>
    <w:p w14:paraId="2FFD6012" w14:textId="77777777" w:rsidR="00C74445" w:rsidRDefault="00C74445" w:rsidP="00C74445">
      <w:pPr>
        <w:spacing w:after="0" w:line="240" w:lineRule="auto"/>
        <w:rPr>
          <w:rFonts w:ascii="Arial" w:eastAsia="Arial" w:hAnsi="Arial" w:cs="Arial"/>
          <w:b/>
          <w:sz w:val="20"/>
          <w:szCs w:val="20"/>
        </w:rPr>
      </w:pPr>
      <w:r>
        <w:br w:type="page"/>
      </w:r>
    </w:p>
    <w:p w14:paraId="265B518E" w14:textId="367D692D" w:rsidR="00C74445" w:rsidRPr="00581089" w:rsidRDefault="00C74445" w:rsidP="00C74445">
      <w:pPr>
        <w:spacing w:after="0" w:line="240" w:lineRule="auto"/>
        <w:jc w:val="right"/>
        <w:rPr>
          <w:rFonts w:ascii="Arial" w:eastAsia="Arial" w:hAnsi="Arial" w:cs="Arial"/>
          <w:b/>
          <w:sz w:val="20"/>
          <w:szCs w:val="20"/>
        </w:rPr>
      </w:pPr>
      <w:r w:rsidRPr="00581089">
        <w:rPr>
          <w:rFonts w:ascii="Arial" w:eastAsia="Arial" w:hAnsi="Arial" w:cs="Arial"/>
          <w:b/>
          <w:sz w:val="20"/>
          <w:szCs w:val="20"/>
        </w:rPr>
        <w:lastRenderedPageBreak/>
        <w:t>PREDLOG</w:t>
      </w:r>
    </w:p>
    <w:p w14:paraId="18548536" w14:textId="77777777" w:rsidR="00C74445" w:rsidRPr="00581089" w:rsidRDefault="00C74445" w:rsidP="00C74445">
      <w:pPr>
        <w:spacing w:after="0" w:line="240" w:lineRule="auto"/>
        <w:jc w:val="both"/>
        <w:rPr>
          <w:rFonts w:ascii="Arial" w:eastAsia="Arial" w:hAnsi="Arial" w:cs="Arial"/>
          <w:sz w:val="20"/>
          <w:szCs w:val="20"/>
        </w:rPr>
      </w:pPr>
    </w:p>
    <w:p w14:paraId="7D872D2C" w14:textId="5800F38E" w:rsidR="00C74445" w:rsidRPr="00581089" w:rsidRDefault="00C74445" w:rsidP="00C74445">
      <w:pP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Na podlagi 3. člena Zakona o zavodih (Uradni list RS, št. 12/91, 8/96, 36/00 – ZPDZC in 127/06 – ZJZP), 26. člena </w:t>
      </w:r>
      <w:bookmarkStart w:id="2" w:name="_Hlk211986869"/>
      <w:r w:rsidRPr="00581089">
        <w:rPr>
          <w:rFonts w:ascii="Arial" w:eastAsia="Arial" w:hAnsi="Arial" w:cs="Arial"/>
          <w:sz w:val="20"/>
          <w:szCs w:val="20"/>
        </w:rPr>
        <w:t xml:space="preserve">Zakona o uresničevanju javnega interesa za kulturo </w:t>
      </w:r>
      <w:bookmarkEnd w:id="2"/>
      <w:r w:rsidRPr="00581089">
        <w:rPr>
          <w:rFonts w:ascii="Arial" w:eastAsia="Arial" w:hAnsi="Arial" w:cs="Arial"/>
          <w:sz w:val="20"/>
          <w:szCs w:val="20"/>
        </w:rPr>
        <w:t>(</w:t>
      </w:r>
      <w:r w:rsidR="00616346" w:rsidRPr="00616346">
        <w:rPr>
          <w:rFonts w:ascii="Arial" w:eastAsia="Arial" w:hAnsi="Arial" w:cs="Arial"/>
          <w:sz w:val="20"/>
          <w:szCs w:val="20"/>
        </w:rPr>
        <w:t>Uradni list RS, št. 77/07 – uradno prečiščeno besedilo, 56/08, 4/10, 20/11, 111/13, 68/16, 61/17, 21/18 – ZNOrg, 3/22 – ZDeb, 105/22 – ZZNŠPP, 8/25 in 77/25</w:t>
      </w:r>
      <w:r w:rsidRPr="00581089">
        <w:rPr>
          <w:rFonts w:ascii="Arial" w:eastAsia="Arial" w:hAnsi="Arial" w:cs="Arial"/>
          <w:sz w:val="20"/>
          <w:szCs w:val="20"/>
        </w:rPr>
        <w:t xml:space="preserve">), 19. člena Statuta Mestne občine Celje (Uradni list RS, št. 106/13, 93/15, 5/19 in 101/24) </w:t>
      </w:r>
      <w:r w:rsidR="007F5B48">
        <w:rPr>
          <w:rFonts w:ascii="Arial" w:eastAsia="Arial" w:hAnsi="Arial" w:cs="Arial"/>
          <w:sz w:val="20"/>
          <w:szCs w:val="20"/>
        </w:rPr>
        <w:t>in</w:t>
      </w:r>
      <w:r w:rsidRPr="00581089">
        <w:rPr>
          <w:rFonts w:ascii="Arial" w:eastAsia="Arial" w:hAnsi="Arial" w:cs="Arial"/>
          <w:sz w:val="20"/>
          <w:szCs w:val="20"/>
        </w:rPr>
        <w:t xml:space="preserve"> 19. člena Statuta Mestne občine Nova Gorica (Uradni list RS, št. 13/12, 18/17 in 18/19) so Vlada Republike Slovenije na ____ seji _____, Mestni svet Mestne občine Celje</w:t>
      </w:r>
      <w:r w:rsidRPr="00581089">
        <w:t xml:space="preserve"> </w:t>
      </w:r>
      <w:r w:rsidRPr="00581089">
        <w:rPr>
          <w:rFonts w:ascii="Arial" w:eastAsia="Arial" w:hAnsi="Arial" w:cs="Arial"/>
          <w:sz w:val="20"/>
          <w:szCs w:val="20"/>
        </w:rPr>
        <w:t>na ____ seji _____ in Mestni svet Mestne občine Nova Gorica na ____ seji _____ sprejeli</w:t>
      </w:r>
    </w:p>
    <w:p w14:paraId="45DCF8E7" w14:textId="77777777" w:rsidR="00C74445" w:rsidRDefault="00C74445" w:rsidP="00C74445">
      <w:pPr>
        <w:spacing w:after="0" w:line="240" w:lineRule="auto"/>
        <w:jc w:val="both"/>
        <w:rPr>
          <w:rFonts w:ascii="Arial" w:eastAsia="Arial" w:hAnsi="Arial" w:cs="Arial"/>
          <w:sz w:val="20"/>
          <w:szCs w:val="20"/>
        </w:rPr>
      </w:pPr>
    </w:p>
    <w:p w14:paraId="4945A2F0" w14:textId="77777777" w:rsidR="00C74445" w:rsidRDefault="00C74445" w:rsidP="00C74445">
      <w:pPr>
        <w:spacing w:after="0" w:line="240" w:lineRule="auto"/>
        <w:jc w:val="both"/>
        <w:rPr>
          <w:rFonts w:ascii="Arial" w:eastAsia="Arial" w:hAnsi="Arial" w:cs="Arial"/>
          <w:sz w:val="20"/>
          <w:szCs w:val="20"/>
        </w:rPr>
      </w:pPr>
    </w:p>
    <w:p w14:paraId="0F88B60B" w14:textId="77777777" w:rsidR="00C74445" w:rsidRPr="00581089" w:rsidRDefault="00C74445" w:rsidP="00C74445">
      <w:pPr>
        <w:spacing w:after="0" w:line="240" w:lineRule="auto"/>
        <w:jc w:val="both"/>
        <w:rPr>
          <w:rFonts w:ascii="Arial" w:eastAsia="Arial" w:hAnsi="Arial" w:cs="Arial"/>
          <w:sz w:val="20"/>
          <w:szCs w:val="20"/>
        </w:rPr>
      </w:pPr>
    </w:p>
    <w:p w14:paraId="0ABC8A35" w14:textId="329DA758" w:rsidR="00C74445" w:rsidRPr="00581089" w:rsidRDefault="00D63BD4" w:rsidP="00C74445">
      <w:pPr>
        <w:spacing w:after="0" w:line="240" w:lineRule="auto"/>
        <w:jc w:val="center"/>
        <w:rPr>
          <w:rFonts w:ascii="Arial" w:eastAsia="Arial" w:hAnsi="Arial" w:cs="Arial"/>
          <w:b/>
          <w:sz w:val="28"/>
          <w:szCs w:val="28"/>
        </w:rPr>
      </w:pPr>
      <w:r>
        <w:rPr>
          <w:rFonts w:ascii="Arial" w:eastAsia="Arial" w:hAnsi="Arial" w:cs="Arial"/>
          <w:b/>
          <w:sz w:val="28"/>
          <w:szCs w:val="28"/>
        </w:rPr>
        <w:t>SKLEP</w:t>
      </w:r>
      <w:r w:rsidRPr="00581089">
        <w:rPr>
          <w:rFonts w:ascii="Arial" w:eastAsia="Arial" w:hAnsi="Arial" w:cs="Arial"/>
          <w:b/>
          <w:sz w:val="28"/>
          <w:szCs w:val="28"/>
        </w:rPr>
        <w:t xml:space="preserve"> </w:t>
      </w:r>
      <w:r w:rsidR="00C74445" w:rsidRPr="00581089">
        <w:rPr>
          <w:rFonts w:ascii="Arial" w:eastAsia="Arial" w:hAnsi="Arial" w:cs="Arial"/>
          <w:b/>
          <w:sz w:val="28"/>
          <w:szCs w:val="28"/>
        </w:rPr>
        <w:br/>
        <w:t xml:space="preserve">o ustanovitvi Javnega zavoda za razvoj sodobne plesne umetnosti </w:t>
      </w:r>
    </w:p>
    <w:p w14:paraId="7E0ECE4B" w14:textId="77777777" w:rsidR="00C74445" w:rsidRDefault="00C74445" w:rsidP="00C74445">
      <w:pPr>
        <w:spacing w:after="0" w:line="240" w:lineRule="auto"/>
        <w:rPr>
          <w:rFonts w:ascii="Arial" w:eastAsia="Arial" w:hAnsi="Arial" w:cs="Arial"/>
          <w:b/>
          <w:sz w:val="20"/>
          <w:szCs w:val="20"/>
        </w:rPr>
      </w:pPr>
    </w:p>
    <w:p w14:paraId="190D188C" w14:textId="77777777" w:rsidR="00C74445" w:rsidRPr="00581089" w:rsidRDefault="00C74445" w:rsidP="00C74445">
      <w:pPr>
        <w:spacing w:after="0" w:line="240" w:lineRule="auto"/>
        <w:rPr>
          <w:rFonts w:ascii="Arial" w:eastAsia="Arial" w:hAnsi="Arial" w:cs="Arial"/>
          <w:b/>
          <w:sz w:val="20"/>
          <w:szCs w:val="20"/>
        </w:rPr>
      </w:pPr>
    </w:p>
    <w:p w14:paraId="26736BBB"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I. SPLOŠNE DOLOČBE</w:t>
      </w:r>
    </w:p>
    <w:p w14:paraId="34F8B99B" w14:textId="77777777" w:rsidR="00C74445" w:rsidRPr="00581089" w:rsidRDefault="00C74445" w:rsidP="00C74445">
      <w:pPr>
        <w:spacing w:after="0" w:line="240" w:lineRule="auto"/>
        <w:rPr>
          <w:rFonts w:ascii="Arial" w:eastAsia="Arial" w:hAnsi="Arial" w:cs="Arial"/>
          <w:b/>
          <w:sz w:val="20"/>
          <w:szCs w:val="20"/>
        </w:rPr>
      </w:pPr>
    </w:p>
    <w:p w14:paraId="44F52C86"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1. člen</w:t>
      </w:r>
    </w:p>
    <w:p w14:paraId="0CB9F9E2" w14:textId="77777777" w:rsidR="00C74445" w:rsidRPr="00581089" w:rsidRDefault="00C74445" w:rsidP="00C74445">
      <w:pPr>
        <w:spacing w:after="0" w:line="240" w:lineRule="auto"/>
        <w:rPr>
          <w:rFonts w:ascii="Arial" w:eastAsia="Arial" w:hAnsi="Arial" w:cs="Arial"/>
          <w:b/>
          <w:sz w:val="20"/>
          <w:szCs w:val="20"/>
        </w:rPr>
      </w:pPr>
    </w:p>
    <w:p w14:paraId="55B4077A" w14:textId="3330509C" w:rsidR="00C74445" w:rsidRPr="00581089" w:rsidRDefault="00C74445" w:rsidP="00763976">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(1) S tem </w:t>
      </w:r>
      <w:r w:rsidR="00D63BD4">
        <w:rPr>
          <w:rFonts w:ascii="Arial" w:eastAsia="Arial" w:hAnsi="Arial" w:cs="Arial"/>
          <w:sz w:val="20"/>
          <w:szCs w:val="20"/>
        </w:rPr>
        <w:t>sklepom</w:t>
      </w:r>
      <w:r w:rsidR="00D63BD4" w:rsidRPr="00581089">
        <w:rPr>
          <w:rFonts w:ascii="Arial" w:eastAsia="Arial" w:hAnsi="Arial" w:cs="Arial"/>
          <w:sz w:val="20"/>
          <w:szCs w:val="20"/>
        </w:rPr>
        <w:t xml:space="preserve"> </w:t>
      </w:r>
      <w:r w:rsidRPr="00581089">
        <w:rPr>
          <w:rFonts w:ascii="Arial" w:eastAsia="Arial" w:hAnsi="Arial" w:cs="Arial"/>
          <w:sz w:val="20"/>
          <w:szCs w:val="20"/>
        </w:rPr>
        <w:t xml:space="preserve">se ustanovi Javni zavod za razvoj sodobne plesne umetnosti (v nadaljnjem besedilu: zavod) ter uredijo njegov status, razmerja med ustanoviteljicami in zavodom ter temeljna vprašanja glede organizacije, dejavnosti in načina financiranja zavoda. </w:t>
      </w:r>
    </w:p>
    <w:p w14:paraId="768FABE2" w14:textId="66599BCC" w:rsidR="00C74445" w:rsidRPr="00581089" w:rsidRDefault="00C74445" w:rsidP="00C74445">
      <w:pPr>
        <w:spacing w:after="0" w:line="240" w:lineRule="auto"/>
        <w:jc w:val="both"/>
        <w:rPr>
          <w:rFonts w:ascii="Arial" w:eastAsia="Arial" w:hAnsi="Arial" w:cs="Arial"/>
          <w:sz w:val="20"/>
          <w:szCs w:val="20"/>
        </w:rPr>
      </w:pPr>
    </w:p>
    <w:p w14:paraId="00C1F1C5" w14:textId="5FD4F4D1" w:rsidR="00C74445" w:rsidRPr="00667F98"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(2) Ustanoviteljice zavoda so Republika Slovenija, Mestna občina Celje in Mestna občina Nova Gorica (v nadaljnjem besedilu: </w:t>
      </w:r>
      <w:r w:rsidRPr="00667F98">
        <w:rPr>
          <w:rFonts w:ascii="Arial" w:eastAsia="Arial" w:hAnsi="Arial" w:cs="Arial"/>
          <w:sz w:val="20"/>
          <w:szCs w:val="20"/>
        </w:rPr>
        <w:t xml:space="preserve">soustanoviteljice). Ustanoviteljske pravice in obveznosti za Republiko Slovenijo izvaja </w:t>
      </w:r>
      <w:r w:rsidR="001D1970">
        <w:rPr>
          <w:rFonts w:ascii="Arial" w:eastAsia="Arial" w:hAnsi="Arial" w:cs="Arial"/>
          <w:sz w:val="20"/>
          <w:szCs w:val="20"/>
        </w:rPr>
        <w:t>Vlada Republike Slovenije</w:t>
      </w:r>
      <w:r w:rsidR="006355E8">
        <w:rPr>
          <w:rFonts w:ascii="Arial" w:eastAsia="Arial" w:hAnsi="Arial" w:cs="Arial"/>
          <w:sz w:val="20"/>
          <w:szCs w:val="20"/>
        </w:rPr>
        <w:t xml:space="preserve"> (v </w:t>
      </w:r>
      <w:r w:rsidR="000B6267">
        <w:rPr>
          <w:rFonts w:ascii="Arial" w:eastAsia="Arial" w:hAnsi="Arial" w:cs="Arial"/>
          <w:sz w:val="20"/>
          <w:szCs w:val="20"/>
        </w:rPr>
        <w:t>nadaljnjem</w:t>
      </w:r>
      <w:r w:rsidR="006355E8">
        <w:rPr>
          <w:rFonts w:ascii="Arial" w:eastAsia="Arial" w:hAnsi="Arial" w:cs="Arial"/>
          <w:sz w:val="20"/>
          <w:szCs w:val="20"/>
        </w:rPr>
        <w:t xml:space="preserve"> besedilu: vlada)</w:t>
      </w:r>
      <w:r w:rsidR="0003243B">
        <w:rPr>
          <w:rFonts w:ascii="Arial" w:eastAsia="Arial" w:hAnsi="Arial" w:cs="Arial"/>
          <w:sz w:val="20"/>
          <w:szCs w:val="20"/>
        </w:rPr>
        <w:t>,</w:t>
      </w:r>
      <w:r w:rsidRPr="00667F98">
        <w:rPr>
          <w:rFonts w:ascii="Arial" w:eastAsia="Arial" w:hAnsi="Arial" w:cs="Arial"/>
          <w:sz w:val="20"/>
          <w:szCs w:val="20"/>
        </w:rPr>
        <w:t xml:space="preserve"> za Mestno občino Celje in Mestno občino Nova Gorica pa mestna sveta, razen v primerih, ko je glede izvrševanja določenih ustanoviteljskih pravic z </w:t>
      </w:r>
      <w:sdt>
        <w:sdtPr>
          <w:tag w:val="goog_rdk_0"/>
          <w:id w:val="1709380022"/>
        </w:sdtPr>
        <w:sdtContent/>
      </w:sdt>
      <w:sdt>
        <w:sdtPr>
          <w:tag w:val="goog_rdk_1"/>
          <w:id w:val="-1326586608"/>
        </w:sdtPr>
        <w:sdtContent/>
      </w:sdt>
      <w:r w:rsidRPr="00667F98">
        <w:rPr>
          <w:rFonts w:ascii="Arial" w:eastAsia="Arial" w:hAnsi="Arial" w:cs="Arial"/>
          <w:sz w:val="20"/>
          <w:szCs w:val="20"/>
        </w:rPr>
        <w:t xml:space="preserve">zakonom ali tem </w:t>
      </w:r>
      <w:r w:rsidR="001D1970">
        <w:rPr>
          <w:rFonts w:ascii="Arial" w:eastAsia="Arial" w:hAnsi="Arial" w:cs="Arial"/>
          <w:sz w:val="20"/>
          <w:szCs w:val="20"/>
        </w:rPr>
        <w:t>sklepom</w:t>
      </w:r>
      <w:r w:rsidR="001D1970" w:rsidRPr="00667F98">
        <w:rPr>
          <w:rFonts w:ascii="Arial" w:eastAsia="Arial" w:hAnsi="Arial" w:cs="Arial"/>
          <w:sz w:val="20"/>
          <w:szCs w:val="20"/>
        </w:rPr>
        <w:t xml:space="preserve"> </w:t>
      </w:r>
      <w:r w:rsidRPr="00667F98">
        <w:rPr>
          <w:rFonts w:ascii="Arial" w:eastAsia="Arial" w:hAnsi="Arial" w:cs="Arial"/>
          <w:sz w:val="20"/>
          <w:szCs w:val="20"/>
        </w:rPr>
        <w:t>določeno drugače.</w:t>
      </w:r>
    </w:p>
    <w:p w14:paraId="4984544A" w14:textId="77777777" w:rsidR="00C74445" w:rsidRPr="00581089" w:rsidRDefault="00C74445" w:rsidP="00C74445">
      <w:pPr>
        <w:spacing w:after="0" w:line="240" w:lineRule="auto"/>
        <w:rPr>
          <w:rFonts w:ascii="Arial" w:eastAsia="Arial" w:hAnsi="Arial" w:cs="Arial"/>
          <w:b/>
          <w:sz w:val="20"/>
          <w:szCs w:val="20"/>
        </w:rPr>
      </w:pPr>
    </w:p>
    <w:p w14:paraId="74A27AF0"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2. člen</w:t>
      </w:r>
    </w:p>
    <w:p w14:paraId="18534426" w14:textId="77777777" w:rsidR="00C74445" w:rsidRPr="00581089" w:rsidRDefault="00C74445" w:rsidP="00C74445">
      <w:pPr>
        <w:spacing w:after="0" w:line="240" w:lineRule="auto"/>
        <w:rPr>
          <w:rFonts w:ascii="Arial" w:eastAsia="Arial" w:hAnsi="Arial" w:cs="Arial"/>
          <w:b/>
          <w:sz w:val="20"/>
          <w:szCs w:val="20"/>
        </w:rPr>
      </w:pPr>
    </w:p>
    <w:p w14:paraId="4D6A1C21" w14:textId="378C8306" w:rsidR="00C74445" w:rsidRPr="00581089" w:rsidRDefault="00C74445" w:rsidP="00763976">
      <w:pPr>
        <w:spacing w:after="0" w:line="240" w:lineRule="auto"/>
        <w:ind w:firstLine="708"/>
        <w:jc w:val="both"/>
        <w:rPr>
          <w:rFonts w:ascii="Arial" w:eastAsia="Arial" w:hAnsi="Arial" w:cs="Arial"/>
          <w:sz w:val="20"/>
          <w:szCs w:val="20"/>
        </w:rPr>
      </w:pPr>
      <w:r w:rsidRPr="00763976">
        <w:rPr>
          <w:rFonts w:ascii="Arial" w:eastAsia="Arial" w:hAnsi="Arial" w:cs="Arial"/>
          <w:sz w:val="20"/>
          <w:szCs w:val="20"/>
        </w:rPr>
        <w:t>(1)</w:t>
      </w:r>
      <w:r w:rsidRPr="00581089">
        <w:rPr>
          <w:rFonts w:ascii="Arial" w:eastAsia="Arial" w:hAnsi="Arial" w:cs="Arial"/>
          <w:b/>
          <w:sz w:val="20"/>
          <w:szCs w:val="20"/>
        </w:rPr>
        <w:t xml:space="preserve"> </w:t>
      </w:r>
      <w:r w:rsidRPr="00581089">
        <w:rPr>
          <w:rFonts w:ascii="Arial" w:eastAsia="Arial" w:hAnsi="Arial" w:cs="Arial"/>
          <w:sz w:val="20"/>
          <w:szCs w:val="20"/>
        </w:rPr>
        <w:t>Zavod je namenjen razvoju, produkciji, promociji in podpori sodobne plesne umetnosti na območju Republike Slovenije in v mednarodnem prostoru.</w:t>
      </w:r>
    </w:p>
    <w:p w14:paraId="7AC5EBE9" w14:textId="77777777" w:rsidR="00C74445" w:rsidRPr="00581089" w:rsidRDefault="00C74445" w:rsidP="00C74445">
      <w:pPr>
        <w:spacing w:after="0" w:line="240" w:lineRule="auto"/>
        <w:rPr>
          <w:rFonts w:ascii="Arial" w:eastAsia="Arial" w:hAnsi="Arial" w:cs="Arial"/>
          <w:b/>
          <w:sz w:val="20"/>
          <w:szCs w:val="20"/>
        </w:rPr>
      </w:pPr>
    </w:p>
    <w:p w14:paraId="5B3B099A" w14:textId="248B615C" w:rsidR="00936782"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(2) Poslanstvo zavoda je dolgoročno in neprekinjeno izvajanje dejavnosti na področju sodobne plesne umetnosti z namenom vzpostavitve in vzdrževanja celovitega </w:t>
      </w:r>
      <w:r w:rsidRPr="001E5216">
        <w:rPr>
          <w:rFonts w:ascii="Arial" w:eastAsia="Arial" w:hAnsi="Arial" w:cs="Arial"/>
          <w:sz w:val="20"/>
          <w:szCs w:val="20"/>
        </w:rPr>
        <w:t>sistema</w:t>
      </w:r>
      <w:r w:rsidR="00C56125">
        <w:rPr>
          <w:rFonts w:ascii="Arial" w:eastAsia="Arial" w:hAnsi="Arial" w:cs="Arial"/>
          <w:sz w:val="20"/>
          <w:szCs w:val="20"/>
        </w:rPr>
        <w:t xml:space="preserve"> sodobne plesne umetnosti</w:t>
      </w:r>
      <w:r w:rsidRPr="00581089">
        <w:rPr>
          <w:rFonts w:ascii="Arial" w:eastAsia="Arial" w:hAnsi="Arial" w:cs="Arial"/>
          <w:sz w:val="20"/>
          <w:szCs w:val="20"/>
        </w:rPr>
        <w:t>. Poslanstvo se uresničuje z medgeneracijskim povezovanjem</w:t>
      </w:r>
      <w:r w:rsidR="001E5216">
        <w:rPr>
          <w:rFonts w:ascii="Arial" w:eastAsia="Arial" w:hAnsi="Arial" w:cs="Arial"/>
          <w:sz w:val="20"/>
          <w:szCs w:val="20"/>
        </w:rPr>
        <w:t xml:space="preserve"> ter povezovanjem različnih družbenih področij, kot so zdravje, šolstvo in socialne zadeve</w:t>
      </w:r>
      <w:r w:rsidRPr="00581089">
        <w:rPr>
          <w:rFonts w:ascii="Arial" w:eastAsia="Arial" w:hAnsi="Arial" w:cs="Arial"/>
          <w:sz w:val="20"/>
          <w:szCs w:val="20"/>
        </w:rPr>
        <w:t xml:space="preserve">, </w:t>
      </w:r>
      <w:r w:rsidR="00C56125">
        <w:rPr>
          <w:rFonts w:ascii="Arial" w:eastAsia="Arial" w:hAnsi="Arial" w:cs="Arial"/>
          <w:sz w:val="20"/>
          <w:szCs w:val="20"/>
        </w:rPr>
        <w:t>s</w:t>
      </w:r>
      <w:r w:rsidRPr="00581089">
        <w:rPr>
          <w:rFonts w:ascii="Arial" w:eastAsia="Arial" w:hAnsi="Arial" w:cs="Arial"/>
          <w:sz w:val="20"/>
          <w:szCs w:val="20"/>
        </w:rPr>
        <w:t xml:space="preserve">podbujanjem decentraliziranega razvoja kulture, povezovanjem z lokalnimi skupnostmi, mrežnim delovanjem, vključevanjem raznolikih skupnosti, </w:t>
      </w:r>
      <w:r w:rsidR="00C56125">
        <w:rPr>
          <w:rFonts w:ascii="Arial" w:eastAsia="Arial" w:hAnsi="Arial" w:cs="Arial"/>
          <w:sz w:val="20"/>
          <w:szCs w:val="20"/>
        </w:rPr>
        <w:t>upoštevanjem</w:t>
      </w:r>
      <w:r w:rsidRPr="00581089">
        <w:rPr>
          <w:rFonts w:ascii="Arial" w:eastAsia="Arial" w:hAnsi="Arial" w:cs="Arial"/>
          <w:sz w:val="20"/>
          <w:szCs w:val="20"/>
        </w:rPr>
        <w:t xml:space="preserve"> smernic trajnostnega razvoja, mednarodnim sodelovanjem in drugimi načini zagotavljanja pogojev za razvoj, ohranjanje in posredovanje </w:t>
      </w:r>
      <w:r w:rsidR="001E750D">
        <w:rPr>
          <w:rFonts w:ascii="Arial" w:eastAsia="Arial" w:hAnsi="Arial" w:cs="Arial"/>
          <w:sz w:val="20"/>
          <w:szCs w:val="20"/>
        </w:rPr>
        <w:t>kakovostne</w:t>
      </w:r>
      <w:r w:rsidR="001E750D" w:rsidRPr="00581089">
        <w:rPr>
          <w:rFonts w:ascii="Arial" w:eastAsia="Arial" w:hAnsi="Arial" w:cs="Arial"/>
          <w:sz w:val="20"/>
          <w:szCs w:val="20"/>
        </w:rPr>
        <w:t xml:space="preserve"> </w:t>
      </w:r>
      <w:r w:rsidRPr="00581089">
        <w:rPr>
          <w:rFonts w:ascii="Arial" w:eastAsia="Arial" w:hAnsi="Arial" w:cs="Arial"/>
          <w:sz w:val="20"/>
          <w:szCs w:val="20"/>
        </w:rPr>
        <w:t>in široko dostopne sodobne plesne umetnosti.</w:t>
      </w:r>
    </w:p>
    <w:p w14:paraId="2B5CC845" w14:textId="77777777" w:rsidR="00936782" w:rsidRDefault="00936782" w:rsidP="00E948F7">
      <w:pPr>
        <w:spacing w:after="0" w:line="240" w:lineRule="auto"/>
        <w:jc w:val="both"/>
        <w:rPr>
          <w:rFonts w:ascii="Arial" w:eastAsia="Arial" w:hAnsi="Arial" w:cs="Arial"/>
          <w:sz w:val="20"/>
          <w:szCs w:val="20"/>
        </w:rPr>
      </w:pPr>
    </w:p>
    <w:p w14:paraId="339613FE" w14:textId="2D3D530B" w:rsidR="00175943" w:rsidRDefault="00936782" w:rsidP="00936782">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(3) </w:t>
      </w:r>
      <w:r>
        <w:rPr>
          <w:rFonts w:ascii="Arial" w:eastAsia="Arial" w:hAnsi="Arial" w:cs="Arial"/>
          <w:sz w:val="20"/>
          <w:szCs w:val="20"/>
        </w:rPr>
        <w:t>Zavod</w:t>
      </w:r>
      <w:r w:rsidR="00175943">
        <w:rPr>
          <w:rFonts w:ascii="Arial" w:eastAsia="Arial" w:hAnsi="Arial" w:cs="Arial"/>
          <w:sz w:val="20"/>
          <w:szCs w:val="20"/>
        </w:rPr>
        <w:t xml:space="preserve"> svoje poslanstvo uresničuje predvsem tako</w:t>
      </w:r>
      <w:r w:rsidR="00C56125">
        <w:rPr>
          <w:rFonts w:ascii="Arial" w:eastAsia="Arial" w:hAnsi="Arial" w:cs="Arial"/>
          <w:sz w:val="20"/>
          <w:szCs w:val="20"/>
        </w:rPr>
        <w:t>,</w:t>
      </w:r>
      <w:r w:rsidR="00175943">
        <w:rPr>
          <w:rFonts w:ascii="Arial" w:eastAsia="Arial" w:hAnsi="Arial" w:cs="Arial"/>
          <w:sz w:val="20"/>
          <w:szCs w:val="20"/>
        </w:rPr>
        <w:t xml:space="preserve"> da:</w:t>
      </w:r>
    </w:p>
    <w:p w14:paraId="7C59E59D" w14:textId="6A2F1AF7" w:rsidR="00175943" w:rsidRDefault="00C56125" w:rsidP="00175943">
      <w:pPr>
        <w:spacing w:after="0" w:line="240" w:lineRule="auto"/>
        <w:jc w:val="both"/>
        <w:rPr>
          <w:rFonts w:ascii="Arial" w:eastAsia="Arial" w:hAnsi="Arial" w:cs="Arial"/>
          <w:sz w:val="20"/>
          <w:szCs w:val="20"/>
        </w:rPr>
      </w:pPr>
      <w:r>
        <w:rPr>
          <w:rFonts w:ascii="Arial" w:eastAsia="Arial" w:hAnsi="Arial" w:cs="Arial"/>
          <w:sz w:val="20"/>
          <w:szCs w:val="20"/>
        </w:rPr>
        <w:t>–</w:t>
      </w:r>
      <w:r w:rsidR="00175943">
        <w:rPr>
          <w:rFonts w:ascii="Arial" w:eastAsia="Arial" w:hAnsi="Arial" w:cs="Arial"/>
          <w:sz w:val="20"/>
          <w:szCs w:val="20"/>
        </w:rPr>
        <w:t xml:space="preserve"> u</w:t>
      </w:r>
      <w:r w:rsidR="00936782" w:rsidRPr="00581089">
        <w:rPr>
          <w:rFonts w:ascii="Arial" w:eastAsia="Arial" w:hAnsi="Arial" w:cs="Arial"/>
          <w:sz w:val="20"/>
          <w:szCs w:val="20"/>
        </w:rPr>
        <w:t xml:space="preserve">stvarjalcem sodobne plesne umetnosti </w:t>
      </w:r>
      <w:r>
        <w:rPr>
          <w:rFonts w:ascii="Arial" w:eastAsia="Arial" w:hAnsi="Arial" w:cs="Arial"/>
          <w:sz w:val="20"/>
          <w:szCs w:val="20"/>
        </w:rPr>
        <w:t>v</w:t>
      </w:r>
      <w:r w:rsidR="00936782" w:rsidRPr="00581089">
        <w:rPr>
          <w:rFonts w:ascii="Arial" w:eastAsia="Arial" w:hAnsi="Arial" w:cs="Arial"/>
          <w:sz w:val="20"/>
          <w:szCs w:val="20"/>
        </w:rPr>
        <w:t xml:space="preserve"> Republik</w:t>
      </w:r>
      <w:r>
        <w:rPr>
          <w:rFonts w:ascii="Arial" w:eastAsia="Arial" w:hAnsi="Arial" w:cs="Arial"/>
          <w:sz w:val="20"/>
          <w:szCs w:val="20"/>
        </w:rPr>
        <w:t>i</w:t>
      </w:r>
      <w:r w:rsidR="00936782" w:rsidRPr="00581089">
        <w:rPr>
          <w:rFonts w:ascii="Arial" w:eastAsia="Arial" w:hAnsi="Arial" w:cs="Arial"/>
          <w:sz w:val="20"/>
          <w:szCs w:val="20"/>
        </w:rPr>
        <w:t xml:space="preserve"> Slovenij</w:t>
      </w:r>
      <w:r>
        <w:rPr>
          <w:rFonts w:ascii="Arial" w:eastAsia="Arial" w:hAnsi="Arial" w:cs="Arial"/>
          <w:sz w:val="20"/>
          <w:szCs w:val="20"/>
        </w:rPr>
        <w:t>i</w:t>
      </w:r>
      <w:r w:rsidR="00936782" w:rsidRPr="00581089">
        <w:rPr>
          <w:rFonts w:ascii="Arial" w:eastAsia="Arial" w:hAnsi="Arial" w:cs="Arial"/>
          <w:sz w:val="20"/>
          <w:szCs w:val="20"/>
        </w:rPr>
        <w:t xml:space="preserve"> v okviru </w:t>
      </w:r>
      <w:r w:rsidR="00175943">
        <w:rPr>
          <w:rFonts w:ascii="Arial" w:eastAsia="Arial" w:hAnsi="Arial" w:cs="Arial"/>
          <w:sz w:val="20"/>
          <w:szCs w:val="20"/>
        </w:rPr>
        <w:t xml:space="preserve">razpoložljivih </w:t>
      </w:r>
      <w:r w:rsidR="001E5216" w:rsidRPr="001E5216">
        <w:rPr>
          <w:rFonts w:ascii="Arial" w:eastAsia="Arial" w:hAnsi="Arial" w:cs="Arial"/>
          <w:sz w:val="20"/>
          <w:szCs w:val="20"/>
        </w:rPr>
        <w:t>finančnih, prostorskih in kadrovskih</w:t>
      </w:r>
      <w:r w:rsidR="001E5216">
        <w:rPr>
          <w:rFonts w:ascii="Arial" w:eastAsia="Arial" w:hAnsi="Arial" w:cs="Arial"/>
          <w:sz w:val="20"/>
          <w:szCs w:val="20"/>
        </w:rPr>
        <w:t xml:space="preserve"> </w:t>
      </w:r>
      <w:r>
        <w:rPr>
          <w:rFonts w:ascii="Arial" w:eastAsia="Arial" w:hAnsi="Arial" w:cs="Arial"/>
          <w:sz w:val="20"/>
          <w:szCs w:val="20"/>
        </w:rPr>
        <w:t>zmogljivosti</w:t>
      </w:r>
      <w:r w:rsidR="00936782" w:rsidRPr="00581089">
        <w:rPr>
          <w:rFonts w:ascii="Arial" w:eastAsia="Arial" w:hAnsi="Arial" w:cs="Arial"/>
          <w:sz w:val="20"/>
          <w:szCs w:val="20"/>
        </w:rPr>
        <w:t xml:space="preserve"> in programskih smernic omogoča kakovostne infrastrukturne, ustvarjalne, izobraževalne, rezidenčne, podporne in druge produkcijske pogoje dela in pri tem zagotavlja soobstoj različnih umetniških praks </w:t>
      </w:r>
      <w:r>
        <w:rPr>
          <w:rFonts w:ascii="Arial" w:eastAsia="Arial" w:hAnsi="Arial" w:cs="Arial"/>
          <w:sz w:val="20"/>
          <w:szCs w:val="20"/>
        </w:rPr>
        <w:t xml:space="preserve">na področju </w:t>
      </w:r>
      <w:r w:rsidR="00936782" w:rsidRPr="00581089">
        <w:rPr>
          <w:rFonts w:ascii="Arial" w:eastAsia="Arial" w:hAnsi="Arial" w:cs="Arial"/>
          <w:sz w:val="20"/>
          <w:szCs w:val="20"/>
        </w:rPr>
        <w:t>sodobnega plesa</w:t>
      </w:r>
      <w:r w:rsidR="00175943">
        <w:rPr>
          <w:rFonts w:ascii="Arial" w:eastAsia="Arial" w:hAnsi="Arial" w:cs="Arial"/>
          <w:sz w:val="20"/>
          <w:szCs w:val="20"/>
        </w:rPr>
        <w:t>;</w:t>
      </w:r>
    </w:p>
    <w:p w14:paraId="42F655A8" w14:textId="52ADEFEF" w:rsidR="00175943" w:rsidRDefault="00C56125" w:rsidP="00175943">
      <w:pPr>
        <w:spacing w:after="0" w:line="240" w:lineRule="auto"/>
        <w:jc w:val="both"/>
        <w:rPr>
          <w:rFonts w:ascii="Arial" w:eastAsia="Arial" w:hAnsi="Arial" w:cs="Arial"/>
          <w:sz w:val="20"/>
          <w:szCs w:val="20"/>
        </w:rPr>
      </w:pPr>
      <w:r>
        <w:rPr>
          <w:rFonts w:ascii="Arial" w:eastAsia="Arial" w:hAnsi="Arial" w:cs="Arial"/>
          <w:sz w:val="20"/>
          <w:szCs w:val="20"/>
        </w:rPr>
        <w:t>–</w:t>
      </w:r>
      <w:r w:rsidR="00175943">
        <w:rPr>
          <w:rFonts w:ascii="Arial" w:eastAsia="Arial" w:hAnsi="Arial" w:cs="Arial"/>
          <w:sz w:val="20"/>
          <w:szCs w:val="20"/>
        </w:rPr>
        <w:t xml:space="preserve"> j</w:t>
      </w:r>
      <w:r w:rsidR="00936782" w:rsidRPr="00581089">
        <w:rPr>
          <w:rFonts w:ascii="Arial" w:eastAsia="Arial" w:hAnsi="Arial" w:cs="Arial"/>
          <w:sz w:val="20"/>
          <w:szCs w:val="20"/>
        </w:rPr>
        <w:t>avnosti redno predstavlja vrhunsko slovensko in mednarodno sodobno plesno ustvarjalnost</w:t>
      </w:r>
      <w:r w:rsidR="00175943">
        <w:rPr>
          <w:rFonts w:ascii="Arial" w:eastAsia="Arial" w:hAnsi="Arial" w:cs="Arial"/>
          <w:sz w:val="20"/>
          <w:szCs w:val="20"/>
        </w:rPr>
        <w:t>;</w:t>
      </w:r>
      <w:r w:rsidR="00936782" w:rsidRPr="00581089">
        <w:rPr>
          <w:rFonts w:ascii="Arial" w:eastAsia="Arial" w:hAnsi="Arial" w:cs="Arial"/>
          <w:sz w:val="20"/>
          <w:szCs w:val="20"/>
        </w:rPr>
        <w:t xml:space="preserve"> </w:t>
      </w:r>
    </w:p>
    <w:p w14:paraId="0DF58FA3" w14:textId="7D3CAEF3" w:rsidR="00936782" w:rsidRDefault="00C56125" w:rsidP="000971AA">
      <w:pPr>
        <w:spacing w:after="0" w:line="240" w:lineRule="auto"/>
        <w:jc w:val="both"/>
        <w:rPr>
          <w:rFonts w:ascii="Arial" w:eastAsia="Arial" w:hAnsi="Arial" w:cs="Arial"/>
          <w:sz w:val="20"/>
          <w:szCs w:val="20"/>
        </w:rPr>
      </w:pPr>
      <w:r>
        <w:rPr>
          <w:rFonts w:ascii="Arial" w:eastAsia="Arial" w:hAnsi="Arial" w:cs="Arial"/>
          <w:sz w:val="20"/>
          <w:szCs w:val="20"/>
        </w:rPr>
        <w:t>–</w:t>
      </w:r>
      <w:r w:rsidR="00175943">
        <w:rPr>
          <w:rFonts w:ascii="Arial" w:eastAsia="Arial" w:hAnsi="Arial" w:cs="Arial"/>
          <w:sz w:val="20"/>
          <w:szCs w:val="20"/>
        </w:rPr>
        <w:t xml:space="preserve"> s konkretnimi in namenskimi programi </w:t>
      </w:r>
      <w:r>
        <w:rPr>
          <w:rFonts w:ascii="Arial" w:eastAsia="Arial" w:hAnsi="Arial" w:cs="Arial"/>
          <w:sz w:val="20"/>
          <w:szCs w:val="20"/>
        </w:rPr>
        <w:t>ozavešča</w:t>
      </w:r>
      <w:r w:rsidR="00936782" w:rsidRPr="00581089">
        <w:rPr>
          <w:rFonts w:ascii="Arial" w:eastAsia="Arial" w:hAnsi="Arial" w:cs="Arial"/>
          <w:sz w:val="20"/>
          <w:szCs w:val="20"/>
        </w:rPr>
        <w:t xml:space="preserve"> o pomenu sodobne plesne umetnosti in kulture za razvoj posameznika in družbe.</w:t>
      </w:r>
    </w:p>
    <w:p w14:paraId="2E8E5E9B" w14:textId="77777777" w:rsidR="003E0325" w:rsidRDefault="003E0325" w:rsidP="000971AA">
      <w:pPr>
        <w:spacing w:after="0" w:line="240" w:lineRule="auto"/>
        <w:jc w:val="both"/>
        <w:rPr>
          <w:rFonts w:ascii="Arial" w:eastAsia="Arial" w:hAnsi="Arial" w:cs="Arial"/>
          <w:sz w:val="20"/>
          <w:szCs w:val="20"/>
        </w:rPr>
      </w:pPr>
    </w:p>
    <w:p w14:paraId="15F84641" w14:textId="66F01028" w:rsidR="00C74445" w:rsidRPr="00581089" w:rsidRDefault="00936782" w:rsidP="00C74445">
      <w:pPr>
        <w:spacing w:after="0" w:line="240" w:lineRule="auto"/>
        <w:ind w:firstLine="708"/>
        <w:jc w:val="both"/>
        <w:rPr>
          <w:rFonts w:ascii="Arial" w:eastAsia="Arial" w:hAnsi="Arial" w:cs="Arial"/>
          <w:sz w:val="20"/>
          <w:szCs w:val="20"/>
        </w:rPr>
      </w:pPr>
      <w:r>
        <w:rPr>
          <w:rFonts w:ascii="Arial" w:eastAsia="Arial" w:hAnsi="Arial" w:cs="Arial"/>
          <w:sz w:val="20"/>
          <w:szCs w:val="20"/>
        </w:rPr>
        <w:t xml:space="preserve">(4) </w:t>
      </w:r>
      <w:r w:rsidR="00C74445" w:rsidRPr="00581089">
        <w:rPr>
          <w:rFonts w:ascii="Arial" w:eastAsia="Arial" w:hAnsi="Arial" w:cs="Arial"/>
          <w:sz w:val="20"/>
          <w:szCs w:val="20"/>
        </w:rPr>
        <w:t>Zavod</w:t>
      </w:r>
      <w:r>
        <w:rPr>
          <w:rFonts w:ascii="Arial" w:eastAsia="Arial" w:hAnsi="Arial" w:cs="Arial"/>
          <w:sz w:val="20"/>
          <w:szCs w:val="20"/>
        </w:rPr>
        <w:t xml:space="preserve"> v okviru svojega poslanstva</w:t>
      </w:r>
      <w:r w:rsidR="00C74445" w:rsidRPr="00581089">
        <w:rPr>
          <w:rFonts w:ascii="Arial" w:eastAsia="Arial" w:hAnsi="Arial" w:cs="Arial"/>
          <w:sz w:val="20"/>
          <w:szCs w:val="20"/>
        </w:rPr>
        <w:t xml:space="preserve"> omogoča promoviranje različnih estetskih, produkcijskih in podpornih praks kakovostne sodobne plesne umetnosti na lokalni, </w:t>
      </w:r>
      <w:r w:rsidR="00C56125">
        <w:rPr>
          <w:rFonts w:ascii="Arial" w:eastAsia="Arial" w:hAnsi="Arial" w:cs="Arial"/>
          <w:sz w:val="20"/>
          <w:szCs w:val="20"/>
        </w:rPr>
        <w:t>državni</w:t>
      </w:r>
      <w:r w:rsidR="00C74445" w:rsidRPr="00581089">
        <w:rPr>
          <w:rFonts w:ascii="Arial" w:eastAsia="Arial" w:hAnsi="Arial" w:cs="Arial"/>
          <w:sz w:val="20"/>
          <w:szCs w:val="20"/>
        </w:rPr>
        <w:t xml:space="preserve"> in mednarodni ravni. Pri tem </w:t>
      </w:r>
      <w:r w:rsidR="00C56125">
        <w:rPr>
          <w:rFonts w:ascii="Arial" w:eastAsia="Arial" w:hAnsi="Arial" w:cs="Arial"/>
          <w:sz w:val="20"/>
          <w:szCs w:val="20"/>
        </w:rPr>
        <w:t>upošteva</w:t>
      </w:r>
      <w:r w:rsidR="00C74445" w:rsidRPr="00581089">
        <w:rPr>
          <w:rFonts w:ascii="Arial" w:eastAsia="Arial" w:hAnsi="Arial" w:cs="Arial"/>
          <w:sz w:val="20"/>
          <w:szCs w:val="20"/>
        </w:rPr>
        <w:t xml:space="preserve"> načel</w:t>
      </w:r>
      <w:r w:rsidR="00C56125">
        <w:rPr>
          <w:rFonts w:ascii="Arial" w:eastAsia="Arial" w:hAnsi="Arial" w:cs="Arial"/>
          <w:sz w:val="20"/>
          <w:szCs w:val="20"/>
        </w:rPr>
        <w:t>a</w:t>
      </w:r>
      <w:r w:rsidR="00C74445" w:rsidRPr="00581089">
        <w:rPr>
          <w:rFonts w:ascii="Arial" w:eastAsia="Arial" w:hAnsi="Arial" w:cs="Arial"/>
          <w:sz w:val="20"/>
          <w:szCs w:val="20"/>
        </w:rPr>
        <w:t xml:space="preserve"> demokratičnosti, pluralnosti, vključevalnosti, kolektivnega odločanja, policentričnosti</w:t>
      </w:r>
      <w:r w:rsidR="001E5216">
        <w:rPr>
          <w:rFonts w:ascii="Arial" w:eastAsia="Arial" w:hAnsi="Arial" w:cs="Arial"/>
          <w:sz w:val="20"/>
          <w:szCs w:val="20"/>
        </w:rPr>
        <w:t xml:space="preserve"> in</w:t>
      </w:r>
      <w:r w:rsidR="00C74445" w:rsidRPr="00581089">
        <w:rPr>
          <w:rFonts w:ascii="Arial" w:eastAsia="Arial" w:hAnsi="Arial" w:cs="Arial"/>
          <w:sz w:val="20"/>
          <w:szCs w:val="20"/>
        </w:rPr>
        <w:t xml:space="preserve"> povezovalnosti. </w:t>
      </w:r>
    </w:p>
    <w:p w14:paraId="178A9526" w14:textId="77777777" w:rsidR="00C74445" w:rsidRPr="00581089" w:rsidRDefault="00C74445" w:rsidP="00C74445">
      <w:pPr>
        <w:spacing w:after="0" w:line="240" w:lineRule="auto"/>
        <w:jc w:val="both"/>
        <w:rPr>
          <w:rFonts w:ascii="Arial" w:eastAsia="Arial" w:hAnsi="Arial" w:cs="Arial"/>
          <w:sz w:val="20"/>
          <w:szCs w:val="20"/>
        </w:rPr>
      </w:pPr>
    </w:p>
    <w:p w14:paraId="3A889617" w14:textId="7E5C067B" w:rsidR="00C74445" w:rsidRPr="00581089" w:rsidRDefault="00175943" w:rsidP="00C74445">
      <w:pPr>
        <w:spacing w:after="0" w:line="240" w:lineRule="auto"/>
        <w:ind w:firstLine="708"/>
        <w:jc w:val="both"/>
        <w:rPr>
          <w:rFonts w:ascii="Arial" w:eastAsia="Arial" w:hAnsi="Arial" w:cs="Arial"/>
          <w:sz w:val="20"/>
          <w:szCs w:val="20"/>
        </w:rPr>
      </w:pPr>
      <w:r>
        <w:rPr>
          <w:rFonts w:ascii="Arial" w:eastAsia="Arial" w:hAnsi="Arial" w:cs="Arial"/>
          <w:sz w:val="20"/>
          <w:szCs w:val="20"/>
        </w:rPr>
        <w:lastRenderedPageBreak/>
        <w:t>(5</w:t>
      </w:r>
      <w:r w:rsidR="00C74445" w:rsidRPr="00581089">
        <w:rPr>
          <w:rFonts w:ascii="Arial" w:eastAsia="Arial" w:hAnsi="Arial" w:cs="Arial"/>
          <w:sz w:val="20"/>
          <w:szCs w:val="20"/>
        </w:rPr>
        <w:t xml:space="preserve">) Zavod </w:t>
      </w:r>
      <w:r w:rsidR="007174B1">
        <w:rPr>
          <w:rFonts w:ascii="Arial" w:eastAsia="Arial" w:hAnsi="Arial" w:cs="Arial"/>
          <w:sz w:val="20"/>
          <w:szCs w:val="20"/>
        </w:rPr>
        <w:t xml:space="preserve">v okviru svojega poslanstva </w:t>
      </w:r>
      <w:r w:rsidR="00C74445" w:rsidRPr="00581089">
        <w:rPr>
          <w:rFonts w:ascii="Arial" w:eastAsia="Arial" w:hAnsi="Arial" w:cs="Arial"/>
          <w:sz w:val="20"/>
          <w:szCs w:val="20"/>
        </w:rPr>
        <w:t>redno sodeluje z javnimi zavodi, nevladnimi organizacijami in posamezniki na področju sodobnega plesa, umetnosti in kulture ter z drugimi pravnimi in fizičnimi osebami v Republiki Sloveniji in tujini, ki delujejo na področjih, ki so sorodna področju delovanja zavoda.</w:t>
      </w:r>
    </w:p>
    <w:p w14:paraId="24F2CE8B" w14:textId="77777777" w:rsidR="00C74445" w:rsidRPr="00581089" w:rsidRDefault="00C74445" w:rsidP="00C74445">
      <w:pPr>
        <w:spacing w:after="0" w:line="240" w:lineRule="auto"/>
        <w:jc w:val="both"/>
        <w:rPr>
          <w:rFonts w:ascii="Arial" w:eastAsia="Arial" w:hAnsi="Arial" w:cs="Arial"/>
          <w:sz w:val="20"/>
          <w:szCs w:val="20"/>
        </w:rPr>
      </w:pPr>
    </w:p>
    <w:p w14:paraId="11EA6A57"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3. člen</w:t>
      </w:r>
    </w:p>
    <w:p w14:paraId="68FE35CA" w14:textId="77777777" w:rsidR="00C74445" w:rsidRPr="00581089" w:rsidRDefault="00C74445" w:rsidP="00C74445">
      <w:pPr>
        <w:spacing w:after="0" w:line="240" w:lineRule="auto"/>
        <w:rPr>
          <w:rFonts w:ascii="Arial" w:eastAsia="Arial" w:hAnsi="Arial" w:cs="Arial"/>
          <w:b/>
          <w:sz w:val="20"/>
          <w:szCs w:val="20"/>
        </w:rPr>
      </w:pPr>
    </w:p>
    <w:p w14:paraId="7B626A55" w14:textId="77777777"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(1) Ime zavoda je: Javni zavod za razvoj sodobne plesne umetnosti.</w:t>
      </w:r>
    </w:p>
    <w:p w14:paraId="09964AEC" w14:textId="77777777" w:rsidR="00C74445" w:rsidRPr="00581089" w:rsidRDefault="00C74445" w:rsidP="00C74445">
      <w:pPr>
        <w:spacing w:after="0" w:line="240" w:lineRule="auto"/>
        <w:jc w:val="both"/>
        <w:rPr>
          <w:rFonts w:ascii="Arial" w:eastAsia="Arial" w:hAnsi="Arial" w:cs="Arial"/>
          <w:sz w:val="20"/>
          <w:szCs w:val="20"/>
        </w:rPr>
      </w:pPr>
    </w:p>
    <w:p w14:paraId="65C505F1" w14:textId="77777777"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(2) Skrajšano ime zavoda je: ZRSPU. </w:t>
      </w:r>
    </w:p>
    <w:p w14:paraId="5281CFF5" w14:textId="77777777" w:rsidR="00C74445" w:rsidRPr="00581089" w:rsidRDefault="00C74445" w:rsidP="00C74445">
      <w:pPr>
        <w:spacing w:after="0" w:line="240" w:lineRule="auto"/>
        <w:jc w:val="both"/>
        <w:rPr>
          <w:rFonts w:ascii="Arial" w:eastAsia="Arial" w:hAnsi="Arial" w:cs="Arial"/>
          <w:sz w:val="20"/>
          <w:szCs w:val="20"/>
        </w:rPr>
      </w:pPr>
    </w:p>
    <w:p w14:paraId="5913C8F0" w14:textId="77777777"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(3) Mednarodno ime zavoda je: Public Insititute for the Development of Contemporary Dance Art.</w:t>
      </w:r>
    </w:p>
    <w:p w14:paraId="67107E58" w14:textId="77777777" w:rsidR="00C74445" w:rsidRPr="00581089" w:rsidRDefault="00C74445" w:rsidP="00C74445">
      <w:pPr>
        <w:spacing w:after="0" w:line="240" w:lineRule="auto"/>
        <w:jc w:val="both"/>
        <w:rPr>
          <w:rFonts w:ascii="Arial" w:eastAsia="Arial" w:hAnsi="Arial" w:cs="Arial"/>
          <w:sz w:val="20"/>
          <w:szCs w:val="20"/>
        </w:rPr>
      </w:pPr>
    </w:p>
    <w:p w14:paraId="702001F8" w14:textId="77777777" w:rsidR="00F253BA"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(4) Sedež zavoda je: Krekov trg 3, 3000 Celje.</w:t>
      </w:r>
    </w:p>
    <w:p w14:paraId="7B45E444" w14:textId="77777777" w:rsidR="00F253BA" w:rsidRDefault="00F253BA" w:rsidP="00763976">
      <w:pPr>
        <w:spacing w:after="0" w:line="240" w:lineRule="auto"/>
        <w:jc w:val="both"/>
        <w:rPr>
          <w:rFonts w:ascii="Arial" w:eastAsia="Arial" w:hAnsi="Arial" w:cs="Arial"/>
          <w:sz w:val="20"/>
          <w:szCs w:val="20"/>
        </w:rPr>
      </w:pPr>
    </w:p>
    <w:p w14:paraId="6FDE1C9B" w14:textId="13A3D19C" w:rsidR="00C74445" w:rsidRPr="00581089" w:rsidRDefault="00F253BA" w:rsidP="000971AA">
      <w:pPr>
        <w:spacing w:after="0" w:line="240" w:lineRule="auto"/>
        <w:ind w:firstLine="708"/>
        <w:jc w:val="both"/>
        <w:rPr>
          <w:rFonts w:ascii="Arial" w:eastAsia="Arial" w:hAnsi="Arial" w:cs="Arial"/>
          <w:sz w:val="20"/>
          <w:szCs w:val="20"/>
        </w:rPr>
      </w:pPr>
      <w:r>
        <w:rPr>
          <w:rFonts w:ascii="Arial" w:eastAsia="Arial" w:hAnsi="Arial" w:cs="Arial"/>
          <w:sz w:val="20"/>
          <w:szCs w:val="20"/>
        </w:rPr>
        <w:t>(5)</w:t>
      </w:r>
      <w:r w:rsidR="00C74445" w:rsidRPr="00581089">
        <w:rPr>
          <w:rFonts w:ascii="Arial" w:eastAsia="Arial" w:hAnsi="Arial" w:cs="Arial"/>
          <w:sz w:val="20"/>
          <w:szCs w:val="20"/>
        </w:rPr>
        <w:t xml:space="preserve"> </w:t>
      </w:r>
      <w:r>
        <w:rPr>
          <w:rFonts w:ascii="Arial" w:eastAsia="Arial" w:hAnsi="Arial" w:cs="Arial"/>
          <w:sz w:val="20"/>
          <w:szCs w:val="20"/>
        </w:rPr>
        <w:t xml:space="preserve">Javni zavod </w:t>
      </w:r>
      <w:r w:rsidRPr="00F253BA">
        <w:rPr>
          <w:rFonts w:ascii="Arial" w:eastAsia="Arial" w:hAnsi="Arial" w:cs="Arial"/>
          <w:sz w:val="20"/>
          <w:szCs w:val="20"/>
        </w:rPr>
        <w:t>je posredni uporabnik proračuna in ima odprt podračun v sistemu enotnega zakladniškega računa države.</w:t>
      </w:r>
    </w:p>
    <w:p w14:paraId="0874A9B1" w14:textId="77777777" w:rsidR="00C74445" w:rsidRPr="00581089" w:rsidRDefault="00C74445" w:rsidP="00C74445">
      <w:pPr>
        <w:spacing w:after="0" w:line="240" w:lineRule="auto"/>
        <w:jc w:val="both"/>
        <w:rPr>
          <w:rFonts w:ascii="Arial" w:eastAsia="Arial" w:hAnsi="Arial" w:cs="Arial"/>
          <w:sz w:val="20"/>
          <w:szCs w:val="20"/>
        </w:rPr>
      </w:pPr>
    </w:p>
    <w:p w14:paraId="7E9E92B6" w14:textId="77777777" w:rsidR="00C74445" w:rsidRPr="00A9022C" w:rsidRDefault="00C74445" w:rsidP="00C74445">
      <w:pPr>
        <w:spacing w:after="0" w:line="240" w:lineRule="auto"/>
        <w:jc w:val="center"/>
        <w:rPr>
          <w:rFonts w:ascii="Arial" w:eastAsia="Arial" w:hAnsi="Arial" w:cs="Arial"/>
          <w:b/>
          <w:sz w:val="20"/>
          <w:szCs w:val="20"/>
        </w:rPr>
      </w:pPr>
      <w:r w:rsidRPr="00A9022C">
        <w:rPr>
          <w:rFonts w:ascii="Arial" w:eastAsia="Arial" w:hAnsi="Arial" w:cs="Arial"/>
          <w:b/>
          <w:sz w:val="20"/>
          <w:szCs w:val="20"/>
        </w:rPr>
        <w:t>4. člen</w:t>
      </w:r>
    </w:p>
    <w:p w14:paraId="246F3ECA" w14:textId="77777777" w:rsidR="00C74445" w:rsidRPr="00A9022C" w:rsidRDefault="00C74445" w:rsidP="00C74445">
      <w:pPr>
        <w:spacing w:after="0" w:line="240" w:lineRule="auto"/>
        <w:rPr>
          <w:rFonts w:ascii="Arial" w:eastAsia="Arial" w:hAnsi="Arial" w:cs="Arial"/>
          <w:b/>
          <w:sz w:val="20"/>
          <w:szCs w:val="20"/>
        </w:rPr>
      </w:pPr>
    </w:p>
    <w:p w14:paraId="5AC889CC" w14:textId="19043FB1" w:rsidR="00C74445" w:rsidRPr="00A9022C" w:rsidRDefault="00C74445" w:rsidP="00C74445">
      <w:pPr>
        <w:spacing w:after="0" w:line="240" w:lineRule="auto"/>
        <w:ind w:firstLine="708"/>
        <w:jc w:val="both"/>
        <w:rPr>
          <w:rFonts w:ascii="Arial" w:eastAsia="Arial" w:hAnsi="Arial" w:cs="Arial"/>
          <w:sz w:val="20"/>
          <w:szCs w:val="20"/>
        </w:rPr>
      </w:pPr>
      <w:r w:rsidRPr="00A9022C">
        <w:rPr>
          <w:rFonts w:ascii="Arial" w:eastAsia="Arial" w:hAnsi="Arial" w:cs="Arial"/>
          <w:sz w:val="20"/>
          <w:szCs w:val="20"/>
        </w:rPr>
        <w:t>(1) Zavod</w:t>
      </w:r>
      <w:r w:rsidR="00915270" w:rsidRPr="00A9022C">
        <w:rPr>
          <w:rFonts w:ascii="Arial" w:eastAsia="Arial" w:hAnsi="Arial" w:cs="Arial"/>
          <w:sz w:val="20"/>
          <w:szCs w:val="20"/>
        </w:rPr>
        <w:t xml:space="preserve"> </w:t>
      </w:r>
      <w:r w:rsidRPr="00A9022C">
        <w:rPr>
          <w:rFonts w:ascii="Arial" w:eastAsia="Arial" w:hAnsi="Arial" w:cs="Arial"/>
          <w:sz w:val="20"/>
          <w:szCs w:val="20"/>
        </w:rPr>
        <w:t xml:space="preserve">deluje v </w:t>
      </w:r>
      <w:r w:rsidR="00EE1012">
        <w:rPr>
          <w:rFonts w:ascii="Arial" w:eastAsia="Arial" w:hAnsi="Arial" w:cs="Arial"/>
          <w:sz w:val="20"/>
          <w:szCs w:val="20"/>
        </w:rPr>
        <w:t>prostorih v lasti</w:t>
      </w:r>
      <w:r w:rsidRPr="00A9022C">
        <w:rPr>
          <w:rFonts w:ascii="Arial" w:eastAsia="Arial" w:hAnsi="Arial" w:cs="Arial"/>
          <w:sz w:val="20"/>
          <w:szCs w:val="20"/>
        </w:rPr>
        <w:t xml:space="preserve"> Mestne občine Celje in Mestne občine Nova Gorica</w:t>
      </w:r>
      <w:r w:rsidR="00915270" w:rsidRPr="00A9022C">
        <w:rPr>
          <w:rFonts w:ascii="Arial" w:eastAsia="Arial" w:hAnsi="Arial" w:cs="Arial"/>
          <w:sz w:val="20"/>
          <w:szCs w:val="20"/>
        </w:rPr>
        <w:t xml:space="preserve">, </w:t>
      </w:r>
      <w:r w:rsidR="00EE1012">
        <w:rPr>
          <w:rFonts w:ascii="Arial" w:eastAsia="Arial" w:hAnsi="Arial" w:cs="Arial"/>
          <w:sz w:val="20"/>
          <w:szCs w:val="20"/>
        </w:rPr>
        <w:t>ki so</w:t>
      </w:r>
      <w:r w:rsidR="00915270" w:rsidRPr="00A9022C">
        <w:rPr>
          <w:rFonts w:ascii="Arial" w:eastAsia="Arial" w:hAnsi="Arial" w:cs="Arial"/>
          <w:sz w:val="20"/>
          <w:szCs w:val="20"/>
        </w:rPr>
        <w:t xml:space="preserve"> podrobneje </w:t>
      </w:r>
      <w:r w:rsidR="00EE1012">
        <w:rPr>
          <w:rFonts w:ascii="Arial" w:eastAsia="Arial" w:hAnsi="Arial" w:cs="Arial"/>
          <w:sz w:val="20"/>
          <w:szCs w:val="20"/>
        </w:rPr>
        <w:t>določeni</w:t>
      </w:r>
      <w:r w:rsidR="00EE1012" w:rsidRPr="00A9022C">
        <w:rPr>
          <w:rFonts w:ascii="Arial" w:eastAsia="Arial" w:hAnsi="Arial" w:cs="Arial"/>
          <w:sz w:val="20"/>
          <w:szCs w:val="20"/>
        </w:rPr>
        <w:t xml:space="preserve"> </w:t>
      </w:r>
      <w:r w:rsidRPr="00A9022C">
        <w:rPr>
          <w:rFonts w:ascii="Arial" w:eastAsia="Arial" w:hAnsi="Arial" w:cs="Arial"/>
          <w:sz w:val="20"/>
          <w:szCs w:val="20"/>
        </w:rPr>
        <w:t xml:space="preserve">v 27. členu tega </w:t>
      </w:r>
      <w:r w:rsidR="00915270" w:rsidRPr="00A9022C">
        <w:rPr>
          <w:rFonts w:ascii="Arial" w:eastAsia="Arial" w:hAnsi="Arial" w:cs="Arial"/>
          <w:sz w:val="20"/>
          <w:szCs w:val="20"/>
        </w:rPr>
        <w:t>sklepa</w:t>
      </w:r>
      <w:r w:rsidRPr="00A9022C">
        <w:rPr>
          <w:rFonts w:ascii="Arial" w:eastAsia="Arial" w:hAnsi="Arial" w:cs="Arial"/>
          <w:sz w:val="20"/>
          <w:szCs w:val="20"/>
        </w:rPr>
        <w:t>.</w:t>
      </w:r>
    </w:p>
    <w:p w14:paraId="5A5B3CB6" w14:textId="77777777" w:rsidR="00C74445" w:rsidRPr="00A9022C" w:rsidRDefault="00C74445" w:rsidP="000971AA">
      <w:pPr>
        <w:spacing w:after="0" w:line="240" w:lineRule="auto"/>
        <w:jc w:val="center"/>
        <w:rPr>
          <w:rFonts w:ascii="Arial" w:eastAsia="Arial" w:hAnsi="Arial" w:cs="Arial"/>
          <w:sz w:val="20"/>
          <w:szCs w:val="20"/>
        </w:rPr>
      </w:pPr>
    </w:p>
    <w:p w14:paraId="7934F7A4" w14:textId="3B1870A9" w:rsidR="00C74445" w:rsidRPr="00581089" w:rsidRDefault="00C74445" w:rsidP="00C74445">
      <w:pPr>
        <w:spacing w:after="0" w:line="240" w:lineRule="auto"/>
        <w:ind w:firstLine="708"/>
        <w:jc w:val="both"/>
        <w:rPr>
          <w:rFonts w:ascii="Arial" w:eastAsia="Arial" w:hAnsi="Arial" w:cs="Arial"/>
          <w:sz w:val="20"/>
          <w:szCs w:val="20"/>
        </w:rPr>
      </w:pPr>
      <w:r w:rsidRPr="00A9022C">
        <w:rPr>
          <w:rFonts w:ascii="Arial" w:eastAsia="Arial" w:hAnsi="Arial" w:cs="Arial"/>
          <w:sz w:val="20"/>
          <w:szCs w:val="20"/>
        </w:rPr>
        <w:t xml:space="preserve">(2) </w:t>
      </w:r>
      <w:r w:rsidR="00505DE4">
        <w:rPr>
          <w:rFonts w:ascii="Arial" w:eastAsia="Arial" w:hAnsi="Arial" w:cs="Arial"/>
          <w:sz w:val="20"/>
          <w:szCs w:val="20"/>
        </w:rPr>
        <w:t>Notranjo</w:t>
      </w:r>
      <w:r w:rsidR="00505DE4" w:rsidRPr="00A9022C">
        <w:rPr>
          <w:rFonts w:ascii="Arial" w:eastAsia="Arial" w:hAnsi="Arial" w:cs="Arial"/>
          <w:sz w:val="20"/>
          <w:szCs w:val="20"/>
        </w:rPr>
        <w:t xml:space="preserve"> </w:t>
      </w:r>
      <w:r w:rsidRPr="00A9022C">
        <w:rPr>
          <w:rFonts w:ascii="Arial" w:eastAsia="Arial" w:hAnsi="Arial" w:cs="Arial"/>
          <w:sz w:val="20"/>
          <w:szCs w:val="20"/>
        </w:rPr>
        <w:t>ureditev zavoda ureja</w:t>
      </w:r>
      <w:r w:rsidR="00EF6AEF" w:rsidRPr="00A9022C">
        <w:rPr>
          <w:rFonts w:ascii="Arial" w:eastAsia="Arial" w:hAnsi="Arial" w:cs="Arial"/>
          <w:sz w:val="20"/>
          <w:szCs w:val="20"/>
        </w:rPr>
        <w:t xml:space="preserve">jo pravila zavoda, vključno z </w:t>
      </w:r>
      <w:r w:rsidRPr="00A9022C">
        <w:rPr>
          <w:rFonts w:ascii="Arial" w:eastAsia="Arial" w:hAnsi="Arial" w:cs="Arial"/>
          <w:sz w:val="20"/>
          <w:szCs w:val="20"/>
        </w:rPr>
        <w:t>akt</w:t>
      </w:r>
      <w:r w:rsidR="00EF6AEF" w:rsidRPr="00A9022C">
        <w:rPr>
          <w:rFonts w:ascii="Arial" w:eastAsia="Arial" w:hAnsi="Arial" w:cs="Arial"/>
          <w:sz w:val="20"/>
          <w:szCs w:val="20"/>
        </w:rPr>
        <w:t>om</w:t>
      </w:r>
      <w:r w:rsidRPr="00A9022C">
        <w:rPr>
          <w:rFonts w:ascii="Arial" w:eastAsia="Arial" w:hAnsi="Arial" w:cs="Arial"/>
          <w:sz w:val="20"/>
          <w:szCs w:val="20"/>
        </w:rPr>
        <w:t xml:space="preserve"> o notranji organizaciji in sistemizaciji delovnih mest v zavodu</w:t>
      </w:r>
      <w:r w:rsidR="00915270" w:rsidRPr="00A9022C">
        <w:rPr>
          <w:rFonts w:ascii="Arial" w:eastAsia="Arial" w:hAnsi="Arial" w:cs="Arial"/>
          <w:sz w:val="20"/>
          <w:szCs w:val="20"/>
        </w:rPr>
        <w:t xml:space="preserve"> ter drugi splošni akti</w:t>
      </w:r>
      <w:r w:rsidRPr="00A9022C">
        <w:rPr>
          <w:rFonts w:ascii="Arial" w:eastAsia="Arial" w:hAnsi="Arial" w:cs="Arial"/>
          <w:sz w:val="20"/>
          <w:szCs w:val="20"/>
        </w:rPr>
        <w:t xml:space="preserve">. Kraj dela posameznega </w:t>
      </w:r>
      <w:r w:rsidR="00EE1012">
        <w:rPr>
          <w:rFonts w:ascii="Arial" w:eastAsia="Arial" w:hAnsi="Arial" w:cs="Arial"/>
          <w:sz w:val="20"/>
          <w:szCs w:val="20"/>
        </w:rPr>
        <w:t>zaposlenega v zavodu</w:t>
      </w:r>
      <w:r w:rsidR="00EE1012" w:rsidRPr="00A9022C">
        <w:rPr>
          <w:rFonts w:ascii="Arial" w:eastAsia="Arial" w:hAnsi="Arial" w:cs="Arial"/>
          <w:sz w:val="20"/>
          <w:szCs w:val="20"/>
        </w:rPr>
        <w:t xml:space="preserve"> </w:t>
      </w:r>
      <w:r w:rsidRPr="00A9022C">
        <w:rPr>
          <w:rFonts w:ascii="Arial" w:eastAsia="Arial" w:hAnsi="Arial" w:cs="Arial"/>
          <w:sz w:val="20"/>
          <w:szCs w:val="20"/>
        </w:rPr>
        <w:t>je določen s pogodbo o zaposlitvi.</w:t>
      </w:r>
    </w:p>
    <w:p w14:paraId="000D5381" w14:textId="77777777" w:rsidR="00C74445" w:rsidRDefault="00C74445" w:rsidP="00C74445">
      <w:pPr>
        <w:spacing w:after="0" w:line="240" w:lineRule="auto"/>
        <w:rPr>
          <w:rFonts w:ascii="Arial" w:eastAsia="Arial" w:hAnsi="Arial" w:cs="Arial"/>
          <w:b/>
          <w:sz w:val="20"/>
          <w:szCs w:val="20"/>
        </w:rPr>
      </w:pPr>
    </w:p>
    <w:p w14:paraId="1A493855" w14:textId="77777777" w:rsidR="00C74445" w:rsidRPr="00581089" w:rsidRDefault="00C74445" w:rsidP="00C74445">
      <w:pPr>
        <w:spacing w:after="0" w:line="240" w:lineRule="auto"/>
        <w:rPr>
          <w:rFonts w:ascii="Arial" w:eastAsia="Arial" w:hAnsi="Arial" w:cs="Arial"/>
          <w:b/>
          <w:sz w:val="20"/>
          <w:szCs w:val="20"/>
        </w:rPr>
      </w:pPr>
    </w:p>
    <w:p w14:paraId="0602DEC3"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II. DEJAVNOSTI ZAVODA</w:t>
      </w:r>
    </w:p>
    <w:p w14:paraId="3728A3B8" w14:textId="77777777" w:rsidR="00C74445" w:rsidRPr="00581089" w:rsidRDefault="00C74445" w:rsidP="00C74445">
      <w:pPr>
        <w:spacing w:after="0" w:line="240" w:lineRule="auto"/>
        <w:rPr>
          <w:rFonts w:ascii="Arial" w:eastAsia="Arial" w:hAnsi="Arial" w:cs="Arial"/>
          <w:b/>
          <w:sz w:val="20"/>
          <w:szCs w:val="20"/>
        </w:rPr>
      </w:pPr>
    </w:p>
    <w:p w14:paraId="2D1D9910"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5. člen</w:t>
      </w:r>
    </w:p>
    <w:p w14:paraId="6385CC8F" w14:textId="77777777" w:rsidR="00C74445" w:rsidRPr="00581089" w:rsidRDefault="00C74445" w:rsidP="00C74445">
      <w:pPr>
        <w:spacing w:after="0" w:line="240" w:lineRule="auto"/>
        <w:rPr>
          <w:rFonts w:ascii="Arial" w:eastAsia="Arial" w:hAnsi="Arial" w:cs="Arial"/>
          <w:b/>
          <w:sz w:val="20"/>
          <w:szCs w:val="20"/>
        </w:rPr>
      </w:pPr>
    </w:p>
    <w:p w14:paraId="1F056A4F" w14:textId="1EDC8CB0" w:rsidR="00C74445" w:rsidRPr="00581089" w:rsidRDefault="00C74445" w:rsidP="00C74445">
      <w:pPr>
        <w:spacing w:after="0" w:line="240" w:lineRule="auto"/>
        <w:ind w:firstLine="600"/>
        <w:jc w:val="both"/>
        <w:rPr>
          <w:rFonts w:ascii="Arial" w:eastAsia="Arial" w:hAnsi="Arial" w:cs="Arial"/>
          <w:sz w:val="20"/>
          <w:szCs w:val="20"/>
        </w:rPr>
      </w:pPr>
      <w:r w:rsidRPr="00581089">
        <w:rPr>
          <w:rFonts w:ascii="Arial" w:eastAsia="Arial" w:hAnsi="Arial" w:cs="Arial"/>
          <w:sz w:val="20"/>
          <w:szCs w:val="20"/>
        </w:rPr>
        <w:t xml:space="preserve">(1) Glede na poslanstvo zavoda in namen, zaradi katerega je zavod ustanovljen, opravlja zavod kot javno službo </w:t>
      </w:r>
      <w:r w:rsidR="00EE3D0F">
        <w:rPr>
          <w:rFonts w:ascii="Arial" w:eastAsia="Arial" w:hAnsi="Arial" w:cs="Arial"/>
          <w:sz w:val="20"/>
          <w:szCs w:val="20"/>
        </w:rPr>
        <w:t>naslednje</w:t>
      </w:r>
      <w:r w:rsidR="00EE3D0F" w:rsidRPr="00581089">
        <w:rPr>
          <w:rFonts w:ascii="Arial" w:eastAsia="Arial" w:hAnsi="Arial" w:cs="Arial"/>
          <w:sz w:val="20"/>
          <w:szCs w:val="20"/>
        </w:rPr>
        <w:t xml:space="preserve"> </w:t>
      </w:r>
      <w:r w:rsidRPr="00581089">
        <w:rPr>
          <w:rFonts w:ascii="Arial" w:eastAsia="Arial" w:hAnsi="Arial" w:cs="Arial"/>
          <w:sz w:val="20"/>
          <w:szCs w:val="20"/>
        </w:rPr>
        <w:t>dejavnosti:</w:t>
      </w:r>
    </w:p>
    <w:p w14:paraId="7DAB402F" w14:textId="12C8FCDB" w:rsidR="00C74445" w:rsidRPr="008F6E9B" w:rsidRDefault="00C74445" w:rsidP="008F6E9B">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8F6E9B">
        <w:rPr>
          <w:rFonts w:ascii="Arial" w:eastAsia="Arial" w:hAnsi="Arial" w:cs="Arial"/>
          <w:sz w:val="20"/>
          <w:szCs w:val="20"/>
        </w:rPr>
        <w:t xml:space="preserve">ustvarjanje, predstavljanje, produkcija, koprodukcija in postprodukcija avtorskih del na področju sodobnega plesa; </w:t>
      </w:r>
    </w:p>
    <w:p w14:paraId="2DCA3DB7" w14:textId="0C7FAE17" w:rsidR="00C74445"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organizacija, koordinacija, posredovanje in izvedba prireditev, razstav, predavanj, strokovnih posvetovanj, seminarjev, delavnic, srečanj, predstavitvenih platform, festivalov in drugih dogodkov, povezanih s področjem delovanja zavoda;</w:t>
      </w:r>
    </w:p>
    <w:p w14:paraId="1F7AD1F7" w14:textId="77777777" w:rsidR="008F6E9B" w:rsidRPr="00581089" w:rsidRDefault="008F6E9B" w:rsidP="008F6E9B">
      <w:pPr>
        <w:numPr>
          <w:ilvl w:val="0"/>
          <w:numId w:val="8"/>
        </w:numPr>
        <w:suppressAutoHyphens w:val="0"/>
        <w:spacing w:after="0" w:line="240" w:lineRule="auto"/>
        <w:jc w:val="both"/>
        <w:rPr>
          <w:sz w:val="20"/>
          <w:szCs w:val="20"/>
        </w:rPr>
      </w:pPr>
      <w:r w:rsidRPr="00581089">
        <w:rPr>
          <w:rFonts w:ascii="Arial" w:eastAsia="Arial" w:hAnsi="Arial" w:cs="Arial"/>
          <w:sz w:val="20"/>
          <w:szCs w:val="20"/>
        </w:rPr>
        <w:t xml:space="preserve">izvajanje rezidenčnih programov, sodelovanje in soustvarjanje gostovalnih mrež </w:t>
      </w:r>
      <w:r>
        <w:rPr>
          <w:rFonts w:ascii="Arial" w:eastAsia="Arial" w:hAnsi="Arial" w:cs="Arial"/>
          <w:sz w:val="20"/>
          <w:szCs w:val="20"/>
        </w:rPr>
        <w:t>ter</w:t>
      </w:r>
      <w:r w:rsidRPr="00581089">
        <w:rPr>
          <w:rFonts w:ascii="Arial" w:eastAsia="Arial" w:hAnsi="Arial" w:cs="Arial"/>
          <w:sz w:val="20"/>
          <w:szCs w:val="20"/>
        </w:rPr>
        <w:t xml:space="preserve"> prenos znanj in dobrih praks na področju sodobnega plesa;</w:t>
      </w:r>
    </w:p>
    <w:p w14:paraId="33E62A70" w14:textId="77777777" w:rsidR="008F6E9B" w:rsidRPr="00581089" w:rsidRDefault="008F6E9B" w:rsidP="008F6E9B">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razvoj in izvedba medpodročnih programov in projektov, povezan</w:t>
      </w:r>
      <w:r>
        <w:rPr>
          <w:rFonts w:ascii="Arial" w:eastAsia="Arial" w:hAnsi="Arial" w:cs="Arial"/>
          <w:sz w:val="20"/>
          <w:szCs w:val="20"/>
        </w:rPr>
        <w:t>ih</w:t>
      </w:r>
      <w:r w:rsidRPr="00581089">
        <w:rPr>
          <w:rFonts w:ascii="Arial" w:eastAsia="Arial" w:hAnsi="Arial" w:cs="Arial"/>
          <w:sz w:val="20"/>
          <w:szCs w:val="20"/>
        </w:rPr>
        <w:t xml:space="preserve"> s področjem delovanja zavoda</w:t>
      </w:r>
      <w:r>
        <w:rPr>
          <w:rFonts w:ascii="Arial" w:eastAsia="Arial" w:hAnsi="Arial" w:cs="Arial"/>
          <w:sz w:val="20"/>
          <w:szCs w:val="20"/>
        </w:rPr>
        <w:t xml:space="preserve"> ali ki vplivajo nanj</w:t>
      </w:r>
      <w:r w:rsidRPr="00581089">
        <w:rPr>
          <w:rFonts w:ascii="Arial" w:eastAsia="Arial" w:hAnsi="Arial" w:cs="Arial"/>
          <w:sz w:val="20"/>
          <w:szCs w:val="20"/>
        </w:rPr>
        <w:t>;</w:t>
      </w:r>
    </w:p>
    <w:p w14:paraId="5DDD9E63" w14:textId="77777777" w:rsidR="008F6E9B" w:rsidRPr="00581089" w:rsidRDefault="008F6E9B" w:rsidP="008F6E9B">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spodbujanje pridobivanja znanj, kompetenc, veščin in zaposlitvenih možnosti deležnikov na področju sodobnega plesa;</w:t>
      </w:r>
    </w:p>
    <w:p w14:paraId="3A193AA9" w14:textId="08968716" w:rsidR="008F6E9B" w:rsidRPr="008F6E9B" w:rsidRDefault="008F6E9B" w:rsidP="008F6E9B">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izvajanje izobraževanj in raziskovalnih aktivnosti s področja plesa in sodobnih umetniških praks;</w:t>
      </w:r>
    </w:p>
    <w:p w14:paraId="42AE6C06" w14:textId="74E35139"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mednarodno sodelovanje, posredovanje in mreženje;</w:t>
      </w:r>
    </w:p>
    <w:p w14:paraId="3872F427" w14:textId="0280B32C"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promocijske aktivnosti in razvoj občinstva;</w:t>
      </w:r>
    </w:p>
    <w:p w14:paraId="5F222A68" w14:textId="77777777" w:rsidR="00C74445" w:rsidRPr="00581089" w:rsidRDefault="00C74445" w:rsidP="00C74445">
      <w:pPr>
        <w:numPr>
          <w:ilvl w:val="0"/>
          <w:numId w:val="8"/>
        </w:numPr>
        <w:suppressAutoHyphens w:val="0"/>
        <w:spacing w:after="0" w:line="240" w:lineRule="auto"/>
        <w:jc w:val="both"/>
        <w:rPr>
          <w:sz w:val="20"/>
          <w:szCs w:val="20"/>
        </w:rPr>
      </w:pPr>
      <w:r w:rsidRPr="00581089">
        <w:rPr>
          <w:rFonts w:ascii="Arial" w:eastAsia="Arial" w:hAnsi="Arial" w:cs="Arial"/>
          <w:sz w:val="20"/>
          <w:szCs w:val="20"/>
        </w:rPr>
        <w:t xml:space="preserve">izvajanje kulturno-umetnostne vzgoje, vključno z gradnjo mrež na področju sodobnega plesa; </w:t>
      </w:r>
    </w:p>
    <w:p w14:paraId="3CC1BC1C" w14:textId="5BC6F449"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analiziranje, raziskovanje in popisovanje ter dokumentiranje zgodovine sodobnega plesa ter povezane strokovne dejavnosti;</w:t>
      </w:r>
    </w:p>
    <w:p w14:paraId="6F5A6053" w14:textId="77777777"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založništvo publikacij, e-publikacij, zvočnih in video zapisov s področja sodobnega plesa; </w:t>
      </w:r>
    </w:p>
    <w:p w14:paraId="792E4E67" w14:textId="6B192389" w:rsidR="00C74445"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povezovanje z drugimi kulturnimi in izobraževalnimi javnimi ali zasebnimi institucijami v Republiki Sloveniji in </w:t>
      </w:r>
      <w:r w:rsidR="00C56125">
        <w:rPr>
          <w:rFonts w:ascii="Arial" w:eastAsia="Arial" w:hAnsi="Arial" w:cs="Arial"/>
          <w:sz w:val="20"/>
          <w:szCs w:val="20"/>
        </w:rPr>
        <w:t>tujini</w:t>
      </w:r>
      <w:r w:rsidRPr="00581089">
        <w:rPr>
          <w:rFonts w:ascii="Arial" w:eastAsia="Arial" w:hAnsi="Arial" w:cs="Arial"/>
          <w:sz w:val="20"/>
          <w:szCs w:val="20"/>
        </w:rPr>
        <w:t xml:space="preserve">; </w:t>
      </w:r>
    </w:p>
    <w:p w14:paraId="6A32FD49" w14:textId="23DA71C0" w:rsidR="008F6E9B" w:rsidRPr="008F6E9B" w:rsidRDefault="008F6E9B" w:rsidP="008F6E9B">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Pr>
          <w:rFonts w:ascii="Arial" w:eastAsia="Arial" w:hAnsi="Arial" w:cs="Arial"/>
          <w:sz w:val="20"/>
          <w:szCs w:val="20"/>
        </w:rPr>
        <w:t>izvajanje drugih aktivnosti</w:t>
      </w:r>
      <w:r w:rsidRPr="00581089">
        <w:rPr>
          <w:rFonts w:ascii="Arial" w:eastAsia="Arial" w:hAnsi="Arial" w:cs="Arial"/>
          <w:sz w:val="20"/>
          <w:szCs w:val="20"/>
        </w:rPr>
        <w:t xml:space="preserve"> podpornega okolja na področju sodobnega plesa;</w:t>
      </w:r>
    </w:p>
    <w:p w14:paraId="3445F21D" w14:textId="7BB7ED9A"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sodelovanje pri zagotavljanju vadbenih, predstavitvenih in uprizoritvenih prostorov za posameznike in skupine v skladu z načeli dostopnosti, pretočnosti ter soobstoja različnih avtorskih estetik ustvarjalcev v Republiki Sloveniji. </w:t>
      </w:r>
    </w:p>
    <w:p w14:paraId="7A6609DD"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5412356A" w14:textId="3F2CE737" w:rsidR="00C74445" w:rsidRPr="00581089" w:rsidRDefault="00C74445" w:rsidP="00763976">
      <w:pPr>
        <w:pBdr>
          <w:top w:val="nil"/>
          <w:left w:val="nil"/>
          <w:bottom w:val="nil"/>
          <w:right w:val="nil"/>
          <w:between w:val="nil"/>
        </w:pBd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(2) Dejavnosti, ki ne s</w:t>
      </w:r>
      <w:r w:rsidR="00DE0A63">
        <w:rPr>
          <w:rFonts w:ascii="Arial" w:eastAsia="Arial" w:hAnsi="Arial" w:cs="Arial"/>
          <w:sz w:val="20"/>
          <w:szCs w:val="20"/>
        </w:rPr>
        <w:t>padajo</w:t>
      </w:r>
      <w:r w:rsidRPr="00581089">
        <w:rPr>
          <w:rFonts w:ascii="Arial" w:eastAsia="Arial" w:hAnsi="Arial" w:cs="Arial"/>
          <w:sz w:val="20"/>
          <w:szCs w:val="20"/>
        </w:rPr>
        <w:t xml:space="preserve"> v obseg javne službe</w:t>
      </w:r>
      <w:r w:rsidR="00E92D81">
        <w:rPr>
          <w:rFonts w:ascii="Arial" w:eastAsia="Arial" w:hAnsi="Arial" w:cs="Arial"/>
          <w:sz w:val="20"/>
          <w:szCs w:val="20"/>
        </w:rPr>
        <w:t xml:space="preserve">, a se </w:t>
      </w:r>
      <w:r w:rsidR="00E92D81" w:rsidRPr="00581089">
        <w:rPr>
          <w:rFonts w:ascii="Arial" w:eastAsia="Arial" w:hAnsi="Arial" w:cs="Arial"/>
          <w:sz w:val="20"/>
          <w:szCs w:val="20"/>
        </w:rPr>
        <w:t>povezujejo z njegovim poslanstvom in delovanjem</w:t>
      </w:r>
      <w:r w:rsidR="00763424">
        <w:rPr>
          <w:rFonts w:ascii="Arial" w:eastAsia="Arial" w:hAnsi="Arial" w:cs="Arial"/>
          <w:sz w:val="20"/>
          <w:szCs w:val="20"/>
        </w:rPr>
        <w:t xml:space="preserve"> </w:t>
      </w:r>
      <w:r w:rsidR="00E92D81">
        <w:rPr>
          <w:rFonts w:ascii="Arial" w:eastAsia="Arial" w:hAnsi="Arial" w:cs="Arial"/>
          <w:sz w:val="20"/>
          <w:szCs w:val="20"/>
        </w:rPr>
        <w:t>in jih zavod opravlja kot tržne dejavnosti</w:t>
      </w:r>
      <w:r w:rsidRPr="00581089">
        <w:rPr>
          <w:rFonts w:ascii="Arial" w:eastAsia="Arial" w:hAnsi="Arial" w:cs="Arial"/>
          <w:sz w:val="20"/>
          <w:szCs w:val="20"/>
        </w:rPr>
        <w:t xml:space="preserve">, </w:t>
      </w:r>
      <w:r w:rsidR="00E92D81">
        <w:rPr>
          <w:rFonts w:ascii="Arial" w:eastAsia="Arial" w:hAnsi="Arial" w:cs="Arial"/>
          <w:sz w:val="20"/>
          <w:szCs w:val="20"/>
        </w:rPr>
        <w:t xml:space="preserve">se </w:t>
      </w:r>
      <w:r w:rsidRPr="00581089">
        <w:rPr>
          <w:rFonts w:ascii="Arial" w:eastAsia="Arial" w:hAnsi="Arial" w:cs="Arial"/>
          <w:sz w:val="20"/>
          <w:szCs w:val="20"/>
        </w:rPr>
        <w:t>opravlja</w:t>
      </w:r>
      <w:r w:rsidR="00E92D81">
        <w:rPr>
          <w:rFonts w:ascii="Arial" w:eastAsia="Arial" w:hAnsi="Arial" w:cs="Arial"/>
          <w:sz w:val="20"/>
          <w:szCs w:val="20"/>
        </w:rPr>
        <w:t>jo</w:t>
      </w:r>
      <w:r w:rsidRPr="00581089">
        <w:rPr>
          <w:rFonts w:ascii="Arial" w:eastAsia="Arial" w:hAnsi="Arial" w:cs="Arial"/>
          <w:sz w:val="20"/>
          <w:szCs w:val="20"/>
        </w:rPr>
        <w:t xml:space="preserve"> v obsegu in na način, ki ne ogroža nemotenega izvajanja javne službe.</w:t>
      </w:r>
      <w:r w:rsidR="00763976">
        <w:rPr>
          <w:rFonts w:ascii="Arial" w:eastAsia="Arial" w:hAnsi="Arial" w:cs="Arial"/>
          <w:sz w:val="20"/>
          <w:szCs w:val="20"/>
        </w:rPr>
        <w:t xml:space="preserve"> </w:t>
      </w:r>
      <w:r w:rsidRPr="00581089">
        <w:rPr>
          <w:rFonts w:ascii="Arial" w:eastAsia="Arial" w:hAnsi="Arial" w:cs="Arial"/>
          <w:sz w:val="20"/>
          <w:szCs w:val="20"/>
        </w:rPr>
        <w:t>Te dejavnosti so:</w:t>
      </w:r>
    </w:p>
    <w:p w14:paraId="5998030A" w14:textId="28C9F969" w:rsidR="00C74445" w:rsidRPr="00581089" w:rsidRDefault="00C74445" w:rsidP="00C74445">
      <w:pPr>
        <w:numPr>
          <w:ilvl w:val="0"/>
          <w:numId w:val="14"/>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organiziranje in posredovanje komercialnih prireditev</w:t>
      </w:r>
      <w:r w:rsidR="002A51EE">
        <w:rPr>
          <w:rFonts w:ascii="Arial" w:eastAsia="Arial" w:hAnsi="Arial" w:cs="Arial"/>
          <w:sz w:val="20"/>
          <w:szCs w:val="20"/>
        </w:rPr>
        <w:t xml:space="preserve"> na področju kulture</w:t>
      </w:r>
      <w:r w:rsidRPr="00581089">
        <w:rPr>
          <w:rFonts w:ascii="Arial" w:eastAsia="Arial" w:hAnsi="Arial" w:cs="Arial"/>
          <w:sz w:val="20"/>
          <w:szCs w:val="20"/>
        </w:rPr>
        <w:t xml:space="preserve"> v prostorih, s katerimi zavod upravlja oziroma jih ima v brezplačni uporabi, v prostih terminih;</w:t>
      </w:r>
    </w:p>
    <w:p w14:paraId="7BBD1FB1" w14:textId="4D2E68A4" w:rsidR="00E92D81" w:rsidRDefault="004F5E78" w:rsidP="00C74445">
      <w:pPr>
        <w:numPr>
          <w:ilvl w:val="0"/>
          <w:numId w:val="14"/>
        </w:numPr>
        <w:pBdr>
          <w:top w:val="nil"/>
          <w:left w:val="nil"/>
          <w:bottom w:val="nil"/>
          <w:right w:val="nil"/>
          <w:between w:val="nil"/>
        </w:pBdr>
        <w:suppressAutoHyphens w:val="0"/>
        <w:spacing w:after="0" w:line="240" w:lineRule="auto"/>
        <w:jc w:val="both"/>
        <w:rPr>
          <w:rFonts w:ascii="Arial" w:eastAsia="Arial" w:hAnsi="Arial" w:cs="Arial"/>
          <w:sz w:val="20"/>
          <w:szCs w:val="20"/>
        </w:rPr>
      </w:pPr>
      <w:r>
        <w:rPr>
          <w:rFonts w:ascii="Arial" w:eastAsia="Arial" w:hAnsi="Arial" w:cs="Arial"/>
          <w:sz w:val="20"/>
          <w:szCs w:val="20"/>
        </w:rPr>
        <w:t>gostinska ponudba ob javnih dogodkih</w:t>
      </w:r>
      <w:r w:rsidR="00E92D81">
        <w:rPr>
          <w:rFonts w:ascii="Arial" w:eastAsia="Arial" w:hAnsi="Arial" w:cs="Arial"/>
          <w:sz w:val="20"/>
          <w:szCs w:val="20"/>
        </w:rPr>
        <w:t>;</w:t>
      </w:r>
    </w:p>
    <w:p w14:paraId="4B1585C0" w14:textId="5AA6F3D0" w:rsidR="00C74445" w:rsidRPr="00581089" w:rsidRDefault="00C74445" w:rsidP="00C74445">
      <w:pPr>
        <w:numPr>
          <w:ilvl w:val="0"/>
          <w:numId w:val="14"/>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prodaja storitev in promocijskih izdelkov</w:t>
      </w:r>
      <w:r w:rsidR="002A51EE">
        <w:rPr>
          <w:rFonts w:ascii="Arial" w:eastAsia="Arial" w:hAnsi="Arial" w:cs="Arial"/>
          <w:sz w:val="20"/>
          <w:szCs w:val="20"/>
        </w:rPr>
        <w:t>,</w:t>
      </w:r>
      <w:r w:rsidR="002A51EE" w:rsidRPr="002A51EE">
        <w:rPr>
          <w:rFonts w:ascii="Arial" w:eastAsia="Arial" w:hAnsi="Arial" w:cs="Arial"/>
          <w:sz w:val="20"/>
          <w:szCs w:val="20"/>
        </w:rPr>
        <w:t xml:space="preserve"> ki se povezujejo s poslanstvom zavoda</w:t>
      </w:r>
      <w:r w:rsidRPr="00581089">
        <w:rPr>
          <w:rFonts w:ascii="Arial" w:eastAsia="Arial" w:hAnsi="Arial" w:cs="Arial"/>
          <w:sz w:val="20"/>
          <w:szCs w:val="20"/>
        </w:rPr>
        <w:t>.</w:t>
      </w:r>
    </w:p>
    <w:p w14:paraId="13B8E368"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36F8B94A" w14:textId="754DDDE6" w:rsidR="00C74445"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w:t>
      </w:r>
      <w:r w:rsidR="004F5E78">
        <w:rPr>
          <w:rFonts w:ascii="Arial" w:eastAsia="Arial" w:hAnsi="Arial" w:cs="Arial"/>
          <w:sz w:val="20"/>
          <w:szCs w:val="20"/>
        </w:rPr>
        <w:t>3</w:t>
      </w:r>
      <w:r w:rsidRPr="00581089">
        <w:rPr>
          <w:rFonts w:ascii="Arial" w:eastAsia="Arial" w:hAnsi="Arial" w:cs="Arial"/>
          <w:sz w:val="20"/>
          <w:szCs w:val="20"/>
        </w:rPr>
        <w:t xml:space="preserve">) Zavod zagotavlja jasno ločevanje dejavnosti javne službe in </w:t>
      </w:r>
      <w:r w:rsidR="004F5E78">
        <w:rPr>
          <w:rFonts w:ascii="Arial" w:eastAsia="Arial" w:hAnsi="Arial" w:cs="Arial"/>
          <w:sz w:val="20"/>
          <w:szCs w:val="20"/>
        </w:rPr>
        <w:t xml:space="preserve">tržnih </w:t>
      </w:r>
      <w:r w:rsidRPr="00581089">
        <w:rPr>
          <w:rFonts w:ascii="Arial" w:eastAsia="Arial" w:hAnsi="Arial" w:cs="Arial"/>
          <w:sz w:val="20"/>
          <w:szCs w:val="20"/>
        </w:rPr>
        <w:t>dejavnosti.</w:t>
      </w:r>
      <w:r w:rsidR="004F5E78">
        <w:rPr>
          <w:rFonts w:ascii="Arial" w:eastAsia="Arial" w:hAnsi="Arial" w:cs="Arial"/>
          <w:sz w:val="20"/>
          <w:szCs w:val="20"/>
        </w:rPr>
        <w:t xml:space="preserve"> </w:t>
      </w:r>
      <w:r w:rsidR="004F5E78" w:rsidRPr="004F5E78">
        <w:rPr>
          <w:rFonts w:ascii="Arial" w:eastAsia="Arial" w:hAnsi="Arial" w:cs="Arial"/>
          <w:sz w:val="20"/>
          <w:szCs w:val="20"/>
        </w:rPr>
        <w:t>Javna služba in tržna dejavnost se v poslovnih knjigah in računovodskih izkazih vodita ločeno</w:t>
      </w:r>
      <w:r w:rsidR="00DE0A63">
        <w:rPr>
          <w:rFonts w:ascii="Arial" w:eastAsia="Arial" w:hAnsi="Arial" w:cs="Arial"/>
          <w:sz w:val="20"/>
          <w:szCs w:val="20"/>
        </w:rPr>
        <w:t xml:space="preserve"> v </w:t>
      </w:r>
      <w:r w:rsidR="004F5E78" w:rsidRPr="004F5E78">
        <w:rPr>
          <w:rFonts w:ascii="Arial" w:eastAsia="Arial" w:hAnsi="Arial" w:cs="Arial"/>
          <w:sz w:val="20"/>
          <w:szCs w:val="20"/>
        </w:rPr>
        <w:t>sklad</w:t>
      </w:r>
      <w:r w:rsidR="00DE0A63">
        <w:rPr>
          <w:rFonts w:ascii="Arial" w:eastAsia="Arial" w:hAnsi="Arial" w:cs="Arial"/>
          <w:sz w:val="20"/>
          <w:szCs w:val="20"/>
        </w:rPr>
        <w:t>u</w:t>
      </w:r>
      <w:r w:rsidR="004F5E78" w:rsidRPr="004F5E78">
        <w:rPr>
          <w:rFonts w:ascii="Arial" w:eastAsia="Arial" w:hAnsi="Arial" w:cs="Arial"/>
          <w:sz w:val="20"/>
          <w:szCs w:val="20"/>
        </w:rPr>
        <w:t xml:space="preserve"> z zakonom, ki ureja računovodstvo.</w:t>
      </w:r>
    </w:p>
    <w:p w14:paraId="7EE921AC" w14:textId="77777777" w:rsidR="00C74445" w:rsidRPr="00581089" w:rsidRDefault="00C74445" w:rsidP="00C74445">
      <w:pPr>
        <w:spacing w:after="0" w:line="240" w:lineRule="auto"/>
        <w:jc w:val="both"/>
        <w:rPr>
          <w:rFonts w:ascii="Arial" w:eastAsia="Arial" w:hAnsi="Arial" w:cs="Arial"/>
          <w:sz w:val="20"/>
          <w:szCs w:val="20"/>
        </w:rPr>
      </w:pPr>
    </w:p>
    <w:p w14:paraId="50BDC2DD" w14:textId="2BB8D339" w:rsidR="00C74445"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w:t>
      </w:r>
      <w:r w:rsidR="00763976">
        <w:rPr>
          <w:rFonts w:ascii="Arial" w:eastAsia="Arial" w:hAnsi="Arial" w:cs="Arial"/>
          <w:sz w:val="20"/>
          <w:szCs w:val="20"/>
        </w:rPr>
        <w:t>4</w:t>
      </w:r>
      <w:r w:rsidRPr="00581089">
        <w:rPr>
          <w:rFonts w:ascii="Arial" w:eastAsia="Arial" w:hAnsi="Arial" w:cs="Arial"/>
          <w:sz w:val="20"/>
          <w:szCs w:val="20"/>
        </w:rPr>
        <w:t xml:space="preserve">) Računovodski izkazi zavoda morajo vsebovati podrobno poročilo o virih in zneskih vseh prihodkov, ki izhajajo iz opravljanja dejavnosti javne službe in </w:t>
      </w:r>
      <w:r w:rsidR="004F5E78">
        <w:rPr>
          <w:rFonts w:ascii="Arial" w:eastAsia="Arial" w:hAnsi="Arial" w:cs="Arial"/>
          <w:sz w:val="20"/>
          <w:szCs w:val="20"/>
        </w:rPr>
        <w:t xml:space="preserve">tržne </w:t>
      </w:r>
      <w:r w:rsidRPr="00581089">
        <w:rPr>
          <w:rFonts w:ascii="Arial" w:eastAsia="Arial" w:hAnsi="Arial" w:cs="Arial"/>
          <w:sz w:val="20"/>
          <w:szCs w:val="20"/>
        </w:rPr>
        <w:t>dejavnosti.</w:t>
      </w:r>
    </w:p>
    <w:p w14:paraId="1AE96A09" w14:textId="77777777" w:rsidR="00C74445" w:rsidRDefault="00C74445" w:rsidP="00C74445">
      <w:pPr>
        <w:spacing w:after="0" w:line="240" w:lineRule="auto"/>
        <w:jc w:val="both"/>
        <w:rPr>
          <w:rFonts w:ascii="Arial" w:eastAsia="Arial" w:hAnsi="Arial" w:cs="Arial"/>
          <w:sz w:val="20"/>
          <w:szCs w:val="20"/>
        </w:rPr>
      </w:pPr>
    </w:p>
    <w:p w14:paraId="07959545" w14:textId="51B561C6"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w:t>
      </w:r>
      <w:r w:rsidR="00763976">
        <w:rPr>
          <w:rFonts w:ascii="Arial" w:eastAsia="Arial" w:hAnsi="Arial" w:cs="Arial"/>
          <w:sz w:val="20"/>
          <w:szCs w:val="20"/>
        </w:rPr>
        <w:t>5</w:t>
      </w:r>
      <w:r w:rsidRPr="00581089">
        <w:rPr>
          <w:rFonts w:ascii="Arial" w:eastAsia="Arial" w:hAnsi="Arial" w:cs="Arial"/>
          <w:sz w:val="20"/>
          <w:szCs w:val="20"/>
        </w:rPr>
        <w:t xml:space="preserve">) Vsa javna sredstva in prihodki iz opravljanja javne službe se lahko </w:t>
      </w:r>
      <w:r w:rsidR="00EE1012">
        <w:rPr>
          <w:rFonts w:ascii="Arial" w:eastAsia="Arial" w:hAnsi="Arial" w:cs="Arial"/>
          <w:sz w:val="20"/>
          <w:szCs w:val="20"/>
        </w:rPr>
        <w:t>namenijo</w:t>
      </w:r>
      <w:r w:rsidR="00EE1012" w:rsidRPr="00581089">
        <w:rPr>
          <w:rFonts w:ascii="Arial" w:eastAsia="Arial" w:hAnsi="Arial" w:cs="Arial"/>
          <w:sz w:val="20"/>
          <w:szCs w:val="20"/>
        </w:rPr>
        <w:t xml:space="preserve"> </w:t>
      </w:r>
      <w:r w:rsidRPr="00581089">
        <w:rPr>
          <w:rFonts w:ascii="Arial" w:eastAsia="Arial" w:hAnsi="Arial" w:cs="Arial"/>
          <w:sz w:val="20"/>
          <w:szCs w:val="20"/>
        </w:rPr>
        <w:t>samo za opravljanje javne službe.</w:t>
      </w:r>
    </w:p>
    <w:p w14:paraId="108C1BCF" w14:textId="77777777" w:rsidR="00C74445" w:rsidRPr="00581089" w:rsidRDefault="00C74445" w:rsidP="00C74445">
      <w:pPr>
        <w:spacing w:after="0" w:line="240" w:lineRule="auto"/>
        <w:jc w:val="both"/>
        <w:rPr>
          <w:rFonts w:ascii="Arial" w:eastAsia="Arial" w:hAnsi="Arial" w:cs="Arial"/>
          <w:sz w:val="20"/>
          <w:szCs w:val="20"/>
        </w:rPr>
      </w:pPr>
    </w:p>
    <w:p w14:paraId="6A13A053"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6. člen</w:t>
      </w:r>
    </w:p>
    <w:p w14:paraId="0DFA7EFA" w14:textId="77777777" w:rsidR="00C74445" w:rsidRPr="00581089" w:rsidRDefault="00C74445" w:rsidP="00C74445">
      <w:pPr>
        <w:spacing w:after="0" w:line="240" w:lineRule="auto"/>
        <w:rPr>
          <w:rFonts w:ascii="Arial" w:eastAsia="Arial" w:hAnsi="Arial" w:cs="Arial"/>
          <w:b/>
          <w:sz w:val="20"/>
          <w:szCs w:val="20"/>
        </w:rPr>
      </w:pPr>
    </w:p>
    <w:p w14:paraId="5DE5E2BC" w14:textId="61F44D46"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(1) Dejavnosti</w:t>
      </w:r>
      <w:r w:rsidR="004F5E78">
        <w:rPr>
          <w:rFonts w:ascii="Arial" w:eastAsia="Arial" w:hAnsi="Arial" w:cs="Arial"/>
          <w:sz w:val="20"/>
          <w:szCs w:val="20"/>
        </w:rPr>
        <w:t xml:space="preserve"> javne službe</w:t>
      </w:r>
      <w:r w:rsidR="00DE0A63">
        <w:rPr>
          <w:rFonts w:ascii="Arial" w:eastAsia="Arial" w:hAnsi="Arial" w:cs="Arial"/>
          <w:sz w:val="20"/>
          <w:szCs w:val="20"/>
        </w:rPr>
        <w:t xml:space="preserve"> zavoda</w:t>
      </w:r>
      <w:r w:rsidRPr="00581089">
        <w:rPr>
          <w:rFonts w:ascii="Arial" w:eastAsia="Arial" w:hAnsi="Arial" w:cs="Arial"/>
          <w:sz w:val="20"/>
          <w:szCs w:val="20"/>
        </w:rPr>
        <w:t xml:space="preserve"> iz </w:t>
      </w:r>
      <w:r w:rsidR="004F5E78">
        <w:rPr>
          <w:rFonts w:ascii="Arial" w:eastAsia="Arial" w:hAnsi="Arial" w:cs="Arial"/>
          <w:sz w:val="20"/>
          <w:szCs w:val="20"/>
        </w:rPr>
        <w:t xml:space="preserve">prvega odstavka </w:t>
      </w:r>
      <w:r w:rsidRPr="00581089">
        <w:rPr>
          <w:rFonts w:ascii="Arial" w:eastAsia="Arial" w:hAnsi="Arial" w:cs="Arial"/>
          <w:sz w:val="20"/>
          <w:szCs w:val="20"/>
        </w:rPr>
        <w:t xml:space="preserve">prejšnjega člena </w:t>
      </w:r>
      <w:bookmarkStart w:id="3" w:name="_Hlk211984436"/>
      <w:r w:rsidR="00EE1012">
        <w:rPr>
          <w:rFonts w:ascii="Arial" w:eastAsia="Arial" w:hAnsi="Arial" w:cs="Arial"/>
          <w:sz w:val="20"/>
          <w:szCs w:val="20"/>
        </w:rPr>
        <w:t>so</w:t>
      </w:r>
      <w:r w:rsidRPr="00581089">
        <w:rPr>
          <w:rFonts w:ascii="Arial" w:eastAsia="Arial" w:hAnsi="Arial" w:cs="Arial"/>
          <w:sz w:val="20"/>
          <w:szCs w:val="20"/>
        </w:rPr>
        <w:t xml:space="preserve"> v skladu z Uredbo o standardni klasifikaciji dejavnosti (Uradni list RS, št. 27/24</w:t>
      </w:r>
      <w:r w:rsidR="00EE1012" w:rsidRPr="00EE1012">
        <w:rPr>
          <w:rFonts w:ascii="Arial" w:eastAsia="Arial" w:hAnsi="Arial" w:cs="Arial"/>
          <w:sz w:val="20"/>
          <w:szCs w:val="20"/>
        </w:rPr>
        <w:t>; v nadaljnjem besedilu: Uredba</w:t>
      </w:r>
      <w:r w:rsidRPr="00581089">
        <w:rPr>
          <w:rFonts w:ascii="Arial" w:eastAsia="Arial" w:hAnsi="Arial" w:cs="Arial"/>
          <w:sz w:val="20"/>
          <w:szCs w:val="20"/>
        </w:rPr>
        <w:t xml:space="preserve">) </w:t>
      </w:r>
      <w:bookmarkEnd w:id="3"/>
      <w:r w:rsidR="00EE1012">
        <w:rPr>
          <w:rFonts w:ascii="Arial" w:eastAsia="Arial" w:hAnsi="Arial" w:cs="Arial"/>
          <w:sz w:val="20"/>
          <w:szCs w:val="20"/>
        </w:rPr>
        <w:t xml:space="preserve">razvrščene </w:t>
      </w:r>
      <w:r w:rsidRPr="00581089">
        <w:rPr>
          <w:rFonts w:ascii="Arial" w:eastAsia="Arial" w:hAnsi="Arial" w:cs="Arial"/>
          <w:sz w:val="20"/>
          <w:szCs w:val="20"/>
        </w:rPr>
        <w:t>v podrazrede standardne klasifikacije dejavnosti</w:t>
      </w:r>
      <w:r w:rsidR="00DE0A63">
        <w:rPr>
          <w:rFonts w:ascii="Arial" w:eastAsia="Arial" w:hAnsi="Arial" w:cs="Arial"/>
          <w:sz w:val="20"/>
          <w:szCs w:val="20"/>
        </w:rPr>
        <w:t>, in sicer</w:t>
      </w:r>
      <w:r w:rsidRPr="00581089">
        <w:rPr>
          <w:rFonts w:ascii="Arial" w:eastAsia="Arial" w:hAnsi="Arial" w:cs="Arial"/>
          <w:sz w:val="20"/>
          <w:szCs w:val="20"/>
        </w:rPr>
        <w:t>:</w:t>
      </w:r>
    </w:p>
    <w:p w14:paraId="57381CB0" w14:textId="02E62C47"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18.130      Priprava za tisk in objavo</w:t>
      </w:r>
      <w:r w:rsidR="00CF2A22">
        <w:rPr>
          <w:rFonts w:ascii="Arial" w:eastAsia="Arial" w:hAnsi="Arial" w:cs="Arial"/>
          <w:sz w:val="20"/>
          <w:szCs w:val="20"/>
        </w:rPr>
        <w:t>,</w:t>
      </w:r>
    </w:p>
    <w:p w14:paraId="19159863" w14:textId="1F1D6A4E"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47.120      Druga nespecializirana trgovina na drobno</w:t>
      </w:r>
      <w:r w:rsidR="00CF2A22">
        <w:rPr>
          <w:rFonts w:ascii="Arial" w:eastAsia="Arial" w:hAnsi="Arial" w:cs="Arial"/>
          <w:sz w:val="20"/>
          <w:szCs w:val="20"/>
        </w:rPr>
        <w:t>,</w:t>
      </w:r>
    </w:p>
    <w:p w14:paraId="6C83CAF4" w14:textId="353CC0B1"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47.610      Trgovina na drobno s knjigami</w:t>
      </w:r>
      <w:r w:rsidR="00CF2A22">
        <w:rPr>
          <w:rFonts w:ascii="Arial" w:eastAsia="Arial" w:hAnsi="Arial" w:cs="Arial"/>
          <w:sz w:val="20"/>
          <w:szCs w:val="20"/>
        </w:rPr>
        <w:t>,</w:t>
      </w:r>
    </w:p>
    <w:p w14:paraId="170DED4D" w14:textId="38B96475"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47.621      Trgovina na drobno s časopisi in revijami</w:t>
      </w:r>
      <w:r w:rsidR="00CF2A22">
        <w:rPr>
          <w:rFonts w:ascii="Arial" w:eastAsia="Arial" w:hAnsi="Arial" w:cs="Arial"/>
          <w:sz w:val="20"/>
          <w:szCs w:val="20"/>
        </w:rPr>
        <w:t>,</w:t>
      </w:r>
    </w:p>
    <w:p w14:paraId="716AF4B4" w14:textId="5F52E7C5"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58.110      Izdajanje knjig</w:t>
      </w:r>
      <w:r w:rsidR="00CF2A22">
        <w:rPr>
          <w:rFonts w:ascii="Arial" w:eastAsia="Arial" w:hAnsi="Arial" w:cs="Arial"/>
          <w:sz w:val="20"/>
          <w:szCs w:val="20"/>
        </w:rPr>
        <w:t>,</w:t>
      </w:r>
    </w:p>
    <w:p w14:paraId="52438B02" w14:textId="545C0869" w:rsidR="00CF2A22" w:rsidRPr="00182439" w:rsidRDefault="00C74445" w:rsidP="00CF2A22">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58.120      Izdajanje časopisov</w:t>
      </w:r>
      <w:r w:rsidR="00CF2A22">
        <w:rPr>
          <w:rFonts w:ascii="Arial" w:eastAsia="Arial" w:hAnsi="Arial" w:cs="Arial"/>
          <w:sz w:val="20"/>
          <w:szCs w:val="20"/>
        </w:rPr>
        <w:t>,</w:t>
      </w:r>
    </w:p>
    <w:p w14:paraId="737DE76A" w14:textId="5EE03DC5"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58.130      Izdajanje revij in druge periodike</w:t>
      </w:r>
      <w:r w:rsidR="00CF2A22">
        <w:rPr>
          <w:rFonts w:ascii="Arial" w:eastAsia="Arial" w:hAnsi="Arial" w:cs="Arial"/>
          <w:sz w:val="20"/>
          <w:szCs w:val="20"/>
        </w:rPr>
        <w:t>,</w:t>
      </w:r>
    </w:p>
    <w:p w14:paraId="4023B68F" w14:textId="6728FACC"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58.190      Drugo založništvo, razen izdajanja programske opreme</w:t>
      </w:r>
      <w:r w:rsidR="00CF2A22">
        <w:rPr>
          <w:rFonts w:ascii="Arial" w:eastAsia="Arial" w:hAnsi="Arial" w:cs="Arial"/>
          <w:sz w:val="20"/>
          <w:szCs w:val="20"/>
        </w:rPr>
        <w:t>,</w:t>
      </w:r>
    </w:p>
    <w:p w14:paraId="351F58E7" w14:textId="55D93215"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59.110      Produkcija filmov, videofilmov, televizijskih oddaj</w:t>
      </w:r>
      <w:r w:rsidR="00CF2A22">
        <w:rPr>
          <w:rFonts w:ascii="Arial" w:eastAsia="Arial" w:hAnsi="Arial" w:cs="Arial"/>
          <w:sz w:val="20"/>
          <w:szCs w:val="20"/>
        </w:rPr>
        <w:t>,</w:t>
      </w:r>
    </w:p>
    <w:p w14:paraId="0EA25E4D" w14:textId="00834DB8"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59.120      Post</w:t>
      </w:r>
      <w:r w:rsidR="001E750D">
        <w:rPr>
          <w:rFonts w:ascii="Arial" w:eastAsia="Arial" w:hAnsi="Arial" w:cs="Arial"/>
          <w:sz w:val="20"/>
          <w:szCs w:val="20"/>
        </w:rPr>
        <w:t xml:space="preserve"> </w:t>
      </w:r>
      <w:r w:rsidRPr="00FC536E">
        <w:rPr>
          <w:rFonts w:ascii="Arial" w:eastAsia="Arial" w:hAnsi="Arial" w:cs="Arial"/>
          <w:sz w:val="20"/>
          <w:szCs w:val="20"/>
        </w:rPr>
        <w:t>produkcijske dejavnosti pri izdelavi filmov, videofilmov, televizijskih oddaj</w:t>
      </w:r>
      <w:r w:rsidR="00CF2A22">
        <w:rPr>
          <w:rFonts w:ascii="Arial" w:eastAsia="Arial" w:hAnsi="Arial" w:cs="Arial"/>
          <w:sz w:val="20"/>
          <w:szCs w:val="20"/>
        </w:rPr>
        <w:t>,</w:t>
      </w:r>
    </w:p>
    <w:p w14:paraId="06087549" w14:textId="2612989B"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59.130      Distribucija filmov in videofilmov</w:t>
      </w:r>
      <w:r w:rsidR="00CF2A22">
        <w:rPr>
          <w:rFonts w:ascii="Arial" w:eastAsia="Arial" w:hAnsi="Arial" w:cs="Arial"/>
          <w:sz w:val="20"/>
          <w:szCs w:val="20"/>
        </w:rPr>
        <w:t>,</w:t>
      </w:r>
    </w:p>
    <w:p w14:paraId="0D8825AC" w14:textId="6545A40D"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59.140      Kinematografska dejavnost</w:t>
      </w:r>
      <w:r w:rsidR="00CF2A22">
        <w:rPr>
          <w:rFonts w:ascii="Arial" w:eastAsia="Arial" w:hAnsi="Arial" w:cs="Arial"/>
          <w:sz w:val="20"/>
          <w:szCs w:val="20"/>
        </w:rPr>
        <w:t>,</w:t>
      </w:r>
    </w:p>
    <w:p w14:paraId="3B19FB25" w14:textId="03435F6E"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59.200      Snemanje in izdajanje zvočnih zapisov in muzikalij</w:t>
      </w:r>
      <w:r w:rsidR="00CF2A22">
        <w:rPr>
          <w:rFonts w:ascii="Arial" w:eastAsia="Arial" w:hAnsi="Arial" w:cs="Arial"/>
          <w:sz w:val="20"/>
          <w:szCs w:val="20"/>
        </w:rPr>
        <w:t>,</w:t>
      </w:r>
    </w:p>
    <w:p w14:paraId="0698FE69" w14:textId="4EE4324D"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72.200      Raziskovalna in razvojna dejavnost na področju družboslovja in humanistike</w:t>
      </w:r>
      <w:r w:rsidR="00CF2A22">
        <w:rPr>
          <w:rFonts w:ascii="Arial" w:eastAsia="Arial" w:hAnsi="Arial" w:cs="Arial"/>
          <w:sz w:val="20"/>
          <w:szCs w:val="20"/>
        </w:rPr>
        <w:t>,</w:t>
      </w:r>
    </w:p>
    <w:p w14:paraId="3664AE47" w14:textId="061085B7"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74.120      Grafično oblikovanje in vizualno komuniciranje</w:t>
      </w:r>
      <w:r w:rsidR="00CF2A22">
        <w:rPr>
          <w:rFonts w:ascii="Arial" w:eastAsia="Arial" w:hAnsi="Arial" w:cs="Arial"/>
          <w:sz w:val="20"/>
          <w:szCs w:val="20"/>
        </w:rPr>
        <w:t>,</w:t>
      </w:r>
    </w:p>
    <w:p w14:paraId="4F7EB31B" w14:textId="6FC9A852"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74.200      Fotografska dejavnost</w:t>
      </w:r>
      <w:r w:rsidR="00CF2A22">
        <w:rPr>
          <w:rFonts w:ascii="Arial" w:eastAsia="Arial" w:hAnsi="Arial" w:cs="Arial"/>
          <w:sz w:val="20"/>
          <w:szCs w:val="20"/>
        </w:rPr>
        <w:t>,</w:t>
      </w:r>
    </w:p>
    <w:p w14:paraId="76DF4BD5" w14:textId="5F1C2EFC"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77.220      Dajanje drugih izdelkov za široko rabo v najem in zakup</w:t>
      </w:r>
      <w:r w:rsidR="00CF2A22">
        <w:rPr>
          <w:rFonts w:ascii="Arial" w:eastAsia="Arial" w:hAnsi="Arial" w:cs="Arial"/>
          <w:sz w:val="20"/>
          <w:szCs w:val="20"/>
        </w:rPr>
        <w:t>,</w:t>
      </w:r>
    </w:p>
    <w:p w14:paraId="6F6D1C58" w14:textId="1B6F7178"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82.100      Pisarniške dejavnosti</w:t>
      </w:r>
      <w:r w:rsidR="00CF2A22">
        <w:rPr>
          <w:rFonts w:ascii="Arial" w:eastAsia="Arial" w:hAnsi="Arial" w:cs="Arial"/>
          <w:sz w:val="20"/>
          <w:szCs w:val="20"/>
        </w:rPr>
        <w:t>,</w:t>
      </w:r>
    </w:p>
    <w:p w14:paraId="47E54073" w14:textId="7F6767F3"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82.990      Druge spremljajoče poslovne storitvene dejavnosti, d. n.</w:t>
      </w:r>
      <w:r w:rsidR="00CF2A22">
        <w:rPr>
          <w:rFonts w:ascii="Arial" w:eastAsia="Arial" w:hAnsi="Arial" w:cs="Arial"/>
          <w:sz w:val="20"/>
          <w:szCs w:val="20"/>
        </w:rPr>
        <w:t>,</w:t>
      </w:r>
    </w:p>
    <w:p w14:paraId="40E64595" w14:textId="7594EEA5"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82.300      Organiziranje razstav, sejmov, srečanj</w:t>
      </w:r>
      <w:r w:rsidR="00CF2A22">
        <w:rPr>
          <w:rFonts w:ascii="Arial" w:eastAsia="Arial" w:hAnsi="Arial" w:cs="Arial"/>
          <w:sz w:val="20"/>
          <w:szCs w:val="20"/>
        </w:rPr>
        <w:t>,</w:t>
      </w:r>
    </w:p>
    <w:p w14:paraId="1FE8E754" w14:textId="7AAD4C35"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85.520      Izobraževanje, izpopolnjevanje in usposabljanje na področju kulture in umetnosti</w:t>
      </w:r>
      <w:r w:rsidR="00CF2A22">
        <w:rPr>
          <w:rFonts w:ascii="Arial" w:eastAsia="Arial" w:hAnsi="Arial" w:cs="Arial"/>
          <w:sz w:val="20"/>
          <w:szCs w:val="20"/>
        </w:rPr>
        <w:t>,</w:t>
      </w:r>
    </w:p>
    <w:p w14:paraId="44FF4C4B" w14:textId="12709C05"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85.590      Drugo izobraževanje, izpopolnjevanje in usposabljanje, d. n.</w:t>
      </w:r>
      <w:r w:rsidR="00CF2A22">
        <w:rPr>
          <w:rFonts w:ascii="Arial" w:eastAsia="Arial" w:hAnsi="Arial" w:cs="Arial"/>
          <w:sz w:val="20"/>
          <w:szCs w:val="20"/>
        </w:rPr>
        <w:t>,</w:t>
      </w:r>
    </w:p>
    <w:p w14:paraId="111EBDBA" w14:textId="683AE0F3"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90.130      Drugo umetniško ustvarjanje</w:t>
      </w:r>
      <w:r w:rsidR="00CF2A22">
        <w:rPr>
          <w:rFonts w:ascii="Arial" w:eastAsia="Arial" w:hAnsi="Arial" w:cs="Arial"/>
          <w:sz w:val="20"/>
          <w:szCs w:val="20"/>
        </w:rPr>
        <w:t>,</w:t>
      </w:r>
    </w:p>
    <w:p w14:paraId="6361524C" w14:textId="6751E1AA"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90.200      Uprizoritvene umetnosti</w:t>
      </w:r>
      <w:r w:rsidR="00CF2A22">
        <w:rPr>
          <w:rFonts w:ascii="Arial" w:eastAsia="Arial" w:hAnsi="Arial" w:cs="Arial"/>
          <w:sz w:val="20"/>
          <w:szCs w:val="20"/>
        </w:rPr>
        <w:t>,</w:t>
      </w:r>
    </w:p>
    <w:p w14:paraId="279F23A0" w14:textId="7F29B324"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90.310      Obratovanje objektov za kulturne prireditve</w:t>
      </w:r>
      <w:r w:rsidR="00CF2A22">
        <w:rPr>
          <w:rFonts w:ascii="Arial" w:eastAsia="Arial" w:hAnsi="Arial" w:cs="Arial"/>
          <w:sz w:val="20"/>
          <w:szCs w:val="20"/>
        </w:rPr>
        <w:t>,</w:t>
      </w:r>
    </w:p>
    <w:p w14:paraId="1F2667D3" w14:textId="45E439A9"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90.390      Druge pomožne dejavnosti za umetniško ustvarjanje in uprizoritvene umetnosti</w:t>
      </w:r>
      <w:r w:rsidR="00CF2A22">
        <w:rPr>
          <w:rFonts w:ascii="Arial" w:eastAsia="Arial" w:hAnsi="Arial" w:cs="Arial"/>
          <w:sz w:val="20"/>
          <w:szCs w:val="20"/>
        </w:rPr>
        <w:t>,</w:t>
      </w:r>
    </w:p>
    <w:p w14:paraId="1F69D40F" w14:textId="3E7D95C1"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91.110      Dejavnost knjižnic</w:t>
      </w:r>
      <w:r w:rsidR="002A51EE">
        <w:rPr>
          <w:rFonts w:ascii="Arial" w:eastAsia="Arial" w:hAnsi="Arial" w:cs="Arial"/>
          <w:sz w:val="20"/>
          <w:szCs w:val="20"/>
        </w:rPr>
        <w:t xml:space="preserve"> in</w:t>
      </w:r>
    </w:p>
    <w:p w14:paraId="39F90516" w14:textId="3E3EBB4B" w:rsidR="00C74445" w:rsidRPr="00FC536E" w:rsidRDefault="00C74445" w:rsidP="00C74445">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94.120      Dejavnost strokovnih združenj</w:t>
      </w:r>
      <w:r w:rsidR="002A51EE">
        <w:rPr>
          <w:rFonts w:ascii="Arial" w:eastAsia="Arial" w:hAnsi="Arial" w:cs="Arial"/>
          <w:sz w:val="20"/>
          <w:szCs w:val="20"/>
        </w:rPr>
        <w:t>.</w:t>
      </w:r>
    </w:p>
    <w:p w14:paraId="3E52FEEC" w14:textId="77777777" w:rsidR="004F5E78" w:rsidRDefault="004F5E78" w:rsidP="004F5E78">
      <w:pPr>
        <w:spacing w:after="0" w:line="240" w:lineRule="auto"/>
        <w:jc w:val="both"/>
        <w:rPr>
          <w:rFonts w:ascii="Arial" w:eastAsia="Arial" w:hAnsi="Arial" w:cs="Arial"/>
          <w:sz w:val="20"/>
          <w:szCs w:val="20"/>
        </w:rPr>
      </w:pPr>
    </w:p>
    <w:p w14:paraId="63D409B5" w14:textId="591D04B0" w:rsidR="004F5E78" w:rsidRDefault="004F5E78" w:rsidP="004F5E78">
      <w:pPr>
        <w:spacing w:after="0" w:line="240" w:lineRule="auto"/>
        <w:ind w:firstLine="708"/>
        <w:jc w:val="both"/>
        <w:rPr>
          <w:rFonts w:ascii="Arial" w:eastAsia="Arial" w:hAnsi="Arial" w:cs="Arial"/>
          <w:sz w:val="20"/>
          <w:szCs w:val="20"/>
        </w:rPr>
      </w:pPr>
      <w:r w:rsidRPr="004F5E78">
        <w:rPr>
          <w:rFonts w:ascii="Arial" w:eastAsia="Arial" w:hAnsi="Arial" w:cs="Arial"/>
          <w:sz w:val="20"/>
          <w:szCs w:val="20"/>
        </w:rPr>
        <w:t xml:space="preserve">(2) Tržne dejavnosti </w:t>
      </w:r>
      <w:r w:rsidR="00DE0A63">
        <w:rPr>
          <w:rFonts w:ascii="Arial" w:eastAsia="Arial" w:hAnsi="Arial" w:cs="Arial"/>
          <w:sz w:val="20"/>
          <w:szCs w:val="20"/>
        </w:rPr>
        <w:t xml:space="preserve">zavoda </w:t>
      </w:r>
      <w:r w:rsidRPr="004F5E78">
        <w:rPr>
          <w:rFonts w:ascii="Arial" w:eastAsia="Arial" w:hAnsi="Arial" w:cs="Arial"/>
          <w:sz w:val="20"/>
          <w:szCs w:val="20"/>
        </w:rPr>
        <w:t xml:space="preserve">iz </w:t>
      </w:r>
      <w:r w:rsidR="00EE1012">
        <w:rPr>
          <w:rFonts w:ascii="Arial" w:eastAsia="Arial" w:hAnsi="Arial" w:cs="Arial"/>
          <w:sz w:val="20"/>
          <w:szCs w:val="20"/>
        </w:rPr>
        <w:t xml:space="preserve">drugega odstavka </w:t>
      </w:r>
      <w:r w:rsidRPr="004F5E78">
        <w:rPr>
          <w:rFonts w:ascii="Arial" w:eastAsia="Arial" w:hAnsi="Arial" w:cs="Arial"/>
          <w:sz w:val="20"/>
          <w:szCs w:val="20"/>
        </w:rPr>
        <w:t>prejšnjega člena</w:t>
      </w:r>
      <w:r w:rsidR="00DE0A63">
        <w:rPr>
          <w:rFonts w:ascii="Arial" w:eastAsia="Arial" w:hAnsi="Arial" w:cs="Arial"/>
          <w:sz w:val="20"/>
          <w:szCs w:val="20"/>
        </w:rPr>
        <w:t xml:space="preserve"> </w:t>
      </w:r>
      <w:r w:rsidR="00EE1012">
        <w:rPr>
          <w:rFonts w:ascii="Arial" w:eastAsia="Arial" w:hAnsi="Arial" w:cs="Arial"/>
          <w:sz w:val="20"/>
          <w:szCs w:val="20"/>
        </w:rPr>
        <w:t>so v skladu z</w:t>
      </w:r>
      <w:r w:rsidRPr="004F5E78">
        <w:rPr>
          <w:rFonts w:ascii="Arial" w:eastAsia="Arial" w:hAnsi="Arial" w:cs="Arial"/>
          <w:sz w:val="20"/>
          <w:szCs w:val="20"/>
        </w:rPr>
        <w:t xml:space="preserve"> Uredbo </w:t>
      </w:r>
      <w:r w:rsidR="00EE1012">
        <w:rPr>
          <w:rFonts w:ascii="Arial" w:eastAsia="Arial" w:hAnsi="Arial" w:cs="Arial"/>
          <w:sz w:val="20"/>
          <w:szCs w:val="20"/>
        </w:rPr>
        <w:t xml:space="preserve">razvrščene </w:t>
      </w:r>
      <w:r w:rsidRPr="004F5E78">
        <w:rPr>
          <w:rFonts w:ascii="Arial" w:eastAsia="Arial" w:hAnsi="Arial" w:cs="Arial"/>
          <w:sz w:val="20"/>
          <w:szCs w:val="20"/>
        </w:rPr>
        <w:t>v podrazrede standardne klasifikacije dejavnosti</w:t>
      </w:r>
      <w:r w:rsidR="00DE0A63">
        <w:rPr>
          <w:rFonts w:ascii="Arial" w:eastAsia="Arial" w:hAnsi="Arial" w:cs="Arial"/>
          <w:sz w:val="20"/>
          <w:szCs w:val="20"/>
        </w:rPr>
        <w:t>, in sicer</w:t>
      </w:r>
      <w:r w:rsidRPr="004F5E78">
        <w:rPr>
          <w:rFonts w:ascii="Arial" w:eastAsia="Arial" w:hAnsi="Arial" w:cs="Arial"/>
          <w:sz w:val="20"/>
          <w:szCs w:val="20"/>
        </w:rPr>
        <w:t>:</w:t>
      </w:r>
    </w:p>
    <w:p w14:paraId="5EAED673" w14:textId="4ED1819A" w:rsidR="004F5E78" w:rsidRPr="00FC536E" w:rsidRDefault="004F5E78" w:rsidP="004F5E78">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82.300      Organiziranje razstav, sejmov, srečanj</w:t>
      </w:r>
      <w:r w:rsidR="009F7471">
        <w:rPr>
          <w:rFonts w:ascii="Arial" w:eastAsia="Arial" w:hAnsi="Arial" w:cs="Arial"/>
          <w:sz w:val="20"/>
          <w:szCs w:val="20"/>
        </w:rPr>
        <w:t>,</w:t>
      </w:r>
    </w:p>
    <w:p w14:paraId="16244569" w14:textId="4BC549E5" w:rsidR="004F5E78" w:rsidRPr="00FC536E" w:rsidRDefault="004F5E78" w:rsidP="004F5E78">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 xml:space="preserve">90.310      Obratovanje objektov za kulturne prireditve </w:t>
      </w:r>
      <w:r w:rsidR="009F7471">
        <w:rPr>
          <w:rFonts w:ascii="Arial" w:eastAsia="Arial" w:hAnsi="Arial" w:cs="Arial"/>
          <w:sz w:val="20"/>
          <w:szCs w:val="20"/>
        </w:rPr>
        <w:t>in</w:t>
      </w:r>
    </w:p>
    <w:p w14:paraId="76CC26BC" w14:textId="4C3D5348" w:rsidR="004F5E78" w:rsidRPr="000971AA" w:rsidRDefault="004F5E78" w:rsidP="004F5E78">
      <w:pPr>
        <w:pStyle w:val="Odstavekseznama"/>
        <w:numPr>
          <w:ilvl w:val="0"/>
          <w:numId w:val="11"/>
        </w:numPr>
        <w:spacing w:after="0" w:line="240" w:lineRule="auto"/>
        <w:contextualSpacing w:val="0"/>
        <w:jc w:val="both"/>
        <w:rPr>
          <w:rFonts w:ascii="Arial" w:eastAsia="Arial" w:hAnsi="Arial" w:cs="Arial"/>
          <w:sz w:val="20"/>
          <w:szCs w:val="20"/>
        </w:rPr>
      </w:pPr>
      <w:r w:rsidRPr="00FC536E">
        <w:rPr>
          <w:rFonts w:ascii="Arial" w:eastAsia="Arial" w:hAnsi="Arial" w:cs="Arial"/>
          <w:sz w:val="20"/>
          <w:szCs w:val="20"/>
        </w:rPr>
        <w:t>90.390      Druge pomožne dejavnosti za umetniško ustvarjanje in uprizoritvene umetnosti</w:t>
      </w:r>
      <w:r w:rsidR="009F7471">
        <w:rPr>
          <w:rFonts w:ascii="Arial" w:eastAsia="Arial" w:hAnsi="Arial" w:cs="Arial"/>
          <w:sz w:val="20"/>
          <w:szCs w:val="20"/>
        </w:rPr>
        <w:t>.</w:t>
      </w:r>
    </w:p>
    <w:p w14:paraId="6E6A934A" w14:textId="77777777" w:rsidR="00C74445" w:rsidRPr="00581089" w:rsidRDefault="00C74445" w:rsidP="00C74445">
      <w:pPr>
        <w:spacing w:after="0" w:line="240" w:lineRule="auto"/>
        <w:rPr>
          <w:rFonts w:ascii="Arial" w:eastAsia="Arial" w:hAnsi="Arial" w:cs="Arial"/>
          <w:b/>
          <w:sz w:val="20"/>
          <w:szCs w:val="20"/>
        </w:rPr>
      </w:pPr>
    </w:p>
    <w:p w14:paraId="09A16C8E"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7. člen</w:t>
      </w:r>
    </w:p>
    <w:p w14:paraId="10CE4201" w14:textId="77777777" w:rsidR="00C74445" w:rsidRPr="00581089" w:rsidRDefault="00C74445" w:rsidP="00C74445">
      <w:pPr>
        <w:spacing w:after="0" w:line="240" w:lineRule="auto"/>
        <w:rPr>
          <w:rFonts w:ascii="Arial" w:eastAsia="Arial" w:hAnsi="Arial" w:cs="Arial"/>
          <w:b/>
          <w:sz w:val="20"/>
          <w:szCs w:val="20"/>
        </w:rPr>
      </w:pPr>
    </w:p>
    <w:p w14:paraId="53C6DF9A" w14:textId="22A8BF00" w:rsidR="00C74445" w:rsidRPr="00581089" w:rsidRDefault="00C74445" w:rsidP="00C74445">
      <w:pP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(1) Delo zavoda je javno. Zavod zagotavlja javnost svojega dela z obveščanjem javnosti o svojem delu, z informacijami o načrtovanih dejavnostih ter s poročili o opravljenem delu, vključno z letnim poročilom. </w:t>
      </w:r>
    </w:p>
    <w:p w14:paraId="0F7CFC7A" w14:textId="77777777" w:rsidR="00C74445" w:rsidRPr="00581089" w:rsidRDefault="00C74445" w:rsidP="00C74445">
      <w:pPr>
        <w:spacing w:after="0" w:line="240" w:lineRule="auto"/>
        <w:jc w:val="both"/>
        <w:rPr>
          <w:rFonts w:ascii="Arial" w:eastAsia="Arial" w:hAnsi="Arial" w:cs="Arial"/>
          <w:sz w:val="20"/>
          <w:szCs w:val="20"/>
        </w:rPr>
      </w:pPr>
    </w:p>
    <w:p w14:paraId="48EE8C84" w14:textId="3F6561D7" w:rsidR="00C74445" w:rsidRPr="00581089" w:rsidRDefault="00C74445" w:rsidP="00C74445">
      <w:pP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(2) </w:t>
      </w:r>
      <w:r w:rsidR="00EE1012">
        <w:rPr>
          <w:rFonts w:ascii="Arial" w:eastAsia="Arial" w:hAnsi="Arial" w:cs="Arial"/>
          <w:sz w:val="20"/>
          <w:szCs w:val="20"/>
        </w:rPr>
        <w:t>Najkasneje</w:t>
      </w:r>
      <w:r w:rsidRPr="00581089">
        <w:rPr>
          <w:rFonts w:ascii="Arial" w:eastAsia="Arial" w:hAnsi="Arial" w:cs="Arial"/>
          <w:sz w:val="20"/>
          <w:szCs w:val="20"/>
        </w:rPr>
        <w:t xml:space="preserve"> 15 dni </w:t>
      </w:r>
      <w:r w:rsidR="00EE1012">
        <w:rPr>
          <w:rFonts w:ascii="Arial" w:eastAsia="Arial" w:hAnsi="Arial" w:cs="Arial"/>
          <w:sz w:val="20"/>
          <w:szCs w:val="20"/>
        </w:rPr>
        <w:t>po izdaji</w:t>
      </w:r>
      <w:r w:rsidR="00EE1012" w:rsidRPr="00581089">
        <w:rPr>
          <w:rFonts w:ascii="Arial" w:eastAsia="Arial" w:hAnsi="Arial" w:cs="Arial"/>
          <w:sz w:val="20"/>
          <w:szCs w:val="20"/>
        </w:rPr>
        <w:t xml:space="preserve"> </w:t>
      </w:r>
      <w:r w:rsidR="00EE1012">
        <w:rPr>
          <w:rFonts w:ascii="Arial" w:eastAsia="Arial" w:hAnsi="Arial" w:cs="Arial"/>
          <w:sz w:val="20"/>
          <w:szCs w:val="20"/>
        </w:rPr>
        <w:t>soglasja s strani pristojnega organa zavod</w:t>
      </w:r>
      <w:r w:rsidRPr="00581089">
        <w:rPr>
          <w:rFonts w:ascii="Arial" w:eastAsia="Arial" w:hAnsi="Arial" w:cs="Arial"/>
          <w:sz w:val="20"/>
          <w:szCs w:val="20"/>
        </w:rPr>
        <w:t xml:space="preserve"> na </w:t>
      </w:r>
      <w:r w:rsidR="00EE1012">
        <w:rPr>
          <w:rFonts w:ascii="Arial" w:eastAsia="Arial" w:hAnsi="Arial" w:cs="Arial"/>
          <w:sz w:val="20"/>
          <w:szCs w:val="20"/>
        </w:rPr>
        <w:t xml:space="preserve">svoji </w:t>
      </w:r>
      <w:r w:rsidRPr="00581089">
        <w:rPr>
          <w:rFonts w:ascii="Arial" w:eastAsia="Arial" w:hAnsi="Arial" w:cs="Arial"/>
          <w:sz w:val="20"/>
          <w:szCs w:val="20"/>
        </w:rPr>
        <w:t xml:space="preserve">spletni strani </w:t>
      </w:r>
      <w:r w:rsidR="00EE1012">
        <w:rPr>
          <w:rFonts w:ascii="Arial" w:eastAsia="Arial" w:hAnsi="Arial" w:cs="Arial"/>
          <w:sz w:val="20"/>
          <w:szCs w:val="20"/>
        </w:rPr>
        <w:t>objavi letno poročilo</w:t>
      </w:r>
      <w:r w:rsidRPr="00581089">
        <w:rPr>
          <w:rFonts w:ascii="Arial" w:eastAsia="Arial" w:hAnsi="Arial" w:cs="Arial"/>
          <w:sz w:val="20"/>
          <w:szCs w:val="20"/>
        </w:rPr>
        <w:t>.</w:t>
      </w:r>
    </w:p>
    <w:p w14:paraId="029186A3" w14:textId="77777777" w:rsidR="00C74445" w:rsidRDefault="00C74445" w:rsidP="00C74445">
      <w:pPr>
        <w:spacing w:after="0" w:line="240" w:lineRule="auto"/>
        <w:rPr>
          <w:rFonts w:ascii="Arial" w:eastAsia="Arial" w:hAnsi="Arial" w:cs="Arial"/>
          <w:b/>
          <w:sz w:val="20"/>
          <w:szCs w:val="20"/>
        </w:rPr>
      </w:pPr>
    </w:p>
    <w:p w14:paraId="23E6D729" w14:textId="77777777" w:rsidR="00C74445" w:rsidRPr="00581089" w:rsidRDefault="00C74445" w:rsidP="00C74445">
      <w:pPr>
        <w:spacing w:after="0" w:line="240" w:lineRule="auto"/>
        <w:rPr>
          <w:rFonts w:ascii="Arial" w:eastAsia="Arial" w:hAnsi="Arial" w:cs="Arial"/>
          <w:b/>
          <w:sz w:val="20"/>
          <w:szCs w:val="20"/>
        </w:rPr>
      </w:pPr>
    </w:p>
    <w:p w14:paraId="69D8FF5C"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III. ORGANI ZAVODA</w:t>
      </w:r>
    </w:p>
    <w:p w14:paraId="44C9577F" w14:textId="77777777" w:rsidR="00C74445" w:rsidRPr="00581089" w:rsidRDefault="00C74445" w:rsidP="00C74445">
      <w:pPr>
        <w:spacing w:after="0" w:line="240" w:lineRule="auto"/>
        <w:rPr>
          <w:rFonts w:ascii="Arial" w:eastAsia="Arial" w:hAnsi="Arial" w:cs="Arial"/>
          <w:b/>
          <w:sz w:val="20"/>
          <w:szCs w:val="20"/>
        </w:rPr>
      </w:pPr>
    </w:p>
    <w:p w14:paraId="7B2E6C43"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8. člen</w:t>
      </w:r>
    </w:p>
    <w:p w14:paraId="3EFC5155" w14:textId="77777777" w:rsidR="00C74445" w:rsidRPr="00581089" w:rsidRDefault="00C74445" w:rsidP="00C74445">
      <w:pPr>
        <w:spacing w:after="0" w:line="240" w:lineRule="auto"/>
        <w:rPr>
          <w:rFonts w:ascii="Arial" w:eastAsia="Arial" w:hAnsi="Arial" w:cs="Arial"/>
          <w:b/>
          <w:sz w:val="20"/>
          <w:szCs w:val="20"/>
        </w:rPr>
      </w:pPr>
    </w:p>
    <w:p w14:paraId="70C9019E" w14:textId="77777777" w:rsidR="00C74445" w:rsidRPr="00581089" w:rsidRDefault="00C74445" w:rsidP="00C74445">
      <w:pP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Organa zavoda sta: </w:t>
      </w:r>
    </w:p>
    <w:p w14:paraId="6A4FFF22" w14:textId="77777777" w:rsidR="00C74445" w:rsidRPr="000606A8" w:rsidRDefault="00C74445" w:rsidP="00C74445">
      <w:pPr>
        <w:pStyle w:val="Odstavekseznama"/>
        <w:numPr>
          <w:ilvl w:val="0"/>
          <w:numId w:val="15"/>
        </w:numPr>
        <w:pBdr>
          <w:top w:val="nil"/>
          <w:left w:val="nil"/>
          <w:bottom w:val="nil"/>
          <w:right w:val="nil"/>
          <w:between w:val="nil"/>
        </w:pBdr>
        <w:suppressAutoHyphens w:val="0"/>
        <w:spacing w:after="0" w:line="240" w:lineRule="auto"/>
        <w:contextualSpacing w:val="0"/>
        <w:jc w:val="both"/>
        <w:rPr>
          <w:rFonts w:ascii="Arial" w:eastAsia="Arial" w:hAnsi="Arial" w:cs="Arial"/>
          <w:sz w:val="20"/>
          <w:szCs w:val="20"/>
        </w:rPr>
      </w:pPr>
      <w:r w:rsidRPr="000606A8">
        <w:rPr>
          <w:rFonts w:ascii="Arial" w:eastAsia="Arial" w:hAnsi="Arial" w:cs="Arial"/>
          <w:sz w:val="20"/>
          <w:szCs w:val="20"/>
        </w:rPr>
        <w:t>direktor in</w:t>
      </w:r>
    </w:p>
    <w:p w14:paraId="19FBBB8E" w14:textId="77777777" w:rsidR="00C74445" w:rsidRPr="000606A8" w:rsidRDefault="00C74445" w:rsidP="00C74445">
      <w:pPr>
        <w:pStyle w:val="Odstavekseznama"/>
        <w:numPr>
          <w:ilvl w:val="0"/>
          <w:numId w:val="15"/>
        </w:numPr>
        <w:pBdr>
          <w:top w:val="nil"/>
          <w:left w:val="nil"/>
          <w:bottom w:val="nil"/>
          <w:right w:val="nil"/>
          <w:between w:val="nil"/>
        </w:pBdr>
        <w:suppressAutoHyphens w:val="0"/>
        <w:spacing w:after="0" w:line="240" w:lineRule="auto"/>
        <w:contextualSpacing w:val="0"/>
        <w:jc w:val="both"/>
        <w:rPr>
          <w:rFonts w:ascii="Arial" w:eastAsia="Arial" w:hAnsi="Arial" w:cs="Arial"/>
          <w:sz w:val="20"/>
          <w:szCs w:val="20"/>
        </w:rPr>
      </w:pPr>
      <w:r w:rsidRPr="000606A8">
        <w:rPr>
          <w:rFonts w:ascii="Arial" w:eastAsia="Arial" w:hAnsi="Arial" w:cs="Arial"/>
          <w:sz w:val="20"/>
          <w:szCs w:val="20"/>
        </w:rPr>
        <w:t>svet zavoda.</w:t>
      </w:r>
    </w:p>
    <w:p w14:paraId="69570841" w14:textId="77777777" w:rsidR="00C74445" w:rsidRPr="00581089" w:rsidRDefault="00C74445" w:rsidP="00C74445">
      <w:pPr>
        <w:spacing w:after="0" w:line="240" w:lineRule="auto"/>
        <w:rPr>
          <w:rFonts w:ascii="Arial" w:eastAsia="Arial" w:hAnsi="Arial" w:cs="Arial"/>
          <w:b/>
          <w:sz w:val="20"/>
          <w:szCs w:val="20"/>
        </w:rPr>
      </w:pPr>
    </w:p>
    <w:p w14:paraId="4AE4A55E"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9. člen</w:t>
      </w:r>
    </w:p>
    <w:p w14:paraId="40A8D560" w14:textId="77777777" w:rsidR="00C74445" w:rsidRPr="00581089" w:rsidRDefault="00C74445" w:rsidP="00C74445">
      <w:pPr>
        <w:spacing w:after="0" w:line="240" w:lineRule="auto"/>
        <w:jc w:val="both"/>
        <w:rPr>
          <w:rFonts w:ascii="Arial" w:eastAsia="Arial" w:hAnsi="Arial" w:cs="Arial"/>
          <w:sz w:val="20"/>
          <w:szCs w:val="20"/>
        </w:rPr>
      </w:pPr>
    </w:p>
    <w:p w14:paraId="280E8FA1" w14:textId="356E6A48"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(1) Direktor zastopa, predstavlja in vodi poslovanje zavoda ter </w:t>
      </w:r>
      <w:r w:rsidR="00DE0A63">
        <w:rPr>
          <w:rFonts w:ascii="Arial" w:eastAsia="Arial" w:hAnsi="Arial" w:cs="Arial"/>
          <w:sz w:val="20"/>
          <w:szCs w:val="20"/>
        </w:rPr>
        <w:t>je odgovoren</w:t>
      </w:r>
      <w:r w:rsidRPr="00581089">
        <w:rPr>
          <w:rFonts w:ascii="Arial" w:eastAsia="Arial" w:hAnsi="Arial" w:cs="Arial"/>
          <w:sz w:val="20"/>
          <w:szCs w:val="20"/>
        </w:rPr>
        <w:t xml:space="preserve"> za zakonitost in strokovnost dela zavoda.</w:t>
      </w:r>
    </w:p>
    <w:p w14:paraId="51A8DF77"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5691B91D"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(2) Direktor mora pri vodenju poslov ravnati</w:t>
      </w:r>
      <w:r w:rsidRPr="00581089">
        <w:t xml:space="preserve"> </w:t>
      </w:r>
      <w:r w:rsidRPr="00581089">
        <w:rPr>
          <w:rFonts w:ascii="Arial" w:eastAsia="Arial" w:hAnsi="Arial" w:cs="Arial"/>
          <w:sz w:val="20"/>
          <w:szCs w:val="20"/>
        </w:rPr>
        <w:t>z javnimi in drugimi sredstvi s skrbnostjo vestnega in poštenega gospodarstvenika.</w:t>
      </w:r>
    </w:p>
    <w:p w14:paraId="2F77620E" w14:textId="77777777" w:rsidR="00C74445" w:rsidRPr="00581089" w:rsidRDefault="00C74445" w:rsidP="00C74445">
      <w:pPr>
        <w:spacing w:after="0" w:line="240" w:lineRule="auto"/>
        <w:jc w:val="both"/>
        <w:rPr>
          <w:rFonts w:ascii="Arial" w:eastAsia="Arial" w:hAnsi="Arial" w:cs="Arial"/>
          <w:sz w:val="20"/>
          <w:szCs w:val="20"/>
        </w:rPr>
      </w:pPr>
    </w:p>
    <w:p w14:paraId="11F988BB" w14:textId="176F13EB"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(3) </w:t>
      </w:r>
      <w:bookmarkStart w:id="4" w:name="_Hlk211986787"/>
      <w:r w:rsidRPr="00581089">
        <w:rPr>
          <w:rFonts w:ascii="Arial" w:eastAsia="Arial" w:hAnsi="Arial" w:cs="Arial"/>
          <w:sz w:val="20"/>
          <w:szCs w:val="20"/>
        </w:rPr>
        <w:t xml:space="preserve">Direktorja imenuje </w:t>
      </w:r>
      <w:r w:rsidR="002A51EE" w:rsidRPr="002A51EE">
        <w:rPr>
          <w:rFonts w:ascii="Arial" w:eastAsia="Arial" w:hAnsi="Arial" w:cs="Arial"/>
          <w:sz w:val="20"/>
          <w:szCs w:val="20"/>
        </w:rPr>
        <w:t>minister s soglasjem soustanovitelj</w:t>
      </w:r>
      <w:r w:rsidR="00ED7B71">
        <w:rPr>
          <w:rFonts w:ascii="Arial" w:eastAsia="Arial" w:hAnsi="Arial" w:cs="Arial"/>
          <w:sz w:val="20"/>
          <w:szCs w:val="20"/>
        </w:rPr>
        <w:t>ic</w:t>
      </w:r>
      <w:r w:rsidRPr="00581089">
        <w:rPr>
          <w:rFonts w:ascii="Arial" w:eastAsia="Arial" w:hAnsi="Arial" w:cs="Arial"/>
          <w:sz w:val="20"/>
          <w:szCs w:val="20"/>
        </w:rPr>
        <w:t>, na podlagi javnega razpisa</w:t>
      </w:r>
      <w:r w:rsidR="00ED7B71">
        <w:rPr>
          <w:rFonts w:ascii="Arial" w:eastAsia="Arial" w:hAnsi="Arial" w:cs="Arial"/>
          <w:sz w:val="20"/>
          <w:szCs w:val="20"/>
        </w:rPr>
        <w:t>,</w:t>
      </w:r>
      <w:r w:rsidRPr="00581089">
        <w:rPr>
          <w:rFonts w:ascii="Arial" w:eastAsia="Arial" w:hAnsi="Arial" w:cs="Arial"/>
          <w:sz w:val="20"/>
          <w:szCs w:val="20"/>
        </w:rPr>
        <w:t xml:space="preserve"> po predhodnem mnenju sveta zavoda in s soglasjem soustanoviteljic. </w:t>
      </w:r>
      <w:bookmarkEnd w:id="4"/>
      <w:r w:rsidRPr="00581089">
        <w:rPr>
          <w:rFonts w:ascii="Arial" w:eastAsia="Arial" w:hAnsi="Arial" w:cs="Arial"/>
          <w:sz w:val="20"/>
          <w:szCs w:val="20"/>
        </w:rPr>
        <w:t>Če svet zavoda ne da mnenja v 30 dn</w:t>
      </w:r>
      <w:r w:rsidR="00DE0A63">
        <w:rPr>
          <w:rFonts w:ascii="Arial" w:eastAsia="Arial" w:hAnsi="Arial" w:cs="Arial"/>
          <w:sz w:val="20"/>
          <w:szCs w:val="20"/>
        </w:rPr>
        <w:t>eh</w:t>
      </w:r>
      <w:r w:rsidR="001C2290">
        <w:rPr>
          <w:rFonts w:ascii="Arial" w:eastAsia="Arial" w:hAnsi="Arial" w:cs="Arial"/>
          <w:sz w:val="20"/>
          <w:szCs w:val="20"/>
        </w:rPr>
        <w:t xml:space="preserve"> od dne, ko je bil zanj zaprošen</w:t>
      </w:r>
      <w:r w:rsidRPr="00581089">
        <w:rPr>
          <w:rFonts w:ascii="Arial" w:eastAsia="Arial" w:hAnsi="Arial" w:cs="Arial"/>
          <w:sz w:val="20"/>
          <w:szCs w:val="20"/>
        </w:rPr>
        <w:t>, se šteje</w:t>
      </w:r>
      <w:r w:rsidR="00DE0A63">
        <w:rPr>
          <w:rFonts w:ascii="Arial" w:eastAsia="Arial" w:hAnsi="Arial" w:cs="Arial"/>
          <w:sz w:val="20"/>
          <w:szCs w:val="20"/>
        </w:rPr>
        <w:t>,</w:t>
      </w:r>
      <w:r w:rsidRPr="00581089">
        <w:rPr>
          <w:rFonts w:ascii="Arial" w:eastAsia="Arial" w:hAnsi="Arial" w:cs="Arial"/>
          <w:sz w:val="20"/>
          <w:szCs w:val="20"/>
        </w:rPr>
        <w:t xml:space="preserve"> da je mnenje pozitivno. Soustanoviteljici dat</w:t>
      </w:r>
      <w:r w:rsidR="009F7471">
        <w:rPr>
          <w:rFonts w:ascii="Arial" w:eastAsia="Arial" w:hAnsi="Arial" w:cs="Arial"/>
          <w:sz w:val="20"/>
          <w:szCs w:val="20"/>
        </w:rPr>
        <w:t>a</w:t>
      </w:r>
      <w:r w:rsidRPr="00581089">
        <w:rPr>
          <w:rFonts w:ascii="Arial" w:eastAsia="Arial" w:hAnsi="Arial" w:cs="Arial"/>
          <w:sz w:val="20"/>
          <w:szCs w:val="20"/>
        </w:rPr>
        <w:t xml:space="preserve"> soglasje naj</w:t>
      </w:r>
      <w:r w:rsidR="00DE0A63">
        <w:rPr>
          <w:rFonts w:ascii="Arial" w:eastAsia="Arial" w:hAnsi="Arial" w:cs="Arial"/>
          <w:sz w:val="20"/>
          <w:szCs w:val="20"/>
        </w:rPr>
        <w:t>poz</w:t>
      </w:r>
      <w:r w:rsidRPr="00581089">
        <w:rPr>
          <w:rFonts w:ascii="Arial" w:eastAsia="Arial" w:hAnsi="Arial" w:cs="Arial"/>
          <w:sz w:val="20"/>
          <w:szCs w:val="20"/>
        </w:rPr>
        <w:t xml:space="preserve">neje v 45 dneh od dneva, ko sta bili zanj zaprošeni. Če </w:t>
      </w:r>
      <w:r w:rsidR="009F7471">
        <w:rPr>
          <w:rFonts w:ascii="Arial" w:eastAsia="Arial" w:hAnsi="Arial" w:cs="Arial"/>
          <w:sz w:val="20"/>
          <w:szCs w:val="20"/>
        </w:rPr>
        <w:t xml:space="preserve">soglasja ne data </w:t>
      </w:r>
      <w:r w:rsidRPr="00581089">
        <w:rPr>
          <w:rFonts w:ascii="Arial" w:eastAsia="Arial" w:hAnsi="Arial" w:cs="Arial"/>
          <w:sz w:val="20"/>
          <w:szCs w:val="20"/>
        </w:rPr>
        <w:t>v roku iz prejšnjega stavka, se šteje, da je soglasje dano.</w:t>
      </w:r>
    </w:p>
    <w:p w14:paraId="2CFF3903"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563B0214"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(4) Mandat direktorja traja pet let, po poteku mandata je lahko ponovno imenovan.</w:t>
      </w:r>
    </w:p>
    <w:p w14:paraId="30CB98E0"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0DB49A87"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(5) Na podlagi akta o imenovanju skleneta direktor in zavod, ki ga zastopa predsednik sveta zavoda, pogodbo o zaposlitvi. Delovno razmerje z direktorjem se sklene za določen čas s polnim delovnim časom za čas trajanja mandata. </w:t>
      </w:r>
    </w:p>
    <w:p w14:paraId="6498D5A7"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564952BD" w14:textId="187CCF44"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(6) </w:t>
      </w:r>
      <w:r w:rsidR="00F445D7">
        <w:rPr>
          <w:rFonts w:ascii="Arial" w:eastAsia="Arial" w:hAnsi="Arial" w:cs="Arial"/>
          <w:sz w:val="20"/>
          <w:szCs w:val="20"/>
        </w:rPr>
        <w:t>Pred sklenitvijo</w:t>
      </w:r>
      <w:r w:rsidRPr="00581089">
        <w:rPr>
          <w:rFonts w:ascii="Arial" w:eastAsia="Arial" w:hAnsi="Arial" w:cs="Arial"/>
          <w:sz w:val="20"/>
          <w:szCs w:val="20"/>
        </w:rPr>
        <w:t xml:space="preserve"> </w:t>
      </w:r>
      <w:r w:rsidR="00F445D7" w:rsidRPr="00581089">
        <w:rPr>
          <w:rFonts w:ascii="Arial" w:eastAsia="Arial" w:hAnsi="Arial" w:cs="Arial"/>
          <w:sz w:val="20"/>
          <w:szCs w:val="20"/>
        </w:rPr>
        <w:t>pogodb</w:t>
      </w:r>
      <w:r w:rsidR="00F445D7">
        <w:rPr>
          <w:rFonts w:ascii="Arial" w:eastAsia="Arial" w:hAnsi="Arial" w:cs="Arial"/>
          <w:sz w:val="20"/>
          <w:szCs w:val="20"/>
        </w:rPr>
        <w:t xml:space="preserve">e </w:t>
      </w:r>
      <w:r w:rsidRPr="00581089">
        <w:rPr>
          <w:rFonts w:ascii="Arial" w:eastAsia="Arial" w:hAnsi="Arial" w:cs="Arial"/>
          <w:sz w:val="20"/>
          <w:szCs w:val="20"/>
        </w:rPr>
        <w:t xml:space="preserve">o zaposlitvi direktorja </w:t>
      </w:r>
      <w:r w:rsidR="00F445D7">
        <w:rPr>
          <w:rFonts w:ascii="Arial" w:eastAsia="Arial" w:hAnsi="Arial" w:cs="Arial"/>
          <w:sz w:val="20"/>
          <w:szCs w:val="20"/>
        </w:rPr>
        <w:t>svet zavoda pridobi predhodno soglasje</w:t>
      </w:r>
      <w:r w:rsidR="00F445D7" w:rsidRPr="00581089">
        <w:rPr>
          <w:rFonts w:ascii="Arial" w:eastAsia="Arial" w:hAnsi="Arial" w:cs="Arial"/>
          <w:sz w:val="20"/>
          <w:szCs w:val="20"/>
        </w:rPr>
        <w:t xml:space="preserve"> minist</w:t>
      </w:r>
      <w:r w:rsidR="00F445D7">
        <w:rPr>
          <w:rFonts w:ascii="Arial" w:eastAsia="Arial" w:hAnsi="Arial" w:cs="Arial"/>
          <w:sz w:val="20"/>
          <w:szCs w:val="20"/>
        </w:rPr>
        <w:t>ra</w:t>
      </w:r>
      <w:r w:rsidR="000C6A8E">
        <w:rPr>
          <w:rFonts w:ascii="Arial" w:eastAsia="Arial" w:hAnsi="Arial" w:cs="Arial"/>
          <w:sz w:val="20"/>
          <w:szCs w:val="20"/>
        </w:rPr>
        <w:t xml:space="preserve">, </w:t>
      </w:r>
      <w:r w:rsidR="00F445D7">
        <w:rPr>
          <w:rFonts w:ascii="Arial" w:eastAsia="Arial" w:hAnsi="Arial" w:cs="Arial"/>
          <w:sz w:val="20"/>
          <w:szCs w:val="20"/>
        </w:rPr>
        <w:t xml:space="preserve">pristojnega </w:t>
      </w:r>
      <w:r w:rsidR="000C6A8E">
        <w:rPr>
          <w:rFonts w:ascii="Arial" w:eastAsia="Arial" w:hAnsi="Arial" w:cs="Arial"/>
          <w:sz w:val="20"/>
          <w:szCs w:val="20"/>
        </w:rPr>
        <w:t>za kulturo (v nadaljnjem besedilu: minister)</w:t>
      </w:r>
      <w:r w:rsidR="0068682F">
        <w:rPr>
          <w:rFonts w:ascii="Arial" w:eastAsia="Arial" w:hAnsi="Arial" w:cs="Arial"/>
          <w:sz w:val="20"/>
          <w:szCs w:val="20"/>
        </w:rPr>
        <w:t>.</w:t>
      </w:r>
    </w:p>
    <w:p w14:paraId="55F80C27" w14:textId="77777777" w:rsidR="00C74445" w:rsidRPr="00581089" w:rsidRDefault="00C74445" w:rsidP="00C74445">
      <w:pPr>
        <w:spacing w:after="0" w:line="240" w:lineRule="auto"/>
        <w:jc w:val="both"/>
        <w:rPr>
          <w:rFonts w:ascii="Arial" w:eastAsia="Arial" w:hAnsi="Arial" w:cs="Arial"/>
          <w:sz w:val="20"/>
          <w:szCs w:val="20"/>
        </w:rPr>
      </w:pPr>
    </w:p>
    <w:p w14:paraId="27F718CC" w14:textId="77777777" w:rsidR="00C74445" w:rsidRPr="00581089" w:rsidRDefault="00C74445" w:rsidP="00C74445">
      <w:pPr>
        <w:spacing w:after="0" w:line="240" w:lineRule="auto"/>
        <w:ind w:firstLine="708"/>
        <w:jc w:val="center"/>
        <w:rPr>
          <w:rFonts w:ascii="Arial" w:eastAsia="Arial" w:hAnsi="Arial" w:cs="Arial"/>
          <w:b/>
          <w:sz w:val="20"/>
          <w:szCs w:val="20"/>
        </w:rPr>
      </w:pPr>
      <w:r w:rsidRPr="00581089">
        <w:rPr>
          <w:rFonts w:ascii="Arial" w:eastAsia="Arial" w:hAnsi="Arial" w:cs="Arial"/>
          <w:b/>
          <w:sz w:val="20"/>
          <w:szCs w:val="20"/>
        </w:rPr>
        <w:t>10. člen</w:t>
      </w:r>
    </w:p>
    <w:p w14:paraId="4D7F21C6" w14:textId="77777777" w:rsidR="00C74445" w:rsidRPr="00581089" w:rsidRDefault="00C74445" w:rsidP="000971AA">
      <w:pPr>
        <w:spacing w:after="0" w:line="240" w:lineRule="auto"/>
        <w:rPr>
          <w:rFonts w:ascii="Arial" w:eastAsia="Arial" w:hAnsi="Arial" w:cs="Arial"/>
          <w:sz w:val="20"/>
          <w:szCs w:val="20"/>
        </w:rPr>
      </w:pPr>
    </w:p>
    <w:p w14:paraId="213F96B4" w14:textId="1AFEC160"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(1) Za direktorja je lahko imenovan kandidat, ki poleg splošnih pogojev izpolnjuje </w:t>
      </w:r>
      <w:r w:rsidR="005D6582">
        <w:rPr>
          <w:rFonts w:ascii="Arial" w:eastAsia="Arial" w:hAnsi="Arial" w:cs="Arial"/>
          <w:sz w:val="20"/>
          <w:szCs w:val="20"/>
        </w:rPr>
        <w:t>naslednje</w:t>
      </w:r>
      <w:r w:rsidR="005D6582" w:rsidRPr="00581089">
        <w:rPr>
          <w:rFonts w:ascii="Arial" w:eastAsia="Arial" w:hAnsi="Arial" w:cs="Arial"/>
          <w:sz w:val="20"/>
          <w:szCs w:val="20"/>
        </w:rPr>
        <w:t xml:space="preserve"> </w:t>
      </w:r>
      <w:r w:rsidRPr="00581089">
        <w:rPr>
          <w:rFonts w:ascii="Arial" w:eastAsia="Arial" w:hAnsi="Arial" w:cs="Arial"/>
          <w:sz w:val="20"/>
          <w:szCs w:val="20"/>
        </w:rPr>
        <w:t>pogoje:</w:t>
      </w:r>
    </w:p>
    <w:p w14:paraId="1F852ED7" w14:textId="77777777" w:rsidR="00C74445" w:rsidRPr="00581089" w:rsidRDefault="00C74445" w:rsidP="00C74445">
      <w:pPr>
        <w:numPr>
          <w:ilvl w:val="0"/>
          <w:numId w:val="1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5362B177" w14:textId="77777777" w:rsidR="00C74445" w:rsidRPr="00581089" w:rsidRDefault="00C74445" w:rsidP="00C74445">
      <w:pPr>
        <w:numPr>
          <w:ilvl w:val="0"/>
          <w:numId w:val="1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ima najmanj pet let vodstvenih delovnih izkušenj;</w:t>
      </w:r>
    </w:p>
    <w:p w14:paraId="0C3F0763" w14:textId="7843D071" w:rsidR="00C74445" w:rsidRPr="00581089" w:rsidRDefault="00C74445" w:rsidP="00C74445">
      <w:pPr>
        <w:numPr>
          <w:ilvl w:val="0"/>
          <w:numId w:val="1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ima najmanj pet let delovnih izkušenj na področju </w:t>
      </w:r>
      <w:r w:rsidR="00543466">
        <w:rPr>
          <w:rFonts w:ascii="Arial" w:eastAsia="Arial" w:hAnsi="Arial" w:cs="Arial"/>
          <w:sz w:val="20"/>
          <w:szCs w:val="20"/>
        </w:rPr>
        <w:t>kulture</w:t>
      </w:r>
      <w:r w:rsidRPr="00581089">
        <w:rPr>
          <w:rFonts w:ascii="Arial" w:eastAsia="Arial" w:hAnsi="Arial" w:cs="Arial"/>
          <w:sz w:val="20"/>
          <w:szCs w:val="20"/>
        </w:rPr>
        <w:t>;</w:t>
      </w:r>
    </w:p>
    <w:p w14:paraId="690B1CAE" w14:textId="77777777" w:rsidR="00C74445" w:rsidRPr="00581089" w:rsidRDefault="00C74445" w:rsidP="00C74445">
      <w:pPr>
        <w:numPr>
          <w:ilvl w:val="0"/>
          <w:numId w:val="1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ima visoko raven aktivnega znanja slovenskega jezika;</w:t>
      </w:r>
    </w:p>
    <w:p w14:paraId="6A58367F" w14:textId="17ECBDF5" w:rsidR="00C74445" w:rsidRPr="00581089" w:rsidRDefault="00C74445" w:rsidP="00C74445">
      <w:pPr>
        <w:numPr>
          <w:ilvl w:val="0"/>
          <w:numId w:val="1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ima znanje vsaj enega svetovnega jezika na višji ravni (angleški, nemški, italijanski, španski, francoski jezik).</w:t>
      </w:r>
    </w:p>
    <w:p w14:paraId="552F8692" w14:textId="77777777" w:rsidR="00C74445" w:rsidRPr="00581089" w:rsidRDefault="00C74445" w:rsidP="00C74445">
      <w:pPr>
        <w:spacing w:after="0" w:line="240" w:lineRule="auto"/>
        <w:jc w:val="both"/>
        <w:rPr>
          <w:rFonts w:ascii="Arial" w:eastAsia="Arial" w:hAnsi="Arial" w:cs="Arial"/>
          <w:sz w:val="20"/>
          <w:szCs w:val="20"/>
        </w:rPr>
      </w:pPr>
    </w:p>
    <w:p w14:paraId="1B4A601D" w14:textId="77777777"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(2) Kandidat za direktorja ob prijavi na javni razpis predloži vizijo poslovanja in programskega razvoja zavoda za obdobje svojega mandata.</w:t>
      </w:r>
    </w:p>
    <w:p w14:paraId="14B1AD31" w14:textId="77777777" w:rsidR="00543466" w:rsidRDefault="00543466">
      <w:pPr>
        <w:suppressAutoHyphens w:val="0"/>
        <w:spacing w:after="160" w:line="259" w:lineRule="auto"/>
        <w:rPr>
          <w:rFonts w:ascii="Arial" w:eastAsia="Arial" w:hAnsi="Arial" w:cs="Arial"/>
          <w:b/>
          <w:sz w:val="20"/>
          <w:szCs w:val="20"/>
        </w:rPr>
      </w:pPr>
      <w:r>
        <w:rPr>
          <w:rFonts w:ascii="Arial" w:eastAsia="Arial" w:hAnsi="Arial" w:cs="Arial"/>
          <w:b/>
          <w:sz w:val="20"/>
          <w:szCs w:val="20"/>
        </w:rPr>
        <w:br w:type="page"/>
      </w:r>
    </w:p>
    <w:p w14:paraId="715F9D53" w14:textId="5CA08240" w:rsidR="00C74445" w:rsidRPr="00581089" w:rsidRDefault="00C74445" w:rsidP="00C74445">
      <w:pPr>
        <w:spacing w:after="0" w:line="240" w:lineRule="auto"/>
        <w:ind w:firstLine="708"/>
        <w:jc w:val="center"/>
        <w:rPr>
          <w:rFonts w:ascii="Arial" w:eastAsia="Arial" w:hAnsi="Arial" w:cs="Arial"/>
          <w:b/>
          <w:sz w:val="20"/>
          <w:szCs w:val="20"/>
        </w:rPr>
      </w:pPr>
      <w:r w:rsidRPr="00581089">
        <w:rPr>
          <w:rFonts w:ascii="Arial" w:eastAsia="Arial" w:hAnsi="Arial" w:cs="Arial"/>
          <w:b/>
          <w:sz w:val="20"/>
          <w:szCs w:val="20"/>
        </w:rPr>
        <w:lastRenderedPageBreak/>
        <w:t>11. člen</w:t>
      </w:r>
    </w:p>
    <w:p w14:paraId="7C236845" w14:textId="77777777" w:rsidR="00C74445" w:rsidRPr="00581089" w:rsidRDefault="00C74445" w:rsidP="00C74445">
      <w:pPr>
        <w:spacing w:after="0" w:line="240" w:lineRule="auto"/>
        <w:rPr>
          <w:rFonts w:ascii="Arial" w:eastAsia="Arial" w:hAnsi="Arial" w:cs="Arial"/>
          <w:sz w:val="20"/>
          <w:szCs w:val="20"/>
        </w:rPr>
      </w:pPr>
    </w:p>
    <w:p w14:paraId="7564074A" w14:textId="77777777"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(1) Direktor je lahko razrešen pred potekom mandata, če: </w:t>
      </w:r>
    </w:p>
    <w:p w14:paraId="19789533" w14:textId="77777777" w:rsidR="00C74445" w:rsidRPr="000606A8" w:rsidRDefault="00C74445" w:rsidP="00C74445">
      <w:pPr>
        <w:pStyle w:val="Odstavekseznama"/>
        <w:numPr>
          <w:ilvl w:val="0"/>
          <w:numId w:val="17"/>
        </w:numPr>
        <w:pBdr>
          <w:top w:val="nil"/>
          <w:left w:val="nil"/>
          <w:bottom w:val="nil"/>
          <w:right w:val="nil"/>
          <w:between w:val="nil"/>
        </w:pBdr>
        <w:spacing w:after="0" w:line="240" w:lineRule="auto"/>
        <w:contextualSpacing w:val="0"/>
        <w:jc w:val="both"/>
        <w:rPr>
          <w:rFonts w:ascii="Arial" w:eastAsia="Arial" w:hAnsi="Arial" w:cs="Arial"/>
          <w:sz w:val="20"/>
          <w:szCs w:val="20"/>
        </w:rPr>
      </w:pPr>
      <w:r w:rsidRPr="000606A8">
        <w:rPr>
          <w:rFonts w:ascii="Arial" w:eastAsia="Arial" w:hAnsi="Arial" w:cs="Arial"/>
          <w:sz w:val="20"/>
          <w:szCs w:val="20"/>
        </w:rPr>
        <w:t>sam zahteva razrešitev;</w:t>
      </w:r>
    </w:p>
    <w:p w14:paraId="42008DFC" w14:textId="70FAD56C" w:rsidR="00C74445" w:rsidRPr="000606A8" w:rsidRDefault="00C74445" w:rsidP="00C74445">
      <w:pPr>
        <w:pStyle w:val="Odstavekseznama"/>
        <w:numPr>
          <w:ilvl w:val="0"/>
          <w:numId w:val="17"/>
        </w:numPr>
        <w:pBdr>
          <w:top w:val="nil"/>
          <w:left w:val="nil"/>
          <w:bottom w:val="nil"/>
          <w:right w:val="nil"/>
          <w:between w:val="nil"/>
        </w:pBdr>
        <w:spacing w:after="0" w:line="240" w:lineRule="auto"/>
        <w:contextualSpacing w:val="0"/>
        <w:jc w:val="both"/>
        <w:rPr>
          <w:rFonts w:ascii="Arial" w:eastAsia="Arial" w:hAnsi="Arial" w:cs="Arial"/>
          <w:sz w:val="20"/>
          <w:szCs w:val="20"/>
        </w:rPr>
      </w:pPr>
      <w:r w:rsidRPr="000606A8">
        <w:rPr>
          <w:rFonts w:ascii="Arial" w:eastAsia="Arial" w:hAnsi="Arial" w:cs="Arial"/>
          <w:sz w:val="20"/>
          <w:szCs w:val="20"/>
        </w:rPr>
        <w:t>nastopi kateri od razlogov, ki v skladu s predpisi, ki urejajo delovna razmerja, pomeni prenehanje pogodbe o zaposlitvi po zakonu;</w:t>
      </w:r>
    </w:p>
    <w:p w14:paraId="2A53C8D3" w14:textId="07DFDC03" w:rsidR="00C74445" w:rsidRPr="000606A8" w:rsidRDefault="00C74445" w:rsidP="00C74445">
      <w:pPr>
        <w:pStyle w:val="Odstavekseznama"/>
        <w:numPr>
          <w:ilvl w:val="0"/>
          <w:numId w:val="17"/>
        </w:numPr>
        <w:pBdr>
          <w:top w:val="nil"/>
          <w:left w:val="nil"/>
          <w:bottom w:val="nil"/>
          <w:right w:val="nil"/>
          <w:between w:val="nil"/>
        </w:pBdr>
        <w:spacing w:after="0" w:line="240" w:lineRule="auto"/>
        <w:contextualSpacing w:val="0"/>
        <w:jc w:val="both"/>
        <w:rPr>
          <w:rFonts w:ascii="Arial" w:eastAsia="Arial" w:hAnsi="Arial" w:cs="Arial"/>
          <w:sz w:val="20"/>
          <w:szCs w:val="20"/>
        </w:rPr>
      </w:pPr>
      <w:r w:rsidRPr="000606A8">
        <w:rPr>
          <w:rFonts w:ascii="Arial" w:eastAsia="Arial" w:hAnsi="Arial" w:cs="Arial"/>
          <w:sz w:val="20"/>
          <w:szCs w:val="20"/>
        </w:rPr>
        <w:t>pri svojem delu ne ravna v skladu s predpisi in splošni</w:t>
      </w:r>
      <w:r w:rsidR="00DE0A63">
        <w:rPr>
          <w:rFonts w:ascii="Arial" w:eastAsia="Arial" w:hAnsi="Arial" w:cs="Arial"/>
          <w:sz w:val="20"/>
          <w:szCs w:val="20"/>
        </w:rPr>
        <w:t>mi</w:t>
      </w:r>
      <w:r w:rsidRPr="000606A8">
        <w:rPr>
          <w:rFonts w:ascii="Arial" w:eastAsia="Arial" w:hAnsi="Arial" w:cs="Arial"/>
          <w:sz w:val="20"/>
          <w:szCs w:val="20"/>
        </w:rPr>
        <w:t xml:space="preserve"> akti zavoda ali neutemeljeno ne izvršuje</w:t>
      </w:r>
      <w:r w:rsidRPr="00581089">
        <w:t xml:space="preserve"> </w:t>
      </w:r>
      <w:r w:rsidRPr="000606A8">
        <w:rPr>
          <w:rFonts w:ascii="Arial" w:eastAsia="Arial" w:hAnsi="Arial" w:cs="Arial"/>
          <w:sz w:val="20"/>
          <w:szCs w:val="20"/>
        </w:rPr>
        <w:t>sklepov sveta zavoda ali ravna v nasprotju z njimi;</w:t>
      </w:r>
    </w:p>
    <w:p w14:paraId="6B4C1D0B" w14:textId="6EBA07D6" w:rsidR="00C74445" w:rsidRPr="000606A8" w:rsidRDefault="00DE0A63" w:rsidP="00C74445">
      <w:pPr>
        <w:pStyle w:val="Odstavekseznama"/>
        <w:numPr>
          <w:ilvl w:val="0"/>
          <w:numId w:val="17"/>
        </w:numPr>
        <w:pBdr>
          <w:top w:val="nil"/>
          <w:left w:val="nil"/>
          <w:bottom w:val="nil"/>
          <w:right w:val="nil"/>
          <w:between w:val="nil"/>
        </w:pBdr>
        <w:spacing w:after="0" w:line="240" w:lineRule="auto"/>
        <w:contextualSpacing w:val="0"/>
        <w:jc w:val="both"/>
        <w:rPr>
          <w:rFonts w:ascii="Arial" w:eastAsia="Arial" w:hAnsi="Arial" w:cs="Arial"/>
          <w:sz w:val="20"/>
          <w:szCs w:val="20"/>
        </w:rPr>
      </w:pPr>
      <w:r>
        <w:rPr>
          <w:rFonts w:ascii="Arial" w:eastAsia="Arial" w:hAnsi="Arial" w:cs="Arial"/>
          <w:sz w:val="20"/>
          <w:szCs w:val="20"/>
        </w:rPr>
        <w:t>z</w:t>
      </w:r>
      <w:r w:rsidR="00C74445" w:rsidRPr="000606A8">
        <w:rPr>
          <w:rFonts w:ascii="Arial" w:eastAsia="Arial" w:hAnsi="Arial" w:cs="Arial"/>
          <w:sz w:val="20"/>
          <w:szCs w:val="20"/>
        </w:rPr>
        <w:t xml:space="preserve"> nevestnim ali nepravilnim delom povzroči zavodu večjo škodo ali če zanemarja ali malomarno opravlja svoje dolžnosti tako</w:t>
      </w:r>
      <w:r w:rsidR="008837B2">
        <w:rPr>
          <w:rFonts w:ascii="Arial" w:eastAsia="Arial" w:hAnsi="Arial" w:cs="Arial"/>
          <w:sz w:val="20"/>
          <w:szCs w:val="20"/>
        </w:rPr>
        <w:t>,</w:t>
      </w:r>
      <w:r w:rsidR="00C74445" w:rsidRPr="000606A8">
        <w:rPr>
          <w:rFonts w:ascii="Arial" w:eastAsia="Arial" w:hAnsi="Arial" w:cs="Arial"/>
          <w:sz w:val="20"/>
          <w:szCs w:val="20"/>
        </w:rPr>
        <w:t xml:space="preserve"> da nastanejo ali bi lahko nastale hujše motnje pri </w:t>
      </w:r>
      <w:r w:rsidR="008837B2">
        <w:rPr>
          <w:rFonts w:ascii="Arial" w:eastAsia="Arial" w:hAnsi="Arial" w:cs="Arial"/>
          <w:sz w:val="20"/>
          <w:szCs w:val="20"/>
        </w:rPr>
        <w:t>izvajanju</w:t>
      </w:r>
      <w:r w:rsidR="00C74445" w:rsidRPr="000606A8">
        <w:rPr>
          <w:rFonts w:ascii="Arial" w:eastAsia="Arial" w:hAnsi="Arial" w:cs="Arial"/>
          <w:sz w:val="20"/>
          <w:szCs w:val="20"/>
        </w:rPr>
        <w:t xml:space="preserve"> dejavnosti zavoda;</w:t>
      </w:r>
    </w:p>
    <w:p w14:paraId="62031964" w14:textId="0726B3E4" w:rsidR="00C74445" w:rsidRPr="000606A8" w:rsidRDefault="00C74445" w:rsidP="00C74445">
      <w:pPr>
        <w:pStyle w:val="Odstavekseznama"/>
        <w:numPr>
          <w:ilvl w:val="0"/>
          <w:numId w:val="17"/>
        </w:numPr>
        <w:pBdr>
          <w:top w:val="nil"/>
          <w:left w:val="nil"/>
          <w:bottom w:val="nil"/>
          <w:right w:val="nil"/>
          <w:between w:val="nil"/>
        </w:pBdr>
        <w:spacing w:after="0" w:line="240" w:lineRule="auto"/>
        <w:contextualSpacing w:val="0"/>
        <w:jc w:val="both"/>
        <w:rPr>
          <w:rFonts w:ascii="Arial" w:eastAsia="Arial" w:hAnsi="Arial" w:cs="Arial"/>
          <w:sz w:val="20"/>
          <w:szCs w:val="20"/>
        </w:rPr>
      </w:pPr>
      <w:r w:rsidRPr="000606A8">
        <w:rPr>
          <w:rFonts w:ascii="Arial" w:eastAsia="Arial" w:hAnsi="Arial" w:cs="Arial"/>
          <w:sz w:val="20"/>
          <w:szCs w:val="20"/>
        </w:rPr>
        <w:t xml:space="preserve">nastopijo razlogi, določeni v zakonu, ki ureja uresničevanje javnega interesa za kulturo, in </w:t>
      </w:r>
      <w:r w:rsidR="008837B2">
        <w:rPr>
          <w:rFonts w:ascii="Arial" w:eastAsia="Arial" w:hAnsi="Arial" w:cs="Arial"/>
          <w:sz w:val="20"/>
          <w:szCs w:val="20"/>
        </w:rPr>
        <w:t xml:space="preserve">v </w:t>
      </w:r>
      <w:r w:rsidRPr="000606A8">
        <w:rPr>
          <w:rFonts w:ascii="Arial" w:eastAsia="Arial" w:hAnsi="Arial" w:cs="Arial"/>
          <w:sz w:val="20"/>
          <w:szCs w:val="20"/>
        </w:rPr>
        <w:t>drugih zakonih, ki veljajo za javne zavode.</w:t>
      </w:r>
    </w:p>
    <w:p w14:paraId="2BF20ED6" w14:textId="77777777" w:rsidR="00C74445" w:rsidRPr="00581089" w:rsidRDefault="00C74445" w:rsidP="00C74445">
      <w:pPr>
        <w:spacing w:after="0" w:line="240" w:lineRule="auto"/>
        <w:jc w:val="both"/>
        <w:rPr>
          <w:rFonts w:ascii="Arial" w:eastAsia="Arial" w:hAnsi="Arial" w:cs="Arial"/>
          <w:sz w:val="20"/>
          <w:szCs w:val="20"/>
        </w:rPr>
      </w:pPr>
    </w:p>
    <w:p w14:paraId="002FE4BD" w14:textId="67280ADC"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(2) </w:t>
      </w:r>
      <w:r w:rsidR="00D20CF5">
        <w:rPr>
          <w:rFonts w:ascii="Arial" w:eastAsia="Arial" w:hAnsi="Arial" w:cs="Arial"/>
          <w:sz w:val="20"/>
          <w:szCs w:val="20"/>
        </w:rPr>
        <w:t>Sou</w:t>
      </w:r>
      <w:r w:rsidR="00D20CF5" w:rsidRPr="000C6A8E">
        <w:rPr>
          <w:rFonts w:ascii="Arial" w:eastAsia="Arial" w:hAnsi="Arial" w:cs="Arial"/>
          <w:sz w:val="20"/>
          <w:szCs w:val="20"/>
        </w:rPr>
        <w:t>stanoviteljica</w:t>
      </w:r>
      <w:r w:rsidR="00871D07" w:rsidRPr="000C6A8E">
        <w:rPr>
          <w:rFonts w:ascii="Arial" w:eastAsia="Arial" w:hAnsi="Arial" w:cs="Arial"/>
          <w:sz w:val="20"/>
          <w:szCs w:val="20"/>
        </w:rPr>
        <w:t>, kjer ima javni zavod svoj sedež</w:t>
      </w:r>
      <w:r w:rsidR="00871D07">
        <w:rPr>
          <w:rFonts w:ascii="Arial" w:eastAsia="Arial" w:hAnsi="Arial" w:cs="Arial"/>
          <w:sz w:val="20"/>
          <w:szCs w:val="20"/>
        </w:rPr>
        <w:t>,</w:t>
      </w:r>
      <w:r w:rsidR="005D6582">
        <w:rPr>
          <w:rFonts w:ascii="Arial" w:eastAsia="Arial" w:hAnsi="Arial" w:cs="Arial"/>
          <w:sz w:val="20"/>
          <w:szCs w:val="20"/>
        </w:rPr>
        <w:t xml:space="preserve"> </w:t>
      </w:r>
      <w:r w:rsidRPr="00581089">
        <w:rPr>
          <w:rFonts w:ascii="Arial" w:eastAsia="Arial" w:hAnsi="Arial" w:cs="Arial"/>
          <w:sz w:val="20"/>
          <w:szCs w:val="20"/>
        </w:rPr>
        <w:t>razreši direktorja s sklepom o razrešitvi po pridobitvi predhodnega soglasja soustanoviteljic.</w:t>
      </w:r>
      <w:r w:rsidRPr="00581089">
        <w:t xml:space="preserve"> </w:t>
      </w:r>
      <w:r w:rsidRPr="00581089">
        <w:rPr>
          <w:rFonts w:ascii="Arial" w:eastAsia="Arial" w:hAnsi="Arial" w:cs="Arial"/>
          <w:sz w:val="20"/>
          <w:szCs w:val="20"/>
        </w:rPr>
        <w:t xml:space="preserve">Soustanoviteljici </w:t>
      </w:r>
      <w:r w:rsidR="005D6582">
        <w:rPr>
          <w:rFonts w:ascii="Arial" w:eastAsia="Arial" w:hAnsi="Arial" w:cs="Arial"/>
          <w:sz w:val="20"/>
          <w:szCs w:val="20"/>
        </w:rPr>
        <w:t>data</w:t>
      </w:r>
      <w:r w:rsidRPr="00581089">
        <w:rPr>
          <w:rFonts w:ascii="Arial" w:eastAsia="Arial" w:hAnsi="Arial" w:cs="Arial"/>
          <w:sz w:val="20"/>
          <w:szCs w:val="20"/>
        </w:rPr>
        <w:t xml:space="preserve"> soglasje naj</w:t>
      </w:r>
      <w:r w:rsidR="008837B2">
        <w:rPr>
          <w:rFonts w:ascii="Arial" w:eastAsia="Arial" w:hAnsi="Arial" w:cs="Arial"/>
          <w:sz w:val="20"/>
          <w:szCs w:val="20"/>
        </w:rPr>
        <w:t>poz</w:t>
      </w:r>
      <w:r w:rsidRPr="00581089">
        <w:rPr>
          <w:rFonts w:ascii="Arial" w:eastAsia="Arial" w:hAnsi="Arial" w:cs="Arial"/>
          <w:sz w:val="20"/>
          <w:szCs w:val="20"/>
        </w:rPr>
        <w:t>neje v 45 dneh od dneva, ko sta prejeli poziv za soglasje. Če v roku iz prejšnjega stavka ne podata soglasja, se šteje, da je soglasje dano.</w:t>
      </w:r>
    </w:p>
    <w:p w14:paraId="4866D497"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2BF68BF6" w14:textId="59D5158C"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(3) </w:t>
      </w:r>
      <w:r w:rsidR="00D20CF5">
        <w:rPr>
          <w:rFonts w:ascii="Arial" w:eastAsia="Arial" w:hAnsi="Arial" w:cs="Arial"/>
          <w:sz w:val="20"/>
          <w:szCs w:val="20"/>
        </w:rPr>
        <w:t>Sou</w:t>
      </w:r>
      <w:r w:rsidR="00D20CF5" w:rsidRPr="00871D07">
        <w:rPr>
          <w:rFonts w:ascii="Arial" w:eastAsia="Arial" w:hAnsi="Arial" w:cs="Arial"/>
          <w:sz w:val="20"/>
          <w:szCs w:val="20"/>
        </w:rPr>
        <w:t>stanoviteljica</w:t>
      </w:r>
      <w:r w:rsidR="00871D07" w:rsidRPr="00871D07">
        <w:rPr>
          <w:rFonts w:ascii="Arial" w:eastAsia="Arial" w:hAnsi="Arial" w:cs="Arial"/>
          <w:sz w:val="20"/>
          <w:szCs w:val="20"/>
        </w:rPr>
        <w:t xml:space="preserve">, kjer ima javni zavod svoj sedež, </w:t>
      </w:r>
      <w:r w:rsidRPr="00581089">
        <w:rPr>
          <w:rFonts w:ascii="Arial" w:eastAsia="Arial" w:hAnsi="Arial" w:cs="Arial"/>
          <w:sz w:val="20"/>
          <w:szCs w:val="20"/>
        </w:rPr>
        <w:t>pred spreje</w:t>
      </w:r>
      <w:r w:rsidR="008837B2">
        <w:rPr>
          <w:rFonts w:ascii="Arial" w:eastAsia="Arial" w:hAnsi="Arial" w:cs="Arial"/>
          <w:sz w:val="20"/>
          <w:szCs w:val="20"/>
        </w:rPr>
        <w:t>tjem</w:t>
      </w:r>
      <w:r w:rsidRPr="00581089">
        <w:rPr>
          <w:rFonts w:ascii="Arial" w:eastAsia="Arial" w:hAnsi="Arial" w:cs="Arial"/>
          <w:sz w:val="20"/>
          <w:szCs w:val="20"/>
        </w:rPr>
        <w:t xml:space="preserve"> sklepa o razrešitvi iz prejšnjega odstavka pridobi mnenje sveta zavoda in </w:t>
      </w:r>
      <w:r w:rsidR="005D6582">
        <w:rPr>
          <w:rFonts w:ascii="Arial" w:eastAsia="Arial" w:hAnsi="Arial" w:cs="Arial"/>
          <w:sz w:val="20"/>
          <w:szCs w:val="20"/>
        </w:rPr>
        <w:t>seznani</w:t>
      </w:r>
      <w:r w:rsidR="005D6582" w:rsidRPr="00581089">
        <w:rPr>
          <w:rFonts w:ascii="Arial" w:eastAsia="Arial" w:hAnsi="Arial" w:cs="Arial"/>
          <w:sz w:val="20"/>
          <w:szCs w:val="20"/>
        </w:rPr>
        <w:t xml:space="preserve"> </w:t>
      </w:r>
      <w:r w:rsidRPr="00581089">
        <w:rPr>
          <w:rFonts w:ascii="Arial" w:eastAsia="Arial" w:hAnsi="Arial" w:cs="Arial"/>
          <w:sz w:val="20"/>
          <w:szCs w:val="20"/>
        </w:rPr>
        <w:t xml:space="preserve">direktorja </w:t>
      </w:r>
      <w:r w:rsidR="008837B2">
        <w:rPr>
          <w:rFonts w:ascii="Arial" w:eastAsia="Arial" w:hAnsi="Arial" w:cs="Arial"/>
          <w:sz w:val="20"/>
          <w:szCs w:val="20"/>
        </w:rPr>
        <w:t>z</w:t>
      </w:r>
      <w:r w:rsidRPr="00581089">
        <w:rPr>
          <w:rFonts w:ascii="Arial" w:eastAsia="Arial" w:hAnsi="Arial" w:cs="Arial"/>
          <w:sz w:val="20"/>
          <w:szCs w:val="20"/>
        </w:rPr>
        <w:t xml:space="preserve"> razlogi za razrešitev ter mu </w:t>
      </w:r>
      <w:r w:rsidR="005D6582">
        <w:rPr>
          <w:rFonts w:ascii="Arial" w:eastAsia="Arial" w:hAnsi="Arial" w:cs="Arial"/>
          <w:sz w:val="20"/>
          <w:szCs w:val="20"/>
        </w:rPr>
        <w:t xml:space="preserve">da </w:t>
      </w:r>
      <w:r w:rsidRPr="00581089">
        <w:rPr>
          <w:rFonts w:ascii="Arial" w:eastAsia="Arial" w:hAnsi="Arial" w:cs="Arial"/>
          <w:sz w:val="20"/>
          <w:szCs w:val="20"/>
        </w:rPr>
        <w:t>možnost, da se v 30 dn</w:t>
      </w:r>
      <w:r w:rsidR="008837B2">
        <w:rPr>
          <w:rFonts w:ascii="Arial" w:eastAsia="Arial" w:hAnsi="Arial" w:cs="Arial"/>
          <w:sz w:val="20"/>
          <w:szCs w:val="20"/>
        </w:rPr>
        <w:t>eh</w:t>
      </w:r>
      <w:r w:rsidRPr="00581089">
        <w:rPr>
          <w:rFonts w:ascii="Arial" w:eastAsia="Arial" w:hAnsi="Arial" w:cs="Arial"/>
          <w:sz w:val="20"/>
          <w:szCs w:val="20"/>
        </w:rPr>
        <w:t xml:space="preserve"> o njih izjavi, razen v primeru iz prve alineje prvega odstavka tega člena. Če svet zavoda ne poda mnenja v 30 dn</w:t>
      </w:r>
      <w:r w:rsidR="008837B2">
        <w:rPr>
          <w:rFonts w:ascii="Arial" w:eastAsia="Arial" w:hAnsi="Arial" w:cs="Arial"/>
          <w:sz w:val="20"/>
          <w:szCs w:val="20"/>
        </w:rPr>
        <w:t>eh</w:t>
      </w:r>
      <w:r w:rsidRPr="00581089">
        <w:rPr>
          <w:rFonts w:ascii="Arial" w:eastAsia="Arial" w:hAnsi="Arial" w:cs="Arial"/>
          <w:sz w:val="20"/>
          <w:szCs w:val="20"/>
        </w:rPr>
        <w:t xml:space="preserve">, se šteje, da </w:t>
      </w:r>
      <w:r w:rsidR="005D6582">
        <w:rPr>
          <w:rFonts w:ascii="Arial" w:eastAsia="Arial" w:hAnsi="Arial" w:cs="Arial"/>
          <w:sz w:val="20"/>
          <w:szCs w:val="20"/>
        </w:rPr>
        <w:t xml:space="preserve">se </w:t>
      </w:r>
      <w:r w:rsidRPr="00581089">
        <w:rPr>
          <w:rFonts w:ascii="Arial" w:eastAsia="Arial" w:hAnsi="Arial" w:cs="Arial"/>
          <w:sz w:val="20"/>
          <w:szCs w:val="20"/>
        </w:rPr>
        <w:t xml:space="preserve">z razrešitvijo </w:t>
      </w:r>
      <w:r w:rsidR="005D6582">
        <w:rPr>
          <w:rFonts w:ascii="Arial" w:eastAsia="Arial" w:hAnsi="Arial" w:cs="Arial"/>
          <w:sz w:val="20"/>
          <w:szCs w:val="20"/>
        </w:rPr>
        <w:t>strinja</w:t>
      </w:r>
      <w:r w:rsidRPr="00581089">
        <w:rPr>
          <w:rFonts w:ascii="Arial" w:eastAsia="Arial" w:hAnsi="Arial" w:cs="Arial"/>
          <w:sz w:val="20"/>
          <w:szCs w:val="20"/>
        </w:rPr>
        <w:t>.</w:t>
      </w:r>
    </w:p>
    <w:p w14:paraId="2C641BD5" w14:textId="77777777" w:rsidR="00C74445" w:rsidRPr="00581089" w:rsidRDefault="00C74445" w:rsidP="00C74445">
      <w:pPr>
        <w:spacing w:after="0" w:line="240" w:lineRule="auto"/>
        <w:jc w:val="both"/>
        <w:rPr>
          <w:rFonts w:ascii="Arial" w:eastAsia="Arial" w:hAnsi="Arial" w:cs="Arial"/>
          <w:sz w:val="20"/>
          <w:szCs w:val="20"/>
        </w:rPr>
      </w:pPr>
    </w:p>
    <w:p w14:paraId="178C8E74" w14:textId="77777777" w:rsidR="00C74445" w:rsidRPr="00581089" w:rsidRDefault="00C74445" w:rsidP="00C74445">
      <w:pPr>
        <w:spacing w:after="0" w:line="240" w:lineRule="auto"/>
        <w:ind w:firstLine="708"/>
        <w:jc w:val="center"/>
        <w:rPr>
          <w:rFonts w:ascii="Arial" w:eastAsia="Arial" w:hAnsi="Arial" w:cs="Arial"/>
          <w:b/>
          <w:sz w:val="20"/>
          <w:szCs w:val="20"/>
        </w:rPr>
      </w:pPr>
      <w:r w:rsidRPr="00581089">
        <w:rPr>
          <w:rFonts w:ascii="Arial" w:eastAsia="Arial" w:hAnsi="Arial" w:cs="Arial"/>
          <w:b/>
          <w:sz w:val="20"/>
          <w:szCs w:val="20"/>
        </w:rPr>
        <w:t>12. člen</w:t>
      </w:r>
    </w:p>
    <w:p w14:paraId="0641A3FA" w14:textId="77777777" w:rsidR="00C74445" w:rsidRPr="00581089" w:rsidRDefault="00C74445" w:rsidP="00C74445">
      <w:pPr>
        <w:spacing w:after="0" w:line="240" w:lineRule="auto"/>
        <w:rPr>
          <w:rFonts w:ascii="Arial" w:eastAsia="Arial" w:hAnsi="Arial" w:cs="Arial"/>
          <w:b/>
          <w:sz w:val="20"/>
          <w:szCs w:val="20"/>
        </w:rPr>
      </w:pPr>
    </w:p>
    <w:p w14:paraId="1F3C6B44" w14:textId="77777777"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(1) Naloge direktorja so</w:t>
      </w:r>
      <w:r>
        <w:rPr>
          <w:rFonts w:ascii="Arial" w:eastAsia="Arial" w:hAnsi="Arial" w:cs="Arial"/>
          <w:sz w:val="20"/>
          <w:szCs w:val="20"/>
        </w:rPr>
        <w:t>, da</w:t>
      </w:r>
      <w:r w:rsidRPr="00581089">
        <w:rPr>
          <w:rFonts w:ascii="Arial" w:eastAsia="Arial" w:hAnsi="Arial" w:cs="Arial"/>
          <w:sz w:val="20"/>
          <w:szCs w:val="20"/>
        </w:rPr>
        <w:t>:</w:t>
      </w:r>
    </w:p>
    <w:p w14:paraId="6BEBC114" w14:textId="77777777" w:rsidR="00C74445" w:rsidRPr="00581089" w:rsidRDefault="00C74445" w:rsidP="00763976">
      <w:pPr>
        <w:spacing w:after="0" w:line="240" w:lineRule="auto"/>
        <w:ind w:left="708"/>
        <w:jc w:val="both"/>
        <w:rPr>
          <w:rFonts w:ascii="Arial" w:eastAsia="Arial" w:hAnsi="Arial" w:cs="Arial"/>
          <w:sz w:val="20"/>
          <w:szCs w:val="20"/>
        </w:rPr>
      </w:pPr>
      <w:r w:rsidRPr="00581089">
        <w:rPr>
          <w:rFonts w:ascii="Arial" w:eastAsia="Arial" w:hAnsi="Arial" w:cs="Arial"/>
          <w:sz w:val="20"/>
          <w:szCs w:val="20"/>
        </w:rPr>
        <w:t>1. načrtuje, organizira ter vodi delo in poslovanje zavoda;</w:t>
      </w:r>
    </w:p>
    <w:p w14:paraId="4E5B1101"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2. sprejema strateški načrt zavoda;</w:t>
      </w:r>
    </w:p>
    <w:p w14:paraId="16A82D35"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3. sprejema program dela s finančnim načrtom;</w:t>
      </w:r>
    </w:p>
    <w:p w14:paraId="4CDAF590" w14:textId="77777777" w:rsidR="00C74445"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4. sprejema akt o notranji organizaciji dela po predhodnem mnenju reprezentativnih sindikatov</w:t>
      </w:r>
      <w:r>
        <w:rPr>
          <w:rFonts w:ascii="Arial" w:eastAsia="Arial" w:hAnsi="Arial" w:cs="Arial"/>
          <w:sz w:val="20"/>
          <w:szCs w:val="20"/>
        </w:rPr>
        <w:t xml:space="preserve"> </w:t>
      </w:r>
      <w:r w:rsidRPr="00581089">
        <w:rPr>
          <w:rFonts w:ascii="Arial" w:eastAsia="Arial" w:hAnsi="Arial" w:cs="Arial"/>
          <w:sz w:val="20"/>
          <w:szCs w:val="20"/>
        </w:rPr>
        <w:t>v zavodu;</w:t>
      </w:r>
    </w:p>
    <w:p w14:paraId="070B6EB5"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5. sprejema akt o sistemizaciji delovnih mest po predhodnem mnenju reprezentativnih sindikatov v zavodu;</w:t>
      </w:r>
    </w:p>
    <w:p w14:paraId="5CA2BD9D"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6. sprejema kadrovski načrt;</w:t>
      </w:r>
    </w:p>
    <w:p w14:paraId="6A512226" w14:textId="39849F44"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7. sprejema načrt na</w:t>
      </w:r>
      <w:r w:rsidR="008837B2">
        <w:rPr>
          <w:rFonts w:ascii="Arial" w:eastAsia="Arial" w:hAnsi="Arial" w:cs="Arial"/>
          <w:sz w:val="20"/>
          <w:szCs w:val="20"/>
        </w:rPr>
        <w:t>kupa</w:t>
      </w:r>
      <w:r w:rsidRPr="00581089">
        <w:rPr>
          <w:rFonts w:ascii="Arial" w:eastAsia="Arial" w:hAnsi="Arial" w:cs="Arial"/>
          <w:sz w:val="20"/>
          <w:szCs w:val="20"/>
        </w:rPr>
        <w:t xml:space="preserve"> osnovnih sredstev in investicijskega vzdrževanja;</w:t>
      </w:r>
    </w:p>
    <w:p w14:paraId="4597FE25"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8. poroča soustanoviteljicam in svetu zavoda o zadevah, ki lahko pomembno vplivajo na delovanje zavoda;</w:t>
      </w:r>
    </w:p>
    <w:p w14:paraId="72FDB252"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9. pripravi letno poročilo;</w:t>
      </w:r>
    </w:p>
    <w:p w14:paraId="09AEEEAD"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10. sklepa zavodsko kolektivno pogodbo, če jo zavod ima;</w:t>
      </w:r>
    </w:p>
    <w:p w14:paraId="17071221"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11. izvršuje sklepe in odločitve sveta zavoda;</w:t>
      </w:r>
    </w:p>
    <w:p w14:paraId="054F4712"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12. imenuje pomočnika direktorja</w:t>
      </w:r>
      <w:r w:rsidRPr="00581089">
        <w:t xml:space="preserve"> </w:t>
      </w:r>
      <w:r w:rsidRPr="00581089">
        <w:rPr>
          <w:rFonts w:ascii="Arial" w:eastAsia="Arial" w:hAnsi="Arial" w:cs="Arial"/>
          <w:sz w:val="20"/>
          <w:szCs w:val="20"/>
        </w:rPr>
        <w:t>po predhodnem mnenju sveta zavoda;</w:t>
      </w:r>
    </w:p>
    <w:p w14:paraId="4D66312A" w14:textId="3EBADB39"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13. skrbi za trženje storitev;</w:t>
      </w:r>
    </w:p>
    <w:p w14:paraId="6478F7DD"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14. sprejema cene storitev javnih kulturnih dobrin;</w:t>
      </w:r>
    </w:p>
    <w:p w14:paraId="0FC9D0CD" w14:textId="66F0C659"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15. skrbi za promocijo zavoda v Republiki Sloveniji in</w:t>
      </w:r>
      <w:r w:rsidR="008837B2">
        <w:rPr>
          <w:rFonts w:ascii="Arial" w:eastAsia="Arial" w:hAnsi="Arial" w:cs="Arial"/>
          <w:sz w:val="20"/>
          <w:szCs w:val="20"/>
        </w:rPr>
        <w:t xml:space="preserve"> tujini</w:t>
      </w:r>
      <w:r w:rsidRPr="00581089">
        <w:rPr>
          <w:rFonts w:ascii="Arial" w:eastAsia="Arial" w:hAnsi="Arial" w:cs="Arial"/>
          <w:sz w:val="20"/>
          <w:szCs w:val="20"/>
        </w:rPr>
        <w:t>;</w:t>
      </w:r>
    </w:p>
    <w:p w14:paraId="4C5BF115" w14:textId="5E678098"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16. skrbi za sodelovanje z drugimi zavodi, organizacijami in samozaposlenimi v kulturi;</w:t>
      </w:r>
    </w:p>
    <w:p w14:paraId="7E3C9DB3"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17. zagotavlja obveščanje delavcev v skladu s predpisi;</w:t>
      </w:r>
    </w:p>
    <w:p w14:paraId="767ACB85"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18. določa podatke, ki se štejejo za poslovno skrivnost;</w:t>
      </w:r>
    </w:p>
    <w:p w14:paraId="5FDE91F2" w14:textId="15EF3FC3"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19. izvaja pristojnosti s področja delovnih razmerij v skladu z veljavnimi predpisi;</w:t>
      </w:r>
    </w:p>
    <w:p w14:paraId="7891C8A7"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20. odloča o disciplinski in odškodninski odgovornosti delavcev;</w:t>
      </w:r>
    </w:p>
    <w:p w14:paraId="0BCBA369" w14:textId="4AF0A846"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 xml:space="preserve">21. odloča o razporejanju delovnega časa in odreja delo </w:t>
      </w:r>
      <w:r w:rsidR="00FA2A16">
        <w:rPr>
          <w:rFonts w:ascii="Arial" w:eastAsia="Arial" w:hAnsi="Arial" w:cs="Arial"/>
          <w:sz w:val="20"/>
          <w:szCs w:val="20"/>
        </w:rPr>
        <w:t>čez</w:t>
      </w:r>
      <w:r w:rsidRPr="00581089">
        <w:rPr>
          <w:rFonts w:ascii="Arial" w:eastAsia="Arial" w:hAnsi="Arial" w:cs="Arial"/>
          <w:sz w:val="20"/>
          <w:szCs w:val="20"/>
        </w:rPr>
        <w:t xml:space="preserve"> poln</w:t>
      </w:r>
      <w:r w:rsidR="00FA2A16">
        <w:rPr>
          <w:rFonts w:ascii="Arial" w:eastAsia="Arial" w:hAnsi="Arial" w:cs="Arial"/>
          <w:sz w:val="20"/>
          <w:szCs w:val="20"/>
        </w:rPr>
        <w:t>i</w:t>
      </w:r>
      <w:r w:rsidRPr="00581089">
        <w:rPr>
          <w:rFonts w:ascii="Arial" w:eastAsia="Arial" w:hAnsi="Arial" w:cs="Arial"/>
          <w:sz w:val="20"/>
          <w:szCs w:val="20"/>
        </w:rPr>
        <w:t xml:space="preserve"> delovn</w:t>
      </w:r>
      <w:r w:rsidR="00FA2A16">
        <w:rPr>
          <w:rFonts w:ascii="Arial" w:eastAsia="Arial" w:hAnsi="Arial" w:cs="Arial"/>
          <w:sz w:val="20"/>
          <w:szCs w:val="20"/>
        </w:rPr>
        <w:t>i</w:t>
      </w:r>
      <w:r w:rsidRPr="00581089">
        <w:rPr>
          <w:rFonts w:ascii="Arial" w:eastAsia="Arial" w:hAnsi="Arial" w:cs="Arial"/>
          <w:sz w:val="20"/>
          <w:szCs w:val="20"/>
        </w:rPr>
        <w:t xml:space="preserve"> čas;</w:t>
      </w:r>
    </w:p>
    <w:p w14:paraId="1E48A69F" w14:textId="0F3F89F9"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22. določa plače, odloča o delovni uspešnosti in napredovanju delavcev v skladu s predpisi;</w:t>
      </w:r>
    </w:p>
    <w:p w14:paraId="642CF36F" w14:textId="77777777"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 xml:space="preserve">23. s posebnim pooblastilom prenese opravljanje posameznih zadev na posamezne delavce; </w:t>
      </w:r>
    </w:p>
    <w:p w14:paraId="2B83C2B7" w14:textId="77777777" w:rsidR="00C74445" w:rsidRPr="00581089" w:rsidRDefault="00C74445" w:rsidP="00C74445">
      <w:pPr>
        <w:spacing w:after="0" w:line="240" w:lineRule="auto"/>
        <w:ind w:left="721"/>
        <w:jc w:val="both"/>
        <w:rPr>
          <w:rFonts w:ascii="Arial" w:eastAsia="Arial" w:hAnsi="Arial" w:cs="Arial"/>
          <w:sz w:val="20"/>
          <w:szCs w:val="20"/>
        </w:rPr>
      </w:pPr>
      <w:r w:rsidRPr="00581089">
        <w:rPr>
          <w:rFonts w:ascii="Arial" w:eastAsia="Arial" w:hAnsi="Arial" w:cs="Arial"/>
          <w:sz w:val="20"/>
          <w:szCs w:val="20"/>
        </w:rPr>
        <w:t>24. imenuje delovne skupine ali druga telesa za izvedbo določenih nalog ali proučitev</w:t>
      </w:r>
      <w:r>
        <w:rPr>
          <w:rFonts w:ascii="Arial" w:eastAsia="Arial" w:hAnsi="Arial" w:cs="Arial"/>
          <w:sz w:val="20"/>
          <w:szCs w:val="20"/>
        </w:rPr>
        <w:t xml:space="preserve"> </w:t>
      </w:r>
      <w:r w:rsidRPr="00581089">
        <w:rPr>
          <w:rFonts w:ascii="Arial" w:eastAsia="Arial" w:hAnsi="Arial" w:cs="Arial"/>
          <w:sz w:val="20"/>
          <w:szCs w:val="20"/>
        </w:rPr>
        <w:t>posameznih vprašanj iz svoje pristojnosti;</w:t>
      </w:r>
    </w:p>
    <w:p w14:paraId="78D1B4B4" w14:textId="172D0E18" w:rsidR="00C74445" w:rsidRPr="00581089" w:rsidRDefault="00C74445" w:rsidP="00C74445">
      <w:pPr>
        <w:spacing w:after="0" w:line="240" w:lineRule="auto"/>
        <w:ind w:left="720"/>
        <w:jc w:val="both"/>
        <w:rPr>
          <w:rFonts w:ascii="Arial" w:eastAsia="Arial" w:hAnsi="Arial" w:cs="Arial"/>
          <w:sz w:val="20"/>
          <w:szCs w:val="20"/>
        </w:rPr>
      </w:pPr>
      <w:r w:rsidRPr="00581089">
        <w:rPr>
          <w:rFonts w:ascii="Arial" w:eastAsia="Arial" w:hAnsi="Arial" w:cs="Arial"/>
          <w:sz w:val="20"/>
          <w:szCs w:val="20"/>
        </w:rPr>
        <w:t xml:space="preserve">25. opravlja druge naloge, ki jih določajo veljavni predpisi in ta </w:t>
      </w:r>
      <w:r w:rsidR="000C6A8E">
        <w:rPr>
          <w:rFonts w:ascii="Arial" w:eastAsia="Arial" w:hAnsi="Arial" w:cs="Arial"/>
          <w:sz w:val="20"/>
          <w:szCs w:val="20"/>
        </w:rPr>
        <w:t>sklep</w:t>
      </w:r>
      <w:r w:rsidRPr="00581089">
        <w:rPr>
          <w:rFonts w:ascii="Arial" w:eastAsia="Arial" w:hAnsi="Arial" w:cs="Arial"/>
          <w:sz w:val="20"/>
          <w:szCs w:val="20"/>
        </w:rPr>
        <w:t>.</w:t>
      </w:r>
    </w:p>
    <w:p w14:paraId="200E4F82" w14:textId="77777777" w:rsidR="00C74445" w:rsidRPr="00581089" w:rsidRDefault="00C74445" w:rsidP="00C74445">
      <w:pPr>
        <w:spacing w:after="0" w:line="240" w:lineRule="auto"/>
        <w:jc w:val="both"/>
        <w:rPr>
          <w:rFonts w:ascii="Arial" w:eastAsia="Arial" w:hAnsi="Arial" w:cs="Arial"/>
          <w:sz w:val="20"/>
          <w:szCs w:val="20"/>
        </w:rPr>
      </w:pPr>
    </w:p>
    <w:p w14:paraId="600CFA47" w14:textId="61D67E91"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Times New Roman" w:hAnsi="Arial" w:cs="Arial"/>
          <w:sz w:val="20"/>
          <w:szCs w:val="20"/>
        </w:rPr>
        <w:lastRenderedPageBreak/>
        <w:t xml:space="preserve">(2) Direktor lahko pri uresničevanju svojih pooblastil, določenih z zakonom in tem </w:t>
      </w:r>
      <w:r w:rsidR="00CB640F">
        <w:rPr>
          <w:rFonts w:ascii="Arial" w:eastAsia="Times New Roman" w:hAnsi="Arial" w:cs="Arial"/>
          <w:sz w:val="20"/>
          <w:szCs w:val="20"/>
        </w:rPr>
        <w:t>sklepom</w:t>
      </w:r>
      <w:r w:rsidRPr="00581089">
        <w:rPr>
          <w:rFonts w:ascii="Arial" w:eastAsia="Times New Roman" w:hAnsi="Arial" w:cs="Arial"/>
          <w:sz w:val="20"/>
          <w:szCs w:val="20"/>
        </w:rPr>
        <w:t>, s posebnimi pooblastili prenese opravljanje posameznih zadev na posamezne delavce v skladu z aktom o notranji organizaciji dela in sistemizaciji delovnih mest.</w:t>
      </w:r>
    </w:p>
    <w:p w14:paraId="6CEA5DA4" w14:textId="77777777" w:rsidR="00C74445" w:rsidRPr="00581089" w:rsidRDefault="00C74445" w:rsidP="00C74445">
      <w:pPr>
        <w:spacing w:after="0" w:line="240" w:lineRule="auto"/>
        <w:jc w:val="both"/>
        <w:rPr>
          <w:rFonts w:ascii="Arial" w:eastAsia="Arial" w:hAnsi="Arial" w:cs="Arial"/>
          <w:sz w:val="20"/>
          <w:szCs w:val="20"/>
        </w:rPr>
      </w:pPr>
    </w:p>
    <w:p w14:paraId="76175356" w14:textId="77777777"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(3) Svet zavoda daje soglasje k aktom iz 2., 3., 4., 5., 6., 7., 10. in 14. točke prvega odstavka tega člena.</w:t>
      </w:r>
    </w:p>
    <w:p w14:paraId="77E506B2" w14:textId="77777777" w:rsidR="00C74445" w:rsidRPr="00581089" w:rsidRDefault="00C74445" w:rsidP="00C74445">
      <w:pPr>
        <w:pStyle w:val="Brezrazmikov"/>
      </w:pPr>
    </w:p>
    <w:p w14:paraId="283ECFA1" w14:textId="36C18ABF" w:rsidR="00C74445" w:rsidRPr="00581089" w:rsidRDefault="00C74445" w:rsidP="00C74445">
      <w:pPr>
        <w:pStyle w:val="Brezrazmikov"/>
        <w:ind w:firstLine="708"/>
        <w:jc w:val="both"/>
        <w:rPr>
          <w:sz w:val="20"/>
          <w:szCs w:val="20"/>
        </w:rPr>
      </w:pPr>
      <w:r w:rsidRPr="00581089">
        <w:rPr>
          <w:sz w:val="20"/>
          <w:szCs w:val="20"/>
        </w:rPr>
        <w:t xml:space="preserve">(4) Soustanoviteljice dajejo soglasje k aktom iz 3., 4., 5., 6. in 9. točke ter predhodno mnenje k aktu iz 2. točke prvega odstavka tega člena. Soglasja iz tega odstavka v imenu soustanoviteljic, ki so mestne občine, </w:t>
      </w:r>
      <w:r w:rsidR="005D6A37">
        <w:rPr>
          <w:sz w:val="20"/>
          <w:szCs w:val="20"/>
        </w:rPr>
        <w:t>daje</w:t>
      </w:r>
      <w:r w:rsidRPr="00581089">
        <w:rPr>
          <w:sz w:val="20"/>
          <w:szCs w:val="20"/>
        </w:rPr>
        <w:t xml:space="preserve"> notranja organizacijska enota občinske uprave, pristojna za družbene dejavnosti. </w:t>
      </w:r>
    </w:p>
    <w:p w14:paraId="0CB01BCC" w14:textId="77777777" w:rsidR="00C74445" w:rsidRPr="00581089" w:rsidRDefault="00C74445" w:rsidP="00C74445">
      <w:pPr>
        <w:spacing w:after="0" w:line="240" w:lineRule="auto"/>
        <w:jc w:val="both"/>
        <w:rPr>
          <w:rFonts w:ascii="Arial" w:eastAsia="Arial" w:hAnsi="Arial" w:cs="Arial"/>
          <w:sz w:val="20"/>
          <w:szCs w:val="20"/>
        </w:rPr>
      </w:pPr>
    </w:p>
    <w:p w14:paraId="5B271F73" w14:textId="77777777" w:rsidR="00C74445" w:rsidRPr="00581089" w:rsidRDefault="00C74445" w:rsidP="00C74445">
      <w:pPr>
        <w:spacing w:after="0" w:line="240" w:lineRule="auto"/>
        <w:ind w:firstLine="708"/>
        <w:jc w:val="center"/>
        <w:rPr>
          <w:rFonts w:ascii="Arial" w:eastAsia="Arial" w:hAnsi="Arial" w:cs="Arial"/>
          <w:b/>
          <w:sz w:val="20"/>
          <w:szCs w:val="20"/>
        </w:rPr>
      </w:pPr>
      <w:r w:rsidRPr="00581089">
        <w:rPr>
          <w:rFonts w:ascii="Arial" w:eastAsia="Arial" w:hAnsi="Arial" w:cs="Arial"/>
          <w:b/>
          <w:sz w:val="20"/>
          <w:szCs w:val="20"/>
        </w:rPr>
        <w:t>13. člen</w:t>
      </w:r>
    </w:p>
    <w:p w14:paraId="06EE5D6A" w14:textId="77777777" w:rsidR="00C74445" w:rsidRPr="00581089" w:rsidRDefault="00C74445" w:rsidP="00C74445">
      <w:pPr>
        <w:spacing w:after="0" w:line="240" w:lineRule="auto"/>
        <w:rPr>
          <w:rFonts w:ascii="Arial" w:eastAsia="Arial" w:hAnsi="Arial" w:cs="Arial"/>
          <w:sz w:val="20"/>
          <w:szCs w:val="20"/>
        </w:rPr>
      </w:pPr>
    </w:p>
    <w:p w14:paraId="01826ECC" w14:textId="77777777"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V pravnem prometu direktor zastopa in predstavlja zavod neomejeno ter je pooblaščen za sklepanje pogodb v okviru strateškega načrta in vsakoletnega programa dela zavoda, razen pogodb o investicijah in investicijskem vzdrževanju, katerih vrednosti presegajo mejne vrednosti, za katere se ne uporablja zakon, ki ureja javno naročanje, in za katere je potrebno soglasje soustanoviteljice lastnice nepremičnine.</w:t>
      </w:r>
    </w:p>
    <w:p w14:paraId="03E13FEF" w14:textId="77777777" w:rsidR="00C74445" w:rsidRDefault="00C74445" w:rsidP="00C74445">
      <w:pPr>
        <w:suppressAutoHyphens w:val="0"/>
        <w:spacing w:after="0" w:line="240" w:lineRule="auto"/>
        <w:rPr>
          <w:rFonts w:ascii="Arial" w:eastAsia="Arial" w:hAnsi="Arial" w:cs="Arial"/>
          <w:b/>
          <w:sz w:val="20"/>
          <w:szCs w:val="20"/>
        </w:rPr>
      </w:pPr>
    </w:p>
    <w:p w14:paraId="735E73A9" w14:textId="77777777" w:rsidR="00C74445" w:rsidRPr="00581089" w:rsidRDefault="00C74445" w:rsidP="00C74445">
      <w:pPr>
        <w:spacing w:after="0" w:line="240" w:lineRule="auto"/>
        <w:ind w:firstLine="709"/>
        <w:jc w:val="center"/>
        <w:rPr>
          <w:rFonts w:ascii="Arial" w:eastAsia="Arial" w:hAnsi="Arial" w:cs="Arial"/>
          <w:b/>
          <w:sz w:val="20"/>
          <w:szCs w:val="20"/>
        </w:rPr>
      </w:pPr>
      <w:r w:rsidRPr="00581089">
        <w:rPr>
          <w:rFonts w:ascii="Arial" w:eastAsia="Arial" w:hAnsi="Arial" w:cs="Arial"/>
          <w:b/>
          <w:sz w:val="20"/>
          <w:szCs w:val="20"/>
        </w:rPr>
        <w:t>14. člen</w:t>
      </w:r>
    </w:p>
    <w:p w14:paraId="09881CCE" w14:textId="77777777" w:rsidR="00C74445" w:rsidRPr="00581089" w:rsidRDefault="00C74445" w:rsidP="00C74445">
      <w:pPr>
        <w:spacing w:after="0" w:line="240" w:lineRule="auto"/>
        <w:jc w:val="both"/>
        <w:rPr>
          <w:rFonts w:ascii="Arial" w:eastAsia="Arial" w:hAnsi="Arial" w:cs="Arial"/>
          <w:sz w:val="20"/>
          <w:szCs w:val="20"/>
        </w:rPr>
      </w:pPr>
    </w:p>
    <w:p w14:paraId="45C5CF8C" w14:textId="3648F22D" w:rsidR="00C74445" w:rsidRDefault="00C74445" w:rsidP="00C74445">
      <w:pPr>
        <w:pBdr>
          <w:top w:val="nil"/>
          <w:left w:val="nil"/>
          <w:bottom w:val="nil"/>
          <w:right w:val="nil"/>
          <w:between w:val="nil"/>
        </w:pBdr>
        <w:suppressAutoHyphens w:val="0"/>
        <w:spacing w:after="0" w:line="240" w:lineRule="auto"/>
        <w:ind w:firstLine="709"/>
        <w:jc w:val="both"/>
        <w:rPr>
          <w:rFonts w:ascii="Arial" w:eastAsia="Arial" w:hAnsi="Arial" w:cs="Arial"/>
          <w:sz w:val="20"/>
          <w:szCs w:val="20"/>
        </w:rPr>
      </w:pPr>
      <w:r w:rsidRPr="00581089">
        <w:rPr>
          <w:rFonts w:ascii="Arial" w:eastAsia="Arial" w:hAnsi="Arial" w:cs="Arial"/>
          <w:sz w:val="20"/>
          <w:szCs w:val="20"/>
        </w:rPr>
        <w:t>(1) Zavod ima pomočnika direktorja za vodenje strokovno-umetniškega</w:t>
      </w:r>
      <w:r w:rsidR="00971823">
        <w:rPr>
          <w:rFonts w:ascii="Arial" w:eastAsia="Arial" w:hAnsi="Arial" w:cs="Arial"/>
          <w:sz w:val="20"/>
          <w:szCs w:val="20"/>
        </w:rPr>
        <w:t xml:space="preserve"> dela</w:t>
      </w:r>
      <w:r w:rsidRPr="00581089">
        <w:rPr>
          <w:rFonts w:ascii="Arial" w:eastAsia="Arial" w:hAnsi="Arial" w:cs="Arial"/>
          <w:sz w:val="20"/>
          <w:szCs w:val="20"/>
        </w:rPr>
        <w:t xml:space="preserve"> ali </w:t>
      </w:r>
      <w:r w:rsidR="00CB640F" w:rsidRPr="00CB640F">
        <w:rPr>
          <w:rFonts w:ascii="Arial" w:eastAsia="Arial" w:hAnsi="Arial" w:cs="Arial"/>
          <w:sz w:val="20"/>
          <w:szCs w:val="20"/>
        </w:rPr>
        <w:t>finančne, pravne, upravne in splošne zadeve</w:t>
      </w:r>
      <w:r w:rsidRPr="00581089">
        <w:rPr>
          <w:rFonts w:ascii="Arial" w:eastAsia="Arial" w:hAnsi="Arial" w:cs="Arial"/>
          <w:sz w:val="20"/>
          <w:szCs w:val="20"/>
        </w:rPr>
        <w:t xml:space="preserve">. Pomočnik direktorja </w:t>
      </w:r>
      <w:r w:rsidR="005D6A37">
        <w:rPr>
          <w:rFonts w:ascii="Arial" w:eastAsia="Arial" w:hAnsi="Arial" w:cs="Arial"/>
          <w:sz w:val="20"/>
          <w:szCs w:val="20"/>
        </w:rPr>
        <w:t>za</w:t>
      </w:r>
      <w:r w:rsidRPr="00581089">
        <w:rPr>
          <w:rFonts w:ascii="Arial" w:eastAsia="Arial" w:hAnsi="Arial" w:cs="Arial"/>
          <w:sz w:val="20"/>
          <w:szCs w:val="20"/>
        </w:rPr>
        <w:t xml:space="preserve"> vodenje strokovno-umetniškega dela</w:t>
      </w:r>
      <w:r w:rsidR="005D6A37">
        <w:rPr>
          <w:rFonts w:ascii="Arial" w:eastAsia="Arial" w:hAnsi="Arial" w:cs="Arial"/>
          <w:sz w:val="20"/>
          <w:szCs w:val="20"/>
        </w:rPr>
        <w:t xml:space="preserve"> lahko</w:t>
      </w:r>
      <w:r w:rsidRPr="00581089">
        <w:rPr>
          <w:rFonts w:ascii="Arial" w:eastAsia="Arial" w:hAnsi="Arial" w:cs="Arial"/>
          <w:sz w:val="20"/>
          <w:szCs w:val="20"/>
        </w:rPr>
        <w:t xml:space="preserve"> uporablja naziv umetniški direktor zavoda. </w:t>
      </w:r>
    </w:p>
    <w:p w14:paraId="3CBE2878" w14:textId="77777777" w:rsidR="00CB640F" w:rsidRDefault="00CB640F" w:rsidP="00C74445">
      <w:pPr>
        <w:pBdr>
          <w:top w:val="nil"/>
          <w:left w:val="nil"/>
          <w:bottom w:val="nil"/>
          <w:right w:val="nil"/>
          <w:between w:val="nil"/>
        </w:pBdr>
        <w:suppressAutoHyphens w:val="0"/>
        <w:spacing w:after="0" w:line="240" w:lineRule="auto"/>
        <w:ind w:firstLine="709"/>
        <w:jc w:val="both"/>
        <w:rPr>
          <w:rFonts w:ascii="Arial" w:eastAsia="Arial" w:hAnsi="Arial" w:cs="Arial"/>
          <w:sz w:val="20"/>
          <w:szCs w:val="20"/>
        </w:rPr>
      </w:pPr>
    </w:p>
    <w:p w14:paraId="4E102CD4" w14:textId="59FF63CC" w:rsidR="00CB640F" w:rsidRPr="00CB640F" w:rsidRDefault="00CB640F" w:rsidP="00CB640F">
      <w:pPr>
        <w:pBdr>
          <w:top w:val="nil"/>
          <w:left w:val="nil"/>
          <w:bottom w:val="nil"/>
          <w:right w:val="nil"/>
          <w:between w:val="nil"/>
        </w:pBdr>
        <w:suppressAutoHyphens w:val="0"/>
        <w:spacing w:after="0" w:line="240" w:lineRule="auto"/>
        <w:ind w:firstLine="709"/>
        <w:jc w:val="both"/>
        <w:rPr>
          <w:rFonts w:ascii="Arial" w:eastAsia="Arial" w:hAnsi="Arial" w:cs="Arial"/>
          <w:sz w:val="20"/>
          <w:szCs w:val="20"/>
        </w:rPr>
      </w:pPr>
      <w:r w:rsidRPr="00CB640F">
        <w:rPr>
          <w:rFonts w:ascii="Arial" w:eastAsia="Arial" w:hAnsi="Arial" w:cs="Arial"/>
          <w:sz w:val="20"/>
          <w:szCs w:val="20"/>
        </w:rPr>
        <w:t xml:space="preserve">(2) </w:t>
      </w:r>
      <w:r w:rsidR="001C2290">
        <w:rPr>
          <w:rFonts w:ascii="Arial" w:eastAsia="Arial" w:hAnsi="Arial" w:cs="Arial"/>
          <w:sz w:val="20"/>
          <w:szCs w:val="20"/>
        </w:rPr>
        <w:t>P</w:t>
      </w:r>
      <w:r w:rsidRPr="00CB640F">
        <w:rPr>
          <w:rFonts w:ascii="Arial" w:eastAsia="Arial" w:hAnsi="Arial" w:cs="Arial"/>
          <w:sz w:val="20"/>
          <w:szCs w:val="20"/>
        </w:rPr>
        <w:t>omočnik</w:t>
      </w:r>
      <w:r w:rsidR="001C2290">
        <w:rPr>
          <w:rFonts w:ascii="Arial" w:eastAsia="Arial" w:hAnsi="Arial" w:cs="Arial"/>
          <w:sz w:val="20"/>
          <w:szCs w:val="20"/>
        </w:rPr>
        <w:t xml:space="preserve"> </w:t>
      </w:r>
      <w:r w:rsidRPr="00CB640F">
        <w:rPr>
          <w:rFonts w:ascii="Arial" w:eastAsia="Arial" w:hAnsi="Arial" w:cs="Arial"/>
          <w:sz w:val="20"/>
          <w:szCs w:val="20"/>
        </w:rPr>
        <w:t xml:space="preserve">direktorja za vodenje strokovno-umetniškega dela: </w:t>
      </w:r>
    </w:p>
    <w:p w14:paraId="5D9493A9" w14:textId="26787655" w:rsidR="00CB640F" w:rsidRDefault="00CB640F" w:rsidP="000971AA">
      <w:pPr>
        <w:pStyle w:val="Odstavekseznama"/>
        <w:numPr>
          <w:ilvl w:val="0"/>
          <w:numId w:val="25"/>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predlaga direktorju odločitve, ki se nanašajo na njegovo delovno področje,</w:t>
      </w:r>
    </w:p>
    <w:p w14:paraId="23631D21" w14:textId="1FAF8EB7" w:rsidR="00FB4178" w:rsidRPr="000971AA" w:rsidRDefault="00FB4178" w:rsidP="000971AA">
      <w:pPr>
        <w:pStyle w:val="Odstavekseznama"/>
        <w:numPr>
          <w:ilvl w:val="0"/>
          <w:numId w:val="25"/>
        </w:numPr>
        <w:pBdr>
          <w:top w:val="nil"/>
          <w:left w:val="nil"/>
          <w:bottom w:val="nil"/>
          <w:right w:val="nil"/>
          <w:between w:val="nil"/>
        </w:pBdr>
        <w:suppressAutoHyphens w:val="0"/>
        <w:spacing w:after="0" w:line="240" w:lineRule="auto"/>
        <w:jc w:val="both"/>
        <w:rPr>
          <w:rFonts w:ascii="Arial" w:eastAsia="Arial" w:hAnsi="Arial" w:cs="Arial"/>
          <w:sz w:val="20"/>
          <w:szCs w:val="20"/>
        </w:rPr>
      </w:pPr>
      <w:r>
        <w:rPr>
          <w:rFonts w:ascii="Arial" w:eastAsia="Arial" w:hAnsi="Arial" w:cs="Arial"/>
          <w:sz w:val="20"/>
          <w:szCs w:val="20"/>
        </w:rPr>
        <w:t>organizira delo na strokovnem področju;</w:t>
      </w:r>
    </w:p>
    <w:p w14:paraId="27F1A1A6" w14:textId="2A3DDCFC" w:rsidR="00CB640F" w:rsidRPr="000971AA" w:rsidRDefault="00CB640F" w:rsidP="000971AA">
      <w:pPr>
        <w:pStyle w:val="Odstavekseznama"/>
        <w:numPr>
          <w:ilvl w:val="0"/>
          <w:numId w:val="25"/>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daje direktorju predloge in mnenja, ki se nanašajo na njegovo delovno področje,</w:t>
      </w:r>
    </w:p>
    <w:p w14:paraId="7BD31C51" w14:textId="6A46142C" w:rsidR="00CB640F" w:rsidRPr="000971AA" w:rsidRDefault="00CB640F" w:rsidP="000971AA">
      <w:pPr>
        <w:pStyle w:val="Odstavekseznama"/>
        <w:numPr>
          <w:ilvl w:val="0"/>
          <w:numId w:val="25"/>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predlaga direktorju letni program dela in poročilo o delu zavoda s svojega delovnega področja,</w:t>
      </w:r>
    </w:p>
    <w:p w14:paraId="6CF24669" w14:textId="4BDA2DF5" w:rsidR="00CB640F" w:rsidRPr="000971AA" w:rsidRDefault="00CB640F" w:rsidP="000971AA">
      <w:pPr>
        <w:pStyle w:val="Odstavekseznama"/>
        <w:numPr>
          <w:ilvl w:val="0"/>
          <w:numId w:val="25"/>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 xml:space="preserve">opravlja druge </w:t>
      </w:r>
      <w:r w:rsidR="00FB4178">
        <w:rPr>
          <w:rFonts w:ascii="Arial" w:eastAsia="Arial" w:hAnsi="Arial" w:cs="Arial"/>
          <w:sz w:val="20"/>
          <w:szCs w:val="20"/>
        </w:rPr>
        <w:t xml:space="preserve">zahtevne </w:t>
      </w:r>
      <w:r w:rsidRPr="000971AA">
        <w:rPr>
          <w:rFonts w:ascii="Arial" w:eastAsia="Arial" w:hAnsi="Arial" w:cs="Arial"/>
          <w:sz w:val="20"/>
          <w:szCs w:val="20"/>
        </w:rPr>
        <w:t>naloge v skladu s splošnimi akti zavoda in po na</w:t>
      </w:r>
      <w:r w:rsidR="00E47EAD">
        <w:rPr>
          <w:rFonts w:ascii="Arial" w:eastAsia="Arial" w:hAnsi="Arial" w:cs="Arial"/>
          <w:sz w:val="20"/>
          <w:szCs w:val="20"/>
        </w:rPr>
        <w:t>vodilih</w:t>
      </w:r>
      <w:r w:rsidRPr="000971AA">
        <w:rPr>
          <w:rFonts w:ascii="Arial" w:eastAsia="Arial" w:hAnsi="Arial" w:cs="Arial"/>
          <w:sz w:val="20"/>
          <w:szCs w:val="20"/>
        </w:rPr>
        <w:t xml:space="preserve"> direktorja.</w:t>
      </w:r>
    </w:p>
    <w:p w14:paraId="25841512" w14:textId="77777777" w:rsidR="00CB640F" w:rsidRPr="00CB640F" w:rsidRDefault="00CB640F" w:rsidP="00CB640F">
      <w:pPr>
        <w:pBdr>
          <w:top w:val="nil"/>
          <w:left w:val="nil"/>
          <w:bottom w:val="nil"/>
          <w:right w:val="nil"/>
          <w:between w:val="nil"/>
        </w:pBdr>
        <w:suppressAutoHyphens w:val="0"/>
        <w:spacing w:after="0" w:line="240" w:lineRule="auto"/>
        <w:ind w:firstLine="709"/>
        <w:jc w:val="both"/>
        <w:rPr>
          <w:rFonts w:ascii="Arial" w:eastAsia="Arial" w:hAnsi="Arial" w:cs="Arial"/>
          <w:sz w:val="20"/>
          <w:szCs w:val="20"/>
        </w:rPr>
      </w:pPr>
    </w:p>
    <w:p w14:paraId="57290ECE" w14:textId="73AC7692" w:rsidR="00CB640F" w:rsidRPr="00CB640F" w:rsidRDefault="00CB640F" w:rsidP="00CB640F">
      <w:pPr>
        <w:pBdr>
          <w:top w:val="nil"/>
          <w:left w:val="nil"/>
          <w:bottom w:val="nil"/>
          <w:right w:val="nil"/>
          <w:between w:val="nil"/>
        </w:pBdr>
        <w:suppressAutoHyphens w:val="0"/>
        <w:spacing w:after="0" w:line="240" w:lineRule="auto"/>
        <w:ind w:firstLine="709"/>
        <w:jc w:val="both"/>
        <w:rPr>
          <w:rFonts w:ascii="Arial" w:eastAsia="Arial" w:hAnsi="Arial" w:cs="Arial"/>
          <w:sz w:val="20"/>
          <w:szCs w:val="20"/>
        </w:rPr>
      </w:pPr>
      <w:r w:rsidRPr="00CB640F">
        <w:rPr>
          <w:rFonts w:ascii="Arial" w:eastAsia="Arial" w:hAnsi="Arial" w:cs="Arial"/>
          <w:sz w:val="20"/>
          <w:szCs w:val="20"/>
        </w:rPr>
        <w:t xml:space="preserve">(3) </w:t>
      </w:r>
      <w:r w:rsidR="001C2290">
        <w:rPr>
          <w:rFonts w:ascii="Arial" w:eastAsia="Arial" w:hAnsi="Arial" w:cs="Arial"/>
          <w:sz w:val="20"/>
          <w:szCs w:val="20"/>
        </w:rPr>
        <w:t>P</w:t>
      </w:r>
      <w:r w:rsidRPr="00CB640F">
        <w:rPr>
          <w:rFonts w:ascii="Arial" w:eastAsia="Arial" w:hAnsi="Arial" w:cs="Arial"/>
          <w:sz w:val="20"/>
          <w:szCs w:val="20"/>
        </w:rPr>
        <w:t>omočnik direktorja za finančne, pravne, upravne in splošne zadeve:</w:t>
      </w:r>
    </w:p>
    <w:p w14:paraId="5D29E8AC" w14:textId="2BEEAF57" w:rsidR="00CB640F" w:rsidRPr="000971AA" w:rsidRDefault="00CB640F" w:rsidP="000971AA">
      <w:pPr>
        <w:pStyle w:val="Odstavekseznama"/>
        <w:numPr>
          <w:ilvl w:val="0"/>
          <w:numId w:val="2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predlaga direktorju odločitve, ki se nanašajo na njegovo delovno področje,</w:t>
      </w:r>
    </w:p>
    <w:p w14:paraId="2BD007A5" w14:textId="655E9735" w:rsidR="00CB640F" w:rsidRPr="000971AA" w:rsidRDefault="00CB640F" w:rsidP="000971AA">
      <w:pPr>
        <w:pStyle w:val="Odstavekseznama"/>
        <w:numPr>
          <w:ilvl w:val="0"/>
          <w:numId w:val="2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daje direktorju predloge in mnenja, ki se nanašajo na njegovo delovno področje,</w:t>
      </w:r>
    </w:p>
    <w:p w14:paraId="451467FE" w14:textId="706953A7" w:rsidR="002E5559" w:rsidRPr="002E5559" w:rsidRDefault="002E5559" w:rsidP="002E5559">
      <w:pPr>
        <w:pStyle w:val="Odstavekseznama"/>
        <w:numPr>
          <w:ilvl w:val="0"/>
          <w:numId w:val="26"/>
        </w:numPr>
        <w:pBdr>
          <w:top w:val="nil"/>
          <w:left w:val="nil"/>
          <w:bottom w:val="nil"/>
          <w:right w:val="nil"/>
          <w:between w:val="nil"/>
        </w:pBdr>
        <w:suppressAutoHyphens w:val="0"/>
        <w:spacing w:after="0" w:line="240" w:lineRule="auto"/>
        <w:jc w:val="both"/>
        <w:rPr>
          <w:rFonts w:ascii="Arial" w:eastAsia="Arial" w:hAnsi="Arial" w:cs="Arial"/>
          <w:sz w:val="20"/>
          <w:szCs w:val="20"/>
        </w:rPr>
      </w:pPr>
      <w:r>
        <w:rPr>
          <w:rFonts w:ascii="Arial" w:eastAsia="Arial" w:hAnsi="Arial" w:cs="Arial"/>
          <w:sz w:val="20"/>
          <w:szCs w:val="20"/>
        </w:rPr>
        <w:t>organizira delo na svojem strokovnem področju;</w:t>
      </w:r>
    </w:p>
    <w:p w14:paraId="66C213C4" w14:textId="07EDB3B9" w:rsidR="00CB640F" w:rsidRPr="000971AA" w:rsidRDefault="00CB640F" w:rsidP="000971AA">
      <w:pPr>
        <w:pStyle w:val="Odstavekseznama"/>
        <w:numPr>
          <w:ilvl w:val="0"/>
          <w:numId w:val="2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predlaga direktorju letni program dela in poročilo o delu zavoda s svojega delovnega področja,</w:t>
      </w:r>
    </w:p>
    <w:p w14:paraId="3E7D2357" w14:textId="41191C8C" w:rsidR="00CB640F" w:rsidRPr="000971AA" w:rsidRDefault="00CB640F" w:rsidP="000971AA">
      <w:pPr>
        <w:pStyle w:val="Odstavekseznama"/>
        <w:numPr>
          <w:ilvl w:val="0"/>
          <w:numId w:val="2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daje mnenje direktorju v zvezi s poslovanjem zavoda,</w:t>
      </w:r>
    </w:p>
    <w:p w14:paraId="61C191FA" w14:textId="5EE58553" w:rsidR="00CB640F" w:rsidRPr="000971AA" w:rsidRDefault="00CB640F" w:rsidP="000971AA">
      <w:pPr>
        <w:pStyle w:val="Odstavekseznama"/>
        <w:numPr>
          <w:ilvl w:val="0"/>
          <w:numId w:val="2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izvršuje sklepe in odločitve organov zavoda,</w:t>
      </w:r>
    </w:p>
    <w:p w14:paraId="034C7115" w14:textId="12F25630" w:rsidR="00CB640F" w:rsidRPr="000971AA" w:rsidRDefault="00CB640F" w:rsidP="000971AA">
      <w:pPr>
        <w:pStyle w:val="Odstavekseznama"/>
        <w:numPr>
          <w:ilvl w:val="0"/>
          <w:numId w:val="26"/>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971AA">
        <w:rPr>
          <w:rFonts w:ascii="Arial" w:eastAsia="Arial" w:hAnsi="Arial" w:cs="Arial"/>
          <w:sz w:val="20"/>
          <w:szCs w:val="20"/>
        </w:rPr>
        <w:t xml:space="preserve">opravlja druge </w:t>
      </w:r>
      <w:r w:rsidR="00363F8B">
        <w:rPr>
          <w:rFonts w:ascii="Arial" w:eastAsia="Arial" w:hAnsi="Arial" w:cs="Arial"/>
          <w:sz w:val="20"/>
          <w:szCs w:val="20"/>
        </w:rPr>
        <w:t xml:space="preserve">zahtevne </w:t>
      </w:r>
      <w:r w:rsidRPr="000971AA">
        <w:rPr>
          <w:rFonts w:ascii="Arial" w:eastAsia="Arial" w:hAnsi="Arial" w:cs="Arial"/>
          <w:sz w:val="20"/>
          <w:szCs w:val="20"/>
        </w:rPr>
        <w:t>naloge v skladu s splošnimi akti zavoda in po na</w:t>
      </w:r>
      <w:r w:rsidR="002E5559">
        <w:rPr>
          <w:rFonts w:ascii="Arial" w:eastAsia="Arial" w:hAnsi="Arial" w:cs="Arial"/>
          <w:sz w:val="20"/>
          <w:szCs w:val="20"/>
        </w:rPr>
        <w:t>vodilih</w:t>
      </w:r>
      <w:r w:rsidRPr="000971AA">
        <w:rPr>
          <w:rFonts w:ascii="Arial" w:eastAsia="Arial" w:hAnsi="Arial" w:cs="Arial"/>
          <w:sz w:val="20"/>
          <w:szCs w:val="20"/>
        </w:rPr>
        <w:t xml:space="preserve"> direktorja.</w:t>
      </w:r>
    </w:p>
    <w:p w14:paraId="50B7F6FD"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3C8B2C8A" w14:textId="25C541BD" w:rsidR="00C74445" w:rsidRPr="00581089" w:rsidRDefault="00C74445" w:rsidP="00C74445">
      <w:pPr>
        <w:pBdr>
          <w:top w:val="nil"/>
          <w:left w:val="nil"/>
          <w:bottom w:val="nil"/>
          <w:right w:val="nil"/>
          <w:between w:val="nil"/>
        </w:pBdr>
        <w:suppressAutoHyphens w:val="0"/>
        <w:spacing w:after="0" w:line="240" w:lineRule="auto"/>
        <w:ind w:firstLine="709"/>
        <w:jc w:val="both"/>
        <w:rPr>
          <w:rFonts w:ascii="Arial" w:eastAsia="Arial" w:hAnsi="Arial" w:cs="Arial"/>
          <w:sz w:val="20"/>
          <w:szCs w:val="20"/>
        </w:rPr>
      </w:pPr>
      <w:r w:rsidRPr="00581089">
        <w:rPr>
          <w:rFonts w:ascii="Arial" w:eastAsia="Arial" w:hAnsi="Arial" w:cs="Arial"/>
          <w:sz w:val="20"/>
          <w:szCs w:val="20"/>
        </w:rPr>
        <w:t>(</w:t>
      </w:r>
      <w:r w:rsidR="00971823">
        <w:rPr>
          <w:rFonts w:ascii="Arial" w:eastAsia="Arial" w:hAnsi="Arial" w:cs="Arial"/>
          <w:sz w:val="20"/>
          <w:szCs w:val="20"/>
        </w:rPr>
        <w:t>4</w:t>
      </w:r>
      <w:r w:rsidRPr="00581089">
        <w:rPr>
          <w:rFonts w:ascii="Arial" w:eastAsia="Arial" w:hAnsi="Arial" w:cs="Arial"/>
          <w:sz w:val="20"/>
          <w:szCs w:val="20"/>
        </w:rPr>
        <w:t>) Pomočnika</w:t>
      </w:r>
      <w:r w:rsidR="005D6A37">
        <w:rPr>
          <w:rFonts w:ascii="Arial" w:eastAsia="Arial" w:hAnsi="Arial" w:cs="Arial"/>
          <w:sz w:val="20"/>
          <w:szCs w:val="20"/>
        </w:rPr>
        <w:t xml:space="preserve"> direktorja</w:t>
      </w:r>
      <w:r w:rsidRPr="00581089">
        <w:rPr>
          <w:rFonts w:ascii="Arial" w:eastAsia="Arial" w:hAnsi="Arial" w:cs="Arial"/>
          <w:sz w:val="20"/>
          <w:szCs w:val="20"/>
        </w:rPr>
        <w:t xml:space="preserve"> imenuje direktor na podlagi javnega razpisa po predhodnem mnenju sveta zavoda. Če svet zavoda ne da mnenja v 30 dn</w:t>
      </w:r>
      <w:r w:rsidR="00FA2A16">
        <w:rPr>
          <w:rFonts w:ascii="Arial" w:eastAsia="Arial" w:hAnsi="Arial" w:cs="Arial"/>
          <w:sz w:val="20"/>
          <w:szCs w:val="20"/>
        </w:rPr>
        <w:t>eh</w:t>
      </w:r>
      <w:r w:rsidRPr="00581089">
        <w:rPr>
          <w:rFonts w:ascii="Arial" w:eastAsia="Arial" w:hAnsi="Arial" w:cs="Arial"/>
          <w:sz w:val="20"/>
          <w:szCs w:val="20"/>
        </w:rPr>
        <w:t xml:space="preserve"> od dneva, ko je bil zanj zaprošen, se šteje, da je mnenje pozitivno.</w:t>
      </w:r>
    </w:p>
    <w:p w14:paraId="423881CD"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0CD85CE2" w14:textId="39638826"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w:t>
      </w:r>
      <w:r w:rsidR="00971823">
        <w:rPr>
          <w:rFonts w:ascii="Arial" w:eastAsia="Arial" w:hAnsi="Arial" w:cs="Arial"/>
          <w:sz w:val="20"/>
          <w:szCs w:val="20"/>
        </w:rPr>
        <w:t>5</w:t>
      </w:r>
      <w:r w:rsidRPr="00581089">
        <w:rPr>
          <w:rFonts w:ascii="Arial" w:eastAsia="Arial" w:hAnsi="Arial" w:cs="Arial"/>
          <w:sz w:val="20"/>
          <w:szCs w:val="20"/>
        </w:rPr>
        <w:t>) Mandat pomočnika direktorja traja za čas trajanja mandata direktorja in se po izteku lahko ponovi.</w:t>
      </w:r>
    </w:p>
    <w:p w14:paraId="6370018C"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5AF84195" w14:textId="45C4339D" w:rsidR="00C74445"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w:t>
      </w:r>
      <w:r w:rsidR="00971823">
        <w:rPr>
          <w:rFonts w:ascii="Arial" w:eastAsia="Arial" w:hAnsi="Arial" w:cs="Arial"/>
          <w:sz w:val="20"/>
          <w:szCs w:val="20"/>
        </w:rPr>
        <w:t>6</w:t>
      </w:r>
      <w:r w:rsidRPr="00581089">
        <w:rPr>
          <w:rFonts w:ascii="Arial" w:eastAsia="Arial" w:hAnsi="Arial" w:cs="Arial"/>
          <w:sz w:val="20"/>
          <w:szCs w:val="20"/>
        </w:rPr>
        <w:t>) Kadar pomočnika direktorja imenuje vršilec dolžnosti direktorja, ga lahko imenuje brez javnega razpisa, in sicer za obdobje, za katerega je imenovan vršilec dolžnosti</w:t>
      </w:r>
      <w:r w:rsidR="005D6A37">
        <w:rPr>
          <w:rFonts w:ascii="Arial" w:eastAsia="Arial" w:hAnsi="Arial" w:cs="Arial"/>
          <w:sz w:val="20"/>
          <w:szCs w:val="20"/>
        </w:rPr>
        <w:t xml:space="preserve"> direktorja</w:t>
      </w:r>
      <w:r w:rsidRPr="00581089">
        <w:rPr>
          <w:rFonts w:ascii="Arial" w:eastAsia="Arial" w:hAnsi="Arial" w:cs="Arial"/>
          <w:sz w:val="20"/>
          <w:szCs w:val="20"/>
        </w:rPr>
        <w:t>.</w:t>
      </w:r>
    </w:p>
    <w:p w14:paraId="00F8D649" w14:textId="77777777" w:rsidR="00C74445" w:rsidRPr="00581089" w:rsidRDefault="00C74445" w:rsidP="00C74445">
      <w:pPr>
        <w:pBdr>
          <w:top w:val="nil"/>
          <w:left w:val="nil"/>
          <w:bottom w:val="nil"/>
          <w:right w:val="nil"/>
          <w:between w:val="nil"/>
        </w:pBdr>
        <w:suppressAutoHyphens w:val="0"/>
        <w:spacing w:after="0" w:line="240" w:lineRule="auto"/>
        <w:jc w:val="both"/>
        <w:rPr>
          <w:rFonts w:ascii="Arial" w:eastAsia="Arial" w:hAnsi="Arial" w:cs="Arial"/>
          <w:sz w:val="20"/>
          <w:szCs w:val="20"/>
        </w:rPr>
      </w:pPr>
    </w:p>
    <w:p w14:paraId="65416A3C" w14:textId="1D7EFF83"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w:t>
      </w:r>
      <w:r w:rsidR="00971823">
        <w:rPr>
          <w:rFonts w:ascii="Arial" w:eastAsia="Arial" w:hAnsi="Arial" w:cs="Arial"/>
          <w:sz w:val="20"/>
          <w:szCs w:val="20"/>
        </w:rPr>
        <w:t>7</w:t>
      </w:r>
      <w:r w:rsidRPr="00581089">
        <w:rPr>
          <w:rFonts w:ascii="Arial" w:eastAsia="Arial" w:hAnsi="Arial" w:cs="Arial"/>
          <w:sz w:val="20"/>
          <w:szCs w:val="20"/>
        </w:rPr>
        <w:t>) Delovno razmerje pomočnika direktorja se sklene za določen čas s polnim delovnim časom za čas trajanja mandata.</w:t>
      </w:r>
    </w:p>
    <w:p w14:paraId="19957716"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16064C87" w14:textId="566EABFF"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w:t>
      </w:r>
      <w:r w:rsidR="00971823">
        <w:rPr>
          <w:rFonts w:ascii="Arial" w:eastAsia="Arial" w:hAnsi="Arial" w:cs="Arial"/>
          <w:sz w:val="20"/>
          <w:szCs w:val="20"/>
        </w:rPr>
        <w:t>8</w:t>
      </w:r>
      <w:r w:rsidRPr="00581089">
        <w:rPr>
          <w:rFonts w:ascii="Arial" w:eastAsia="Arial" w:hAnsi="Arial" w:cs="Arial"/>
          <w:sz w:val="20"/>
          <w:szCs w:val="20"/>
        </w:rPr>
        <w:t xml:space="preserve">) Kandidat za pomočnika direktorja v prijavi na javni razpis iz drugega odstavka tega člena predloži </w:t>
      </w:r>
      <w:r w:rsidR="00ED7B71">
        <w:rPr>
          <w:rFonts w:ascii="Arial" w:eastAsia="Arial" w:hAnsi="Arial" w:cs="Arial"/>
          <w:sz w:val="20"/>
          <w:szCs w:val="20"/>
        </w:rPr>
        <w:t>program</w:t>
      </w:r>
      <w:r w:rsidR="00ED7B71" w:rsidRPr="00581089">
        <w:rPr>
          <w:rFonts w:ascii="Arial" w:eastAsia="Arial" w:hAnsi="Arial" w:cs="Arial"/>
          <w:sz w:val="20"/>
          <w:szCs w:val="20"/>
        </w:rPr>
        <w:t xml:space="preserve"> </w:t>
      </w:r>
      <w:r w:rsidRPr="00581089">
        <w:rPr>
          <w:rFonts w:ascii="Arial" w:eastAsia="Arial" w:hAnsi="Arial" w:cs="Arial"/>
          <w:sz w:val="20"/>
          <w:szCs w:val="20"/>
        </w:rPr>
        <w:t>dela za mandatno obdobje.</w:t>
      </w:r>
    </w:p>
    <w:p w14:paraId="0AB2A01A"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01B4BCBF" w14:textId="4D124891"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lastRenderedPageBreak/>
        <w:t>(</w:t>
      </w:r>
      <w:r w:rsidR="00971823">
        <w:rPr>
          <w:rFonts w:ascii="Arial" w:eastAsia="Arial" w:hAnsi="Arial" w:cs="Arial"/>
          <w:sz w:val="20"/>
          <w:szCs w:val="20"/>
        </w:rPr>
        <w:t>9</w:t>
      </w:r>
      <w:r w:rsidRPr="00581089">
        <w:rPr>
          <w:rFonts w:ascii="Arial" w:eastAsia="Arial" w:hAnsi="Arial" w:cs="Arial"/>
          <w:sz w:val="20"/>
          <w:szCs w:val="20"/>
        </w:rPr>
        <w:t xml:space="preserve">) Pomočnik direktorja </w:t>
      </w:r>
      <w:r w:rsidR="00FA2A16">
        <w:rPr>
          <w:rFonts w:ascii="Arial" w:eastAsia="Arial" w:hAnsi="Arial" w:cs="Arial"/>
          <w:sz w:val="20"/>
          <w:szCs w:val="20"/>
        </w:rPr>
        <w:t xml:space="preserve">je </w:t>
      </w:r>
      <w:r w:rsidRPr="00581089">
        <w:rPr>
          <w:rFonts w:ascii="Arial" w:eastAsia="Arial" w:hAnsi="Arial" w:cs="Arial"/>
          <w:sz w:val="20"/>
          <w:szCs w:val="20"/>
        </w:rPr>
        <w:t>odgov</w:t>
      </w:r>
      <w:r w:rsidR="00FA2A16">
        <w:rPr>
          <w:rFonts w:ascii="Arial" w:eastAsia="Arial" w:hAnsi="Arial" w:cs="Arial"/>
          <w:sz w:val="20"/>
          <w:szCs w:val="20"/>
        </w:rPr>
        <w:t>oren</w:t>
      </w:r>
      <w:r w:rsidRPr="00581089">
        <w:rPr>
          <w:rFonts w:ascii="Arial" w:eastAsia="Arial" w:hAnsi="Arial" w:cs="Arial"/>
          <w:sz w:val="20"/>
          <w:szCs w:val="20"/>
        </w:rPr>
        <w:t xml:space="preserve"> direktorju za strokovnost in zakonitost </w:t>
      </w:r>
      <w:r w:rsidR="005D6A37">
        <w:rPr>
          <w:rFonts w:ascii="Arial" w:eastAsia="Arial" w:hAnsi="Arial" w:cs="Arial"/>
          <w:sz w:val="20"/>
          <w:szCs w:val="20"/>
        </w:rPr>
        <w:t>dela na področju, ki ga vodi</w:t>
      </w:r>
      <w:r w:rsidRPr="00581089">
        <w:rPr>
          <w:rFonts w:ascii="Arial" w:eastAsia="Arial" w:hAnsi="Arial" w:cs="Arial"/>
          <w:sz w:val="20"/>
          <w:szCs w:val="20"/>
        </w:rPr>
        <w:t xml:space="preserve">. </w:t>
      </w:r>
    </w:p>
    <w:p w14:paraId="0DB9A0D0" w14:textId="77777777" w:rsidR="00C74445" w:rsidRPr="00581089" w:rsidRDefault="00C74445" w:rsidP="00C74445">
      <w:pPr>
        <w:spacing w:after="0" w:line="240" w:lineRule="auto"/>
        <w:rPr>
          <w:rFonts w:ascii="Arial" w:eastAsia="Arial" w:hAnsi="Arial" w:cs="Arial"/>
          <w:b/>
          <w:sz w:val="20"/>
          <w:szCs w:val="20"/>
        </w:rPr>
      </w:pPr>
    </w:p>
    <w:p w14:paraId="255B1299"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15. člen</w:t>
      </w:r>
    </w:p>
    <w:p w14:paraId="31E5498E" w14:textId="77777777" w:rsidR="00C74445" w:rsidRPr="00581089" w:rsidRDefault="00C74445" w:rsidP="00C74445">
      <w:pPr>
        <w:spacing w:after="0" w:line="240" w:lineRule="auto"/>
        <w:jc w:val="both"/>
        <w:rPr>
          <w:rFonts w:ascii="Arial" w:eastAsia="Arial" w:hAnsi="Arial" w:cs="Arial"/>
          <w:sz w:val="20"/>
          <w:szCs w:val="20"/>
        </w:rPr>
      </w:pPr>
    </w:p>
    <w:p w14:paraId="44439B7C" w14:textId="55753B2C"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Za pomočnika direktorja je lahko imenovan kandidat, ki poleg splošnih pogojev izpolnjuje še </w:t>
      </w:r>
      <w:r w:rsidR="005D6A37">
        <w:rPr>
          <w:rFonts w:ascii="Arial" w:eastAsia="Arial" w:hAnsi="Arial" w:cs="Arial"/>
          <w:sz w:val="20"/>
          <w:szCs w:val="20"/>
        </w:rPr>
        <w:t>naslednje</w:t>
      </w:r>
      <w:r w:rsidR="005D6A37" w:rsidRPr="00581089">
        <w:rPr>
          <w:rFonts w:ascii="Arial" w:eastAsia="Arial" w:hAnsi="Arial" w:cs="Arial"/>
          <w:sz w:val="20"/>
          <w:szCs w:val="20"/>
        </w:rPr>
        <w:t xml:space="preserve"> </w:t>
      </w:r>
      <w:r w:rsidRPr="00581089">
        <w:rPr>
          <w:rFonts w:ascii="Arial" w:eastAsia="Arial" w:hAnsi="Arial" w:cs="Arial"/>
          <w:sz w:val="20"/>
          <w:szCs w:val="20"/>
        </w:rPr>
        <w:t>pogoje:</w:t>
      </w:r>
    </w:p>
    <w:p w14:paraId="70B0C826" w14:textId="77777777" w:rsidR="00C74445" w:rsidRPr="00F62A74" w:rsidRDefault="00C74445" w:rsidP="00C74445">
      <w:pPr>
        <w:pStyle w:val="Odstavekseznama"/>
        <w:numPr>
          <w:ilvl w:val="0"/>
          <w:numId w:val="10"/>
        </w:numPr>
        <w:spacing w:after="0" w:line="240" w:lineRule="auto"/>
        <w:contextualSpacing w:val="0"/>
        <w:jc w:val="both"/>
        <w:rPr>
          <w:rFonts w:ascii="Arial" w:eastAsia="Arial" w:hAnsi="Arial" w:cs="Arial"/>
          <w:sz w:val="20"/>
          <w:szCs w:val="20"/>
        </w:rPr>
      </w:pPr>
      <w:r w:rsidRPr="00F62A74">
        <w:rPr>
          <w:rFonts w:ascii="Arial" w:eastAsia="Arial" w:hAnsi="Arial" w:cs="Arial"/>
          <w:sz w:val="20"/>
          <w:szCs w:val="20"/>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48FB4D6B" w14:textId="063C0D1C" w:rsidR="00C74445" w:rsidRPr="00F62A74" w:rsidRDefault="00C74445" w:rsidP="00C74445">
      <w:pPr>
        <w:pStyle w:val="Odstavekseznama"/>
        <w:numPr>
          <w:ilvl w:val="0"/>
          <w:numId w:val="10"/>
        </w:numPr>
        <w:spacing w:after="0" w:line="240" w:lineRule="auto"/>
        <w:contextualSpacing w:val="0"/>
        <w:jc w:val="both"/>
        <w:rPr>
          <w:rFonts w:ascii="Arial" w:eastAsia="Arial" w:hAnsi="Arial" w:cs="Arial"/>
          <w:sz w:val="20"/>
          <w:szCs w:val="20"/>
        </w:rPr>
      </w:pPr>
      <w:r w:rsidRPr="00F62A74">
        <w:rPr>
          <w:rFonts w:ascii="Arial" w:eastAsia="Arial" w:hAnsi="Arial" w:cs="Arial"/>
          <w:sz w:val="20"/>
          <w:szCs w:val="20"/>
        </w:rPr>
        <w:t xml:space="preserve">ima najmanj pet let delovnih izkušenj na področju </w:t>
      </w:r>
      <w:r w:rsidR="00543466">
        <w:rPr>
          <w:rFonts w:ascii="Arial" w:eastAsia="Arial" w:hAnsi="Arial" w:cs="Arial"/>
          <w:sz w:val="20"/>
          <w:szCs w:val="20"/>
        </w:rPr>
        <w:t>kulture</w:t>
      </w:r>
      <w:r w:rsidRPr="00F62A74">
        <w:rPr>
          <w:rFonts w:ascii="Arial" w:eastAsia="Arial" w:hAnsi="Arial" w:cs="Arial"/>
          <w:sz w:val="20"/>
          <w:szCs w:val="20"/>
        </w:rPr>
        <w:t>;</w:t>
      </w:r>
    </w:p>
    <w:p w14:paraId="6BD5E633" w14:textId="77777777" w:rsidR="00C74445" w:rsidRPr="00F62A74" w:rsidRDefault="00C74445" w:rsidP="00C74445">
      <w:pPr>
        <w:pStyle w:val="Odstavekseznama"/>
        <w:numPr>
          <w:ilvl w:val="0"/>
          <w:numId w:val="10"/>
        </w:numPr>
        <w:spacing w:after="0" w:line="240" w:lineRule="auto"/>
        <w:contextualSpacing w:val="0"/>
        <w:jc w:val="both"/>
        <w:rPr>
          <w:rFonts w:ascii="Arial" w:eastAsia="Arial" w:hAnsi="Arial" w:cs="Arial"/>
          <w:sz w:val="20"/>
          <w:szCs w:val="20"/>
        </w:rPr>
      </w:pPr>
      <w:r w:rsidRPr="00F62A74">
        <w:rPr>
          <w:rFonts w:ascii="Arial" w:eastAsia="Arial" w:hAnsi="Arial" w:cs="Arial"/>
          <w:sz w:val="20"/>
          <w:szCs w:val="20"/>
        </w:rPr>
        <w:t>ima visoko raven aktivnega znanja slovenskega jezika;</w:t>
      </w:r>
    </w:p>
    <w:p w14:paraId="07ED14B0" w14:textId="49D66845" w:rsidR="00C74445" w:rsidRPr="00F62A74" w:rsidRDefault="00C74445" w:rsidP="00C74445">
      <w:pPr>
        <w:pStyle w:val="Odstavekseznama"/>
        <w:numPr>
          <w:ilvl w:val="0"/>
          <w:numId w:val="10"/>
        </w:numPr>
        <w:spacing w:after="0" w:line="240" w:lineRule="auto"/>
        <w:contextualSpacing w:val="0"/>
        <w:jc w:val="both"/>
        <w:rPr>
          <w:rFonts w:ascii="Arial" w:eastAsia="Arial" w:hAnsi="Arial" w:cs="Arial"/>
          <w:sz w:val="20"/>
          <w:szCs w:val="20"/>
        </w:rPr>
      </w:pPr>
      <w:r w:rsidRPr="00F62A74">
        <w:rPr>
          <w:rFonts w:ascii="Arial" w:eastAsia="Arial" w:hAnsi="Arial" w:cs="Arial"/>
          <w:sz w:val="20"/>
          <w:szCs w:val="20"/>
        </w:rPr>
        <w:t xml:space="preserve">ima </w:t>
      </w:r>
      <w:r w:rsidR="005D6A37" w:rsidRPr="00581089">
        <w:rPr>
          <w:rFonts w:ascii="Arial" w:eastAsia="Arial" w:hAnsi="Arial" w:cs="Arial"/>
          <w:sz w:val="20"/>
          <w:szCs w:val="20"/>
        </w:rPr>
        <w:t xml:space="preserve">znanje vsaj enega svetovnega jezika na višji ravni </w:t>
      </w:r>
      <w:r w:rsidRPr="00F62A74">
        <w:rPr>
          <w:rFonts w:ascii="Arial" w:eastAsia="Arial" w:hAnsi="Arial" w:cs="Arial"/>
          <w:sz w:val="20"/>
          <w:szCs w:val="20"/>
        </w:rPr>
        <w:t>(angleški, nemški, italijanski, španski, francoski jezik);</w:t>
      </w:r>
    </w:p>
    <w:p w14:paraId="2D3F559E" w14:textId="77777777" w:rsidR="00C74445" w:rsidRPr="00F62A74" w:rsidRDefault="00C74445" w:rsidP="00C74445">
      <w:pPr>
        <w:pStyle w:val="Odstavekseznama"/>
        <w:numPr>
          <w:ilvl w:val="0"/>
          <w:numId w:val="10"/>
        </w:numPr>
        <w:spacing w:after="0" w:line="240" w:lineRule="auto"/>
        <w:contextualSpacing w:val="0"/>
        <w:jc w:val="both"/>
        <w:rPr>
          <w:rFonts w:ascii="Arial" w:eastAsia="Arial" w:hAnsi="Arial" w:cs="Arial"/>
          <w:sz w:val="20"/>
          <w:szCs w:val="20"/>
        </w:rPr>
      </w:pPr>
      <w:r w:rsidRPr="00F62A74">
        <w:rPr>
          <w:rFonts w:ascii="Arial" w:eastAsia="Arial" w:hAnsi="Arial" w:cs="Arial"/>
          <w:sz w:val="20"/>
          <w:szCs w:val="20"/>
        </w:rPr>
        <w:t>ima sposobnost za organiziranje in vodenje dela.</w:t>
      </w:r>
    </w:p>
    <w:p w14:paraId="71C45248" w14:textId="77777777" w:rsidR="00C74445" w:rsidRPr="00581089" w:rsidRDefault="00C74445" w:rsidP="00C74445">
      <w:pPr>
        <w:spacing w:after="0" w:line="240" w:lineRule="auto"/>
        <w:jc w:val="both"/>
        <w:rPr>
          <w:rFonts w:ascii="Arial" w:eastAsia="Arial" w:hAnsi="Arial" w:cs="Arial"/>
          <w:sz w:val="20"/>
          <w:szCs w:val="20"/>
        </w:rPr>
      </w:pPr>
    </w:p>
    <w:p w14:paraId="139583BA"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16. člen</w:t>
      </w:r>
    </w:p>
    <w:p w14:paraId="69EB3BE0" w14:textId="77777777" w:rsidR="00C74445" w:rsidRPr="00581089" w:rsidRDefault="00C74445" w:rsidP="00C74445">
      <w:pPr>
        <w:spacing w:after="0" w:line="240" w:lineRule="auto"/>
        <w:rPr>
          <w:rFonts w:ascii="Arial" w:eastAsia="Arial" w:hAnsi="Arial" w:cs="Arial"/>
          <w:b/>
          <w:sz w:val="20"/>
          <w:szCs w:val="20"/>
        </w:rPr>
      </w:pPr>
    </w:p>
    <w:p w14:paraId="00650142" w14:textId="64E1B0AB" w:rsidR="00C74445" w:rsidRPr="00581089" w:rsidRDefault="00C74445" w:rsidP="00C74445">
      <w:pP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(1) Pomočnik direktorja je lahko razrešen pred potekom mandata iz razlogov iz prve do </w:t>
      </w:r>
      <w:r w:rsidR="00064C8A">
        <w:rPr>
          <w:rFonts w:ascii="Arial" w:eastAsia="Arial" w:hAnsi="Arial" w:cs="Arial"/>
          <w:sz w:val="20"/>
          <w:szCs w:val="20"/>
        </w:rPr>
        <w:t xml:space="preserve">pete </w:t>
      </w:r>
      <w:r w:rsidRPr="00581089">
        <w:rPr>
          <w:rFonts w:ascii="Arial" w:eastAsia="Arial" w:hAnsi="Arial" w:cs="Arial"/>
          <w:sz w:val="20"/>
          <w:szCs w:val="20"/>
        </w:rPr>
        <w:t xml:space="preserve">alineje prvega odstavka 11. člena tega </w:t>
      </w:r>
      <w:r w:rsidR="00CB640F">
        <w:rPr>
          <w:rFonts w:ascii="Arial" w:eastAsia="Arial" w:hAnsi="Arial" w:cs="Arial"/>
          <w:sz w:val="20"/>
          <w:szCs w:val="20"/>
        </w:rPr>
        <w:t>sklepa</w:t>
      </w:r>
      <w:r w:rsidRPr="00581089">
        <w:rPr>
          <w:rFonts w:ascii="Arial" w:eastAsia="Arial" w:hAnsi="Arial" w:cs="Arial"/>
          <w:sz w:val="20"/>
          <w:szCs w:val="20"/>
        </w:rPr>
        <w:t>.</w:t>
      </w:r>
    </w:p>
    <w:p w14:paraId="3DEDDE46" w14:textId="77777777" w:rsidR="00C74445" w:rsidRPr="00581089" w:rsidRDefault="00C74445" w:rsidP="00C74445">
      <w:pPr>
        <w:spacing w:after="0" w:line="240" w:lineRule="auto"/>
        <w:jc w:val="both"/>
        <w:rPr>
          <w:rFonts w:ascii="Arial" w:eastAsia="Arial" w:hAnsi="Arial" w:cs="Arial"/>
          <w:sz w:val="20"/>
          <w:szCs w:val="20"/>
        </w:rPr>
      </w:pPr>
    </w:p>
    <w:p w14:paraId="6974FE18" w14:textId="3A4E2040" w:rsidR="00C74445" w:rsidRPr="00581089" w:rsidRDefault="00C74445" w:rsidP="00C74445">
      <w:pP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(2) Direktor pred razrešitvijo pomočnika direktorja </w:t>
      </w:r>
      <w:r w:rsidR="00CE7F2C">
        <w:rPr>
          <w:rFonts w:ascii="Arial" w:eastAsia="Arial" w:hAnsi="Arial" w:cs="Arial"/>
          <w:sz w:val="20"/>
          <w:szCs w:val="20"/>
        </w:rPr>
        <w:t>pridobi</w:t>
      </w:r>
      <w:r w:rsidR="00CE7F2C" w:rsidRPr="00581089">
        <w:rPr>
          <w:rFonts w:ascii="Arial" w:eastAsia="Arial" w:hAnsi="Arial" w:cs="Arial"/>
          <w:sz w:val="20"/>
          <w:szCs w:val="20"/>
        </w:rPr>
        <w:t xml:space="preserve"> </w:t>
      </w:r>
      <w:r w:rsidRPr="00581089">
        <w:rPr>
          <w:rFonts w:ascii="Arial" w:eastAsia="Arial" w:hAnsi="Arial" w:cs="Arial"/>
          <w:sz w:val="20"/>
          <w:szCs w:val="20"/>
        </w:rPr>
        <w:t xml:space="preserve">predhodno mnenje sveta zavoda in </w:t>
      </w:r>
      <w:r w:rsidR="00CE7F2C">
        <w:rPr>
          <w:rFonts w:ascii="Arial" w:eastAsia="Arial" w:hAnsi="Arial" w:cs="Arial"/>
          <w:sz w:val="20"/>
          <w:szCs w:val="20"/>
        </w:rPr>
        <w:t>seznani</w:t>
      </w:r>
      <w:r w:rsidR="00CE7F2C" w:rsidRPr="00581089">
        <w:rPr>
          <w:rFonts w:ascii="Arial" w:eastAsia="Arial" w:hAnsi="Arial" w:cs="Arial"/>
          <w:sz w:val="20"/>
          <w:szCs w:val="20"/>
        </w:rPr>
        <w:t xml:space="preserve"> </w:t>
      </w:r>
      <w:r w:rsidRPr="00581089">
        <w:rPr>
          <w:rFonts w:ascii="Arial" w:eastAsia="Arial" w:hAnsi="Arial" w:cs="Arial"/>
          <w:sz w:val="20"/>
          <w:szCs w:val="20"/>
        </w:rPr>
        <w:t xml:space="preserve">pomočnika direktorja </w:t>
      </w:r>
      <w:r w:rsidR="00FA2A16">
        <w:rPr>
          <w:rFonts w:ascii="Arial" w:eastAsia="Arial" w:hAnsi="Arial" w:cs="Arial"/>
          <w:sz w:val="20"/>
          <w:szCs w:val="20"/>
        </w:rPr>
        <w:t>z</w:t>
      </w:r>
      <w:r w:rsidRPr="00581089">
        <w:rPr>
          <w:rFonts w:ascii="Arial" w:eastAsia="Arial" w:hAnsi="Arial" w:cs="Arial"/>
          <w:sz w:val="20"/>
          <w:szCs w:val="20"/>
        </w:rPr>
        <w:t xml:space="preserve"> razlogi za razrešitev ter mu </w:t>
      </w:r>
      <w:r w:rsidR="00CE7F2C">
        <w:rPr>
          <w:rFonts w:ascii="Arial" w:eastAsia="Arial" w:hAnsi="Arial" w:cs="Arial"/>
          <w:sz w:val="20"/>
          <w:szCs w:val="20"/>
        </w:rPr>
        <w:t>da</w:t>
      </w:r>
      <w:r w:rsidR="00D20CF5">
        <w:rPr>
          <w:rFonts w:ascii="Arial" w:eastAsia="Arial" w:hAnsi="Arial" w:cs="Arial"/>
          <w:sz w:val="20"/>
          <w:szCs w:val="20"/>
        </w:rPr>
        <w:t xml:space="preserve"> </w:t>
      </w:r>
      <w:r w:rsidRPr="00581089">
        <w:rPr>
          <w:rFonts w:ascii="Arial" w:eastAsia="Arial" w:hAnsi="Arial" w:cs="Arial"/>
          <w:sz w:val="20"/>
          <w:szCs w:val="20"/>
        </w:rPr>
        <w:t>možnost, da se v 30 dn</w:t>
      </w:r>
      <w:r w:rsidR="00FA2A16">
        <w:rPr>
          <w:rFonts w:ascii="Arial" w:eastAsia="Arial" w:hAnsi="Arial" w:cs="Arial"/>
          <w:sz w:val="20"/>
          <w:szCs w:val="20"/>
        </w:rPr>
        <w:t>eh</w:t>
      </w:r>
      <w:r w:rsidRPr="00581089">
        <w:rPr>
          <w:rFonts w:ascii="Arial" w:eastAsia="Arial" w:hAnsi="Arial" w:cs="Arial"/>
          <w:sz w:val="20"/>
          <w:szCs w:val="20"/>
        </w:rPr>
        <w:t xml:space="preserve"> o njih izjavi, razen v primeru iz prve alineje prvega odstavka 11. člena tega </w:t>
      </w:r>
      <w:r w:rsidR="00CB640F">
        <w:rPr>
          <w:rFonts w:ascii="Arial" w:eastAsia="Arial" w:hAnsi="Arial" w:cs="Arial"/>
          <w:sz w:val="20"/>
          <w:szCs w:val="20"/>
        </w:rPr>
        <w:t>sklepa</w:t>
      </w:r>
      <w:r w:rsidRPr="00581089">
        <w:rPr>
          <w:rFonts w:ascii="Arial" w:eastAsia="Arial" w:hAnsi="Arial" w:cs="Arial"/>
          <w:sz w:val="20"/>
          <w:szCs w:val="20"/>
        </w:rPr>
        <w:t>. Če svet zavoda ne poda mnenja v 30 dn</w:t>
      </w:r>
      <w:r w:rsidR="00FA2A16">
        <w:rPr>
          <w:rFonts w:ascii="Arial" w:eastAsia="Arial" w:hAnsi="Arial" w:cs="Arial"/>
          <w:sz w:val="20"/>
          <w:szCs w:val="20"/>
        </w:rPr>
        <w:t>eh</w:t>
      </w:r>
      <w:r w:rsidRPr="00581089">
        <w:rPr>
          <w:rFonts w:ascii="Arial" w:eastAsia="Arial" w:hAnsi="Arial" w:cs="Arial"/>
          <w:sz w:val="20"/>
          <w:szCs w:val="20"/>
        </w:rPr>
        <w:t xml:space="preserve">, se šteje, da </w:t>
      </w:r>
      <w:r w:rsidR="00CE7F2C">
        <w:rPr>
          <w:rFonts w:ascii="Arial" w:eastAsia="Arial" w:hAnsi="Arial" w:cs="Arial"/>
          <w:sz w:val="20"/>
          <w:szCs w:val="20"/>
        </w:rPr>
        <w:t xml:space="preserve">se </w:t>
      </w:r>
      <w:r w:rsidRPr="00581089">
        <w:rPr>
          <w:rFonts w:ascii="Arial" w:eastAsia="Arial" w:hAnsi="Arial" w:cs="Arial"/>
          <w:sz w:val="20"/>
          <w:szCs w:val="20"/>
        </w:rPr>
        <w:t xml:space="preserve">z razrešitvijo </w:t>
      </w:r>
      <w:r w:rsidR="00CE7F2C">
        <w:rPr>
          <w:rFonts w:ascii="Arial" w:eastAsia="Arial" w:hAnsi="Arial" w:cs="Arial"/>
          <w:sz w:val="20"/>
          <w:szCs w:val="20"/>
        </w:rPr>
        <w:t>strinja</w:t>
      </w:r>
      <w:r w:rsidRPr="00581089">
        <w:rPr>
          <w:rFonts w:ascii="Arial" w:eastAsia="Arial" w:hAnsi="Arial" w:cs="Arial"/>
          <w:sz w:val="20"/>
          <w:szCs w:val="20"/>
        </w:rPr>
        <w:t>.</w:t>
      </w:r>
    </w:p>
    <w:p w14:paraId="4844BEB4" w14:textId="77777777" w:rsidR="00C74445" w:rsidRPr="00581089" w:rsidRDefault="00C74445" w:rsidP="00C74445">
      <w:pPr>
        <w:spacing w:after="0" w:line="240" w:lineRule="auto"/>
        <w:jc w:val="both"/>
        <w:rPr>
          <w:rFonts w:ascii="Arial" w:eastAsia="Arial" w:hAnsi="Arial" w:cs="Arial"/>
          <w:sz w:val="20"/>
          <w:szCs w:val="20"/>
        </w:rPr>
      </w:pPr>
    </w:p>
    <w:p w14:paraId="1054CD05" w14:textId="77777777" w:rsidR="00C74445" w:rsidRPr="00581089" w:rsidRDefault="00C74445" w:rsidP="00C74445">
      <w:pP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(3) Pomočniku predčasno preneha mandat tudi v primeru predčasnega prenehanja mandata direktorju.</w:t>
      </w:r>
    </w:p>
    <w:p w14:paraId="2049F330" w14:textId="77777777" w:rsidR="00C74445" w:rsidRPr="00581089" w:rsidRDefault="00C74445" w:rsidP="00C74445">
      <w:pPr>
        <w:spacing w:after="0" w:line="240" w:lineRule="auto"/>
        <w:rPr>
          <w:rFonts w:ascii="Arial" w:eastAsia="Arial" w:hAnsi="Arial" w:cs="Arial"/>
          <w:b/>
          <w:sz w:val="20"/>
          <w:szCs w:val="20"/>
        </w:rPr>
      </w:pPr>
    </w:p>
    <w:p w14:paraId="50033F05"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17. člen</w:t>
      </w:r>
    </w:p>
    <w:p w14:paraId="279580B4" w14:textId="77777777" w:rsidR="00C74445" w:rsidRPr="00581089" w:rsidRDefault="00C74445" w:rsidP="00C74445">
      <w:pPr>
        <w:spacing w:after="0" w:line="240" w:lineRule="auto"/>
        <w:rPr>
          <w:rFonts w:ascii="Arial" w:eastAsia="Arial" w:hAnsi="Arial" w:cs="Arial"/>
          <w:b/>
          <w:sz w:val="20"/>
          <w:szCs w:val="20"/>
        </w:rPr>
      </w:pPr>
    </w:p>
    <w:p w14:paraId="2D7743B9" w14:textId="5AB06C1C" w:rsidR="00C74445" w:rsidRPr="00581089" w:rsidRDefault="00C74445" w:rsidP="00547E2C">
      <w:pPr>
        <w:pBdr>
          <w:top w:val="nil"/>
          <w:left w:val="nil"/>
          <w:bottom w:val="nil"/>
          <w:right w:val="nil"/>
          <w:between w:val="nil"/>
        </w:pBdr>
        <w:suppressAutoHyphens w:val="0"/>
        <w:spacing w:after="0" w:line="240" w:lineRule="auto"/>
        <w:ind w:firstLine="708"/>
        <w:jc w:val="both"/>
      </w:pPr>
      <w:r>
        <w:rPr>
          <w:rFonts w:ascii="Arial" w:eastAsia="Arial" w:hAnsi="Arial" w:cs="Arial"/>
          <w:sz w:val="20"/>
          <w:szCs w:val="20"/>
        </w:rPr>
        <w:t xml:space="preserve">(1) </w:t>
      </w:r>
      <w:r w:rsidRPr="00581089">
        <w:rPr>
          <w:rFonts w:ascii="Arial" w:eastAsia="Arial" w:hAnsi="Arial" w:cs="Arial"/>
          <w:sz w:val="20"/>
          <w:szCs w:val="20"/>
        </w:rPr>
        <w:t>Svet zavoda sestavlja sedem članov, in sicer</w:t>
      </w:r>
      <w:r w:rsidRPr="00581089">
        <w:t>:</w:t>
      </w:r>
    </w:p>
    <w:p w14:paraId="536DCAE0" w14:textId="799ACDD1"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trije predstavniki soustanoviteljice, ki jih na predlog ministra</w:t>
      </w:r>
      <w:r>
        <w:rPr>
          <w:rFonts w:ascii="Arial" w:eastAsia="Arial" w:hAnsi="Arial" w:cs="Arial"/>
          <w:sz w:val="20"/>
          <w:szCs w:val="20"/>
        </w:rPr>
        <w:t xml:space="preserve"> </w:t>
      </w:r>
      <w:r w:rsidRPr="00581089">
        <w:rPr>
          <w:rFonts w:ascii="Arial" w:eastAsia="Arial" w:hAnsi="Arial" w:cs="Arial"/>
          <w:sz w:val="20"/>
          <w:szCs w:val="20"/>
        </w:rPr>
        <w:t xml:space="preserve">imenuje </w:t>
      </w:r>
      <w:r w:rsidR="006355E8">
        <w:rPr>
          <w:rFonts w:ascii="Arial" w:eastAsia="Arial" w:hAnsi="Arial" w:cs="Arial"/>
          <w:sz w:val="20"/>
          <w:szCs w:val="20"/>
        </w:rPr>
        <w:t>vlada</w:t>
      </w:r>
      <w:r w:rsidRPr="00581089">
        <w:rPr>
          <w:rFonts w:ascii="Arial" w:eastAsia="Arial" w:hAnsi="Arial" w:cs="Arial"/>
          <w:sz w:val="20"/>
          <w:szCs w:val="20"/>
        </w:rPr>
        <w:t>;</w:t>
      </w:r>
    </w:p>
    <w:p w14:paraId="360CD5D5" w14:textId="56EEF9F3"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en predstavnik soustanoviteljice, ki ga imenuje </w:t>
      </w:r>
      <w:r w:rsidR="00FA2A16">
        <w:rPr>
          <w:rFonts w:ascii="Arial" w:eastAsia="Arial" w:hAnsi="Arial" w:cs="Arial"/>
          <w:sz w:val="20"/>
          <w:szCs w:val="20"/>
        </w:rPr>
        <w:t>m</w:t>
      </w:r>
      <w:r w:rsidRPr="00581089">
        <w:rPr>
          <w:rFonts w:ascii="Arial" w:eastAsia="Arial" w:hAnsi="Arial" w:cs="Arial"/>
          <w:sz w:val="20"/>
          <w:szCs w:val="20"/>
        </w:rPr>
        <w:t>estni svet Mestne občine Celje;</w:t>
      </w:r>
    </w:p>
    <w:p w14:paraId="257419C8" w14:textId="3005FC8C"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en predstavnik soustanoviteljice, ki ga imenuje </w:t>
      </w:r>
      <w:r w:rsidR="00FA2A16">
        <w:rPr>
          <w:rFonts w:ascii="Arial" w:eastAsia="Arial" w:hAnsi="Arial" w:cs="Arial"/>
          <w:sz w:val="20"/>
          <w:szCs w:val="20"/>
        </w:rPr>
        <w:t>m</w:t>
      </w:r>
      <w:r w:rsidRPr="00581089">
        <w:rPr>
          <w:rFonts w:ascii="Arial" w:eastAsia="Arial" w:hAnsi="Arial" w:cs="Arial"/>
          <w:sz w:val="20"/>
          <w:szCs w:val="20"/>
        </w:rPr>
        <w:t xml:space="preserve">estni svet Mestne občine Nova Gorica; </w:t>
      </w:r>
    </w:p>
    <w:p w14:paraId="720DD97B" w14:textId="52B2B359"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predstavnik uporabnikov oziroma zainteresirane javnosti, ki ga na predlog Društva za sodobni ples Slovenije imenuje </w:t>
      </w:r>
      <w:r w:rsidR="00FA2A16">
        <w:rPr>
          <w:rFonts w:ascii="Arial" w:eastAsia="Arial" w:hAnsi="Arial" w:cs="Arial"/>
          <w:sz w:val="20"/>
          <w:szCs w:val="20"/>
        </w:rPr>
        <w:t>m</w:t>
      </w:r>
      <w:r w:rsidRPr="00581089">
        <w:rPr>
          <w:rFonts w:ascii="Arial" w:eastAsia="Arial" w:hAnsi="Arial" w:cs="Arial"/>
          <w:sz w:val="20"/>
          <w:szCs w:val="20"/>
        </w:rPr>
        <w:t>estni svet soustanoviteljice, kjer ima zavod sedež</w:t>
      </w:r>
      <w:r w:rsidR="00FA2A16">
        <w:rPr>
          <w:rFonts w:ascii="Arial" w:eastAsia="Arial" w:hAnsi="Arial" w:cs="Arial"/>
          <w:sz w:val="20"/>
          <w:szCs w:val="20"/>
        </w:rPr>
        <w:t>,</w:t>
      </w:r>
      <w:r w:rsidRPr="00581089">
        <w:rPr>
          <w:rFonts w:ascii="Arial" w:eastAsia="Arial" w:hAnsi="Arial" w:cs="Arial"/>
          <w:sz w:val="20"/>
          <w:szCs w:val="20"/>
        </w:rPr>
        <w:t xml:space="preserve"> ter</w:t>
      </w:r>
    </w:p>
    <w:p w14:paraId="185D3CFF" w14:textId="30B513E0" w:rsidR="00C74445" w:rsidRPr="00581089" w:rsidRDefault="00C74445" w:rsidP="00C74445">
      <w:pPr>
        <w:numPr>
          <w:ilvl w:val="0"/>
          <w:numId w:val="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en predstavnik delavcev zavoda, ki ga </w:t>
      </w:r>
      <w:r w:rsidR="00FA2A16">
        <w:rPr>
          <w:rFonts w:ascii="Arial" w:eastAsia="Arial" w:hAnsi="Arial" w:cs="Arial"/>
          <w:sz w:val="20"/>
          <w:szCs w:val="20"/>
        </w:rPr>
        <w:t>izmed sebe</w:t>
      </w:r>
      <w:r w:rsidRPr="00581089">
        <w:rPr>
          <w:rFonts w:ascii="Arial" w:eastAsia="Arial" w:hAnsi="Arial" w:cs="Arial"/>
          <w:sz w:val="20"/>
          <w:szCs w:val="20"/>
        </w:rPr>
        <w:t xml:space="preserve"> izvolijo zaposleni v zavodu.</w:t>
      </w:r>
    </w:p>
    <w:p w14:paraId="4BF9B91C" w14:textId="77777777" w:rsidR="00C74445" w:rsidRPr="00581089" w:rsidRDefault="00C74445" w:rsidP="00547E2C">
      <w:pPr>
        <w:spacing w:after="0" w:line="240" w:lineRule="auto"/>
        <w:jc w:val="both"/>
        <w:rPr>
          <w:rFonts w:ascii="Arial" w:eastAsia="Arial" w:hAnsi="Arial" w:cs="Arial"/>
          <w:sz w:val="20"/>
          <w:szCs w:val="20"/>
        </w:rPr>
      </w:pPr>
    </w:p>
    <w:p w14:paraId="463F4309" w14:textId="6BB56316" w:rsidR="00C74445" w:rsidRPr="00581089" w:rsidRDefault="00C74445" w:rsidP="00C74445">
      <w:pPr>
        <w:pBdr>
          <w:top w:val="nil"/>
          <w:left w:val="nil"/>
          <w:bottom w:val="nil"/>
          <w:right w:val="nil"/>
          <w:between w:val="nil"/>
        </w:pBdr>
        <w:suppressAutoHyphens w:val="0"/>
        <w:spacing w:after="0" w:line="240" w:lineRule="auto"/>
        <w:ind w:firstLine="284"/>
        <w:jc w:val="both"/>
        <w:rPr>
          <w:rFonts w:ascii="Arial" w:eastAsia="Arial" w:hAnsi="Arial" w:cs="Arial"/>
          <w:sz w:val="20"/>
          <w:szCs w:val="20"/>
        </w:rPr>
      </w:pPr>
      <w:r>
        <w:rPr>
          <w:rFonts w:ascii="Arial" w:eastAsia="Arial" w:hAnsi="Arial" w:cs="Arial"/>
          <w:sz w:val="20"/>
          <w:szCs w:val="20"/>
        </w:rPr>
        <w:tab/>
      </w:r>
      <w:r w:rsidRPr="00581089">
        <w:rPr>
          <w:rFonts w:ascii="Arial" w:eastAsia="Arial" w:hAnsi="Arial" w:cs="Arial"/>
          <w:sz w:val="20"/>
          <w:szCs w:val="20"/>
        </w:rPr>
        <w:t xml:space="preserve">(2) Mandat članov sveta zavoda traja pet let in začne teči z dnem </w:t>
      </w:r>
      <w:r w:rsidR="00746A97">
        <w:rPr>
          <w:rFonts w:ascii="Arial" w:eastAsia="Arial" w:hAnsi="Arial" w:cs="Arial"/>
          <w:sz w:val="20"/>
          <w:szCs w:val="20"/>
        </w:rPr>
        <w:t>ustanovitve</w:t>
      </w:r>
      <w:r w:rsidRPr="00581089">
        <w:rPr>
          <w:rFonts w:ascii="Arial" w:eastAsia="Arial" w:hAnsi="Arial" w:cs="Arial"/>
          <w:sz w:val="20"/>
          <w:szCs w:val="20"/>
        </w:rPr>
        <w:t xml:space="preserve"> sveta zavoda. Po preteku mandata so člani lahko ponovno imenovani. Direktor obvesti soustanoviteljice in predlagatelja iz četrte alineje prejšnjega odstavka o izteku mandata članov sveta zavoda najmanj 90 dni pred iztekom mandata.</w:t>
      </w:r>
    </w:p>
    <w:p w14:paraId="03FB7E46" w14:textId="77777777" w:rsidR="00C74445" w:rsidRDefault="00C74445" w:rsidP="00C74445">
      <w:pPr>
        <w:pBdr>
          <w:top w:val="nil"/>
          <w:left w:val="nil"/>
          <w:bottom w:val="nil"/>
          <w:right w:val="nil"/>
          <w:between w:val="nil"/>
        </w:pBdr>
        <w:tabs>
          <w:tab w:val="left" w:pos="-426"/>
        </w:tabs>
        <w:suppressAutoHyphens w:val="0"/>
        <w:spacing w:after="0" w:line="240" w:lineRule="auto"/>
        <w:jc w:val="both"/>
        <w:rPr>
          <w:rFonts w:ascii="Arial" w:eastAsia="Arial" w:hAnsi="Arial" w:cs="Arial"/>
          <w:sz w:val="20"/>
          <w:szCs w:val="20"/>
        </w:rPr>
      </w:pPr>
    </w:p>
    <w:p w14:paraId="6227FA47" w14:textId="0BF6A40B" w:rsidR="00C74445" w:rsidRPr="00581089" w:rsidRDefault="00763976" w:rsidP="00C74445">
      <w:pPr>
        <w:pBdr>
          <w:top w:val="nil"/>
          <w:left w:val="nil"/>
          <w:bottom w:val="nil"/>
          <w:right w:val="nil"/>
          <w:between w:val="nil"/>
        </w:pBdr>
        <w:tabs>
          <w:tab w:val="left" w:pos="-426"/>
        </w:tabs>
        <w:suppressAutoHyphens w:val="0"/>
        <w:spacing w:after="0" w:line="240" w:lineRule="auto"/>
        <w:jc w:val="both"/>
        <w:rPr>
          <w:rFonts w:ascii="Arial" w:eastAsia="Arial" w:hAnsi="Arial" w:cs="Arial"/>
          <w:sz w:val="20"/>
          <w:szCs w:val="20"/>
        </w:rPr>
      </w:pPr>
      <w:r>
        <w:rPr>
          <w:rFonts w:ascii="Arial" w:eastAsia="Arial" w:hAnsi="Arial" w:cs="Arial"/>
          <w:sz w:val="20"/>
          <w:szCs w:val="20"/>
        </w:rPr>
        <w:tab/>
      </w:r>
      <w:r w:rsidR="00C74445" w:rsidRPr="00581089">
        <w:rPr>
          <w:rFonts w:ascii="Arial" w:eastAsia="Arial" w:hAnsi="Arial" w:cs="Arial"/>
          <w:sz w:val="20"/>
          <w:szCs w:val="20"/>
        </w:rPr>
        <w:t>(3) Svet zavoda dela na sejah. Seje sklicuje predsednik sveta zavoda na lastno pobudo, pobudo drugih članov sveta zavoda,</w:t>
      </w:r>
      <w:r w:rsidR="00746A97">
        <w:rPr>
          <w:rFonts w:ascii="Arial" w:eastAsia="Arial" w:hAnsi="Arial" w:cs="Arial"/>
          <w:sz w:val="20"/>
          <w:szCs w:val="20"/>
        </w:rPr>
        <w:t xml:space="preserve"> </w:t>
      </w:r>
      <w:r w:rsidR="00C74445" w:rsidRPr="00581089">
        <w:rPr>
          <w:rFonts w:ascii="Arial" w:eastAsia="Arial" w:hAnsi="Arial" w:cs="Arial"/>
          <w:sz w:val="20"/>
          <w:szCs w:val="20"/>
        </w:rPr>
        <w:t xml:space="preserve">posamezne soustanoviteljice </w:t>
      </w:r>
      <w:r w:rsidR="00746A97">
        <w:rPr>
          <w:rFonts w:ascii="Arial" w:eastAsia="Arial" w:hAnsi="Arial" w:cs="Arial"/>
          <w:sz w:val="20"/>
          <w:szCs w:val="20"/>
        </w:rPr>
        <w:t xml:space="preserve">ali </w:t>
      </w:r>
      <w:r w:rsidR="00C74445" w:rsidRPr="00581089">
        <w:rPr>
          <w:rFonts w:ascii="Arial" w:eastAsia="Arial" w:hAnsi="Arial" w:cs="Arial"/>
          <w:sz w:val="20"/>
          <w:szCs w:val="20"/>
        </w:rPr>
        <w:t xml:space="preserve">direktorja. </w:t>
      </w:r>
    </w:p>
    <w:p w14:paraId="32B94E22"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09F74E1D"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(4) Svet zavoda sklepa veljavno, če je na seji navzoča večina članov sveta zavoda. Vsak član sveta zavoda ima en glas.</w:t>
      </w:r>
    </w:p>
    <w:p w14:paraId="6F7C6741" w14:textId="77777777" w:rsidR="00C74445" w:rsidRPr="00581089" w:rsidRDefault="00C74445" w:rsidP="00C74445">
      <w:pPr>
        <w:pBdr>
          <w:top w:val="nil"/>
          <w:left w:val="nil"/>
          <w:bottom w:val="nil"/>
          <w:right w:val="nil"/>
          <w:between w:val="nil"/>
        </w:pBdr>
        <w:suppressAutoHyphens w:val="0"/>
        <w:spacing w:after="0" w:line="240" w:lineRule="auto"/>
        <w:jc w:val="both"/>
        <w:rPr>
          <w:rFonts w:ascii="Arial" w:eastAsia="Arial" w:hAnsi="Arial" w:cs="Arial"/>
          <w:sz w:val="20"/>
          <w:szCs w:val="20"/>
        </w:rPr>
      </w:pPr>
    </w:p>
    <w:p w14:paraId="129215B6" w14:textId="12ACC4C9"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(5) Svet zavoda sprejema odločitve z večino glasov vseh članov.</w:t>
      </w:r>
    </w:p>
    <w:p w14:paraId="0957AC94" w14:textId="77777777" w:rsidR="00C74445" w:rsidRPr="00581089" w:rsidRDefault="00C74445" w:rsidP="00C74445">
      <w:pPr>
        <w:spacing w:after="0" w:line="240" w:lineRule="auto"/>
        <w:jc w:val="both"/>
        <w:rPr>
          <w:rFonts w:ascii="Arial" w:eastAsia="Arial" w:hAnsi="Arial" w:cs="Arial"/>
          <w:sz w:val="20"/>
          <w:szCs w:val="20"/>
        </w:rPr>
      </w:pPr>
    </w:p>
    <w:p w14:paraId="03846BDB"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(6) Podrobnejše delovanje uredi svet zavoda s poslovnikom.</w:t>
      </w:r>
    </w:p>
    <w:p w14:paraId="7CAB5C46" w14:textId="10000048" w:rsidR="00290A9A" w:rsidRDefault="00290A9A">
      <w:pPr>
        <w:suppressAutoHyphens w:val="0"/>
        <w:spacing w:after="160" w:line="259" w:lineRule="auto"/>
        <w:rPr>
          <w:rFonts w:ascii="Arial" w:eastAsia="Arial" w:hAnsi="Arial" w:cs="Arial"/>
          <w:b/>
          <w:sz w:val="20"/>
          <w:szCs w:val="20"/>
        </w:rPr>
      </w:pPr>
    </w:p>
    <w:p w14:paraId="187D313C" w14:textId="5296C25D"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18. člen</w:t>
      </w:r>
    </w:p>
    <w:p w14:paraId="15D6955A" w14:textId="77777777" w:rsidR="00C74445" w:rsidRPr="00581089" w:rsidRDefault="00C74445" w:rsidP="00C74445">
      <w:pPr>
        <w:spacing w:after="0" w:line="240" w:lineRule="auto"/>
        <w:rPr>
          <w:rFonts w:ascii="Arial" w:eastAsia="Arial" w:hAnsi="Arial" w:cs="Arial"/>
          <w:b/>
          <w:sz w:val="20"/>
          <w:szCs w:val="20"/>
        </w:rPr>
      </w:pPr>
    </w:p>
    <w:p w14:paraId="642C6D44"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(1) Predstavniki soustanoviteljic v svetu zavoda se izberejo na podlagi javnih vabil za člane sveta zavoda, ki jih objavijo soustanoviteljice na svojih spletnih straneh.</w:t>
      </w:r>
    </w:p>
    <w:p w14:paraId="1768C629"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2986E16C" w14:textId="01CFE42E" w:rsidR="00C74445" w:rsidRPr="00581089" w:rsidRDefault="00C74445" w:rsidP="00C74445">
      <w:pPr>
        <w:pBdr>
          <w:top w:val="nil"/>
          <w:left w:val="nil"/>
          <w:bottom w:val="nil"/>
          <w:right w:val="nil"/>
          <w:between w:val="nil"/>
        </w:pBdr>
        <w:suppressAutoHyphens w:val="0"/>
        <w:spacing w:after="0" w:line="240" w:lineRule="auto"/>
        <w:ind w:firstLine="360"/>
        <w:jc w:val="both"/>
        <w:rPr>
          <w:rFonts w:ascii="Arial" w:eastAsia="Arial" w:hAnsi="Arial" w:cs="Arial"/>
          <w:sz w:val="20"/>
          <w:szCs w:val="20"/>
        </w:rPr>
      </w:pPr>
      <w:r>
        <w:rPr>
          <w:rFonts w:ascii="Arial" w:eastAsia="Arial" w:hAnsi="Arial" w:cs="Arial"/>
          <w:sz w:val="20"/>
          <w:szCs w:val="20"/>
        </w:rPr>
        <w:lastRenderedPageBreak/>
        <w:tab/>
      </w:r>
      <w:r w:rsidRPr="00581089">
        <w:rPr>
          <w:rFonts w:ascii="Arial" w:eastAsia="Arial" w:hAnsi="Arial" w:cs="Arial"/>
          <w:sz w:val="20"/>
          <w:szCs w:val="20"/>
        </w:rPr>
        <w:t xml:space="preserve">(2) Za člana sveta zavoda, predstavnika soustanoviteljice, je lahko v imenovanje predlagana oseba, ki izpolnjuje </w:t>
      </w:r>
      <w:r w:rsidR="00746A97">
        <w:rPr>
          <w:rFonts w:ascii="Arial" w:eastAsia="Arial" w:hAnsi="Arial" w:cs="Arial"/>
          <w:sz w:val="20"/>
          <w:szCs w:val="20"/>
        </w:rPr>
        <w:t>te</w:t>
      </w:r>
      <w:r w:rsidRPr="00581089">
        <w:rPr>
          <w:rFonts w:ascii="Arial" w:eastAsia="Arial" w:hAnsi="Arial" w:cs="Arial"/>
          <w:sz w:val="20"/>
          <w:szCs w:val="20"/>
        </w:rPr>
        <w:t xml:space="preserve"> pogoje:</w:t>
      </w:r>
    </w:p>
    <w:p w14:paraId="3682AD7F" w14:textId="77777777" w:rsidR="00C74445" w:rsidRDefault="00C74445" w:rsidP="00C74445">
      <w:pPr>
        <w:pStyle w:val="Odstavekseznama"/>
        <w:numPr>
          <w:ilvl w:val="0"/>
          <w:numId w:val="18"/>
        </w:numPr>
        <w:pBdr>
          <w:top w:val="nil"/>
          <w:left w:val="nil"/>
          <w:bottom w:val="nil"/>
          <w:right w:val="nil"/>
          <w:between w:val="nil"/>
        </w:pBdr>
        <w:suppressAutoHyphens w:val="0"/>
        <w:spacing w:after="0" w:line="240" w:lineRule="auto"/>
        <w:contextualSpacing w:val="0"/>
        <w:jc w:val="both"/>
        <w:rPr>
          <w:rFonts w:ascii="Arial" w:eastAsia="Arial" w:hAnsi="Arial" w:cs="Arial"/>
          <w:sz w:val="20"/>
          <w:szCs w:val="20"/>
        </w:rPr>
      </w:pPr>
      <w:r w:rsidRPr="00C22F5A">
        <w:rPr>
          <w:rFonts w:ascii="Arial" w:eastAsia="Arial" w:hAnsi="Arial" w:cs="Arial"/>
          <w:sz w:val="20"/>
          <w:szCs w:val="20"/>
        </w:rPr>
        <w:t>ima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p>
    <w:p w14:paraId="5B019B61" w14:textId="75FA35EA" w:rsidR="00023A16" w:rsidRPr="00363819" w:rsidRDefault="00023A16" w:rsidP="00363819">
      <w:pPr>
        <w:pStyle w:val="Odstavekseznama"/>
        <w:numPr>
          <w:ilvl w:val="0"/>
          <w:numId w:val="18"/>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023A16">
        <w:rPr>
          <w:rFonts w:ascii="Arial" w:eastAsia="Arial" w:hAnsi="Arial" w:cs="Arial"/>
          <w:sz w:val="20"/>
          <w:szCs w:val="20"/>
        </w:rPr>
        <w:t xml:space="preserve">ima izkušnje </w:t>
      </w:r>
      <w:r w:rsidR="00ED7B71">
        <w:rPr>
          <w:rFonts w:ascii="Arial" w:eastAsia="Arial" w:hAnsi="Arial" w:cs="Arial"/>
          <w:sz w:val="20"/>
          <w:szCs w:val="20"/>
        </w:rPr>
        <w:t>z upravljanjem</w:t>
      </w:r>
      <w:r w:rsidR="00363819">
        <w:rPr>
          <w:rFonts w:ascii="Arial" w:eastAsia="Arial" w:hAnsi="Arial" w:cs="Arial"/>
          <w:sz w:val="20"/>
          <w:szCs w:val="20"/>
        </w:rPr>
        <w:t xml:space="preserve"> </w:t>
      </w:r>
      <w:r w:rsidRPr="00023A16">
        <w:rPr>
          <w:rFonts w:ascii="Arial" w:eastAsia="Arial" w:hAnsi="Arial" w:cs="Arial"/>
          <w:sz w:val="20"/>
          <w:szCs w:val="20"/>
        </w:rPr>
        <w:t xml:space="preserve">organizacij </w:t>
      </w:r>
      <w:r w:rsidR="00ED7B71">
        <w:rPr>
          <w:rFonts w:ascii="Arial" w:eastAsia="Arial" w:hAnsi="Arial" w:cs="Arial"/>
          <w:sz w:val="20"/>
          <w:szCs w:val="20"/>
        </w:rPr>
        <w:t xml:space="preserve">s področja </w:t>
      </w:r>
      <w:r w:rsidR="00363819">
        <w:rPr>
          <w:rFonts w:ascii="Arial" w:eastAsia="Arial" w:hAnsi="Arial" w:cs="Arial"/>
          <w:sz w:val="20"/>
          <w:szCs w:val="20"/>
        </w:rPr>
        <w:t>kulture</w:t>
      </w:r>
      <w:r w:rsidRPr="00363819">
        <w:rPr>
          <w:rFonts w:ascii="Arial" w:eastAsia="Arial" w:hAnsi="Arial" w:cs="Arial"/>
          <w:sz w:val="20"/>
          <w:szCs w:val="20"/>
        </w:rPr>
        <w:t>;</w:t>
      </w:r>
    </w:p>
    <w:p w14:paraId="4E46C2FE" w14:textId="7138049C" w:rsidR="00C74445" w:rsidRPr="00C22F5A" w:rsidRDefault="00C74445" w:rsidP="00C74445">
      <w:pPr>
        <w:pStyle w:val="Odstavekseznama"/>
        <w:numPr>
          <w:ilvl w:val="0"/>
          <w:numId w:val="18"/>
        </w:numPr>
        <w:pBdr>
          <w:top w:val="nil"/>
          <w:left w:val="nil"/>
          <w:bottom w:val="nil"/>
          <w:right w:val="nil"/>
          <w:between w:val="nil"/>
        </w:pBdr>
        <w:spacing w:after="0" w:line="240" w:lineRule="auto"/>
        <w:contextualSpacing w:val="0"/>
        <w:jc w:val="both"/>
        <w:rPr>
          <w:rFonts w:ascii="Arial" w:eastAsia="Arial" w:hAnsi="Arial" w:cs="Arial"/>
          <w:sz w:val="20"/>
          <w:szCs w:val="20"/>
        </w:rPr>
      </w:pPr>
      <w:r w:rsidRPr="00C22F5A">
        <w:rPr>
          <w:rFonts w:ascii="Arial" w:eastAsia="Arial" w:hAnsi="Arial" w:cs="Arial"/>
          <w:sz w:val="20"/>
          <w:szCs w:val="20"/>
        </w:rPr>
        <w:t xml:space="preserve">je strokovnjak s področja dela zavoda, financ </w:t>
      </w:r>
      <w:r w:rsidR="00ED7B71">
        <w:rPr>
          <w:rFonts w:ascii="Arial" w:eastAsia="Arial" w:hAnsi="Arial" w:cs="Arial"/>
          <w:sz w:val="20"/>
          <w:szCs w:val="20"/>
        </w:rPr>
        <w:t>ali</w:t>
      </w:r>
      <w:r w:rsidR="00ED7B71" w:rsidRPr="00C22F5A">
        <w:rPr>
          <w:rFonts w:ascii="Arial" w:eastAsia="Arial" w:hAnsi="Arial" w:cs="Arial"/>
          <w:sz w:val="20"/>
          <w:szCs w:val="20"/>
        </w:rPr>
        <w:t xml:space="preserve"> </w:t>
      </w:r>
      <w:r w:rsidRPr="00C22F5A">
        <w:rPr>
          <w:rFonts w:ascii="Arial" w:eastAsia="Arial" w:hAnsi="Arial" w:cs="Arial"/>
          <w:sz w:val="20"/>
          <w:szCs w:val="20"/>
        </w:rPr>
        <w:t>pravnih zadev.</w:t>
      </w:r>
    </w:p>
    <w:p w14:paraId="0BB36CA8"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7D5C2F76" w14:textId="6AE9723D" w:rsidR="00C74445" w:rsidRPr="00581089" w:rsidRDefault="00C74445" w:rsidP="00C74445">
      <w:pPr>
        <w:pBdr>
          <w:top w:val="nil"/>
          <w:left w:val="nil"/>
          <w:bottom w:val="nil"/>
          <w:right w:val="nil"/>
          <w:between w:val="nil"/>
        </w:pBdr>
        <w:suppressAutoHyphens w:val="0"/>
        <w:spacing w:after="0" w:line="240" w:lineRule="auto"/>
        <w:ind w:firstLine="284"/>
        <w:jc w:val="both"/>
        <w:rPr>
          <w:rFonts w:ascii="Arial" w:eastAsia="Arial" w:hAnsi="Arial" w:cs="Arial"/>
          <w:sz w:val="20"/>
          <w:szCs w:val="20"/>
        </w:rPr>
      </w:pPr>
      <w:r>
        <w:rPr>
          <w:rFonts w:ascii="Arial" w:eastAsia="Arial" w:hAnsi="Arial" w:cs="Arial"/>
          <w:sz w:val="20"/>
          <w:szCs w:val="20"/>
        </w:rPr>
        <w:tab/>
      </w:r>
      <w:r w:rsidRPr="00581089">
        <w:rPr>
          <w:rFonts w:ascii="Arial" w:eastAsia="Arial" w:hAnsi="Arial" w:cs="Arial"/>
          <w:sz w:val="20"/>
          <w:szCs w:val="20"/>
        </w:rPr>
        <w:t>(3) Društvo za sodobni ples Slovenije mora soustanoviteljici, kjer ima zavod sedež, predlagati kandidata v imenovanje v 45 dneh od prejema poziva soustanoviteljice, sicer člana brez njihovega predloga imenuje soustanoviteljica, kjer ima zavod sedež.</w:t>
      </w:r>
    </w:p>
    <w:p w14:paraId="5495B82E"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0EC78F5C" w14:textId="23A9B365" w:rsidR="00C74445" w:rsidRPr="00581089" w:rsidRDefault="00C74445" w:rsidP="00C74445">
      <w:pPr>
        <w:pBdr>
          <w:top w:val="nil"/>
          <w:left w:val="nil"/>
          <w:bottom w:val="nil"/>
          <w:right w:val="nil"/>
          <w:between w:val="nil"/>
        </w:pBdr>
        <w:suppressAutoHyphens w:val="0"/>
        <w:spacing w:after="0" w:line="240" w:lineRule="auto"/>
        <w:ind w:firstLine="284"/>
        <w:jc w:val="both"/>
        <w:rPr>
          <w:rFonts w:ascii="Arial" w:eastAsia="Arial" w:hAnsi="Arial" w:cs="Arial"/>
          <w:sz w:val="20"/>
          <w:szCs w:val="20"/>
        </w:rPr>
      </w:pPr>
      <w:r>
        <w:rPr>
          <w:rFonts w:ascii="Arial" w:eastAsia="Arial" w:hAnsi="Arial" w:cs="Arial"/>
          <w:sz w:val="20"/>
          <w:szCs w:val="20"/>
        </w:rPr>
        <w:tab/>
      </w:r>
      <w:r w:rsidRPr="00581089">
        <w:rPr>
          <w:rFonts w:ascii="Arial" w:eastAsia="Arial" w:hAnsi="Arial" w:cs="Arial"/>
          <w:sz w:val="20"/>
          <w:szCs w:val="20"/>
        </w:rPr>
        <w:t>(4) Član sveta zavoda, predstavnik soustanoviteljice</w:t>
      </w:r>
      <w:r w:rsidRPr="00581089">
        <w:t xml:space="preserve"> </w:t>
      </w:r>
      <w:r w:rsidRPr="00581089">
        <w:rPr>
          <w:rFonts w:ascii="Arial" w:eastAsia="Arial" w:hAnsi="Arial" w:cs="Arial"/>
          <w:sz w:val="20"/>
          <w:szCs w:val="20"/>
        </w:rPr>
        <w:t xml:space="preserve">Republike Slovenije, je lahko hkrati član v največ treh organih nadzora ali upravljanja pravnih oseb javnega sektorja, v katerih vlogo ustanovitelja v imenu Republike Slovenije izvršuje </w:t>
      </w:r>
      <w:r w:rsidR="006355E8">
        <w:rPr>
          <w:rFonts w:ascii="Arial" w:eastAsia="Arial" w:hAnsi="Arial" w:cs="Arial"/>
          <w:sz w:val="20"/>
          <w:szCs w:val="20"/>
        </w:rPr>
        <w:t>vlada</w:t>
      </w:r>
      <w:r w:rsidRPr="00581089">
        <w:rPr>
          <w:rFonts w:ascii="Arial" w:eastAsia="Arial" w:hAnsi="Arial" w:cs="Arial"/>
          <w:sz w:val="20"/>
          <w:szCs w:val="20"/>
        </w:rPr>
        <w:t xml:space="preserve">. Javni uslužbenec, ki je zaposlen v državnem organu, je lahko hkrati član v največ dveh organih nadzora ali upravljanja pravnih oseb javnega sektorja, v katerih vlogo ustanovitelja v imenu Republike Slovenije izvršuje </w:t>
      </w:r>
      <w:r w:rsidR="006355E8">
        <w:rPr>
          <w:rFonts w:ascii="Arial" w:eastAsia="Arial" w:hAnsi="Arial" w:cs="Arial"/>
          <w:sz w:val="20"/>
          <w:szCs w:val="20"/>
        </w:rPr>
        <w:t>vlada</w:t>
      </w:r>
      <w:r w:rsidRPr="00581089">
        <w:rPr>
          <w:rFonts w:ascii="Arial" w:eastAsia="Arial" w:hAnsi="Arial" w:cs="Arial"/>
          <w:sz w:val="20"/>
          <w:szCs w:val="20"/>
        </w:rPr>
        <w:t>.</w:t>
      </w:r>
    </w:p>
    <w:p w14:paraId="18D37D50" w14:textId="77777777" w:rsidR="00C74445" w:rsidRPr="00581089" w:rsidRDefault="00C74445" w:rsidP="00C74445">
      <w:pPr>
        <w:spacing w:after="0" w:line="240" w:lineRule="auto"/>
        <w:jc w:val="both"/>
        <w:rPr>
          <w:rFonts w:ascii="Arial" w:eastAsia="Arial" w:hAnsi="Arial" w:cs="Arial"/>
          <w:sz w:val="20"/>
          <w:szCs w:val="20"/>
        </w:rPr>
      </w:pPr>
    </w:p>
    <w:p w14:paraId="047B2515"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19. člen</w:t>
      </w:r>
    </w:p>
    <w:p w14:paraId="034A40E4" w14:textId="77777777" w:rsidR="00C74445" w:rsidRPr="00581089" w:rsidRDefault="00C74445" w:rsidP="00C74445">
      <w:pPr>
        <w:spacing w:after="0" w:line="240" w:lineRule="auto"/>
        <w:rPr>
          <w:rFonts w:ascii="Arial" w:eastAsia="Arial" w:hAnsi="Arial" w:cs="Arial"/>
          <w:sz w:val="20"/>
          <w:szCs w:val="20"/>
        </w:rPr>
      </w:pPr>
    </w:p>
    <w:p w14:paraId="52A82F63" w14:textId="77777777"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Za odgovornost članov sveta zavoda, predstavnikov soustanoviteljic, se uporabljajo splošna pravila o kazenski in civilni odgovornosti. Pred imenovanjem v svet zavoda kandidati podpišejo izjavo o seznanitvi z navedeno odgovornostjo.</w:t>
      </w:r>
    </w:p>
    <w:p w14:paraId="192ECA87" w14:textId="77777777" w:rsidR="00C74445" w:rsidRPr="00581089" w:rsidRDefault="00C74445" w:rsidP="00C74445">
      <w:pPr>
        <w:spacing w:after="0" w:line="240" w:lineRule="auto"/>
        <w:jc w:val="both"/>
        <w:rPr>
          <w:rFonts w:ascii="Arial" w:eastAsia="Arial" w:hAnsi="Arial" w:cs="Arial"/>
          <w:sz w:val="20"/>
          <w:szCs w:val="20"/>
        </w:rPr>
      </w:pPr>
    </w:p>
    <w:p w14:paraId="331C5431"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20. člen</w:t>
      </w:r>
    </w:p>
    <w:p w14:paraId="60D6A9A6" w14:textId="77777777" w:rsidR="00C74445" w:rsidRPr="00581089" w:rsidRDefault="00C74445" w:rsidP="00C74445">
      <w:pPr>
        <w:spacing w:after="0" w:line="240" w:lineRule="auto"/>
        <w:jc w:val="both"/>
        <w:rPr>
          <w:rFonts w:ascii="Arial" w:eastAsia="Arial" w:hAnsi="Arial" w:cs="Arial"/>
          <w:sz w:val="20"/>
          <w:szCs w:val="20"/>
        </w:rPr>
      </w:pPr>
    </w:p>
    <w:p w14:paraId="26373AF2" w14:textId="27EB1005" w:rsidR="00C74445" w:rsidRPr="00581089" w:rsidRDefault="00C74445" w:rsidP="00C74445">
      <w:pPr>
        <w:pBdr>
          <w:top w:val="nil"/>
          <w:left w:val="nil"/>
          <w:bottom w:val="nil"/>
          <w:right w:val="nil"/>
          <w:between w:val="nil"/>
        </w:pBd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(1) Predsednik sveta zavoda soustanoviteljice redno obvešča o sklicih sej sveta zavoda, obravnavanih vsebinah in sprejetih sklepih na posamezni seji sveta zavoda ter </w:t>
      </w:r>
      <w:r w:rsidR="00746A97">
        <w:rPr>
          <w:rFonts w:ascii="Arial" w:eastAsia="Arial" w:hAnsi="Arial" w:cs="Arial"/>
          <w:sz w:val="20"/>
          <w:szCs w:val="20"/>
        </w:rPr>
        <w:t xml:space="preserve">jim </w:t>
      </w:r>
      <w:r w:rsidRPr="00581089">
        <w:rPr>
          <w:rFonts w:ascii="Arial" w:eastAsia="Arial" w:hAnsi="Arial" w:cs="Arial"/>
          <w:sz w:val="20"/>
          <w:szCs w:val="20"/>
        </w:rPr>
        <w:t>po</w:t>
      </w:r>
      <w:r w:rsidR="00746A97">
        <w:rPr>
          <w:rFonts w:ascii="Arial" w:eastAsia="Arial" w:hAnsi="Arial" w:cs="Arial"/>
          <w:sz w:val="20"/>
          <w:szCs w:val="20"/>
        </w:rPr>
        <w:t>šlje</w:t>
      </w:r>
      <w:r w:rsidRPr="00581089">
        <w:rPr>
          <w:rFonts w:ascii="Arial" w:eastAsia="Arial" w:hAnsi="Arial" w:cs="Arial"/>
          <w:sz w:val="20"/>
          <w:szCs w:val="20"/>
        </w:rPr>
        <w:t xml:space="preserve"> zapisnik posamezne seje sveta zavoda najpozneje v osmih dneh od potrditve zapisnika na seji sveta.</w:t>
      </w:r>
    </w:p>
    <w:p w14:paraId="2FDD1022" w14:textId="77777777" w:rsidR="00C74445" w:rsidRPr="00581089" w:rsidRDefault="00C74445" w:rsidP="00C74445">
      <w:pPr>
        <w:pBdr>
          <w:top w:val="nil"/>
          <w:left w:val="nil"/>
          <w:bottom w:val="nil"/>
          <w:right w:val="nil"/>
          <w:between w:val="nil"/>
        </w:pBdr>
        <w:spacing w:after="0" w:line="240" w:lineRule="auto"/>
        <w:ind w:left="1068"/>
        <w:jc w:val="both"/>
        <w:rPr>
          <w:rFonts w:ascii="Arial" w:eastAsia="Arial" w:hAnsi="Arial" w:cs="Arial"/>
          <w:sz w:val="20"/>
          <w:szCs w:val="20"/>
        </w:rPr>
      </w:pPr>
    </w:p>
    <w:p w14:paraId="4EC0C75C" w14:textId="047E3ADD" w:rsidR="00C74445" w:rsidRPr="00581089" w:rsidRDefault="00C74445" w:rsidP="00C74445">
      <w:pP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(2) Soustanoviteljice člane sveta zavoda, predstavnike soustanoviteljic, obveščajo o aktualnih temah in </w:t>
      </w:r>
      <w:r w:rsidR="00746A97">
        <w:rPr>
          <w:rFonts w:ascii="Arial" w:eastAsia="Arial" w:hAnsi="Arial" w:cs="Arial"/>
          <w:sz w:val="20"/>
          <w:szCs w:val="20"/>
        </w:rPr>
        <w:t>vprašanjih</w:t>
      </w:r>
      <w:r w:rsidRPr="00581089">
        <w:rPr>
          <w:rFonts w:ascii="Arial" w:eastAsia="Arial" w:hAnsi="Arial" w:cs="Arial"/>
          <w:sz w:val="20"/>
          <w:szCs w:val="20"/>
        </w:rPr>
        <w:t xml:space="preserve"> </w:t>
      </w:r>
      <w:r w:rsidR="00746A97">
        <w:rPr>
          <w:rFonts w:ascii="Arial" w:eastAsia="Arial" w:hAnsi="Arial" w:cs="Arial"/>
          <w:sz w:val="20"/>
          <w:szCs w:val="20"/>
        </w:rPr>
        <w:t>s</w:t>
      </w:r>
      <w:r w:rsidRPr="00581089">
        <w:rPr>
          <w:rFonts w:ascii="Arial" w:eastAsia="Arial" w:hAnsi="Arial" w:cs="Arial"/>
          <w:sz w:val="20"/>
          <w:szCs w:val="20"/>
        </w:rPr>
        <w:t xml:space="preserve"> področj</w:t>
      </w:r>
      <w:r w:rsidR="00746A97">
        <w:rPr>
          <w:rFonts w:ascii="Arial" w:eastAsia="Arial" w:hAnsi="Arial" w:cs="Arial"/>
          <w:sz w:val="20"/>
          <w:szCs w:val="20"/>
        </w:rPr>
        <w:t>a</w:t>
      </w:r>
      <w:r w:rsidRPr="00581089">
        <w:rPr>
          <w:rFonts w:ascii="Arial" w:eastAsia="Arial" w:hAnsi="Arial" w:cs="Arial"/>
          <w:sz w:val="20"/>
          <w:szCs w:val="20"/>
        </w:rPr>
        <w:t xml:space="preserve"> dejavnosti, ki jo zavod opravlja. Članom sveta zavoda, predstavnikom soustanoviteljic, soustanoviteljice zagotavljajo pomoč svojih strokovnih služb.</w:t>
      </w:r>
    </w:p>
    <w:p w14:paraId="54ACFA8C" w14:textId="77777777" w:rsidR="00C74445" w:rsidRPr="00581089" w:rsidRDefault="00C74445" w:rsidP="00C74445">
      <w:pPr>
        <w:spacing w:after="0" w:line="240" w:lineRule="auto"/>
        <w:jc w:val="both"/>
        <w:rPr>
          <w:rFonts w:ascii="Arial" w:eastAsia="Arial" w:hAnsi="Arial" w:cs="Arial"/>
          <w:sz w:val="20"/>
          <w:szCs w:val="20"/>
        </w:rPr>
      </w:pPr>
    </w:p>
    <w:p w14:paraId="0B14BCCE"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21. člen</w:t>
      </w:r>
    </w:p>
    <w:p w14:paraId="359BEC8D" w14:textId="77777777" w:rsidR="00C74445" w:rsidRPr="00581089" w:rsidRDefault="00C74445" w:rsidP="00C74445">
      <w:pPr>
        <w:spacing w:after="0" w:line="240" w:lineRule="auto"/>
        <w:rPr>
          <w:rFonts w:ascii="Arial" w:eastAsia="Arial" w:hAnsi="Arial" w:cs="Arial"/>
          <w:b/>
          <w:sz w:val="20"/>
          <w:szCs w:val="20"/>
        </w:rPr>
      </w:pPr>
    </w:p>
    <w:p w14:paraId="39CE9C2A" w14:textId="43E7B319"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Naloge sveta zavoda, ki v skladu s 43. členom </w:t>
      </w:r>
      <w:r w:rsidR="00D66754" w:rsidRPr="00D66754">
        <w:rPr>
          <w:rFonts w:ascii="Arial" w:eastAsia="Arial" w:hAnsi="Arial" w:cs="Arial"/>
          <w:sz w:val="20"/>
          <w:szCs w:val="20"/>
        </w:rPr>
        <w:t>Zakona o uresničevanju javnega interesa za kulturo (Uradni list RS, št. 77/07, 56/08, 4/10, 20/11, 111/13, 68/16, 61/17, 21/18 – ZNOrg, 3/22 – ZDeb, 105/22 – ZZNŠPP in 8/25)</w:t>
      </w:r>
      <w:r w:rsidR="00D66754">
        <w:rPr>
          <w:rFonts w:ascii="Arial" w:eastAsia="Arial" w:hAnsi="Arial" w:cs="Arial"/>
          <w:sz w:val="20"/>
          <w:szCs w:val="20"/>
        </w:rPr>
        <w:t xml:space="preserve"> </w:t>
      </w:r>
      <w:r w:rsidRPr="00581089">
        <w:rPr>
          <w:rFonts w:ascii="Arial" w:eastAsia="Arial" w:hAnsi="Arial" w:cs="Arial"/>
          <w:sz w:val="20"/>
          <w:szCs w:val="20"/>
        </w:rPr>
        <w:t xml:space="preserve"> opravlja tudi naloge strokovnega sveta, so</w:t>
      </w:r>
      <w:r w:rsidR="00746A97">
        <w:rPr>
          <w:rFonts w:ascii="Arial" w:eastAsia="Arial" w:hAnsi="Arial" w:cs="Arial"/>
          <w:sz w:val="20"/>
          <w:szCs w:val="20"/>
        </w:rPr>
        <w:t>,</w:t>
      </w:r>
      <w:r>
        <w:rPr>
          <w:rFonts w:ascii="Arial" w:eastAsia="Arial" w:hAnsi="Arial" w:cs="Arial"/>
          <w:sz w:val="20"/>
          <w:szCs w:val="20"/>
        </w:rPr>
        <w:t xml:space="preserve"> da</w:t>
      </w:r>
      <w:r w:rsidRPr="00581089">
        <w:rPr>
          <w:rFonts w:ascii="Arial" w:eastAsia="Arial" w:hAnsi="Arial" w:cs="Arial"/>
          <w:sz w:val="20"/>
          <w:szCs w:val="20"/>
        </w:rPr>
        <w:t xml:space="preserve">: </w:t>
      </w:r>
    </w:p>
    <w:p w14:paraId="4649C0EA"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nadzira zakonitost dela in poslovanja zavoda; </w:t>
      </w:r>
    </w:p>
    <w:p w14:paraId="167A99B1"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spremlja, analizira in ocenjuje delovanje zavoda; </w:t>
      </w:r>
    </w:p>
    <w:p w14:paraId="7866D61E"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sprejema letno poročilo zavoda;</w:t>
      </w:r>
    </w:p>
    <w:p w14:paraId="1C312D4B"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predlaga soustanoviteljicam revizijo poslovanja; </w:t>
      </w:r>
    </w:p>
    <w:p w14:paraId="25A35B68"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ocenjuje delo direktorja zavoda; </w:t>
      </w:r>
    </w:p>
    <w:p w14:paraId="06F6715D" w14:textId="0F00DBD4"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daje soglasje k strateškemu načrtu, programu dela, finančnemu načrtu, sistemizaciji delovnih mest, organizaciji dela, kadrovskemu načrtu, investicijskemu načrtu, načrtu na</w:t>
      </w:r>
      <w:r w:rsidR="00746A97">
        <w:rPr>
          <w:rFonts w:ascii="Arial" w:eastAsia="Arial" w:hAnsi="Arial" w:cs="Arial"/>
          <w:sz w:val="20"/>
          <w:szCs w:val="20"/>
        </w:rPr>
        <w:t>kupov</w:t>
      </w:r>
      <w:r w:rsidRPr="00581089">
        <w:rPr>
          <w:rFonts w:ascii="Arial" w:eastAsia="Arial" w:hAnsi="Arial" w:cs="Arial"/>
          <w:sz w:val="20"/>
          <w:szCs w:val="20"/>
        </w:rPr>
        <w:t xml:space="preserve"> in zavodski kolektivni pogodbi ter nadzira njihovo izvajanje; </w:t>
      </w:r>
    </w:p>
    <w:p w14:paraId="3767A253"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obravnava vprašanja s področja strokovnega dela zavoda; </w:t>
      </w:r>
    </w:p>
    <w:p w14:paraId="1DCB2412"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daje direktorju predloge, pobude in mnenja s področja vsebinskega dela zavoda; </w:t>
      </w:r>
    </w:p>
    <w:p w14:paraId="153378D2"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daje soglasje k cenam javnih kulturnih dobrin;</w:t>
      </w:r>
    </w:p>
    <w:p w14:paraId="72AEBF31"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sprejema cenike za prodajo blaga in storitev na trgu ter sprejme akt, ki ureja prodajo blaga in storitev na trgu;</w:t>
      </w:r>
    </w:p>
    <w:p w14:paraId="34E9AFC4" w14:textId="5E4CE89C"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sprejema splošne akte zavoda, ki jih po zakonu ali tem </w:t>
      </w:r>
      <w:r w:rsidR="00023A16">
        <w:rPr>
          <w:rFonts w:ascii="Arial" w:eastAsia="Arial" w:hAnsi="Arial" w:cs="Arial"/>
          <w:sz w:val="20"/>
          <w:szCs w:val="20"/>
        </w:rPr>
        <w:t>sklepu</w:t>
      </w:r>
      <w:r w:rsidR="00023A16" w:rsidRPr="00581089">
        <w:rPr>
          <w:rFonts w:ascii="Arial" w:eastAsia="Arial" w:hAnsi="Arial" w:cs="Arial"/>
          <w:sz w:val="20"/>
          <w:szCs w:val="20"/>
        </w:rPr>
        <w:t xml:space="preserve"> </w:t>
      </w:r>
      <w:r w:rsidRPr="00581089">
        <w:rPr>
          <w:rFonts w:ascii="Arial" w:eastAsia="Arial" w:hAnsi="Arial" w:cs="Arial"/>
          <w:sz w:val="20"/>
          <w:szCs w:val="20"/>
        </w:rPr>
        <w:t xml:space="preserve">ne sprejema direktor; </w:t>
      </w:r>
    </w:p>
    <w:p w14:paraId="0408BA83" w14:textId="532091FB"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sklepa pogodbo o zaposlitvi z direktorjem </w:t>
      </w:r>
      <w:r w:rsidR="00746A97">
        <w:rPr>
          <w:rFonts w:ascii="Arial" w:eastAsia="Arial" w:hAnsi="Arial" w:cs="Arial"/>
          <w:sz w:val="20"/>
          <w:szCs w:val="20"/>
        </w:rPr>
        <w:t>ter</w:t>
      </w:r>
      <w:r w:rsidRPr="00581089">
        <w:rPr>
          <w:rFonts w:ascii="Arial" w:eastAsia="Arial" w:hAnsi="Arial" w:cs="Arial"/>
          <w:sz w:val="20"/>
          <w:szCs w:val="20"/>
        </w:rPr>
        <w:t xml:space="preserve"> izvaja druge pravice in obveznosti delodajalca v razmerju do direktorja; </w:t>
      </w:r>
    </w:p>
    <w:p w14:paraId="5DE7F1EE"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odloča o pritožbah delavcev, ki se nanašajo na pravice, obveznosti in odgovornosti delavcev iz delovnega razmerja; </w:t>
      </w:r>
    </w:p>
    <w:p w14:paraId="26391619"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predlaga soustanoviteljicam spremembo ali razširitev dejavnosti; </w:t>
      </w:r>
    </w:p>
    <w:p w14:paraId="7711805D"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daje predhodno mnenje k imenovanju in razrešitvi direktorja in pomočnika direktorja; </w:t>
      </w:r>
    </w:p>
    <w:p w14:paraId="75767455"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lastRenderedPageBreak/>
        <w:t xml:space="preserve">– ugotavlja ustreznost strateškega načrta in programa dela glede na namen, zaradi katerega je zavod ustanovljen; </w:t>
      </w:r>
    </w:p>
    <w:p w14:paraId="5C59C728"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xml:space="preserve">– obravnava vprašanja s področja dela zavoda in daje direktorju mnenja, predloge in pobude za reševanje teh vprašanj; </w:t>
      </w:r>
    </w:p>
    <w:p w14:paraId="7B3A211E" w14:textId="77777777" w:rsidR="00C74445" w:rsidRPr="00581089" w:rsidRDefault="00C74445" w:rsidP="00C74445">
      <w:pPr>
        <w:spacing w:after="0" w:line="240" w:lineRule="auto"/>
        <w:ind w:left="714" w:hanging="238"/>
        <w:jc w:val="both"/>
        <w:rPr>
          <w:rFonts w:ascii="Arial" w:eastAsia="Arial" w:hAnsi="Arial" w:cs="Arial"/>
          <w:sz w:val="20"/>
          <w:szCs w:val="20"/>
        </w:rPr>
      </w:pPr>
      <w:r w:rsidRPr="00581089">
        <w:rPr>
          <w:rFonts w:ascii="Arial" w:eastAsia="Arial" w:hAnsi="Arial" w:cs="Arial"/>
          <w:sz w:val="20"/>
          <w:szCs w:val="20"/>
        </w:rPr>
        <w:t>– opravlja druge naloge v skladu s predpisi.</w:t>
      </w:r>
    </w:p>
    <w:p w14:paraId="1C26260D" w14:textId="77777777" w:rsidR="00E948F7" w:rsidRDefault="00E948F7" w:rsidP="00E948F7">
      <w:pPr>
        <w:spacing w:after="0" w:line="240" w:lineRule="auto"/>
        <w:rPr>
          <w:rFonts w:ascii="Arial" w:eastAsia="Arial" w:hAnsi="Arial" w:cs="Arial"/>
          <w:sz w:val="20"/>
          <w:szCs w:val="20"/>
        </w:rPr>
      </w:pPr>
    </w:p>
    <w:p w14:paraId="55380CBE" w14:textId="6E35AC76" w:rsidR="00C74445" w:rsidRPr="00581089" w:rsidRDefault="00C74445" w:rsidP="00E948F7">
      <w:pPr>
        <w:spacing w:after="0" w:line="240" w:lineRule="auto"/>
        <w:jc w:val="center"/>
        <w:rPr>
          <w:rFonts w:ascii="Arial" w:eastAsia="Arial" w:hAnsi="Arial" w:cs="Arial"/>
          <w:b/>
          <w:sz w:val="20"/>
          <w:szCs w:val="20"/>
        </w:rPr>
      </w:pPr>
      <w:r w:rsidRPr="00581089">
        <w:rPr>
          <w:rFonts w:ascii="Arial" w:eastAsia="Arial" w:hAnsi="Arial" w:cs="Arial"/>
          <w:b/>
          <w:sz w:val="20"/>
          <w:szCs w:val="20"/>
        </w:rPr>
        <w:t>22. člen</w:t>
      </w:r>
    </w:p>
    <w:p w14:paraId="624DBE5F" w14:textId="77777777" w:rsidR="00C74445" w:rsidRPr="00581089" w:rsidRDefault="00C74445" w:rsidP="000971AA">
      <w:pPr>
        <w:spacing w:after="0" w:line="240" w:lineRule="auto"/>
        <w:rPr>
          <w:rFonts w:ascii="Arial" w:eastAsia="Arial" w:hAnsi="Arial" w:cs="Arial"/>
          <w:b/>
          <w:sz w:val="20"/>
          <w:szCs w:val="20"/>
        </w:rPr>
      </w:pPr>
    </w:p>
    <w:p w14:paraId="5B8D38D2"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(1) Predstavnika delavcev v svet zavoda volijo zaposleni v zavodu na neposrednih in tajnih volitvah.</w:t>
      </w:r>
    </w:p>
    <w:p w14:paraId="53C9C939" w14:textId="77777777" w:rsidR="00C74445" w:rsidRPr="00581089" w:rsidRDefault="00C74445" w:rsidP="00C74445">
      <w:pPr>
        <w:spacing w:after="0" w:line="240" w:lineRule="auto"/>
        <w:jc w:val="both"/>
        <w:rPr>
          <w:rFonts w:ascii="Arial" w:eastAsia="Arial" w:hAnsi="Arial" w:cs="Arial"/>
          <w:sz w:val="20"/>
          <w:szCs w:val="20"/>
        </w:rPr>
      </w:pPr>
    </w:p>
    <w:p w14:paraId="7F396FFD"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(2) Svet zavoda s sklepom razpiše volitve največ 90 in najmanj 60 dni pred potekom mandata sveta zavoda.</w:t>
      </w:r>
    </w:p>
    <w:p w14:paraId="598A2668" w14:textId="77777777" w:rsidR="00C74445" w:rsidRPr="00581089" w:rsidRDefault="00C74445" w:rsidP="00C74445">
      <w:pPr>
        <w:spacing w:after="0" w:line="240" w:lineRule="auto"/>
        <w:jc w:val="both"/>
        <w:rPr>
          <w:rFonts w:ascii="Arial" w:eastAsia="Arial" w:hAnsi="Arial" w:cs="Arial"/>
          <w:sz w:val="20"/>
          <w:szCs w:val="20"/>
        </w:rPr>
      </w:pPr>
    </w:p>
    <w:p w14:paraId="23F05A65"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(3) Pravico voliti in biti voljen imajo vsi zaposleni v zavodu, razen direktorja in njegovega pomočnika.</w:t>
      </w:r>
    </w:p>
    <w:p w14:paraId="56C89CC5"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693327BA"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(4) S sklepom o razpisu volitev se določita dan volitev, vsebina predlogov kandidatur, rok za oddajo kandidatur in imenuje volilna komisija.</w:t>
      </w:r>
    </w:p>
    <w:p w14:paraId="6A87F591" w14:textId="77777777" w:rsidR="00C74445" w:rsidRPr="00581089" w:rsidRDefault="00C74445" w:rsidP="00C74445">
      <w:pPr>
        <w:spacing w:after="0" w:line="240" w:lineRule="auto"/>
        <w:jc w:val="both"/>
        <w:rPr>
          <w:rFonts w:ascii="Arial" w:eastAsia="Arial" w:hAnsi="Arial" w:cs="Arial"/>
          <w:sz w:val="20"/>
          <w:szCs w:val="20"/>
        </w:rPr>
      </w:pPr>
    </w:p>
    <w:p w14:paraId="7CE4A433"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(5) Postopek volitev predstavnika delavcev v svet zavoda vodi volilna komisija, v kateri so predsednik in dva člana. Predsednik in člana volilne komisije ne morejo biti kandidati za člana sveta zavoda.</w:t>
      </w:r>
    </w:p>
    <w:p w14:paraId="6A7C2146" w14:textId="77777777" w:rsidR="00C74445" w:rsidRPr="00581089" w:rsidRDefault="00C74445" w:rsidP="00C74445">
      <w:pPr>
        <w:spacing w:after="0" w:line="240" w:lineRule="auto"/>
        <w:jc w:val="both"/>
        <w:rPr>
          <w:rFonts w:ascii="Arial" w:eastAsia="Arial" w:hAnsi="Arial" w:cs="Arial"/>
          <w:sz w:val="20"/>
          <w:szCs w:val="20"/>
        </w:rPr>
      </w:pPr>
    </w:p>
    <w:p w14:paraId="3715783C" w14:textId="4D2F84A4"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(6) Volilna komisija </w:t>
      </w:r>
      <w:r w:rsidR="00746A97">
        <w:rPr>
          <w:rFonts w:ascii="Arial" w:eastAsia="Arial" w:hAnsi="Arial" w:cs="Arial"/>
          <w:sz w:val="20"/>
          <w:szCs w:val="20"/>
        </w:rPr>
        <w:t>zagotavlja</w:t>
      </w:r>
      <w:r w:rsidRPr="00581089">
        <w:rPr>
          <w:rFonts w:ascii="Arial" w:eastAsia="Arial" w:hAnsi="Arial" w:cs="Arial"/>
          <w:sz w:val="20"/>
          <w:szCs w:val="20"/>
        </w:rPr>
        <w:t xml:space="preserve"> pravilnost volitev predstavnika delavcev v svet zavoda, ugotavlja popolnost predlogov kandidatov, določi seznam volivcev in kandidatur, ugotavlja izid glasovanja in javno objavi ime kandidata, izvoljenega v svet zavoda, v prostorih zavoda in na intranetu zavoda, ter vodi neposredno tehnično delo v zvezi z volitvami.</w:t>
      </w:r>
    </w:p>
    <w:p w14:paraId="4DB26EA9" w14:textId="77777777" w:rsidR="00C74445" w:rsidRPr="00581089" w:rsidRDefault="00C74445" w:rsidP="00C74445">
      <w:pPr>
        <w:spacing w:after="0" w:line="240" w:lineRule="auto"/>
        <w:jc w:val="both"/>
        <w:rPr>
          <w:rFonts w:ascii="Arial" w:eastAsia="Arial" w:hAnsi="Arial" w:cs="Arial"/>
          <w:sz w:val="20"/>
          <w:szCs w:val="20"/>
        </w:rPr>
      </w:pPr>
    </w:p>
    <w:p w14:paraId="514C3391" w14:textId="37E9AC44"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(7) Sklep o razpisu se javno objavi v prostorih zavoda in na intranetu zavoda, kjer se objavljajo tudi vsi </w:t>
      </w:r>
      <w:r w:rsidR="00746A97">
        <w:rPr>
          <w:rFonts w:ascii="Arial" w:eastAsia="Arial" w:hAnsi="Arial" w:cs="Arial"/>
          <w:sz w:val="20"/>
          <w:szCs w:val="20"/>
        </w:rPr>
        <w:t>drugi</w:t>
      </w:r>
      <w:r w:rsidRPr="00581089">
        <w:rPr>
          <w:rFonts w:ascii="Arial" w:eastAsia="Arial" w:hAnsi="Arial" w:cs="Arial"/>
          <w:sz w:val="20"/>
          <w:szCs w:val="20"/>
        </w:rPr>
        <w:t xml:space="preserve"> sklepi, akti in obvestila zavoda.</w:t>
      </w:r>
    </w:p>
    <w:p w14:paraId="73632A46" w14:textId="77777777" w:rsidR="00C74445" w:rsidRPr="00581089" w:rsidRDefault="00C74445" w:rsidP="00C74445">
      <w:pPr>
        <w:spacing w:after="0" w:line="240" w:lineRule="auto"/>
        <w:jc w:val="both"/>
        <w:rPr>
          <w:rFonts w:ascii="Arial" w:eastAsia="Arial" w:hAnsi="Arial" w:cs="Arial"/>
          <w:sz w:val="20"/>
          <w:szCs w:val="20"/>
        </w:rPr>
      </w:pPr>
    </w:p>
    <w:p w14:paraId="3E59AF26" w14:textId="77777777" w:rsidR="00C74445" w:rsidRPr="00581089" w:rsidRDefault="00C74445" w:rsidP="00E948F7">
      <w:pPr>
        <w:spacing w:after="0" w:line="240" w:lineRule="auto"/>
        <w:jc w:val="center"/>
        <w:rPr>
          <w:rFonts w:ascii="Arial" w:eastAsia="Arial" w:hAnsi="Arial" w:cs="Arial"/>
          <w:b/>
          <w:sz w:val="20"/>
          <w:szCs w:val="20"/>
        </w:rPr>
      </w:pPr>
      <w:r w:rsidRPr="00581089">
        <w:rPr>
          <w:rFonts w:ascii="Arial" w:eastAsia="Arial" w:hAnsi="Arial" w:cs="Arial"/>
          <w:b/>
          <w:sz w:val="20"/>
          <w:szCs w:val="20"/>
        </w:rPr>
        <w:t>23. člen</w:t>
      </w:r>
    </w:p>
    <w:p w14:paraId="11A1180E" w14:textId="77777777" w:rsidR="00C74445" w:rsidRPr="00581089" w:rsidRDefault="00C74445" w:rsidP="00C74445">
      <w:pPr>
        <w:spacing w:after="0" w:line="240" w:lineRule="auto"/>
        <w:rPr>
          <w:rFonts w:ascii="Arial" w:eastAsia="Arial" w:hAnsi="Arial" w:cs="Arial"/>
          <w:sz w:val="20"/>
          <w:szCs w:val="20"/>
        </w:rPr>
      </w:pPr>
    </w:p>
    <w:p w14:paraId="6C247CFE" w14:textId="77777777"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(1) Volitve morajo biti organizirane tako, da je zagotovljena tajnost glasovanja.</w:t>
      </w:r>
    </w:p>
    <w:p w14:paraId="4EDC070C"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6A072B0D" w14:textId="70D01013"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(2) Za člana sveta zavoda je izvoljen kandidat, ki je dobil največ glasov. Če sta dva kandidata dobila enako število glasov, je izvoljen tisti, ki ima </w:t>
      </w:r>
      <w:bookmarkStart w:id="5" w:name="_Hlk212459170"/>
      <w:r w:rsidRPr="00581089">
        <w:rPr>
          <w:rFonts w:ascii="Arial" w:eastAsia="Arial" w:hAnsi="Arial" w:cs="Arial"/>
          <w:sz w:val="20"/>
          <w:szCs w:val="20"/>
        </w:rPr>
        <w:t>daljšo delovno dobo v zavodu</w:t>
      </w:r>
      <w:bookmarkEnd w:id="5"/>
      <w:r w:rsidRPr="00581089">
        <w:rPr>
          <w:rFonts w:ascii="Arial" w:eastAsia="Arial" w:hAnsi="Arial" w:cs="Arial"/>
          <w:sz w:val="20"/>
          <w:szCs w:val="20"/>
        </w:rPr>
        <w:t>.</w:t>
      </w:r>
    </w:p>
    <w:p w14:paraId="300B8DCE"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464BE9E2" w14:textId="77777777"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(3) Volilna komisija sestavi zapisnik o poteku volitev ter izdela poročilo o izidih volitev in ga javno objavi v prostorih zavoda in na intranetu zavoda v petih dneh od dneva volitev.</w:t>
      </w:r>
    </w:p>
    <w:p w14:paraId="695858F8" w14:textId="77777777" w:rsidR="00C74445" w:rsidRPr="00581089" w:rsidRDefault="00C74445" w:rsidP="00C74445">
      <w:pPr>
        <w:spacing w:after="0" w:line="240" w:lineRule="auto"/>
        <w:jc w:val="both"/>
        <w:rPr>
          <w:rFonts w:ascii="Arial" w:eastAsia="Arial" w:hAnsi="Arial" w:cs="Arial"/>
          <w:sz w:val="20"/>
          <w:szCs w:val="20"/>
        </w:rPr>
      </w:pPr>
    </w:p>
    <w:p w14:paraId="7D5A0213" w14:textId="77777777" w:rsidR="00C74445" w:rsidRPr="00581089" w:rsidRDefault="00C74445" w:rsidP="00E948F7">
      <w:pPr>
        <w:spacing w:after="0" w:line="240" w:lineRule="auto"/>
        <w:jc w:val="center"/>
        <w:rPr>
          <w:rFonts w:ascii="Arial" w:eastAsia="Arial" w:hAnsi="Arial" w:cs="Arial"/>
          <w:b/>
          <w:sz w:val="20"/>
          <w:szCs w:val="20"/>
        </w:rPr>
      </w:pPr>
      <w:r w:rsidRPr="00581089">
        <w:rPr>
          <w:rFonts w:ascii="Arial" w:eastAsia="Arial" w:hAnsi="Arial" w:cs="Arial"/>
          <w:b/>
          <w:sz w:val="20"/>
          <w:szCs w:val="20"/>
        </w:rPr>
        <w:t>24. člen</w:t>
      </w:r>
    </w:p>
    <w:p w14:paraId="010E86E5" w14:textId="77777777" w:rsidR="00C74445" w:rsidRPr="00581089" w:rsidRDefault="00C74445" w:rsidP="00C74445">
      <w:pPr>
        <w:spacing w:after="0" w:line="240" w:lineRule="auto"/>
        <w:rPr>
          <w:rFonts w:ascii="Arial" w:eastAsia="Arial" w:hAnsi="Arial" w:cs="Arial"/>
          <w:sz w:val="20"/>
          <w:szCs w:val="20"/>
        </w:rPr>
      </w:pPr>
    </w:p>
    <w:p w14:paraId="2559B990" w14:textId="21F70E8C"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(1) Svet zavoda se </w:t>
      </w:r>
      <w:r w:rsidR="00FC1095">
        <w:rPr>
          <w:rFonts w:ascii="Arial" w:eastAsia="Arial" w:hAnsi="Arial" w:cs="Arial"/>
          <w:sz w:val="20"/>
          <w:szCs w:val="20"/>
        </w:rPr>
        <w:t>ustanovi</w:t>
      </w:r>
      <w:r w:rsidRPr="00581089">
        <w:rPr>
          <w:rFonts w:ascii="Arial" w:eastAsia="Arial" w:hAnsi="Arial" w:cs="Arial"/>
          <w:sz w:val="20"/>
          <w:szCs w:val="20"/>
        </w:rPr>
        <w:t xml:space="preserve"> na svoji prvi </w:t>
      </w:r>
      <w:r w:rsidR="00FC1095">
        <w:rPr>
          <w:rFonts w:ascii="Arial" w:eastAsia="Arial" w:hAnsi="Arial" w:cs="Arial"/>
          <w:sz w:val="20"/>
          <w:szCs w:val="20"/>
        </w:rPr>
        <w:t>ustanovitveni</w:t>
      </w:r>
      <w:r w:rsidRPr="00581089">
        <w:rPr>
          <w:rFonts w:ascii="Arial" w:eastAsia="Arial" w:hAnsi="Arial" w:cs="Arial"/>
          <w:sz w:val="20"/>
          <w:szCs w:val="20"/>
        </w:rPr>
        <w:t xml:space="preserve"> seji, ki jo skliče direktor najpozneje v 30 dneh od dne, ko je imenovana oziroma izvoljena večina članov sveta zavoda. Na prvi </w:t>
      </w:r>
      <w:r w:rsidR="00FC1095">
        <w:rPr>
          <w:rFonts w:ascii="Arial" w:eastAsia="Arial" w:hAnsi="Arial" w:cs="Arial"/>
          <w:sz w:val="20"/>
          <w:szCs w:val="20"/>
        </w:rPr>
        <w:t>ustanovitveni</w:t>
      </w:r>
      <w:r w:rsidRPr="00581089">
        <w:rPr>
          <w:rFonts w:ascii="Arial" w:eastAsia="Arial" w:hAnsi="Arial" w:cs="Arial"/>
          <w:sz w:val="20"/>
          <w:szCs w:val="20"/>
        </w:rPr>
        <w:t xml:space="preserve"> seji člani sveta zavoda iz</w:t>
      </w:r>
      <w:r w:rsidR="00FC1095">
        <w:rPr>
          <w:rFonts w:ascii="Arial" w:eastAsia="Arial" w:hAnsi="Arial" w:cs="Arial"/>
          <w:sz w:val="20"/>
          <w:szCs w:val="20"/>
        </w:rPr>
        <w:t>med sebe</w:t>
      </w:r>
      <w:r w:rsidRPr="00581089">
        <w:rPr>
          <w:rFonts w:ascii="Arial" w:eastAsia="Arial" w:hAnsi="Arial" w:cs="Arial"/>
          <w:sz w:val="20"/>
          <w:szCs w:val="20"/>
        </w:rPr>
        <w:t xml:space="preserve"> izvolijo predsednika in njegovega namestnika. Če predsednik ni izvoljen, vodi svet zavoda do izvolitve predsednika najstarejši član sveta zavoda </w:t>
      </w:r>
      <w:r w:rsidR="00FC1095">
        <w:rPr>
          <w:rFonts w:ascii="Arial" w:eastAsia="Arial" w:hAnsi="Arial" w:cs="Arial"/>
          <w:sz w:val="20"/>
          <w:szCs w:val="20"/>
        </w:rPr>
        <w:t>med</w:t>
      </w:r>
      <w:r w:rsidRPr="00581089">
        <w:rPr>
          <w:rFonts w:ascii="Arial" w:eastAsia="Arial" w:hAnsi="Arial" w:cs="Arial"/>
          <w:sz w:val="20"/>
          <w:szCs w:val="20"/>
        </w:rPr>
        <w:t xml:space="preserve"> predstavnik</w:t>
      </w:r>
      <w:r w:rsidR="00FC1095">
        <w:rPr>
          <w:rFonts w:ascii="Arial" w:eastAsia="Arial" w:hAnsi="Arial" w:cs="Arial"/>
          <w:sz w:val="20"/>
          <w:szCs w:val="20"/>
        </w:rPr>
        <w:t>i</w:t>
      </w:r>
      <w:r w:rsidRPr="00581089">
        <w:rPr>
          <w:rFonts w:ascii="Arial" w:eastAsia="Arial" w:hAnsi="Arial" w:cs="Arial"/>
          <w:sz w:val="20"/>
          <w:szCs w:val="20"/>
        </w:rPr>
        <w:t xml:space="preserve"> soustanoviteljic.</w:t>
      </w:r>
    </w:p>
    <w:p w14:paraId="7E308FE5"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1C9A5FDC" w14:textId="5E6C4CA6" w:rsidR="00C74445" w:rsidRPr="00581089" w:rsidRDefault="00C74445" w:rsidP="00E040C9">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(2) Članom sveta zavoda začne teči mandat z dnem </w:t>
      </w:r>
      <w:r w:rsidR="00FC1095">
        <w:rPr>
          <w:rFonts w:ascii="Arial" w:eastAsia="Arial" w:hAnsi="Arial" w:cs="Arial"/>
          <w:sz w:val="20"/>
          <w:szCs w:val="20"/>
        </w:rPr>
        <w:t>ustanovitve</w:t>
      </w:r>
      <w:r w:rsidRPr="00581089">
        <w:rPr>
          <w:rFonts w:ascii="Arial" w:eastAsia="Arial" w:hAnsi="Arial" w:cs="Arial"/>
          <w:sz w:val="20"/>
          <w:szCs w:val="20"/>
        </w:rPr>
        <w:t xml:space="preserve"> sveta zavoda.</w:t>
      </w:r>
    </w:p>
    <w:p w14:paraId="7617DB99" w14:textId="6B178C2A" w:rsidR="00290A9A" w:rsidRDefault="00290A9A" w:rsidP="00763976">
      <w:pPr>
        <w:suppressAutoHyphens w:val="0"/>
        <w:spacing w:after="0" w:line="259" w:lineRule="auto"/>
        <w:rPr>
          <w:rFonts w:ascii="Arial" w:eastAsia="Arial" w:hAnsi="Arial" w:cs="Arial"/>
          <w:b/>
          <w:sz w:val="20"/>
          <w:szCs w:val="20"/>
        </w:rPr>
      </w:pPr>
    </w:p>
    <w:p w14:paraId="695C2D46" w14:textId="54FFD83F" w:rsidR="00C74445" w:rsidRPr="00581089" w:rsidRDefault="00C74445" w:rsidP="00E948F7">
      <w:pPr>
        <w:spacing w:after="0" w:line="240" w:lineRule="auto"/>
        <w:jc w:val="center"/>
        <w:rPr>
          <w:rFonts w:ascii="Arial" w:eastAsia="Arial" w:hAnsi="Arial" w:cs="Arial"/>
          <w:b/>
          <w:sz w:val="20"/>
          <w:szCs w:val="20"/>
        </w:rPr>
      </w:pPr>
      <w:r w:rsidRPr="00581089">
        <w:rPr>
          <w:rFonts w:ascii="Arial" w:eastAsia="Arial" w:hAnsi="Arial" w:cs="Arial"/>
          <w:b/>
          <w:sz w:val="20"/>
          <w:szCs w:val="20"/>
        </w:rPr>
        <w:t>25. člen</w:t>
      </w:r>
    </w:p>
    <w:p w14:paraId="1041B2AB" w14:textId="77777777" w:rsidR="00C74445" w:rsidRPr="00581089" w:rsidRDefault="00C74445" w:rsidP="00C74445">
      <w:pPr>
        <w:spacing w:after="0" w:line="240" w:lineRule="auto"/>
        <w:rPr>
          <w:rFonts w:ascii="Arial" w:eastAsia="Arial" w:hAnsi="Arial" w:cs="Arial"/>
          <w:sz w:val="20"/>
          <w:szCs w:val="20"/>
        </w:rPr>
      </w:pPr>
    </w:p>
    <w:p w14:paraId="4370149A" w14:textId="77777777" w:rsidR="00C74445" w:rsidRPr="00F62A74" w:rsidRDefault="00C74445" w:rsidP="00C74445">
      <w:pPr>
        <w:pBdr>
          <w:top w:val="nil"/>
          <w:left w:val="nil"/>
          <w:bottom w:val="nil"/>
          <w:right w:val="nil"/>
          <w:between w:val="nil"/>
        </w:pBdr>
        <w:suppressAutoHyphens w:val="0"/>
        <w:spacing w:after="0" w:line="240" w:lineRule="auto"/>
        <w:ind w:firstLine="360"/>
        <w:jc w:val="both"/>
        <w:rPr>
          <w:rFonts w:ascii="Arial" w:eastAsia="Arial" w:hAnsi="Arial" w:cs="Arial"/>
          <w:sz w:val="20"/>
          <w:szCs w:val="20"/>
        </w:rPr>
      </w:pPr>
      <w:r>
        <w:rPr>
          <w:rFonts w:ascii="Arial" w:eastAsia="Arial" w:hAnsi="Arial" w:cs="Arial"/>
          <w:sz w:val="20"/>
          <w:szCs w:val="20"/>
        </w:rPr>
        <w:tab/>
      </w:r>
      <w:r w:rsidRPr="00581089">
        <w:rPr>
          <w:rFonts w:ascii="Arial" w:eastAsia="Arial" w:hAnsi="Arial" w:cs="Arial"/>
          <w:sz w:val="20"/>
          <w:szCs w:val="20"/>
        </w:rPr>
        <w:t>(</w:t>
      </w:r>
      <w:r w:rsidRPr="00F62A74">
        <w:rPr>
          <w:rFonts w:ascii="Arial" w:eastAsia="Arial" w:hAnsi="Arial" w:cs="Arial"/>
          <w:sz w:val="20"/>
          <w:szCs w:val="20"/>
        </w:rPr>
        <w:t>1) Člana sveta zavoda, predstavnika soustanoviteljice, lahko soustanoviteljica, ki ga je imenovala, predčasno razreši pred potekom mandata, če:</w:t>
      </w:r>
    </w:p>
    <w:p w14:paraId="3DD3208D" w14:textId="77777777" w:rsidR="00C74445" w:rsidRPr="00F62A74" w:rsidRDefault="00C74445" w:rsidP="00C74445">
      <w:pPr>
        <w:numPr>
          <w:ilvl w:val="0"/>
          <w:numId w:val="19"/>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F62A74">
        <w:rPr>
          <w:rFonts w:ascii="Arial" w:eastAsia="Arial" w:hAnsi="Arial" w:cs="Arial"/>
          <w:sz w:val="20"/>
          <w:szCs w:val="20"/>
        </w:rPr>
        <w:t>sam zahteva razrešitev,</w:t>
      </w:r>
    </w:p>
    <w:p w14:paraId="67949B6F" w14:textId="77777777" w:rsidR="00C74445" w:rsidRPr="00F62A74" w:rsidRDefault="00C74445" w:rsidP="00C74445">
      <w:pPr>
        <w:numPr>
          <w:ilvl w:val="0"/>
          <w:numId w:val="19"/>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F62A74">
        <w:rPr>
          <w:rFonts w:ascii="Arial" w:eastAsia="Arial" w:hAnsi="Arial" w:cs="Arial"/>
          <w:sz w:val="20"/>
          <w:szCs w:val="20"/>
        </w:rPr>
        <w:t>se trikrat zaporedoma neupravičeno ne udeleži seje sveta zavoda,</w:t>
      </w:r>
    </w:p>
    <w:p w14:paraId="4B1BE5D6" w14:textId="77777777" w:rsidR="00C74445" w:rsidRPr="00F62A74" w:rsidRDefault="00C74445" w:rsidP="00C74445">
      <w:pPr>
        <w:numPr>
          <w:ilvl w:val="0"/>
          <w:numId w:val="19"/>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F62A74">
        <w:rPr>
          <w:rFonts w:ascii="Arial" w:eastAsia="Arial" w:hAnsi="Arial" w:cs="Arial"/>
          <w:sz w:val="20"/>
          <w:szCs w:val="20"/>
        </w:rPr>
        <w:t xml:space="preserve">ne opravlja svojih nalog, </w:t>
      </w:r>
    </w:p>
    <w:p w14:paraId="084D2DE5" w14:textId="08A64FF8" w:rsidR="00C74445" w:rsidRPr="00F62A74" w:rsidRDefault="00C74445" w:rsidP="00C74445">
      <w:pPr>
        <w:numPr>
          <w:ilvl w:val="0"/>
          <w:numId w:val="19"/>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F62A74">
        <w:rPr>
          <w:rFonts w:ascii="Arial" w:eastAsia="Arial" w:hAnsi="Arial" w:cs="Arial"/>
          <w:sz w:val="20"/>
          <w:szCs w:val="20"/>
        </w:rPr>
        <w:lastRenderedPageBreak/>
        <w:t>pri delu ne ravna v skladu s predpisi.</w:t>
      </w:r>
    </w:p>
    <w:p w14:paraId="13E653EE" w14:textId="77777777" w:rsidR="00C74445" w:rsidRPr="00F62A74" w:rsidRDefault="00C74445" w:rsidP="00C74445">
      <w:pPr>
        <w:pBdr>
          <w:top w:val="nil"/>
          <w:left w:val="nil"/>
          <w:bottom w:val="nil"/>
          <w:right w:val="nil"/>
          <w:between w:val="nil"/>
        </w:pBdr>
        <w:suppressAutoHyphens w:val="0"/>
        <w:spacing w:after="0" w:line="240" w:lineRule="auto"/>
        <w:jc w:val="both"/>
        <w:rPr>
          <w:rFonts w:ascii="Arial" w:eastAsia="Arial" w:hAnsi="Arial" w:cs="Arial"/>
          <w:sz w:val="20"/>
          <w:szCs w:val="20"/>
        </w:rPr>
      </w:pPr>
    </w:p>
    <w:p w14:paraId="062E8B9C" w14:textId="47ADB086" w:rsidR="00C74445" w:rsidRPr="00F62A74" w:rsidRDefault="00C74445" w:rsidP="00C74445">
      <w:pPr>
        <w:pBdr>
          <w:top w:val="nil"/>
          <w:left w:val="nil"/>
          <w:bottom w:val="nil"/>
          <w:right w:val="nil"/>
          <w:between w:val="nil"/>
        </w:pBdr>
        <w:suppressAutoHyphens w:val="0"/>
        <w:spacing w:after="0" w:line="240" w:lineRule="auto"/>
        <w:ind w:firstLine="360"/>
        <w:jc w:val="both"/>
        <w:rPr>
          <w:rFonts w:ascii="Arial" w:eastAsia="Arial" w:hAnsi="Arial" w:cs="Arial"/>
          <w:sz w:val="20"/>
          <w:szCs w:val="20"/>
        </w:rPr>
      </w:pPr>
      <w:r>
        <w:rPr>
          <w:rFonts w:ascii="Arial" w:eastAsia="Arial" w:hAnsi="Arial" w:cs="Arial"/>
          <w:sz w:val="20"/>
          <w:szCs w:val="20"/>
        </w:rPr>
        <w:tab/>
      </w:r>
      <w:r w:rsidRPr="00F62A74">
        <w:rPr>
          <w:rFonts w:ascii="Arial" w:eastAsia="Arial" w:hAnsi="Arial" w:cs="Arial"/>
          <w:sz w:val="20"/>
          <w:szCs w:val="20"/>
        </w:rPr>
        <w:t>(2) Člana sveta zavoda, predstavnika uporabnikov oziroma zainteresirane javnosti</w:t>
      </w:r>
      <w:r w:rsidR="00FC1095">
        <w:rPr>
          <w:rFonts w:ascii="Arial" w:eastAsia="Arial" w:hAnsi="Arial" w:cs="Arial"/>
          <w:sz w:val="20"/>
          <w:szCs w:val="20"/>
        </w:rPr>
        <w:t>,</w:t>
      </w:r>
      <w:r w:rsidRPr="00F62A74">
        <w:rPr>
          <w:rFonts w:ascii="Arial" w:eastAsia="Arial" w:hAnsi="Arial" w:cs="Arial"/>
          <w:sz w:val="20"/>
          <w:szCs w:val="20"/>
        </w:rPr>
        <w:t xml:space="preserve"> razreši na predlog Društva za sodobni ples Slovenije soustanoviteljica, ki ga je imenovala. </w:t>
      </w:r>
    </w:p>
    <w:p w14:paraId="42AE9159" w14:textId="77777777" w:rsidR="00C74445" w:rsidRPr="00F62A74"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3E0AED95" w14:textId="5B7CA49F" w:rsidR="00C74445" w:rsidRPr="00581089" w:rsidRDefault="00C74445" w:rsidP="00C74445">
      <w:pPr>
        <w:pBdr>
          <w:top w:val="nil"/>
          <w:left w:val="nil"/>
          <w:bottom w:val="nil"/>
          <w:right w:val="nil"/>
          <w:between w:val="nil"/>
        </w:pBdr>
        <w:suppressAutoHyphens w:val="0"/>
        <w:spacing w:after="0" w:line="240" w:lineRule="auto"/>
        <w:ind w:firstLine="360"/>
        <w:jc w:val="both"/>
        <w:rPr>
          <w:rFonts w:ascii="Arial" w:eastAsia="Arial" w:hAnsi="Arial" w:cs="Arial"/>
          <w:sz w:val="20"/>
          <w:szCs w:val="20"/>
        </w:rPr>
      </w:pPr>
      <w:r>
        <w:rPr>
          <w:rFonts w:ascii="Arial" w:eastAsia="Arial" w:hAnsi="Arial" w:cs="Arial"/>
          <w:sz w:val="20"/>
          <w:szCs w:val="20"/>
        </w:rPr>
        <w:tab/>
      </w:r>
      <w:r w:rsidRPr="00F62A74">
        <w:rPr>
          <w:rFonts w:ascii="Arial" w:eastAsia="Arial" w:hAnsi="Arial" w:cs="Arial"/>
          <w:sz w:val="20"/>
          <w:szCs w:val="20"/>
        </w:rPr>
        <w:t>(3)</w:t>
      </w:r>
      <w:r w:rsidRPr="00581089">
        <w:rPr>
          <w:rFonts w:ascii="Arial" w:eastAsia="Arial" w:hAnsi="Arial" w:cs="Arial"/>
          <w:sz w:val="20"/>
          <w:szCs w:val="20"/>
        </w:rPr>
        <w:t xml:space="preserve"> V primeru predčasne razrešitve člana sveta zavoda se za čas do izteka mandata imenuje oziroma izvoli nov član po enakem postopku, kot je bil imenovan oziroma izvoljen razrešeni član.</w:t>
      </w:r>
      <w:r w:rsidR="00023A16">
        <w:rPr>
          <w:rFonts w:ascii="Arial" w:eastAsia="Arial" w:hAnsi="Arial" w:cs="Arial"/>
          <w:sz w:val="20"/>
          <w:szCs w:val="20"/>
        </w:rPr>
        <w:t xml:space="preserve"> </w:t>
      </w:r>
    </w:p>
    <w:p w14:paraId="36BA89DE" w14:textId="77777777" w:rsidR="00C74445" w:rsidRPr="00581089" w:rsidRDefault="00C74445" w:rsidP="00C74445">
      <w:pPr>
        <w:spacing w:after="0" w:line="240" w:lineRule="auto"/>
        <w:jc w:val="both"/>
        <w:rPr>
          <w:rFonts w:ascii="Arial" w:eastAsia="Arial" w:hAnsi="Arial" w:cs="Arial"/>
          <w:sz w:val="20"/>
          <w:szCs w:val="20"/>
        </w:rPr>
      </w:pPr>
    </w:p>
    <w:p w14:paraId="2D47D16E" w14:textId="77777777" w:rsidR="00C74445" w:rsidRPr="00581089" w:rsidRDefault="00C74445" w:rsidP="00E948F7">
      <w:pPr>
        <w:spacing w:after="0" w:line="240" w:lineRule="auto"/>
        <w:jc w:val="center"/>
        <w:rPr>
          <w:rFonts w:ascii="Arial" w:eastAsia="Arial" w:hAnsi="Arial" w:cs="Arial"/>
          <w:b/>
          <w:sz w:val="20"/>
          <w:szCs w:val="20"/>
        </w:rPr>
      </w:pPr>
      <w:r w:rsidRPr="00581089">
        <w:rPr>
          <w:rFonts w:ascii="Arial" w:eastAsia="Arial" w:hAnsi="Arial" w:cs="Arial"/>
          <w:b/>
          <w:sz w:val="20"/>
          <w:szCs w:val="20"/>
        </w:rPr>
        <w:t>26. člen</w:t>
      </w:r>
    </w:p>
    <w:p w14:paraId="373A4340" w14:textId="77777777" w:rsidR="00C74445" w:rsidRPr="00581089" w:rsidRDefault="00C74445" w:rsidP="00C74445">
      <w:pPr>
        <w:spacing w:after="0" w:line="240" w:lineRule="auto"/>
        <w:rPr>
          <w:rFonts w:ascii="Arial" w:eastAsia="Arial" w:hAnsi="Arial" w:cs="Arial"/>
          <w:sz w:val="20"/>
          <w:szCs w:val="20"/>
        </w:rPr>
      </w:pPr>
    </w:p>
    <w:p w14:paraId="5132C35E" w14:textId="3AACCCBD"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(1) Mandat predstavnika delavcev v svetu zavoda predčasno preneha z odstopom, prenehanjem delovnega razmerja v zavodu ali na podlagi odpoklica. Če predstavniku delavcev preneha mandat pred potekom mandata sveta zavoda, se izvedejo nadomestne volitve.</w:t>
      </w:r>
    </w:p>
    <w:p w14:paraId="237DD42D"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2D4192D2" w14:textId="77777777"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(2) Na nadomestnih volitvah se izvoli novi predstavnik delavcev za čas do izteka mandata sveta zavoda. Svet zavoda razpiše nadomestne volitve najpozneje v 15 dneh po ugotovitvi o prenehanju mandata.</w:t>
      </w:r>
    </w:p>
    <w:p w14:paraId="47AA5F46"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6E15EA3A" w14:textId="77777777"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(3) Postopek odpoklica predstavnika delavcev v svetu zavoda se začne na zahtevo najmanj 30 odstotkov zaposlenih v zavodu. Postopek odpoklica vodi volilna komisija.</w:t>
      </w:r>
    </w:p>
    <w:p w14:paraId="59C79F31"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5A32F8D6" w14:textId="309553EA"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(4) Zahteva za odpoklic mora vsebovati razloge za odpoklic in podpise delavcev, ki predlagajo odpoklic.</w:t>
      </w:r>
    </w:p>
    <w:p w14:paraId="70810201"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2036DF85" w14:textId="77777777"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(5) Zahteva za odpoklic se predloži volilni komisiji, ki je vodila volitve.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p>
    <w:p w14:paraId="7429AE3B"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7E0E011F" w14:textId="77777777" w:rsidR="00C74445" w:rsidRPr="00581089" w:rsidRDefault="00C74445" w:rsidP="00C74445">
      <w:pPr>
        <w:pBdr>
          <w:top w:val="nil"/>
          <w:left w:val="nil"/>
          <w:bottom w:val="nil"/>
          <w:right w:val="nil"/>
          <w:between w:val="nil"/>
        </w:pBdr>
        <w:suppressAutoHyphens w:val="0"/>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(6) Za postopek odpoklica predstavnika delavcev v svetu zavoda se smiselno uporabljajo določbe o volitvah predstavnika delavcev v svet zavoda.</w:t>
      </w:r>
    </w:p>
    <w:p w14:paraId="7A4DED7B" w14:textId="77777777" w:rsidR="00C74445" w:rsidRDefault="00C74445" w:rsidP="00C74445">
      <w:pPr>
        <w:spacing w:after="0" w:line="240" w:lineRule="auto"/>
        <w:jc w:val="both"/>
        <w:rPr>
          <w:rFonts w:ascii="Arial" w:eastAsia="Arial" w:hAnsi="Arial" w:cs="Arial"/>
          <w:sz w:val="20"/>
          <w:szCs w:val="20"/>
        </w:rPr>
      </w:pPr>
    </w:p>
    <w:p w14:paraId="1A9C8531" w14:textId="77777777" w:rsidR="00C74445" w:rsidRPr="00581089" w:rsidRDefault="00C74445" w:rsidP="00C74445">
      <w:pPr>
        <w:spacing w:after="0" w:line="240" w:lineRule="auto"/>
        <w:jc w:val="both"/>
        <w:rPr>
          <w:rFonts w:ascii="Arial" w:eastAsia="Arial" w:hAnsi="Arial" w:cs="Arial"/>
          <w:sz w:val="20"/>
          <w:szCs w:val="20"/>
        </w:rPr>
      </w:pPr>
    </w:p>
    <w:p w14:paraId="01AE65DF" w14:textId="0A4F405C"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 xml:space="preserve">IV. </w:t>
      </w:r>
      <w:r w:rsidR="001941AB">
        <w:rPr>
          <w:rFonts w:ascii="Arial" w:eastAsia="Arial" w:hAnsi="Arial" w:cs="Arial"/>
          <w:b/>
          <w:sz w:val="20"/>
          <w:szCs w:val="20"/>
        </w:rPr>
        <w:t>NEPREMIČNINE IN PREMIČNINE V UPRAVLJANJU ZAVODA</w:t>
      </w:r>
    </w:p>
    <w:p w14:paraId="1A86D0EA" w14:textId="77777777" w:rsidR="00C74445" w:rsidRPr="00DA6DEE" w:rsidRDefault="00C74445" w:rsidP="00C74445">
      <w:pPr>
        <w:spacing w:after="0" w:line="240" w:lineRule="auto"/>
        <w:rPr>
          <w:rFonts w:ascii="Arial" w:eastAsia="Arial" w:hAnsi="Arial" w:cs="Arial"/>
          <w:bCs/>
          <w:sz w:val="20"/>
          <w:szCs w:val="20"/>
        </w:rPr>
      </w:pPr>
    </w:p>
    <w:p w14:paraId="41095DA1" w14:textId="77777777" w:rsidR="00C74445" w:rsidRPr="00580C89" w:rsidRDefault="00C74445" w:rsidP="00C74445">
      <w:pPr>
        <w:spacing w:after="0" w:line="240" w:lineRule="auto"/>
        <w:jc w:val="center"/>
        <w:rPr>
          <w:rFonts w:ascii="Arial" w:eastAsia="Arial" w:hAnsi="Arial" w:cs="Arial"/>
          <w:b/>
          <w:sz w:val="20"/>
          <w:szCs w:val="20"/>
        </w:rPr>
      </w:pPr>
      <w:r w:rsidRPr="00580C89">
        <w:rPr>
          <w:rFonts w:ascii="Arial" w:eastAsia="Arial" w:hAnsi="Arial" w:cs="Arial"/>
          <w:b/>
          <w:sz w:val="20"/>
          <w:szCs w:val="20"/>
        </w:rPr>
        <w:t>27. člen</w:t>
      </w:r>
    </w:p>
    <w:p w14:paraId="1F59B1F2" w14:textId="77777777" w:rsidR="00C74445" w:rsidRPr="00DA6DEE" w:rsidRDefault="00C74445" w:rsidP="00C74445">
      <w:pPr>
        <w:spacing w:after="0" w:line="240" w:lineRule="auto"/>
        <w:jc w:val="both"/>
        <w:rPr>
          <w:rFonts w:ascii="Arial" w:eastAsia="Arial" w:hAnsi="Arial" w:cs="Arial"/>
          <w:bCs/>
          <w:sz w:val="20"/>
          <w:szCs w:val="20"/>
        </w:rPr>
      </w:pPr>
    </w:p>
    <w:p w14:paraId="4F0C5D31" w14:textId="215D8984" w:rsidR="00C74445" w:rsidRPr="00580C89" w:rsidRDefault="00C74445" w:rsidP="00C74445">
      <w:pPr>
        <w:spacing w:after="0" w:line="240" w:lineRule="auto"/>
        <w:ind w:firstLine="720"/>
        <w:jc w:val="both"/>
        <w:rPr>
          <w:rFonts w:ascii="Arial" w:eastAsia="Arial" w:hAnsi="Arial" w:cs="Arial"/>
          <w:sz w:val="20"/>
          <w:szCs w:val="20"/>
        </w:rPr>
      </w:pPr>
      <w:r w:rsidRPr="00580C89">
        <w:rPr>
          <w:rFonts w:ascii="Arial" w:eastAsia="Arial" w:hAnsi="Arial" w:cs="Arial"/>
          <w:sz w:val="20"/>
          <w:szCs w:val="20"/>
        </w:rPr>
        <w:t>(1) Za izvajanje dejavnosti, za katero je zavod ustanovljen, zavod upravlja nepremičnin</w:t>
      </w:r>
      <w:r w:rsidR="00FC1095">
        <w:rPr>
          <w:rFonts w:ascii="Arial" w:eastAsia="Arial" w:hAnsi="Arial" w:cs="Arial"/>
          <w:sz w:val="20"/>
          <w:szCs w:val="20"/>
        </w:rPr>
        <w:t>e</w:t>
      </w:r>
      <w:r w:rsidRPr="00580C89">
        <w:rPr>
          <w:rFonts w:ascii="Arial" w:eastAsia="Arial" w:hAnsi="Arial" w:cs="Arial"/>
          <w:sz w:val="20"/>
          <w:szCs w:val="20"/>
        </w:rPr>
        <w:t>, ki so mu dane v upravljanje kot del javne infrastrukture na področju kulture:</w:t>
      </w:r>
    </w:p>
    <w:p w14:paraId="285FF732" w14:textId="3F5255D8" w:rsidR="00C74445" w:rsidRDefault="00C74445" w:rsidP="00C74445">
      <w:pPr>
        <w:pStyle w:val="Odstavekseznama"/>
        <w:numPr>
          <w:ilvl w:val="0"/>
          <w:numId w:val="20"/>
        </w:numPr>
        <w:pBdr>
          <w:top w:val="nil"/>
          <w:left w:val="nil"/>
          <w:bottom w:val="nil"/>
          <w:right w:val="nil"/>
          <w:between w:val="nil"/>
        </w:pBdr>
        <w:suppressAutoHyphens w:val="0"/>
        <w:spacing w:after="0" w:line="240" w:lineRule="auto"/>
        <w:contextualSpacing w:val="0"/>
        <w:jc w:val="both"/>
        <w:rPr>
          <w:rFonts w:ascii="Arial" w:eastAsia="Arial" w:hAnsi="Arial" w:cs="Arial"/>
          <w:sz w:val="20"/>
          <w:szCs w:val="20"/>
        </w:rPr>
      </w:pPr>
      <w:r w:rsidRPr="00580C89">
        <w:rPr>
          <w:rFonts w:ascii="Arial" w:eastAsia="Arial" w:hAnsi="Arial" w:cs="Arial"/>
          <w:sz w:val="20"/>
          <w:szCs w:val="20"/>
        </w:rPr>
        <w:t xml:space="preserve">prostori v Celjskem domu na naslovu Krekov trg 3 v Celju, in sicer posamezni del stavbe št. 21 v izmeri 79,63 m2, posamezni del stavbe št. 22 v izmeri 123,09 m2, posamezni del stavbe št. 23 v izmeri 37 m2, posamezni del stavbe št. 24 v izmeri 14,31 m2, posamezni del stavbe št. 25 v izmeri 84,40 m2, posamezni del stavbe št. 26 v izmeri 60,16 m2, posamezni del stavbe št. 27 v izmeri 44,65 m2, posamezni del stavbe št. 40 v izmeri 57,56 m2 in posamezni del stavbe št. 41 v izmeri 48,83 m2, vsi </w:t>
      </w:r>
      <w:r w:rsidR="00FC1095">
        <w:rPr>
          <w:rFonts w:ascii="Arial" w:eastAsia="Arial" w:hAnsi="Arial" w:cs="Arial"/>
          <w:sz w:val="20"/>
          <w:szCs w:val="20"/>
        </w:rPr>
        <w:t xml:space="preserve">deli </w:t>
      </w:r>
      <w:r w:rsidRPr="00580C89">
        <w:rPr>
          <w:rFonts w:ascii="Arial" w:eastAsia="Arial" w:hAnsi="Arial" w:cs="Arial"/>
          <w:sz w:val="20"/>
          <w:szCs w:val="20"/>
        </w:rPr>
        <w:t>v stavbi št. 1554, k.</w:t>
      </w:r>
      <w:r w:rsidR="00FC1095">
        <w:rPr>
          <w:rFonts w:ascii="Arial" w:eastAsia="Arial" w:hAnsi="Arial" w:cs="Arial"/>
          <w:sz w:val="20"/>
          <w:szCs w:val="20"/>
        </w:rPr>
        <w:t xml:space="preserve"> </w:t>
      </w:r>
      <w:r w:rsidRPr="00580C89">
        <w:rPr>
          <w:rFonts w:ascii="Arial" w:eastAsia="Arial" w:hAnsi="Arial" w:cs="Arial"/>
          <w:sz w:val="20"/>
          <w:szCs w:val="20"/>
        </w:rPr>
        <w:t>o. 1077 – Celje, ki</w:t>
      </w:r>
      <w:r w:rsidR="00FC1095">
        <w:rPr>
          <w:rFonts w:ascii="Arial" w:eastAsia="Arial" w:hAnsi="Arial" w:cs="Arial"/>
          <w:sz w:val="20"/>
          <w:szCs w:val="20"/>
        </w:rPr>
        <w:t xml:space="preserve"> je</w:t>
      </w:r>
      <w:r w:rsidRPr="00580C89">
        <w:rPr>
          <w:rFonts w:ascii="Arial" w:eastAsia="Arial" w:hAnsi="Arial" w:cs="Arial"/>
          <w:sz w:val="20"/>
          <w:szCs w:val="20"/>
        </w:rPr>
        <w:t xml:space="preserve"> na zemljiški parceli št. 2348/4 k. o. 1077, ki </w:t>
      </w:r>
      <w:r w:rsidR="00FC1095">
        <w:rPr>
          <w:rFonts w:ascii="Arial" w:eastAsia="Arial" w:hAnsi="Arial" w:cs="Arial"/>
          <w:sz w:val="20"/>
          <w:szCs w:val="20"/>
        </w:rPr>
        <w:t xml:space="preserve">so </w:t>
      </w:r>
      <w:r w:rsidRPr="00580C89">
        <w:rPr>
          <w:rFonts w:ascii="Arial" w:eastAsia="Arial" w:hAnsi="Arial" w:cs="Arial"/>
          <w:sz w:val="20"/>
          <w:szCs w:val="20"/>
        </w:rPr>
        <w:t>v naravi pisarne in vadben</w:t>
      </w:r>
      <w:r w:rsidR="00FC1095">
        <w:rPr>
          <w:rFonts w:ascii="Arial" w:eastAsia="Arial" w:hAnsi="Arial" w:cs="Arial"/>
          <w:sz w:val="20"/>
          <w:szCs w:val="20"/>
        </w:rPr>
        <w:t>i</w:t>
      </w:r>
      <w:r w:rsidRPr="00580C89">
        <w:rPr>
          <w:rFonts w:ascii="Arial" w:eastAsia="Arial" w:hAnsi="Arial" w:cs="Arial"/>
          <w:sz w:val="20"/>
          <w:szCs w:val="20"/>
        </w:rPr>
        <w:t xml:space="preserve"> prostor</w:t>
      </w:r>
      <w:r w:rsidR="00FC1095">
        <w:rPr>
          <w:rFonts w:ascii="Arial" w:eastAsia="Arial" w:hAnsi="Arial" w:cs="Arial"/>
          <w:sz w:val="20"/>
          <w:szCs w:val="20"/>
        </w:rPr>
        <w:t>i</w:t>
      </w:r>
      <w:r w:rsidRPr="00580C89">
        <w:rPr>
          <w:rFonts w:ascii="Arial" w:eastAsia="Arial" w:hAnsi="Arial" w:cs="Arial"/>
          <w:sz w:val="20"/>
          <w:szCs w:val="20"/>
        </w:rPr>
        <w:t xml:space="preserve"> v drugem nadstropju stavbe in so v lasti Mestne občine Celje. </w:t>
      </w:r>
    </w:p>
    <w:p w14:paraId="112E585C" w14:textId="2E758061" w:rsidR="00507460" w:rsidRDefault="00507460" w:rsidP="00507460">
      <w:pPr>
        <w:pStyle w:val="Odstavekseznama"/>
        <w:numPr>
          <w:ilvl w:val="0"/>
          <w:numId w:val="20"/>
        </w:numPr>
        <w:pBdr>
          <w:top w:val="nil"/>
          <w:left w:val="nil"/>
          <w:bottom w:val="nil"/>
          <w:right w:val="nil"/>
          <w:between w:val="nil"/>
        </w:pBdr>
        <w:suppressAutoHyphens w:val="0"/>
        <w:spacing w:after="0" w:line="240" w:lineRule="auto"/>
        <w:contextualSpacing w:val="0"/>
        <w:jc w:val="both"/>
        <w:rPr>
          <w:rFonts w:ascii="Arial" w:eastAsia="Arial" w:hAnsi="Arial" w:cs="Arial"/>
          <w:sz w:val="20"/>
          <w:szCs w:val="20"/>
        </w:rPr>
      </w:pPr>
      <w:r>
        <w:rPr>
          <w:rFonts w:ascii="Arial" w:eastAsia="Arial" w:hAnsi="Arial" w:cs="Arial"/>
          <w:sz w:val="20"/>
          <w:szCs w:val="20"/>
        </w:rPr>
        <w:t xml:space="preserve">prostori na naslovu </w:t>
      </w:r>
      <w:r w:rsidRPr="00507460">
        <w:rPr>
          <w:rFonts w:ascii="Arial" w:eastAsia="Arial" w:hAnsi="Arial" w:cs="Arial"/>
          <w:sz w:val="20"/>
          <w:szCs w:val="20"/>
        </w:rPr>
        <w:t xml:space="preserve">Kidričeva ulica 9, 5000 Nova Gorica, </w:t>
      </w:r>
      <w:r w:rsidRPr="00580C89">
        <w:rPr>
          <w:rFonts w:ascii="Arial" w:eastAsia="Arial" w:hAnsi="Arial" w:cs="Arial"/>
          <w:sz w:val="20"/>
          <w:szCs w:val="20"/>
        </w:rPr>
        <w:t>in sicer</w:t>
      </w:r>
      <w:r>
        <w:rPr>
          <w:rFonts w:ascii="Arial" w:eastAsia="Arial" w:hAnsi="Arial" w:cs="Arial"/>
          <w:sz w:val="20"/>
          <w:szCs w:val="20"/>
        </w:rPr>
        <w:t xml:space="preserve"> </w:t>
      </w:r>
      <w:r w:rsidRPr="00580C89">
        <w:rPr>
          <w:rFonts w:ascii="Arial" w:eastAsia="Arial" w:hAnsi="Arial" w:cs="Arial"/>
          <w:sz w:val="20"/>
          <w:szCs w:val="20"/>
        </w:rPr>
        <w:t xml:space="preserve">posamezni del stavbe št. </w:t>
      </w:r>
      <w:r w:rsidRPr="00507460">
        <w:rPr>
          <w:rFonts w:ascii="Arial" w:eastAsia="Arial" w:hAnsi="Arial" w:cs="Arial"/>
          <w:sz w:val="20"/>
          <w:szCs w:val="20"/>
        </w:rPr>
        <w:t>346-1</w:t>
      </w:r>
      <w:r>
        <w:rPr>
          <w:rFonts w:ascii="Arial" w:eastAsia="Arial" w:hAnsi="Arial" w:cs="Arial"/>
          <w:sz w:val="20"/>
          <w:szCs w:val="20"/>
        </w:rPr>
        <w:t xml:space="preserve"> v izmeri 24,00 m2, </w:t>
      </w:r>
      <w:r w:rsidRPr="00507460">
        <w:rPr>
          <w:rFonts w:ascii="Arial" w:eastAsia="Arial" w:hAnsi="Arial" w:cs="Arial"/>
          <w:sz w:val="20"/>
          <w:szCs w:val="20"/>
        </w:rPr>
        <w:t>k.</w:t>
      </w:r>
      <w:r w:rsidR="00D66754">
        <w:rPr>
          <w:rFonts w:ascii="Arial" w:eastAsia="Arial" w:hAnsi="Arial" w:cs="Arial"/>
          <w:sz w:val="20"/>
          <w:szCs w:val="20"/>
        </w:rPr>
        <w:t xml:space="preserve"> </w:t>
      </w:r>
      <w:r w:rsidRPr="00507460">
        <w:rPr>
          <w:rFonts w:ascii="Arial" w:eastAsia="Arial" w:hAnsi="Arial" w:cs="Arial"/>
          <w:sz w:val="20"/>
          <w:szCs w:val="20"/>
        </w:rPr>
        <w:t xml:space="preserve">o. 2304 - Nova Gorica, parcela: 672/12, </w:t>
      </w:r>
      <w:r w:rsidRPr="00580C89">
        <w:rPr>
          <w:rFonts w:ascii="Arial" w:eastAsia="Arial" w:hAnsi="Arial" w:cs="Arial"/>
          <w:sz w:val="20"/>
          <w:szCs w:val="20"/>
        </w:rPr>
        <w:t xml:space="preserve">ki </w:t>
      </w:r>
      <w:r>
        <w:rPr>
          <w:rFonts w:ascii="Arial" w:eastAsia="Arial" w:hAnsi="Arial" w:cs="Arial"/>
          <w:sz w:val="20"/>
          <w:szCs w:val="20"/>
        </w:rPr>
        <w:t xml:space="preserve">so </w:t>
      </w:r>
      <w:r w:rsidRPr="00580C89">
        <w:rPr>
          <w:rFonts w:ascii="Arial" w:eastAsia="Arial" w:hAnsi="Arial" w:cs="Arial"/>
          <w:sz w:val="20"/>
          <w:szCs w:val="20"/>
        </w:rPr>
        <w:t>v naravi pisarne</w:t>
      </w:r>
      <w:r>
        <w:rPr>
          <w:rFonts w:ascii="Arial" w:eastAsia="Arial" w:hAnsi="Arial" w:cs="Arial"/>
          <w:sz w:val="20"/>
          <w:szCs w:val="20"/>
        </w:rPr>
        <w:t xml:space="preserve"> </w:t>
      </w:r>
      <w:r w:rsidRPr="00580C89">
        <w:rPr>
          <w:rFonts w:ascii="Arial" w:eastAsia="Arial" w:hAnsi="Arial" w:cs="Arial"/>
          <w:sz w:val="20"/>
          <w:szCs w:val="20"/>
        </w:rPr>
        <w:t xml:space="preserve">in so v lasti Mestne občine </w:t>
      </w:r>
      <w:r>
        <w:rPr>
          <w:rFonts w:ascii="Arial" w:eastAsia="Arial" w:hAnsi="Arial" w:cs="Arial"/>
          <w:sz w:val="20"/>
          <w:szCs w:val="20"/>
        </w:rPr>
        <w:t>Nova Gorica</w:t>
      </w:r>
      <w:r w:rsidRPr="00580C89">
        <w:rPr>
          <w:rFonts w:ascii="Arial" w:eastAsia="Arial" w:hAnsi="Arial" w:cs="Arial"/>
          <w:sz w:val="20"/>
          <w:szCs w:val="20"/>
        </w:rPr>
        <w:t>.</w:t>
      </w:r>
    </w:p>
    <w:p w14:paraId="049AFD34" w14:textId="77777777" w:rsidR="00C74445" w:rsidRPr="00580C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6248B79A" w14:textId="0ECD063B" w:rsidR="00580C89" w:rsidRDefault="00C74445" w:rsidP="00580C89">
      <w:pPr>
        <w:spacing w:after="0" w:line="240" w:lineRule="auto"/>
        <w:ind w:firstLine="720"/>
        <w:jc w:val="both"/>
        <w:rPr>
          <w:rFonts w:ascii="Arial" w:eastAsia="Arial" w:hAnsi="Arial" w:cs="Arial"/>
          <w:sz w:val="20"/>
          <w:szCs w:val="20"/>
        </w:rPr>
      </w:pPr>
      <w:r w:rsidRPr="00580C89">
        <w:rPr>
          <w:rFonts w:ascii="Arial" w:eastAsia="Arial" w:hAnsi="Arial" w:cs="Arial"/>
          <w:sz w:val="20"/>
          <w:szCs w:val="20"/>
        </w:rPr>
        <w:t>(2) Zavod upravlja tudi vso premično opremo</w:t>
      </w:r>
      <w:r w:rsidR="00FC1095">
        <w:rPr>
          <w:rFonts w:ascii="Arial" w:eastAsia="Arial" w:hAnsi="Arial" w:cs="Arial"/>
          <w:sz w:val="20"/>
          <w:szCs w:val="20"/>
        </w:rPr>
        <w:t xml:space="preserve"> </w:t>
      </w:r>
      <w:r w:rsidRPr="00580C89">
        <w:rPr>
          <w:rFonts w:ascii="Arial" w:eastAsia="Arial" w:hAnsi="Arial" w:cs="Arial"/>
          <w:sz w:val="20"/>
          <w:szCs w:val="20"/>
        </w:rPr>
        <w:t>v prostorih iz prejšnjega odstavka.</w:t>
      </w:r>
    </w:p>
    <w:p w14:paraId="70FD3350" w14:textId="1857B979" w:rsidR="00E948F7" w:rsidRPr="00581089" w:rsidRDefault="00763976" w:rsidP="00507460">
      <w:pPr>
        <w:spacing w:after="0" w:line="240" w:lineRule="auto"/>
        <w:jc w:val="both"/>
        <w:rPr>
          <w:rFonts w:ascii="Arial" w:eastAsia="Arial" w:hAnsi="Arial" w:cs="Arial"/>
          <w:sz w:val="20"/>
          <w:szCs w:val="20"/>
        </w:rPr>
      </w:pPr>
      <w:r>
        <w:rPr>
          <w:rFonts w:ascii="Arial" w:eastAsia="Arial" w:hAnsi="Arial" w:cs="Arial"/>
          <w:sz w:val="20"/>
          <w:szCs w:val="20"/>
        </w:rPr>
        <w:br w:type="page"/>
      </w:r>
    </w:p>
    <w:p w14:paraId="6C347ADD"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lastRenderedPageBreak/>
        <w:t>V. VIRI, NAČIN IN POGOJI PRIDOBIVANJA SREDSTEV ZA DELO</w:t>
      </w:r>
    </w:p>
    <w:p w14:paraId="345A58E3" w14:textId="77777777" w:rsidR="00C74445" w:rsidRPr="00581089" w:rsidRDefault="00C74445" w:rsidP="00C74445">
      <w:pPr>
        <w:spacing w:after="0" w:line="240" w:lineRule="auto"/>
        <w:rPr>
          <w:rFonts w:ascii="Arial" w:eastAsia="Arial" w:hAnsi="Arial" w:cs="Arial"/>
          <w:b/>
          <w:sz w:val="20"/>
          <w:szCs w:val="20"/>
        </w:rPr>
      </w:pPr>
    </w:p>
    <w:p w14:paraId="0910C5D3"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28. člen</w:t>
      </w:r>
    </w:p>
    <w:p w14:paraId="6381DC75" w14:textId="77777777" w:rsidR="00C74445" w:rsidRPr="00581089" w:rsidRDefault="00C74445" w:rsidP="00C74445">
      <w:pPr>
        <w:spacing w:after="0" w:line="240" w:lineRule="auto"/>
        <w:rPr>
          <w:rFonts w:ascii="Arial" w:eastAsia="Arial" w:hAnsi="Arial" w:cs="Arial"/>
          <w:b/>
          <w:sz w:val="20"/>
          <w:szCs w:val="20"/>
        </w:rPr>
      </w:pPr>
    </w:p>
    <w:p w14:paraId="07F3662D" w14:textId="48B244B1" w:rsidR="00C74445" w:rsidRPr="00581089" w:rsidRDefault="00C74445" w:rsidP="00C74445">
      <w:pPr>
        <w:pBdr>
          <w:top w:val="nil"/>
          <w:left w:val="nil"/>
          <w:bottom w:val="nil"/>
          <w:right w:val="nil"/>
          <w:between w:val="nil"/>
        </w:pBdr>
        <w:suppressAutoHyphens w:val="0"/>
        <w:spacing w:after="0" w:line="240" w:lineRule="auto"/>
        <w:ind w:firstLine="600"/>
        <w:jc w:val="both"/>
        <w:rPr>
          <w:rFonts w:ascii="Arial" w:eastAsia="Arial" w:hAnsi="Arial" w:cs="Arial"/>
          <w:sz w:val="20"/>
          <w:szCs w:val="20"/>
        </w:rPr>
      </w:pPr>
      <w:r w:rsidRPr="00581089">
        <w:rPr>
          <w:rFonts w:ascii="Arial" w:eastAsia="Arial" w:hAnsi="Arial" w:cs="Arial"/>
          <w:sz w:val="20"/>
          <w:szCs w:val="20"/>
        </w:rPr>
        <w:t>Sredstva za delo zavod pridobiva:</w:t>
      </w:r>
    </w:p>
    <w:p w14:paraId="1FA36E84" w14:textId="77777777" w:rsidR="00C74445" w:rsidRPr="00581089" w:rsidRDefault="00C74445" w:rsidP="00C74445">
      <w:pPr>
        <w:numPr>
          <w:ilvl w:val="0"/>
          <w:numId w:val="23"/>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iz proračunov soustanoviteljic; </w:t>
      </w:r>
    </w:p>
    <w:p w14:paraId="5BD39132" w14:textId="77777777" w:rsidR="00C74445" w:rsidRPr="00581089" w:rsidRDefault="00C74445" w:rsidP="00C74445">
      <w:pPr>
        <w:numPr>
          <w:ilvl w:val="0"/>
          <w:numId w:val="23"/>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iz drugih javnih virov; </w:t>
      </w:r>
    </w:p>
    <w:p w14:paraId="5E7623CC" w14:textId="77777777" w:rsidR="00C74445" w:rsidRPr="00581089" w:rsidRDefault="00C74445" w:rsidP="00C74445">
      <w:pPr>
        <w:numPr>
          <w:ilvl w:val="0"/>
          <w:numId w:val="23"/>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iz sredstev Evropske unije in drugih mednarodnih virov; </w:t>
      </w:r>
    </w:p>
    <w:p w14:paraId="754833E1" w14:textId="77777777" w:rsidR="00C74445" w:rsidRPr="00581089" w:rsidRDefault="00C74445" w:rsidP="00C74445">
      <w:pPr>
        <w:numPr>
          <w:ilvl w:val="0"/>
          <w:numId w:val="23"/>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s prodajo vstopnic; </w:t>
      </w:r>
    </w:p>
    <w:p w14:paraId="6DFB38B8" w14:textId="77777777" w:rsidR="00C74445" w:rsidRPr="00581089" w:rsidRDefault="00C74445" w:rsidP="00C74445">
      <w:pPr>
        <w:numPr>
          <w:ilvl w:val="0"/>
          <w:numId w:val="23"/>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s prodajo blaga in storitev na trgu; </w:t>
      </w:r>
    </w:p>
    <w:p w14:paraId="59BBDFF5" w14:textId="0C15C2F7" w:rsidR="00C74445" w:rsidRPr="00581089" w:rsidRDefault="00C74445" w:rsidP="00C74445">
      <w:pPr>
        <w:numPr>
          <w:ilvl w:val="0"/>
          <w:numId w:val="23"/>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z donacijami, prispevki pokroviteljev</w:t>
      </w:r>
      <w:r w:rsidR="00BA2ADC">
        <w:rPr>
          <w:rFonts w:ascii="Arial" w:eastAsia="Arial" w:hAnsi="Arial" w:cs="Arial"/>
          <w:sz w:val="20"/>
          <w:szCs w:val="20"/>
        </w:rPr>
        <w:t xml:space="preserve"> in</w:t>
      </w:r>
      <w:r w:rsidR="00BA2ADC" w:rsidRPr="00581089">
        <w:rPr>
          <w:rFonts w:ascii="Arial" w:eastAsia="Arial" w:hAnsi="Arial" w:cs="Arial"/>
          <w:sz w:val="20"/>
          <w:szCs w:val="20"/>
        </w:rPr>
        <w:t xml:space="preserve"> </w:t>
      </w:r>
      <w:r w:rsidRPr="00581089">
        <w:rPr>
          <w:rFonts w:ascii="Arial" w:eastAsia="Arial" w:hAnsi="Arial" w:cs="Arial"/>
          <w:sz w:val="20"/>
          <w:szCs w:val="20"/>
        </w:rPr>
        <w:t>darili;</w:t>
      </w:r>
    </w:p>
    <w:p w14:paraId="178B9040" w14:textId="77777777" w:rsidR="00C74445" w:rsidRPr="00581089" w:rsidRDefault="00C74445" w:rsidP="00C74445">
      <w:pPr>
        <w:numPr>
          <w:ilvl w:val="0"/>
          <w:numId w:val="23"/>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iz drugih virov na način in pod pogoji, določenimi z drugimi predpisi.</w:t>
      </w:r>
    </w:p>
    <w:p w14:paraId="60299D59" w14:textId="77777777" w:rsidR="00C74445" w:rsidRPr="00581089" w:rsidRDefault="00C74445" w:rsidP="00C74445">
      <w:pPr>
        <w:spacing w:after="0" w:line="240" w:lineRule="auto"/>
        <w:jc w:val="both"/>
        <w:rPr>
          <w:rFonts w:ascii="Arial" w:eastAsia="Arial" w:hAnsi="Arial" w:cs="Arial"/>
          <w:sz w:val="20"/>
          <w:szCs w:val="20"/>
        </w:rPr>
      </w:pPr>
    </w:p>
    <w:p w14:paraId="3420D516" w14:textId="77777777" w:rsidR="00C74445" w:rsidRPr="00581089" w:rsidRDefault="00C74445" w:rsidP="003B33D4">
      <w:pPr>
        <w:pBdr>
          <w:top w:val="nil"/>
          <w:left w:val="nil"/>
          <w:bottom w:val="nil"/>
          <w:right w:val="nil"/>
          <w:between w:val="nil"/>
        </w:pBdr>
        <w:suppressAutoHyphens w:val="0"/>
        <w:spacing w:after="0" w:line="240" w:lineRule="auto"/>
        <w:ind w:firstLine="600"/>
        <w:jc w:val="both"/>
        <w:rPr>
          <w:rFonts w:ascii="Arial" w:eastAsia="Arial" w:hAnsi="Arial" w:cs="Arial"/>
          <w:sz w:val="20"/>
          <w:szCs w:val="20"/>
        </w:rPr>
      </w:pPr>
    </w:p>
    <w:p w14:paraId="6A9B8854"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29. člen</w:t>
      </w:r>
    </w:p>
    <w:p w14:paraId="6BC9E876" w14:textId="77777777" w:rsidR="00C74445" w:rsidRPr="00581089" w:rsidRDefault="00C74445" w:rsidP="00C74445">
      <w:pPr>
        <w:spacing w:after="0" w:line="240" w:lineRule="auto"/>
        <w:rPr>
          <w:rFonts w:ascii="Arial" w:eastAsia="Arial" w:hAnsi="Arial" w:cs="Arial"/>
          <w:sz w:val="20"/>
          <w:szCs w:val="20"/>
        </w:rPr>
      </w:pPr>
    </w:p>
    <w:p w14:paraId="3BE7F0ED" w14:textId="4494CC4E" w:rsidR="00C74445"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Zavod lahko</w:t>
      </w:r>
      <w:r w:rsidR="00FC1095">
        <w:rPr>
          <w:rFonts w:ascii="Arial" w:eastAsia="Arial" w:hAnsi="Arial" w:cs="Arial"/>
          <w:sz w:val="20"/>
          <w:szCs w:val="20"/>
        </w:rPr>
        <w:t xml:space="preserve"> </w:t>
      </w:r>
      <w:r w:rsidR="00AC704F">
        <w:rPr>
          <w:rFonts w:ascii="Arial" w:eastAsia="Arial" w:hAnsi="Arial" w:cs="Arial"/>
          <w:sz w:val="20"/>
          <w:szCs w:val="20"/>
        </w:rPr>
        <w:t xml:space="preserve">izvaja </w:t>
      </w:r>
      <w:r w:rsidRPr="00581089">
        <w:rPr>
          <w:rFonts w:ascii="Arial" w:eastAsia="Arial" w:hAnsi="Arial" w:cs="Arial"/>
          <w:sz w:val="20"/>
          <w:szCs w:val="20"/>
        </w:rPr>
        <w:t>prodaj</w:t>
      </w:r>
      <w:r w:rsidR="00FC1095">
        <w:rPr>
          <w:rFonts w:ascii="Arial" w:eastAsia="Arial" w:hAnsi="Arial" w:cs="Arial"/>
          <w:sz w:val="20"/>
          <w:szCs w:val="20"/>
        </w:rPr>
        <w:t>a</w:t>
      </w:r>
      <w:r w:rsidRPr="00581089">
        <w:rPr>
          <w:rFonts w:ascii="Arial" w:eastAsia="Arial" w:hAnsi="Arial" w:cs="Arial"/>
          <w:sz w:val="20"/>
          <w:szCs w:val="20"/>
        </w:rPr>
        <w:t xml:space="preserve"> blag</w:t>
      </w:r>
      <w:r w:rsidR="00FC1095">
        <w:rPr>
          <w:rFonts w:ascii="Arial" w:eastAsia="Arial" w:hAnsi="Arial" w:cs="Arial"/>
          <w:sz w:val="20"/>
          <w:szCs w:val="20"/>
        </w:rPr>
        <w:t>o</w:t>
      </w:r>
      <w:r w:rsidRPr="00581089">
        <w:rPr>
          <w:rFonts w:ascii="Arial" w:eastAsia="Arial" w:hAnsi="Arial" w:cs="Arial"/>
          <w:sz w:val="20"/>
          <w:szCs w:val="20"/>
        </w:rPr>
        <w:t xml:space="preserve"> in storit</w:t>
      </w:r>
      <w:r w:rsidR="00FC1095">
        <w:rPr>
          <w:rFonts w:ascii="Arial" w:eastAsia="Arial" w:hAnsi="Arial" w:cs="Arial"/>
          <w:sz w:val="20"/>
          <w:szCs w:val="20"/>
        </w:rPr>
        <w:t>ve</w:t>
      </w:r>
      <w:r w:rsidRPr="00581089">
        <w:rPr>
          <w:rFonts w:ascii="Arial" w:eastAsia="Arial" w:hAnsi="Arial" w:cs="Arial"/>
          <w:sz w:val="20"/>
          <w:szCs w:val="20"/>
        </w:rPr>
        <w:t xml:space="preserve"> na trgu le, če z njenim izvajanjem zagotavlja najmanj pokritje vseh odhodkov, povezanih s to dejavnostjo.</w:t>
      </w:r>
    </w:p>
    <w:p w14:paraId="1BFA3737" w14:textId="77777777" w:rsidR="003B33D4" w:rsidRPr="00581089" w:rsidRDefault="003B33D4" w:rsidP="00C74445">
      <w:pPr>
        <w:spacing w:after="0" w:line="240" w:lineRule="auto"/>
        <w:ind w:firstLine="708"/>
        <w:jc w:val="both"/>
        <w:rPr>
          <w:rFonts w:ascii="Arial" w:eastAsia="Arial" w:hAnsi="Arial" w:cs="Arial"/>
          <w:sz w:val="20"/>
          <w:szCs w:val="20"/>
        </w:rPr>
      </w:pPr>
    </w:p>
    <w:p w14:paraId="4C1289E4" w14:textId="77777777" w:rsidR="00C74445" w:rsidRPr="00581089" w:rsidRDefault="00C74445" w:rsidP="00C74445">
      <w:pPr>
        <w:spacing w:after="0" w:line="240" w:lineRule="auto"/>
        <w:jc w:val="both"/>
        <w:rPr>
          <w:rFonts w:ascii="Arial" w:eastAsia="Arial" w:hAnsi="Arial" w:cs="Arial"/>
          <w:sz w:val="20"/>
          <w:szCs w:val="20"/>
        </w:rPr>
      </w:pPr>
    </w:p>
    <w:p w14:paraId="7E40C8D7"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30. člen</w:t>
      </w:r>
    </w:p>
    <w:p w14:paraId="1665D838" w14:textId="77777777" w:rsidR="00C74445" w:rsidRPr="00581089" w:rsidRDefault="00C74445" w:rsidP="00C74445">
      <w:pPr>
        <w:spacing w:after="0" w:line="240" w:lineRule="auto"/>
        <w:rPr>
          <w:rFonts w:ascii="Arial" w:eastAsia="Arial" w:hAnsi="Arial" w:cs="Arial"/>
          <w:b/>
          <w:sz w:val="20"/>
          <w:szCs w:val="20"/>
        </w:rPr>
      </w:pPr>
    </w:p>
    <w:p w14:paraId="5C249669" w14:textId="380B5BDA" w:rsidR="00C74445" w:rsidRDefault="00C74445" w:rsidP="00C74445">
      <w:pPr>
        <w:pBdr>
          <w:top w:val="nil"/>
          <w:left w:val="nil"/>
          <w:bottom w:val="nil"/>
          <w:right w:val="nil"/>
          <w:between w:val="nil"/>
        </w:pBdr>
        <w:suppressAutoHyphens w:val="0"/>
        <w:spacing w:after="0" w:line="240" w:lineRule="auto"/>
        <w:jc w:val="both"/>
        <w:rPr>
          <w:rFonts w:ascii="Arial" w:eastAsia="Arial" w:hAnsi="Arial" w:cs="Arial"/>
          <w:sz w:val="20"/>
          <w:szCs w:val="20"/>
        </w:rPr>
      </w:pPr>
      <w:r>
        <w:rPr>
          <w:rFonts w:ascii="Arial" w:eastAsia="Arial" w:hAnsi="Arial" w:cs="Arial"/>
          <w:sz w:val="20"/>
          <w:szCs w:val="20"/>
        </w:rPr>
        <w:tab/>
      </w:r>
      <w:r w:rsidRPr="00581089">
        <w:rPr>
          <w:rFonts w:ascii="Arial" w:eastAsia="Arial" w:hAnsi="Arial" w:cs="Arial"/>
          <w:sz w:val="20"/>
          <w:szCs w:val="20"/>
        </w:rPr>
        <w:t>(1) Dejavnost zavoda omogočajo soustanoviteljice na podlagi pogodbe, sklenjene med Republiko Slovenijo, Mestno občino Celje in Mestno občino Nova Gorica.</w:t>
      </w:r>
    </w:p>
    <w:p w14:paraId="79000A12" w14:textId="77777777" w:rsidR="00BA2ADC" w:rsidRDefault="00BA2ADC" w:rsidP="00C74445">
      <w:pPr>
        <w:pBdr>
          <w:top w:val="nil"/>
          <w:left w:val="nil"/>
          <w:bottom w:val="nil"/>
          <w:right w:val="nil"/>
          <w:between w:val="nil"/>
        </w:pBdr>
        <w:suppressAutoHyphens w:val="0"/>
        <w:spacing w:after="0" w:line="240" w:lineRule="auto"/>
        <w:jc w:val="both"/>
        <w:rPr>
          <w:rFonts w:ascii="Arial" w:eastAsia="Arial" w:hAnsi="Arial" w:cs="Arial"/>
          <w:sz w:val="20"/>
          <w:szCs w:val="20"/>
        </w:rPr>
      </w:pPr>
    </w:p>
    <w:p w14:paraId="02AB3196" w14:textId="3E2E0B34" w:rsidR="00C74445" w:rsidRDefault="00BA2ADC" w:rsidP="00C74445">
      <w:pPr>
        <w:pBdr>
          <w:top w:val="nil"/>
          <w:left w:val="nil"/>
          <w:bottom w:val="nil"/>
          <w:right w:val="nil"/>
          <w:between w:val="nil"/>
        </w:pBdr>
        <w:spacing w:after="0" w:line="240" w:lineRule="auto"/>
        <w:jc w:val="both"/>
        <w:rPr>
          <w:rFonts w:ascii="Arial" w:eastAsia="Arial" w:hAnsi="Arial" w:cs="Arial"/>
          <w:sz w:val="20"/>
          <w:szCs w:val="20"/>
        </w:rPr>
      </w:pPr>
      <w:r w:rsidRPr="00BA2ADC">
        <w:rPr>
          <w:rFonts w:ascii="Arial" w:eastAsia="Arial" w:hAnsi="Arial" w:cs="Arial"/>
          <w:sz w:val="20"/>
          <w:szCs w:val="20"/>
        </w:rPr>
        <w:tab/>
        <w:t>(2) Razmerja in način financiranja so natančneje opredeljeni tudi v letnih pogodbah o opravljanju dejavnosti zavoda, sklenjenih med soustanoviteljicami in zavodom.</w:t>
      </w:r>
    </w:p>
    <w:p w14:paraId="4FA558D5" w14:textId="77777777" w:rsidR="00234D0A" w:rsidRPr="00581089" w:rsidRDefault="00234D0A" w:rsidP="00C74445">
      <w:pPr>
        <w:pBdr>
          <w:top w:val="nil"/>
          <w:left w:val="nil"/>
          <w:bottom w:val="nil"/>
          <w:right w:val="nil"/>
          <w:between w:val="nil"/>
        </w:pBdr>
        <w:spacing w:after="0" w:line="240" w:lineRule="auto"/>
        <w:jc w:val="both"/>
        <w:rPr>
          <w:rFonts w:ascii="Arial" w:eastAsia="Arial" w:hAnsi="Arial" w:cs="Arial"/>
          <w:sz w:val="20"/>
          <w:szCs w:val="20"/>
        </w:rPr>
      </w:pPr>
    </w:p>
    <w:p w14:paraId="7C99E922" w14:textId="4DBCA139" w:rsidR="00C74445" w:rsidRPr="00581089" w:rsidRDefault="00C74445" w:rsidP="00C74445">
      <w:pPr>
        <w:pBdr>
          <w:top w:val="nil"/>
          <w:left w:val="nil"/>
          <w:bottom w:val="nil"/>
          <w:right w:val="nil"/>
          <w:between w:val="nil"/>
        </w:pBdr>
        <w:suppressAutoHyphens w:val="0"/>
        <w:spacing w:after="0" w:line="240" w:lineRule="auto"/>
        <w:jc w:val="both"/>
        <w:rPr>
          <w:rFonts w:ascii="Arial" w:eastAsia="Arial" w:hAnsi="Arial" w:cs="Arial"/>
          <w:sz w:val="20"/>
          <w:szCs w:val="20"/>
        </w:rPr>
      </w:pPr>
      <w:r>
        <w:rPr>
          <w:rFonts w:ascii="Arial" w:eastAsia="Arial" w:hAnsi="Arial" w:cs="Arial"/>
          <w:sz w:val="20"/>
          <w:szCs w:val="20"/>
        </w:rPr>
        <w:tab/>
      </w:r>
      <w:r w:rsidRPr="00581089">
        <w:rPr>
          <w:rFonts w:ascii="Arial" w:eastAsia="Arial" w:hAnsi="Arial" w:cs="Arial"/>
          <w:sz w:val="20"/>
          <w:szCs w:val="20"/>
        </w:rPr>
        <w:t>(</w:t>
      </w:r>
      <w:r w:rsidR="00BA2ADC">
        <w:rPr>
          <w:rFonts w:ascii="Arial" w:eastAsia="Arial" w:hAnsi="Arial" w:cs="Arial"/>
          <w:sz w:val="20"/>
          <w:szCs w:val="20"/>
        </w:rPr>
        <w:t>3</w:t>
      </w:r>
      <w:r w:rsidRPr="00581089">
        <w:rPr>
          <w:rFonts w:ascii="Arial" w:eastAsia="Arial" w:hAnsi="Arial" w:cs="Arial"/>
          <w:sz w:val="20"/>
          <w:szCs w:val="20"/>
        </w:rPr>
        <w:t>) Soustanoviteljice v pogodbi iz prejšnjega odstavka uredijo medsebojne pravice, obveznosti in odgovornosti ter razmerja, pri čemer v njej opredelijo najmanj:</w:t>
      </w:r>
    </w:p>
    <w:p w14:paraId="3791AC8C" w14:textId="77777777" w:rsidR="00C74445" w:rsidRPr="00581089" w:rsidRDefault="00C74445" w:rsidP="00C74445">
      <w:pPr>
        <w:pStyle w:val="Odstavekseznama"/>
        <w:numPr>
          <w:ilvl w:val="0"/>
          <w:numId w:val="24"/>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višino sredstev, ki jih soustanoviteljice vplačajo kot sredstva za ustanovitev in začetek dela zavoda;</w:t>
      </w:r>
    </w:p>
    <w:p w14:paraId="6A9556B1" w14:textId="77777777" w:rsidR="00C74445" w:rsidRPr="00581089" w:rsidRDefault="00C74445" w:rsidP="00C74445">
      <w:pPr>
        <w:pStyle w:val="Odstavekseznama"/>
        <w:numPr>
          <w:ilvl w:val="0"/>
          <w:numId w:val="24"/>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ustanovitvene deleže soustanoviteljic;</w:t>
      </w:r>
    </w:p>
    <w:p w14:paraId="7E2BAA5A" w14:textId="77777777" w:rsidR="00C74445" w:rsidRPr="00581089" w:rsidRDefault="00C74445" w:rsidP="00C74445">
      <w:pPr>
        <w:pStyle w:val="Odstavekseznama"/>
        <w:numPr>
          <w:ilvl w:val="0"/>
          <w:numId w:val="24"/>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nepremičnine, ki se zagotovijo za opravljanje dejavnosti zavoda;</w:t>
      </w:r>
    </w:p>
    <w:p w14:paraId="6C3327AB" w14:textId="77777777" w:rsidR="00C74445" w:rsidRPr="00581089" w:rsidRDefault="00C74445" w:rsidP="00C74445">
      <w:pPr>
        <w:pStyle w:val="Odstavekseznama"/>
        <w:numPr>
          <w:ilvl w:val="0"/>
          <w:numId w:val="24"/>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način financiranja javne službe zavoda;</w:t>
      </w:r>
    </w:p>
    <w:p w14:paraId="0185B766" w14:textId="77777777" w:rsidR="00C74445" w:rsidRPr="00581089" w:rsidRDefault="00C74445" w:rsidP="00C74445">
      <w:pPr>
        <w:pStyle w:val="Odstavekseznama"/>
        <w:numPr>
          <w:ilvl w:val="0"/>
          <w:numId w:val="24"/>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uresničevanje pravic in obveznosti soustanoviteljic;</w:t>
      </w:r>
    </w:p>
    <w:p w14:paraId="7F2F535F" w14:textId="65F712AE" w:rsidR="00C74445" w:rsidRDefault="00C74445" w:rsidP="00C74445">
      <w:pPr>
        <w:pStyle w:val="Odstavekseznama"/>
        <w:numPr>
          <w:ilvl w:val="0"/>
          <w:numId w:val="24"/>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medsebojne obveznosti v primeru izstopa ali izključitve posamezne soustanoviteljice iz zavoda.</w:t>
      </w:r>
    </w:p>
    <w:p w14:paraId="27B5DC38" w14:textId="77777777" w:rsidR="00507460" w:rsidRPr="00507460" w:rsidRDefault="00507460" w:rsidP="00507460">
      <w:pPr>
        <w:pBdr>
          <w:top w:val="nil"/>
          <w:left w:val="nil"/>
          <w:bottom w:val="nil"/>
          <w:right w:val="nil"/>
          <w:between w:val="nil"/>
        </w:pBdr>
        <w:suppressAutoHyphens w:val="0"/>
        <w:spacing w:after="0" w:line="240" w:lineRule="auto"/>
        <w:jc w:val="both"/>
        <w:rPr>
          <w:rFonts w:ascii="Arial" w:eastAsia="Arial" w:hAnsi="Arial" w:cs="Arial"/>
          <w:sz w:val="20"/>
          <w:szCs w:val="20"/>
        </w:rPr>
      </w:pPr>
    </w:p>
    <w:p w14:paraId="075716C4" w14:textId="542E6A4C" w:rsidR="00290A9A" w:rsidRDefault="00290A9A" w:rsidP="00763976">
      <w:pPr>
        <w:suppressAutoHyphens w:val="0"/>
        <w:spacing w:after="0" w:line="259" w:lineRule="auto"/>
        <w:rPr>
          <w:rFonts w:ascii="Arial" w:eastAsia="Arial" w:hAnsi="Arial" w:cs="Arial"/>
          <w:b/>
          <w:sz w:val="20"/>
          <w:szCs w:val="20"/>
        </w:rPr>
      </w:pPr>
    </w:p>
    <w:p w14:paraId="39D144E1" w14:textId="0C50804F"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VI. NAČIN RAZPOLAGANJA S PRESEŽKOM PRIHODKOV NAD ODHODKI IN NAČIN KRITJA PRIMANJKLJAJA SREDSTEV ZA DELO ZAVODA</w:t>
      </w:r>
    </w:p>
    <w:p w14:paraId="2C4C3A6A" w14:textId="77777777" w:rsidR="00C74445" w:rsidRPr="00581089" w:rsidRDefault="00C74445" w:rsidP="00C74445">
      <w:pPr>
        <w:spacing w:after="0" w:line="240" w:lineRule="auto"/>
        <w:rPr>
          <w:rFonts w:ascii="Arial" w:eastAsia="Arial" w:hAnsi="Arial" w:cs="Arial"/>
          <w:b/>
          <w:sz w:val="20"/>
          <w:szCs w:val="20"/>
        </w:rPr>
      </w:pPr>
    </w:p>
    <w:p w14:paraId="0369C3B6"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31. člen</w:t>
      </w:r>
    </w:p>
    <w:p w14:paraId="0B85D05F" w14:textId="77777777" w:rsidR="00C74445" w:rsidRPr="00581089" w:rsidRDefault="00C74445" w:rsidP="00C74445">
      <w:pPr>
        <w:spacing w:after="0" w:line="240" w:lineRule="auto"/>
        <w:rPr>
          <w:rFonts w:ascii="Arial" w:eastAsia="Arial" w:hAnsi="Arial" w:cs="Arial"/>
          <w:b/>
          <w:sz w:val="20"/>
          <w:szCs w:val="20"/>
        </w:rPr>
      </w:pPr>
    </w:p>
    <w:p w14:paraId="27978948" w14:textId="008B1BBA" w:rsidR="00C74445"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9A2BB4">
        <w:rPr>
          <w:rFonts w:ascii="Arial" w:eastAsia="Arial" w:hAnsi="Arial" w:cs="Arial"/>
          <w:sz w:val="20"/>
          <w:szCs w:val="20"/>
        </w:rPr>
        <w:t xml:space="preserve">(1) Presežek prihodkov nad odhodki zavod </w:t>
      </w:r>
      <w:r w:rsidR="00BA2ADC" w:rsidRPr="009A2BB4">
        <w:rPr>
          <w:rFonts w:ascii="Arial" w:eastAsia="Arial" w:hAnsi="Arial" w:cs="Arial"/>
          <w:sz w:val="20"/>
          <w:szCs w:val="20"/>
        </w:rPr>
        <w:t xml:space="preserve">lahko </w:t>
      </w:r>
      <w:r w:rsidRPr="009A2BB4">
        <w:rPr>
          <w:rFonts w:ascii="Arial" w:eastAsia="Arial" w:hAnsi="Arial" w:cs="Arial"/>
          <w:sz w:val="20"/>
          <w:szCs w:val="20"/>
        </w:rPr>
        <w:t>nameni za opravljanje in razvoj dejavnosti, za katero je ustanovljen.</w:t>
      </w:r>
      <w:r w:rsidR="00BA2ADC" w:rsidRPr="009A2BB4">
        <w:rPr>
          <w:rFonts w:ascii="Arial" w:eastAsia="Arial" w:hAnsi="Arial" w:cs="Arial"/>
          <w:sz w:val="20"/>
          <w:szCs w:val="20"/>
        </w:rPr>
        <w:t xml:space="preserve"> Presežek</w:t>
      </w:r>
      <w:r w:rsidR="00BA2ADC" w:rsidRPr="00BA2ADC">
        <w:rPr>
          <w:rFonts w:ascii="Arial" w:eastAsia="Arial" w:hAnsi="Arial" w:cs="Arial"/>
          <w:sz w:val="20"/>
          <w:szCs w:val="20"/>
        </w:rPr>
        <w:t xml:space="preserve"> prihodkov nad odhodki, dosežen z opravljanjem tržne dejavnosti, mora zavod najprej uporabiti za pokrivanje stroškov opravljanja javne službe</w:t>
      </w:r>
      <w:r w:rsidR="00BA2ADC">
        <w:rPr>
          <w:rFonts w:ascii="Arial" w:eastAsia="Arial" w:hAnsi="Arial" w:cs="Arial"/>
          <w:sz w:val="20"/>
          <w:szCs w:val="20"/>
        </w:rPr>
        <w:t>.</w:t>
      </w:r>
    </w:p>
    <w:p w14:paraId="7E29FFF7" w14:textId="77777777" w:rsidR="00BA2ADC" w:rsidRDefault="00BA2ADC"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p>
    <w:p w14:paraId="7C327E1A" w14:textId="3EBF2DA8" w:rsidR="00BA2ADC" w:rsidRDefault="00BA2ADC" w:rsidP="003B33D4">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BA2ADC">
        <w:rPr>
          <w:rFonts w:ascii="Arial" w:eastAsia="Arial" w:hAnsi="Arial" w:cs="Arial"/>
          <w:sz w:val="20"/>
          <w:szCs w:val="20"/>
        </w:rPr>
        <w:t>(</w:t>
      </w:r>
      <w:r>
        <w:rPr>
          <w:rFonts w:ascii="Arial" w:eastAsia="Arial" w:hAnsi="Arial" w:cs="Arial"/>
          <w:sz w:val="20"/>
          <w:szCs w:val="20"/>
        </w:rPr>
        <w:t>2</w:t>
      </w:r>
      <w:r w:rsidRPr="00BA2ADC">
        <w:rPr>
          <w:rFonts w:ascii="Arial" w:eastAsia="Arial" w:hAnsi="Arial" w:cs="Arial"/>
          <w:sz w:val="20"/>
          <w:szCs w:val="20"/>
        </w:rPr>
        <w:t>)</w:t>
      </w:r>
      <w:r>
        <w:rPr>
          <w:rFonts w:ascii="Arial" w:eastAsia="Arial" w:hAnsi="Arial" w:cs="Arial"/>
          <w:sz w:val="20"/>
          <w:szCs w:val="20"/>
        </w:rPr>
        <w:t xml:space="preserve"> </w:t>
      </w:r>
      <w:r w:rsidRPr="00BA2ADC">
        <w:rPr>
          <w:rFonts w:ascii="Arial" w:eastAsia="Arial" w:hAnsi="Arial" w:cs="Arial"/>
          <w:sz w:val="20"/>
          <w:szCs w:val="20"/>
        </w:rPr>
        <w:t xml:space="preserve">Presežek prihodkov nad odhodki, dosežen z opravljanjem tržne dejavnosti, se lahko nameni tudi za pokritje presežka odhodkov nad prihodki, ki je nastal pri izvajanju javne službe. </w:t>
      </w:r>
    </w:p>
    <w:p w14:paraId="7B7A4E8B" w14:textId="77777777" w:rsidR="00C74445" w:rsidRPr="00581089" w:rsidRDefault="00C74445" w:rsidP="00C74445">
      <w:pPr>
        <w:spacing w:after="0" w:line="240" w:lineRule="auto"/>
        <w:jc w:val="both"/>
        <w:rPr>
          <w:rFonts w:ascii="Arial" w:eastAsia="Arial" w:hAnsi="Arial" w:cs="Arial"/>
          <w:sz w:val="20"/>
          <w:szCs w:val="20"/>
        </w:rPr>
      </w:pPr>
    </w:p>
    <w:p w14:paraId="1E241DF7" w14:textId="3FCC1EA9"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w:t>
      </w:r>
      <w:r w:rsidR="003B33D4">
        <w:rPr>
          <w:rFonts w:ascii="Arial" w:eastAsia="Arial" w:hAnsi="Arial" w:cs="Arial"/>
          <w:sz w:val="20"/>
          <w:szCs w:val="20"/>
        </w:rPr>
        <w:t>3</w:t>
      </w:r>
      <w:r w:rsidRPr="00581089">
        <w:rPr>
          <w:rFonts w:ascii="Arial" w:eastAsia="Arial" w:hAnsi="Arial" w:cs="Arial"/>
          <w:sz w:val="20"/>
          <w:szCs w:val="20"/>
        </w:rPr>
        <w:t>) O načinu razpolaganja s presežkom prihodkov nad odhodki odločajo soustanoviteljice na predlog direktorja po predhodnem mnenju sveta zavoda.</w:t>
      </w:r>
    </w:p>
    <w:p w14:paraId="6A9E3CC2" w14:textId="77777777" w:rsidR="00C74445" w:rsidRPr="00581089" w:rsidRDefault="00C74445" w:rsidP="00C74445">
      <w:pPr>
        <w:spacing w:after="0" w:line="240" w:lineRule="auto"/>
        <w:jc w:val="both"/>
        <w:rPr>
          <w:rFonts w:ascii="Arial" w:eastAsia="Arial" w:hAnsi="Arial" w:cs="Arial"/>
          <w:sz w:val="20"/>
          <w:szCs w:val="20"/>
        </w:rPr>
      </w:pPr>
    </w:p>
    <w:p w14:paraId="538DC8E0" w14:textId="797D924B"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w:t>
      </w:r>
      <w:r w:rsidR="003B33D4">
        <w:rPr>
          <w:rFonts w:ascii="Arial" w:eastAsia="Arial" w:hAnsi="Arial" w:cs="Arial"/>
          <w:sz w:val="20"/>
          <w:szCs w:val="20"/>
        </w:rPr>
        <w:t>4</w:t>
      </w:r>
      <w:r w:rsidRPr="00581089">
        <w:rPr>
          <w:rFonts w:ascii="Arial" w:eastAsia="Arial" w:hAnsi="Arial" w:cs="Arial"/>
          <w:sz w:val="20"/>
          <w:szCs w:val="20"/>
        </w:rPr>
        <w:t>) O načinu pokrivanja presežka odhodkov nad prihodki odločajo soustanoviteljice na predlog direktorja po predhodnem mnenju sveta zavoda.</w:t>
      </w:r>
    </w:p>
    <w:p w14:paraId="01601085" w14:textId="77777777" w:rsidR="00C74445" w:rsidRDefault="00C74445" w:rsidP="00C74445">
      <w:pPr>
        <w:spacing w:after="0" w:line="240" w:lineRule="auto"/>
        <w:rPr>
          <w:rFonts w:ascii="Arial" w:eastAsia="Arial" w:hAnsi="Arial" w:cs="Arial"/>
          <w:b/>
          <w:sz w:val="20"/>
          <w:szCs w:val="20"/>
        </w:rPr>
      </w:pPr>
    </w:p>
    <w:p w14:paraId="5D667B4E" w14:textId="77777777" w:rsidR="00C74445" w:rsidRPr="00581089" w:rsidRDefault="00C74445" w:rsidP="00C74445">
      <w:pPr>
        <w:spacing w:after="0" w:line="240" w:lineRule="auto"/>
        <w:rPr>
          <w:rFonts w:ascii="Arial" w:eastAsia="Arial" w:hAnsi="Arial" w:cs="Arial"/>
          <w:b/>
          <w:sz w:val="20"/>
          <w:szCs w:val="20"/>
        </w:rPr>
      </w:pPr>
    </w:p>
    <w:p w14:paraId="3F9559FF"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lastRenderedPageBreak/>
        <w:t>VII. PRAVICE, OBVEZNOSTI IN ODGOVORNOSTI ZAVODA V PRAVNEM PROMETU</w:t>
      </w:r>
    </w:p>
    <w:p w14:paraId="5FAA57D6" w14:textId="77777777" w:rsidR="00C74445" w:rsidRPr="00581089" w:rsidRDefault="00C74445" w:rsidP="00C74445">
      <w:pPr>
        <w:spacing w:after="0" w:line="240" w:lineRule="auto"/>
        <w:rPr>
          <w:rFonts w:ascii="Arial" w:eastAsia="Arial" w:hAnsi="Arial" w:cs="Arial"/>
          <w:b/>
          <w:sz w:val="20"/>
          <w:szCs w:val="20"/>
        </w:rPr>
      </w:pPr>
    </w:p>
    <w:p w14:paraId="24F8A288"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32. člen</w:t>
      </w:r>
    </w:p>
    <w:p w14:paraId="7180038F" w14:textId="77777777" w:rsidR="00C74445" w:rsidRPr="00581089" w:rsidRDefault="00C74445" w:rsidP="00C74445">
      <w:pPr>
        <w:spacing w:after="0" w:line="240" w:lineRule="auto"/>
        <w:rPr>
          <w:rFonts w:ascii="Arial" w:eastAsia="Arial" w:hAnsi="Arial" w:cs="Arial"/>
          <w:b/>
          <w:sz w:val="20"/>
          <w:szCs w:val="20"/>
        </w:rPr>
      </w:pPr>
    </w:p>
    <w:p w14:paraId="57158214"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(1) Zavod je pravna oseba, ki nastopa v pravnem prometu v okviru svojih dejavnosti samostojno, z vsemi pravicami in obveznostmi, v svojem imenu in za svoj račun.</w:t>
      </w:r>
    </w:p>
    <w:p w14:paraId="6F2C204A"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0ADFADB9"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(2) Zavod je odgovoren za svoje obveznosti z vsemi sredstvi, s katerimi lahko razpolaga.</w:t>
      </w:r>
    </w:p>
    <w:p w14:paraId="421848FB"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38B4968E" w14:textId="08706A9A"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(3) Zavod prevzema odgovornost za dobro gospodarjenje in upravljanje premoženj</w:t>
      </w:r>
      <w:r w:rsidR="00D6467A">
        <w:rPr>
          <w:rFonts w:ascii="Arial" w:eastAsia="Arial" w:hAnsi="Arial" w:cs="Arial"/>
          <w:sz w:val="20"/>
          <w:szCs w:val="20"/>
        </w:rPr>
        <w:t>a</w:t>
      </w:r>
      <w:r w:rsidRPr="00581089">
        <w:rPr>
          <w:rFonts w:ascii="Arial" w:eastAsia="Arial" w:hAnsi="Arial" w:cs="Arial"/>
          <w:sz w:val="20"/>
          <w:szCs w:val="20"/>
        </w:rPr>
        <w:t xml:space="preserve"> soustanoviteljic in sredst</w:t>
      </w:r>
      <w:r w:rsidR="00D6467A">
        <w:rPr>
          <w:rFonts w:ascii="Arial" w:eastAsia="Arial" w:hAnsi="Arial" w:cs="Arial"/>
          <w:sz w:val="20"/>
          <w:szCs w:val="20"/>
        </w:rPr>
        <w:t>ev</w:t>
      </w:r>
      <w:r w:rsidRPr="00581089">
        <w:rPr>
          <w:rFonts w:ascii="Arial" w:eastAsia="Arial" w:hAnsi="Arial" w:cs="Arial"/>
          <w:sz w:val="20"/>
          <w:szCs w:val="20"/>
        </w:rPr>
        <w:t>, namenjeni</w:t>
      </w:r>
      <w:r w:rsidR="00D6467A">
        <w:rPr>
          <w:rFonts w:ascii="Arial" w:eastAsia="Arial" w:hAnsi="Arial" w:cs="Arial"/>
          <w:sz w:val="20"/>
          <w:szCs w:val="20"/>
        </w:rPr>
        <w:t>h</w:t>
      </w:r>
      <w:r w:rsidRPr="00581089">
        <w:rPr>
          <w:rFonts w:ascii="Arial" w:eastAsia="Arial" w:hAnsi="Arial" w:cs="Arial"/>
          <w:sz w:val="20"/>
          <w:szCs w:val="20"/>
        </w:rPr>
        <w:t xml:space="preserve"> njegovi dejavnosti. </w:t>
      </w:r>
    </w:p>
    <w:p w14:paraId="0300A978"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4B7218F1" w14:textId="09E4B36E"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(4) Zavod upravlja premičn</w:t>
      </w:r>
      <w:r w:rsidR="00D6467A">
        <w:rPr>
          <w:rFonts w:ascii="Arial" w:eastAsia="Arial" w:hAnsi="Arial" w:cs="Arial"/>
          <w:sz w:val="20"/>
          <w:szCs w:val="20"/>
        </w:rPr>
        <w:t>o</w:t>
      </w:r>
      <w:r w:rsidRPr="00581089">
        <w:rPr>
          <w:rFonts w:ascii="Arial" w:eastAsia="Arial" w:hAnsi="Arial" w:cs="Arial"/>
          <w:sz w:val="20"/>
          <w:szCs w:val="20"/>
        </w:rPr>
        <w:t xml:space="preserve"> in nepremičn</w:t>
      </w:r>
      <w:r w:rsidR="00D6467A">
        <w:rPr>
          <w:rFonts w:ascii="Arial" w:eastAsia="Arial" w:hAnsi="Arial" w:cs="Arial"/>
          <w:sz w:val="20"/>
          <w:szCs w:val="20"/>
        </w:rPr>
        <w:t>o</w:t>
      </w:r>
      <w:r w:rsidRPr="00581089">
        <w:rPr>
          <w:rFonts w:ascii="Arial" w:eastAsia="Arial" w:hAnsi="Arial" w:cs="Arial"/>
          <w:sz w:val="20"/>
          <w:szCs w:val="20"/>
        </w:rPr>
        <w:t xml:space="preserve"> premoženje v skladu s predpisi in pogodbo iz prvega odstavka 30. člena tega </w:t>
      </w:r>
      <w:r w:rsidR="00BA2ADC">
        <w:rPr>
          <w:rFonts w:ascii="Arial" w:eastAsia="Arial" w:hAnsi="Arial" w:cs="Arial"/>
          <w:sz w:val="20"/>
          <w:szCs w:val="20"/>
        </w:rPr>
        <w:t>sklepa</w:t>
      </w:r>
      <w:r w:rsidRPr="00581089">
        <w:rPr>
          <w:rFonts w:ascii="Arial" w:eastAsia="Arial" w:hAnsi="Arial" w:cs="Arial"/>
          <w:sz w:val="20"/>
          <w:szCs w:val="20"/>
        </w:rPr>
        <w:t>.</w:t>
      </w:r>
    </w:p>
    <w:p w14:paraId="73339FCE"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1E8692E8"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(5) Zavod ne sme sklepati razpolagalnih pravnih poslov v zvezi z nepremičnim premoženjem soustanoviteljice in poslov, s katerimi se to premoženje obremenjuje.</w:t>
      </w:r>
    </w:p>
    <w:p w14:paraId="2BBE8581" w14:textId="77777777" w:rsidR="00C74445" w:rsidRDefault="00C74445" w:rsidP="00C74445">
      <w:pPr>
        <w:spacing w:after="0" w:line="240" w:lineRule="auto"/>
        <w:rPr>
          <w:rFonts w:ascii="Arial" w:eastAsia="Arial" w:hAnsi="Arial" w:cs="Arial"/>
          <w:b/>
          <w:sz w:val="20"/>
          <w:szCs w:val="20"/>
        </w:rPr>
      </w:pPr>
    </w:p>
    <w:p w14:paraId="47147AAF" w14:textId="77777777" w:rsidR="00C74445" w:rsidRPr="00581089" w:rsidRDefault="00C74445" w:rsidP="00C74445">
      <w:pPr>
        <w:spacing w:after="0" w:line="240" w:lineRule="auto"/>
        <w:rPr>
          <w:rFonts w:ascii="Arial" w:eastAsia="Arial" w:hAnsi="Arial" w:cs="Arial"/>
          <w:b/>
          <w:sz w:val="20"/>
          <w:szCs w:val="20"/>
        </w:rPr>
      </w:pPr>
    </w:p>
    <w:p w14:paraId="77B356B9"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VIII. ODGOVORNOSTI SOUSTANOVITELJIC ZA OBVEZNOSTI ZAVODA TER MEDSEBOJNE PRAVICE IN OBVEZNOSTI SOUSTANOVITELJIC IN ZAVODA</w:t>
      </w:r>
    </w:p>
    <w:p w14:paraId="3612FE87" w14:textId="77777777" w:rsidR="00C74445" w:rsidRPr="00581089" w:rsidRDefault="00C74445" w:rsidP="00C74445">
      <w:pPr>
        <w:spacing w:after="0" w:line="240" w:lineRule="auto"/>
        <w:rPr>
          <w:rFonts w:ascii="Arial" w:eastAsia="Arial" w:hAnsi="Arial" w:cs="Arial"/>
          <w:b/>
          <w:sz w:val="20"/>
          <w:szCs w:val="20"/>
        </w:rPr>
      </w:pPr>
    </w:p>
    <w:p w14:paraId="11BB5CAF"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33. člen</w:t>
      </w:r>
    </w:p>
    <w:p w14:paraId="5BDF5EAB" w14:textId="77777777" w:rsidR="00C74445" w:rsidRPr="00581089" w:rsidRDefault="00C74445" w:rsidP="00C74445">
      <w:pPr>
        <w:spacing w:after="0" w:line="240" w:lineRule="auto"/>
        <w:jc w:val="both"/>
        <w:rPr>
          <w:rFonts w:ascii="Arial" w:eastAsia="Arial" w:hAnsi="Arial" w:cs="Arial"/>
          <w:sz w:val="20"/>
          <w:szCs w:val="20"/>
        </w:rPr>
      </w:pPr>
    </w:p>
    <w:p w14:paraId="233FAFB2" w14:textId="1C89E346"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(1) Za obveznosti zavoda iz opravljanja dejavnosti, ki je javna služba, </w:t>
      </w:r>
      <w:r w:rsidR="00D6467A">
        <w:rPr>
          <w:rFonts w:ascii="Arial" w:eastAsia="Arial" w:hAnsi="Arial" w:cs="Arial"/>
          <w:sz w:val="20"/>
          <w:szCs w:val="20"/>
        </w:rPr>
        <w:t xml:space="preserve">so </w:t>
      </w:r>
      <w:r w:rsidRPr="00581089">
        <w:rPr>
          <w:rFonts w:ascii="Arial" w:eastAsia="Arial" w:hAnsi="Arial" w:cs="Arial"/>
          <w:sz w:val="20"/>
          <w:szCs w:val="20"/>
        </w:rPr>
        <w:t>subsidiarno odgov</w:t>
      </w:r>
      <w:r w:rsidR="00D6467A">
        <w:rPr>
          <w:rFonts w:ascii="Arial" w:eastAsia="Arial" w:hAnsi="Arial" w:cs="Arial"/>
          <w:sz w:val="20"/>
          <w:szCs w:val="20"/>
        </w:rPr>
        <w:t>orne</w:t>
      </w:r>
      <w:r w:rsidRPr="00581089">
        <w:rPr>
          <w:rFonts w:ascii="Arial" w:eastAsia="Arial" w:hAnsi="Arial" w:cs="Arial"/>
          <w:sz w:val="20"/>
          <w:szCs w:val="20"/>
        </w:rPr>
        <w:t xml:space="preserve">: </w:t>
      </w:r>
    </w:p>
    <w:p w14:paraId="5D4416E1" w14:textId="77777777" w:rsidR="00C74445" w:rsidRPr="00581089" w:rsidRDefault="00C74445" w:rsidP="00C74445">
      <w:pPr>
        <w:numPr>
          <w:ilvl w:val="0"/>
          <w:numId w:val="9"/>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Republika Slovenija do višine sredstev, ki se v tekočem letu zagotavljajo iz proračuna Republike Slovenije za delovanje zavoda;</w:t>
      </w:r>
    </w:p>
    <w:p w14:paraId="182EA010" w14:textId="77777777" w:rsidR="00C74445" w:rsidRPr="00581089" w:rsidRDefault="00C74445" w:rsidP="00C74445">
      <w:pPr>
        <w:numPr>
          <w:ilvl w:val="0"/>
          <w:numId w:val="9"/>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Mestna občina Celje do višine sredstev, ki se v tekočem letu zagotavljajo iz proračuna Mestne občine Celje za delovanje zavoda;</w:t>
      </w:r>
    </w:p>
    <w:p w14:paraId="4FBF55FC" w14:textId="77777777" w:rsidR="00C74445" w:rsidRPr="00581089" w:rsidRDefault="00C74445" w:rsidP="00C74445">
      <w:pPr>
        <w:numPr>
          <w:ilvl w:val="0"/>
          <w:numId w:val="9"/>
        </w:numPr>
        <w:pBdr>
          <w:top w:val="nil"/>
          <w:left w:val="nil"/>
          <w:bottom w:val="nil"/>
          <w:right w:val="nil"/>
          <w:between w:val="nil"/>
        </w:pBd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 xml:space="preserve">Mestna občina Nova Gorica do višine sredstev, ki se v tekočem letu zagotavljajo iz proračuna Mestne občine Nova Gorica za delovanje zavoda. </w:t>
      </w:r>
    </w:p>
    <w:p w14:paraId="7A528C05" w14:textId="77777777" w:rsidR="00C74445" w:rsidRPr="00581089" w:rsidRDefault="00C74445" w:rsidP="00C74445">
      <w:pPr>
        <w:spacing w:after="0" w:line="240" w:lineRule="auto"/>
        <w:jc w:val="both"/>
        <w:rPr>
          <w:rFonts w:ascii="Arial" w:eastAsia="Arial" w:hAnsi="Arial" w:cs="Arial"/>
          <w:sz w:val="20"/>
          <w:szCs w:val="20"/>
        </w:rPr>
      </w:pPr>
    </w:p>
    <w:p w14:paraId="4BD29619" w14:textId="6BF63B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(2) Soustanoviteljice n</w:t>
      </w:r>
      <w:r w:rsidR="00D6467A">
        <w:rPr>
          <w:rFonts w:ascii="Arial" w:eastAsia="Arial" w:hAnsi="Arial" w:cs="Arial"/>
          <w:sz w:val="20"/>
          <w:szCs w:val="20"/>
        </w:rPr>
        <w:t>iso</w:t>
      </w:r>
      <w:r w:rsidRPr="00581089">
        <w:rPr>
          <w:rFonts w:ascii="Arial" w:eastAsia="Arial" w:hAnsi="Arial" w:cs="Arial"/>
          <w:sz w:val="20"/>
          <w:szCs w:val="20"/>
        </w:rPr>
        <w:t xml:space="preserve"> odgov</w:t>
      </w:r>
      <w:r w:rsidR="00D6467A">
        <w:rPr>
          <w:rFonts w:ascii="Arial" w:eastAsia="Arial" w:hAnsi="Arial" w:cs="Arial"/>
          <w:sz w:val="20"/>
          <w:szCs w:val="20"/>
        </w:rPr>
        <w:t>orne</w:t>
      </w:r>
      <w:r w:rsidRPr="00581089">
        <w:rPr>
          <w:rFonts w:ascii="Arial" w:eastAsia="Arial" w:hAnsi="Arial" w:cs="Arial"/>
          <w:sz w:val="20"/>
          <w:szCs w:val="20"/>
        </w:rPr>
        <w:t xml:space="preserve"> za obveznosti zavoda iz </w:t>
      </w:r>
      <w:r w:rsidR="00084B61">
        <w:rPr>
          <w:rFonts w:ascii="Arial" w:eastAsia="Arial" w:hAnsi="Arial" w:cs="Arial"/>
          <w:sz w:val="20"/>
          <w:szCs w:val="20"/>
        </w:rPr>
        <w:t>tržnih</w:t>
      </w:r>
      <w:r w:rsidRPr="00581089">
        <w:rPr>
          <w:rFonts w:ascii="Arial" w:eastAsia="Arial" w:hAnsi="Arial" w:cs="Arial"/>
          <w:sz w:val="20"/>
          <w:szCs w:val="20"/>
        </w:rPr>
        <w:t xml:space="preserve"> dejavnosti</w:t>
      </w:r>
      <w:r w:rsidR="002F4DAD">
        <w:rPr>
          <w:rFonts w:ascii="Arial" w:eastAsia="Arial" w:hAnsi="Arial" w:cs="Arial"/>
          <w:sz w:val="20"/>
          <w:szCs w:val="20"/>
        </w:rPr>
        <w:t>.</w:t>
      </w:r>
      <w:r w:rsidRPr="00581089">
        <w:rPr>
          <w:rFonts w:ascii="Arial" w:eastAsia="Arial" w:hAnsi="Arial" w:cs="Arial"/>
          <w:sz w:val="20"/>
          <w:szCs w:val="20"/>
        </w:rPr>
        <w:t xml:space="preserve"> </w:t>
      </w:r>
    </w:p>
    <w:p w14:paraId="68D527B4" w14:textId="77777777" w:rsidR="00C74445" w:rsidRPr="00581089" w:rsidRDefault="00C74445" w:rsidP="00C74445">
      <w:pPr>
        <w:spacing w:after="0" w:line="240" w:lineRule="auto"/>
        <w:jc w:val="both"/>
        <w:rPr>
          <w:rFonts w:ascii="Arial" w:eastAsia="Arial" w:hAnsi="Arial" w:cs="Arial"/>
          <w:sz w:val="20"/>
          <w:szCs w:val="20"/>
        </w:rPr>
      </w:pPr>
    </w:p>
    <w:p w14:paraId="54611070" w14:textId="0B60B24F" w:rsidR="00290A9A" w:rsidRDefault="00C74445" w:rsidP="00763976">
      <w:pPr>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(3) Za obveznosti zavoda iz tržne dejavnosti jamči zavod s prihodki iz tržne dejavnosti</w:t>
      </w:r>
      <w:r w:rsidR="00BA2ADC" w:rsidRPr="00BA2ADC">
        <w:rPr>
          <w:rFonts w:ascii="Arial" w:eastAsia="Arial" w:hAnsi="Arial" w:cs="Arial"/>
          <w:sz w:val="20"/>
          <w:szCs w:val="20"/>
        </w:rPr>
        <w:t>.</w:t>
      </w:r>
    </w:p>
    <w:p w14:paraId="5977EDEA" w14:textId="77777777" w:rsidR="00763976" w:rsidRDefault="00763976" w:rsidP="00763976">
      <w:pPr>
        <w:suppressAutoHyphens w:val="0"/>
        <w:spacing w:after="0" w:line="259" w:lineRule="auto"/>
        <w:rPr>
          <w:rFonts w:ascii="Arial" w:eastAsia="Arial" w:hAnsi="Arial" w:cs="Arial"/>
          <w:sz w:val="20"/>
          <w:szCs w:val="20"/>
        </w:rPr>
      </w:pPr>
    </w:p>
    <w:p w14:paraId="37FCE4C4" w14:textId="77777777" w:rsidR="00763976" w:rsidRDefault="00763976" w:rsidP="00763976">
      <w:pPr>
        <w:suppressAutoHyphens w:val="0"/>
        <w:spacing w:after="0" w:line="259" w:lineRule="auto"/>
        <w:rPr>
          <w:rFonts w:ascii="Arial" w:eastAsia="Arial" w:hAnsi="Arial" w:cs="Arial"/>
          <w:sz w:val="20"/>
          <w:szCs w:val="20"/>
        </w:rPr>
      </w:pPr>
    </w:p>
    <w:p w14:paraId="32C16C07" w14:textId="68EF1B72" w:rsidR="00C74445" w:rsidRPr="00290A9A" w:rsidRDefault="00C74445" w:rsidP="00763976">
      <w:pPr>
        <w:suppressAutoHyphens w:val="0"/>
        <w:spacing w:after="0" w:line="259" w:lineRule="auto"/>
        <w:jc w:val="center"/>
        <w:rPr>
          <w:rFonts w:ascii="Arial" w:eastAsia="Arial" w:hAnsi="Arial" w:cs="Arial"/>
          <w:sz w:val="20"/>
          <w:szCs w:val="20"/>
        </w:rPr>
      </w:pPr>
      <w:r w:rsidRPr="00581089">
        <w:rPr>
          <w:rFonts w:ascii="Arial" w:eastAsia="Arial" w:hAnsi="Arial" w:cs="Arial"/>
          <w:b/>
          <w:sz w:val="20"/>
          <w:szCs w:val="20"/>
        </w:rPr>
        <w:t>IX.</w:t>
      </w:r>
      <w:r>
        <w:rPr>
          <w:rFonts w:ascii="Arial" w:eastAsia="Arial" w:hAnsi="Arial" w:cs="Arial"/>
          <w:b/>
          <w:sz w:val="20"/>
          <w:szCs w:val="20"/>
        </w:rPr>
        <w:t xml:space="preserve"> </w:t>
      </w:r>
      <w:r w:rsidRPr="00581089">
        <w:rPr>
          <w:rFonts w:ascii="Arial" w:eastAsia="Arial" w:hAnsi="Arial" w:cs="Arial"/>
          <w:b/>
          <w:sz w:val="20"/>
          <w:szCs w:val="20"/>
        </w:rPr>
        <w:t>PRENEHANJE SOUSTANOVITELJSTVA</w:t>
      </w:r>
    </w:p>
    <w:p w14:paraId="415A0888" w14:textId="77777777" w:rsidR="00C74445" w:rsidRPr="00581089" w:rsidRDefault="00C74445" w:rsidP="00763976">
      <w:pPr>
        <w:spacing w:after="0" w:line="240" w:lineRule="auto"/>
        <w:rPr>
          <w:rFonts w:ascii="Arial" w:eastAsia="Arial" w:hAnsi="Arial" w:cs="Arial"/>
          <w:b/>
          <w:sz w:val="20"/>
          <w:szCs w:val="20"/>
        </w:rPr>
      </w:pPr>
    </w:p>
    <w:p w14:paraId="360627E4" w14:textId="77777777" w:rsidR="00C74445" w:rsidRPr="00581089" w:rsidRDefault="00C74445" w:rsidP="00763976">
      <w:pPr>
        <w:spacing w:after="0" w:line="240" w:lineRule="auto"/>
        <w:jc w:val="center"/>
        <w:rPr>
          <w:rFonts w:ascii="Arial" w:eastAsia="Arial" w:hAnsi="Arial" w:cs="Arial"/>
          <w:b/>
          <w:sz w:val="20"/>
          <w:szCs w:val="20"/>
        </w:rPr>
      </w:pPr>
      <w:r w:rsidRPr="00581089">
        <w:rPr>
          <w:rFonts w:ascii="Arial" w:eastAsia="Arial" w:hAnsi="Arial" w:cs="Arial"/>
          <w:b/>
          <w:sz w:val="20"/>
          <w:szCs w:val="20"/>
        </w:rPr>
        <w:t>34. člen</w:t>
      </w:r>
    </w:p>
    <w:p w14:paraId="2535318B" w14:textId="77777777" w:rsidR="00C74445" w:rsidRPr="00581089" w:rsidRDefault="00C74445" w:rsidP="00763976">
      <w:pPr>
        <w:spacing w:after="0" w:line="240" w:lineRule="auto"/>
        <w:rPr>
          <w:rFonts w:ascii="Arial" w:eastAsia="Arial" w:hAnsi="Arial" w:cs="Arial"/>
          <w:sz w:val="20"/>
          <w:szCs w:val="20"/>
        </w:rPr>
      </w:pPr>
    </w:p>
    <w:p w14:paraId="04BA6190" w14:textId="0B785BA8" w:rsidR="00C74445" w:rsidRPr="00581089" w:rsidRDefault="00C74445" w:rsidP="00763976">
      <w:pPr>
        <w:suppressAutoHyphens w:val="0"/>
        <w:spacing w:after="0" w:line="240" w:lineRule="auto"/>
        <w:ind w:firstLine="720"/>
        <w:contextualSpacing/>
        <w:jc w:val="both"/>
        <w:rPr>
          <w:rFonts w:ascii="Arial" w:eastAsia="Arial" w:hAnsi="Arial" w:cs="Arial"/>
          <w:sz w:val="20"/>
          <w:szCs w:val="20"/>
        </w:rPr>
      </w:pPr>
      <w:r w:rsidRPr="00581089">
        <w:rPr>
          <w:rFonts w:ascii="Arial" w:eastAsia="Arial" w:hAnsi="Arial" w:cs="Arial"/>
          <w:sz w:val="20"/>
          <w:szCs w:val="20"/>
        </w:rPr>
        <w:t xml:space="preserve">(1) Sestava soustanoviteljstva se lahko spremeni </w:t>
      </w:r>
      <w:r w:rsidR="00D6467A">
        <w:rPr>
          <w:rFonts w:ascii="Arial" w:eastAsia="Arial" w:hAnsi="Arial" w:cs="Arial"/>
          <w:sz w:val="20"/>
          <w:szCs w:val="20"/>
        </w:rPr>
        <w:t>le</w:t>
      </w:r>
      <w:r w:rsidRPr="00581089">
        <w:rPr>
          <w:rFonts w:ascii="Arial" w:eastAsia="Arial" w:hAnsi="Arial" w:cs="Arial"/>
          <w:sz w:val="20"/>
          <w:szCs w:val="20"/>
        </w:rPr>
        <w:t xml:space="preserve"> s spremembo </w:t>
      </w:r>
      <w:r w:rsidR="006355E8">
        <w:rPr>
          <w:rFonts w:ascii="Arial" w:eastAsia="Arial" w:hAnsi="Arial" w:cs="Arial"/>
          <w:sz w:val="20"/>
          <w:szCs w:val="20"/>
        </w:rPr>
        <w:t>sklepa</w:t>
      </w:r>
      <w:r w:rsidR="006355E8" w:rsidRPr="00581089">
        <w:rPr>
          <w:rFonts w:ascii="Arial" w:eastAsia="Arial" w:hAnsi="Arial" w:cs="Arial"/>
          <w:sz w:val="20"/>
          <w:szCs w:val="20"/>
        </w:rPr>
        <w:t xml:space="preserve"> </w:t>
      </w:r>
      <w:r w:rsidRPr="00581089">
        <w:rPr>
          <w:rFonts w:ascii="Arial" w:eastAsia="Arial" w:hAnsi="Arial" w:cs="Arial"/>
          <w:sz w:val="20"/>
          <w:szCs w:val="20"/>
        </w:rPr>
        <w:t>o ustanovitvi zavoda.</w:t>
      </w:r>
    </w:p>
    <w:p w14:paraId="7D3D9066" w14:textId="77777777" w:rsidR="00C74445" w:rsidRPr="00581089" w:rsidRDefault="00C74445" w:rsidP="00C74445">
      <w:pPr>
        <w:suppressAutoHyphens w:val="0"/>
        <w:spacing w:line="240" w:lineRule="auto"/>
        <w:contextualSpacing/>
        <w:jc w:val="both"/>
        <w:rPr>
          <w:rFonts w:ascii="Arial" w:eastAsia="Arial" w:hAnsi="Arial" w:cs="Arial"/>
          <w:sz w:val="20"/>
          <w:szCs w:val="20"/>
        </w:rPr>
      </w:pPr>
    </w:p>
    <w:p w14:paraId="3DD99702" w14:textId="5CDF3395" w:rsidR="00C74445" w:rsidRPr="00581089" w:rsidRDefault="00C74445" w:rsidP="00C74445">
      <w:pPr>
        <w:suppressAutoHyphens w:val="0"/>
        <w:spacing w:line="240" w:lineRule="auto"/>
        <w:ind w:firstLine="360"/>
        <w:contextualSpacing/>
        <w:jc w:val="both"/>
        <w:rPr>
          <w:rFonts w:ascii="Arial" w:eastAsia="Arial" w:hAnsi="Arial" w:cs="Arial"/>
          <w:sz w:val="20"/>
          <w:szCs w:val="20"/>
        </w:rPr>
      </w:pPr>
      <w:r>
        <w:rPr>
          <w:rFonts w:ascii="Arial" w:eastAsia="Arial" w:hAnsi="Arial" w:cs="Arial"/>
          <w:sz w:val="20"/>
          <w:szCs w:val="20"/>
        </w:rPr>
        <w:tab/>
      </w:r>
      <w:r w:rsidRPr="00581089">
        <w:rPr>
          <w:rFonts w:ascii="Arial" w:eastAsia="Arial" w:hAnsi="Arial" w:cs="Arial"/>
          <w:sz w:val="20"/>
          <w:szCs w:val="20"/>
        </w:rPr>
        <w:t xml:space="preserve">(2) Položaj soustanovitelja lahko preneha </w:t>
      </w:r>
      <w:r w:rsidR="00D6467A">
        <w:rPr>
          <w:rFonts w:ascii="Arial" w:eastAsia="Arial" w:hAnsi="Arial" w:cs="Arial"/>
          <w:sz w:val="20"/>
          <w:szCs w:val="20"/>
        </w:rPr>
        <w:t>zaradi</w:t>
      </w:r>
      <w:r w:rsidRPr="00581089">
        <w:rPr>
          <w:rFonts w:ascii="Arial" w:eastAsia="Arial" w:hAnsi="Arial" w:cs="Arial"/>
          <w:sz w:val="20"/>
          <w:szCs w:val="20"/>
        </w:rPr>
        <w:t>:</w:t>
      </w:r>
    </w:p>
    <w:p w14:paraId="5F830E9A" w14:textId="4FCA3DD1" w:rsidR="00C74445" w:rsidRPr="00581089" w:rsidRDefault="00C74445" w:rsidP="00C74445">
      <w:pPr>
        <w:numPr>
          <w:ilvl w:val="0"/>
          <w:numId w:val="21"/>
        </w:numP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izstopa;</w:t>
      </w:r>
    </w:p>
    <w:p w14:paraId="41D412D8" w14:textId="48B11508" w:rsidR="00C74445" w:rsidRPr="00581089" w:rsidRDefault="00C74445" w:rsidP="00C74445">
      <w:pPr>
        <w:numPr>
          <w:ilvl w:val="0"/>
          <w:numId w:val="21"/>
        </w:numPr>
        <w:suppressAutoHyphens w:val="0"/>
        <w:spacing w:after="0" w:line="240" w:lineRule="auto"/>
        <w:jc w:val="both"/>
        <w:rPr>
          <w:rFonts w:ascii="Arial" w:eastAsia="Arial" w:hAnsi="Arial" w:cs="Arial"/>
          <w:sz w:val="20"/>
          <w:szCs w:val="20"/>
        </w:rPr>
      </w:pPr>
      <w:r w:rsidRPr="00581089">
        <w:rPr>
          <w:rFonts w:ascii="Arial" w:eastAsia="Arial" w:hAnsi="Arial" w:cs="Arial"/>
          <w:sz w:val="20"/>
          <w:szCs w:val="20"/>
        </w:rPr>
        <w:t>izključitve.</w:t>
      </w:r>
    </w:p>
    <w:p w14:paraId="7FE3CDB1" w14:textId="77777777" w:rsidR="00C74445" w:rsidRDefault="00C74445" w:rsidP="00C74445">
      <w:pPr>
        <w:spacing w:after="0" w:line="240" w:lineRule="auto"/>
        <w:jc w:val="both"/>
        <w:rPr>
          <w:rFonts w:ascii="Arial" w:eastAsia="Arial" w:hAnsi="Arial" w:cs="Arial"/>
          <w:sz w:val="20"/>
          <w:szCs w:val="20"/>
        </w:rPr>
      </w:pPr>
    </w:p>
    <w:p w14:paraId="02F6D18A" w14:textId="20C54F4E" w:rsidR="00BA2ADC" w:rsidRDefault="00BA2ADC" w:rsidP="00C74445">
      <w:pPr>
        <w:spacing w:after="0" w:line="240" w:lineRule="auto"/>
        <w:jc w:val="both"/>
        <w:rPr>
          <w:rFonts w:ascii="Arial" w:eastAsia="Arial" w:hAnsi="Arial" w:cs="Arial"/>
          <w:sz w:val="20"/>
          <w:szCs w:val="20"/>
        </w:rPr>
      </w:pPr>
      <w:r w:rsidRPr="00BA2ADC">
        <w:rPr>
          <w:rFonts w:ascii="Arial" w:eastAsia="Arial" w:hAnsi="Arial" w:cs="Arial"/>
          <w:sz w:val="20"/>
          <w:szCs w:val="20"/>
        </w:rPr>
        <w:tab/>
        <w:t>(3) Pogoji za prenehanje položaja soustanovitelja so določeni v pogodbi o medsebojnih pravicah in obveznostih med soustanovitelji iz prvega odstavka 30. člena tega sklepa.</w:t>
      </w:r>
    </w:p>
    <w:p w14:paraId="140391B1" w14:textId="77777777" w:rsidR="00C74445" w:rsidRDefault="00C74445" w:rsidP="00C74445">
      <w:pPr>
        <w:spacing w:after="0" w:line="240" w:lineRule="auto"/>
        <w:rPr>
          <w:rFonts w:ascii="Arial" w:eastAsia="Arial" w:hAnsi="Arial" w:cs="Arial"/>
          <w:b/>
          <w:sz w:val="20"/>
          <w:szCs w:val="20"/>
        </w:rPr>
      </w:pPr>
    </w:p>
    <w:p w14:paraId="67F8DF5B" w14:textId="77777777" w:rsidR="00C74445" w:rsidRPr="00581089" w:rsidRDefault="00C74445" w:rsidP="00C74445">
      <w:pPr>
        <w:spacing w:after="0" w:line="240" w:lineRule="auto"/>
        <w:rPr>
          <w:rFonts w:ascii="Arial" w:eastAsia="Arial" w:hAnsi="Arial" w:cs="Arial"/>
          <w:b/>
          <w:sz w:val="20"/>
          <w:szCs w:val="20"/>
        </w:rPr>
      </w:pPr>
    </w:p>
    <w:p w14:paraId="519D9EC4" w14:textId="3F1C1770"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X.</w:t>
      </w:r>
      <w:r>
        <w:rPr>
          <w:rFonts w:ascii="Arial" w:eastAsia="Arial" w:hAnsi="Arial" w:cs="Arial"/>
          <w:b/>
          <w:sz w:val="20"/>
          <w:szCs w:val="20"/>
        </w:rPr>
        <w:t xml:space="preserve"> </w:t>
      </w:r>
      <w:r w:rsidRPr="00581089">
        <w:rPr>
          <w:rFonts w:ascii="Arial" w:eastAsia="Arial" w:hAnsi="Arial" w:cs="Arial"/>
          <w:b/>
          <w:sz w:val="20"/>
          <w:szCs w:val="20"/>
        </w:rPr>
        <w:t xml:space="preserve">PREHODNE IN </w:t>
      </w:r>
      <w:r w:rsidR="005D65B7" w:rsidRPr="00581089">
        <w:rPr>
          <w:rFonts w:ascii="Arial" w:eastAsia="Arial" w:hAnsi="Arial" w:cs="Arial"/>
          <w:b/>
          <w:sz w:val="20"/>
          <w:szCs w:val="20"/>
        </w:rPr>
        <w:t>KONČN</w:t>
      </w:r>
      <w:r w:rsidR="005D65B7">
        <w:rPr>
          <w:rFonts w:ascii="Arial" w:eastAsia="Arial" w:hAnsi="Arial" w:cs="Arial"/>
          <w:b/>
          <w:sz w:val="20"/>
          <w:szCs w:val="20"/>
        </w:rPr>
        <w:t>A</w:t>
      </w:r>
      <w:r w:rsidR="005D65B7" w:rsidRPr="00581089">
        <w:rPr>
          <w:rFonts w:ascii="Arial" w:eastAsia="Arial" w:hAnsi="Arial" w:cs="Arial"/>
          <w:b/>
          <w:sz w:val="20"/>
          <w:szCs w:val="20"/>
        </w:rPr>
        <w:t xml:space="preserve"> DOLOČB</w:t>
      </w:r>
      <w:r w:rsidR="005D65B7">
        <w:rPr>
          <w:rFonts w:ascii="Arial" w:eastAsia="Arial" w:hAnsi="Arial" w:cs="Arial"/>
          <w:b/>
          <w:sz w:val="20"/>
          <w:szCs w:val="20"/>
        </w:rPr>
        <w:t>A</w:t>
      </w:r>
    </w:p>
    <w:p w14:paraId="26E0B6F2" w14:textId="77777777" w:rsidR="00C74445" w:rsidRPr="00581089" w:rsidRDefault="00C74445" w:rsidP="00C74445">
      <w:pPr>
        <w:spacing w:after="0" w:line="240" w:lineRule="auto"/>
        <w:rPr>
          <w:rFonts w:ascii="Arial" w:eastAsia="Arial" w:hAnsi="Arial" w:cs="Arial"/>
          <w:b/>
          <w:sz w:val="20"/>
          <w:szCs w:val="20"/>
        </w:rPr>
      </w:pPr>
    </w:p>
    <w:p w14:paraId="15D7316A"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35. člen</w:t>
      </w:r>
    </w:p>
    <w:p w14:paraId="7B8F7EA1" w14:textId="77777777" w:rsidR="00C74445" w:rsidRPr="00581089" w:rsidRDefault="00C74445" w:rsidP="00C74445">
      <w:pPr>
        <w:spacing w:after="0" w:line="240" w:lineRule="auto"/>
        <w:rPr>
          <w:rFonts w:ascii="Arial" w:eastAsia="Arial" w:hAnsi="Arial" w:cs="Arial"/>
          <w:b/>
          <w:sz w:val="20"/>
          <w:szCs w:val="20"/>
        </w:rPr>
      </w:pPr>
    </w:p>
    <w:p w14:paraId="4AF9DF7F" w14:textId="42C3CD80"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(1) Do imenovanja direktorja, vendar največ za eno leto, </w:t>
      </w:r>
      <w:r w:rsidR="003B33D4">
        <w:rPr>
          <w:rFonts w:ascii="Arial" w:eastAsia="Arial" w:hAnsi="Arial" w:cs="Arial"/>
          <w:sz w:val="20"/>
          <w:szCs w:val="20"/>
        </w:rPr>
        <w:t>minister, pristojen za kulturo</w:t>
      </w:r>
      <w:r w:rsidR="00266F52" w:rsidRPr="00266F52">
        <w:rPr>
          <w:rFonts w:ascii="Arial" w:eastAsia="Arial" w:hAnsi="Arial" w:cs="Arial"/>
          <w:sz w:val="20"/>
          <w:szCs w:val="20"/>
        </w:rPr>
        <w:t xml:space="preserve">, </w:t>
      </w:r>
      <w:r w:rsidRPr="00581089">
        <w:rPr>
          <w:rFonts w:ascii="Arial" w:eastAsia="Arial" w:hAnsi="Arial" w:cs="Arial"/>
          <w:sz w:val="20"/>
          <w:szCs w:val="20"/>
        </w:rPr>
        <w:t>po predhodnem soglasju preostalih soustanoviteljic imenuje</w:t>
      </w:r>
      <w:r w:rsidRPr="00581089">
        <w:t xml:space="preserve"> </w:t>
      </w:r>
      <w:r w:rsidRPr="00581089">
        <w:rPr>
          <w:rFonts w:ascii="Arial" w:eastAsia="Arial" w:hAnsi="Arial" w:cs="Arial"/>
          <w:sz w:val="20"/>
          <w:szCs w:val="20"/>
        </w:rPr>
        <w:t>vršilca dolžnosti direktorja.</w:t>
      </w:r>
    </w:p>
    <w:p w14:paraId="6EFFF276" w14:textId="77777777" w:rsidR="00C74445" w:rsidRPr="00581089" w:rsidRDefault="00C74445" w:rsidP="00C74445">
      <w:pPr>
        <w:pBdr>
          <w:top w:val="nil"/>
          <w:left w:val="nil"/>
          <w:bottom w:val="nil"/>
          <w:right w:val="nil"/>
          <w:between w:val="nil"/>
        </w:pBdr>
        <w:spacing w:after="0" w:line="240" w:lineRule="auto"/>
        <w:jc w:val="both"/>
        <w:rPr>
          <w:rFonts w:ascii="Arial" w:eastAsia="Arial" w:hAnsi="Arial" w:cs="Arial"/>
          <w:sz w:val="20"/>
          <w:szCs w:val="20"/>
        </w:rPr>
      </w:pPr>
    </w:p>
    <w:p w14:paraId="6C058536" w14:textId="18523BFC"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lastRenderedPageBreak/>
        <w:t xml:space="preserve">(2) Za vršilca dolžnosti direktorja je lahko imenovan kandidat, ki izpolnjuje pogoje iz prvega odstavka 10. člena tega </w:t>
      </w:r>
      <w:r w:rsidR="00266F52">
        <w:rPr>
          <w:rFonts w:ascii="Arial" w:eastAsia="Arial" w:hAnsi="Arial" w:cs="Arial"/>
          <w:sz w:val="20"/>
          <w:szCs w:val="20"/>
        </w:rPr>
        <w:t>sklepa</w:t>
      </w:r>
      <w:r w:rsidRPr="00581089">
        <w:rPr>
          <w:rFonts w:ascii="Arial" w:eastAsia="Arial" w:hAnsi="Arial" w:cs="Arial"/>
          <w:sz w:val="20"/>
          <w:szCs w:val="20"/>
        </w:rPr>
        <w:t>.</w:t>
      </w:r>
    </w:p>
    <w:p w14:paraId="2AD45BA2"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2FCC28CC" w14:textId="3A1512B1"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(3) Vršilec dolžnosti direktorja je pooblaščen, da opravi vse potrebno za začetek dela zavoda, </w:t>
      </w:r>
      <w:r w:rsidR="00D6467A">
        <w:rPr>
          <w:rFonts w:ascii="Arial" w:eastAsia="Arial" w:hAnsi="Arial" w:cs="Arial"/>
          <w:sz w:val="20"/>
          <w:szCs w:val="20"/>
        </w:rPr>
        <w:t xml:space="preserve">zagotovi </w:t>
      </w:r>
      <w:r w:rsidRPr="00581089">
        <w:rPr>
          <w:rFonts w:ascii="Arial" w:eastAsia="Arial" w:hAnsi="Arial" w:cs="Arial"/>
          <w:sz w:val="20"/>
          <w:szCs w:val="20"/>
        </w:rPr>
        <w:t xml:space="preserve">vpis zavoda v sodni register </w:t>
      </w:r>
      <w:r w:rsidR="00D6467A">
        <w:rPr>
          <w:rFonts w:ascii="Arial" w:eastAsia="Arial" w:hAnsi="Arial" w:cs="Arial"/>
          <w:sz w:val="20"/>
          <w:szCs w:val="20"/>
        </w:rPr>
        <w:t>in</w:t>
      </w:r>
      <w:r w:rsidRPr="00581089">
        <w:rPr>
          <w:rFonts w:ascii="Arial" w:eastAsia="Arial" w:hAnsi="Arial" w:cs="Arial"/>
          <w:sz w:val="20"/>
          <w:szCs w:val="20"/>
        </w:rPr>
        <w:t xml:space="preserve"> skliče prvo sejo sveta zavoda.</w:t>
      </w:r>
    </w:p>
    <w:p w14:paraId="4645F6DF"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051C9DE9" w14:textId="42805BC2"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(4) Vršilec dolžnosti direktorja </w:t>
      </w:r>
      <w:r w:rsidR="00D6467A">
        <w:rPr>
          <w:rFonts w:ascii="Arial" w:eastAsia="Arial" w:hAnsi="Arial" w:cs="Arial"/>
          <w:sz w:val="20"/>
          <w:szCs w:val="20"/>
        </w:rPr>
        <w:t>zagotovi</w:t>
      </w:r>
      <w:r w:rsidRPr="00581089">
        <w:rPr>
          <w:rFonts w:ascii="Arial" w:eastAsia="Arial" w:hAnsi="Arial" w:cs="Arial"/>
          <w:sz w:val="20"/>
          <w:szCs w:val="20"/>
        </w:rPr>
        <w:t xml:space="preserve"> vpis ustanovitve zavoda v sodni register </w:t>
      </w:r>
      <w:r w:rsidR="00D6467A">
        <w:rPr>
          <w:rFonts w:ascii="Arial" w:eastAsia="Arial" w:hAnsi="Arial" w:cs="Arial"/>
          <w:sz w:val="20"/>
          <w:szCs w:val="20"/>
        </w:rPr>
        <w:t xml:space="preserve">v </w:t>
      </w:r>
      <w:r w:rsidRPr="00581089">
        <w:rPr>
          <w:rFonts w:ascii="Arial" w:eastAsia="Arial" w:hAnsi="Arial" w:cs="Arial"/>
          <w:sz w:val="20"/>
          <w:szCs w:val="20"/>
        </w:rPr>
        <w:t>sklad</w:t>
      </w:r>
      <w:r w:rsidR="00D6467A">
        <w:rPr>
          <w:rFonts w:ascii="Arial" w:eastAsia="Arial" w:hAnsi="Arial" w:cs="Arial"/>
          <w:sz w:val="20"/>
          <w:szCs w:val="20"/>
        </w:rPr>
        <w:t>u</w:t>
      </w:r>
      <w:r w:rsidRPr="00581089">
        <w:rPr>
          <w:rFonts w:ascii="Arial" w:eastAsia="Arial" w:hAnsi="Arial" w:cs="Arial"/>
          <w:sz w:val="20"/>
          <w:szCs w:val="20"/>
        </w:rPr>
        <w:t xml:space="preserve"> z zakonom in tem </w:t>
      </w:r>
      <w:r w:rsidR="00266F52">
        <w:rPr>
          <w:rFonts w:ascii="Arial" w:eastAsia="Arial" w:hAnsi="Arial" w:cs="Arial"/>
          <w:sz w:val="20"/>
          <w:szCs w:val="20"/>
        </w:rPr>
        <w:t>sklepom</w:t>
      </w:r>
      <w:r w:rsidR="00266F52" w:rsidRPr="00581089">
        <w:rPr>
          <w:rFonts w:ascii="Arial" w:eastAsia="Arial" w:hAnsi="Arial" w:cs="Arial"/>
          <w:sz w:val="20"/>
          <w:szCs w:val="20"/>
        </w:rPr>
        <w:t xml:space="preserve"> </w:t>
      </w:r>
      <w:bookmarkStart w:id="6" w:name="_Hlk206418475"/>
      <w:r w:rsidRPr="00581089">
        <w:rPr>
          <w:rFonts w:ascii="Arial" w:eastAsia="Arial" w:hAnsi="Arial" w:cs="Arial"/>
          <w:sz w:val="20"/>
          <w:szCs w:val="20"/>
        </w:rPr>
        <w:t>najpozneje v 15 dneh od njegovega imenovanja.</w:t>
      </w:r>
      <w:bookmarkEnd w:id="6"/>
    </w:p>
    <w:p w14:paraId="35E29F67" w14:textId="77777777" w:rsidR="00C74445" w:rsidRPr="00581089" w:rsidRDefault="00C74445" w:rsidP="00C74445">
      <w:pPr>
        <w:spacing w:after="0" w:line="240" w:lineRule="auto"/>
        <w:jc w:val="both"/>
        <w:rPr>
          <w:rFonts w:ascii="Arial" w:eastAsia="Arial" w:hAnsi="Arial" w:cs="Arial"/>
          <w:sz w:val="20"/>
          <w:szCs w:val="20"/>
        </w:rPr>
      </w:pPr>
    </w:p>
    <w:p w14:paraId="520A0F41"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36. člen</w:t>
      </w:r>
    </w:p>
    <w:p w14:paraId="66F80C79" w14:textId="77777777" w:rsidR="00C74445" w:rsidRPr="00581089" w:rsidRDefault="00C74445" w:rsidP="00C74445">
      <w:pPr>
        <w:spacing w:after="0" w:line="240" w:lineRule="auto"/>
        <w:rPr>
          <w:rFonts w:ascii="Arial" w:eastAsia="Arial" w:hAnsi="Arial" w:cs="Arial"/>
          <w:b/>
          <w:sz w:val="20"/>
          <w:szCs w:val="20"/>
        </w:rPr>
      </w:pPr>
    </w:p>
    <w:p w14:paraId="55037252" w14:textId="77777777"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(1) Volitve člana sveta zavoda izmed zaposlenih se izvedejo takoj, ko je v zavodu v skladu z aktom o sistemizaciji zaposlena najmanj polovica delavcev.</w:t>
      </w:r>
    </w:p>
    <w:p w14:paraId="00459101" w14:textId="77777777" w:rsidR="00C74445" w:rsidRPr="00581089" w:rsidRDefault="00C74445" w:rsidP="00C74445">
      <w:pPr>
        <w:spacing w:after="0" w:line="240" w:lineRule="auto"/>
        <w:jc w:val="both"/>
        <w:rPr>
          <w:rFonts w:ascii="Arial" w:eastAsia="Arial" w:hAnsi="Arial" w:cs="Arial"/>
          <w:sz w:val="20"/>
          <w:szCs w:val="20"/>
        </w:rPr>
      </w:pPr>
    </w:p>
    <w:p w14:paraId="07D88558" w14:textId="306287BF"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(2) Soustanoviteljice imenujejo člane sveta zavoda v skladu s tem </w:t>
      </w:r>
      <w:r w:rsidR="00266F52">
        <w:rPr>
          <w:rFonts w:ascii="Arial" w:eastAsia="Arial" w:hAnsi="Arial" w:cs="Arial"/>
          <w:sz w:val="20"/>
          <w:szCs w:val="20"/>
        </w:rPr>
        <w:t>sklepom</w:t>
      </w:r>
      <w:r w:rsidR="00266F52" w:rsidRPr="00581089">
        <w:rPr>
          <w:rFonts w:ascii="Arial" w:eastAsia="Arial" w:hAnsi="Arial" w:cs="Arial"/>
          <w:sz w:val="20"/>
          <w:szCs w:val="20"/>
        </w:rPr>
        <w:t xml:space="preserve"> </w:t>
      </w:r>
      <w:r w:rsidRPr="00581089">
        <w:rPr>
          <w:rFonts w:ascii="Arial" w:eastAsia="Arial" w:hAnsi="Arial" w:cs="Arial"/>
          <w:sz w:val="20"/>
          <w:szCs w:val="20"/>
        </w:rPr>
        <w:t xml:space="preserve">v 75 dneh po uveljavitvi tega </w:t>
      </w:r>
      <w:r w:rsidR="00266F52">
        <w:rPr>
          <w:rFonts w:ascii="Arial" w:eastAsia="Arial" w:hAnsi="Arial" w:cs="Arial"/>
          <w:sz w:val="20"/>
          <w:szCs w:val="20"/>
        </w:rPr>
        <w:t>sklepa</w:t>
      </w:r>
      <w:r w:rsidRPr="00581089">
        <w:rPr>
          <w:rFonts w:ascii="Arial" w:eastAsia="Arial" w:hAnsi="Arial" w:cs="Arial"/>
          <w:sz w:val="20"/>
          <w:szCs w:val="20"/>
        </w:rPr>
        <w:t>.</w:t>
      </w:r>
    </w:p>
    <w:p w14:paraId="18803A5E" w14:textId="77777777" w:rsidR="00C74445" w:rsidRPr="00581089" w:rsidRDefault="00C74445" w:rsidP="00C74445">
      <w:pPr>
        <w:pBdr>
          <w:top w:val="nil"/>
          <w:left w:val="nil"/>
          <w:bottom w:val="nil"/>
          <w:right w:val="nil"/>
          <w:between w:val="nil"/>
        </w:pBdr>
        <w:spacing w:after="0" w:line="240" w:lineRule="auto"/>
        <w:rPr>
          <w:rFonts w:ascii="Arial" w:eastAsia="Arial" w:hAnsi="Arial" w:cs="Arial"/>
          <w:sz w:val="20"/>
          <w:szCs w:val="20"/>
        </w:rPr>
      </w:pPr>
    </w:p>
    <w:p w14:paraId="0A4BEF40" w14:textId="799B840F" w:rsidR="00C74445" w:rsidRPr="00581089" w:rsidRDefault="00C74445" w:rsidP="00C74445">
      <w:pPr>
        <w:pBdr>
          <w:top w:val="nil"/>
          <w:left w:val="nil"/>
          <w:bottom w:val="nil"/>
          <w:right w:val="nil"/>
          <w:between w:val="nil"/>
        </w:pBdr>
        <w:suppressAutoHyphens w:val="0"/>
        <w:spacing w:after="0" w:line="240" w:lineRule="auto"/>
        <w:ind w:firstLine="720"/>
        <w:jc w:val="both"/>
        <w:rPr>
          <w:rFonts w:ascii="Arial" w:eastAsia="Arial" w:hAnsi="Arial" w:cs="Arial"/>
          <w:sz w:val="20"/>
          <w:szCs w:val="20"/>
        </w:rPr>
      </w:pPr>
      <w:r w:rsidRPr="00581089">
        <w:rPr>
          <w:rFonts w:ascii="Arial" w:eastAsia="Arial" w:hAnsi="Arial" w:cs="Arial"/>
          <w:sz w:val="20"/>
          <w:szCs w:val="20"/>
        </w:rPr>
        <w:t xml:space="preserve">(3) Vršilec dolžnosti direktorja skliče prvo </w:t>
      </w:r>
      <w:r w:rsidR="007531A4">
        <w:rPr>
          <w:rFonts w:ascii="Arial" w:eastAsia="Arial" w:hAnsi="Arial" w:cs="Arial"/>
          <w:sz w:val="20"/>
          <w:szCs w:val="20"/>
        </w:rPr>
        <w:t>ustanovitveno</w:t>
      </w:r>
      <w:r w:rsidRPr="00581089">
        <w:rPr>
          <w:rFonts w:ascii="Arial" w:eastAsia="Arial" w:hAnsi="Arial" w:cs="Arial"/>
          <w:sz w:val="20"/>
          <w:szCs w:val="20"/>
        </w:rPr>
        <w:t xml:space="preserve"> sejo sveta najpozneje v osmih dneh od dne, ko je imenovana oziroma izvoljena večina članov sveta. </w:t>
      </w:r>
    </w:p>
    <w:p w14:paraId="1E261CF1" w14:textId="77777777" w:rsidR="00C74445" w:rsidRPr="00581089" w:rsidRDefault="00C74445" w:rsidP="00C74445">
      <w:pPr>
        <w:spacing w:after="0" w:line="240" w:lineRule="auto"/>
        <w:jc w:val="both"/>
        <w:rPr>
          <w:rFonts w:ascii="Arial" w:eastAsia="Arial" w:hAnsi="Arial" w:cs="Arial"/>
          <w:sz w:val="20"/>
          <w:szCs w:val="20"/>
        </w:rPr>
      </w:pPr>
    </w:p>
    <w:p w14:paraId="37310B9A" w14:textId="77777777" w:rsidR="00C74445" w:rsidRDefault="00C74445" w:rsidP="00C74445">
      <w:pPr>
        <w:spacing w:after="0" w:line="240" w:lineRule="auto"/>
        <w:jc w:val="center"/>
        <w:rPr>
          <w:rFonts w:ascii="Arial" w:eastAsia="Arial" w:hAnsi="Arial" w:cs="Arial"/>
          <w:b/>
          <w:sz w:val="20"/>
          <w:szCs w:val="20"/>
        </w:rPr>
      </w:pPr>
      <w:r w:rsidRPr="00C3310D">
        <w:rPr>
          <w:rFonts w:ascii="Arial" w:eastAsia="Arial" w:hAnsi="Arial" w:cs="Arial"/>
          <w:b/>
          <w:sz w:val="20"/>
          <w:szCs w:val="20"/>
        </w:rPr>
        <w:t>37. člen</w:t>
      </w:r>
    </w:p>
    <w:p w14:paraId="328FB618" w14:textId="77777777" w:rsidR="00290A9A" w:rsidRPr="00C3310D" w:rsidRDefault="00290A9A" w:rsidP="00763976">
      <w:pPr>
        <w:spacing w:after="0" w:line="240" w:lineRule="auto"/>
        <w:rPr>
          <w:rFonts w:ascii="Arial" w:eastAsia="Arial" w:hAnsi="Arial" w:cs="Arial"/>
          <w:b/>
          <w:sz w:val="20"/>
          <w:szCs w:val="20"/>
        </w:rPr>
      </w:pPr>
    </w:p>
    <w:p w14:paraId="09D1D625" w14:textId="72B75CFC" w:rsidR="00C74445" w:rsidRPr="00290A9A" w:rsidRDefault="00290A9A" w:rsidP="00290A9A">
      <w:pPr>
        <w:spacing w:after="0" w:line="240" w:lineRule="auto"/>
        <w:ind w:firstLine="709"/>
        <w:jc w:val="both"/>
        <w:rPr>
          <w:rFonts w:ascii="Arial" w:eastAsia="Arial" w:hAnsi="Arial" w:cs="Arial"/>
          <w:sz w:val="20"/>
          <w:szCs w:val="20"/>
        </w:rPr>
      </w:pPr>
      <w:r>
        <w:rPr>
          <w:rFonts w:ascii="Arial" w:eastAsia="Arial" w:hAnsi="Arial" w:cs="Arial"/>
          <w:sz w:val="20"/>
          <w:szCs w:val="20"/>
        </w:rPr>
        <w:t xml:space="preserve">(1) </w:t>
      </w:r>
      <w:r w:rsidR="00C74445" w:rsidRPr="00290A9A">
        <w:rPr>
          <w:rFonts w:ascii="Arial" w:eastAsia="Arial" w:hAnsi="Arial" w:cs="Arial"/>
          <w:sz w:val="20"/>
          <w:szCs w:val="20"/>
        </w:rPr>
        <w:t xml:space="preserve">Mestna občina Celje preda </w:t>
      </w:r>
      <w:r w:rsidRPr="00290A9A">
        <w:rPr>
          <w:rFonts w:ascii="Arial" w:eastAsia="Arial" w:hAnsi="Arial" w:cs="Arial"/>
          <w:sz w:val="20"/>
          <w:szCs w:val="20"/>
        </w:rPr>
        <w:t xml:space="preserve">del </w:t>
      </w:r>
      <w:r w:rsidR="00C74445" w:rsidRPr="00290A9A">
        <w:rPr>
          <w:rFonts w:ascii="Arial" w:eastAsia="Arial" w:hAnsi="Arial" w:cs="Arial"/>
          <w:sz w:val="20"/>
          <w:szCs w:val="20"/>
        </w:rPr>
        <w:t xml:space="preserve">nepremičnine iz </w:t>
      </w:r>
      <w:r w:rsidR="00084B61">
        <w:rPr>
          <w:rFonts w:ascii="Arial" w:eastAsia="Arial" w:hAnsi="Arial" w:cs="Arial"/>
          <w:sz w:val="20"/>
          <w:szCs w:val="20"/>
        </w:rPr>
        <w:t xml:space="preserve">prve alineje </w:t>
      </w:r>
      <w:r w:rsidR="00C74445" w:rsidRPr="00290A9A">
        <w:rPr>
          <w:rFonts w:ascii="Arial" w:eastAsia="Arial" w:hAnsi="Arial" w:cs="Arial"/>
          <w:sz w:val="20"/>
          <w:szCs w:val="20"/>
        </w:rPr>
        <w:t xml:space="preserve">prvega odstavka 27. člena tega </w:t>
      </w:r>
      <w:r w:rsidR="006355E8" w:rsidRPr="00290A9A">
        <w:rPr>
          <w:rFonts w:ascii="Arial" w:eastAsia="Arial" w:hAnsi="Arial" w:cs="Arial"/>
          <w:sz w:val="20"/>
          <w:szCs w:val="20"/>
        </w:rPr>
        <w:t>sklepa</w:t>
      </w:r>
      <w:r w:rsidRPr="00290A9A">
        <w:rPr>
          <w:rFonts w:ascii="Arial" w:eastAsia="Arial" w:hAnsi="Arial" w:cs="Arial"/>
          <w:sz w:val="20"/>
          <w:szCs w:val="20"/>
        </w:rPr>
        <w:t>, potreben za delo vršilca dolžnosti, z dnem uvelj</w:t>
      </w:r>
      <w:r>
        <w:rPr>
          <w:rFonts w:ascii="Arial" w:eastAsia="Arial" w:hAnsi="Arial" w:cs="Arial"/>
          <w:sz w:val="20"/>
          <w:szCs w:val="20"/>
        </w:rPr>
        <w:t>a</w:t>
      </w:r>
      <w:r w:rsidRPr="00290A9A">
        <w:rPr>
          <w:rFonts w:ascii="Arial" w:eastAsia="Arial" w:hAnsi="Arial" w:cs="Arial"/>
          <w:sz w:val="20"/>
          <w:szCs w:val="20"/>
        </w:rPr>
        <w:t xml:space="preserve">vitve tega akta. Zadevne nepremičnine Mestna občina Celje </w:t>
      </w:r>
      <w:r w:rsidR="00C74445" w:rsidRPr="00290A9A">
        <w:rPr>
          <w:rFonts w:ascii="Arial" w:eastAsia="Arial" w:hAnsi="Arial" w:cs="Arial"/>
          <w:sz w:val="20"/>
          <w:szCs w:val="20"/>
        </w:rPr>
        <w:t>zavodu</w:t>
      </w:r>
      <w:r>
        <w:rPr>
          <w:rFonts w:ascii="Arial" w:eastAsia="Arial" w:hAnsi="Arial" w:cs="Arial"/>
          <w:sz w:val="20"/>
          <w:szCs w:val="20"/>
        </w:rPr>
        <w:t xml:space="preserve"> </w:t>
      </w:r>
      <w:r w:rsidRPr="00290A9A">
        <w:rPr>
          <w:rFonts w:ascii="Arial" w:eastAsia="Arial" w:hAnsi="Arial" w:cs="Arial"/>
          <w:sz w:val="20"/>
          <w:szCs w:val="20"/>
        </w:rPr>
        <w:t xml:space="preserve">preda v </w:t>
      </w:r>
      <w:r w:rsidR="00C74445" w:rsidRPr="00290A9A">
        <w:rPr>
          <w:rFonts w:ascii="Arial" w:eastAsia="Arial" w:hAnsi="Arial" w:cs="Arial"/>
          <w:sz w:val="20"/>
          <w:szCs w:val="20"/>
        </w:rPr>
        <w:t>upravljanje</w:t>
      </w:r>
      <w:r w:rsidR="009A2BB4" w:rsidRPr="00290A9A">
        <w:rPr>
          <w:rFonts w:ascii="Arial" w:eastAsia="Arial" w:hAnsi="Arial" w:cs="Arial"/>
          <w:sz w:val="20"/>
          <w:szCs w:val="20"/>
        </w:rPr>
        <w:t xml:space="preserve"> </w:t>
      </w:r>
      <w:r>
        <w:rPr>
          <w:rFonts w:ascii="Arial" w:eastAsia="Arial" w:hAnsi="Arial" w:cs="Arial"/>
          <w:sz w:val="20"/>
          <w:szCs w:val="20"/>
        </w:rPr>
        <w:t xml:space="preserve">v celoti </w:t>
      </w:r>
      <w:r w:rsidR="00C74445" w:rsidRPr="00290A9A">
        <w:rPr>
          <w:rFonts w:ascii="Arial" w:eastAsia="Arial" w:hAnsi="Arial" w:cs="Arial"/>
          <w:sz w:val="20"/>
          <w:szCs w:val="20"/>
        </w:rPr>
        <w:t>naj</w:t>
      </w:r>
      <w:r w:rsidR="007531A4" w:rsidRPr="00290A9A">
        <w:rPr>
          <w:rFonts w:ascii="Arial" w:eastAsia="Arial" w:hAnsi="Arial" w:cs="Arial"/>
          <w:sz w:val="20"/>
          <w:szCs w:val="20"/>
        </w:rPr>
        <w:t>poz</w:t>
      </w:r>
      <w:r w:rsidR="00C74445" w:rsidRPr="00290A9A">
        <w:rPr>
          <w:rFonts w:ascii="Arial" w:eastAsia="Arial" w:hAnsi="Arial" w:cs="Arial"/>
          <w:sz w:val="20"/>
          <w:szCs w:val="20"/>
        </w:rPr>
        <w:t xml:space="preserve">neje v treh mesecih po uveljavitvi tega </w:t>
      </w:r>
      <w:r w:rsidR="00266F52" w:rsidRPr="00290A9A">
        <w:rPr>
          <w:rFonts w:ascii="Arial" w:eastAsia="Arial" w:hAnsi="Arial" w:cs="Arial"/>
          <w:sz w:val="20"/>
          <w:szCs w:val="20"/>
        </w:rPr>
        <w:t>sklepa</w:t>
      </w:r>
      <w:r>
        <w:rPr>
          <w:rFonts w:ascii="Arial" w:eastAsia="Arial" w:hAnsi="Arial" w:cs="Arial"/>
          <w:sz w:val="20"/>
          <w:szCs w:val="20"/>
        </w:rPr>
        <w:t>.</w:t>
      </w:r>
    </w:p>
    <w:p w14:paraId="5211041C" w14:textId="77777777" w:rsidR="00C74445" w:rsidRPr="00537FC6" w:rsidRDefault="00C74445" w:rsidP="00C74445">
      <w:pPr>
        <w:spacing w:after="0" w:line="240" w:lineRule="auto"/>
        <w:jc w:val="both"/>
        <w:rPr>
          <w:rFonts w:ascii="Arial" w:eastAsia="Arial" w:hAnsi="Arial" w:cs="Arial"/>
          <w:sz w:val="20"/>
          <w:szCs w:val="20"/>
          <w:highlight w:val="yellow"/>
        </w:rPr>
      </w:pPr>
    </w:p>
    <w:p w14:paraId="71D788A0" w14:textId="7F771778" w:rsidR="00C74445" w:rsidRPr="00581089" w:rsidRDefault="00C74445" w:rsidP="00C74445">
      <w:pPr>
        <w:spacing w:after="0" w:line="240" w:lineRule="auto"/>
        <w:ind w:firstLine="720"/>
        <w:jc w:val="both"/>
        <w:rPr>
          <w:rFonts w:ascii="Arial" w:eastAsia="Arial" w:hAnsi="Arial" w:cs="Arial"/>
          <w:sz w:val="20"/>
          <w:szCs w:val="20"/>
        </w:rPr>
      </w:pPr>
      <w:r w:rsidRPr="00C3310D">
        <w:rPr>
          <w:rFonts w:ascii="Arial" w:eastAsia="Arial" w:hAnsi="Arial" w:cs="Arial"/>
          <w:sz w:val="20"/>
          <w:szCs w:val="20"/>
        </w:rPr>
        <w:t xml:space="preserve">(2) Mestna občina Nova Gorica </w:t>
      </w:r>
      <w:r w:rsidR="00084B61" w:rsidRPr="00290A9A">
        <w:rPr>
          <w:rFonts w:ascii="Arial" w:eastAsia="Arial" w:hAnsi="Arial" w:cs="Arial"/>
          <w:sz w:val="20"/>
          <w:szCs w:val="20"/>
        </w:rPr>
        <w:t xml:space="preserve">preda nepremičnine iz </w:t>
      </w:r>
      <w:r w:rsidR="00084B61">
        <w:rPr>
          <w:rFonts w:ascii="Arial" w:eastAsia="Arial" w:hAnsi="Arial" w:cs="Arial"/>
          <w:sz w:val="20"/>
          <w:szCs w:val="20"/>
        </w:rPr>
        <w:t xml:space="preserve">druge alineje </w:t>
      </w:r>
      <w:r w:rsidR="00084B61" w:rsidRPr="00290A9A">
        <w:rPr>
          <w:rFonts w:ascii="Arial" w:eastAsia="Arial" w:hAnsi="Arial" w:cs="Arial"/>
          <w:sz w:val="20"/>
          <w:szCs w:val="20"/>
        </w:rPr>
        <w:t>prvega odstavka 27. člena tega sklepa</w:t>
      </w:r>
      <w:r w:rsidR="00084B61">
        <w:rPr>
          <w:rFonts w:ascii="Arial" w:eastAsia="Arial" w:hAnsi="Arial" w:cs="Arial"/>
          <w:sz w:val="20"/>
          <w:szCs w:val="20"/>
        </w:rPr>
        <w:t xml:space="preserve"> </w:t>
      </w:r>
      <w:r w:rsidR="00084B61" w:rsidRPr="00290A9A">
        <w:rPr>
          <w:rFonts w:ascii="Arial" w:eastAsia="Arial" w:hAnsi="Arial" w:cs="Arial"/>
          <w:sz w:val="20"/>
          <w:szCs w:val="20"/>
        </w:rPr>
        <w:t>v upravljanje najpozneje v treh mesecih po uveljavitvi tega sklepa</w:t>
      </w:r>
      <w:r w:rsidR="00084B61">
        <w:rPr>
          <w:rFonts w:ascii="Arial" w:eastAsia="Arial" w:hAnsi="Arial" w:cs="Arial"/>
          <w:sz w:val="20"/>
          <w:szCs w:val="20"/>
        </w:rPr>
        <w:t>.</w:t>
      </w:r>
    </w:p>
    <w:p w14:paraId="74A155E3" w14:textId="77777777" w:rsidR="00C74445" w:rsidRPr="00581089" w:rsidRDefault="00C74445" w:rsidP="00C74445">
      <w:pPr>
        <w:spacing w:after="0" w:line="240" w:lineRule="auto"/>
        <w:jc w:val="both"/>
        <w:rPr>
          <w:rFonts w:ascii="Arial" w:eastAsia="Arial" w:hAnsi="Arial" w:cs="Arial"/>
          <w:sz w:val="20"/>
          <w:szCs w:val="20"/>
        </w:rPr>
      </w:pPr>
    </w:p>
    <w:p w14:paraId="6C68D7BA"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38. člen</w:t>
      </w:r>
    </w:p>
    <w:p w14:paraId="0D28FAED" w14:textId="77777777" w:rsidR="00C74445" w:rsidRPr="00581089" w:rsidRDefault="00C74445" w:rsidP="00C74445">
      <w:pPr>
        <w:spacing w:after="0" w:line="240" w:lineRule="auto"/>
        <w:rPr>
          <w:rFonts w:ascii="Arial" w:eastAsia="Arial" w:hAnsi="Arial" w:cs="Arial"/>
          <w:b/>
          <w:sz w:val="20"/>
          <w:szCs w:val="20"/>
        </w:rPr>
      </w:pPr>
    </w:p>
    <w:p w14:paraId="782F0F6A" w14:textId="0E7D1234"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Vršilec dolžnosti direktorja sprejme akt o notranji organizaciji dela in sistemizaciji delovnih mest ter program dela in finančni načrt za tekoče leto, v katerem je zavod ustanovljen, naj</w:t>
      </w:r>
      <w:r w:rsidR="007531A4">
        <w:rPr>
          <w:rFonts w:ascii="Arial" w:eastAsia="Arial" w:hAnsi="Arial" w:cs="Arial"/>
          <w:sz w:val="20"/>
          <w:szCs w:val="20"/>
        </w:rPr>
        <w:t>poz</w:t>
      </w:r>
      <w:r w:rsidRPr="00581089">
        <w:rPr>
          <w:rFonts w:ascii="Arial" w:eastAsia="Arial" w:hAnsi="Arial" w:cs="Arial"/>
          <w:sz w:val="20"/>
          <w:szCs w:val="20"/>
        </w:rPr>
        <w:t xml:space="preserve">neje v 60 dneh od </w:t>
      </w:r>
      <w:r w:rsidR="001E1842">
        <w:rPr>
          <w:rFonts w:ascii="Arial" w:eastAsia="Arial" w:hAnsi="Arial" w:cs="Arial"/>
          <w:sz w:val="20"/>
          <w:szCs w:val="20"/>
        </w:rPr>
        <w:t>ustanovitve</w:t>
      </w:r>
      <w:r w:rsidRPr="00581089">
        <w:rPr>
          <w:rFonts w:ascii="Arial" w:eastAsia="Arial" w:hAnsi="Arial" w:cs="Arial"/>
          <w:sz w:val="20"/>
          <w:szCs w:val="20"/>
        </w:rPr>
        <w:t xml:space="preserve"> sveta zavoda. </w:t>
      </w:r>
    </w:p>
    <w:p w14:paraId="250C8576" w14:textId="793E7B42" w:rsidR="00763976" w:rsidRDefault="00763976">
      <w:pPr>
        <w:suppressAutoHyphens w:val="0"/>
        <w:spacing w:after="160" w:line="259" w:lineRule="auto"/>
        <w:rPr>
          <w:rFonts w:ascii="Arial" w:eastAsia="Arial" w:hAnsi="Arial" w:cs="Arial"/>
          <w:b/>
          <w:sz w:val="20"/>
          <w:szCs w:val="20"/>
        </w:rPr>
      </w:pPr>
    </w:p>
    <w:p w14:paraId="09F5DBC4" w14:textId="29C927E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39. člen</w:t>
      </w:r>
    </w:p>
    <w:p w14:paraId="37FCB34A" w14:textId="77777777" w:rsidR="00C74445" w:rsidRPr="00581089" w:rsidRDefault="00C74445" w:rsidP="00C74445">
      <w:pPr>
        <w:spacing w:after="0" w:line="240" w:lineRule="auto"/>
        <w:jc w:val="both"/>
        <w:rPr>
          <w:rFonts w:ascii="Arial" w:eastAsia="Arial" w:hAnsi="Arial" w:cs="Arial"/>
          <w:sz w:val="20"/>
          <w:szCs w:val="20"/>
        </w:rPr>
      </w:pPr>
    </w:p>
    <w:p w14:paraId="7476E37D" w14:textId="7371E0FE" w:rsidR="00C74445" w:rsidRPr="00581089"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Svet zavoda sprejme poslovnik iz šestega odstavka 17. člena tega </w:t>
      </w:r>
      <w:r w:rsidR="00266F52">
        <w:rPr>
          <w:rFonts w:ascii="Arial" w:eastAsia="Arial" w:hAnsi="Arial" w:cs="Arial"/>
          <w:sz w:val="20"/>
          <w:szCs w:val="20"/>
        </w:rPr>
        <w:t>sklepa</w:t>
      </w:r>
      <w:r w:rsidR="00266F52" w:rsidRPr="00581089">
        <w:rPr>
          <w:rFonts w:ascii="Arial" w:eastAsia="Arial" w:hAnsi="Arial" w:cs="Arial"/>
          <w:sz w:val="20"/>
          <w:szCs w:val="20"/>
        </w:rPr>
        <w:t xml:space="preserve"> </w:t>
      </w:r>
      <w:bookmarkStart w:id="7" w:name="_Hlk206418342"/>
      <w:r w:rsidRPr="00581089">
        <w:rPr>
          <w:rFonts w:ascii="Arial" w:eastAsia="Arial" w:hAnsi="Arial" w:cs="Arial"/>
          <w:sz w:val="20"/>
          <w:szCs w:val="20"/>
        </w:rPr>
        <w:t>naj</w:t>
      </w:r>
      <w:r w:rsidR="001E1842">
        <w:rPr>
          <w:rFonts w:ascii="Arial" w:eastAsia="Arial" w:hAnsi="Arial" w:cs="Arial"/>
          <w:sz w:val="20"/>
          <w:szCs w:val="20"/>
        </w:rPr>
        <w:t>poz</w:t>
      </w:r>
      <w:r w:rsidRPr="00581089">
        <w:rPr>
          <w:rFonts w:ascii="Arial" w:eastAsia="Arial" w:hAnsi="Arial" w:cs="Arial"/>
          <w:sz w:val="20"/>
          <w:szCs w:val="20"/>
        </w:rPr>
        <w:t xml:space="preserve">neje v 30 dneh od </w:t>
      </w:r>
      <w:bookmarkEnd w:id="7"/>
      <w:r w:rsidR="001E1842">
        <w:rPr>
          <w:rFonts w:ascii="Arial" w:eastAsia="Arial" w:hAnsi="Arial" w:cs="Arial"/>
          <w:sz w:val="20"/>
          <w:szCs w:val="20"/>
        </w:rPr>
        <w:t>ustanovitvene</w:t>
      </w:r>
      <w:r w:rsidRPr="00581089">
        <w:rPr>
          <w:rFonts w:ascii="Arial" w:eastAsia="Arial" w:hAnsi="Arial" w:cs="Arial"/>
          <w:sz w:val="20"/>
          <w:szCs w:val="20"/>
        </w:rPr>
        <w:t xml:space="preserve"> seje.</w:t>
      </w:r>
    </w:p>
    <w:p w14:paraId="100228CD" w14:textId="77777777" w:rsidR="00C74445" w:rsidRPr="00581089" w:rsidRDefault="00C74445" w:rsidP="00C74445">
      <w:pPr>
        <w:spacing w:after="0" w:line="240" w:lineRule="auto"/>
        <w:jc w:val="both"/>
        <w:rPr>
          <w:rFonts w:ascii="Arial" w:eastAsia="Arial" w:hAnsi="Arial" w:cs="Arial"/>
          <w:sz w:val="20"/>
          <w:szCs w:val="20"/>
        </w:rPr>
      </w:pPr>
    </w:p>
    <w:p w14:paraId="3DE3F3A6" w14:textId="77777777" w:rsidR="00C74445" w:rsidRPr="00581089" w:rsidRDefault="00C74445" w:rsidP="00C74445">
      <w:pPr>
        <w:spacing w:after="0" w:line="240" w:lineRule="auto"/>
        <w:jc w:val="center"/>
        <w:rPr>
          <w:rFonts w:ascii="Arial" w:eastAsia="Arial" w:hAnsi="Arial" w:cs="Arial"/>
          <w:b/>
          <w:sz w:val="20"/>
          <w:szCs w:val="20"/>
        </w:rPr>
      </w:pPr>
      <w:r w:rsidRPr="00581089">
        <w:rPr>
          <w:rFonts w:ascii="Arial" w:eastAsia="Arial" w:hAnsi="Arial" w:cs="Arial"/>
          <w:b/>
          <w:sz w:val="20"/>
          <w:szCs w:val="20"/>
        </w:rPr>
        <w:t>40. člen</w:t>
      </w:r>
    </w:p>
    <w:p w14:paraId="6D070377" w14:textId="77777777" w:rsidR="00C74445" w:rsidRPr="00581089" w:rsidRDefault="00C74445" w:rsidP="00C74445">
      <w:pPr>
        <w:spacing w:after="0" w:line="240" w:lineRule="auto"/>
        <w:jc w:val="both"/>
        <w:rPr>
          <w:rFonts w:ascii="Arial" w:eastAsia="Arial" w:hAnsi="Arial" w:cs="Arial"/>
          <w:sz w:val="20"/>
          <w:szCs w:val="20"/>
        </w:rPr>
      </w:pPr>
    </w:p>
    <w:p w14:paraId="411CD61B" w14:textId="2634F79C" w:rsidR="00C74445" w:rsidRDefault="00C74445" w:rsidP="00C74445">
      <w:pPr>
        <w:spacing w:after="0" w:line="240" w:lineRule="auto"/>
        <w:ind w:firstLine="708"/>
        <w:jc w:val="both"/>
        <w:rPr>
          <w:rFonts w:ascii="Arial" w:eastAsia="Arial" w:hAnsi="Arial" w:cs="Arial"/>
          <w:sz w:val="20"/>
          <w:szCs w:val="20"/>
        </w:rPr>
      </w:pPr>
      <w:r w:rsidRPr="00581089">
        <w:rPr>
          <w:rFonts w:ascii="Arial" w:eastAsia="Arial" w:hAnsi="Arial" w:cs="Arial"/>
          <w:sz w:val="20"/>
          <w:szCs w:val="20"/>
        </w:rPr>
        <w:t xml:space="preserve">Ta </w:t>
      </w:r>
      <w:r w:rsidR="00266F52">
        <w:rPr>
          <w:rFonts w:ascii="Arial" w:eastAsia="Arial" w:hAnsi="Arial" w:cs="Arial"/>
          <w:sz w:val="20"/>
          <w:szCs w:val="20"/>
        </w:rPr>
        <w:t>sklep</w:t>
      </w:r>
      <w:r w:rsidR="00266F52" w:rsidRPr="00581089">
        <w:rPr>
          <w:rFonts w:ascii="Arial" w:eastAsia="Arial" w:hAnsi="Arial" w:cs="Arial"/>
          <w:sz w:val="20"/>
          <w:szCs w:val="20"/>
        </w:rPr>
        <w:t xml:space="preserve"> </w:t>
      </w:r>
      <w:r w:rsidRPr="00581089">
        <w:rPr>
          <w:rFonts w:ascii="Arial" w:eastAsia="Arial" w:hAnsi="Arial" w:cs="Arial"/>
          <w:sz w:val="20"/>
          <w:szCs w:val="20"/>
        </w:rPr>
        <w:t xml:space="preserve">začne veljati </w:t>
      </w:r>
      <w:r w:rsidR="00A8040E">
        <w:rPr>
          <w:rFonts w:ascii="Arial" w:eastAsia="Arial" w:hAnsi="Arial" w:cs="Arial"/>
          <w:sz w:val="20"/>
          <w:szCs w:val="20"/>
        </w:rPr>
        <w:t>petnajsti</w:t>
      </w:r>
      <w:r w:rsidR="00A8040E" w:rsidRPr="00581089">
        <w:rPr>
          <w:rFonts w:ascii="Arial" w:eastAsia="Arial" w:hAnsi="Arial" w:cs="Arial"/>
          <w:sz w:val="20"/>
          <w:szCs w:val="20"/>
        </w:rPr>
        <w:t xml:space="preserve"> </w:t>
      </w:r>
      <w:r w:rsidRPr="00581089">
        <w:rPr>
          <w:rFonts w:ascii="Arial" w:eastAsia="Arial" w:hAnsi="Arial" w:cs="Arial"/>
          <w:sz w:val="20"/>
          <w:szCs w:val="20"/>
        </w:rPr>
        <w:t>dan po objavi v Uradnem listu Republike Slovenije.</w:t>
      </w:r>
    </w:p>
    <w:p w14:paraId="219D8F11" w14:textId="77777777" w:rsidR="009F4902" w:rsidRDefault="009F4902" w:rsidP="00136E18">
      <w:pPr>
        <w:spacing w:after="0" w:line="240" w:lineRule="auto"/>
        <w:jc w:val="both"/>
        <w:rPr>
          <w:rFonts w:ascii="Arial" w:eastAsia="Arial" w:hAnsi="Arial" w:cs="Arial"/>
          <w:sz w:val="20"/>
          <w:szCs w:val="20"/>
        </w:rPr>
      </w:pPr>
    </w:p>
    <w:p w14:paraId="1CD8FAE3" w14:textId="77777777" w:rsidR="009F4902" w:rsidRDefault="009F4902" w:rsidP="00136E18">
      <w:pPr>
        <w:spacing w:after="0" w:line="240" w:lineRule="auto"/>
        <w:jc w:val="both"/>
        <w:rPr>
          <w:rFonts w:ascii="Arial" w:eastAsia="Arial" w:hAnsi="Arial" w:cs="Arial"/>
          <w:sz w:val="20"/>
          <w:szCs w:val="20"/>
        </w:rPr>
      </w:pPr>
    </w:p>
    <w:p w14:paraId="7583655E" w14:textId="77777777" w:rsidR="009F4902" w:rsidRPr="00543466" w:rsidRDefault="009F4902" w:rsidP="00136E18">
      <w:pPr>
        <w:spacing w:after="0" w:line="240" w:lineRule="auto"/>
        <w:jc w:val="both"/>
        <w:rPr>
          <w:rFonts w:ascii="Arial" w:eastAsia="Arial" w:hAnsi="Arial" w:cs="Arial"/>
          <w:sz w:val="20"/>
          <w:szCs w:val="20"/>
        </w:rPr>
      </w:pPr>
    </w:p>
    <w:p w14:paraId="2B8EB268" w14:textId="77777777" w:rsidR="009F4902" w:rsidRPr="001B5A3C" w:rsidRDefault="009F4902" w:rsidP="00136E18">
      <w:pPr>
        <w:spacing w:after="0" w:line="240" w:lineRule="auto"/>
        <w:jc w:val="both"/>
        <w:rPr>
          <w:rFonts w:ascii="Arial" w:eastAsia="Arial" w:hAnsi="Arial" w:cs="Arial"/>
          <w:sz w:val="20"/>
          <w:szCs w:val="20"/>
        </w:rPr>
      </w:pPr>
    </w:p>
    <w:p w14:paraId="4C94C200" w14:textId="77777777" w:rsidR="009F4902" w:rsidRPr="001B5A3C" w:rsidRDefault="009F4902" w:rsidP="00136E18">
      <w:pPr>
        <w:spacing w:after="0" w:line="240" w:lineRule="auto"/>
        <w:jc w:val="both"/>
        <w:rPr>
          <w:rFonts w:ascii="Arial" w:eastAsia="Arial" w:hAnsi="Arial" w:cs="Arial"/>
          <w:sz w:val="20"/>
          <w:szCs w:val="20"/>
        </w:rPr>
      </w:pPr>
    </w:p>
    <w:p w14:paraId="0E315EFA" w14:textId="580115A9" w:rsidR="009F4902" w:rsidRPr="001B5A3C" w:rsidRDefault="009F4902" w:rsidP="00543466">
      <w:pPr>
        <w:spacing w:after="0" w:line="240" w:lineRule="auto"/>
        <w:jc w:val="both"/>
        <w:rPr>
          <w:rFonts w:ascii="Arial" w:hAnsi="Arial" w:cs="Arial"/>
          <w:sz w:val="20"/>
          <w:szCs w:val="20"/>
        </w:rPr>
      </w:pPr>
      <w:r w:rsidRPr="001B5A3C">
        <w:rPr>
          <w:rFonts w:ascii="Arial" w:hAnsi="Arial" w:cs="Arial"/>
          <w:sz w:val="20"/>
          <w:szCs w:val="20"/>
        </w:rPr>
        <w:t>Št. …</w:t>
      </w:r>
    </w:p>
    <w:p w14:paraId="308684EF" w14:textId="5865FB51" w:rsidR="009F4902" w:rsidRPr="001B5A3C" w:rsidRDefault="009F4902" w:rsidP="00543466">
      <w:pPr>
        <w:spacing w:after="0" w:line="240" w:lineRule="auto"/>
        <w:jc w:val="both"/>
        <w:rPr>
          <w:rFonts w:ascii="Arial" w:hAnsi="Arial" w:cs="Arial"/>
          <w:sz w:val="20"/>
          <w:szCs w:val="20"/>
        </w:rPr>
      </w:pPr>
      <w:r w:rsidRPr="001B5A3C">
        <w:rPr>
          <w:rFonts w:ascii="Arial" w:hAnsi="Arial" w:cs="Arial"/>
          <w:sz w:val="20"/>
          <w:szCs w:val="20"/>
        </w:rPr>
        <w:t>Ljubljana, dne …</w:t>
      </w:r>
    </w:p>
    <w:p w14:paraId="64D7CB54" w14:textId="4457AD41" w:rsidR="009F4902" w:rsidRPr="001B5A3C" w:rsidRDefault="009F4902" w:rsidP="00543466">
      <w:pPr>
        <w:spacing w:after="0" w:line="240" w:lineRule="auto"/>
        <w:jc w:val="both"/>
        <w:rPr>
          <w:rFonts w:ascii="Arial" w:hAnsi="Arial" w:cs="Arial"/>
          <w:sz w:val="20"/>
          <w:szCs w:val="20"/>
        </w:rPr>
      </w:pPr>
      <w:r w:rsidRPr="001B5A3C">
        <w:rPr>
          <w:rFonts w:ascii="Arial" w:hAnsi="Arial" w:cs="Arial"/>
          <w:sz w:val="20"/>
          <w:szCs w:val="20"/>
        </w:rPr>
        <w:t>EVA …</w:t>
      </w:r>
    </w:p>
    <w:p w14:paraId="760BC5DC" w14:textId="77777777" w:rsidR="009F4902" w:rsidRPr="001B5A3C" w:rsidRDefault="009F4902" w:rsidP="00C74445">
      <w:pPr>
        <w:spacing w:after="0" w:line="240" w:lineRule="auto"/>
        <w:ind w:firstLine="708"/>
        <w:jc w:val="both"/>
        <w:rPr>
          <w:rFonts w:ascii="Arial" w:hAnsi="Arial" w:cs="Arial"/>
          <w:sz w:val="20"/>
          <w:szCs w:val="20"/>
        </w:rPr>
      </w:pPr>
    </w:p>
    <w:p w14:paraId="65097C02" w14:textId="18DC7B2C" w:rsidR="009F4902" w:rsidRPr="001B5A3C" w:rsidRDefault="009F4902" w:rsidP="00543466">
      <w:pPr>
        <w:spacing w:after="0" w:line="240" w:lineRule="auto"/>
        <w:ind w:left="2832" w:firstLine="708"/>
        <w:jc w:val="center"/>
        <w:rPr>
          <w:rFonts w:ascii="Arial" w:hAnsi="Arial" w:cs="Arial"/>
          <w:sz w:val="20"/>
          <w:szCs w:val="20"/>
        </w:rPr>
      </w:pPr>
      <w:r w:rsidRPr="001B5A3C">
        <w:rPr>
          <w:rFonts w:ascii="Arial" w:hAnsi="Arial" w:cs="Arial"/>
          <w:sz w:val="20"/>
          <w:szCs w:val="20"/>
        </w:rPr>
        <w:t>Vlada Republike Slovenije</w:t>
      </w:r>
    </w:p>
    <w:p w14:paraId="0A4E969D" w14:textId="77777777" w:rsidR="00C74445" w:rsidRPr="001B5A3C" w:rsidRDefault="00C74445" w:rsidP="003B33D4">
      <w:pPr>
        <w:suppressAutoHyphens w:val="0"/>
        <w:spacing w:line="240" w:lineRule="auto"/>
        <w:jc w:val="center"/>
        <w:rPr>
          <w:rFonts w:ascii="Arial" w:eastAsia="Arial" w:hAnsi="Arial" w:cs="Arial"/>
          <w:b/>
          <w:sz w:val="20"/>
          <w:szCs w:val="20"/>
        </w:rPr>
      </w:pPr>
      <w:r w:rsidRPr="001B5A3C">
        <w:rPr>
          <w:rFonts w:ascii="Arial" w:eastAsia="Arial" w:hAnsi="Arial" w:cs="Arial"/>
          <w:b/>
          <w:sz w:val="20"/>
          <w:szCs w:val="20"/>
        </w:rPr>
        <w:br w:type="page"/>
      </w:r>
    </w:p>
    <w:p w14:paraId="03F4BF7C" w14:textId="77777777" w:rsidR="00C74445" w:rsidRDefault="00C74445" w:rsidP="00C74445">
      <w:pPr>
        <w:spacing w:after="0" w:line="259" w:lineRule="auto"/>
        <w:jc w:val="both"/>
        <w:rPr>
          <w:rFonts w:ascii="Arial" w:eastAsia="Arial" w:hAnsi="Arial" w:cs="Arial"/>
          <w:b/>
          <w:sz w:val="20"/>
          <w:szCs w:val="20"/>
        </w:rPr>
      </w:pPr>
      <w:r>
        <w:rPr>
          <w:rFonts w:ascii="Arial" w:eastAsia="Arial" w:hAnsi="Arial" w:cs="Arial"/>
          <w:b/>
          <w:sz w:val="20"/>
          <w:szCs w:val="20"/>
        </w:rPr>
        <w:lastRenderedPageBreak/>
        <w:t>OBRAZLOŽITEV</w:t>
      </w:r>
    </w:p>
    <w:p w14:paraId="370D7645" w14:textId="77777777" w:rsidR="003158A6" w:rsidRDefault="003158A6" w:rsidP="00C74445">
      <w:pPr>
        <w:spacing w:after="0" w:line="259" w:lineRule="auto"/>
        <w:jc w:val="both"/>
        <w:rPr>
          <w:rFonts w:ascii="Arial" w:eastAsia="Arial" w:hAnsi="Arial" w:cs="Arial"/>
          <w:b/>
          <w:sz w:val="20"/>
          <w:szCs w:val="20"/>
        </w:rPr>
      </w:pPr>
    </w:p>
    <w:p w14:paraId="5F629F3C" w14:textId="77777777" w:rsidR="00C74445" w:rsidRDefault="00C74445" w:rsidP="00C74445">
      <w:pPr>
        <w:spacing w:after="0" w:line="259" w:lineRule="auto"/>
        <w:jc w:val="both"/>
        <w:rPr>
          <w:rFonts w:ascii="Arial" w:eastAsia="Arial" w:hAnsi="Arial" w:cs="Arial"/>
          <w:b/>
          <w:sz w:val="20"/>
          <w:szCs w:val="20"/>
        </w:rPr>
      </w:pPr>
    </w:p>
    <w:p w14:paraId="12E7FC42" w14:textId="77777777" w:rsidR="00A37A58" w:rsidRPr="003D6E26" w:rsidRDefault="00A37A58" w:rsidP="00A37A58">
      <w:pPr>
        <w:spacing w:after="0" w:line="240" w:lineRule="auto"/>
        <w:jc w:val="both"/>
        <w:rPr>
          <w:rFonts w:ascii="Arial" w:eastAsia="Arial" w:hAnsi="Arial" w:cs="Arial"/>
          <w:b/>
          <w:sz w:val="20"/>
          <w:szCs w:val="20"/>
        </w:rPr>
      </w:pPr>
      <w:r w:rsidRPr="003D6E26">
        <w:rPr>
          <w:rFonts w:ascii="Arial" w:eastAsia="Arial" w:hAnsi="Arial" w:cs="Arial"/>
          <w:b/>
          <w:sz w:val="20"/>
          <w:szCs w:val="20"/>
        </w:rPr>
        <w:t>I. UVOD</w:t>
      </w:r>
    </w:p>
    <w:p w14:paraId="68C5192F" w14:textId="77777777" w:rsidR="00A37A58" w:rsidRPr="003D6E26" w:rsidRDefault="00A37A58" w:rsidP="00A37A58">
      <w:pPr>
        <w:spacing w:after="0" w:line="240" w:lineRule="auto"/>
        <w:jc w:val="both"/>
        <w:rPr>
          <w:rFonts w:ascii="Arial" w:eastAsia="Arial" w:hAnsi="Arial" w:cs="Arial"/>
          <w:b/>
          <w:sz w:val="20"/>
          <w:szCs w:val="20"/>
        </w:rPr>
      </w:pPr>
    </w:p>
    <w:p w14:paraId="6C641C87" w14:textId="7642EB45" w:rsidR="00A37A58" w:rsidRPr="003D6E26" w:rsidRDefault="00A37A58" w:rsidP="00A37A58">
      <w:pPr>
        <w:spacing w:after="0" w:line="240" w:lineRule="auto"/>
        <w:jc w:val="both"/>
        <w:rPr>
          <w:rFonts w:ascii="Arial" w:eastAsia="Arial" w:hAnsi="Arial" w:cs="Arial"/>
          <w:b/>
          <w:sz w:val="20"/>
          <w:szCs w:val="20"/>
        </w:rPr>
      </w:pPr>
      <w:r w:rsidRPr="003D6E26">
        <w:rPr>
          <w:rFonts w:ascii="Arial" w:eastAsia="Arial" w:hAnsi="Arial" w:cs="Arial"/>
          <w:b/>
          <w:sz w:val="20"/>
          <w:szCs w:val="20"/>
        </w:rPr>
        <w:t>1.</w:t>
      </w:r>
      <w:r w:rsidRPr="003D6E26">
        <w:rPr>
          <w:rFonts w:ascii="Arial" w:eastAsia="Times New Roman" w:hAnsi="Arial" w:cs="Arial"/>
          <w:sz w:val="20"/>
          <w:szCs w:val="20"/>
        </w:rPr>
        <w:t xml:space="preserve"> </w:t>
      </w:r>
      <w:r w:rsidRPr="003D6E26">
        <w:rPr>
          <w:rFonts w:ascii="Arial" w:eastAsia="Arial" w:hAnsi="Arial" w:cs="Arial"/>
          <w:b/>
          <w:sz w:val="20"/>
          <w:szCs w:val="20"/>
        </w:rPr>
        <w:t xml:space="preserve">Pravna podlaga </w:t>
      </w:r>
    </w:p>
    <w:p w14:paraId="57A75BEE" w14:textId="77777777" w:rsidR="00A37A58" w:rsidRPr="003D6E26" w:rsidRDefault="00A37A58" w:rsidP="00A37A58">
      <w:pPr>
        <w:spacing w:after="0" w:line="240" w:lineRule="auto"/>
        <w:jc w:val="both"/>
        <w:rPr>
          <w:rFonts w:ascii="Arial" w:eastAsia="Arial" w:hAnsi="Arial" w:cs="Arial"/>
          <w:b/>
          <w:sz w:val="20"/>
          <w:szCs w:val="20"/>
        </w:rPr>
      </w:pPr>
    </w:p>
    <w:p w14:paraId="4A7EA116" w14:textId="57013526" w:rsidR="00A37A58" w:rsidRPr="003D6E26" w:rsidRDefault="00A37A58" w:rsidP="00A37A58">
      <w:pPr>
        <w:spacing w:after="0" w:line="240" w:lineRule="auto"/>
        <w:jc w:val="both"/>
        <w:rPr>
          <w:rFonts w:ascii="Arial" w:eastAsia="Arial" w:hAnsi="Arial" w:cs="Arial"/>
          <w:sz w:val="20"/>
          <w:szCs w:val="20"/>
        </w:rPr>
      </w:pPr>
      <w:r w:rsidRPr="003D6E26">
        <w:rPr>
          <w:rFonts w:ascii="Arial" w:eastAsia="Arial" w:hAnsi="Arial" w:cs="Arial"/>
          <w:sz w:val="20"/>
          <w:szCs w:val="20"/>
        </w:rPr>
        <w:t>3. člen Zakona o zavodih (Uradni list RS, št. 12/91, 8/96, 36/00 – ZPDZC in 127/06 – ZJZP) in 26. člen Zakona o uresničevanju javnega interesa za kulturo (</w:t>
      </w:r>
      <w:r w:rsidR="00136E18" w:rsidRPr="00136E18">
        <w:rPr>
          <w:rFonts w:ascii="Arial" w:eastAsia="Arial" w:hAnsi="Arial" w:cs="Arial"/>
          <w:sz w:val="20"/>
          <w:szCs w:val="20"/>
        </w:rPr>
        <w:t>Uradni list RS, št. 77/07 – uradno prečiščeno besedilo, 56/08, 4/10, 20/11, 111/13, 68/16, 61/17, 21/18 – ZNOrg, 3/22 – ZDeb, 105/22 – ZZNŠPP, 8/25 in 77/25</w:t>
      </w:r>
      <w:r>
        <w:rPr>
          <w:rFonts w:ascii="Arial" w:eastAsia="Arial" w:hAnsi="Arial" w:cs="Arial"/>
          <w:sz w:val="20"/>
          <w:szCs w:val="20"/>
        </w:rPr>
        <w:t xml:space="preserve">; </w:t>
      </w:r>
      <w:r>
        <w:rPr>
          <w:rFonts w:ascii="Arial" w:hAnsi="Arial" w:cs="Arial"/>
          <w:sz w:val="20"/>
          <w:szCs w:val="20"/>
        </w:rPr>
        <w:t xml:space="preserve">v nadaljnjem besedilu: </w:t>
      </w:r>
      <w:r w:rsidRPr="0060453E">
        <w:rPr>
          <w:rFonts w:ascii="Arial" w:hAnsi="Arial" w:cs="Arial"/>
          <w:sz w:val="20"/>
          <w:szCs w:val="20"/>
        </w:rPr>
        <w:t>ZUJIK</w:t>
      </w:r>
      <w:r w:rsidRPr="003D6E26">
        <w:rPr>
          <w:rFonts w:ascii="Arial" w:eastAsia="Arial" w:hAnsi="Arial" w:cs="Arial"/>
          <w:sz w:val="20"/>
          <w:szCs w:val="20"/>
        </w:rPr>
        <w:t>).</w:t>
      </w:r>
    </w:p>
    <w:p w14:paraId="76F6AAD8" w14:textId="77777777" w:rsidR="00A37A58" w:rsidRPr="003D6E26" w:rsidRDefault="00A37A58" w:rsidP="00A37A58">
      <w:pPr>
        <w:spacing w:after="0" w:line="240" w:lineRule="auto"/>
        <w:jc w:val="both"/>
        <w:rPr>
          <w:rFonts w:ascii="Arial" w:eastAsia="Arial" w:hAnsi="Arial" w:cs="Arial"/>
          <w:sz w:val="20"/>
          <w:szCs w:val="20"/>
        </w:rPr>
      </w:pPr>
    </w:p>
    <w:p w14:paraId="70052936" w14:textId="77777777" w:rsidR="00A37A58" w:rsidRPr="003D6E26" w:rsidRDefault="00A37A58" w:rsidP="00A37A58">
      <w:pPr>
        <w:spacing w:after="0" w:line="240" w:lineRule="auto"/>
        <w:jc w:val="both"/>
        <w:rPr>
          <w:rFonts w:ascii="Arial" w:eastAsia="Arial" w:hAnsi="Arial" w:cs="Arial"/>
          <w:b/>
          <w:sz w:val="20"/>
          <w:szCs w:val="20"/>
        </w:rPr>
      </w:pPr>
      <w:r w:rsidRPr="003D6E26">
        <w:rPr>
          <w:rFonts w:ascii="Arial" w:eastAsia="Arial" w:hAnsi="Arial" w:cs="Arial"/>
          <w:b/>
          <w:sz w:val="20"/>
          <w:szCs w:val="20"/>
        </w:rPr>
        <w:t>2.</w:t>
      </w:r>
      <w:r w:rsidRPr="003D6E26">
        <w:rPr>
          <w:rFonts w:ascii="Arial" w:eastAsia="Times New Roman" w:hAnsi="Arial" w:cs="Arial"/>
          <w:sz w:val="20"/>
          <w:szCs w:val="20"/>
        </w:rPr>
        <w:t xml:space="preserve"> </w:t>
      </w:r>
      <w:r w:rsidRPr="003D6E26">
        <w:rPr>
          <w:rFonts w:ascii="Arial" w:eastAsia="Arial" w:hAnsi="Arial" w:cs="Arial"/>
          <w:b/>
          <w:sz w:val="20"/>
          <w:szCs w:val="20"/>
        </w:rPr>
        <w:t xml:space="preserve">Splošna obrazložitev predloga </w:t>
      </w:r>
    </w:p>
    <w:p w14:paraId="110AE97E" w14:textId="77777777" w:rsidR="00A37A58" w:rsidRDefault="00A37A58" w:rsidP="00A37A58">
      <w:pPr>
        <w:spacing w:after="0" w:line="240" w:lineRule="auto"/>
        <w:jc w:val="both"/>
        <w:rPr>
          <w:rFonts w:ascii="Arial" w:eastAsia="Arial" w:hAnsi="Arial" w:cs="Arial"/>
          <w:sz w:val="20"/>
          <w:szCs w:val="20"/>
        </w:rPr>
      </w:pPr>
    </w:p>
    <w:p w14:paraId="6AAC3766" w14:textId="017D4DC2" w:rsidR="00A37A58" w:rsidRDefault="00A37A58" w:rsidP="00A37A58">
      <w:pPr>
        <w:spacing w:after="0" w:line="240" w:lineRule="auto"/>
        <w:jc w:val="both"/>
        <w:rPr>
          <w:rFonts w:ascii="Arial" w:eastAsia="Arial" w:hAnsi="Arial" w:cs="Arial"/>
          <w:sz w:val="20"/>
          <w:szCs w:val="20"/>
        </w:rPr>
      </w:pPr>
      <w:r w:rsidRPr="0060453E">
        <w:rPr>
          <w:rFonts w:ascii="Arial" w:eastAsia="Arial" w:hAnsi="Arial" w:cs="Arial"/>
          <w:sz w:val="20"/>
          <w:szCs w:val="20"/>
        </w:rPr>
        <w:t>Predlagani sklep ureja ustanovitev Javnega zavoda za razvoj sodobne plesne umetnosti (v nadalj</w:t>
      </w:r>
      <w:r>
        <w:rPr>
          <w:rFonts w:ascii="Arial" w:eastAsia="Arial" w:hAnsi="Arial" w:cs="Arial"/>
          <w:sz w:val="20"/>
          <w:szCs w:val="20"/>
        </w:rPr>
        <w:t>njem besedil</w:t>
      </w:r>
      <w:r w:rsidRPr="0060453E">
        <w:rPr>
          <w:rFonts w:ascii="Arial" w:eastAsia="Arial" w:hAnsi="Arial" w:cs="Arial"/>
          <w:sz w:val="20"/>
          <w:szCs w:val="20"/>
        </w:rPr>
        <w:t>u: zavod), določa njegov status, razmerja med ustanoviteljicami ter temeljna organizacijska in vsebinska izhodišča za njegovo delovanje. Zavod bo deloval v javnem interesu kot osrednja nacionalna institucija na področju sodobne plesne umetnosti, ki bo omogočala dolgoročno, stabilno in decentralizirano izvajanje javne službe na tem področju.</w:t>
      </w:r>
      <w:r>
        <w:rPr>
          <w:rFonts w:ascii="Arial" w:eastAsia="Arial" w:hAnsi="Arial" w:cs="Arial"/>
          <w:sz w:val="20"/>
          <w:szCs w:val="20"/>
        </w:rPr>
        <w:t xml:space="preserve"> </w:t>
      </w:r>
    </w:p>
    <w:p w14:paraId="6BD63FD5" w14:textId="77777777" w:rsidR="00A37A58" w:rsidRDefault="00A37A58" w:rsidP="00A37A58">
      <w:pPr>
        <w:spacing w:after="0" w:line="240" w:lineRule="auto"/>
        <w:jc w:val="both"/>
        <w:rPr>
          <w:rFonts w:ascii="Arial" w:eastAsia="Arial" w:hAnsi="Arial" w:cs="Arial"/>
          <w:sz w:val="20"/>
          <w:szCs w:val="20"/>
        </w:rPr>
      </w:pPr>
    </w:p>
    <w:p w14:paraId="155BD148" w14:textId="30A52B0D" w:rsidR="00A37A58" w:rsidRPr="003D6E26" w:rsidRDefault="00A37A58" w:rsidP="00A37A58">
      <w:pPr>
        <w:spacing w:after="0" w:line="240" w:lineRule="auto"/>
        <w:jc w:val="both"/>
        <w:rPr>
          <w:rFonts w:ascii="Arial" w:eastAsia="Arial" w:hAnsi="Arial" w:cs="Arial"/>
          <w:sz w:val="20"/>
          <w:szCs w:val="20"/>
        </w:rPr>
      </w:pPr>
      <w:r w:rsidRPr="003D6E26">
        <w:rPr>
          <w:rFonts w:ascii="Arial" w:eastAsia="Arial" w:hAnsi="Arial" w:cs="Arial"/>
          <w:sz w:val="20"/>
          <w:szCs w:val="20"/>
        </w:rPr>
        <w:t xml:space="preserve">Ustanoviteljice zavoda so Republika Slovenija, Mestna občina Celje in Mestna občina Nova Gorica (v nadaljnjem besedilu: soustanoviteljice). Ustanoviteljske pravice in obveznosti za Republiko Slovenijo izvaja Vlada Republike Slovenije. </w:t>
      </w:r>
      <w:r>
        <w:rPr>
          <w:rFonts w:ascii="Arial" w:eastAsia="Arial" w:hAnsi="Arial" w:cs="Arial"/>
          <w:sz w:val="20"/>
          <w:szCs w:val="20"/>
        </w:rPr>
        <w:t>Zavod ima sedež v Mestni občini Celje.</w:t>
      </w:r>
      <w:r w:rsidR="002C3D11">
        <w:rPr>
          <w:rFonts w:ascii="Arial" w:eastAsia="Arial" w:hAnsi="Arial" w:cs="Arial"/>
          <w:sz w:val="20"/>
          <w:szCs w:val="20"/>
        </w:rPr>
        <w:t xml:space="preserve"> Pri tem bo po zaključku procesa medresorskega usklajevanja </w:t>
      </w:r>
      <w:r w:rsidR="002C3D11" w:rsidRPr="00EA6293">
        <w:rPr>
          <w:rFonts w:ascii="Arial" w:eastAsia="Arial" w:hAnsi="Arial" w:cs="Arial"/>
          <w:sz w:val="20"/>
          <w:szCs w:val="20"/>
        </w:rPr>
        <w:t>sklep posredovan v obravnavo in sprejem na sejah mestnih svetov Mestne občine Celje in Mestne občine Nova Gorica</w:t>
      </w:r>
      <w:r w:rsidR="002C3D11">
        <w:rPr>
          <w:rFonts w:ascii="Arial" w:eastAsia="Arial" w:hAnsi="Arial" w:cs="Arial"/>
          <w:sz w:val="20"/>
          <w:szCs w:val="20"/>
        </w:rPr>
        <w:t xml:space="preserve"> ter na seji Vlade </w:t>
      </w:r>
      <w:r w:rsidR="002C3D11" w:rsidRPr="003D6E26">
        <w:rPr>
          <w:rFonts w:ascii="Arial" w:eastAsia="Arial" w:hAnsi="Arial" w:cs="Arial"/>
          <w:sz w:val="20"/>
          <w:szCs w:val="20"/>
        </w:rPr>
        <w:t>Republike Slovenije</w:t>
      </w:r>
      <w:r w:rsidR="002C3D11">
        <w:rPr>
          <w:rFonts w:ascii="Arial" w:eastAsia="Arial" w:hAnsi="Arial" w:cs="Arial"/>
          <w:sz w:val="20"/>
          <w:szCs w:val="20"/>
        </w:rPr>
        <w:t xml:space="preserve">. </w:t>
      </w:r>
      <w:r w:rsidR="00AB0F5F">
        <w:rPr>
          <w:rFonts w:ascii="Arial" w:eastAsia="Arial" w:hAnsi="Arial" w:cs="Arial"/>
          <w:sz w:val="20"/>
          <w:szCs w:val="20"/>
        </w:rPr>
        <w:t>P</w:t>
      </w:r>
      <w:r w:rsidR="002C3D11" w:rsidRPr="00EA6293">
        <w:rPr>
          <w:rFonts w:ascii="Arial" w:eastAsia="Arial" w:hAnsi="Arial" w:cs="Arial"/>
          <w:sz w:val="20"/>
          <w:szCs w:val="20"/>
        </w:rPr>
        <w:t>o sprejemu sklepa na vseh pristojnih organih soustanoviteljic se gradivo pripravi za objavo v Uradnem listu Republike Slovenije, s čimer sklep začne pravno učinkovati. Zaradi odvisnosti od datumov sej posameznih organov ter trajanja medresorskega usklajevanja vnaprej določen presečni datum ustanovitve zavoda ni mogoč</w:t>
      </w:r>
      <w:r w:rsidR="002C3D11">
        <w:rPr>
          <w:rFonts w:ascii="Arial" w:eastAsia="Arial" w:hAnsi="Arial" w:cs="Arial"/>
          <w:sz w:val="20"/>
          <w:szCs w:val="20"/>
        </w:rPr>
        <w:t>, je pa predviden na zadnji seji naved</w:t>
      </w:r>
      <w:r w:rsidR="001B5A3C">
        <w:rPr>
          <w:rFonts w:ascii="Arial" w:eastAsia="Arial" w:hAnsi="Arial" w:cs="Arial"/>
          <w:sz w:val="20"/>
          <w:szCs w:val="20"/>
        </w:rPr>
        <w:t>e</w:t>
      </w:r>
      <w:r w:rsidR="002C3D11">
        <w:rPr>
          <w:rFonts w:ascii="Arial" w:eastAsia="Arial" w:hAnsi="Arial" w:cs="Arial"/>
          <w:sz w:val="20"/>
          <w:szCs w:val="20"/>
        </w:rPr>
        <w:t>nih organov</w:t>
      </w:r>
      <w:r w:rsidR="00136E18">
        <w:rPr>
          <w:rFonts w:ascii="Arial" w:eastAsia="Arial" w:hAnsi="Arial" w:cs="Arial"/>
          <w:sz w:val="20"/>
          <w:szCs w:val="20"/>
        </w:rPr>
        <w:t>, predvidoma torej 18.</w:t>
      </w:r>
      <w:r w:rsidR="002C3D11">
        <w:rPr>
          <w:rFonts w:ascii="Arial" w:eastAsia="Arial" w:hAnsi="Arial" w:cs="Arial"/>
          <w:sz w:val="20"/>
          <w:szCs w:val="20"/>
        </w:rPr>
        <w:t xml:space="preserve"> decembr</w:t>
      </w:r>
      <w:r w:rsidR="00136E18">
        <w:rPr>
          <w:rFonts w:ascii="Arial" w:eastAsia="Arial" w:hAnsi="Arial" w:cs="Arial"/>
          <w:sz w:val="20"/>
          <w:szCs w:val="20"/>
        </w:rPr>
        <w:t>a</w:t>
      </w:r>
      <w:r w:rsidR="002C3D11">
        <w:rPr>
          <w:rFonts w:ascii="Arial" w:eastAsia="Arial" w:hAnsi="Arial" w:cs="Arial"/>
          <w:sz w:val="20"/>
          <w:szCs w:val="20"/>
        </w:rPr>
        <w:t xml:space="preserve"> 2025.</w:t>
      </w:r>
    </w:p>
    <w:p w14:paraId="7E787737" w14:textId="77777777" w:rsidR="00A37A58" w:rsidRPr="003D6E26" w:rsidRDefault="00A37A58" w:rsidP="00A37A58">
      <w:pPr>
        <w:spacing w:after="0" w:line="240" w:lineRule="auto"/>
        <w:jc w:val="both"/>
        <w:rPr>
          <w:rFonts w:ascii="Arial" w:eastAsia="Arial" w:hAnsi="Arial" w:cs="Arial"/>
          <w:sz w:val="20"/>
          <w:szCs w:val="20"/>
        </w:rPr>
      </w:pPr>
    </w:p>
    <w:p w14:paraId="6E8284CB" w14:textId="14427737" w:rsidR="00A37A58" w:rsidRPr="003D6E26" w:rsidRDefault="00A37A58" w:rsidP="00A37A58">
      <w:pPr>
        <w:spacing w:after="0" w:line="240" w:lineRule="auto"/>
        <w:jc w:val="both"/>
        <w:rPr>
          <w:rFonts w:ascii="Arial" w:eastAsia="Arial" w:hAnsi="Arial" w:cs="Arial"/>
          <w:sz w:val="20"/>
          <w:szCs w:val="20"/>
        </w:rPr>
      </w:pPr>
      <w:r w:rsidRPr="003D6E26">
        <w:rPr>
          <w:rFonts w:ascii="Arial" w:eastAsia="Arial" w:hAnsi="Arial" w:cs="Arial"/>
          <w:sz w:val="20"/>
          <w:szCs w:val="20"/>
        </w:rPr>
        <w:t xml:space="preserve">Zavod je namenjen razvoju, produkciji, promociji in podpori sodobne plesne umetnosti </w:t>
      </w:r>
      <w:r w:rsidR="001E1842">
        <w:rPr>
          <w:rFonts w:ascii="Arial" w:eastAsia="Arial" w:hAnsi="Arial" w:cs="Arial"/>
          <w:sz w:val="20"/>
          <w:szCs w:val="20"/>
        </w:rPr>
        <w:t>v</w:t>
      </w:r>
      <w:r w:rsidRPr="003D6E26">
        <w:rPr>
          <w:rFonts w:ascii="Arial" w:eastAsia="Arial" w:hAnsi="Arial" w:cs="Arial"/>
          <w:sz w:val="20"/>
          <w:szCs w:val="20"/>
        </w:rPr>
        <w:t xml:space="preserve"> Republik</w:t>
      </w:r>
      <w:r w:rsidR="001E1842">
        <w:rPr>
          <w:rFonts w:ascii="Arial" w:eastAsia="Arial" w:hAnsi="Arial" w:cs="Arial"/>
          <w:sz w:val="20"/>
          <w:szCs w:val="20"/>
        </w:rPr>
        <w:t>i</w:t>
      </w:r>
      <w:r w:rsidRPr="003D6E26">
        <w:rPr>
          <w:rFonts w:ascii="Arial" w:eastAsia="Arial" w:hAnsi="Arial" w:cs="Arial"/>
          <w:sz w:val="20"/>
          <w:szCs w:val="20"/>
        </w:rPr>
        <w:t xml:space="preserve"> Slovenij</w:t>
      </w:r>
      <w:r w:rsidR="001E1842">
        <w:rPr>
          <w:rFonts w:ascii="Arial" w:eastAsia="Arial" w:hAnsi="Arial" w:cs="Arial"/>
          <w:sz w:val="20"/>
          <w:szCs w:val="20"/>
        </w:rPr>
        <w:t>i</w:t>
      </w:r>
      <w:r w:rsidRPr="003D6E26">
        <w:rPr>
          <w:rFonts w:ascii="Arial" w:eastAsia="Arial" w:hAnsi="Arial" w:cs="Arial"/>
          <w:sz w:val="20"/>
          <w:szCs w:val="20"/>
        </w:rPr>
        <w:t xml:space="preserve"> in</w:t>
      </w:r>
      <w:r w:rsidR="001E1842">
        <w:rPr>
          <w:rFonts w:ascii="Arial" w:eastAsia="Arial" w:hAnsi="Arial" w:cs="Arial"/>
          <w:sz w:val="20"/>
          <w:szCs w:val="20"/>
        </w:rPr>
        <w:t xml:space="preserve"> tujini</w:t>
      </w:r>
      <w:r w:rsidRPr="003D6E26">
        <w:rPr>
          <w:rFonts w:ascii="Arial" w:eastAsia="Arial" w:hAnsi="Arial" w:cs="Arial"/>
          <w:sz w:val="20"/>
          <w:szCs w:val="20"/>
        </w:rPr>
        <w:t>. Poslanstvo zavoda je neprekinjeno izvajanje dejavnosti na področju sodobne plesne umetnosti z namenom vzpostavitve in vzdrževanja celovitega sistema</w:t>
      </w:r>
      <w:r w:rsidR="001E1842">
        <w:rPr>
          <w:rFonts w:ascii="Arial" w:eastAsia="Arial" w:hAnsi="Arial" w:cs="Arial"/>
          <w:sz w:val="20"/>
          <w:szCs w:val="20"/>
        </w:rPr>
        <w:t xml:space="preserve"> sodobne plesne umetnosti</w:t>
      </w:r>
      <w:r w:rsidRPr="003D6E26">
        <w:rPr>
          <w:rFonts w:ascii="Arial" w:eastAsia="Arial" w:hAnsi="Arial" w:cs="Arial"/>
          <w:sz w:val="20"/>
          <w:szCs w:val="20"/>
        </w:rPr>
        <w:t xml:space="preserve">. Poslanstvo se uresničuje z medpodročnim in medgeneracijskim povezovanjem, </w:t>
      </w:r>
      <w:r w:rsidR="001E1842">
        <w:rPr>
          <w:rFonts w:ascii="Arial" w:eastAsia="Arial" w:hAnsi="Arial" w:cs="Arial"/>
          <w:sz w:val="20"/>
          <w:szCs w:val="20"/>
        </w:rPr>
        <w:t>s</w:t>
      </w:r>
      <w:r w:rsidRPr="003D6E26">
        <w:rPr>
          <w:rFonts w:ascii="Arial" w:eastAsia="Arial" w:hAnsi="Arial" w:cs="Arial"/>
          <w:sz w:val="20"/>
          <w:szCs w:val="20"/>
        </w:rPr>
        <w:t xml:space="preserve">podbujanjem decentraliziranega razvoja kulture, povezovanjem z lokalnimi skupnostmi, mrežnim delovanjem, vključevanjem raznolikih skupnosti, </w:t>
      </w:r>
      <w:r w:rsidR="001E1842">
        <w:rPr>
          <w:rFonts w:ascii="Arial" w:eastAsia="Arial" w:hAnsi="Arial" w:cs="Arial"/>
          <w:sz w:val="20"/>
          <w:szCs w:val="20"/>
        </w:rPr>
        <w:t>upoštevanjem</w:t>
      </w:r>
      <w:r w:rsidRPr="003D6E26">
        <w:rPr>
          <w:rFonts w:ascii="Arial" w:eastAsia="Arial" w:hAnsi="Arial" w:cs="Arial"/>
          <w:sz w:val="20"/>
          <w:szCs w:val="20"/>
        </w:rPr>
        <w:t xml:space="preserve"> smernic trajnostnega razvoja, mednarodnim sodelovanjem in drugimi načini zagotavljanja pogojev za razvoj, ohranjanje in posredovanje </w:t>
      </w:r>
      <w:r w:rsidR="001E750D">
        <w:rPr>
          <w:rFonts w:ascii="Arial" w:eastAsia="Arial" w:hAnsi="Arial" w:cs="Arial"/>
          <w:sz w:val="20"/>
          <w:szCs w:val="20"/>
        </w:rPr>
        <w:t>kakovostne</w:t>
      </w:r>
      <w:r w:rsidR="001E750D" w:rsidRPr="003D6E26">
        <w:rPr>
          <w:rFonts w:ascii="Arial" w:eastAsia="Arial" w:hAnsi="Arial" w:cs="Arial"/>
          <w:sz w:val="20"/>
          <w:szCs w:val="20"/>
        </w:rPr>
        <w:t xml:space="preserve"> </w:t>
      </w:r>
      <w:r w:rsidRPr="003D6E26">
        <w:rPr>
          <w:rFonts w:ascii="Arial" w:eastAsia="Arial" w:hAnsi="Arial" w:cs="Arial"/>
          <w:sz w:val="20"/>
          <w:szCs w:val="20"/>
        </w:rPr>
        <w:t xml:space="preserve">in široko dostopne sodobne plesne umetnosti. Zavod omogoča promoviranje različnih estetskih, produkcijskih in podpornih praks </w:t>
      </w:r>
      <w:r w:rsidR="001E1842">
        <w:rPr>
          <w:rFonts w:ascii="Arial" w:eastAsia="Arial" w:hAnsi="Arial" w:cs="Arial"/>
          <w:sz w:val="20"/>
          <w:szCs w:val="20"/>
        </w:rPr>
        <w:t xml:space="preserve">na področju </w:t>
      </w:r>
      <w:r w:rsidRPr="003D6E26">
        <w:rPr>
          <w:rFonts w:ascii="Arial" w:eastAsia="Arial" w:hAnsi="Arial" w:cs="Arial"/>
          <w:sz w:val="20"/>
          <w:szCs w:val="20"/>
        </w:rPr>
        <w:t xml:space="preserve">kakovostne sodobne plesne umetnosti na lokalni, </w:t>
      </w:r>
      <w:r w:rsidR="001E1842">
        <w:rPr>
          <w:rFonts w:ascii="Arial" w:eastAsia="Arial" w:hAnsi="Arial" w:cs="Arial"/>
          <w:sz w:val="20"/>
          <w:szCs w:val="20"/>
        </w:rPr>
        <w:t>državni</w:t>
      </w:r>
      <w:r w:rsidRPr="003D6E26">
        <w:rPr>
          <w:rFonts w:ascii="Arial" w:eastAsia="Arial" w:hAnsi="Arial" w:cs="Arial"/>
          <w:sz w:val="20"/>
          <w:szCs w:val="20"/>
        </w:rPr>
        <w:t xml:space="preserve"> in mednarodni ravni. Pri tem </w:t>
      </w:r>
      <w:r w:rsidR="001E1842">
        <w:rPr>
          <w:rFonts w:ascii="Arial" w:eastAsia="Arial" w:hAnsi="Arial" w:cs="Arial"/>
          <w:sz w:val="20"/>
          <w:szCs w:val="20"/>
        </w:rPr>
        <w:t>upošteva</w:t>
      </w:r>
      <w:r w:rsidRPr="003D6E26">
        <w:rPr>
          <w:rFonts w:ascii="Arial" w:eastAsia="Arial" w:hAnsi="Arial" w:cs="Arial"/>
          <w:sz w:val="20"/>
          <w:szCs w:val="20"/>
        </w:rPr>
        <w:t xml:space="preserve"> načel</w:t>
      </w:r>
      <w:r w:rsidR="001E1842">
        <w:rPr>
          <w:rFonts w:ascii="Arial" w:eastAsia="Arial" w:hAnsi="Arial" w:cs="Arial"/>
          <w:sz w:val="20"/>
          <w:szCs w:val="20"/>
        </w:rPr>
        <w:t>a</w:t>
      </w:r>
      <w:r w:rsidRPr="003D6E26">
        <w:rPr>
          <w:rFonts w:ascii="Arial" w:eastAsia="Arial" w:hAnsi="Arial" w:cs="Arial"/>
          <w:sz w:val="20"/>
          <w:szCs w:val="20"/>
        </w:rPr>
        <w:t xml:space="preserve"> demokratičnosti, pluralnosti, vključevalnosti, policentričnosti, povezovalnosti in pretočnosti. </w:t>
      </w:r>
    </w:p>
    <w:p w14:paraId="202D5DDA" w14:textId="77777777" w:rsidR="00A37A58" w:rsidRPr="003D6E26" w:rsidRDefault="00A37A58" w:rsidP="00A37A58">
      <w:pPr>
        <w:spacing w:after="0" w:line="240" w:lineRule="auto"/>
        <w:jc w:val="both"/>
        <w:rPr>
          <w:rFonts w:ascii="Arial" w:eastAsia="Arial" w:hAnsi="Arial" w:cs="Arial"/>
          <w:sz w:val="20"/>
          <w:szCs w:val="20"/>
        </w:rPr>
      </w:pPr>
    </w:p>
    <w:p w14:paraId="077642A6" w14:textId="77E41858" w:rsidR="00A37A58" w:rsidRDefault="002F4853" w:rsidP="00A37A58">
      <w:pPr>
        <w:spacing w:after="0" w:line="240" w:lineRule="auto"/>
        <w:jc w:val="both"/>
        <w:rPr>
          <w:rFonts w:ascii="Arial" w:eastAsia="Arial" w:hAnsi="Arial" w:cs="Arial"/>
          <w:sz w:val="20"/>
          <w:szCs w:val="20"/>
        </w:rPr>
      </w:pPr>
      <w:r>
        <w:rPr>
          <w:rFonts w:ascii="Arial" w:eastAsia="Arial" w:hAnsi="Arial" w:cs="Arial"/>
          <w:sz w:val="20"/>
          <w:szCs w:val="20"/>
        </w:rPr>
        <w:t xml:space="preserve">Javni zavod bo </w:t>
      </w:r>
      <w:r w:rsidR="00A37A58" w:rsidRPr="003D6E26">
        <w:rPr>
          <w:rFonts w:ascii="Arial" w:eastAsia="Arial" w:hAnsi="Arial" w:cs="Arial"/>
          <w:sz w:val="20"/>
          <w:szCs w:val="20"/>
        </w:rPr>
        <w:t xml:space="preserve">na </w:t>
      </w:r>
      <w:r w:rsidR="001E1842">
        <w:rPr>
          <w:rFonts w:ascii="Arial" w:eastAsia="Arial" w:hAnsi="Arial" w:cs="Arial"/>
          <w:sz w:val="20"/>
          <w:szCs w:val="20"/>
        </w:rPr>
        <w:t>obm</w:t>
      </w:r>
      <w:r w:rsidR="00A37A58" w:rsidRPr="003D6E26">
        <w:rPr>
          <w:rFonts w:ascii="Arial" w:eastAsia="Arial" w:hAnsi="Arial" w:cs="Arial"/>
          <w:sz w:val="20"/>
          <w:szCs w:val="20"/>
        </w:rPr>
        <w:t>očju Republike Slovenije v okviru svojih zmožnosti in programskih smernic omogoča</w:t>
      </w:r>
      <w:r>
        <w:rPr>
          <w:rFonts w:ascii="Arial" w:eastAsia="Arial" w:hAnsi="Arial" w:cs="Arial"/>
          <w:sz w:val="20"/>
          <w:szCs w:val="20"/>
        </w:rPr>
        <w:t>l</w:t>
      </w:r>
      <w:r w:rsidR="00A37A58" w:rsidRPr="003D6E26">
        <w:rPr>
          <w:rFonts w:ascii="Arial" w:eastAsia="Arial" w:hAnsi="Arial" w:cs="Arial"/>
          <w:sz w:val="20"/>
          <w:szCs w:val="20"/>
        </w:rPr>
        <w:t xml:space="preserve"> kakovostne infrastrukturne, ustvarjalne, izobraževalne, rezidenčne, podporne in druge produkcijske pogoje dela </w:t>
      </w:r>
      <w:r w:rsidR="001E1842">
        <w:rPr>
          <w:rFonts w:ascii="Arial" w:eastAsia="Arial" w:hAnsi="Arial" w:cs="Arial"/>
          <w:sz w:val="20"/>
          <w:szCs w:val="20"/>
        </w:rPr>
        <w:t>ter</w:t>
      </w:r>
      <w:r w:rsidR="00A37A58" w:rsidRPr="003D6E26">
        <w:rPr>
          <w:rFonts w:ascii="Arial" w:eastAsia="Arial" w:hAnsi="Arial" w:cs="Arial"/>
          <w:sz w:val="20"/>
          <w:szCs w:val="20"/>
        </w:rPr>
        <w:t xml:space="preserve"> pri tem zagotavlja</w:t>
      </w:r>
      <w:r>
        <w:rPr>
          <w:rFonts w:ascii="Arial" w:eastAsia="Arial" w:hAnsi="Arial" w:cs="Arial"/>
          <w:sz w:val="20"/>
          <w:szCs w:val="20"/>
        </w:rPr>
        <w:t>l</w:t>
      </w:r>
      <w:r w:rsidR="00A37A58" w:rsidRPr="003D6E26">
        <w:rPr>
          <w:rFonts w:ascii="Arial" w:eastAsia="Arial" w:hAnsi="Arial" w:cs="Arial"/>
          <w:sz w:val="20"/>
          <w:szCs w:val="20"/>
        </w:rPr>
        <w:t xml:space="preserve"> soobstoj različnih umetniških praks sodobnega plesa. Javnosti </w:t>
      </w:r>
      <w:r>
        <w:rPr>
          <w:rFonts w:ascii="Arial" w:eastAsia="Arial" w:hAnsi="Arial" w:cs="Arial"/>
          <w:sz w:val="20"/>
          <w:szCs w:val="20"/>
        </w:rPr>
        <w:t xml:space="preserve">bo </w:t>
      </w:r>
      <w:r w:rsidR="00A37A58" w:rsidRPr="003D6E26">
        <w:rPr>
          <w:rFonts w:ascii="Arial" w:eastAsia="Arial" w:hAnsi="Arial" w:cs="Arial"/>
          <w:sz w:val="20"/>
          <w:szCs w:val="20"/>
        </w:rPr>
        <w:t>redno predstavlja</w:t>
      </w:r>
      <w:r>
        <w:rPr>
          <w:rFonts w:ascii="Arial" w:eastAsia="Arial" w:hAnsi="Arial" w:cs="Arial"/>
          <w:sz w:val="20"/>
          <w:szCs w:val="20"/>
        </w:rPr>
        <w:t>l</w:t>
      </w:r>
      <w:r w:rsidR="00A37A58" w:rsidRPr="003D6E26">
        <w:rPr>
          <w:rFonts w:ascii="Arial" w:eastAsia="Arial" w:hAnsi="Arial" w:cs="Arial"/>
          <w:sz w:val="20"/>
          <w:szCs w:val="20"/>
        </w:rPr>
        <w:t xml:space="preserve"> vrhunsko slovensko in mednarodno sodobno plesno ustvarjalnost ter </w:t>
      </w:r>
      <w:r w:rsidR="001E1842">
        <w:rPr>
          <w:rFonts w:ascii="Arial" w:eastAsia="Arial" w:hAnsi="Arial" w:cs="Arial"/>
          <w:sz w:val="20"/>
          <w:szCs w:val="20"/>
        </w:rPr>
        <w:t>ozavešča</w:t>
      </w:r>
      <w:r>
        <w:rPr>
          <w:rFonts w:ascii="Arial" w:eastAsia="Arial" w:hAnsi="Arial" w:cs="Arial"/>
          <w:sz w:val="20"/>
          <w:szCs w:val="20"/>
        </w:rPr>
        <w:t>l</w:t>
      </w:r>
      <w:r w:rsidR="00A37A58" w:rsidRPr="003D6E26">
        <w:rPr>
          <w:rFonts w:ascii="Arial" w:eastAsia="Arial" w:hAnsi="Arial" w:cs="Arial"/>
          <w:sz w:val="20"/>
          <w:szCs w:val="20"/>
        </w:rPr>
        <w:t xml:space="preserve"> o pomenu sodobne plesne umetnosti in kulture za razvoj posameznika in družbe.</w:t>
      </w:r>
    </w:p>
    <w:p w14:paraId="47A77BB0" w14:textId="77777777" w:rsidR="00EA6293" w:rsidRDefault="00EA6293" w:rsidP="00A37A58">
      <w:pPr>
        <w:spacing w:after="0" w:line="240" w:lineRule="auto"/>
        <w:jc w:val="both"/>
        <w:rPr>
          <w:rFonts w:ascii="Arial" w:hAnsi="Arial" w:cs="Arial"/>
          <w:sz w:val="20"/>
          <w:szCs w:val="20"/>
        </w:rPr>
      </w:pPr>
    </w:p>
    <w:p w14:paraId="753C978E" w14:textId="77777777" w:rsidR="00A37A58" w:rsidRDefault="00A37A58" w:rsidP="00A37A58">
      <w:pPr>
        <w:spacing w:after="0" w:line="240" w:lineRule="auto"/>
        <w:jc w:val="both"/>
        <w:rPr>
          <w:rFonts w:ascii="Arial" w:hAnsi="Arial" w:cs="Arial"/>
          <w:b/>
          <w:bCs/>
          <w:sz w:val="20"/>
          <w:szCs w:val="20"/>
        </w:rPr>
      </w:pPr>
      <w:r w:rsidRPr="0060453E">
        <w:rPr>
          <w:rFonts w:ascii="Arial" w:hAnsi="Arial" w:cs="Arial"/>
          <w:b/>
          <w:bCs/>
          <w:sz w:val="20"/>
          <w:szCs w:val="20"/>
        </w:rPr>
        <w:t>2.1 Strateški in pravni okvir</w:t>
      </w:r>
    </w:p>
    <w:p w14:paraId="308F2AF5" w14:textId="77777777" w:rsidR="00A37A58" w:rsidRDefault="00A37A58" w:rsidP="00A37A58">
      <w:pPr>
        <w:spacing w:after="0" w:line="240" w:lineRule="auto"/>
        <w:jc w:val="both"/>
        <w:rPr>
          <w:rFonts w:ascii="Arial" w:hAnsi="Arial" w:cs="Arial"/>
          <w:sz w:val="20"/>
          <w:szCs w:val="20"/>
        </w:rPr>
      </w:pPr>
    </w:p>
    <w:p w14:paraId="7F6FC2F4" w14:textId="7704D01E" w:rsidR="00A37A58" w:rsidRDefault="00A37A58" w:rsidP="00A37A58">
      <w:pPr>
        <w:spacing w:after="0" w:line="240" w:lineRule="auto"/>
        <w:jc w:val="both"/>
        <w:rPr>
          <w:rFonts w:ascii="Arial" w:hAnsi="Arial" w:cs="Arial"/>
          <w:sz w:val="20"/>
          <w:szCs w:val="20"/>
        </w:rPr>
      </w:pPr>
      <w:r w:rsidRPr="0060453E">
        <w:rPr>
          <w:rFonts w:ascii="Arial" w:hAnsi="Arial" w:cs="Arial"/>
          <w:sz w:val="20"/>
          <w:szCs w:val="20"/>
        </w:rPr>
        <w:t>Ustanovitev zavoda izhaja iz zavez, opredeljenih v treh strateških dokumentih kulturne politike:</w:t>
      </w:r>
    </w:p>
    <w:p w14:paraId="7D97158E" w14:textId="77777777" w:rsidR="00A37A58" w:rsidRDefault="00A37A58" w:rsidP="00A37A58">
      <w:pPr>
        <w:spacing w:after="0" w:line="240" w:lineRule="auto"/>
        <w:jc w:val="both"/>
        <w:rPr>
          <w:rFonts w:ascii="Arial" w:hAnsi="Arial" w:cs="Arial"/>
          <w:sz w:val="20"/>
          <w:szCs w:val="20"/>
        </w:rPr>
      </w:pPr>
    </w:p>
    <w:p w14:paraId="2822DFCC" w14:textId="46205A21" w:rsidR="00A37A58" w:rsidRPr="005E0FAF" w:rsidRDefault="00A37A58" w:rsidP="00A37A58">
      <w:pPr>
        <w:pStyle w:val="Odstavekseznama"/>
        <w:numPr>
          <w:ilvl w:val="0"/>
          <w:numId w:val="27"/>
        </w:numPr>
        <w:spacing w:after="0" w:line="240" w:lineRule="auto"/>
        <w:jc w:val="both"/>
        <w:rPr>
          <w:rFonts w:ascii="Arial" w:hAnsi="Arial" w:cs="Arial"/>
          <w:sz w:val="20"/>
          <w:szCs w:val="20"/>
        </w:rPr>
      </w:pPr>
      <w:r w:rsidRPr="0060453E">
        <w:rPr>
          <w:rFonts w:ascii="Arial" w:hAnsi="Arial" w:cs="Arial"/>
          <w:sz w:val="20"/>
          <w:szCs w:val="20"/>
        </w:rPr>
        <w:t>Resoluciji o nacionalnem programu za kulturo 2024–2031 (Uradni list RS, št. 61/24</w:t>
      </w:r>
      <w:r>
        <w:rPr>
          <w:rFonts w:ascii="Arial" w:hAnsi="Arial" w:cs="Arial"/>
          <w:sz w:val="20"/>
          <w:szCs w:val="20"/>
        </w:rPr>
        <w:t>; v nadaljnjem besedilu: ReNPK</w:t>
      </w:r>
      <w:r w:rsidR="00BA60B3">
        <w:rPr>
          <w:rFonts w:ascii="Arial" w:hAnsi="Arial" w:cs="Arial"/>
          <w:sz w:val="20"/>
          <w:szCs w:val="20"/>
        </w:rPr>
        <w:t xml:space="preserve"> </w:t>
      </w:r>
      <w:r w:rsidR="00BA60B3" w:rsidRPr="0060453E">
        <w:rPr>
          <w:rFonts w:ascii="Arial" w:hAnsi="Arial" w:cs="Arial"/>
          <w:sz w:val="20"/>
          <w:szCs w:val="20"/>
        </w:rPr>
        <w:t>24–31</w:t>
      </w:r>
      <w:r w:rsidRPr="0060453E">
        <w:rPr>
          <w:rFonts w:ascii="Arial" w:hAnsi="Arial" w:cs="Arial"/>
          <w:sz w:val="20"/>
          <w:szCs w:val="20"/>
        </w:rPr>
        <w:t xml:space="preserve">), ki jo je sprejel </w:t>
      </w:r>
      <w:r w:rsidR="001E1842">
        <w:rPr>
          <w:rFonts w:ascii="Arial" w:hAnsi="Arial" w:cs="Arial"/>
          <w:sz w:val="20"/>
          <w:szCs w:val="20"/>
        </w:rPr>
        <w:t>d</w:t>
      </w:r>
      <w:r w:rsidRPr="0060453E">
        <w:rPr>
          <w:rFonts w:ascii="Arial" w:hAnsi="Arial" w:cs="Arial"/>
          <w:sz w:val="20"/>
          <w:szCs w:val="20"/>
        </w:rPr>
        <w:t xml:space="preserve">ržavni zbor 30. oktobra 2023. Ta dokument </w:t>
      </w:r>
      <w:r w:rsidR="001E1842">
        <w:rPr>
          <w:rFonts w:ascii="Arial" w:hAnsi="Arial" w:cs="Arial"/>
          <w:sz w:val="20"/>
          <w:szCs w:val="20"/>
        </w:rPr>
        <w:t xml:space="preserve">za </w:t>
      </w:r>
      <w:r w:rsidRPr="0060453E">
        <w:rPr>
          <w:rFonts w:ascii="Arial" w:hAnsi="Arial" w:cs="Arial"/>
          <w:sz w:val="20"/>
          <w:szCs w:val="20"/>
        </w:rPr>
        <w:t>sodobni ples pod strateškim ciljem 1.4 predvideva:</w:t>
      </w:r>
    </w:p>
    <w:p w14:paraId="5CF06EA6" w14:textId="77777777" w:rsidR="00A37A58" w:rsidRPr="0060453E" w:rsidRDefault="00A37A58" w:rsidP="00A37A58">
      <w:pPr>
        <w:spacing w:after="0" w:line="240" w:lineRule="auto"/>
        <w:jc w:val="both"/>
        <w:rPr>
          <w:rFonts w:ascii="Arial" w:hAnsi="Arial" w:cs="Arial"/>
          <w:sz w:val="20"/>
          <w:szCs w:val="20"/>
        </w:rPr>
      </w:pPr>
      <w:r w:rsidRPr="0060453E">
        <w:rPr>
          <w:rFonts w:ascii="Arial" w:hAnsi="Arial" w:cs="Arial"/>
          <w:sz w:val="20"/>
          <w:szCs w:val="20"/>
        </w:rPr>
        <w:t>»</w:t>
      </w:r>
      <w:r w:rsidRPr="00136E18">
        <w:rPr>
          <w:rFonts w:ascii="Arial" w:hAnsi="Arial" w:cs="Arial"/>
          <w:i/>
          <w:iCs/>
          <w:sz w:val="20"/>
          <w:szCs w:val="20"/>
        </w:rPr>
        <w:t>Vzpostaviti pogoje za razvoj sodobnega plesa, vključno z zagotavljanjem infrastrukturnih in organizacijskih pogojev za osrednjo institucijo, ki bo izvajala rezidenčno, produkcijsko, raziskovalno in izobraževalno funkcijo na nacionalni ravni</w:t>
      </w:r>
      <w:r w:rsidRPr="0060453E">
        <w:rPr>
          <w:rFonts w:ascii="Arial" w:hAnsi="Arial" w:cs="Arial"/>
          <w:sz w:val="20"/>
          <w:szCs w:val="20"/>
        </w:rPr>
        <w:t>.«</w:t>
      </w:r>
    </w:p>
    <w:p w14:paraId="0ED1B278" w14:textId="77777777" w:rsidR="00A37A58" w:rsidRPr="0060453E" w:rsidRDefault="00A37A58" w:rsidP="00A37A58">
      <w:pPr>
        <w:spacing w:after="0" w:line="240" w:lineRule="auto"/>
        <w:jc w:val="both"/>
        <w:rPr>
          <w:rFonts w:ascii="Arial" w:hAnsi="Arial" w:cs="Arial"/>
          <w:sz w:val="20"/>
          <w:szCs w:val="20"/>
        </w:rPr>
      </w:pPr>
    </w:p>
    <w:p w14:paraId="1DB8691B" w14:textId="25EEF21D" w:rsidR="00A37A58" w:rsidRPr="005E0FAF" w:rsidRDefault="00A37A58" w:rsidP="00A37A58">
      <w:pPr>
        <w:pStyle w:val="Odstavekseznama"/>
        <w:numPr>
          <w:ilvl w:val="0"/>
          <w:numId w:val="27"/>
        </w:numPr>
        <w:spacing w:after="0" w:line="240" w:lineRule="auto"/>
        <w:jc w:val="both"/>
        <w:rPr>
          <w:rFonts w:ascii="Arial" w:hAnsi="Arial" w:cs="Arial"/>
          <w:sz w:val="20"/>
          <w:szCs w:val="20"/>
        </w:rPr>
      </w:pPr>
      <w:r w:rsidRPr="0060453E">
        <w:rPr>
          <w:rFonts w:ascii="Arial" w:hAnsi="Arial" w:cs="Arial"/>
          <w:sz w:val="20"/>
          <w:szCs w:val="20"/>
        </w:rPr>
        <w:t>Akcijskem načrtu do leta 2027 za uresničevanje ReNPK</w:t>
      </w:r>
      <w:r w:rsidR="00BA60B3">
        <w:rPr>
          <w:rFonts w:ascii="Arial" w:hAnsi="Arial" w:cs="Arial"/>
          <w:sz w:val="20"/>
          <w:szCs w:val="20"/>
        </w:rPr>
        <w:t xml:space="preserve"> </w:t>
      </w:r>
      <w:r w:rsidR="00BA60B3" w:rsidRPr="0060453E">
        <w:rPr>
          <w:rFonts w:ascii="Arial" w:hAnsi="Arial" w:cs="Arial"/>
          <w:sz w:val="20"/>
          <w:szCs w:val="20"/>
        </w:rPr>
        <w:t>24–31</w:t>
      </w:r>
      <w:r w:rsidRPr="0060453E">
        <w:rPr>
          <w:rFonts w:ascii="Arial" w:hAnsi="Arial" w:cs="Arial"/>
          <w:sz w:val="20"/>
          <w:szCs w:val="20"/>
        </w:rPr>
        <w:t>, ki ga je Vlada Republike Slovenije sprejela na seji 17. aprila 2025. Ukrep št. 9 v tem dokumentu izrecno določa:</w:t>
      </w:r>
    </w:p>
    <w:p w14:paraId="46A4FD89" w14:textId="77777777" w:rsidR="00A37A58" w:rsidRPr="0060453E" w:rsidRDefault="00A37A58" w:rsidP="00A37A58">
      <w:pPr>
        <w:spacing w:after="0" w:line="240" w:lineRule="auto"/>
        <w:jc w:val="both"/>
        <w:rPr>
          <w:rFonts w:ascii="Arial" w:hAnsi="Arial" w:cs="Arial"/>
          <w:sz w:val="20"/>
          <w:szCs w:val="20"/>
        </w:rPr>
      </w:pPr>
      <w:r w:rsidRPr="0060453E">
        <w:rPr>
          <w:rFonts w:ascii="Arial" w:hAnsi="Arial" w:cs="Arial"/>
          <w:sz w:val="20"/>
          <w:szCs w:val="20"/>
        </w:rPr>
        <w:t>»</w:t>
      </w:r>
      <w:r w:rsidRPr="00136E18">
        <w:rPr>
          <w:rFonts w:ascii="Arial" w:hAnsi="Arial" w:cs="Arial"/>
          <w:i/>
          <w:iCs/>
          <w:sz w:val="20"/>
          <w:szCs w:val="20"/>
        </w:rPr>
        <w:t>Sofinanciranje novega javnega zavoda za sodobni ples s sedežem izven prestolnice, ki bo novo stičišče in razvojni model decentraliziranega razvoja sodobne umetnosti v soustanoviteljstvu države in lokalnih skupnosti</w:t>
      </w:r>
      <w:r w:rsidRPr="0060453E">
        <w:rPr>
          <w:rFonts w:ascii="Arial" w:hAnsi="Arial" w:cs="Arial"/>
          <w:sz w:val="20"/>
          <w:szCs w:val="20"/>
        </w:rPr>
        <w:t>.«</w:t>
      </w:r>
    </w:p>
    <w:p w14:paraId="429F4A9C" w14:textId="77777777" w:rsidR="00A37A58" w:rsidRPr="0060453E" w:rsidRDefault="00A37A58" w:rsidP="00A37A58">
      <w:pPr>
        <w:spacing w:after="0" w:line="240" w:lineRule="auto"/>
        <w:jc w:val="both"/>
        <w:rPr>
          <w:rFonts w:ascii="Arial" w:hAnsi="Arial" w:cs="Arial"/>
          <w:sz w:val="20"/>
          <w:szCs w:val="20"/>
        </w:rPr>
      </w:pPr>
    </w:p>
    <w:p w14:paraId="73FE1457" w14:textId="4716AE36" w:rsidR="00A37A58" w:rsidRDefault="00A37A58" w:rsidP="00A37A58">
      <w:pPr>
        <w:pStyle w:val="Odstavekseznama"/>
        <w:numPr>
          <w:ilvl w:val="0"/>
          <w:numId w:val="27"/>
        </w:numPr>
        <w:spacing w:after="0" w:line="240" w:lineRule="auto"/>
        <w:jc w:val="both"/>
        <w:rPr>
          <w:rFonts w:ascii="Arial" w:hAnsi="Arial" w:cs="Arial"/>
          <w:sz w:val="20"/>
          <w:szCs w:val="20"/>
        </w:rPr>
      </w:pPr>
      <w:r w:rsidRPr="0060453E">
        <w:rPr>
          <w:rFonts w:ascii="Arial" w:hAnsi="Arial" w:cs="Arial"/>
          <w:sz w:val="20"/>
          <w:szCs w:val="20"/>
        </w:rPr>
        <w:t>Razvojni strategiji za sodobni ples 2024–2028, ki temelji na analizi potreb in razvojnih izzivov področja. Strategija poudarja, da sodobni ples v Sloveniji že več kot tri desetletja nima institucionalne opore, da gre za eno najbolj prekariziranih umetniških področij, in da je javni zavod nuj</w:t>
      </w:r>
      <w:r w:rsidR="001E1842">
        <w:rPr>
          <w:rFonts w:ascii="Arial" w:hAnsi="Arial" w:cs="Arial"/>
          <w:sz w:val="20"/>
          <w:szCs w:val="20"/>
        </w:rPr>
        <w:t>ni</w:t>
      </w:r>
      <w:r w:rsidRPr="0060453E">
        <w:rPr>
          <w:rFonts w:ascii="Arial" w:hAnsi="Arial" w:cs="Arial"/>
          <w:sz w:val="20"/>
          <w:szCs w:val="20"/>
        </w:rPr>
        <w:t xml:space="preserve"> pogoj za stabil</w:t>
      </w:r>
      <w:r w:rsidR="001E1842">
        <w:rPr>
          <w:rFonts w:ascii="Arial" w:hAnsi="Arial" w:cs="Arial"/>
          <w:sz w:val="20"/>
          <w:szCs w:val="20"/>
        </w:rPr>
        <w:t>ni</w:t>
      </w:r>
      <w:r w:rsidRPr="0060453E">
        <w:rPr>
          <w:rFonts w:ascii="Arial" w:hAnsi="Arial" w:cs="Arial"/>
          <w:sz w:val="20"/>
          <w:szCs w:val="20"/>
        </w:rPr>
        <w:t xml:space="preserve"> in trajnost</w:t>
      </w:r>
      <w:r w:rsidR="001E1842">
        <w:rPr>
          <w:rFonts w:ascii="Arial" w:hAnsi="Arial" w:cs="Arial"/>
          <w:sz w:val="20"/>
          <w:szCs w:val="20"/>
        </w:rPr>
        <w:t>ni</w:t>
      </w:r>
      <w:r w:rsidRPr="0060453E">
        <w:rPr>
          <w:rFonts w:ascii="Arial" w:hAnsi="Arial" w:cs="Arial"/>
          <w:sz w:val="20"/>
          <w:szCs w:val="20"/>
        </w:rPr>
        <w:t xml:space="preserve"> razvoj.</w:t>
      </w:r>
      <w:r w:rsidR="00BA60B3">
        <w:rPr>
          <w:rFonts w:ascii="Arial" w:hAnsi="Arial" w:cs="Arial"/>
          <w:sz w:val="20"/>
          <w:szCs w:val="20"/>
        </w:rPr>
        <w:t xml:space="preserve"> </w:t>
      </w:r>
      <w:r w:rsidR="00BA60B3" w:rsidRPr="005E0FAF">
        <w:rPr>
          <w:rFonts w:ascii="Arial" w:hAnsi="Arial" w:cs="Arial"/>
          <w:sz w:val="20"/>
          <w:szCs w:val="20"/>
        </w:rPr>
        <w:t>Strategija</w:t>
      </w:r>
      <w:r w:rsidRPr="005E0FAF">
        <w:rPr>
          <w:rFonts w:ascii="Arial" w:hAnsi="Arial" w:cs="Arial"/>
          <w:sz w:val="20"/>
          <w:szCs w:val="20"/>
        </w:rPr>
        <w:t xml:space="preserve"> med drugim določa tudi ukrep 1.2.3:</w:t>
      </w:r>
    </w:p>
    <w:p w14:paraId="755F4D5B" w14:textId="77777777" w:rsidR="00A37A58" w:rsidRPr="005E0FAF" w:rsidRDefault="00A37A58" w:rsidP="00A37A58">
      <w:pPr>
        <w:spacing w:after="0" w:line="240" w:lineRule="auto"/>
        <w:jc w:val="both"/>
        <w:rPr>
          <w:rFonts w:ascii="Arial" w:hAnsi="Arial" w:cs="Arial"/>
          <w:sz w:val="20"/>
          <w:szCs w:val="20"/>
        </w:rPr>
      </w:pPr>
      <w:r w:rsidRPr="005E0FAF">
        <w:rPr>
          <w:rFonts w:ascii="Arial" w:hAnsi="Arial" w:cs="Arial"/>
          <w:sz w:val="20"/>
          <w:szCs w:val="20"/>
        </w:rPr>
        <w:t>»</w:t>
      </w:r>
      <w:r w:rsidRPr="00136E18">
        <w:rPr>
          <w:rFonts w:ascii="Arial" w:hAnsi="Arial" w:cs="Arial"/>
          <w:i/>
          <w:iCs/>
          <w:sz w:val="20"/>
          <w:szCs w:val="20"/>
        </w:rPr>
        <w:t>Vzpostavitev osrednje nacionalne institucije za sodobni ples do leta 2027</w:t>
      </w:r>
      <w:r w:rsidRPr="005E0FAF">
        <w:rPr>
          <w:rFonts w:ascii="Arial" w:hAnsi="Arial" w:cs="Arial"/>
          <w:sz w:val="20"/>
          <w:szCs w:val="20"/>
        </w:rPr>
        <w:t>.«</w:t>
      </w:r>
    </w:p>
    <w:p w14:paraId="642790B8" w14:textId="77777777" w:rsidR="00A37A58" w:rsidRPr="0060453E" w:rsidRDefault="00A37A58" w:rsidP="00A37A58">
      <w:pPr>
        <w:spacing w:after="0" w:line="240" w:lineRule="auto"/>
        <w:jc w:val="both"/>
        <w:rPr>
          <w:rFonts w:ascii="Arial" w:hAnsi="Arial" w:cs="Arial"/>
          <w:sz w:val="20"/>
          <w:szCs w:val="20"/>
        </w:rPr>
      </w:pPr>
    </w:p>
    <w:p w14:paraId="5CE7DC00" w14:textId="0CF62F2C" w:rsidR="00A37A58" w:rsidRDefault="00A37A58" w:rsidP="00A37A58">
      <w:pPr>
        <w:spacing w:after="0" w:line="240" w:lineRule="auto"/>
        <w:jc w:val="both"/>
        <w:rPr>
          <w:rFonts w:ascii="Arial" w:hAnsi="Arial" w:cs="Arial"/>
          <w:sz w:val="20"/>
          <w:szCs w:val="20"/>
        </w:rPr>
      </w:pPr>
      <w:r w:rsidRPr="0060453E">
        <w:rPr>
          <w:rFonts w:ascii="Arial" w:hAnsi="Arial" w:cs="Arial"/>
          <w:sz w:val="20"/>
          <w:szCs w:val="20"/>
        </w:rPr>
        <w:t>Navedeno potrjuje, da je institucionalizacija sodobnega plesa strateško predvidena kot nujni korak za uresničevanje nacionalnih ciljev</w:t>
      </w:r>
      <w:r>
        <w:rPr>
          <w:rFonts w:ascii="Arial" w:hAnsi="Arial" w:cs="Arial"/>
          <w:sz w:val="20"/>
          <w:szCs w:val="20"/>
        </w:rPr>
        <w:t xml:space="preserve"> na področju kulture</w:t>
      </w:r>
      <w:r w:rsidRPr="0060453E">
        <w:rPr>
          <w:rFonts w:ascii="Arial" w:hAnsi="Arial" w:cs="Arial"/>
          <w:sz w:val="20"/>
          <w:szCs w:val="20"/>
        </w:rPr>
        <w:t>.</w:t>
      </w:r>
      <w:r>
        <w:rPr>
          <w:rFonts w:ascii="Arial" w:hAnsi="Arial" w:cs="Arial"/>
          <w:sz w:val="20"/>
          <w:szCs w:val="20"/>
        </w:rPr>
        <w:t xml:space="preserve"> </w:t>
      </w:r>
    </w:p>
    <w:p w14:paraId="45EFE130" w14:textId="77777777" w:rsidR="00A37A58" w:rsidRDefault="00A37A58" w:rsidP="00A37A58">
      <w:pPr>
        <w:spacing w:after="0" w:line="240" w:lineRule="auto"/>
        <w:jc w:val="both"/>
        <w:rPr>
          <w:rFonts w:ascii="Arial" w:hAnsi="Arial" w:cs="Arial"/>
          <w:sz w:val="20"/>
          <w:szCs w:val="20"/>
        </w:rPr>
      </w:pPr>
    </w:p>
    <w:p w14:paraId="1E9ECB93" w14:textId="591857DE" w:rsidR="00A37A58" w:rsidRDefault="00AB4143" w:rsidP="00A37A58">
      <w:pPr>
        <w:spacing w:after="0" w:line="240" w:lineRule="auto"/>
        <w:jc w:val="both"/>
        <w:rPr>
          <w:rFonts w:ascii="Arial" w:hAnsi="Arial" w:cs="Arial"/>
          <w:sz w:val="20"/>
          <w:szCs w:val="20"/>
        </w:rPr>
      </w:pPr>
      <w:r>
        <w:rPr>
          <w:rFonts w:ascii="Arial" w:hAnsi="Arial" w:cs="Arial"/>
          <w:sz w:val="20"/>
          <w:szCs w:val="20"/>
        </w:rPr>
        <w:t>Hkrati</w:t>
      </w:r>
      <w:r w:rsidR="00A37A58" w:rsidRPr="0060453E">
        <w:rPr>
          <w:rFonts w:ascii="Arial" w:hAnsi="Arial" w:cs="Arial"/>
          <w:sz w:val="20"/>
          <w:szCs w:val="20"/>
        </w:rPr>
        <w:t xml:space="preserve"> je pravna oblika predvidene institucionalizacije </w:t>
      </w:r>
      <w:r>
        <w:rPr>
          <w:rFonts w:ascii="Arial" w:hAnsi="Arial" w:cs="Arial"/>
          <w:sz w:val="20"/>
          <w:szCs w:val="20"/>
        </w:rPr>
        <w:t xml:space="preserve">v </w:t>
      </w:r>
      <w:r w:rsidR="00A37A58" w:rsidRPr="0060453E">
        <w:rPr>
          <w:rFonts w:ascii="Arial" w:hAnsi="Arial" w:cs="Arial"/>
          <w:sz w:val="20"/>
          <w:szCs w:val="20"/>
        </w:rPr>
        <w:t>sklad</w:t>
      </w:r>
      <w:r>
        <w:rPr>
          <w:rFonts w:ascii="Arial" w:hAnsi="Arial" w:cs="Arial"/>
          <w:sz w:val="20"/>
          <w:szCs w:val="20"/>
        </w:rPr>
        <w:t>u</w:t>
      </w:r>
      <w:r w:rsidR="00A37A58" w:rsidRPr="0060453E">
        <w:rPr>
          <w:rFonts w:ascii="Arial" w:hAnsi="Arial" w:cs="Arial"/>
          <w:sz w:val="20"/>
          <w:szCs w:val="20"/>
        </w:rPr>
        <w:t xml:space="preserve"> z določbami veljavne zakonodaje. 26. člen </w:t>
      </w:r>
      <w:r w:rsidR="00A37A58">
        <w:rPr>
          <w:rFonts w:ascii="Arial" w:hAnsi="Arial" w:cs="Arial"/>
          <w:sz w:val="20"/>
          <w:szCs w:val="20"/>
        </w:rPr>
        <w:t>ZUJIK</w:t>
      </w:r>
      <w:r w:rsidR="00A37A58" w:rsidRPr="0060453E">
        <w:rPr>
          <w:rFonts w:ascii="Arial" w:hAnsi="Arial" w:cs="Arial"/>
          <w:sz w:val="20"/>
          <w:szCs w:val="20"/>
        </w:rPr>
        <w:t xml:space="preserve"> določa, da se za izvajanje dejavnosti, ki pomenijo trajno in nemoteno zagotavljanje javnih kulturnih dobrin v javnem interesu, praviloma ustanovi javni zavod. Ta določba </w:t>
      </w:r>
      <w:r>
        <w:rPr>
          <w:rFonts w:ascii="Arial" w:hAnsi="Arial" w:cs="Arial"/>
          <w:sz w:val="20"/>
          <w:szCs w:val="20"/>
        </w:rPr>
        <w:t>je</w:t>
      </w:r>
      <w:r w:rsidR="00A37A58" w:rsidRPr="0060453E">
        <w:rPr>
          <w:rFonts w:ascii="Arial" w:hAnsi="Arial" w:cs="Arial"/>
          <w:sz w:val="20"/>
          <w:szCs w:val="20"/>
        </w:rPr>
        <w:t xml:space="preserve"> </w:t>
      </w:r>
      <w:r>
        <w:rPr>
          <w:rFonts w:ascii="Arial" w:hAnsi="Arial" w:cs="Arial"/>
          <w:sz w:val="20"/>
          <w:szCs w:val="20"/>
        </w:rPr>
        <w:t>zakonska podlaga</w:t>
      </w:r>
      <w:r w:rsidR="00A37A58" w:rsidRPr="0060453E">
        <w:rPr>
          <w:rFonts w:ascii="Arial" w:hAnsi="Arial" w:cs="Arial"/>
          <w:sz w:val="20"/>
          <w:szCs w:val="20"/>
        </w:rPr>
        <w:t xml:space="preserve"> za izbiro organizacijske oblike, ki omogoča uresničevanje ciljev nacionalne kulturne politike z ustreznim javnim financiranjem, strokovnim upravljanjem in nadzorom.</w:t>
      </w:r>
      <w:r w:rsidR="00AB0F5F">
        <w:rPr>
          <w:rFonts w:ascii="Arial" w:hAnsi="Arial" w:cs="Arial"/>
          <w:sz w:val="20"/>
          <w:szCs w:val="20"/>
        </w:rPr>
        <w:t xml:space="preserve"> </w:t>
      </w:r>
    </w:p>
    <w:p w14:paraId="320AE093" w14:textId="77777777" w:rsidR="00AB0F5F" w:rsidRDefault="00AB0F5F" w:rsidP="00A37A58">
      <w:pPr>
        <w:spacing w:after="0" w:line="240" w:lineRule="auto"/>
        <w:jc w:val="both"/>
        <w:rPr>
          <w:rFonts w:ascii="Arial" w:hAnsi="Arial" w:cs="Arial"/>
          <w:sz w:val="20"/>
          <w:szCs w:val="20"/>
        </w:rPr>
      </w:pPr>
    </w:p>
    <w:p w14:paraId="124904C8" w14:textId="106A9AB9" w:rsidR="00AB0F5F" w:rsidRDefault="00AB0F5F" w:rsidP="00A37A58">
      <w:pPr>
        <w:spacing w:after="0" w:line="240" w:lineRule="auto"/>
        <w:jc w:val="both"/>
        <w:rPr>
          <w:rFonts w:ascii="Arial" w:hAnsi="Arial" w:cs="Arial"/>
          <w:sz w:val="20"/>
          <w:szCs w:val="20"/>
        </w:rPr>
      </w:pPr>
      <w:r w:rsidRPr="00AB0F5F">
        <w:rPr>
          <w:rFonts w:ascii="Arial" w:hAnsi="Arial" w:cs="Arial"/>
          <w:sz w:val="20"/>
          <w:szCs w:val="20"/>
        </w:rPr>
        <w:t>Izvajanje javne službe pomeni, da država zaradi javnega interesa zagotavlja splošno dosegljivost javnih dobrin vsem posameznikom pod enakimi pogoji.</w:t>
      </w:r>
      <w:r w:rsidR="008E3E41">
        <w:rPr>
          <w:rFonts w:ascii="Arial" w:hAnsi="Arial" w:cs="Arial"/>
          <w:sz w:val="20"/>
          <w:szCs w:val="20"/>
        </w:rPr>
        <w:t xml:space="preserve"> </w:t>
      </w:r>
      <w:r>
        <w:rPr>
          <w:rFonts w:ascii="Arial" w:hAnsi="Arial" w:cs="Arial"/>
          <w:sz w:val="20"/>
          <w:szCs w:val="20"/>
        </w:rPr>
        <w:t>Pri tem je konkreten način zagotavljanja teh</w:t>
      </w:r>
      <w:r w:rsidR="008E3E41">
        <w:rPr>
          <w:rFonts w:ascii="Arial" w:hAnsi="Arial" w:cs="Arial"/>
          <w:sz w:val="20"/>
          <w:szCs w:val="20"/>
        </w:rPr>
        <w:t xml:space="preserve"> (nematerialnih)</w:t>
      </w:r>
      <w:r>
        <w:rPr>
          <w:rFonts w:ascii="Arial" w:hAnsi="Arial" w:cs="Arial"/>
          <w:sz w:val="20"/>
          <w:szCs w:val="20"/>
        </w:rPr>
        <w:t xml:space="preserve"> javnih dobrih odvisen </w:t>
      </w:r>
      <w:r w:rsidR="008E3E41">
        <w:rPr>
          <w:rFonts w:ascii="Arial" w:hAnsi="Arial" w:cs="Arial"/>
          <w:sz w:val="20"/>
          <w:szCs w:val="20"/>
        </w:rPr>
        <w:t xml:space="preserve">tako </w:t>
      </w:r>
      <w:r>
        <w:rPr>
          <w:rFonts w:ascii="Arial" w:hAnsi="Arial" w:cs="Arial"/>
          <w:sz w:val="20"/>
          <w:szCs w:val="20"/>
        </w:rPr>
        <w:t xml:space="preserve">od </w:t>
      </w:r>
      <w:r w:rsidR="008E3E41">
        <w:rPr>
          <w:rFonts w:ascii="Arial" w:hAnsi="Arial" w:cs="Arial"/>
          <w:sz w:val="20"/>
          <w:szCs w:val="20"/>
        </w:rPr>
        <w:t xml:space="preserve">njihove narave kot tudi področja njihovega zagotavljanja ter konkretnih danosti tega področja. V zvezi s tem več v </w:t>
      </w:r>
      <w:r w:rsidR="001B5A3C">
        <w:rPr>
          <w:rFonts w:ascii="Arial" w:hAnsi="Arial" w:cs="Arial"/>
          <w:sz w:val="20"/>
          <w:szCs w:val="20"/>
        </w:rPr>
        <w:t>naslednjem</w:t>
      </w:r>
      <w:r w:rsidR="008E3E41">
        <w:rPr>
          <w:rFonts w:ascii="Arial" w:hAnsi="Arial" w:cs="Arial"/>
          <w:sz w:val="20"/>
          <w:szCs w:val="20"/>
        </w:rPr>
        <w:t xml:space="preserve"> poglavju </w:t>
      </w:r>
    </w:p>
    <w:p w14:paraId="4CF497C6" w14:textId="756F1B2C" w:rsidR="00A37A58" w:rsidRDefault="00A37A58" w:rsidP="00A37A58">
      <w:pPr>
        <w:spacing w:after="0" w:line="240" w:lineRule="auto"/>
        <w:jc w:val="both"/>
        <w:rPr>
          <w:rFonts w:ascii="Arial" w:hAnsi="Arial" w:cs="Arial"/>
          <w:sz w:val="20"/>
          <w:szCs w:val="20"/>
        </w:rPr>
      </w:pPr>
    </w:p>
    <w:p w14:paraId="5E6F6ACF" w14:textId="77777777" w:rsidR="00A37A58" w:rsidRDefault="00A37A58" w:rsidP="00A37A58">
      <w:pPr>
        <w:spacing w:after="0" w:line="240" w:lineRule="auto"/>
        <w:jc w:val="both"/>
        <w:rPr>
          <w:rFonts w:ascii="Arial" w:hAnsi="Arial" w:cs="Arial"/>
          <w:b/>
          <w:bCs/>
          <w:sz w:val="20"/>
          <w:szCs w:val="20"/>
        </w:rPr>
      </w:pPr>
      <w:r w:rsidRPr="00C14660">
        <w:rPr>
          <w:rFonts w:ascii="Arial" w:hAnsi="Arial" w:cs="Arial"/>
          <w:b/>
          <w:bCs/>
          <w:sz w:val="20"/>
          <w:szCs w:val="20"/>
        </w:rPr>
        <w:t>2.2 Analiza stanja in razvojne potrebe</w:t>
      </w:r>
    </w:p>
    <w:p w14:paraId="736165E8" w14:textId="77777777" w:rsidR="00A37A58" w:rsidRDefault="00A37A58" w:rsidP="00A37A58">
      <w:pPr>
        <w:spacing w:after="0" w:line="240" w:lineRule="auto"/>
        <w:jc w:val="both"/>
        <w:rPr>
          <w:rFonts w:ascii="Arial" w:hAnsi="Arial" w:cs="Arial"/>
          <w:b/>
          <w:bCs/>
          <w:sz w:val="20"/>
          <w:szCs w:val="20"/>
        </w:rPr>
      </w:pPr>
    </w:p>
    <w:p w14:paraId="7A8F65E5" w14:textId="1784D80D" w:rsidR="00A37A58" w:rsidRDefault="00A37A58" w:rsidP="00A37A58">
      <w:pPr>
        <w:spacing w:after="0" w:line="240" w:lineRule="auto"/>
        <w:jc w:val="both"/>
        <w:rPr>
          <w:rFonts w:ascii="Arial" w:hAnsi="Arial" w:cs="Arial"/>
          <w:sz w:val="20"/>
          <w:szCs w:val="20"/>
        </w:rPr>
      </w:pPr>
      <w:r w:rsidRPr="00EC4F7D">
        <w:rPr>
          <w:rFonts w:ascii="Arial" w:hAnsi="Arial" w:cs="Arial"/>
          <w:sz w:val="20"/>
          <w:szCs w:val="20"/>
        </w:rPr>
        <w:t xml:space="preserve">Sklep o ustanovitvi javnega zavoda in predlagani način organizacije njegovega delovanja izhajata iz dolgoletnih strokovnih prizadevanj </w:t>
      </w:r>
      <w:r>
        <w:rPr>
          <w:rFonts w:ascii="Arial" w:hAnsi="Arial" w:cs="Arial"/>
          <w:sz w:val="20"/>
          <w:szCs w:val="20"/>
        </w:rPr>
        <w:t>predstavnikov stroke</w:t>
      </w:r>
      <w:r w:rsidR="00AB4143">
        <w:rPr>
          <w:rFonts w:ascii="Arial" w:hAnsi="Arial" w:cs="Arial"/>
          <w:sz w:val="20"/>
          <w:szCs w:val="20"/>
        </w:rPr>
        <w:t>,</w:t>
      </w:r>
      <w:r>
        <w:rPr>
          <w:rFonts w:ascii="Arial" w:hAnsi="Arial" w:cs="Arial"/>
          <w:sz w:val="20"/>
          <w:szCs w:val="20"/>
        </w:rPr>
        <w:t xml:space="preserve"> </w:t>
      </w:r>
      <w:r w:rsidRPr="00EC4F7D">
        <w:rPr>
          <w:rFonts w:ascii="Arial" w:hAnsi="Arial" w:cs="Arial"/>
          <w:sz w:val="20"/>
          <w:szCs w:val="20"/>
        </w:rPr>
        <w:t xml:space="preserve">analitičnih podlag, pripravljenih v sodelovanju z </w:t>
      </w:r>
      <w:r w:rsidR="00AB4143">
        <w:rPr>
          <w:rFonts w:ascii="Arial" w:hAnsi="Arial" w:cs="Arial"/>
          <w:sz w:val="20"/>
          <w:szCs w:val="20"/>
        </w:rPr>
        <w:t>m</w:t>
      </w:r>
      <w:r w:rsidRPr="00EC4F7D">
        <w:rPr>
          <w:rFonts w:ascii="Arial" w:hAnsi="Arial" w:cs="Arial"/>
          <w:sz w:val="20"/>
          <w:szCs w:val="20"/>
        </w:rPr>
        <w:t>inistrstvom za kulturo, nevladnim sektorjem in raziskovalno sfero</w:t>
      </w:r>
      <w:r w:rsidR="00AB4143">
        <w:rPr>
          <w:rFonts w:ascii="Arial" w:hAnsi="Arial" w:cs="Arial"/>
          <w:sz w:val="20"/>
          <w:szCs w:val="20"/>
        </w:rPr>
        <w:t>,</w:t>
      </w:r>
      <w:r>
        <w:rPr>
          <w:rFonts w:ascii="Arial" w:hAnsi="Arial" w:cs="Arial"/>
          <w:sz w:val="20"/>
          <w:szCs w:val="20"/>
        </w:rPr>
        <w:t xml:space="preserve"> ter </w:t>
      </w:r>
      <w:r w:rsidR="00AB4143">
        <w:rPr>
          <w:rFonts w:ascii="Arial" w:hAnsi="Arial" w:cs="Arial"/>
          <w:sz w:val="20"/>
          <w:szCs w:val="20"/>
        </w:rPr>
        <w:t xml:space="preserve">iz </w:t>
      </w:r>
      <w:r>
        <w:rPr>
          <w:rFonts w:ascii="Arial" w:hAnsi="Arial" w:cs="Arial"/>
          <w:sz w:val="20"/>
          <w:szCs w:val="20"/>
        </w:rPr>
        <w:t xml:space="preserve">različnih drugih raziskav, </w:t>
      </w:r>
      <w:r w:rsidRPr="00EC4F7D">
        <w:rPr>
          <w:rFonts w:ascii="Arial" w:hAnsi="Arial" w:cs="Arial"/>
          <w:sz w:val="20"/>
          <w:szCs w:val="20"/>
        </w:rPr>
        <w:t>vključno z:</w:t>
      </w:r>
    </w:p>
    <w:p w14:paraId="6A4502B1" w14:textId="77777777" w:rsidR="00A37A58" w:rsidRPr="00EC4F7D" w:rsidRDefault="00A37A58" w:rsidP="00A37A58">
      <w:pPr>
        <w:spacing w:after="0" w:line="240" w:lineRule="auto"/>
        <w:jc w:val="both"/>
        <w:rPr>
          <w:rFonts w:ascii="Arial" w:hAnsi="Arial" w:cs="Arial"/>
          <w:sz w:val="20"/>
          <w:szCs w:val="20"/>
        </w:rPr>
      </w:pPr>
    </w:p>
    <w:p w14:paraId="74852DEB" w14:textId="082E971E" w:rsidR="00A37A58" w:rsidRPr="00917364" w:rsidRDefault="00A37A58" w:rsidP="00A37A58">
      <w:pPr>
        <w:pStyle w:val="Odstavekseznama"/>
        <w:numPr>
          <w:ilvl w:val="0"/>
          <w:numId w:val="27"/>
        </w:numPr>
        <w:spacing w:after="0" w:line="240" w:lineRule="auto"/>
        <w:jc w:val="both"/>
        <w:rPr>
          <w:rFonts w:ascii="Arial" w:hAnsi="Arial" w:cs="Arial"/>
          <w:sz w:val="20"/>
          <w:szCs w:val="20"/>
        </w:rPr>
      </w:pPr>
      <w:r w:rsidRPr="00917364">
        <w:rPr>
          <w:rFonts w:ascii="Arial" w:hAnsi="Arial" w:cs="Arial"/>
          <w:sz w:val="20"/>
          <w:szCs w:val="20"/>
        </w:rPr>
        <w:t xml:space="preserve">Praznik, Katja, Vevar, Rok, Delak, Maja, Kopač, Andreja, Hazabent, Petra, in Društvo za sodobni ples. </w:t>
      </w:r>
      <w:r w:rsidRPr="00917364">
        <w:rPr>
          <w:rFonts w:ascii="Arial" w:hAnsi="Arial" w:cs="Arial"/>
          <w:i/>
          <w:iCs/>
          <w:sz w:val="20"/>
          <w:szCs w:val="20"/>
        </w:rPr>
        <w:t>Institucionalizacija / mreženje sodobnega plesa v Sloveniji</w:t>
      </w:r>
      <w:r w:rsidRPr="00917364">
        <w:rPr>
          <w:rFonts w:ascii="Arial" w:hAnsi="Arial" w:cs="Arial"/>
          <w:sz w:val="20"/>
          <w:szCs w:val="20"/>
        </w:rPr>
        <w:t>. Ministrstvo za kulturo, oktober 2009.</w:t>
      </w:r>
    </w:p>
    <w:p w14:paraId="343F869C" w14:textId="77777777" w:rsidR="00A37A58" w:rsidRPr="00EC4F7D" w:rsidRDefault="00A37A58" w:rsidP="00A37A58">
      <w:pPr>
        <w:spacing w:after="0" w:line="240" w:lineRule="auto"/>
        <w:jc w:val="both"/>
        <w:rPr>
          <w:rFonts w:ascii="Arial" w:hAnsi="Arial" w:cs="Arial"/>
          <w:sz w:val="20"/>
          <w:szCs w:val="20"/>
        </w:rPr>
      </w:pPr>
    </w:p>
    <w:p w14:paraId="041BDA6E" w14:textId="77777777" w:rsidR="00A37A58" w:rsidRPr="00917364" w:rsidRDefault="00A37A58" w:rsidP="00A37A58">
      <w:pPr>
        <w:pStyle w:val="Odstavekseznama"/>
        <w:numPr>
          <w:ilvl w:val="0"/>
          <w:numId w:val="27"/>
        </w:numPr>
        <w:spacing w:after="0" w:line="240" w:lineRule="auto"/>
        <w:jc w:val="both"/>
        <w:rPr>
          <w:rFonts w:ascii="Arial" w:hAnsi="Arial" w:cs="Arial"/>
          <w:sz w:val="20"/>
          <w:szCs w:val="20"/>
        </w:rPr>
      </w:pPr>
      <w:r w:rsidRPr="00917364">
        <w:rPr>
          <w:rFonts w:ascii="Arial" w:hAnsi="Arial" w:cs="Arial"/>
          <w:sz w:val="20"/>
          <w:szCs w:val="20"/>
        </w:rPr>
        <w:t xml:space="preserve">Sotošek Štular, Peter, Kupljeni, Špelak in Omnimodo d.o.o. </w:t>
      </w:r>
      <w:r w:rsidRPr="00917364">
        <w:rPr>
          <w:rFonts w:ascii="Arial" w:hAnsi="Arial" w:cs="Arial"/>
          <w:i/>
          <w:iCs/>
          <w:sz w:val="20"/>
          <w:szCs w:val="20"/>
        </w:rPr>
        <w:t>Pravna podlaga za možnosti institucionalizacije sodobnega plesa – Implementacija in realizacija modela</w:t>
      </w:r>
      <w:r w:rsidRPr="00917364">
        <w:rPr>
          <w:rFonts w:ascii="Arial" w:hAnsi="Arial" w:cs="Arial"/>
          <w:sz w:val="20"/>
          <w:szCs w:val="20"/>
        </w:rPr>
        <w:t>. Ministrstvo za kulturo, oktober 2010.</w:t>
      </w:r>
    </w:p>
    <w:p w14:paraId="4AE347DF" w14:textId="77777777" w:rsidR="00A37A58" w:rsidRDefault="00A37A58" w:rsidP="00A37A58">
      <w:pPr>
        <w:spacing w:after="0" w:line="240" w:lineRule="auto"/>
        <w:jc w:val="both"/>
        <w:rPr>
          <w:rFonts w:ascii="Arial" w:hAnsi="Arial" w:cs="Arial"/>
          <w:sz w:val="20"/>
          <w:szCs w:val="20"/>
        </w:rPr>
      </w:pPr>
    </w:p>
    <w:p w14:paraId="0C491027" w14:textId="05A1D5FA" w:rsidR="00A37A58" w:rsidRDefault="00A37A58" w:rsidP="00A37A58">
      <w:pPr>
        <w:spacing w:after="0" w:line="240" w:lineRule="auto"/>
        <w:jc w:val="both"/>
        <w:rPr>
          <w:rFonts w:ascii="Arial" w:hAnsi="Arial" w:cs="Arial"/>
          <w:sz w:val="20"/>
          <w:szCs w:val="20"/>
        </w:rPr>
      </w:pPr>
      <w:r w:rsidRPr="00C14660">
        <w:rPr>
          <w:rFonts w:ascii="Arial" w:hAnsi="Arial" w:cs="Arial"/>
          <w:sz w:val="20"/>
          <w:szCs w:val="20"/>
        </w:rPr>
        <w:t xml:space="preserve">Analiza stanja, opravljena v okviru </w:t>
      </w:r>
      <w:r w:rsidR="00045808">
        <w:rPr>
          <w:rFonts w:ascii="Arial" w:hAnsi="Arial" w:cs="Arial"/>
          <w:sz w:val="20"/>
          <w:szCs w:val="20"/>
        </w:rPr>
        <w:t xml:space="preserve">priprav </w:t>
      </w:r>
      <w:r w:rsidRPr="00C14660">
        <w:rPr>
          <w:rFonts w:ascii="Arial" w:hAnsi="Arial" w:cs="Arial"/>
          <w:sz w:val="20"/>
          <w:szCs w:val="20"/>
        </w:rPr>
        <w:t>Razvojne strategije</w:t>
      </w:r>
      <w:r>
        <w:rPr>
          <w:rFonts w:ascii="Arial" w:hAnsi="Arial" w:cs="Arial"/>
          <w:sz w:val="20"/>
          <w:szCs w:val="20"/>
        </w:rPr>
        <w:t xml:space="preserve"> </w:t>
      </w:r>
      <w:r w:rsidRPr="0060453E">
        <w:rPr>
          <w:rFonts w:ascii="Arial" w:hAnsi="Arial" w:cs="Arial"/>
          <w:sz w:val="20"/>
          <w:szCs w:val="20"/>
        </w:rPr>
        <w:t>za sodobni ples 2024–2028</w:t>
      </w:r>
      <w:r w:rsidRPr="00C14660">
        <w:rPr>
          <w:rFonts w:ascii="Arial" w:hAnsi="Arial" w:cs="Arial"/>
          <w:sz w:val="20"/>
          <w:szCs w:val="20"/>
        </w:rPr>
        <w:t xml:space="preserve"> in predhodnih raziskav, potrjuje, da v Sloveniji ni institucije, ki bi celostno opravljala naloge </w:t>
      </w:r>
      <w:r w:rsidR="00EA5600">
        <w:rPr>
          <w:rFonts w:ascii="Arial" w:hAnsi="Arial" w:cs="Arial"/>
          <w:sz w:val="20"/>
          <w:szCs w:val="20"/>
        </w:rPr>
        <w:t>na področju</w:t>
      </w:r>
      <w:r w:rsidRPr="00C14660">
        <w:rPr>
          <w:rFonts w:ascii="Arial" w:hAnsi="Arial" w:cs="Arial"/>
          <w:sz w:val="20"/>
          <w:szCs w:val="20"/>
        </w:rPr>
        <w:t xml:space="preserve"> sodobn</w:t>
      </w:r>
      <w:r w:rsidR="00EA5600">
        <w:rPr>
          <w:rFonts w:ascii="Arial" w:hAnsi="Arial" w:cs="Arial"/>
          <w:sz w:val="20"/>
          <w:szCs w:val="20"/>
        </w:rPr>
        <w:t>ega</w:t>
      </w:r>
      <w:r w:rsidRPr="00C14660">
        <w:rPr>
          <w:rFonts w:ascii="Arial" w:hAnsi="Arial" w:cs="Arial"/>
          <w:sz w:val="20"/>
          <w:szCs w:val="20"/>
        </w:rPr>
        <w:t xml:space="preserve"> ples</w:t>
      </w:r>
      <w:r w:rsidR="00EA5600">
        <w:rPr>
          <w:rFonts w:ascii="Arial" w:hAnsi="Arial" w:cs="Arial"/>
          <w:sz w:val="20"/>
          <w:szCs w:val="20"/>
        </w:rPr>
        <w:t>a</w:t>
      </w:r>
      <w:r w:rsidRPr="00C14660">
        <w:rPr>
          <w:rFonts w:ascii="Arial" w:hAnsi="Arial" w:cs="Arial"/>
          <w:sz w:val="20"/>
          <w:szCs w:val="20"/>
        </w:rPr>
        <w:t xml:space="preserve"> </w:t>
      </w:r>
      <w:r w:rsidRPr="00CE6140">
        <w:rPr>
          <w:rFonts w:ascii="Arial" w:hAnsi="Arial" w:cs="Arial"/>
          <w:sz w:val="20"/>
          <w:szCs w:val="20"/>
        </w:rPr>
        <w:t>(n</w:t>
      </w:r>
      <w:r w:rsidR="00AB4143">
        <w:rPr>
          <w:rFonts w:ascii="Arial" w:hAnsi="Arial" w:cs="Arial"/>
          <w:sz w:val="20"/>
          <w:szCs w:val="20"/>
        </w:rPr>
        <w:t>a primer</w:t>
      </w:r>
      <w:r w:rsidRPr="00CE6140">
        <w:rPr>
          <w:rFonts w:ascii="Arial" w:hAnsi="Arial" w:cs="Arial"/>
          <w:sz w:val="20"/>
          <w:szCs w:val="20"/>
        </w:rPr>
        <w:t xml:space="preserve"> </w:t>
      </w:r>
      <w:r w:rsidR="00EA5600">
        <w:rPr>
          <w:rFonts w:ascii="Arial" w:hAnsi="Arial" w:cs="Arial"/>
          <w:sz w:val="20"/>
          <w:szCs w:val="20"/>
        </w:rPr>
        <w:t xml:space="preserve">produkcija, </w:t>
      </w:r>
      <w:r w:rsidRPr="00CE6140">
        <w:rPr>
          <w:rFonts w:ascii="Arial" w:hAnsi="Arial" w:cs="Arial"/>
          <w:sz w:val="20"/>
          <w:szCs w:val="20"/>
        </w:rPr>
        <w:t xml:space="preserve">arhiviranje, postprodukcija, distribucija, mednarodno mreženje, dokumentacija, </w:t>
      </w:r>
      <w:r w:rsidR="00045808">
        <w:rPr>
          <w:rFonts w:ascii="Arial" w:hAnsi="Arial" w:cs="Arial"/>
          <w:sz w:val="20"/>
          <w:szCs w:val="20"/>
        </w:rPr>
        <w:t xml:space="preserve">strokovna nadgradnja umetniških postopkov, </w:t>
      </w:r>
      <w:r w:rsidRPr="00CE6140">
        <w:rPr>
          <w:rFonts w:ascii="Arial" w:hAnsi="Arial" w:cs="Arial"/>
          <w:sz w:val="20"/>
          <w:szCs w:val="20"/>
        </w:rPr>
        <w:t xml:space="preserve">spremljanje in evalvacija). </w:t>
      </w:r>
      <w:r w:rsidR="00C24927">
        <w:rPr>
          <w:rFonts w:ascii="Arial" w:hAnsi="Arial" w:cs="Arial"/>
          <w:sz w:val="20"/>
          <w:szCs w:val="20"/>
        </w:rPr>
        <w:t xml:space="preserve">Obstoječi javni zavodi na področju uprizoritvene umetnosti in glasbe, ki vključujejo tudi opero in balet, nimajo ne vsebinske pristojnosti, ne </w:t>
      </w:r>
      <w:r w:rsidR="00136E18">
        <w:rPr>
          <w:rFonts w:ascii="Arial" w:hAnsi="Arial" w:cs="Arial"/>
          <w:sz w:val="20"/>
          <w:szCs w:val="20"/>
        </w:rPr>
        <w:t xml:space="preserve">prostorskih </w:t>
      </w:r>
      <w:r w:rsidR="00C24927">
        <w:rPr>
          <w:rFonts w:ascii="Arial" w:hAnsi="Arial" w:cs="Arial"/>
          <w:sz w:val="20"/>
          <w:szCs w:val="20"/>
        </w:rPr>
        <w:t xml:space="preserve">kapacitet ali osebja za celostno izvajanje nalog s tega področja. </w:t>
      </w:r>
      <w:r w:rsidRPr="005540AC">
        <w:rPr>
          <w:rFonts w:ascii="Arial" w:hAnsi="Arial" w:cs="Arial"/>
          <w:sz w:val="20"/>
          <w:szCs w:val="20"/>
        </w:rPr>
        <w:t>Med ključnimi vrzelmi so tudi pomanjkanje strokovne refleksije, sistematičnega arhiviranja in specializiranih publikacij, kar zavira dolgoročno kontinuiteto in zgodovin</w:t>
      </w:r>
      <w:r w:rsidR="00AB4143">
        <w:rPr>
          <w:rFonts w:ascii="Arial" w:hAnsi="Arial" w:cs="Arial"/>
          <w:sz w:val="20"/>
          <w:szCs w:val="20"/>
        </w:rPr>
        <w:t>sko obdelavo</w:t>
      </w:r>
      <w:r w:rsidRPr="005540AC">
        <w:rPr>
          <w:rFonts w:ascii="Arial" w:hAnsi="Arial" w:cs="Arial"/>
          <w:sz w:val="20"/>
          <w:szCs w:val="20"/>
        </w:rPr>
        <w:t xml:space="preserve"> umetniških praks.</w:t>
      </w:r>
      <w:r w:rsidR="00045808">
        <w:rPr>
          <w:rFonts w:ascii="Arial" w:hAnsi="Arial" w:cs="Arial"/>
          <w:sz w:val="20"/>
          <w:szCs w:val="20"/>
        </w:rPr>
        <w:t xml:space="preserve"> </w:t>
      </w:r>
      <w:r w:rsidRPr="00CE6140">
        <w:rPr>
          <w:rFonts w:ascii="Arial" w:hAnsi="Arial" w:cs="Arial"/>
          <w:sz w:val="20"/>
          <w:szCs w:val="20"/>
        </w:rPr>
        <w:t xml:space="preserve">Te </w:t>
      </w:r>
      <w:r w:rsidR="00AB4143">
        <w:rPr>
          <w:rFonts w:ascii="Arial" w:hAnsi="Arial" w:cs="Arial"/>
          <w:sz w:val="20"/>
          <w:szCs w:val="20"/>
        </w:rPr>
        <w:t>naloge</w:t>
      </w:r>
      <w:r w:rsidRPr="00CE6140">
        <w:rPr>
          <w:rFonts w:ascii="Arial" w:hAnsi="Arial" w:cs="Arial"/>
          <w:sz w:val="20"/>
          <w:szCs w:val="20"/>
        </w:rPr>
        <w:t xml:space="preserve"> so ključne za profesionalizacijo področja, a jih obstoječi nevladni producenti </w:t>
      </w:r>
      <w:r>
        <w:rPr>
          <w:rFonts w:ascii="Arial" w:hAnsi="Arial" w:cs="Arial"/>
          <w:sz w:val="20"/>
          <w:szCs w:val="20"/>
        </w:rPr>
        <w:t>ne</w:t>
      </w:r>
      <w:r w:rsidRPr="00CE6140">
        <w:rPr>
          <w:rFonts w:ascii="Arial" w:hAnsi="Arial" w:cs="Arial"/>
          <w:sz w:val="20"/>
          <w:szCs w:val="20"/>
        </w:rPr>
        <w:t xml:space="preserve"> </w:t>
      </w:r>
      <w:r w:rsidR="00EA5600">
        <w:rPr>
          <w:rFonts w:ascii="Arial" w:hAnsi="Arial" w:cs="Arial"/>
          <w:sz w:val="20"/>
          <w:szCs w:val="20"/>
        </w:rPr>
        <w:t>z</w:t>
      </w:r>
      <w:r w:rsidRPr="00CE6140">
        <w:rPr>
          <w:rFonts w:ascii="Arial" w:hAnsi="Arial" w:cs="Arial"/>
          <w:sz w:val="20"/>
          <w:szCs w:val="20"/>
        </w:rPr>
        <w:t>morejo zagotavljati</w:t>
      </w:r>
      <w:r w:rsidR="00EA5600">
        <w:rPr>
          <w:rFonts w:ascii="Arial" w:hAnsi="Arial" w:cs="Arial"/>
          <w:sz w:val="20"/>
          <w:szCs w:val="20"/>
        </w:rPr>
        <w:t>, niti niso in ne morejo biti pristojni za opravljanje javne službe na področju sodobnega plesa</w:t>
      </w:r>
      <w:r w:rsidRPr="00CE6140">
        <w:rPr>
          <w:rFonts w:ascii="Arial" w:hAnsi="Arial" w:cs="Arial"/>
          <w:sz w:val="20"/>
          <w:szCs w:val="20"/>
        </w:rPr>
        <w:t>.</w:t>
      </w:r>
    </w:p>
    <w:p w14:paraId="69FD6F59" w14:textId="77777777" w:rsidR="00A37A58" w:rsidRDefault="00A37A58" w:rsidP="00A37A58">
      <w:pPr>
        <w:spacing w:after="0" w:line="240" w:lineRule="auto"/>
        <w:jc w:val="both"/>
        <w:rPr>
          <w:rFonts w:ascii="Arial" w:hAnsi="Arial" w:cs="Arial"/>
          <w:sz w:val="20"/>
          <w:szCs w:val="20"/>
        </w:rPr>
      </w:pPr>
    </w:p>
    <w:p w14:paraId="3AA5989A" w14:textId="00168749" w:rsidR="00A37A58" w:rsidRDefault="004739C4" w:rsidP="00A37A58">
      <w:pPr>
        <w:spacing w:after="0" w:line="240" w:lineRule="auto"/>
        <w:jc w:val="both"/>
        <w:rPr>
          <w:rFonts w:ascii="Arial" w:hAnsi="Arial" w:cs="Arial"/>
          <w:sz w:val="20"/>
          <w:szCs w:val="20"/>
        </w:rPr>
      </w:pPr>
      <w:r>
        <w:rPr>
          <w:rFonts w:ascii="Arial" w:hAnsi="Arial" w:cs="Arial"/>
          <w:sz w:val="20"/>
          <w:szCs w:val="20"/>
        </w:rPr>
        <w:t>Obstoječi</w:t>
      </w:r>
      <w:r w:rsidR="00A37A58" w:rsidRPr="003D6E26">
        <w:rPr>
          <w:rFonts w:ascii="Arial" w:hAnsi="Arial" w:cs="Arial"/>
          <w:sz w:val="20"/>
          <w:szCs w:val="20"/>
        </w:rPr>
        <w:t xml:space="preserve"> mehanizmi</w:t>
      </w:r>
      <w:r>
        <w:rPr>
          <w:rFonts w:ascii="Arial" w:hAnsi="Arial" w:cs="Arial"/>
          <w:sz w:val="20"/>
          <w:szCs w:val="20"/>
        </w:rPr>
        <w:t>, s katerimi se zagotavlja razvoj sodobne plesne umetnosti in</w:t>
      </w:r>
      <w:r w:rsidR="00A37A58" w:rsidRPr="003D6E26">
        <w:rPr>
          <w:rFonts w:ascii="Arial" w:hAnsi="Arial" w:cs="Arial"/>
          <w:sz w:val="20"/>
          <w:szCs w:val="20"/>
        </w:rPr>
        <w:t xml:space="preserve"> ki temeljijo</w:t>
      </w:r>
      <w:r>
        <w:rPr>
          <w:rFonts w:ascii="Arial" w:hAnsi="Arial" w:cs="Arial"/>
          <w:sz w:val="20"/>
          <w:szCs w:val="20"/>
        </w:rPr>
        <w:t xml:space="preserve"> predvsem</w:t>
      </w:r>
      <w:r w:rsidR="00A37A58" w:rsidRPr="003D6E26">
        <w:rPr>
          <w:rFonts w:ascii="Arial" w:hAnsi="Arial" w:cs="Arial"/>
          <w:sz w:val="20"/>
          <w:szCs w:val="20"/>
        </w:rPr>
        <w:t xml:space="preserve"> na projektnih razpisih in podpori posameznim producentom, ne omogočajo enakega in stabilnega razvoja, temveč vodijo v povečano negotovost, kar je še posebej izrazito pri mladih ustvarjalcih</w:t>
      </w:r>
      <w:r>
        <w:rPr>
          <w:rFonts w:ascii="Arial" w:hAnsi="Arial" w:cs="Arial"/>
          <w:sz w:val="20"/>
          <w:szCs w:val="20"/>
        </w:rPr>
        <w:t>,</w:t>
      </w:r>
      <w:r w:rsidR="00A37A58" w:rsidRPr="003D6E26">
        <w:rPr>
          <w:rFonts w:ascii="Arial" w:hAnsi="Arial" w:cs="Arial"/>
          <w:sz w:val="20"/>
          <w:szCs w:val="20"/>
        </w:rPr>
        <w:t xml:space="preserve"> </w:t>
      </w:r>
      <w:r w:rsidR="00AB4143">
        <w:rPr>
          <w:rFonts w:ascii="Arial" w:hAnsi="Arial" w:cs="Arial"/>
          <w:sz w:val="20"/>
          <w:szCs w:val="20"/>
        </w:rPr>
        <w:t>ter</w:t>
      </w:r>
      <w:r w:rsidR="00A37A58" w:rsidRPr="003D6E26">
        <w:rPr>
          <w:rFonts w:ascii="Arial" w:hAnsi="Arial" w:cs="Arial"/>
          <w:sz w:val="20"/>
          <w:szCs w:val="20"/>
        </w:rPr>
        <w:t xml:space="preserve"> </w:t>
      </w:r>
      <w:r>
        <w:rPr>
          <w:rFonts w:ascii="Arial" w:hAnsi="Arial" w:cs="Arial"/>
          <w:sz w:val="20"/>
          <w:szCs w:val="20"/>
        </w:rPr>
        <w:t xml:space="preserve">v nezadostno </w:t>
      </w:r>
      <w:r w:rsidR="00A37A58" w:rsidRPr="003D6E26">
        <w:rPr>
          <w:rFonts w:ascii="Arial" w:hAnsi="Arial" w:cs="Arial"/>
          <w:sz w:val="20"/>
          <w:szCs w:val="20"/>
        </w:rPr>
        <w:t>regionaln</w:t>
      </w:r>
      <w:r>
        <w:rPr>
          <w:rFonts w:ascii="Arial" w:hAnsi="Arial" w:cs="Arial"/>
          <w:sz w:val="20"/>
          <w:szCs w:val="20"/>
        </w:rPr>
        <w:t>o</w:t>
      </w:r>
      <w:r w:rsidR="00A37A58" w:rsidRPr="003D6E26">
        <w:rPr>
          <w:rFonts w:ascii="Arial" w:hAnsi="Arial" w:cs="Arial"/>
          <w:sz w:val="20"/>
          <w:szCs w:val="20"/>
        </w:rPr>
        <w:t xml:space="preserve"> dostopnosti</w:t>
      </w:r>
      <w:r w:rsidR="003237AE">
        <w:rPr>
          <w:rFonts w:ascii="Arial" w:hAnsi="Arial" w:cs="Arial"/>
          <w:sz w:val="20"/>
          <w:szCs w:val="20"/>
        </w:rPr>
        <w:t xml:space="preserve"> </w:t>
      </w:r>
      <w:r w:rsidR="00AB4143">
        <w:rPr>
          <w:rFonts w:ascii="Arial" w:hAnsi="Arial" w:cs="Arial"/>
          <w:sz w:val="20"/>
          <w:szCs w:val="20"/>
        </w:rPr>
        <w:t>in</w:t>
      </w:r>
      <w:r w:rsidR="003237AE">
        <w:rPr>
          <w:rFonts w:ascii="Arial" w:hAnsi="Arial" w:cs="Arial"/>
          <w:sz w:val="20"/>
          <w:szCs w:val="20"/>
        </w:rPr>
        <w:t xml:space="preserve"> mednarodn</w:t>
      </w:r>
      <w:r>
        <w:rPr>
          <w:rFonts w:ascii="Arial" w:hAnsi="Arial" w:cs="Arial"/>
          <w:sz w:val="20"/>
          <w:szCs w:val="20"/>
        </w:rPr>
        <w:t>o</w:t>
      </w:r>
      <w:r w:rsidR="003237AE">
        <w:rPr>
          <w:rFonts w:ascii="Arial" w:hAnsi="Arial" w:cs="Arial"/>
          <w:sz w:val="20"/>
          <w:szCs w:val="20"/>
        </w:rPr>
        <w:t xml:space="preserve"> prepoznavnost slovenskih ustvarjalcev sodobnega plesa</w:t>
      </w:r>
      <w:r w:rsidR="00A37A58" w:rsidRPr="003D6E26">
        <w:rPr>
          <w:rFonts w:ascii="Arial" w:hAnsi="Arial" w:cs="Arial"/>
          <w:sz w:val="20"/>
          <w:szCs w:val="20"/>
        </w:rPr>
        <w:t>.</w:t>
      </w:r>
      <w:r w:rsidR="00EA5600">
        <w:rPr>
          <w:rFonts w:ascii="Arial" w:hAnsi="Arial" w:cs="Arial"/>
          <w:sz w:val="20"/>
          <w:szCs w:val="20"/>
        </w:rPr>
        <w:t xml:space="preserve"> Posledično Republika Slovenija na tem področju ne zagotavlja pogojev za kakovostni razvoj umetnosti, k čem</w:t>
      </w:r>
      <w:r>
        <w:rPr>
          <w:rFonts w:ascii="Arial" w:hAnsi="Arial" w:cs="Arial"/>
          <w:sz w:val="20"/>
          <w:szCs w:val="20"/>
        </w:rPr>
        <w:t>e</w:t>
      </w:r>
      <w:r w:rsidR="00EA5600">
        <w:rPr>
          <w:rFonts w:ascii="Arial" w:hAnsi="Arial" w:cs="Arial"/>
          <w:sz w:val="20"/>
          <w:szCs w:val="20"/>
        </w:rPr>
        <w:t xml:space="preserve">r je zakonsko zavezana. </w:t>
      </w:r>
    </w:p>
    <w:p w14:paraId="7DDC1BAA" w14:textId="77777777" w:rsidR="00A37A58" w:rsidRDefault="00A37A58" w:rsidP="00A37A58">
      <w:pPr>
        <w:spacing w:after="0" w:line="240" w:lineRule="auto"/>
        <w:jc w:val="both"/>
        <w:rPr>
          <w:rFonts w:ascii="Arial" w:hAnsi="Arial" w:cs="Arial"/>
          <w:sz w:val="20"/>
          <w:szCs w:val="20"/>
        </w:rPr>
      </w:pPr>
    </w:p>
    <w:p w14:paraId="001E5328" w14:textId="0090B5DE" w:rsidR="00A37A58" w:rsidRDefault="00A37A58" w:rsidP="00A37A58">
      <w:pPr>
        <w:spacing w:after="0" w:line="240" w:lineRule="auto"/>
        <w:jc w:val="both"/>
        <w:rPr>
          <w:rFonts w:ascii="Arial" w:hAnsi="Arial" w:cs="Arial"/>
          <w:sz w:val="20"/>
          <w:szCs w:val="20"/>
        </w:rPr>
      </w:pPr>
      <w:r w:rsidRPr="00C14660">
        <w:rPr>
          <w:rFonts w:ascii="Arial" w:hAnsi="Arial" w:cs="Arial"/>
          <w:sz w:val="20"/>
          <w:szCs w:val="20"/>
        </w:rPr>
        <w:t xml:space="preserve">V razvidu </w:t>
      </w:r>
      <w:r w:rsidR="003237AE">
        <w:rPr>
          <w:rFonts w:ascii="Arial" w:hAnsi="Arial" w:cs="Arial"/>
          <w:sz w:val="20"/>
          <w:szCs w:val="20"/>
        </w:rPr>
        <w:t xml:space="preserve">samozaposlenih v kulturi, ki ga vodi </w:t>
      </w:r>
      <w:r w:rsidR="00AB4143">
        <w:rPr>
          <w:rFonts w:ascii="Arial" w:hAnsi="Arial" w:cs="Arial"/>
          <w:sz w:val="20"/>
          <w:szCs w:val="20"/>
        </w:rPr>
        <w:t>m</w:t>
      </w:r>
      <w:r w:rsidRPr="00C14660">
        <w:rPr>
          <w:rFonts w:ascii="Arial" w:hAnsi="Arial" w:cs="Arial"/>
          <w:sz w:val="20"/>
          <w:szCs w:val="20"/>
        </w:rPr>
        <w:t>inistrstv</w:t>
      </w:r>
      <w:r w:rsidR="003237AE">
        <w:rPr>
          <w:rFonts w:ascii="Arial" w:hAnsi="Arial" w:cs="Arial"/>
          <w:sz w:val="20"/>
          <w:szCs w:val="20"/>
        </w:rPr>
        <w:t>o</w:t>
      </w:r>
      <w:r w:rsidRPr="00C14660">
        <w:rPr>
          <w:rFonts w:ascii="Arial" w:hAnsi="Arial" w:cs="Arial"/>
          <w:sz w:val="20"/>
          <w:szCs w:val="20"/>
        </w:rPr>
        <w:t xml:space="preserve"> za kulturo</w:t>
      </w:r>
      <w:r w:rsidR="003237AE">
        <w:rPr>
          <w:rFonts w:ascii="Arial" w:hAnsi="Arial" w:cs="Arial"/>
          <w:sz w:val="20"/>
          <w:szCs w:val="20"/>
        </w:rPr>
        <w:t>,</w:t>
      </w:r>
      <w:r w:rsidRPr="00C14660">
        <w:rPr>
          <w:rFonts w:ascii="Arial" w:hAnsi="Arial" w:cs="Arial"/>
          <w:sz w:val="20"/>
          <w:szCs w:val="20"/>
        </w:rPr>
        <w:t xml:space="preserve"> je vpisanih 93 plesalcev in 62 koreografov, od katerih jih ima polovica pravico do plačila prispevkov</w:t>
      </w:r>
      <w:r>
        <w:rPr>
          <w:rFonts w:ascii="Arial" w:hAnsi="Arial" w:cs="Arial"/>
          <w:sz w:val="20"/>
          <w:szCs w:val="20"/>
        </w:rPr>
        <w:t xml:space="preserve">. </w:t>
      </w:r>
      <w:r w:rsidRPr="003D6E26">
        <w:rPr>
          <w:rFonts w:ascii="Arial" w:hAnsi="Arial" w:cs="Arial"/>
          <w:sz w:val="20"/>
          <w:szCs w:val="20"/>
        </w:rPr>
        <w:t>Ta podatek potrjuje, da gre za p</w:t>
      </w:r>
      <w:r w:rsidR="00AB4143">
        <w:rPr>
          <w:rFonts w:ascii="Arial" w:hAnsi="Arial" w:cs="Arial"/>
          <w:sz w:val="20"/>
          <w:szCs w:val="20"/>
        </w:rPr>
        <w:t>oklicno</w:t>
      </w:r>
      <w:r w:rsidRPr="003D6E26">
        <w:rPr>
          <w:rFonts w:ascii="Arial" w:hAnsi="Arial" w:cs="Arial"/>
          <w:sz w:val="20"/>
          <w:szCs w:val="20"/>
        </w:rPr>
        <w:t xml:space="preserve"> dejavnost</w:t>
      </w:r>
      <w:r w:rsidR="00AB4143">
        <w:rPr>
          <w:rFonts w:ascii="Arial" w:hAnsi="Arial" w:cs="Arial"/>
          <w:sz w:val="20"/>
          <w:szCs w:val="20"/>
        </w:rPr>
        <w:t xml:space="preserve"> z</w:t>
      </w:r>
      <w:r w:rsidRPr="003D6E26">
        <w:rPr>
          <w:rFonts w:ascii="Arial" w:hAnsi="Arial" w:cs="Arial"/>
          <w:sz w:val="20"/>
          <w:szCs w:val="20"/>
        </w:rPr>
        <w:t xml:space="preserve"> visok</w:t>
      </w:r>
      <w:r w:rsidR="00AB4143">
        <w:rPr>
          <w:rFonts w:ascii="Arial" w:hAnsi="Arial" w:cs="Arial"/>
          <w:sz w:val="20"/>
          <w:szCs w:val="20"/>
        </w:rPr>
        <w:t>imi</w:t>
      </w:r>
      <w:r w:rsidRPr="003D6E26">
        <w:rPr>
          <w:rFonts w:ascii="Arial" w:hAnsi="Arial" w:cs="Arial"/>
          <w:sz w:val="20"/>
          <w:szCs w:val="20"/>
        </w:rPr>
        <w:t xml:space="preserve"> umetnišk</w:t>
      </w:r>
      <w:r w:rsidR="00AB4143">
        <w:rPr>
          <w:rFonts w:ascii="Arial" w:hAnsi="Arial" w:cs="Arial"/>
          <w:sz w:val="20"/>
          <w:szCs w:val="20"/>
        </w:rPr>
        <w:t>imi</w:t>
      </w:r>
      <w:r w:rsidRPr="003D6E26">
        <w:rPr>
          <w:rFonts w:ascii="Arial" w:hAnsi="Arial" w:cs="Arial"/>
          <w:sz w:val="20"/>
          <w:szCs w:val="20"/>
        </w:rPr>
        <w:t xml:space="preserve"> standard</w:t>
      </w:r>
      <w:r w:rsidR="00AB4143">
        <w:rPr>
          <w:rFonts w:ascii="Arial" w:hAnsi="Arial" w:cs="Arial"/>
          <w:sz w:val="20"/>
          <w:szCs w:val="20"/>
        </w:rPr>
        <w:t>i</w:t>
      </w:r>
      <w:r w:rsidRPr="003D6E26">
        <w:rPr>
          <w:rFonts w:ascii="Arial" w:hAnsi="Arial" w:cs="Arial"/>
          <w:sz w:val="20"/>
          <w:szCs w:val="20"/>
        </w:rPr>
        <w:t xml:space="preserve"> ter kontinuirano ustvarjalnost.</w:t>
      </w:r>
    </w:p>
    <w:p w14:paraId="2668C587" w14:textId="77777777" w:rsidR="00A37A58" w:rsidRDefault="00A37A58" w:rsidP="00A37A58">
      <w:pPr>
        <w:spacing w:after="0" w:line="240" w:lineRule="auto"/>
        <w:jc w:val="both"/>
        <w:rPr>
          <w:rFonts w:ascii="Arial" w:hAnsi="Arial" w:cs="Arial"/>
          <w:sz w:val="20"/>
          <w:szCs w:val="20"/>
        </w:rPr>
      </w:pPr>
    </w:p>
    <w:p w14:paraId="1C6E9507" w14:textId="793313D3" w:rsidR="00A37A58" w:rsidRDefault="00A37A58" w:rsidP="00A37A58">
      <w:pPr>
        <w:spacing w:after="0" w:line="240" w:lineRule="auto"/>
        <w:jc w:val="both"/>
        <w:rPr>
          <w:rFonts w:ascii="Arial" w:hAnsi="Arial" w:cs="Arial"/>
          <w:sz w:val="20"/>
          <w:szCs w:val="20"/>
        </w:rPr>
      </w:pPr>
      <w:r w:rsidRPr="00C14660">
        <w:rPr>
          <w:rFonts w:ascii="Arial" w:hAnsi="Arial" w:cs="Arial"/>
          <w:sz w:val="20"/>
          <w:szCs w:val="20"/>
        </w:rPr>
        <w:t>Poleg tega deluje še več sto občasno aktivnih ustvarjalcev. Vendar ti delujejo razpršeno, pogosto brez osnovne infrastrukture ali podpornega okolja.</w:t>
      </w:r>
      <w:r>
        <w:rPr>
          <w:rFonts w:ascii="Arial" w:hAnsi="Arial" w:cs="Arial"/>
          <w:sz w:val="20"/>
          <w:szCs w:val="20"/>
        </w:rPr>
        <w:t xml:space="preserve"> </w:t>
      </w:r>
      <w:r w:rsidRPr="00136288">
        <w:rPr>
          <w:rFonts w:ascii="Arial" w:hAnsi="Arial" w:cs="Arial"/>
          <w:sz w:val="20"/>
          <w:szCs w:val="20"/>
        </w:rPr>
        <w:t>Hkrati ima področje pomemb</w:t>
      </w:r>
      <w:r w:rsidR="000C1DC1">
        <w:rPr>
          <w:rFonts w:ascii="Arial" w:hAnsi="Arial" w:cs="Arial"/>
          <w:sz w:val="20"/>
          <w:szCs w:val="20"/>
        </w:rPr>
        <w:t>ne</w:t>
      </w:r>
      <w:r w:rsidRPr="00136288">
        <w:rPr>
          <w:rFonts w:ascii="Arial" w:hAnsi="Arial" w:cs="Arial"/>
          <w:sz w:val="20"/>
          <w:szCs w:val="20"/>
        </w:rPr>
        <w:t xml:space="preserve"> decentralizacijsk</w:t>
      </w:r>
      <w:r w:rsidR="000C1DC1">
        <w:rPr>
          <w:rFonts w:ascii="Arial" w:hAnsi="Arial" w:cs="Arial"/>
          <w:sz w:val="20"/>
          <w:szCs w:val="20"/>
        </w:rPr>
        <w:t>e</w:t>
      </w:r>
      <w:r w:rsidRPr="00136288">
        <w:rPr>
          <w:rFonts w:ascii="Arial" w:hAnsi="Arial" w:cs="Arial"/>
          <w:sz w:val="20"/>
          <w:szCs w:val="20"/>
        </w:rPr>
        <w:t xml:space="preserve"> </w:t>
      </w:r>
      <w:r w:rsidR="000C1DC1">
        <w:rPr>
          <w:rFonts w:ascii="Arial" w:hAnsi="Arial" w:cs="Arial"/>
          <w:sz w:val="20"/>
          <w:szCs w:val="20"/>
        </w:rPr>
        <w:t xml:space="preserve">možnosti, saj so </w:t>
      </w:r>
      <w:r w:rsidRPr="00136288">
        <w:rPr>
          <w:rFonts w:ascii="Arial" w:hAnsi="Arial" w:cs="Arial"/>
          <w:sz w:val="20"/>
          <w:szCs w:val="20"/>
        </w:rPr>
        <w:t xml:space="preserve">aktivne točke </w:t>
      </w:r>
      <w:r w:rsidR="003237AE">
        <w:rPr>
          <w:rFonts w:ascii="Arial" w:hAnsi="Arial" w:cs="Arial"/>
          <w:sz w:val="20"/>
          <w:szCs w:val="20"/>
        </w:rPr>
        <w:t xml:space="preserve">predvsem </w:t>
      </w:r>
      <w:r w:rsidRPr="00136288">
        <w:rPr>
          <w:rFonts w:ascii="Arial" w:hAnsi="Arial" w:cs="Arial"/>
          <w:sz w:val="20"/>
          <w:szCs w:val="20"/>
        </w:rPr>
        <w:t xml:space="preserve">v Ljubljani, Mariboru, Celju, Novi Gorici, </w:t>
      </w:r>
      <w:r w:rsidR="003237AE">
        <w:rPr>
          <w:rFonts w:ascii="Arial" w:hAnsi="Arial" w:cs="Arial"/>
          <w:sz w:val="20"/>
          <w:szCs w:val="20"/>
        </w:rPr>
        <w:t xml:space="preserve">Murski Soboti, </w:t>
      </w:r>
      <w:r w:rsidRPr="00136288">
        <w:rPr>
          <w:rFonts w:ascii="Arial" w:hAnsi="Arial" w:cs="Arial"/>
          <w:sz w:val="20"/>
          <w:szCs w:val="20"/>
        </w:rPr>
        <w:t xml:space="preserve">Kranju in </w:t>
      </w:r>
      <w:r w:rsidR="003237AE">
        <w:rPr>
          <w:rFonts w:ascii="Arial" w:hAnsi="Arial" w:cs="Arial"/>
          <w:sz w:val="20"/>
          <w:szCs w:val="20"/>
        </w:rPr>
        <w:t>na Dolenjskem</w:t>
      </w:r>
      <w:r w:rsidRPr="00136288">
        <w:rPr>
          <w:rFonts w:ascii="Arial" w:hAnsi="Arial" w:cs="Arial"/>
          <w:sz w:val="20"/>
          <w:szCs w:val="20"/>
        </w:rPr>
        <w:t>.</w:t>
      </w:r>
      <w:r>
        <w:rPr>
          <w:rFonts w:ascii="Arial" w:hAnsi="Arial" w:cs="Arial"/>
          <w:sz w:val="20"/>
          <w:szCs w:val="20"/>
        </w:rPr>
        <w:t xml:space="preserve"> </w:t>
      </w:r>
      <w:r w:rsidRPr="003D6E26">
        <w:rPr>
          <w:rFonts w:ascii="Arial" w:hAnsi="Arial" w:cs="Arial"/>
          <w:sz w:val="20"/>
          <w:szCs w:val="20"/>
        </w:rPr>
        <w:t>Sodobni ples je s tem naravno pripravljen za mrežni model razvoja, ki temelji na partnerskem sodelovanju med regionalnimi središči in osrednjo institucijo.</w:t>
      </w:r>
    </w:p>
    <w:p w14:paraId="5957EC42" w14:textId="77777777" w:rsidR="00A37A58" w:rsidRDefault="00A37A58" w:rsidP="00A37A58">
      <w:pPr>
        <w:spacing w:after="0" w:line="240" w:lineRule="auto"/>
        <w:jc w:val="both"/>
        <w:rPr>
          <w:rFonts w:ascii="Arial" w:hAnsi="Arial" w:cs="Arial"/>
          <w:sz w:val="20"/>
          <w:szCs w:val="20"/>
        </w:rPr>
      </w:pPr>
    </w:p>
    <w:p w14:paraId="1D0F7B18" w14:textId="196A6A28" w:rsidR="00A37A58" w:rsidRDefault="00A37A58" w:rsidP="00A37A58">
      <w:pPr>
        <w:spacing w:after="0" w:line="240" w:lineRule="auto"/>
        <w:jc w:val="both"/>
        <w:rPr>
          <w:rFonts w:ascii="Arial" w:hAnsi="Arial" w:cs="Arial"/>
          <w:sz w:val="20"/>
          <w:szCs w:val="20"/>
        </w:rPr>
      </w:pPr>
      <w:r w:rsidRPr="00CE6140">
        <w:rPr>
          <w:rFonts w:ascii="Arial" w:hAnsi="Arial" w:cs="Arial"/>
          <w:sz w:val="20"/>
          <w:szCs w:val="20"/>
        </w:rPr>
        <w:t xml:space="preserve">Sodobni ples se danes razvija tudi kot razširjena praksa, ki presega </w:t>
      </w:r>
      <w:r w:rsidR="00E873A1">
        <w:rPr>
          <w:rFonts w:ascii="Arial" w:hAnsi="Arial" w:cs="Arial"/>
          <w:sz w:val="20"/>
          <w:szCs w:val="20"/>
        </w:rPr>
        <w:t>le</w:t>
      </w:r>
      <w:r w:rsidRPr="00CE6140">
        <w:rPr>
          <w:rFonts w:ascii="Arial" w:hAnsi="Arial" w:cs="Arial"/>
          <w:sz w:val="20"/>
          <w:szCs w:val="20"/>
        </w:rPr>
        <w:t xml:space="preserve"> gledališko produkcijo</w:t>
      </w:r>
      <w:r w:rsidR="00E873A1">
        <w:rPr>
          <w:rFonts w:ascii="Arial" w:hAnsi="Arial" w:cs="Arial"/>
          <w:sz w:val="20"/>
          <w:szCs w:val="20"/>
        </w:rPr>
        <w:t>, saj</w:t>
      </w:r>
      <w:r w:rsidRPr="00CE6140">
        <w:rPr>
          <w:rFonts w:ascii="Arial" w:hAnsi="Arial" w:cs="Arial"/>
          <w:sz w:val="20"/>
          <w:szCs w:val="20"/>
        </w:rPr>
        <w:t xml:space="preserve"> vključuje raziskovalne in terapevtske pristope, krepitev telesnih </w:t>
      </w:r>
      <w:r w:rsidR="004E3F1B">
        <w:rPr>
          <w:rFonts w:ascii="Arial" w:hAnsi="Arial" w:cs="Arial"/>
          <w:sz w:val="20"/>
          <w:szCs w:val="20"/>
        </w:rPr>
        <w:t>zmogljivosti</w:t>
      </w:r>
      <w:r w:rsidRPr="00CE6140">
        <w:rPr>
          <w:rFonts w:ascii="Arial" w:hAnsi="Arial" w:cs="Arial"/>
          <w:sz w:val="20"/>
          <w:szCs w:val="20"/>
        </w:rPr>
        <w:t>, interdisciplinarno sodelovanje z urbanizmom, arhitekturo, muzeologijo in širšo družbeno refleksijo telesa. Zaradi odsotnosti institucionalne opore pri nas takšne prakse ostajajo omejene in razvojno za</w:t>
      </w:r>
      <w:r w:rsidR="003237AE">
        <w:rPr>
          <w:rFonts w:ascii="Arial" w:hAnsi="Arial" w:cs="Arial"/>
          <w:sz w:val="20"/>
          <w:szCs w:val="20"/>
        </w:rPr>
        <w:t>postavljene</w:t>
      </w:r>
      <w:r w:rsidRPr="00CE6140">
        <w:rPr>
          <w:rFonts w:ascii="Arial" w:hAnsi="Arial" w:cs="Arial"/>
          <w:sz w:val="20"/>
          <w:szCs w:val="20"/>
        </w:rPr>
        <w:t xml:space="preserve">. </w:t>
      </w:r>
    </w:p>
    <w:p w14:paraId="75F1F665" w14:textId="77777777" w:rsidR="00A37A58" w:rsidRDefault="00A37A58" w:rsidP="00A37A58">
      <w:pPr>
        <w:spacing w:after="0" w:line="240" w:lineRule="auto"/>
        <w:jc w:val="both"/>
        <w:rPr>
          <w:rFonts w:ascii="Arial" w:hAnsi="Arial" w:cs="Arial"/>
          <w:sz w:val="20"/>
          <w:szCs w:val="20"/>
        </w:rPr>
      </w:pPr>
    </w:p>
    <w:p w14:paraId="5E86871C" w14:textId="0048B23A" w:rsidR="00A37A58" w:rsidRDefault="00A37A58" w:rsidP="00A37A58">
      <w:pPr>
        <w:spacing w:after="0" w:line="240" w:lineRule="auto"/>
        <w:jc w:val="both"/>
        <w:rPr>
          <w:rFonts w:ascii="Arial" w:hAnsi="Arial" w:cs="Arial"/>
          <w:sz w:val="20"/>
          <w:szCs w:val="20"/>
        </w:rPr>
      </w:pPr>
      <w:r w:rsidRPr="00CE6140">
        <w:rPr>
          <w:rFonts w:ascii="Arial" w:hAnsi="Arial" w:cs="Arial"/>
          <w:sz w:val="20"/>
          <w:szCs w:val="20"/>
        </w:rPr>
        <w:t>Pomemben vidik dolgoročne profesionalizacije je tudi sistemsko urejeno izobraževanje: vključitev sodobnega plesa v osnovnošolske, srednješolske in visokošolske programe ter omogočanje dodatnega izobraževanja profesionalnih ustvarjalcev.</w:t>
      </w:r>
      <w:r>
        <w:rPr>
          <w:rFonts w:ascii="Arial" w:hAnsi="Arial" w:cs="Arial"/>
          <w:sz w:val="20"/>
          <w:szCs w:val="20"/>
        </w:rPr>
        <w:t xml:space="preserve"> </w:t>
      </w:r>
      <w:r w:rsidR="004E3F1B">
        <w:rPr>
          <w:rFonts w:ascii="Arial" w:hAnsi="Arial" w:cs="Arial"/>
          <w:sz w:val="20"/>
          <w:szCs w:val="20"/>
        </w:rPr>
        <w:t>U</w:t>
      </w:r>
      <w:r w:rsidR="00235B87">
        <w:rPr>
          <w:rFonts w:ascii="Arial" w:hAnsi="Arial" w:cs="Arial"/>
          <w:sz w:val="20"/>
          <w:szCs w:val="20"/>
        </w:rPr>
        <w:t>stvarjalci</w:t>
      </w:r>
      <w:r w:rsidR="004E3F1B">
        <w:rPr>
          <w:rFonts w:ascii="Arial" w:hAnsi="Arial" w:cs="Arial"/>
          <w:sz w:val="20"/>
          <w:szCs w:val="20"/>
        </w:rPr>
        <w:t xml:space="preserve"> s področja sodobnega plesa</w:t>
      </w:r>
      <w:r w:rsidRPr="005540AC">
        <w:rPr>
          <w:rFonts w:ascii="Arial" w:hAnsi="Arial" w:cs="Arial"/>
          <w:sz w:val="20"/>
          <w:szCs w:val="20"/>
        </w:rPr>
        <w:t xml:space="preserve"> se s</w:t>
      </w:r>
      <w:r w:rsidR="004E3F1B">
        <w:rPr>
          <w:rFonts w:ascii="Arial" w:hAnsi="Arial" w:cs="Arial"/>
          <w:sz w:val="20"/>
          <w:szCs w:val="20"/>
        </w:rPr>
        <w:t>poprijemajo</w:t>
      </w:r>
      <w:r w:rsidRPr="005540AC">
        <w:rPr>
          <w:rFonts w:ascii="Arial" w:hAnsi="Arial" w:cs="Arial"/>
          <w:sz w:val="20"/>
          <w:szCs w:val="20"/>
        </w:rPr>
        <w:t xml:space="preserve"> tudi s pomanjkanjem strokovnega kadra za vodenje organizacij, projektno </w:t>
      </w:r>
      <w:r w:rsidR="004E3F1B">
        <w:rPr>
          <w:rFonts w:ascii="Arial" w:hAnsi="Arial" w:cs="Arial"/>
          <w:sz w:val="20"/>
          <w:szCs w:val="20"/>
        </w:rPr>
        <w:t>upravljanje</w:t>
      </w:r>
      <w:r w:rsidRPr="005540AC">
        <w:rPr>
          <w:rFonts w:ascii="Arial" w:hAnsi="Arial" w:cs="Arial"/>
          <w:sz w:val="20"/>
          <w:szCs w:val="20"/>
        </w:rPr>
        <w:t xml:space="preserve"> in strateško mednarodno pozicioniranje, kar dodatno omejuje razvoj zmogljivosti in dostop do evropskih virov.</w:t>
      </w:r>
      <w:r>
        <w:rPr>
          <w:rFonts w:ascii="Arial" w:hAnsi="Arial" w:cs="Arial"/>
          <w:sz w:val="20"/>
          <w:szCs w:val="20"/>
        </w:rPr>
        <w:t xml:space="preserve"> Gre za ukrepe, ki presegajo predlog sklepa, a ki lahko šele </w:t>
      </w:r>
      <w:r w:rsidR="004E3F1B">
        <w:rPr>
          <w:rFonts w:ascii="Arial" w:hAnsi="Arial" w:cs="Arial"/>
          <w:sz w:val="20"/>
          <w:szCs w:val="20"/>
        </w:rPr>
        <w:t>v prihodnje nadgradijo</w:t>
      </w:r>
      <w:r>
        <w:rPr>
          <w:rFonts w:ascii="Arial" w:hAnsi="Arial" w:cs="Arial"/>
          <w:sz w:val="20"/>
          <w:szCs w:val="20"/>
        </w:rPr>
        <w:t xml:space="preserve"> institucionalizacij</w:t>
      </w:r>
      <w:r w:rsidR="004E3F1B">
        <w:rPr>
          <w:rFonts w:ascii="Arial" w:hAnsi="Arial" w:cs="Arial"/>
          <w:sz w:val="20"/>
          <w:szCs w:val="20"/>
        </w:rPr>
        <w:t>o</w:t>
      </w:r>
      <w:r>
        <w:rPr>
          <w:rFonts w:ascii="Arial" w:hAnsi="Arial" w:cs="Arial"/>
          <w:sz w:val="20"/>
          <w:szCs w:val="20"/>
        </w:rPr>
        <w:t xml:space="preserve"> in smiseln</w:t>
      </w:r>
      <w:r w:rsidR="004E3F1B">
        <w:rPr>
          <w:rFonts w:ascii="Arial" w:hAnsi="Arial" w:cs="Arial"/>
          <w:sz w:val="20"/>
          <w:szCs w:val="20"/>
        </w:rPr>
        <w:t>o</w:t>
      </w:r>
      <w:r>
        <w:rPr>
          <w:rFonts w:ascii="Arial" w:hAnsi="Arial" w:cs="Arial"/>
          <w:sz w:val="20"/>
          <w:szCs w:val="20"/>
        </w:rPr>
        <w:t xml:space="preserve"> družben</w:t>
      </w:r>
      <w:r w:rsidR="004E3F1B">
        <w:rPr>
          <w:rFonts w:ascii="Arial" w:hAnsi="Arial" w:cs="Arial"/>
          <w:sz w:val="20"/>
          <w:szCs w:val="20"/>
        </w:rPr>
        <w:t>o</w:t>
      </w:r>
      <w:r>
        <w:rPr>
          <w:rFonts w:ascii="Arial" w:hAnsi="Arial" w:cs="Arial"/>
          <w:sz w:val="20"/>
          <w:szCs w:val="20"/>
        </w:rPr>
        <w:t xml:space="preserve"> uredit</w:t>
      </w:r>
      <w:r w:rsidR="004E3F1B">
        <w:rPr>
          <w:rFonts w:ascii="Arial" w:hAnsi="Arial" w:cs="Arial"/>
          <w:sz w:val="20"/>
          <w:szCs w:val="20"/>
        </w:rPr>
        <w:t>ev</w:t>
      </w:r>
      <w:r>
        <w:rPr>
          <w:rFonts w:ascii="Arial" w:hAnsi="Arial" w:cs="Arial"/>
          <w:sz w:val="20"/>
          <w:szCs w:val="20"/>
        </w:rPr>
        <w:t xml:space="preserve"> področja, ki bi sodobni ples obravnavala enakopravno z drugimi umetniškimi dejavnostmi, kot jih izrecno opredeljuje tudi ZUJIK. </w:t>
      </w:r>
    </w:p>
    <w:p w14:paraId="3690E647" w14:textId="77777777" w:rsidR="008E3E41" w:rsidRDefault="008E3E41" w:rsidP="00A37A58">
      <w:pPr>
        <w:spacing w:after="0" w:line="240" w:lineRule="auto"/>
        <w:jc w:val="both"/>
        <w:rPr>
          <w:rFonts w:ascii="Arial" w:hAnsi="Arial" w:cs="Arial"/>
          <w:sz w:val="20"/>
          <w:szCs w:val="20"/>
        </w:rPr>
      </w:pPr>
    </w:p>
    <w:p w14:paraId="569DE7C3" w14:textId="7B50A686" w:rsidR="008E3E41" w:rsidRDefault="008E3E41" w:rsidP="00A37A58">
      <w:pPr>
        <w:spacing w:after="0" w:line="240" w:lineRule="auto"/>
        <w:jc w:val="both"/>
        <w:rPr>
          <w:rFonts w:ascii="Arial" w:hAnsi="Arial" w:cs="Arial"/>
          <w:sz w:val="20"/>
          <w:szCs w:val="20"/>
        </w:rPr>
      </w:pPr>
      <w:r>
        <w:rPr>
          <w:rFonts w:ascii="Arial" w:hAnsi="Arial" w:cs="Arial"/>
          <w:sz w:val="20"/>
          <w:szCs w:val="20"/>
        </w:rPr>
        <w:t xml:space="preserve">Druga umetniška področja, </w:t>
      </w:r>
      <w:r w:rsidR="007C0385">
        <w:rPr>
          <w:rFonts w:ascii="Arial" w:hAnsi="Arial" w:cs="Arial"/>
          <w:sz w:val="20"/>
          <w:szCs w:val="20"/>
        </w:rPr>
        <w:t>na primer</w:t>
      </w:r>
      <w:r>
        <w:rPr>
          <w:rFonts w:ascii="Arial" w:hAnsi="Arial" w:cs="Arial"/>
          <w:sz w:val="20"/>
          <w:szCs w:val="20"/>
        </w:rPr>
        <w:t xml:space="preserve"> področje gledališča, so podprta z ustrezno javno institucionalno podporo, vključno z institucijo, kot je </w:t>
      </w:r>
      <w:r w:rsidRPr="008E3E41">
        <w:rPr>
          <w:rFonts w:ascii="Arial" w:hAnsi="Arial" w:cs="Arial"/>
          <w:sz w:val="20"/>
          <w:szCs w:val="20"/>
        </w:rPr>
        <w:t>Slovenski gledališki inštitut (SLOGI)</w:t>
      </w:r>
      <w:r>
        <w:rPr>
          <w:rFonts w:ascii="Arial" w:hAnsi="Arial" w:cs="Arial"/>
          <w:sz w:val="20"/>
          <w:szCs w:val="20"/>
        </w:rPr>
        <w:t>, ki</w:t>
      </w:r>
      <w:r w:rsidRPr="008E3E41">
        <w:rPr>
          <w:rFonts w:ascii="Arial" w:hAnsi="Arial" w:cs="Arial"/>
          <w:sz w:val="20"/>
          <w:szCs w:val="20"/>
        </w:rPr>
        <w:t xml:space="preserve"> je nacionalni javni zavod, ki se ukvarja z razvojem gledališke kulture in promocijo gledališke umetnosti</w:t>
      </w:r>
      <w:r>
        <w:rPr>
          <w:rFonts w:ascii="Arial" w:hAnsi="Arial" w:cs="Arial"/>
          <w:sz w:val="20"/>
          <w:szCs w:val="20"/>
        </w:rPr>
        <w:t xml:space="preserve">. Tudi področje vizualnih umetnosti je podprto z serijo javnih zavodov, ki javno službo opravljajo ne le z zagotavljanjem konkretnih umetniških produkcij ampak tudi z </w:t>
      </w:r>
      <w:r w:rsidR="007C0385">
        <w:rPr>
          <w:rFonts w:ascii="Arial" w:hAnsi="Arial" w:cs="Arial"/>
          <w:sz w:val="20"/>
          <w:szCs w:val="20"/>
        </w:rPr>
        <w:t>raznovrstnimi</w:t>
      </w:r>
      <w:r>
        <w:rPr>
          <w:rFonts w:ascii="Arial" w:hAnsi="Arial" w:cs="Arial"/>
          <w:sz w:val="20"/>
          <w:szCs w:val="20"/>
        </w:rPr>
        <w:t xml:space="preserve"> aktivnostmi</w:t>
      </w:r>
      <w:r w:rsidR="00F262FB">
        <w:rPr>
          <w:rFonts w:ascii="Arial" w:hAnsi="Arial" w:cs="Arial"/>
          <w:sz w:val="20"/>
          <w:szCs w:val="20"/>
        </w:rPr>
        <w:t>,</w:t>
      </w:r>
      <w:r>
        <w:rPr>
          <w:rFonts w:ascii="Arial" w:hAnsi="Arial" w:cs="Arial"/>
          <w:sz w:val="20"/>
          <w:szCs w:val="20"/>
        </w:rPr>
        <w:t xml:space="preserve"> </w:t>
      </w:r>
      <w:r w:rsidR="007C0385">
        <w:rPr>
          <w:rFonts w:ascii="Arial" w:hAnsi="Arial" w:cs="Arial"/>
          <w:sz w:val="20"/>
          <w:szCs w:val="20"/>
        </w:rPr>
        <w:t xml:space="preserve">denimo </w:t>
      </w:r>
      <w:r>
        <w:rPr>
          <w:rFonts w:ascii="Arial" w:hAnsi="Arial" w:cs="Arial"/>
          <w:sz w:val="20"/>
          <w:szCs w:val="20"/>
        </w:rPr>
        <w:t>na področju zgodovinskega dela, dela na področju m</w:t>
      </w:r>
      <w:r w:rsidR="007C0385">
        <w:rPr>
          <w:rFonts w:ascii="Arial" w:hAnsi="Arial" w:cs="Arial"/>
          <w:sz w:val="20"/>
          <w:szCs w:val="20"/>
        </w:rPr>
        <w:t>e</w:t>
      </w:r>
      <w:r>
        <w:rPr>
          <w:rFonts w:ascii="Arial" w:hAnsi="Arial" w:cs="Arial"/>
          <w:sz w:val="20"/>
          <w:szCs w:val="20"/>
        </w:rPr>
        <w:t>dnarodnega povezovanja in drugimi aktivnostmi, ki sodijo na področje razvoja podpornega okolja</w:t>
      </w:r>
      <w:r w:rsidR="007C0385">
        <w:rPr>
          <w:rFonts w:ascii="Arial" w:hAnsi="Arial" w:cs="Arial"/>
          <w:sz w:val="20"/>
          <w:szCs w:val="20"/>
        </w:rPr>
        <w:t xml:space="preserve">. Kot take torej praviloma </w:t>
      </w:r>
      <w:r w:rsidR="007C0385" w:rsidRPr="007C0385">
        <w:rPr>
          <w:rFonts w:ascii="Arial" w:hAnsi="Arial" w:cs="Arial"/>
          <w:sz w:val="20"/>
          <w:szCs w:val="20"/>
        </w:rPr>
        <w:t xml:space="preserve">opravljajo </w:t>
      </w:r>
      <w:r w:rsidR="007C0385">
        <w:rPr>
          <w:rFonts w:ascii="Arial" w:hAnsi="Arial" w:cs="Arial"/>
          <w:sz w:val="20"/>
          <w:szCs w:val="20"/>
        </w:rPr>
        <w:t xml:space="preserve">neke vrste </w:t>
      </w:r>
      <w:r w:rsidR="007C0385" w:rsidRPr="007C0385">
        <w:rPr>
          <w:rFonts w:ascii="Arial" w:hAnsi="Arial" w:cs="Arial"/>
          <w:sz w:val="20"/>
          <w:szCs w:val="20"/>
        </w:rPr>
        <w:t xml:space="preserve">servisno funkcijo </w:t>
      </w:r>
      <w:r w:rsidR="007C0385">
        <w:rPr>
          <w:rFonts w:ascii="Arial" w:hAnsi="Arial" w:cs="Arial"/>
          <w:sz w:val="20"/>
          <w:szCs w:val="20"/>
        </w:rPr>
        <w:t>države.</w:t>
      </w:r>
    </w:p>
    <w:p w14:paraId="2A8A7CAF" w14:textId="77777777" w:rsidR="00A37A58" w:rsidRDefault="00A37A58" w:rsidP="00A37A58">
      <w:pPr>
        <w:spacing w:after="0" w:line="240" w:lineRule="auto"/>
        <w:jc w:val="both"/>
        <w:rPr>
          <w:rFonts w:ascii="Arial" w:hAnsi="Arial" w:cs="Arial"/>
          <w:sz w:val="20"/>
          <w:szCs w:val="20"/>
        </w:rPr>
      </w:pPr>
    </w:p>
    <w:p w14:paraId="671F6A57" w14:textId="72C72525" w:rsidR="008E3E41" w:rsidRDefault="00A37A58" w:rsidP="00A37A58">
      <w:pPr>
        <w:spacing w:after="0" w:line="240" w:lineRule="auto"/>
        <w:jc w:val="both"/>
        <w:rPr>
          <w:rFonts w:ascii="Arial" w:hAnsi="Arial" w:cs="Arial"/>
          <w:sz w:val="20"/>
          <w:szCs w:val="20"/>
        </w:rPr>
      </w:pPr>
      <w:r w:rsidRPr="00CE6140">
        <w:rPr>
          <w:rFonts w:ascii="Arial" w:hAnsi="Arial" w:cs="Arial"/>
          <w:sz w:val="20"/>
          <w:szCs w:val="20"/>
        </w:rPr>
        <w:t xml:space="preserve">Za zagotovitev </w:t>
      </w:r>
      <w:r w:rsidR="00235B87">
        <w:rPr>
          <w:rFonts w:ascii="Arial" w:hAnsi="Arial" w:cs="Arial"/>
          <w:sz w:val="20"/>
          <w:szCs w:val="20"/>
        </w:rPr>
        <w:t>primernih</w:t>
      </w:r>
      <w:r w:rsidRPr="00CE6140">
        <w:rPr>
          <w:rFonts w:ascii="Arial" w:hAnsi="Arial" w:cs="Arial"/>
          <w:sz w:val="20"/>
          <w:szCs w:val="20"/>
        </w:rPr>
        <w:t xml:space="preserve"> pogojev za razvoj področja je nujna stabilna organiziranost tako horizontalno (</w:t>
      </w:r>
      <w:r w:rsidR="00F262FB">
        <w:rPr>
          <w:rFonts w:ascii="Arial" w:hAnsi="Arial" w:cs="Arial"/>
          <w:sz w:val="20"/>
          <w:szCs w:val="20"/>
        </w:rPr>
        <w:t>s podporo države in občin nevladnim producentom</w:t>
      </w:r>
      <w:r w:rsidRPr="00CE6140">
        <w:rPr>
          <w:rFonts w:ascii="Arial" w:hAnsi="Arial" w:cs="Arial"/>
          <w:sz w:val="20"/>
          <w:szCs w:val="20"/>
        </w:rPr>
        <w:t xml:space="preserve">) kot </w:t>
      </w:r>
      <w:r w:rsidR="004E3F1B">
        <w:rPr>
          <w:rFonts w:ascii="Arial" w:hAnsi="Arial" w:cs="Arial"/>
          <w:sz w:val="20"/>
          <w:szCs w:val="20"/>
        </w:rPr>
        <w:t xml:space="preserve">tudi </w:t>
      </w:r>
      <w:r w:rsidRPr="00CE6140">
        <w:rPr>
          <w:rFonts w:ascii="Arial" w:hAnsi="Arial" w:cs="Arial"/>
          <w:sz w:val="20"/>
          <w:szCs w:val="20"/>
        </w:rPr>
        <w:t>vertikalno (</w:t>
      </w:r>
      <w:r w:rsidR="004E3F1B">
        <w:rPr>
          <w:rFonts w:ascii="Arial" w:hAnsi="Arial" w:cs="Arial"/>
          <w:sz w:val="20"/>
          <w:szCs w:val="20"/>
        </w:rPr>
        <w:t>z delovanjem</w:t>
      </w:r>
      <w:r>
        <w:rPr>
          <w:rFonts w:ascii="Arial" w:hAnsi="Arial" w:cs="Arial"/>
          <w:sz w:val="20"/>
          <w:szCs w:val="20"/>
        </w:rPr>
        <w:t xml:space="preserve"> predvidenega</w:t>
      </w:r>
      <w:r w:rsidRPr="00CE6140">
        <w:rPr>
          <w:rFonts w:ascii="Arial" w:hAnsi="Arial" w:cs="Arial"/>
          <w:sz w:val="20"/>
          <w:szCs w:val="20"/>
        </w:rPr>
        <w:t xml:space="preserve"> javnega zavoda</w:t>
      </w:r>
      <w:r>
        <w:rPr>
          <w:rFonts w:ascii="Arial" w:hAnsi="Arial" w:cs="Arial"/>
          <w:sz w:val="20"/>
          <w:szCs w:val="20"/>
        </w:rPr>
        <w:t xml:space="preserve"> in </w:t>
      </w:r>
      <w:r w:rsidR="004E3F1B">
        <w:rPr>
          <w:rFonts w:ascii="Arial" w:hAnsi="Arial" w:cs="Arial"/>
          <w:sz w:val="20"/>
          <w:szCs w:val="20"/>
        </w:rPr>
        <w:t xml:space="preserve">opravljanjem </w:t>
      </w:r>
      <w:r>
        <w:rPr>
          <w:rFonts w:ascii="Arial" w:hAnsi="Arial" w:cs="Arial"/>
          <w:sz w:val="20"/>
          <w:szCs w:val="20"/>
        </w:rPr>
        <w:t>njegovih</w:t>
      </w:r>
      <w:r w:rsidR="004E3F1B">
        <w:rPr>
          <w:rFonts w:ascii="Arial" w:hAnsi="Arial" w:cs="Arial"/>
          <w:sz w:val="20"/>
          <w:szCs w:val="20"/>
        </w:rPr>
        <w:t xml:space="preserve"> nalog</w:t>
      </w:r>
      <w:r w:rsidR="007C0385">
        <w:rPr>
          <w:rFonts w:ascii="Arial" w:hAnsi="Arial" w:cs="Arial"/>
          <w:sz w:val="20"/>
          <w:szCs w:val="20"/>
        </w:rPr>
        <w:t xml:space="preserve"> v ožjem smislu</w:t>
      </w:r>
      <w:r w:rsidRPr="00CE6140">
        <w:rPr>
          <w:rFonts w:ascii="Arial" w:hAnsi="Arial" w:cs="Arial"/>
          <w:sz w:val="20"/>
          <w:szCs w:val="20"/>
        </w:rPr>
        <w:t xml:space="preserve">). </w:t>
      </w:r>
    </w:p>
    <w:p w14:paraId="0C797D31" w14:textId="77777777" w:rsidR="008E3E41" w:rsidRDefault="008E3E41" w:rsidP="00A37A58">
      <w:pPr>
        <w:spacing w:after="0" w:line="240" w:lineRule="auto"/>
        <w:jc w:val="both"/>
        <w:rPr>
          <w:rFonts w:ascii="Arial" w:hAnsi="Arial" w:cs="Arial"/>
          <w:sz w:val="20"/>
          <w:szCs w:val="20"/>
        </w:rPr>
      </w:pPr>
    </w:p>
    <w:p w14:paraId="6D98D4FB" w14:textId="2BCF8A65" w:rsidR="00A37A58" w:rsidRDefault="00A37A58" w:rsidP="00A37A58">
      <w:pPr>
        <w:spacing w:after="0" w:line="240" w:lineRule="auto"/>
        <w:jc w:val="both"/>
        <w:rPr>
          <w:rFonts w:ascii="Arial" w:hAnsi="Arial" w:cs="Arial"/>
          <w:sz w:val="20"/>
          <w:szCs w:val="20"/>
        </w:rPr>
      </w:pPr>
      <w:r w:rsidRPr="00136288">
        <w:rPr>
          <w:rFonts w:ascii="Arial" w:hAnsi="Arial" w:cs="Arial"/>
          <w:sz w:val="20"/>
          <w:szCs w:val="20"/>
        </w:rPr>
        <w:t>Predlagani zavod bo organiziran po mrežnem modelu, ki podpira razvoj po vsej Sloveniji.</w:t>
      </w:r>
      <w:r>
        <w:rPr>
          <w:rFonts w:ascii="Arial" w:hAnsi="Arial" w:cs="Arial"/>
          <w:sz w:val="20"/>
          <w:szCs w:val="20"/>
        </w:rPr>
        <w:t xml:space="preserve"> </w:t>
      </w:r>
      <w:r w:rsidRPr="005E0FAF">
        <w:rPr>
          <w:rFonts w:ascii="Arial" w:hAnsi="Arial" w:cs="Arial"/>
          <w:sz w:val="20"/>
          <w:szCs w:val="20"/>
        </w:rPr>
        <w:t>T</w:t>
      </w:r>
      <w:r w:rsidR="004E3F1B">
        <w:rPr>
          <w:rFonts w:ascii="Arial" w:hAnsi="Arial" w:cs="Arial"/>
          <w:sz w:val="20"/>
          <w:szCs w:val="20"/>
        </w:rPr>
        <w:t>ak</w:t>
      </w:r>
      <w:r w:rsidRPr="005E0FAF">
        <w:rPr>
          <w:rFonts w:ascii="Arial" w:hAnsi="Arial" w:cs="Arial"/>
          <w:sz w:val="20"/>
          <w:szCs w:val="20"/>
        </w:rPr>
        <w:t xml:space="preserve"> mrežni model je bil kot ustrezna rešitev za področje sodobnega plesa prepoznan že v pre</w:t>
      </w:r>
      <w:r w:rsidR="004E3F1B">
        <w:rPr>
          <w:rFonts w:ascii="Arial" w:hAnsi="Arial" w:cs="Arial"/>
          <w:sz w:val="20"/>
          <w:szCs w:val="20"/>
        </w:rPr>
        <w:t>jšnjih</w:t>
      </w:r>
      <w:r w:rsidRPr="005E0FAF">
        <w:rPr>
          <w:rFonts w:ascii="Arial" w:hAnsi="Arial" w:cs="Arial"/>
          <w:sz w:val="20"/>
          <w:szCs w:val="20"/>
        </w:rPr>
        <w:t xml:space="preserve"> strokovnih podlagah, ki so poudarjale pomen policentrične zasnove in regionalnega povezovanja kot ključnih mehanizmov za trajnostni razvoj</w:t>
      </w:r>
      <w:r w:rsidR="004739C4">
        <w:rPr>
          <w:rFonts w:ascii="Arial" w:hAnsi="Arial" w:cs="Arial"/>
          <w:sz w:val="20"/>
          <w:szCs w:val="20"/>
        </w:rPr>
        <w:t xml:space="preserve"> področja</w:t>
      </w:r>
      <w:r w:rsidRPr="005E0FAF">
        <w:rPr>
          <w:rFonts w:ascii="Arial" w:hAnsi="Arial" w:cs="Arial"/>
          <w:sz w:val="20"/>
          <w:szCs w:val="20"/>
        </w:rPr>
        <w:t xml:space="preserve">. Mrežna organiziranost omogoča odzivnost na potrebe različnih lokalnih okolij, hkrati pa zagotavlja, da podpora področju ni centralizirana </w:t>
      </w:r>
      <w:r w:rsidR="004E3F1B">
        <w:rPr>
          <w:rFonts w:ascii="Arial" w:hAnsi="Arial" w:cs="Arial"/>
          <w:sz w:val="20"/>
          <w:szCs w:val="20"/>
        </w:rPr>
        <w:t>le</w:t>
      </w:r>
      <w:r w:rsidRPr="005E0FAF">
        <w:rPr>
          <w:rFonts w:ascii="Arial" w:hAnsi="Arial" w:cs="Arial"/>
          <w:sz w:val="20"/>
          <w:szCs w:val="20"/>
        </w:rPr>
        <w:t xml:space="preserve"> v enem kraju ali instituciji</w:t>
      </w:r>
      <w:r w:rsidR="00235B87">
        <w:rPr>
          <w:rFonts w:ascii="Arial" w:hAnsi="Arial" w:cs="Arial"/>
          <w:sz w:val="20"/>
          <w:szCs w:val="20"/>
        </w:rPr>
        <w:t>, omogoča pa tudi diverzifikacijo finančnih sredstev in infrastrukture na različne ustanoviteljice.</w:t>
      </w:r>
    </w:p>
    <w:p w14:paraId="28A27101" w14:textId="77777777" w:rsidR="008E3E41" w:rsidRDefault="008E3E41" w:rsidP="00A37A58">
      <w:pPr>
        <w:spacing w:after="0" w:line="240" w:lineRule="auto"/>
        <w:jc w:val="both"/>
        <w:rPr>
          <w:rFonts w:ascii="Arial" w:hAnsi="Arial" w:cs="Arial"/>
          <w:sz w:val="20"/>
          <w:szCs w:val="20"/>
        </w:rPr>
      </w:pPr>
    </w:p>
    <w:p w14:paraId="1B2F813F" w14:textId="5EE19D91" w:rsidR="00A37A58" w:rsidRPr="00C83DB4" w:rsidRDefault="00A37A58" w:rsidP="00A37A58">
      <w:pPr>
        <w:spacing w:after="0" w:line="240" w:lineRule="auto"/>
        <w:jc w:val="both"/>
        <w:rPr>
          <w:rFonts w:ascii="Arial" w:hAnsi="Arial" w:cs="Arial"/>
          <w:b/>
          <w:bCs/>
          <w:sz w:val="20"/>
          <w:szCs w:val="20"/>
        </w:rPr>
      </w:pPr>
      <w:r w:rsidRPr="00C83DB4">
        <w:rPr>
          <w:rFonts w:ascii="Arial" w:hAnsi="Arial" w:cs="Arial"/>
          <w:b/>
          <w:bCs/>
          <w:sz w:val="20"/>
          <w:szCs w:val="20"/>
        </w:rPr>
        <w:t>2.2.1 Predhodni po</w:t>
      </w:r>
      <w:r w:rsidR="00045F1A">
        <w:rPr>
          <w:rFonts w:ascii="Arial" w:hAnsi="Arial" w:cs="Arial"/>
          <w:b/>
          <w:bCs/>
          <w:sz w:val="20"/>
          <w:szCs w:val="20"/>
        </w:rPr>
        <w:t>s</w:t>
      </w:r>
      <w:r w:rsidRPr="00C83DB4">
        <w:rPr>
          <w:rFonts w:ascii="Arial" w:hAnsi="Arial" w:cs="Arial"/>
          <w:b/>
          <w:bCs/>
          <w:sz w:val="20"/>
          <w:szCs w:val="20"/>
        </w:rPr>
        <w:t xml:space="preserve">kus institucionalizacije </w:t>
      </w:r>
      <w:r w:rsidR="004E3F1B">
        <w:rPr>
          <w:rFonts w:ascii="Arial" w:hAnsi="Arial" w:cs="Arial"/>
          <w:b/>
          <w:bCs/>
          <w:sz w:val="20"/>
          <w:szCs w:val="20"/>
        </w:rPr>
        <w:t>–</w:t>
      </w:r>
      <w:r w:rsidRPr="00C83DB4">
        <w:rPr>
          <w:rFonts w:ascii="Arial" w:hAnsi="Arial" w:cs="Arial"/>
          <w:b/>
          <w:bCs/>
          <w:sz w:val="20"/>
          <w:szCs w:val="20"/>
        </w:rPr>
        <w:t xml:space="preserve"> Center za sodobne plesne umetnosti</w:t>
      </w:r>
    </w:p>
    <w:p w14:paraId="087DFC45" w14:textId="77777777" w:rsidR="00A37A58" w:rsidRDefault="00A37A58" w:rsidP="00A37A58">
      <w:pPr>
        <w:spacing w:after="0" w:line="240" w:lineRule="auto"/>
        <w:jc w:val="both"/>
        <w:rPr>
          <w:rFonts w:ascii="Arial" w:hAnsi="Arial" w:cs="Arial"/>
          <w:sz w:val="20"/>
          <w:szCs w:val="20"/>
        </w:rPr>
      </w:pPr>
    </w:p>
    <w:p w14:paraId="6443A740" w14:textId="1A1F983C" w:rsidR="00A37A58" w:rsidRDefault="00A37A58" w:rsidP="00A37A58">
      <w:pPr>
        <w:spacing w:after="0" w:line="240" w:lineRule="auto"/>
        <w:jc w:val="both"/>
        <w:rPr>
          <w:rFonts w:ascii="Arial" w:hAnsi="Arial" w:cs="Arial"/>
          <w:sz w:val="20"/>
          <w:szCs w:val="20"/>
        </w:rPr>
      </w:pPr>
      <w:r w:rsidRPr="00CE6140">
        <w:rPr>
          <w:rFonts w:ascii="Arial" w:hAnsi="Arial" w:cs="Arial"/>
          <w:sz w:val="20"/>
          <w:szCs w:val="20"/>
        </w:rPr>
        <w:t>Leta 2011 ustanovljeni Center za sodobne plesne umetnosti (CSPU) je bil leta 2012 ukinjen z odločbo Vlade R</w:t>
      </w:r>
      <w:r w:rsidR="00045F1A">
        <w:rPr>
          <w:rFonts w:ascii="Arial" w:hAnsi="Arial" w:cs="Arial"/>
          <w:sz w:val="20"/>
          <w:szCs w:val="20"/>
        </w:rPr>
        <w:t xml:space="preserve">epublike </w:t>
      </w:r>
      <w:r w:rsidRPr="00CE6140">
        <w:rPr>
          <w:rFonts w:ascii="Arial" w:hAnsi="Arial" w:cs="Arial"/>
          <w:sz w:val="20"/>
          <w:szCs w:val="20"/>
        </w:rPr>
        <w:t>S</w:t>
      </w:r>
      <w:r w:rsidR="00045F1A">
        <w:rPr>
          <w:rFonts w:ascii="Arial" w:hAnsi="Arial" w:cs="Arial"/>
          <w:sz w:val="20"/>
          <w:szCs w:val="20"/>
        </w:rPr>
        <w:t>lovenije</w:t>
      </w:r>
      <w:r w:rsidRPr="00CE6140">
        <w:rPr>
          <w:rFonts w:ascii="Arial" w:hAnsi="Arial" w:cs="Arial"/>
          <w:sz w:val="20"/>
          <w:szCs w:val="20"/>
        </w:rPr>
        <w:t>, še preden je sploh za</w:t>
      </w:r>
      <w:r w:rsidR="00045F1A">
        <w:rPr>
          <w:rFonts w:ascii="Arial" w:hAnsi="Arial" w:cs="Arial"/>
          <w:sz w:val="20"/>
          <w:szCs w:val="20"/>
        </w:rPr>
        <w:t>čel dobro delovati</w:t>
      </w:r>
      <w:r w:rsidRPr="00CE6140">
        <w:rPr>
          <w:rFonts w:ascii="Arial" w:hAnsi="Arial" w:cs="Arial"/>
          <w:sz w:val="20"/>
          <w:szCs w:val="20"/>
        </w:rPr>
        <w:t xml:space="preserve">. </w:t>
      </w:r>
    </w:p>
    <w:p w14:paraId="12742755" w14:textId="77777777" w:rsidR="00A37A58" w:rsidRDefault="00A37A58" w:rsidP="00A37A58">
      <w:pPr>
        <w:spacing w:after="0" w:line="240" w:lineRule="auto"/>
        <w:jc w:val="both"/>
        <w:rPr>
          <w:rFonts w:ascii="Arial" w:hAnsi="Arial" w:cs="Arial"/>
          <w:sz w:val="20"/>
          <w:szCs w:val="20"/>
        </w:rPr>
      </w:pPr>
    </w:p>
    <w:p w14:paraId="0D159CA2" w14:textId="086BECF4" w:rsidR="00A37A58" w:rsidRDefault="00A37A58" w:rsidP="00A37A58">
      <w:pPr>
        <w:spacing w:after="0" w:line="240" w:lineRule="auto"/>
        <w:jc w:val="both"/>
        <w:rPr>
          <w:rFonts w:ascii="Arial" w:hAnsi="Arial" w:cs="Arial"/>
          <w:sz w:val="20"/>
          <w:szCs w:val="20"/>
        </w:rPr>
      </w:pPr>
      <w:r w:rsidRPr="00CE6140">
        <w:rPr>
          <w:rFonts w:ascii="Arial" w:hAnsi="Arial" w:cs="Arial"/>
          <w:sz w:val="20"/>
          <w:szCs w:val="20"/>
        </w:rPr>
        <w:t xml:space="preserve">Kljub imenovanju direktorjev je bilo njegovo delovanje </w:t>
      </w:r>
      <w:r w:rsidR="00045F1A">
        <w:rPr>
          <w:rFonts w:ascii="Arial" w:hAnsi="Arial" w:cs="Arial"/>
          <w:sz w:val="20"/>
          <w:szCs w:val="20"/>
        </w:rPr>
        <w:t xml:space="preserve">že </w:t>
      </w:r>
      <w:r w:rsidRPr="00CE6140">
        <w:rPr>
          <w:rFonts w:ascii="Arial" w:hAnsi="Arial" w:cs="Arial"/>
          <w:sz w:val="20"/>
          <w:szCs w:val="20"/>
        </w:rPr>
        <w:t>od začetka o</w:t>
      </w:r>
      <w:r w:rsidR="00B92725">
        <w:rPr>
          <w:rFonts w:ascii="Arial" w:hAnsi="Arial" w:cs="Arial"/>
          <w:sz w:val="20"/>
          <w:szCs w:val="20"/>
        </w:rPr>
        <w:t xml:space="preserve">teženo, saj </w:t>
      </w:r>
      <w:r w:rsidRPr="00CE6140">
        <w:rPr>
          <w:rFonts w:ascii="Arial" w:hAnsi="Arial" w:cs="Arial"/>
          <w:sz w:val="20"/>
          <w:szCs w:val="20"/>
        </w:rPr>
        <w:t>niso bile urejene kadrovske podlage, prostorska infrastruktura je ostala nedostopna, ustanovitelji</w:t>
      </w:r>
      <w:r w:rsidR="004739C4">
        <w:rPr>
          <w:rFonts w:ascii="Arial" w:hAnsi="Arial" w:cs="Arial"/>
          <w:sz w:val="20"/>
          <w:szCs w:val="20"/>
        </w:rPr>
        <w:t xml:space="preserve"> pa</w:t>
      </w:r>
      <w:r w:rsidRPr="00CE6140">
        <w:rPr>
          <w:rFonts w:ascii="Arial" w:hAnsi="Arial" w:cs="Arial"/>
          <w:sz w:val="20"/>
          <w:szCs w:val="20"/>
        </w:rPr>
        <w:t xml:space="preserve"> niso izvajali svojih obveznosti. </w:t>
      </w:r>
      <w:r w:rsidRPr="00C14660">
        <w:rPr>
          <w:rFonts w:ascii="Arial" w:hAnsi="Arial" w:cs="Arial"/>
          <w:sz w:val="20"/>
          <w:szCs w:val="20"/>
        </w:rPr>
        <w:t xml:space="preserve">Analize kažejo, da </w:t>
      </w:r>
      <w:r w:rsidR="00045F1A">
        <w:rPr>
          <w:rFonts w:ascii="Arial" w:hAnsi="Arial" w:cs="Arial"/>
          <w:sz w:val="20"/>
          <w:szCs w:val="20"/>
        </w:rPr>
        <w:t>so</w:t>
      </w:r>
      <w:r w:rsidRPr="00C14660">
        <w:rPr>
          <w:rFonts w:ascii="Arial" w:hAnsi="Arial" w:cs="Arial"/>
          <w:sz w:val="20"/>
          <w:szCs w:val="20"/>
        </w:rPr>
        <w:t xml:space="preserve"> bil</w:t>
      </w:r>
      <w:r w:rsidR="00045F1A">
        <w:rPr>
          <w:rFonts w:ascii="Arial" w:hAnsi="Arial" w:cs="Arial"/>
          <w:sz w:val="20"/>
          <w:szCs w:val="20"/>
        </w:rPr>
        <w:t>e</w:t>
      </w:r>
      <w:r w:rsidR="00553EEA">
        <w:rPr>
          <w:rFonts w:ascii="Arial" w:hAnsi="Arial" w:cs="Arial"/>
          <w:sz w:val="20"/>
          <w:szCs w:val="20"/>
        </w:rPr>
        <w:t xml:space="preserve"> razlog za</w:t>
      </w:r>
      <w:r w:rsidRPr="00C14660">
        <w:rPr>
          <w:rFonts w:ascii="Arial" w:hAnsi="Arial" w:cs="Arial"/>
          <w:sz w:val="20"/>
          <w:szCs w:val="20"/>
        </w:rPr>
        <w:t xml:space="preserve"> ukinitev slab</w:t>
      </w:r>
      <w:r w:rsidR="00553EEA">
        <w:rPr>
          <w:rFonts w:ascii="Arial" w:hAnsi="Arial" w:cs="Arial"/>
          <w:sz w:val="20"/>
          <w:szCs w:val="20"/>
        </w:rPr>
        <w:t>a</w:t>
      </w:r>
      <w:r w:rsidRPr="00C14660">
        <w:rPr>
          <w:rFonts w:ascii="Arial" w:hAnsi="Arial" w:cs="Arial"/>
          <w:sz w:val="20"/>
          <w:szCs w:val="20"/>
        </w:rPr>
        <w:t xml:space="preserve"> koordinacij</w:t>
      </w:r>
      <w:r w:rsidR="00553EEA">
        <w:rPr>
          <w:rFonts w:ascii="Arial" w:hAnsi="Arial" w:cs="Arial"/>
          <w:sz w:val="20"/>
          <w:szCs w:val="20"/>
        </w:rPr>
        <w:t>a</w:t>
      </w:r>
      <w:r w:rsidRPr="00C14660">
        <w:rPr>
          <w:rFonts w:ascii="Arial" w:hAnsi="Arial" w:cs="Arial"/>
          <w:sz w:val="20"/>
          <w:szCs w:val="20"/>
        </w:rPr>
        <w:t xml:space="preserve"> in neustrezne prostorske </w:t>
      </w:r>
      <w:r w:rsidR="00045F1A">
        <w:rPr>
          <w:rFonts w:ascii="Arial" w:hAnsi="Arial" w:cs="Arial"/>
          <w:sz w:val="20"/>
          <w:szCs w:val="20"/>
        </w:rPr>
        <w:t>razmere, vendar pa</w:t>
      </w:r>
      <w:r w:rsidR="00B92725">
        <w:rPr>
          <w:rFonts w:ascii="Arial" w:hAnsi="Arial" w:cs="Arial"/>
          <w:sz w:val="20"/>
          <w:szCs w:val="20"/>
        </w:rPr>
        <w:t xml:space="preserve"> je potreba po tovrstni instituciji ostala. </w:t>
      </w:r>
      <w:r>
        <w:rPr>
          <w:rFonts w:ascii="Arial" w:hAnsi="Arial" w:cs="Arial"/>
          <w:sz w:val="20"/>
          <w:szCs w:val="20"/>
        </w:rPr>
        <w:t>Dva zaporedna d</w:t>
      </w:r>
      <w:r w:rsidRPr="00CE6140">
        <w:rPr>
          <w:rFonts w:ascii="Arial" w:hAnsi="Arial" w:cs="Arial"/>
          <w:sz w:val="20"/>
          <w:szCs w:val="20"/>
        </w:rPr>
        <w:t>irektorj</w:t>
      </w:r>
      <w:r>
        <w:rPr>
          <w:rFonts w:ascii="Arial" w:hAnsi="Arial" w:cs="Arial"/>
          <w:sz w:val="20"/>
          <w:szCs w:val="20"/>
        </w:rPr>
        <w:t>a</w:t>
      </w:r>
      <w:r w:rsidRPr="00CE6140">
        <w:rPr>
          <w:rFonts w:ascii="Arial" w:hAnsi="Arial" w:cs="Arial"/>
          <w:sz w:val="20"/>
          <w:szCs w:val="20"/>
        </w:rPr>
        <w:t xml:space="preserve"> s</w:t>
      </w:r>
      <w:r>
        <w:rPr>
          <w:rFonts w:ascii="Arial" w:hAnsi="Arial" w:cs="Arial"/>
          <w:sz w:val="20"/>
          <w:szCs w:val="20"/>
        </w:rPr>
        <w:t>ta</w:t>
      </w:r>
      <w:r w:rsidRPr="00CE6140">
        <w:rPr>
          <w:rFonts w:ascii="Arial" w:hAnsi="Arial" w:cs="Arial"/>
          <w:sz w:val="20"/>
          <w:szCs w:val="20"/>
        </w:rPr>
        <w:t xml:space="preserve"> zaradi nerešenih pogojev odstopil</w:t>
      </w:r>
      <w:r w:rsidR="00B92725">
        <w:rPr>
          <w:rFonts w:ascii="Arial" w:hAnsi="Arial" w:cs="Arial"/>
          <w:sz w:val="20"/>
          <w:szCs w:val="20"/>
        </w:rPr>
        <w:t>a</w:t>
      </w:r>
      <w:r w:rsidRPr="00CE6140">
        <w:rPr>
          <w:rFonts w:ascii="Arial" w:hAnsi="Arial" w:cs="Arial"/>
          <w:sz w:val="20"/>
          <w:szCs w:val="20"/>
        </w:rPr>
        <w:t xml:space="preserve"> že pred uradno ukinitvijo, kar dodatno potrjuje, da</w:t>
      </w:r>
      <w:r w:rsidR="00B92725">
        <w:rPr>
          <w:rFonts w:ascii="Arial" w:hAnsi="Arial" w:cs="Arial"/>
          <w:sz w:val="20"/>
          <w:szCs w:val="20"/>
        </w:rPr>
        <w:t xml:space="preserve"> pri ukinitvi zavoda ni šlo za strokovno odločitev.</w:t>
      </w:r>
    </w:p>
    <w:p w14:paraId="1126A189" w14:textId="77777777" w:rsidR="00A37A58" w:rsidRDefault="00A37A58" w:rsidP="00A37A58">
      <w:pPr>
        <w:spacing w:after="0" w:line="240" w:lineRule="auto"/>
        <w:jc w:val="both"/>
        <w:rPr>
          <w:rFonts w:ascii="Arial" w:hAnsi="Arial" w:cs="Arial"/>
          <w:sz w:val="20"/>
          <w:szCs w:val="20"/>
        </w:rPr>
      </w:pPr>
    </w:p>
    <w:p w14:paraId="120FBE78" w14:textId="6536B13E" w:rsidR="00A37A58" w:rsidRDefault="00A37A58" w:rsidP="00A37A58">
      <w:pPr>
        <w:spacing w:after="0" w:line="240" w:lineRule="auto"/>
        <w:jc w:val="both"/>
        <w:rPr>
          <w:rFonts w:ascii="Arial" w:hAnsi="Arial" w:cs="Arial"/>
          <w:sz w:val="20"/>
          <w:szCs w:val="20"/>
        </w:rPr>
      </w:pPr>
      <w:r w:rsidRPr="00CE6140">
        <w:rPr>
          <w:rFonts w:ascii="Arial" w:hAnsi="Arial" w:cs="Arial"/>
          <w:sz w:val="20"/>
          <w:szCs w:val="20"/>
        </w:rPr>
        <w:t>Ta ukinitev je pomenila prekinitev več kot deset</w:t>
      </w:r>
      <w:r w:rsidR="00045F1A">
        <w:rPr>
          <w:rFonts w:ascii="Arial" w:hAnsi="Arial" w:cs="Arial"/>
          <w:sz w:val="20"/>
          <w:szCs w:val="20"/>
        </w:rPr>
        <w:t xml:space="preserve"> let</w:t>
      </w:r>
      <w:r w:rsidRPr="00CE6140">
        <w:rPr>
          <w:rFonts w:ascii="Arial" w:hAnsi="Arial" w:cs="Arial"/>
          <w:sz w:val="20"/>
          <w:szCs w:val="20"/>
        </w:rPr>
        <w:t xml:space="preserve"> prizadevanj za institucionalizacijo področja in hkrati simbolno degradacijo sodobnega plesa kot umetniške discipline. Vse pridobljene infrastrukturne </w:t>
      </w:r>
      <w:r w:rsidRPr="00CE6140">
        <w:rPr>
          <w:rFonts w:ascii="Arial" w:hAnsi="Arial" w:cs="Arial"/>
          <w:sz w:val="20"/>
          <w:szCs w:val="20"/>
        </w:rPr>
        <w:lastRenderedPageBreak/>
        <w:t>osnove so bile izgubljene; prostori na Zaloški cesti, ki so bili sprva namenjeni CSPU, so bili preneseni drugam, kar je področje potisnilo nazaj v razpršeno in prekarno delovanje.</w:t>
      </w:r>
      <w:r>
        <w:rPr>
          <w:rFonts w:ascii="Arial" w:hAnsi="Arial" w:cs="Arial"/>
          <w:sz w:val="20"/>
          <w:szCs w:val="20"/>
        </w:rPr>
        <w:t xml:space="preserve"> U</w:t>
      </w:r>
      <w:r w:rsidRPr="00C14660">
        <w:rPr>
          <w:rFonts w:ascii="Arial" w:hAnsi="Arial" w:cs="Arial"/>
          <w:sz w:val="20"/>
          <w:szCs w:val="20"/>
        </w:rPr>
        <w:t>kinitev</w:t>
      </w:r>
      <w:r>
        <w:rPr>
          <w:rFonts w:ascii="Arial" w:hAnsi="Arial" w:cs="Arial"/>
          <w:sz w:val="20"/>
          <w:szCs w:val="20"/>
        </w:rPr>
        <w:t xml:space="preserve"> zavoda</w:t>
      </w:r>
      <w:r w:rsidRPr="00C14660">
        <w:rPr>
          <w:rFonts w:ascii="Arial" w:hAnsi="Arial" w:cs="Arial"/>
          <w:sz w:val="20"/>
          <w:szCs w:val="20"/>
        </w:rPr>
        <w:t xml:space="preserve"> je pomenila prekinitev razvo</w:t>
      </w:r>
      <w:r w:rsidR="00045F1A">
        <w:rPr>
          <w:rFonts w:ascii="Arial" w:hAnsi="Arial" w:cs="Arial"/>
          <w:sz w:val="20"/>
          <w:szCs w:val="20"/>
        </w:rPr>
        <w:t>ja dejavnosti</w:t>
      </w:r>
      <w:r w:rsidRPr="00C14660">
        <w:rPr>
          <w:rFonts w:ascii="Arial" w:hAnsi="Arial" w:cs="Arial"/>
          <w:sz w:val="20"/>
          <w:szCs w:val="20"/>
        </w:rPr>
        <w:t xml:space="preserve"> in nazadovanje področja.</w:t>
      </w:r>
    </w:p>
    <w:p w14:paraId="010AAFD4" w14:textId="77777777" w:rsidR="00A37A58" w:rsidRPr="00C14660" w:rsidRDefault="00A37A58" w:rsidP="00A37A58">
      <w:pPr>
        <w:spacing w:after="0" w:line="240" w:lineRule="auto"/>
        <w:jc w:val="both"/>
        <w:rPr>
          <w:rFonts w:ascii="Arial" w:hAnsi="Arial" w:cs="Arial"/>
          <w:sz w:val="20"/>
          <w:szCs w:val="20"/>
        </w:rPr>
      </w:pPr>
    </w:p>
    <w:p w14:paraId="12080E44" w14:textId="7BE36D6E" w:rsidR="00A37A58" w:rsidRPr="00136288" w:rsidRDefault="00A37A58" w:rsidP="00A37A58">
      <w:pPr>
        <w:spacing w:after="0" w:line="240" w:lineRule="auto"/>
        <w:jc w:val="both"/>
        <w:rPr>
          <w:rFonts w:ascii="Arial" w:hAnsi="Arial" w:cs="Arial"/>
          <w:b/>
          <w:bCs/>
          <w:sz w:val="20"/>
          <w:szCs w:val="20"/>
        </w:rPr>
      </w:pPr>
      <w:r w:rsidRPr="00136288">
        <w:rPr>
          <w:rFonts w:ascii="Arial" w:hAnsi="Arial" w:cs="Arial"/>
          <w:b/>
          <w:bCs/>
          <w:sz w:val="20"/>
          <w:szCs w:val="20"/>
        </w:rPr>
        <w:t>2.</w:t>
      </w:r>
      <w:r>
        <w:rPr>
          <w:rFonts w:ascii="Arial" w:hAnsi="Arial" w:cs="Arial"/>
          <w:b/>
          <w:bCs/>
          <w:sz w:val="20"/>
          <w:szCs w:val="20"/>
        </w:rPr>
        <w:t>3</w:t>
      </w:r>
      <w:r w:rsidRPr="00136288">
        <w:rPr>
          <w:rFonts w:ascii="Arial" w:hAnsi="Arial" w:cs="Arial"/>
          <w:b/>
          <w:bCs/>
          <w:sz w:val="20"/>
          <w:szCs w:val="20"/>
        </w:rPr>
        <w:t xml:space="preserve"> Utemeljitev oblike javnega zavoda</w:t>
      </w:r>
    </w:p>
    <w:p w14:paraId="5A180DA9" w14:textId="77777777" w:rsidR="00A37A58" w:rsidRDefault="00A37A58" w:rsidP="00A37A58">
      <w:pPr>
        <w:spacing w:after="0" w:line="240" w:lineRule="auto"/>
        <w:jc w:val="both"/>
        <w:rPr>
          <w:rFonts w:ascii="Arial" w:hAnsi="Arial" w:cs="Arial"/>
          <w:sz w:val="20"/>
          <w:szCs w:val="20"/>
        </w:rPr>
      </w:pPr>
    </w:p>
    <w:p w14:paraId="67D0F242" w14:textId="3B3A3B51" w:rsidR="00A37A58" w:rsidRDefault="00A37A58" w:rsidP="00A37A58">
      <w:pPr>
        <w:spacing w:after="0" w:line="240" w:lineRule="auto"/>
        <w:jc w:val="both"/>
        <w:rPr>
          <w:rFonts w:ascii="Arial" w:hAnsi="Arial" w:cs="Arial"/>
          <w:sz w:val="20"/>
          <w:szCs w:val="20"/>
        </w:rPr>
      </w:pPr>
      <w:r>
        <w:rPr>
          <w:rFonts w:ascii="Arial" w:hAnsi="Arial" w:cs="Arial"/>
          <w:sz w:val="20"/>
          <w:szCs w:val="20"/>
        </w:rPr>
        <w:t>J</w:t>
      </w:r>
      <w:r w:rsidRPr="00CE6140">
        <w:rPr>
          <w:rFonts w:ascii="Arial" w:hAnsi="Arial" w:cs="Arial"/>
          <w:sz w:val="20"/>
          <w:szCs w:val="20"/>
        </w:rPr>
        <w:t xml:space="preserve">avni zavod je organizacijska oblika, ki omogoča trajnostno izvajanje javne službe, javno odgovornost, </w:t>
      </w:r>
      <w:r w:rsidR="00045F1A">
        <w:rPr>
          <w:rFonts w:ascii="Arial" w:hAnsi="Arial" w:cs="Arial"/>
          <w:sz w:val="20"/>
          <w:szCs w:val="20"/>
        </w:rPr>
        <w:t>pregledno</w:t>
      </w:r>
      <w:r w:rsidRPr="00CE6140">
        <w:rPr>
          <w:rFonts w:ascii="Arial" w:hAnsi="Arial" w:cs="Arial"/>
          <w:sz w:val="20"/>
          <w:szCs w:val="20"/>
        </w:rPr>
        <w:t xml:space="preserve"> upravljanje in vključevanje </w:t>
      </w:r>
      <w:r w:rsidR="004739C4">
        <w:rPr>
          <w:rFonts w:ascii="Arial" w:hAnsi="Arial" w:cs="Arial"/>
          <w:sz w:val="20"/>
          <w:szCs w:val="20"/>
        </w:rPr>
        <w:t xml:space="preserve">ustreznih </w:t>
      </w:r>
      <w:r w:rsidR="00016FDA">
        <w:rPr>
          <w:rFonts w:ascii="Arial" w:hAnsi="Arial" w:cs="Arial"/>
          <w:sz w:val="20"/>
          <w:szCs w:val="20"/>
        </w:rPr>
        <w:t>strokovnjakov</w:t>
      </w:r>
      <w:r w:rsidRPr="00CE6140">
        <w:rPr>
          <w:rFonts w:ascii="Arial" w:hAnsi="Arial" w:cs="Arial"/>
          <w:sz w:val="20"/>
          <w:szCs w:val="20"/>
        </w:rPr>
        <w:t xml:space="preserve"> v </w:t>
      </w:r>
      <w:r w:rsidR="004739C4">
        <w:rPr>
          <w:rFonts w:ascii="Arial" w:hAnsi="Arial" w:cs="Arial"/>
          <w:sz w:val="20"/>
          <w:szCs w:val="20"/>
        </w:rPr>
        <w:t>nadzorne organe</w:t>
      </w:r>
      <w:r w:rsidRPr="00CE6140">
        <w:rPr>
          <w:rFonts w:ascii="Arial" w:hAnsi="Arial" w:cs="Arial"/>
          <w:sz w:val="20"/>
          <w:szCs w:val="20"/>
        </w:rPr>
        <w:t xml:space="preserve"> (n</w:t>
      </w:r>
      <w:r w:rsidR="00045F1A">
        <w:rPr>
          <w:rFonts w:ascii="Arial" w:hAnsi="Arial" w:cs="Arial"/>
          <w:sz w:val="20"/>
          <w:szCs w:val="20"/>
        </w:rPr>
        <w:t>a primer s</w:t>
      </w:r>
      <w:r w:rsidRPr="00CE6140">
        <w:rPr>
          <w:rFonts w:ascii="Arial" w:hAnsi="Arial" w:cs="Arial"/>
          <w:sz w:val="20"/>
          <w:szCs w:val="20"/>
        </w:rPr>
        <w:t xml:space="preserve"> svet</w:t>
      </w:r>
      <w:r w:rsidR="00045F1A">
        <w:rPr>
          <w:rFonts w:ascii="Arial" w:hAnsi="Arial" w:cs="Arial"/>
          <w:sz w:val="20"/>
          <w:szCs w:val="20"/>
        </w:rPr>
        <w:t>om</w:t>
      </w:r>
      <w:r w:rsidRPr="00CE6140">
        <w:rPr>
          <w:rFonts w:ascii="Arial" w:hAnsi="Arial" w:cs="Arial"/>
          <w:sz w:val="20"/>
          <w:szCs w:val="20"/>
        </w:rPr>
        <w:t xml:space="preserve"> zavoda). V okviru nalog, ki jih določi</w:t>
      </w:r>
      <w:r w:rsidR="00016FDA">
        <w:rPr>
          <w:rFonts w:ascii="Arial" w:hAnsi="Arial" w:cs="Arial"/>
          <w:sz w:val="20"/>
          <w:szCs w:val="20"/>
        </w:rPr>
        <w:t>jo</w:t>
      </w:r>
      <w:r w:rsidRPr="00CE6140">
        <w:rPr>
          <w:rFonts w:ascii="Arial" w:hAnsi="Arial" w:cs="Arial"/>
          <w:sz w:val="20"/>
          <w:szCs w:val="20"/>
        </w:rPr>
        <w:t xml:space="preserve"> ustanovitelj</w:t>
      </w:r>
      <w:r w:rsidR="00016FDA">
        <w:rPr>
          <w:rFonts w:ascii="Arial" w:hAnsi="Arial" w:cs="Arial"/>
          <w:sz w:val="20"/>
          <w:szCs w:val="20"/>
        </w:rPr>
        <w:t>ice</w:t>
      </w:r>
      <w:r w:rsidRPr="00CE6140">
        <w:rPr>
          <w:rFonts w:ascii="Arial" w:hAnsi="Arial" w:cs="Arial"/>
          <w:sz w:val="20"/>
          <w:szCs w:val="20"/>
        </w:rPr>
        <w:t xml:space="preserve">, deluje kot operativni mehanizem za uveljavljanje </w:t>
      </w:r>
      <w:r w:rsidR="00016FDA">
        <w:rPr>
          <w:rFonts w:ascii="Arial" w:hAnsi="Arial" w:cs="Arial"/>
          <w:sz w:val="20"/>
          <w:szCs w:val="20"/>
        </w:rPr>
        <w:t>nacionalnih</w:t>
      </w:r>
      <w:r w:rsidRPr="00CE6140">
        <w:rPr>
          <w:rFonts w:ascii="Arial" w:hAnsi="Arial" w:cs="Arial"/>
          <w:sz w:val="20"/>
          <w:szCs w:val="20"/>
        </w:rPr>
        <w:t xml:space="preserve"> strategij in ciljev</w:t>
      </w:r>
      <w:r w:rsidR="00016FDA">
        <w:rPr>
          <w:rFonts w:ascii="Arial" w:hAnsi="Arial" w:cs="Arial"/>
          <w:sz w:val="20"/>
          <w:szCs w:val="20"/>
        </w:rPr>
        <w:t xml:space="preserve"> kulturne politike</w:t>
      </w:r>
      <w:r>
        <w:rPr>
          <w:rFonts w:ascii="Arial" w:hAnsi="Arial" w:cs="Arial"/>
          <w:sz w:val="20"/>
          <w:szCs w:val="20"/>
        </w:rPr>
        <w:t>, pri čemer</w:t>
      </w:r>
      <w:r w:rsidRPr="00CE6140">
        <w:rPr>
          <w:rFonts w:ascii="Arial" w:hAnsi="Arial" w:cs="Arial"/>
          <w:sz w:val="20"/>
          <w:szCs w:val="20"/>
        </w:rPr>
        <w:t xml:space="preserve"> </w:t>
      </w:r>
      <w:r w:rsidR="00045F1A">
        <w:rPr>
          <w:rFonts w:ascii="Arial" w:hAnsi="Arial" w:cs="Arial"/>
          <w:sz w:val="20"/>
          <w:szCs w:val="20"/>
        </w:rPr>
        <w:t xml:space="preserve">se </w:t>
      </w:r>
      <w:r>
        <w:rPr>
          <w:rFonts w:ascii="Arial" w:hAnsi="Arial" w:cs="Arial"/>
          <w:sz w:val="20"/>
          <w:szCs w:val="20"/>
        </w:rPr>
        <w:t>v</w:t>
      </w:r>
      <w:r w:rsidRPr="00CE6140">
        <w:rPr>
          <w:rFonts w:ascii="Arial" w:hAnsi="Arial" w:cs="Arial"/>
          <w:sz w:val="20"/>
          <w:szCs w:val="20"/>
        </w:rPr>
        <w:t xml:space="preserve"> </w:t>
      </w:r>
      <w:r w:rsidR="00045F1A">
        <w:rPr>
          <w:rFonts w:ascii="Arial" w:hAnsi="Arial" w:cs="Arial"/>
          <w:sz w:val="20"/>
          <w:szCs w:val="20"/>
        </w:rPr>
        <w:t xml:space="preserve">okviru </w:t>
      </w:r>
      <w:r w:rsidRPr="00CE6140">
        <w:rPr>
          <w:rFonts w:ascii="Arial" w:hAnsi="Arial" w:cs="Arial"/>
          <w:sz w:val="20"/>
          <w:szCs w:val="20"/>
        </w:rPr>
        <w:t>delovanj</w:t>
      </w:r>
      <w:r w:rsidR="00045F1A">
        <w:rPr>
          <w:rFonts w:ascii="Arial" w:hAnsi="Arial" w:cs="Arial"/>
          <w:sz w:val="20"/>
          <w:szCs w:val="20"/>
        </w:rPr>
        <w:t>a</w:t>
      </w:r>
      <w:r w:rsidRPr="00CE6140">
        <w:rPr>
          <w:rFonts w:ascii="Arial" w:hAnsi="Arial" w:cs="Arial"/>
          <w:sz w:val="20"/>
          <w:szCs w:val="20"/>
        </w:rPr>
        <w:t xml:space="preserve"> zavoda</w:t>
      </w:r>
      <w:r w:rsidR="004739C4">
        <w:rPr>
          <w:rFonts w:ascii="Arial" w:hAnsi="Arial" w:cs="Arial"/>
          <w:sz w:val="20"/>
          <w:szCs w:val="20"/>
        </w:rPr>
        <w:t xml:space="preserve"> in njegovih strokovnih služb</w:t>
      </w:r>
      <w:r w:rsidRPr="00CE6140">
        <w:rPr>
          <w:rFonts w:ascii="Arial" w:hAnsi="Arial" w:cs="Arial"/>
          <w:sz w:val="20"/>
          <w:szCs w:val="20"/>
        </w:rPr>
        <w:t xml:space="preserve"> </w:t>
      </w:r>
      <w:r>
        <w:rPr>
          <w:rFonts w:ascii="Arial" w:hAnsi="Arial" w:cs="Arial"/>
          <w:sz w:val="20"/>
          <w:szCs w:val="20"/>
        </w:rPr>
        <w:t>konkretn</w:t>
      </w:r>
      <w:r w:rsidR="00045F1A">
        <w:rPr>
          <w:rFonts w:ascii="Arial" w:hAnsi="Arial" w:cs="Arial"/>
          <w:sz w:val="20"/>
          <w:szCs w:val="20"/>
        </w:rPr>
        <w:t>o</w:t>
      </w:r>
      <w:r>
        <w:rPr>
          <w:rFonts w:ascii="Arial" w:hAnsi="Arial" w:cs="Arial"/>
          <w:sz w:val="20"/>
          <w:szCs w:val="20"/>
        </w:rPr>
        <w:t xml:space="preserve"> </w:t>
      </w:r>
      <w:r w:rsidRPr="00CE6140">
        <w:rPr>
          <w:rFonts w:ascii="Arial" w:hAnsi="Arial" w:cs="Arial"/>
          <w:sz w:val="20"/>
          <w:szCs w:val="20"/>
        </w:rPr>
        <w:t xml:space="preserve">odloči o </w:t>
      </w:r>
      <w:r w:rsidR="004739C4">
        <w:rPr>
          <w:rFonts w:ascii="Arial" w:hAnsi="Arial" w:cs="Arial"/>
          <w:sz w:val="20"/>
          <w:szCs w:val="20"/>
        </w:rPr>
        <w:t>najbolj smotrni uporabi</w:t>
      </w:r>
      <w:r w:rsidRPr="00CE6140">
        <w:rPr>
          <w:rFonts w:ascii="Arial" w:hAnsi="Arial" w:cs="Arial"/>
          <w:sz w:val="20"/>
          <w:szCs w:val="20"/>
        </w:rPr>
        <w:t xml:space="preserve"> javnih sredstev</w:t>
      </w:r>
      <w:r>
        <w:rPr>
          <w:rFonts w:ascii="Arial" w:hAnsi="Arial" w:cs="Arial"/>
          <w:sz w:val="20"/>
          <w:szCs w:val="20"/>
        </w:rPr>
        <w:t>.</w:t>
      </w:r>
      <w:r w:rsidR="0006210B">
        <w:rPr>
          <w:rFonts w:ascii="Arial" w:hAnsi="Arial" w:cs="Arial"/>
          <w:sz w:val="20"/>
          <w:szCs w:val="20"/>
        </w:rPr>
        <w:t xml:space="preserve"> </w:t>
      </w:r>
      <w:r w:rsidRPr="00136288">
        <w:rPr>
          <w:rFonts w:ascii="Arial" w:hAnsi="Arial" w:cs="Arial"/>
          <w:sz w:val="20"/>
          <w:szCs w:val="20"/>
        </w:rPr>
        <w:t>V skladu z ZUJIK je to pr</w:t>
      </w:r>
      <w:r w:rsidR="00045F1A">
        <w:rPr>
          <w:rFonts w:ascii="Arial" w:hAnsi="Arial" w:cs="Arial"/>
          <w:sz w:val="20"/>
          <w:szCs w:val="20"/>
        </w:rPr>
        <w:t>iporočena</w:t>
      </w:r>
      <w:r w:rsidRPr="00136288">
        <w:rPr>
          <w:rFonts w:ascii="Arial" w:hAnsi="Arial" w:cs="Arial"/>
          <w:sz w:val="20"/>
          <w:szCs w:val="20"/>
        </w:rPr>
        <w:t xml:space="preserve"> oblika, kadar je treba zagotoviti stabilno izvajanje kulturnih dobrin v javnem interesu.</w:t>
      </w:r>
      <w:r>
        <w:rPr>
          <w:rFonts w:ascii="Arial" w:hAnsi="Arial" w:cs="Arial"/>
          <w:sz w:val="20"/>
          <w:szCs w:val="20"/>
        </w:rPr>
        <w:t xml:space="preserve"> J</w:t>
      </w:r>
      <w:r w:rsidRPr="00EC4F7D">
        <w:rPr>
          <w:rFonts w:ascii="Arial" w:hAnsi="Arial" w:cs="Arial"/>
          <w:sz w:val="20"/>
          <w:szCs w:val="20"/>
        </w:rPr>
        <w:t xml:space="preserve">e </w:t>
      </w:r>
      <w:r w:rsidR="00045F1A">
        <w:rPr>
          <w:rFonts w:ascii="Arial" w:hAnsi="Arial" w:cs="Arial"/>
          <w:sz w:val="20"/>
          <w:szCs w:val="20"/>
        </w:rPr>
        <w:t xml:space="preserve">tudi </w:t>
      </w:r>
      <w:r w:rsidR="00682F30">
        <w:rPr>
          <w:rFonts w:ascii="Arial" w:hAnsi="Arial" w:cs="Arial"/>
          <w:sz w:val="20"/>
          <w:szCs w:val="20"/>
        </w:rPr>
        <w:t>strokovni</w:t>
      </w:r>
      <w:r w:rsidRPr="00EC4F7D">
        <w:rPr>
          <w:rFonts w:ascii="Arial" w:hAnsi="Arial" w:cs="Arial"/>
          <w:sz w:val="20"/>
          <w:szCs w:val="20"/>
        </w:rPr>
        <w:t xml:space="preserve"> javnosti znana organizacijska oblika, ki </w:t>
      </w:r>
      <w:r w:rsidR="00554385">
        <w:rPr>
          <w:rFonts w:ascii="Arial" w:hAnsi="Arial" w:cs="Arial"/>
          <w:sz w:val="20"/>
          <w:szCs w:val="20"/>
        </w:rPr>
        <w:t xml:space="preserve">posamezne </w:t>
      </w:r>
      <w:r w:rsidRPr="00EC4F7D">
        <w:rPr>
          <w:rFonts w:ascii="Arial" w:hAnsi="Arial" w:cs="Arial"/>
          <w:sz w:val="20"/>
          <w:szCs w:val="20"/>
        </w:rPr>
        <w:t>oblike umetniškega delovanja s tem</w:t>
      </w:r>
      <w:r w:rsidR="00045F1A">
        <w:rPr>
          <w:rFonts w:ascii="Arial" w:hAnsi="Arial" w:cs="Arial"/>
          <w:sz w:val="20"/>
          <w:szCs w:val="20"/>
        </w:rPr>
        <w:t>,</w:t>
      </w:r>
      <w:r w:rsidRPr="00EC4F7D">
        <w:rPr>
          <w:rFonts w:ascii="Arial" w:hAnsi="Arial" w:cs="Arial"/>
          <w:sz w:val="20"/>
          <w:szCs w:val="20"/>
        </w:rPr>
        <w:t xml:space="preserve"> ko jih pravno vključi v finančno vzdrž</w:t>
      </w:r>
      <w:r w:rsidR="00045F1A">
        <w:rPr>
          <w:rFonts w:ascii="Arial" w:hAnsi="Arial" w:cs="Arial"/>
          <w:sz w:val="20"/>
          <w:szCs w:val="20"/>
        </w:rPr>
        <w:t>ni</w:t>
      </w:r>
      <w:r w:rsidRPr="00EC4F7D">
        <w:rPr>
          <w:rFonts w:ascii="Arial" w:hAnsi="Arial" w:cs="Arial"/>
          <w:sz w:val="20"/>
          <w:szCs w:val="20"/>
        </w:rPr>
        <w:t xml:space="preserve"> sistem</w:t>
      </w:r>
      <w:r>
        <w:rPr>
          <w:rFonts w:ascii="Arial" w:hAnsi="Arial" w:cs="Arial"/>
          <w:sz w:val="20"/>
          <w:szCs w:val="20"/>
        </w:rPr>
        <w:t>, ne le legalizira</w:t>
      </w:r>
      <w:r w:rsidR="00045F1A">
        <w:rPr>
          <w:rFonts w:ascii="Arial" w:hAnsi="Arial" w:cs="Arial"/>
          <w:sz w:val="20"/>
          <w:szCs w:val="20"/>
        </w:rPr>
        <w:t>,</w:t>
      </w:r>
      <w:r>
        <w:rPr>
          <w:rFonts w:ascii="Arial" w:hAnsi="Arial" w:cs="Arial"/>
          <w:sz w:val="20"/>
          <w:szCs w:val="20"/>
        </w:rPr>
        <w:t xml:space="preserve"> ampak tudi legitimira</w:t>
      </w:r>
      <w:r w:rsidRPr="00EC4F7D">
        <w:rPr>
          <w:rFonts w:ascii="Arial" w:hAnsi="Arial" w:cs="Arial"/>
          <w:sz w:val="20"/>
          <w:szCs w:val="20"/>
        </w:rPr>
        <w:t xml:space="preserve">. </w:t>
      </w:r>
    </w:p>
    <w:p w14:paraId="55EAB8AC" w14:textId="77777777" w:rsidR="00A37A58" w:rsidRDefault="00A37A58" w:rsidP="00A37A58">
      <w:pPr>
        <w:spacing w:after="0" w:line="240" w:lineRule="auto"/>
        <w:jc w:val="both"/>
        <w:rPr>
          <w:rFonts w:ascii="Arial" w:hAnsi="Arial" w:cs="Arial"/>
          <w:sz w:val="20"/>
          <w:szCs w:val="20"/>
        </w:rPr>
      </w:pPr>
    </w:p>
    <w:p w14:paraId="28BB9180" w14:textId="4CA2E83D" w:rsidR="00A37A58" w:rsidRDefault="0006210B" w:rsidP="00A37A58">
      <w:pPr>
        <w:spacing w:after="0" w:line="240" w:lineRule="auto"/>
        <w:jc w:val="both"/>
        <w:rPr>
          <w:rFonts w:ascii="Arial" w:hAnsi="Arial" w:cs="Arial"/>
          <w:sz w:val="20"/>
          <w:szCs w:val="20"/>
        </w:rPr>
      </w:pPr>
      <w:r>
        <w:rPr>
          <w:rFonts w:ascii="Arial" w:hAnsi="Arial" w:cs="Arial"/>
          <w:sz w:val="20"/>
          <w:szCs w:val="20"/>
        </w:rPr>
        <w:t>N</w:t>
      </w:r>
      <w:r w:rsidR="00A37A58" w:rsidRPr="00EC4F7D">
        <w:rPr>
          <w:rFonts w:ascii="Arial" w:hAnsi="Arial" w:cs="Arial"/>
          <w:sz w:val="20"/>
          <w:szCs w:val="20"/>
        </w:rPr>
        <w:t xml:space="preserve">ovi javni zavod za sodobni ples bo s svojo strukturo, načinom ustanovitve in odprtim modelom delovanja omogočal </w:t>
      </w:r>
      <w:r>
        <w:rPr>
          <w:rFonts w:ascii="Arial" w:hAnsi="Arial" w:cs="Arial"/>
          <w:sz w:val="20"/>
          <w:szCs w:val="20"/>
        </w:rPr>
        <w:t>sodob</w:t>
      </w:r>
      <w:r w:rsidR="007C0385">
        <w:rPr>
          <w:rFonts w:ascii="Arial" w:hAnsi="Arial" w:cs="Arial"/>
          <w:sz w:val="20"/>
          <w:szCs w:val="20"/>
        </w:rPr>
        <w:t>e</w:t>
      </w:r>
      <w:r w:rsidR="00F04A3F">
        <w:rPr>
          <w:rFonts w:ascii="Arial" w:hAnsi="Arial" w:cs="Arial"/>
          <w:sz w:val="20"/>
          <w:szCs w:val="20"/>
        </w:rPr>
        <w:t>n</w:t>
      </w:r>
      <w:r w:rsidR="00A37A58" w:rsidRPr="00EC4F7D">
        <w:rPr>
          <w:rFonts w:ascii="Arial" w:hAnsi="Arial" w:cs="Arial"/>
          <w:sz w:val="20"/>
          <w:szCs w:val="20"/>
        </w:rPr>
        <w:t xml:space="preserve"> pristop k</w:t>
      </w:r>
      <w:r w:rsidR="00A37A58">
        <w:rPr>
          <w:rFonts w:ascii="Arial" w:hAnsi="Arial" w:cs="Arial"/>
          <w:sz w:val="20"/>
          <w:szCs w:val="20"/>
        </w:rPr>
        <w:t xml:space="preserve"> izvajanju javne službe in</w:t>
      </w:r>
      <w:r w:rsidR="00A37A58" w:rsidRPr="00EC4F7D">
        <w:rPr>
          <w:rFonts w:ascii="Arial" w:hAnsi="Arial" w:cs="Arial"/>
          <w:sz w:val="20"/>
          <w:szCs w:val="20"/>
        </w:rPr>
        <w:t xml:space="preserve"> upravljanju </w:t>
      </w:r>
      <w:r w:rsidR="00A37A58">
        <w:rPr>
          <w:rFonts w:ascii="Arial" w:hAnsi="Arial" w:cs="Arial"/>
          <w:sz w:val="20"/>
          <w:szCs w:val="20"/>
        </w:rPr>
        <w:t xml:space="preserve">javne </w:t>
      </w:r>
      <w:r w:rsidR="00A37A58" w:rsidRPr="00EC4F7D">
        <w:rPr>
          <w:rFonts w:ascii="Arial" w:hAnsi="Arial" w:cs="Arial"/>
          <w:sz w:val="20"/>
          <w:szCs w:val="20"/>
        </w:rPr>
        <w:t>kulturne infrastrukture.</w:t>
      </w:r>
    </w:p>
    <w:p w14:paraId="3EC9AE5F" w14:textId="77777777" w:rsidR="00A37A58" w:rsidRDefault="00A37A58" w:rsidP="00A37A58">
      <w:pPr>
        <w:spacing w:after="0" w:line="240" w:lineRule="auto"/>
        <w:jc w:val="both"/>
        <w:rPr>
          <w:rFonts w:ascii="Arial" w:hAnsi="Arial" w:cs="Arial"/>
          <w:sz w:val="20"/>
          <w:szCs w:val="20"/>
        </w:rPr>
      </w:pPr>
    </w:p>
    <w:p w14:paraId="5A33484E" w14:textId="7A0BA19D" w:rsidR="00A37A58" w:rsidRDefault="00A37A58" w:rsidP="00A37A58">
      <w:pPr>
        <w:spacing w:after="0" w:line="240" w:lineRule="auto"/>
        <w:jc w:val="both"/>
        <w:rPr>
          <w:rFonts w:ascii="Arial" w:hAnsi="Arial" w:cs="Arial"/>
          <w:sz w:val="20"/>
          <w:szCs w:val="20"/>
        </w:rPr>
      </w:pPr>
      <w:r w:rsidRPr="00CE6140">
        <w:rPr>
          <w:rFonts w:ascii="Arial" w:hAnsi="Arial" w:cs="Arial"/>
          <w:sz w:val="20"/>
          <w:szCs w:val="20"/>
        </w:rPr>
        <w:t>Ustanovitev</w:t>
      </w:r>
      <w:r>
        <w:rPr>
          <w:rFonts w:ascii="Arial" w:hAnsi="Arial" w:cs="Arial"/>
          <w:sz w:val="20"/>
          <w:szCs w:val="20"/>
        </w:rPr>
        <w:t xml:space="preserve"> tega</w:t>
      </w:r>
      <w:r w:rsidRPr="00CE6140">
        <w:rPr>
          <w:rFonts w:ascii="Arial" w:hAnsi="Arial" w:cs="Arial"/>
          <w:sz w:val="20"/>
          <w:szCs w:val="20"/>
        </w:rPr>
        <w:t xml:space="preserve"> zavoda ne pomeni vzpostavitve </w:t>
      </w:r>
      <w:r w:rsidR="00F04A3F">
        <w:rPr>
          <w:rFonts w:ascii="Arial" w:hAnsi="Arial" w:cs="Arial"/>
          <w:sz w:val="20"/>
          <w:szCs w:val="20"/>
        </w:rPr>
        <w:t>le</w:t>
      </w:r>
      <w:r>
        <w:rPr>
          <w:rFonts w:ascii="Arial" w:hAnsi="Arial" w:cs="Arial"/>
          <w:sz w:val="20"/>
          <w:szCs w:val="20"/>
        </w:rPr>
        <w:t xml:space="preserve"> n</w:t>
      </w:r>
      <w:r w:rsidRPr="00CE6140">
        <w:rPr>
          <w:rFonts w:ascii="Arial" w:hAnsi="Arial" w:cs="Arial"/>
          <w:sz w:val="20"/>
          <w:szCs w:val="20"/>
        </w:rPr>
        <w:t xml:space="preserve">ove splošne kulturne ustanove, temveč specializirane nacionalne institucije z jasno </w:t>
      </w:r>
      <w:r w:rsidR="00F04A3F">
        <w:rPr>
          <w:rFonts w:ascii="Arial" w:hAnsi="Arial" w:cs="Arial"/>
          <w:sz w:val="20"/>
          <w:szCs w:val="20"/>
        </w:rPr>
        <w:t>opredeljenim</w:t>
      </w:r>
      <w:r w:rsidRPr="00CE6140">
        <w:rPr>
          <w:rFonts w:ascii="Arial" w:hAnsi="Arial" w:cs="Arial"/>
          <w:sz w:val="20"/>
          <w:szCs w:val="20"/>
        </w:rPr>
        <w:t xml:space="preserve"> poslanstvom: dostopnost, regijska pokritost</w:t>
      </w:r>
      <w:r w:rsidR="00E10776">
        <w:rPr>
          <w:rFonts w:ascii="Arial" w:hAnsi="Arial" w:cs="Arial"/>
          <w:sz w:val="20"/>
          <w:szCs w:val="20"/>
        </w:rPr>
        <w:t xml:space="preserve"> in razpršenost</w:t>
      </w:r>
      <w:r w:rsidRPr="00CE6140">
        <w:rPr>
          <w:rFonts w:ascii="Arial" w:hAnsi="Arial" w:cs="Arial"/>
          <w:sz w:val="20"/>
          <w:szCs w:val="20"/>
        </w:rPr>
        <w:t>, podporno okolje za p</w:t>
      </w:r>
      <w:r w:rsidR="00F04A3F">
        <w:rPr>
          <w:rFonts w:ascii="Arial" w:hAnsi="Arial" w:cs="Arial"/>
          <w:sz w:val="20"/>
          <w:szCs w:val="20"/>
        </w:rPr>
        <w:t>oklicne</w:t>
      </w:r>
      <w:r w:rsidRPr="00CE6140">
        <w:rPr>
          <w:rFonts w:ascii="Arial" w:hAnsi="Arial" w:cs="Arial"/>
          <w:sz w:val="20"/>
          <w:szCs w:val="20"/>
        </w:rPr>
        <w:t xml:space="preserve"> ustvarjalce in vključevanje v mednarodn</w:t>
      </w:r>
      <w:r w:rsidR="00E10776">
        <w:rPr>
          <w:rFonts w:ascii="Arial" w:hAnsi="Arial" w:cs="Arial"/>
          <w:sz w:val="20"/>
          <w:szCs w:val="20"/>
        </w:rPr>
        <w:t>i prostor</w:t>
      </w:r>
      <w:r w:rsidRPr="00CE6140">
        <w:rPr>
          <w:rFonts w:ascii="Arial" w:hAnsi="Arial" w:cs="Arial"/>
          <w:sz w:val="20"/>
          <w:szCs w:val="20"/>
        </w:rPr>
        <w:t>. Primerja</w:t>
      </w:r>
      <w:r>
        <w:rPr>
          <w:rFonts w:ascii="Arial" w:hAnsi="Arial" w:cs="Arial"/>
          <w:sz w:val="20"/>
          <w:szCs w:val="20"/>
        </w:rPr>
        <w:t xml:space="preserve">va </w:t>
      </w:r>
      <w:r w:rsidRPr="00CE6140">
        <w:rPr>
          <w:rFonts w:ascii="Arial" w:hAnsi="Arial" w:cs="Arial"/>
          <w:sz w:val="20"/>
          <w:szCs w:val="20"/>
        </w:rPr>
        <w:t>z drugimi umetniškimi področji, kjer so osrednje institucije že vzpostavljene (n</w:t>
      </w:r>
      <w:r w:rsidR="00F04A3F">
        <w:rPr>
          <w:rFonts w:ascii="Arial" w:hAnsi="Arial" w:cs="Arial"/>
          <w:sz w:val="20"/>
          <w:szCs w:val="20"/>
        </w:rPr>
        <w:t>a primer</w:t>
      </w:r>
      <w:r w:rsidRPr="00CE6140">
        <w:rPr>
          <w:rFonts w:ascii="Arial" w:hAnsi="Arial" w:cs="Arial"/>
          <w:sz w:val="20"/>
          <w:szCs w:val="20"/>
        </w:rPr>
        <w:t xml:space="preserve"> glasba, vizualna umetnost, gledališče), kaže, da institucionalna opora bistveno prispeva k razvoju kakovosti in stabilnosti </w:t>
      </w:r>
      <w:r w:rsidR="00E10776">
        <w:rPr>
          <w:rFonts w:ascii="Arial" w:hAnsi="Arial" w:cs="Arial"/>
          <w:sz w:val="20"/>
          <w:szCs w:val="20"/>
        </w:rPr>
        <w:t xml:space="preserve">ter prepoznavnosti </w:t>
      </w:r>
      <w:r w:rsidRPr="00CE6140">
        <w:rPr>
          <w:rFonts w:ascii="Arial" w:hAnsi="Arial" w:cs="Arial"/>
          <w:sz w:val="20"/>
          <w:szCs w:val="20"/>
        </w:rPr>
        <w:t>umetniške produkcije. Tak model na področju sodobnega plesa še ne obstaja.</w:t>
      </w:r>
      <w:r>
        <w:rPr>
          <w:rFonts w:ascii="Arial" w:hAnsi="Arial" w:cs="Arial"/>
          <w:sz w:val="20"/>
          <w:szCs w:val="20"/>
        </w:rPr>
        <w:t xml:space="preserve"> </w:t>
      </w:r>
      <w:r w:rsidRPr="00CE6140">
        <w:rPr>
          <w:rFonts w:ascii="Arial" w:hAnsi="Arial" w:cs="Arial"/>
          <w:sz w:val="20"/>
          <w:szCs w:val="20"/>
        </w:rPr>
        <w:t xml:space="preserve">Novi javni zavod je v </w:t>
      </w:r>
      <w:r w:rsidR="00F04A3F">
        <w:rPr>
          <w:rFonts w:ascii="Arial" w:hAnsi="Arial" w:cs="Arial"/>
          <w:sz w:val="20"/>
          <w:szCs w:val="20"/>
        </w:rPr>
        <w:t xml:space="preserve">zvezi s </w:t>
      </w:r>
      <w:r w:rsidRPr="00CE6140">
        <w:rPr>
          <w:rFonts w:ascii="Arial" w:hAnsi="Arial" w:cs="Arial"/>
          <w:sz w:val="20"/>
          <w:szCs w:val="20"/>
        </w:rPr>
        <w:t>tem mišljen kot</w:t>
      </w:r>
      <w:r>
        <w:rPr>
          <w:rFonts w:ascii="Arial" w:hAnsi="Arial" w:cs="Arial"/>
          <w:sz w:val="20"/>
          <w:szCs w:val="20"/>
        </w:rPr>
        <w:t xml:space="preserve"> javna</w:t>
      </w:r>
      <w:r w:rsidRPr="00CE6140">
        <w:rPr>
          <w:rFonts w:ascii="Arial" w:hAnsi="Arial" w:cs="Arial"/>
          <w:sz w:val="20"/>
          <w:szCs w:val="20"/>
        </w:rPr>
        <w:t xml:space="preserve"> institucija, </w:t>
      </w:r>
      <w:r>
        <w:rPr>
          <w:rFonts w:ascii="Arial" w:hAnsi="Arial" w:cs="Arial"/>
          <w:sz w:val="20"/>
          <w:szCs w:val="20"/>
        </w:rPr>
        <w:t xml:space="preserve">ki je </w:t>
      </w:r>
      <w:r w:rsidR="00F04A3F">
        <w:rPr>
          <w:rFonts w:ascii="Arial" w:hAnsi="Arial" w:cs="Arial"/>
          <w:sz w:val="20"/>
          <w:szCs w:val="20"/>
        </w:rPr>
        <w:t xml:space="preserve">v </w:t>
      </w:r>
      <w:r w:rsidRPr="00CE6140">
        <w:rPr>
          <w:rFonts w:ascii="Arial" w:hAnsi="Arial" w:cs="Arial"/>
          <w:sz w:val="20"/>
          <w:szCs w:val="20"/>
        </w:rPr>
        <w:t>sklad</w:t>
      </w:r>
      <w:r w:rsidR="00F04A3F">
        <w:rPr>
          <w:rFonts w:ascii="Arial" w:hAnsi="Arial" w:cs="Arial"/>
          <w:sz w:val="20"/>
          <w:szCs w:val="20"/>
        </w:rPr>
        <w:t>u</w:t>
      </w:r>
      <w:r w:rsidRPr="00CE6140">
        <w:rPr>
          <w:rFonts w:ascii="Arial" w:hAnsi="Arial" w:cs="Arial"/>
          <w:sz w:val="20"/>
          <w:szCs w:val="20"/>
        </w:rPr>
        <w:t xml:space="preserve"> z vizijo sodobnega modela kulturnega upravljanja</w:t>
      </w:r>
      <w:r w:rsidR="00554385">
        <w:rPr>
          <w:rFonts w:ascii="Arial" w:hAnsi="Arial" w:cs="Arial"/>
          <w:sz w:val="20"/>
          <w:szCs w:val="20"/>
        </w:rPr>
        <w:t xml:space="preserve"> in</w:t>
      </w:r>
      <w:r w:rsidRPr="00CE6140">
        <w:rPr>
          <w:rFonts w:ascii="Arial" w:hAnsi="Arial" w:cs="Arial"/>
          <w:sz w:val="20"/>
          <w:szCs w:val="20"/>
        </w:rPr>
        <w:t xml:space="preserve"> temelji na trajnostni organiziranosti, horizontalnem povezovanju deležnikov, </w:t>
      </w:r>
      <w:r w:rsidR="00F04A3F">
        <w:rPr>
          <w:rFonts w:ascii="Arial" w:hAnsi="Arial" w:cs="Arial"/>
          <w:sz w:val="20"/>
          <w:szCs w:val="20"/>
        </w:rPr>
        <w:t>preglednosti</w:t>
      </w:r>
      <w:r w:rsidRPr="00CE6140">
        <w:rPr>
          <w:rFonts w:ascii="Arial" w:hAnsi="Arial" w:cs="Arial"/>
          <w:sz w:val="20"/>
          <w:szCs w:val="20"/>
        </w:rPr>
        <w:t xml:space="preserve"> in vključevanju </w:t>
      </w:r>
      <w:r w:rsidR="00E10776">
        <w:rPr>
          <w:rFonts w:ascii="Arial" w:hAnsi="Arial" w:cs="Arial"/>
          <w:sz w:val="20"/>
          <w:szCs w:val="20"/>
        </w:rPr>
        <w:t>stroke</w:t>
      </w:r>
      <w:r w:rsidRPr="00CE6140">
        <w:rPr>
          <w:rFonts w:ascii="Arial" w:hAnsi="Arial" w:cs="Arial"/>
          <w:sz w:val="20"/>
          <w:szCs w:val="20"/>
        </w:rPr>
        <w:t>.</w:t>
      </w:r>
      <w:r>
        <w:rPr>
          <w:rFonts w:ascii="Arial" w:hAnsi="Arial" w:cs="Arial"/>
          <w:sz w:val="20"/>
          <w:szCs w:val="20"/>
        </w:rPr>
        <w:t xml:space="preserve"> </w:t>
      </w:r>
      <w:r w:rsidRPr="005540AC">
        <w:rPr>
          <w:rFonts w:ascii="Arial" w:hAnsi="Arial" w:cs="Arial"/>
          <w:sz w:val="20"/>
          <w:szCs w:val="20"/>
        </w:rPr>
        <w:t xml:space="preserve">Zavod je zasnovan kot </w:t>
      </w:r>
      <w:r w:rsidR="00F04A3F">
        <w:rPr>
          <w:rFonts w:ascii="Arial" w:hAnsi="Arial" w:cs="Arial"/>
          <w:sz w:val="20"/>
          <w:szCs w:val="20"/>
        </w:rPr>
        <w:t>vrsta</w:t>
      </w:r>
      <w:r w:rsidRPr="005540AC">
        <w:rPr>
          <w:rFonts w:ascii="Arial" w:hAnsi="Arial" w:cs="Arial"/>
          <w:sz w:val="20"/>
          <w:szCs w:val="20"/>
        </w:rPr>
        <w:t xml:space="preserve"> institucije, ki nadgrajuje tradicionalni model javnega zavoda in ga prilagaja sodobnim produkcijskim, upravljavskim in mrežnim potrebam.</w:t>
      </w:r>
    </w:p>
    <w:p w14:paraId="7C69B159" w14:textId="77777777" w:rsidR="00A37A58" w:rsidRDefault="00A37A58" w:rsidP="00A37A58">
      <w:pPr>
        <w:spacing w:after="0" w:line="240" w:lineRule="auto"/>
        <w:jc w:val="both"/>
        <w:rPr>
          <w:rFonts w:ascii="Arial" w:hAnsi="Arial" w:cs="Arial"/>
          <w:sz w:val="20"/>
          <w:szCs w:val="20"/>
        </w:rPr>
      </w:pPr>
    </w:p>
    <w:p w14:paraId="7DC59B70" w14:textId="70BA7728" w:rsidR="00A37A58" w:rsidRDefault="00A37A58" w:rsidP="00A37A58">
      <w:pPr>
        <w:spacing w:after="0" w:line="240" w:lineRule="auto"/>
        <w:jc w:val="both"/>
        <w:rPr>
          <w:rFonts w:ascii="Arial" w:hAnsi="Arial" w:cs="Arial"/>
          <w:sz w:val="20"/>
          <w:szCs w:val="20"/>
        </w:rPr>
      </w:pPr>
      <w:r w:rsidRPr="00EC4F7D">
        <w:rPr>
          <w:rFonts w:ascii="Arial" w:hAnsi="Arial" w:cs="Arial"/>
          <w:sz w:val="20"/>
          <w:szCs w:val="20"/>
        </w:rPr>
        <w:t xml:space="preserve">Druge organizacijske oblike ne omogočajo vsega </w:t>
      </w:r>
      <w:r w:rsidR="00F04A3F">
        <w:rPr>
          <w:rFonts w:ascii="Arial" w:hAnsi="Arial" w:cs="Arial"/>
          <w:sz w:val="20"/>
          <w:szCs w:val="20"/>
        </w:rPr>
        <w:t>navedenega</w:t>
      </w:r>
      <w:r>
        <w:rPr>
          <w:rFonts w:ascii="Arial" w:hAnsi="Arial" w:cs="Arial"/>
          <w:sz w:val="20"/>
          <w:szCs w:val="20"/>
        </w:rPr>
        <w:t>, prav tako n</w:t>
      </w:r>
      <w:r w:rsidRPr="00136288">
        <w:rPr>
          <w:rFonts w:ascii="Arial" w:hAnsi="Arial" w:cs="Arial"/>
          <w:sz w:val="20"/>
          <w:szCs w:val="20"/>
        </w:rPr>
        <w:t>obena obstoječa institucija (niti javni zavodi niti nevladne organizacije) n</w:t>
      </w:r>
      <w:r w:rsidR="00F04A3F">
        <w:rPr>
          <w:rFonts w:ascii="Arial" w:hAnsi="Arial" w:cs="Arial"/>
          <w:sz w:val="20"/>
          <w:szCs w:val="20"/>
        </w:rPr>
        <w:t>ima zmogljivosti</w:t>
      </w:r>
      <w:r w:rsidRPr="00136288">
        <w:rPr>
          <w:rFonts w:ascii="Arial" w:hAnsi="Arial" w:cs="Arial"/>
          <w:sz w:val="20"/>
          <w:szCs w:val="20"/>
        </w:rPr>
        <w:t>, pristojnosti ali prostorsk</w:t>
      </w:r>
      <w:r w:rsidR="00F04A3F">
        <w:rPr>
          <w:rFonts w:ascii="Arial" w:hAnsi="Arial" w:cs="Arial"/>
          <w:sz w:val="20"/>
          <w:szCs w:val="20"/>
        </w:rPr>
        <w:t>e</w:t>
      </w:r>
      <w:r w:rsidRPr="00136288">
        <w:rPr>
          <w:rFonts w:ascii="Arial" w:hAnsi="Arial" w:cs="Arial"/>
          <w:sz w:val="20"/>
          <w:szCs w:val="20"/>
        </w:rPr>
        <w:t xml:space="preserve"> zasnov</w:t>
      </w:r>
      <w:r w:rsidR="00F04A3F">
        <w:rPr>
          <w:rFonts w:ascii="Arial" w:hAnsi="Arial" w:cs="Arial"/>
          <w:sz w:val="20"/>
          <w:szCs w:val="20"/>
        </w:rPr>
        <w:t>e</w:t>
      </w:r>
      <w:r w:rsidRPr="00136288">
        <w:rPr>
          <w:rFonts w:ascii="Arial" w:hAnsi="Arial" w:cs="Arial"/>
          <w:sz w:val="20"/>
          <w:szCs w:val="20"/>
        </w:rPr>
        <w:t>, ki bi omogočala prevzem predvidenih</w:t>
      </w:r>
      <w:r w:rsidR="00F04A3F">
        <w:rPr>
          <w:rFonts w:ascii="Arial" w:hAnsi="Arial" w:cs="Arial"/>
          <w:sz w:val="20"/>
          <w:szCs w:val="20"/>
        </w:rPr>
        <w:t xml:space="preserve"> nalog</w:t>
      </w:r>
      <w:r w:rsidRPr="00136288">
        <w:rPr>
          <w:rFonts w:ascii="Arial" w:hAnsi="Arial" w:cs="Arial"/>
          <w:sz w:val="20"/>
          <w:szCs w:val="20"/>
        </w:rPr>
        <w:t xml:space="preserve">. </w:t>
      </w:r>
    </w:p>
    <w:p w14:paraId="14F06889" w14:textId="77777777" w:rsidR="003158A6" w:rsidRDefault="003158A6" w:rsidP="00A37A58">
      <w:pPr>
        <w:spacing w:after="0" w:line="240" w:lineRule="auto"/>
        <w:jc w:val="both"/>
        <w:rPr>
          <w:rFonts w:ascii="Arial" w:hAnsi="Arial" w:cs="Arial"/>
          <w:sz w:val="20"/>
          <w:szCs w:val="20"/>
        </w:rPr>
      </w:pPr>
    </w:p>
    <w:p w14:paraId="6EA48951" w14:textId="35DA352F" w:rsidR="003158A6" w:rsidRDefault="003158A6" w:rsidP="00A37A58">
      <w:pPr>
        <w:spacing w:after="0" w:line="240" w:lineRule="auto"/>
        <w:jc w:val="both"/>
        <w:rPr>
          <w:rFonts w:ascii="Arial" w:hAnsi="Arial" w:cs="Arial"/>
          <w:sz w:val="20"/>
          <w:szCs w:val="20"/>
        </w:rPr>
      </w:pPr>
      <w:r w:rsidRPr="003158A6">
        <w:rPr>
          <w:rFonts w:ascii="Arial" w:hAnsi="Arial" w:cs="Arial"/>
          <w:sz w:val="20"/>
          <w:szCs w:val="20"/>
        </w:rPr>
        <w:t>Pri tem je treba posebej poudariti, da država kot lastnica stvarnega premoženja (npr. nepremičnin, specializirane odrske in tehnične opreme) tega premoženja ne more dati v upravljanje nevladnim organizacijam ali zasebnim subjektom. Upravljanje s stvarnim premoženjem države je po zakonu mogoče le prek javnih zavodov oziroma drugih javnopravnih subjektov. Če bi želeli zagotoviti potrebno infrastrukturo za sodobni ples prek nevladnega sektorja, bi bilo to pravno in praktično izjemno oteženo, saj bi bilo treba prostore in opremo najemati na trgu, kar bi pomenilo bistveno višje stroške za državo.</w:t>
      </w:r>
      <w:r w:rsidR="00090991">
        <w:rPr>
          <w:rFonts w:ascii="Arial" w:hAnsi="Arial" w:cs="Arial"/>
          <w:sz w:val="20"/>
          <w:szCs w:val="20"/>
        </w:rPr>
        <w:t xml:space="preserve"> Prav tako država trenutno nima na voljo ne sredstev ne prostorskih kapacitet za novogradnjo ali prenovo objektov, ki bi bili primerni za izvajanje nalog javnega zavoda s področja sodobnega plesa, so pa takšne kapacitete združeno ponudili dve občini. </w:t>
      </w:r>
    </w:p>
    <w:p w14:paraId="20E91E7C" w14:textId="77777777" w:rsidR="00A37A58" w:rsidRDefault="00A37A58" w:rsidP="00A37A58">
      <w:pPr>
        <w:spacing w:after="0" w:line="240" w:lineRule="auto"/>
        <w:jc w:val="both"/>
        <w:rPr>
          <w:rFonts w:ascii="Arial" w:hAnsi="Arial" w:cs="Arial"/>
          <w:sz w:val="20"/>
          <w:szCs w:val="20"/>
        </w:rPr>
      </w:pPr>
    </w:p>
    <w:p w14:paraId="2A434C32" w14:textId="4CBB1B13" w:rsidR="00A37A58" w:rsidRDefault="00A37A58" w:rsidP="00A37A58">
      <w:pPr>
        <w:spacing w:after="0" w:line="240" w:lineRule="auto"/>
        <w:jc w:val="both"/>
        <w:rPr>
          <w:rFonts w:ascii="Arial" w:hAnsi="Arial" w:cs="Arial"/>
          <w:sz w:val="20"/>
          <w:szCs w:val="20"/>
        </w:rPr>
      </w:pPr>
      <w:r w:rsidRPr="00EC4F7D">
        <w:rPr>
          <w:rFonts w:ascii="Arial" w:hAnsi="Arial" w:cs="Arial"/>
          <w:sz w:val="20"/>
          <w:szCs w:val="20"/>
        </w:rPr>
        <w:t xml:space="preserve">Zasebni zavodi </w:t>
      </w:r>
      <w:r w:rsidR="003158A6">
        <w:rPr>
          <w:rFonts w:ascii="Arial" w:hAnsi="Arial" w:cs="Arial"/>
          <w:sz w:val="20"/>
          <w:szCs w:val="20"/>
        </w:rPr>
        <w:t xml:space="preserve">tudi </w:t>
      </w:r>
      <w:r w:rsidRPr="00EC4F7D">
        <w:rPr>
          <w:rFonts w:ascii="Arial" w:hAnsi="Arial" w:cs="Arial"/>
          <w:sz w:val="20"/>
          <w:szCs w:val="20"/>
        </w:rPr>
        <w:t xml:space="preserve">ne morejo </w:t>
      </w:r>
      <w:r w:rsidR="00E10776">
        <w:rPr>
          <w:rFonts w:ascii="Arial" w:hAnsi="Arial" w:cs="Arial"/>
          <w:sz w:val="20"/>
          <w:szCs w:val="20"/>
        </w:rPr>
        <w:t>opravljati</w:t>
      </w:r>
      <w:r w:rsidRPr="00EC4F7D">
        <w:rPr>
          <w:rFonts w:ascii="Arial" w:hAnsi="Arial" w:cs="Arial"/>
          <w:sz w:val="20"/>
          <w:szCs w:val="20"/>
        </w:rPr>
        <w:t xml:space="preserve"> </w:t>
      </w:r>
      <w:r w:rsidR="00F04A3F">
        <w:rPr>
          <w:rFonts w:ascii="Arial" w:hAnsi="Arial" w:cs="Arial"/>
          <w:sz w:val="20"/>
          <w:szCs w:val="20"/>
        </w:rPr>
        <w:t>vloge</w:t>
      </w:r>
      <w:r w:rsidRPr="00EC4F7D">
        <w:rPr>
          <w:rFonts w:ascii="Arial" w:hAnsi="Arial" w:cs="Arial"/>
          <w:sz w:val="20"/>
          <w:szCs w:val="20"/>
        </w:rPr>
        <w:t xml:space="preserve"> javn</w:t>
      </w:r>
      <w:r w:rsidR="00E10776">
        <w:rPr>
          <w:rFonts w:ascii="Arial" w:hAnsi="Arial" w:cs="Arial"/>
          <w:sz w:val="20"/>
          <w:szCs w:val="20"/>
        </w:rPr>
        <w:t>ega</w:t>
      </w:r>
      <w:r w:rsidRPr="00EC4F7D">
        <w:rPr>
          <w:rFonts w:ascii="Arial" w:hAnsi="Arial" w:cs="Arial"/>
          <w:sz w:val="20"/>
          <w:szCs w:val="20"/>
        </w:rPr>
        <w:t xml:space="preserve"> zavod</w:t>
      </w:r>
      <w:r w:rsidR="00E10776">
        <w:rPr>
          <w:rFonts w:ascii="Arial" w:hAnsi="Arial" w:cs="Arial"/>
          <w:sz w:val="20"/>
          <w:szCs w:val="20"/>
        </w:rPr>
        <w:t>a</w:t>
      </w:r>
      <w:r w:rsidRPr="00EC4F7D">
        <w:rPr>
          <w:rFonts w:ascii="Arial" w:hAnsi="Arial" w:cs="Arial"/>
          <w:sz w:val="20"/>
          <w:szCs w:val="20"/>
        </w:rPr>
        <w:t xml:space="preserve">, saj ne omogočajo sistemskega, trajnega in </w:t>
      </w:r>
      <w:r w:rsidR="00F04A3F">
        <w:rPr>
          <w:rFonts w:ascii="Arial" w:hAnsi="Arial" w:cs="Arial"/>
          <w:sz w:val="20"/>
          <w:szCs w:val="20"/>
        </w:rPr>
        <w:t>preglednega</w:t>
      </w:r>
      <w:r w:rsidRPr="00EC4F7D">
        <w:rPr>
          <w:rFonts w:ascii="Arial" w:hAnsi="Arial" w:cs="Arial"/>
          <w:sz w:val="20"/>
          <w:szCs w:val="20"/>
        </w:rPr>
        <w:t xml:space="preserve"> izvajanja javne službe. Zavod bo oblikovan kot mrežni model</w:t>
      </w:r>
      <w:r w:rsidR="00DE3A93">
        <w:rPr>
          <w:rFonts w:ascii="Arial" w:hAnsi="Arial" w:cs="Arial"/>
          <w:sz w:val="20"/>
          <w:szCs w:val="20"/>
        </w:rPr>
        <w:t xml:space="preserve"> v različnih regijah</w:t>
      </w:r>
      <w:r w:rsidRPr="00EC4F7D">
        <w:rPr>
          <w:rFonts w:ascii="Arial" w:hAnsi="Arial" w:cs="Arial"/>
          <w:sz w:val="20"/>
          <w:szCs w:val="20"/>
        </w:rPr>
        <w:t xml:space="preserve">. Takšne </w:t>
      </w:r>
      <w:r w:rsidR="00F04A3F">
        <w:rPr>
          <w:rFonts w:ascii="Arial" w:hAnsi="Arial" w:cs="Arial"/>
          <w:sz w:val="20"/>
          <w:szCs w:val="20"/>
        </w:rPr>
        <w:t>vloge</w:t>
      </w:r>
      <w:r w:rsidRPr="00EC4F7D">
        <w:rPr>
          <w:rFonts w:ascii="Arial" w:hAnsi="Arial" w:cs="Arial"/>
          <w:sz w:val="20"/>
          <w:szCs w:val="20"/>
        </w:rPr>
        <w:t xml:space="preserve"> zasebni zavodi ne morejo opravljati, prav tako jih ni mogoče učinkovito vzpostaviti z drugimi mehanizmi, ki jih ima </w:t>
      </w:r>
      <w:r w:rsidR="00F04A3F">
        <w:rPr>
          <w:rFonts w:ascii="Arial" w:hAnsi="Arial" w:cs="Arial"/>
          <w:sz w:val="20"/>
          <w:szCs w:val="20"/>
        </w:rPr>
        <w:t>m</w:t>
      </w:r>
      <w:r w:rsidRPr="00EC4F7D">
        <w:rPr>
          <w:rFonts w:ascii="Arial" w:hAnsi="Arial" w:cs="Arial"/>
          <w:sz w:val="20"/>
          <w:szCs w:val="20"/>
        </w:rPr>
        <w:t>inistrstvo za kulturo na voljo (n</w:t>
      </w:r>
      <w:r w:rsidR="00F04A3F">
        <w:rPr>
          <w:rFonts w:ascii="Arial" w:hAnsi="Arial" w:cs="Arial"/>
          <w:sz w:val="20"/>
          <w:szCs w:val="20"/>
        </w:rPr>
        <w:t>a primer</w:t>
      </w:r>
      <w:r w:rsidRPr="00EC4F7D">
        <w:rPr>
          <w:rFonts w:ascii="Arial" w:hAnsi="Arial" w:cs="Arial"/>
          <w:sz w:val="20"/>
          <w:szCs w:val="20"/>
        </w:rPr>
        <w:t xml:space="preserve"> projektno ali večletno razpisno financiranje).</w:t>
      </w:r>
      <w:r w:rsidR="001B5A3C">
        <w:rPr>
          <w:rFonts w:ascii="Arial" w:hAnsi="Arial" w:cs="Arial"/>
          <w:sz w:val="20"/>
          <w:szCs w:val="20"/>
        </w:rPr>
        <w:t xml:space="preserve"> </w:t>
      </w:r>
      <w:r w:rsidR="001B5A3C" w:rsidRPr="001B5A3C">
        <w:rPr>
          <w:rFonts w:ascii="Arial" w:hAnsi="Arial" w:cs="Arial"/>
          <w:sz w:val="20"/>
          <w:szCs w:val="20"/>
        </w:rPr>
        <w:t xml:space="preserve">Takšna </w:t>
      </w:r>
      <w:r w:rsidR="001B5A3C">
        <w:rPr>
          <w:rFonts w:ascii="Arial" w:hAnsi="Arial" w:cs="Arial"/>
          <w:sz w:val="20"/>
          <w:szCs w:val="20"/>
        </w:rPr>
        <w:t>vloga</w:t>
      </w:r>
      <w:r w:rsidR="001B5A3C" w:rsidRPr="001B5A3C">
        <w:rPr>
          <w:rFonts w:ascii="Arial" w:hAnsi="Arial" w:cs="Arial"/>
          <w:sz w:val="20"/>
          <w:szCs w:val="20"/>
        </w:rPr>
        <w:t xml:space="preserve"> je primerljiva z vlogo, ki jo na drugih področjih kulture že opravlja na primer Cankarjev dom, ki prav tako zagotavlja infrastrukturo, tehnično podporo in programske pogoje za različne akterje na področju umetnosti</w:t>
      </w:r>
      <w:r w:rsidR="00DE3A93">
        <w:rPr>
          <w:rFonts w:ascii="Arial" w:hAnsi="Arial" w:cs="Arial"/>
          <w:sz w:val="20"/>
          <w:szCs w:val="20"/>
        </w:rPr>
        <w:t>.</w:t>
      </w:r>
    </w:p>
    <w:p w14:paraId="72CEE923" w14:textId="77777777" w:rsidR="00A37A58" w:rsidRDefault="00A37A58" w:rsidP="00A37A58">
      <w:pPr>
        <w:spacing w:after="0" w:line="240" w:lineRule="auto"/>
        <w:jc w:val="both"/>
        <w:rPr>
          <w:rFonts w:ascii="Arial" w:hAnsi="Arial" w:cs="Arial"/>
          <w:sz w:val="20"/>
          <w:szCs w:val="20"/>
        </w:rPr>
      </w:pPr>
    </w:p>
    <w:p w14:paraId="06D2CECB" w14:textId="1137DD46" w:rsidR="00A37A58" w:rsidRPr="00136288" w:rsidRDefault="00A37A58" w:rsidP="00A37A58">
      <w:pPr>
        <w:spacing w:after="0" w:line="240" w:lineRule="auto"/>
        <w:jc w:val="both"/>
        <w:rPr>
          <w:rFonts w:ascii="Arial" w:hAnsi="Arial" w:cs="Arial"/>
          <w:sz w:val="20"/>
          <w:szCs w:val="20"/>
        </w:rPr>
      </w:pPr>
      <w:r w:rsidRPr="00136288">
        <w:rPr>
          <w:rFonts w:ascii="Arial" w:hAnsi="Arial" w:cs="Arial"/>
          <w:sz w:val="20"/>
          <w:szCs w:val="20"/>
        </w:rPr>
        <w:t>Koncesijska oblika za izvajanje javne službe na tem področju ni predvidena v ZUJIK in ni primerna za izvajanje sistemske podpore.</w:t>
      </w:r>
      <w:r w:rsidR="00D273B8">
        <w:rPr>
          <w:rFonts w:ascii="Arial" w:hAnsi="Arial" w:cs="Arial"/>
          <w:sz w:val="20"/>
          <w:szCs w:val="20"/>
        </w:rPr>
        <w:t xml:space="preserve"> Agencije imajo po zakonodaji drugačno, predvsem regulativno vlogo, in prav tako niso primerne za predvidene naloge, ki jih bo v skladu z nacionalnimi strategijami opravljal javni zavod. </w:t>
      </w:r>
    </w:p>
    <w:p w14:paraId="6053E496" w14:textId="77777777" w:rsidR="00A37A58" w:rsidRDefault="00A37A58" w:rsidP="00A37A58">
      <w:pPr>
        <w:spacing w:after="0" w:line="240" w:lineRule="auto"/>
        <w:jc w:val="both"/>
        <w:rPr>
          <w:rFonts w:ascii="Arial" w:hAnsi="Arial" w:cs="Arial"/>
          <w:sz w:val="20"/>
          <w:szCs w:val="20"/>
        </w:rPr>
      </w:pPr>
    </w:p>
    <w:p w14:paraId="0D753A18" w14:textId="53A280AD" w:rsidR="00A37A58" w:rsidRDefault="00A37A58" w:rsidP="00A37A58">
      <w:pPr>
        <w:spacing w:after="0" w:line="240" w:lineRule="auto"/>
        <w:jc w:val="both"/>
        <w:rPr>
          <w:rFonts w:ascii="Arial" w:hAnsi="Arial" w:cs="Arial"/>
          <w:sz w:val="20"/>
          <w:szCs w:val="20"/>
        </w:rPr>
      </w:pPr>
      <w:r w:rsidRPr="00136288">
        <w:rPr>
          <w:rFonts w:ascii="Arial" w:hAnsi="Arial" w:cs="Arial"/>
          <w:sz w:val="20"/>
          <w:szCs w:val="20"/>
        </w:rPr>
        <w:t>Zavod ni mišljen kot konkurenca obstoječim nevladnim producentom, temveč kot infrastrukturna, rezidenčna in razvojna platforma</w:t>
      </w:r>
      <w:r w:rsidR="00DE3A93">
        <w:rPr>
          <w:rFonts w:ascii="Arial" w:hAnsi="Arial" w:cs="Arial"/>
          <w:sz w:val="20"/>
          <w:szCs w:val="20"/>
        </w:rPr>
        <w:t>.</w:t>
      </w:r>
      <w:r w:rsidRPr="00136288">
        <w:rPr>
          <w:rFonts w:ascii="Arial" w:hAnsi="Arial" w:cs="Arial"/>
          <w:sz w:val="20"/>
          <w:szCs w:val="20"/>
        </w:rPr>
        <w:t xml:space="preserve"> </w:t>
      </w:r>
      <w:r w:rsidR="00DE3A93">
        <w:rPr>
          <w:rFonts w:ascii="Arial" w:hAnsi="Arial" w:cs="Arial"/>
          <w:sz w:val="20"/>
          <w:szCs w:val="20"/>
        </w:rPr>
        <w:t xml:space="preserve">Usmerjena bo v produkcijo, </w:t>
      </w:r>
      <w:r w:rsidRPr="00136288">
        <w:rPr>
          <w:rFonts w:ascii="Arial" w:hAnsi="Arial" w:cs="Arial"/>
          <w:sz w:val="20"/>
          <w:szCs w:val="20"/>
        </w:rPr>
        <w:t>mednarodn</w:t>
      </w:r>
      <w:r w:rsidR="00DE3A93">
        <w:rPr>
          <w:rFonts w:ascii="Arial" w:hAnsi="Arial" w:cs="Arial"/>
          <w:sz w:val="20"/>
          <w:szCs w:val="20"/>
        </w:rPr>
        <w:t>o</w:t>
      </w:r>
      <w:r w:rsidRPr="00136288">
        <w:rPr>
          <w:rFonts w:ascii="Arial" w:hAnsi="Arial" w:cs="Arial"/>
          <w:sz w:val="20"/>
          <w:szCs w:val="20"/>
        </w:rPr>
        <w:t xml:space="preserve"> sodelovanj</w:t>
      </w:r>
      <w:r w:rsidR="00DE3A93">
        <w:rPr>
          <w:rFonts w:ascii="Arial" w:hAnsi="Arial" w:cs="Arial"/>
          <w:sz w:val="20"/>
          <w:szCs w:val="20"/>
        </w:rPr>
        <w:t>e</w:t>
      </w:r>
      <w:r w:rsidRPr="00136288">
        <w:rPr>
          <w:rFonts w:ascii="Arial" w:hAnsi="Arial" w:cs="Arial"/>
          <w:sz w:val="20"/>
          <w:szCs w:val="20"/>
        </w:rPr>
        <w:t xml:space="preserve"> ter </w:t>
      </w:r>
      <w:r w:rsidRPr="00136288">
        <w:rPr>
          <w:rFonts w:ascii="Arial" w:hAnsi="Arial" w:cs="Arial"/>
          <w:sz w:val="20"/>
          <w:szCs w:val="20"/>
        </w:rPr>
        <w:lastRenderedPageBreak/>
        <w:t>po</w:t>
      </w:r>
      <w:r w:rsidR="00DE3A93">
        <w:rPr>
          <w:rFonts w:ascii="Arial" w:hAnsi="Arial" w:cs="Arial"/>
          <w:sz w:val="20"/>
          <w:szCs w:val="20"/>
        </w:rPr>
        <w:t>st</w:t>
      </w:r>
      <w:r w:rsidRPr="00136288">
        <w:rPr>
          <w:rFonts w:ascii="Arial" w:hAnsi="Arial" w:cs="Arial"/>
          <w:sz w:val="20"/>
          <w:szCs w:val="20"/>
        </w:rPr>
        <w:t>produkcijsk</w:t>
      </w:r>
      <w:r w:rsidR="00DE3A93">
        <w:rPr>
          <w:rFonts w:ascii="Arial" w:hAnsi="Arial" w:cs="Arial"/>
          <w:sz w:val="20"/>
          <w:szCs w:val="20"/>
        </w:rPr>
        <w:t>e</w:t>
      </w:r>
      <w:r w:rsidRPr="00136288">
        <w:rPr>
          <w:rFonts w:ascii="Arial" w:hAnsi="Arial" w:cs="Arial"/>
          <w:sz w:val="20"/>
          <w:szCs w:val="20"/>
        </w:rPr>
        <w:t xml:space="preserve"> </w:t>
      </w:r>
      <w:r w:rsidR="00DE3A93">
        <w:rPr>
          <w:rFonts w:ascii="Arial" w:hAnsi="Arial" w:cs="Arial"/>
          <w:sz w:val="20"/>
          <w:szCs w:val="20"/>
        </w:rPr>
        <w:t xml:space="preserve">aktivnosti, s čimer </w:t>
      </w:r>
      <w:r w:rsidRPr="003D6E26">
        <w:rPr>
          <w:rFonts w:ascii="Arial" w:hAnsi="Arial" w:cs="Arial"/>
          <w:sz w:val="20"/>
          <w:szCs w:val="20"/>
        </w:rPr>
        <w:t>b</w:t>
      </w:r>
      <w:r w:rsidR="00BC3768">
        <w:rPr>
          <w:rFonts w:ascii="Arial" w:hAnsi="Arial" w:cs="Arial"/>
          <w:sz w:val="20"/>
          <w:szCs w:val="20"/>
        </w:rPr>
        <w:t>o</w:t>
      </w:r>
      <w:r w:rsidRPr="003D6E26">
        <w:rPr>
          <w:rFonts w:ascii="Arial" w:hAnsi="Arial" w:cs="Arial"/>
          <w:sz w:val="20"/>
          <w:szCs w:val="20"/>
        </w:rPr>
        <w:t xml:space="preserve"> </w:t>
      </w:r>
      <w:r w:rsidR="00F04A3F">
        <w:rPr>
          <w:rFonts w:ascii="Arial" w:hAnsi="Arial" w:cs="Arial"/>
          <w:sz w:val="20"/>
          <w:szCs w:val="20"/>
        </w:rPr>
        <w:t>zapolnil</w:t>
      </w:r>
      <w:r w:rsidR="00DE3A93">
        <w:rPr>
          <w:rFonts w:ascii="Arial" w:hAnsi="Arial" w:cs="Arial"/>
          <w:sz w:val="20"/>
          <w:szCs w:val="20"/>
        </w:rPr>
        <w:t>a</w:t>
      </w:r>
      <w:r w:rsidR="00F04A3F">
        <w:rPr>
          <w:rFonts w:ascii="Arial" w:hAnsi="Arial" w:cs="Arial"/>
          <w:sz w:val="20"/>
          <w:szCs w:val="20"/>
        </w:rPr>
        <w:t xml:space="preserve"> vrzel</w:t>
      </w:r>
      <w:r w:rsidR="00DE3A93">
        <w:rPr>
          <w:rFonts w:ascii="Arial" w:hAnsi="Arial" w:cs="Arial"/>
          <w:sz w:val="20"/>
          <w:szCs w:val="20"/>
        </w:rPr>
        <w:t>, ki na področju sodobnega plesa trenutno obstaja. Javni zavod bo, podobno kot drugi javni zavodi na področju kulture, odprt tudi sodelovanjem z različnimi ustvarjalci in producenti, ne bo pa zaposloval trajnega ansambla, zato bo po svoji kadrovski strukturi primer vitkega javnega zavoda.</w:t>
      </w:r>
    </w:p>
    <w:p w14:paraId="3DA68E6A" w14:textId="77777777" w:rsidR="007C0385" w:rsidRDefault="007C0385" w:rsidP="00A37A58">
      <w:pPr>
        <w:spacing w:after="0" w:line="240" w:lineRule="auto"/>
        <w:jc w:val="both"/>
        <w:rPr>
          <w:rFonts w:ascii="Arial" w:hAnsi="Arial" w:cs="Arial"/>
          <w:sz w:val="20"/>
          <w:szCs w:val="20"/>
        </w:rPr>
      </w:pPr>
    </w:p>
    <w:p w14:paraId="0A66E27D" w14:textId="74213C83" w:rsidR="007C0385" w:rsidRDefault="007C0385" w:rsidP="00A37A58">
      <w:pPr>
        <w:spacing w:after="0" w:line="240" w:lineRule="auto"/>
        <w:jc w:val="both"/>
        <w:rPr>
          <w:rFonts w:ascii="Arial" w:hAnsi="Arial" w:cs="Arial"/>
          <w:b/>
          <w:bCs/>
          <w:sz w:val="20"/>
          <w:szCs w:val="20"/>
        </w:rPr>
      </w:pPr>
      <w:r w:rsidRPr="007C0385">
        <w:rPr>
          <w:rFonts w:ascii="Arial" w:hAnsi="Arial" w:cs="Arial"/>
          <w:b/>
          <w:bCs/>
          <w:sz w:val="20"/>
          <w:szCs w:val="20"/>
        </w:rPr>
        <w:t>2.3.1</w:t>
      </w:r>
      <w:r>
        <w:rPr>
          <w:rFonts w:ascii="Arial" w:hAnsi="Arial" w:cs="Arial"/>
          <w:b/>
          <w:bCs/>
          <w:sz w:val="20"/>
          <w:szCs w:val="20"/>
        </w:rPr>
        <w:t xml:space="preserve"> Možnosti umestitve področja sodobnega plesa v delokrog </w:t>
      </w:r>
      <w:r w:rsidR="00535D6F">
        <w:rPr>
          <w:rFonts w:ascii="Arial" w:hAnsi="Arial" w:cs="Arial"/>
          <w:b/>
          <w:bCs/>
          <w:sz w:val="20"/>
          <w:szCs w:val="20"/>
        </w:rPr>
        <w:t>obstoječih</w:t>
      </w:r>
      <w:r>
        <w:rPr>
          <w:rFonts w:ascii="Arial" w:hAnsi="Arial" w:cs="Arial"/>
          <w:b/>
          <w:bCs/>
          <w:sz w:val="20"/>
          <w:szCs w:val="20"/>
        </w:rPr>
        <w:t xml:space="preserve"> zavodov</w:t>
      </w:r>
    </w:p>
    <w:p w14:paraId="2EDB4515" w14:textId="77777777" w:rsidR="007C0385" w:rsidRDefault="007C0385" w:rsidP="00A37A58">
      <w:pPr>
        <w:spacing w:after="0" w:line="240" w:lineRule="auto"/>
        <w:jc w:val="both"/>
        <w:rPr>
          <w:rFonts w:ascii="Arial" w:hAnsi="Arial" w:cs="Arial"/>
          <w:b/>
          <w:bCs/>
          <w:sz w:val="20"/>
          <w:szCs w:val="20"/>
        </w:rPr>
      </w:pPr>
    </w:p>
    <w:p w14:paraId="5ED8BD9F" w14:textId="55A8D94E" w:rsidR="00535D6F" w:rsidRPr="00535D6F" w:rsidRDefault="00535D6F" w:rsidP="00535D6F">
      <w:pPr>
        <w:spacing w:after="0" w:line="240" w:lineRule="auto"/>
        <w:jc w:val="both"/>
        <w:rPr>
          <w:rFonts w:ascii="Arial" w:hAnsi="Arial" w:cs="Arial"/>
          <w:sz w:val="20"/>
          <w:szCs w:val="20"/>
        </w:rPr>
      </w:pPr>
      <w:r w:rsidRPr="00535D6F">
        <w:rPr>
          <w:rFonts w:ascii="Arial" w:hAnsi="Arial" w:cs="Arial"/>
          <w:sz w:val="20"/>
          <w:szCs w:val="20"/>
        </w:rPr>
        <w:t>Pri preučitvi možnosti, da bi področje sodobnega plesa umestili v delokrog že obstoječih javnih zavodov, je bilo ugotovljeno več ključnih omejitev, zaradi katerih takšna rešitev ni izvedljiva oziroma ne bi omogočila doseganja strateških ciljev na področju sodobne plesne umetnosti:</w:t>
      </w:r>
    </w:p>
    <w:p w14:paraId="3BEF5B52" w14:textId="77777777" w:rsidR="00535D6F" w:rsidRPr="00535D6F" w:rsidRDefault="00535D6F" w:rsidP="00535D6F">
      <w:pPr>
        <w:spacing w:after="0" w:line="240" w:lineRule="auto"/>
        <w:jc w:val="both"/>
        <w:rPr>
          <w:rFonts w:ascii="Arial" w:hAnsi="Arial" w:cs="Arial"/>
          <w:sz w:val="20"/>
          <w:szCs w:val="20"/>
        </w:rPr>
      </w:pPr>
    </w:p>
    <w:p w14:paraId="688F3B78" w14:textId="4371BD57" w:rsidR="00535D6F" w:rsidRPr="00535D6F" w:rsidRDefault="00535D6F" w:rsidP="00535D6F">
      <w:pPr>
        <w:spacing w:after="0" w:line="240" w:lineRule="auto"/>
        <w:jc w:val="both"/>
        <w:rPr>
          <w:rFonts w:ascii="Arial" w:hAnsi="Arial" w:cs="Arial"/>
          <w:sz w:val="20"/>
          <w:szCs w:val="20"/>
        </w:rPr>
      </w:pPr>
      <w:r w:rsidRPr="00535D6F">
        <w:rPr>
          <w:rFonts w:ascii="Arial" w:hAnsi="Arial" w:cs="Arial"/>
          <w:b/>
          <w:bCs/>
          <w:sz w:val="20"/>
          <w:szCs w:val="20"/>
        </w:rPr>
        <w:t>Prostorske omejitve</w:t>
      </w:r>
      <w:r w:rsidRPr="00535D6F">
        <w:rPr>
          <w:rFonts w:ascii="Arial" w:hAnsi="Arial" w:cs="Arial"/>
          <w:sz w:val="20"/>
          <w:szCs w:val="20"/>
        </w:rPr>
        <w:t xml:space="preserve">: Obstoječi javni zavodi, kot so Slovensko narodno gledališče Opera in balet Ljubljana, SNG Maribor ali drugi večji javni zavodi, razpolagajo z odri in prostori, ki so večino leta zasedeni z lastnimi programi. Sodobni ples pa poleg </w:t>
      </w:r>
      <w:r>
        <w:rPr>
          <w:rFonts w:ascii="Arial" w:hAnsi="Arial" w:cs="Arial"/>
          <w:sz w:val="20"/>
          <w:szCs w:val="20"/>
        </w:rPr>
        <w:t xml:space="preserve">uprizoritvenih </w:t>
      </w:r>
      <w:r w:rsidRPr="00535D6F">
        <w:rPr>
          <w:rFonts w:ascii="Arial" w:hAnsi="Arial" w:cs="Arial"/>
          <w:sz w:val="20"/>
          <w:szCs w:val="20"/>
        </w:rPr>
        <w:t>odrov</w:t>
      </w:r>
      <w:r>
        <w:rPr>
          <w:rFonts w:ascii="Arial" w:hAnsi="Arial" w:cs="Arial"/>
          <w:sz w:val="20"/>
          <w:szCs w:val="20"/>
        </w:rPr>
        <w:t xml:space="preserve"> (ki so torej že zasedeni)</w:t>
      </w:r>
      <w:r w:rsidRPr="00535D6F">
        <w:rPr>
          <w:rFonts w:ascii="Arial" w:hAnsi="Arial" w:cs="Arial"/>
          <w:sz w:val="20"/>
          <w:szCs w:val="20"/>
        </w:rPr>
        <w:t xml:space="preserve"> nujno potrebuje tudi ustrezne vadbene prostore, ki jih obstoječi zavodi </w:t>
      </w:r>
      <w:r>
        <w:rPr>
          <w:rFonts w:ascii="Arial" w:hAnsi="Arial" w:cs="Arial"/>
          <w:sz w:val="20"/>
          <w:szCs w:val="20"/>
        </w:rPr>
        <w:t xml:space="preserve">prav tako </w:t>
      </w:r>
      <w:r w:rsidRPr="00535D6F">
        <w:rPr>
          <w:rFonts w:ascii="Arial" w:hAnsi="Arial" w:cs="Arial"/>
          <w:sz w:val="20"/>
          <w:szCs w:val="20"/>
        </w:rPr>
        <w:t xml:space="preserve">ne morejo zagotoviti v potrebnem obsegu. V Celju in Novi Gorici so za potrebe novega zavoda že zagotovljene </w:t>
      </w:r>
      <w:r>
        <w:rPr>
          <w:rFonts w:ascii="Arial" w:hAnsi="Arial" w:cs="Arial"/>
          <w:sz w:val="20"/>
          <w:szCs w:val="20"/>
        </w:rPr>
        <w:t>ustrezne</w:t>
      </w:r>
      <w:r w:rsidRPr="00535D6F">
        <w:rPr>
          <w:rFonts w:ascii="Arial" w:hAnsi="Arial" w:cs="Arial"/>
          <w:sz w:val="20"/>
          <w:szCs w:val="20"/>
        </w:rPr>
        <w:t xml:space="preserve"> dvorane in dodatni prostori, ki jih drugi manjši javni zavodi nimajo, v teh dveh mestih pa tudi ni javnega zavoda, ki bi lahko prevzel </w:t>
      </w:r>
      <w:r w:rsidR="00554385">
        <w:rPr>
          <w:rFonts w:ascii="Arial" w:hAnsi="Arial" w:cs="Arial"/>
          <w:sz w:val="20"/>
          <w:szCs w:val="20"/>
        </w:rPr>
        <w:t>naloge</w:t>
      </w:r>
      <w:r w:rsidRPr="00535D6F">
        <w:rPr>
          <w:rFonts w:ascii="Arial" w:hAnsi="Arial" w:cs="Arial"/>
          <w:sz w:val="20"/>
          <w:szCs w:val="20"/>
        </w:rPr>
        <w:t xml:space="preserve"> razvoj</w:t>
      </w:r>
      <w:r w:rsidR="00554385">
        <w:rPr>
          <w:rFonts w:ascii="Arial" w:hAnsi="Arial" w:cs="Arial"/>
          <w:sz w:val="20"/>
          <w:szCs w:val="20"/>
        </w:rPr>
        <w:t>a</w:t>
      </w:r>
      <w:r w:rsidRPr="00535D6F">
        <w:rPr>
          <w:rFonts w:ascii="Arial" w:hAnsi="Arial" w:cs="Arial"/>
          <w:sz w:val="20"/>
          <w:szCs w:val="20"/>
        </w:rPr>
        <w:t xml:space="preserve"> področja sodobnega plesa.</w:t>
      </w:r>
    </w:p>
    <w:p w14:paraId="59E94CE6" w14:textId="77777777" w:rsidR="00535D6F" w:rsidRPr="00535D6F" w:rsidRDefault="00535D6F" w:rsidP="00535D6F">
      <w:pPr>
        <w:spacing w:after="0" w:line="240" w:lineRule="auto"/>
        <w:jc w:val="both"/>
        <w:rPr>
          <w:rFonts w:ascii="Arial" w:hAnsi="Arial" w:cs="Arial"/>
          <w:sz w:val="20"/>
          <w:szCs w:val="20"/>
        </w:rPr>
      </w:pPr>
    </w:p>
    <w:p w14:paraId="0C66F8AD" w14:textId="7CC50CEE" w:rsidR="00535D6F" w:rsidRPr="00535D6F" w:rsidRDefault="00535D6F" w:rsidP="00535D6F">
      <w:pPr>
        <w:spacing w:after="0" w:line="240" w:lineRule="auto"/>
        <w:jc w:val="both"/>
        <w:rPr>
          <w:rFonts w:ascii="Arial" w:hAnsi="Arial" w:cs="Arial"/>
          <w:sz w:val="20"/>
          <w:szCs w:val="20"/>
        </w:rPr>
      </w:pPr>
      <w:r w:rsidRPr="00535D6F">
        <w:rPr>
          <w:rFonts w:ascii="Arial" w:hAnsi="Arial" w:cs="Arial"/>
          <w:b/>
          <w:bCs/>
          <w:sz w:val="20"/>
          <w:szCs w:val="20"/>
        </w:rPr>
        <w:t>Kadrovske omejitve</w:t>
      </w:r>
      <w:r w:rsidRPr="00535D6F">
        <w:rPr>
          <w:rFonts w:ascii="Arial" w:hAnsi="Arial" w:cs="Arial"/>
          <w:sz w:val="20"/>
          <w:szCs w:val="20"/>
        </w:rPr>
        <w:t xml:space="preserve">: Obstoječi javni zavodi so kadrovsko že </w:t>
      </w:r>
      <w:r>
        <w:rPr>
          <w:rFonts w:ascii="Arial" w:hAnsi="Arial" w:cs="Arial"/>
          <w:sz w:val="20"/>
          <w:szCs w:val="20"/>
        </w:rPr>
        <w:t>zasedeni</w:t>
      </w:r>
      <w:r w:rsidRPr="00535D6F">
        <w:rPr>
          <w:rFonts w:ascii="Arial" w:hAnsi="Arial" w:cs="Arial"/>
          <w:sz w:val="20"/>
          <w:szCs w:val="20"/>
        </w:rPr>
        <w:t>. Vodstva in strokovne službe teh zavodov so obremenjene z izvajanjem lastnih programov in ne razpolagajo z dodatnimi kapacitetami, ki bi omogočale prevzem in razvoj novih vsebin na področju sodobnega plesa. Za učinkovito delovanje novega zavoda bi bilo potrebno zagotoviti povsem dodatne strokovne in vodstvene kadre</w:t>
      </w:r>
      <w:r w:rsidR="00766321">
        <w:rPr>
          <w:rFonts w:ascii="Arial" w:hAnsi="Arial" w:cs="Arial"/>
          <w:sz w:val="20"/>
          <w:szCs w:val="20"/>
        </w:rPr>
        <w:t xml:space="preserve"> ter v temelju spremeniti poslanstva obstoječih javnih zavodov, kar bi povzročilo prevelike pretrese v delovanju javne službe na področju kulture</w:t>
      </w:r>
      <w:r w:rsidRPr="00535D6F">
        <w:rPr>
          <w:rFonts w:ascii="Arial" w:hAnsi="Arial" w:cs="Arial"/>
          <w:sz w:val="20"/>
          <w:szCs w:val="20"/>
        </w:rPr>
        <w:t>.</w:t>
      </w:r>
    </w:p>
    <w:p w14:paraId="7CACE703" w14:textId="77777777" w:rsidR="00535D6F" w:rsidRPr="00535D6F" w:rsidRDefault="00535D6F" w:rsidP="00535D6F">
      <w:pPr>
        <w:spacing w:after="0" w:line="240" w:lineRule="auto"/>
        <w:jc w:val="both"/>
        <w:rPr>
          <w:rFonts w:ascii="Arial" w:hAnsi="Arial" w:cs="Arial"/>
          <w:sz w:val="20"/>
          <w:szCs w:val="20"/>
        </w:rPr>
      </w:pPr>
    </w:p>
    <w:p w14:paraId="10275C33" w14:textId="01FB8DF7" w:rsidR="00535D6F" w:rsidRPr="00535D6F" w:rsidRDefault="00535D6F" w:rsidP="00535D6F">
      <w:pPr>
        <w:spacing w:after="0" w:line="240" w:lineRule="auto"/>
        <w:jc w:val="both"/>
        <w:rPr>
          <w:rFonts w:ascii="Arial" w:hAnsi="Arial" w:cs="Arial"/>
          <w:sz w:val="20"/>
          <w:szCs w:val="20"/>
        </w:rPr>
      </w:pPr>
      <w:r w:rsidRPr="00535D6F">
        <w:rPr>
          <w:rFonts w:ascii="Arial" w:hAnsi="Arial" w:cs="Arial"/>
          <w:b/>
          <w:bCs/>
          <w:sz w:val="20"/>
          <w:szCs w:val="20"/>
        </w:rPr>
        <w:t>Geografska in organizacijska</w:t>
      </w:r>
      <w:r w:rsidRPr="00535D6F">
        <w:rPr>
          <w:rFonts w:ascii="Arial" w:hAnsi="Arial" w:cs="Arial"/>
          <w:sz w:val="20"/>
          <w:szCs w:val="20"/>
        </w:rPr>
        <w:t xml:space="preserve"> posebnost: Večina obstoječih javnih zavodov je prostorsko in programsko vezana na eno lokacijo oziroma kraj, novi zavod pa je zasnovan tako, da bo uporabljal infrastrukturo v dveh zelo oddaljenih občinah (Celje in Nova Gorica), kar je v slovenskem prostoru novost</w:t>
      </w:r>
      <w:r>
        <w:rPr>
          <w:rFonts w:ascii="Arial" w:hAnsi="Arial" w:cs="Arial"/>
          <w:sz w:val="20"/>
          <w:szCs w:val="20"/>
        </w:rPr>
        <w:t xml:space="preserve"> in zahteva ustrezno urejene interne akte, ki urejajo delovan</w:t>
      </w:r>
      <w:r w:rsidR="00766321">
        <w:rPr>
          <w:rFonts w:ascii="Arial" w:hAnsi="Arial" w:cs="Arial"/>
          <w:sz w:val="20"/>
          <w:szCs w:val="20"/>
        </w:rPr>
        <w:t>j</w:t>
      </w:r>
      <w:r>
        <w:rPr>
          <w:rFonts w:ascii="Arial" w:hAnsi="Arial" w:cs="Arial"/>
          <w:sz w:val="20"/>
          <w:szCs w:val="20"/>
        </w:rPr>
        <w:t>e zavoda</w:t>
      </w:r>
      <w:r w:rsidRPr="00535D6F">
        <w:rPr>
          <w:rFonts w:ascii="Arial" w:hAnsi="Arial" w:cs="Arial"/>
          <w:sz w:val="20"/>
          <w:szCs w:val="20"/>
        </w:rPr>
        <w:t>.</w:t>
      </w:r>
      <w:r w:rsidR="00740ED9">
        <w:rPr>
          <w:rFonts w:ascii="Arial" w:hAnsi="Arial" w:cs="Arial"/>
          <w:sz w:val="20"/>
          <w:szCs w:val="20"/>
        </w:rPr>
        <w:t xml:space="preserve"> </w:t>
      </w:r>
    </w:p>
    <w:p w14:paraId="569F3FB1" w14:textId="2280D541" w:rsidR="00535D6F" w:rsidRPr="00535D6F" w:rsidRDefault="00535D6F" w:rsidP="00535D6F">
      <w:pPr>
        <w:spacing w:after="0" w:line="240" w:lineRule="auto"/>
        <w:jc w:val="both"/>
        <w:rPr>
          <w:rFonts w:ascii="Arial" w:hAnsi="Arial" w:cs="Arial"/>
          <w:sz w:val="20"/>
          <w:szCs w:val="20"/>
        </w:rPr>
      </w:pPr>
    </w:p>
    <w:p w14:paraId="4F606C27" w14:textId="43A3D099" w:rsidR="00535D6F" w:rsidRPr="00535D6F" w:rsidRDefault="00535D6F" w:rsidP="00535D6F">
      <w:pPr>
        <w:spacing w:after="0" w:line="240" w:lineRule="auto"/>
        <w:jc w:val="both"/>
        <w:rPr>
          <w:rFonts w:ascii="Arial" w:hAnsi="Arial" w:cs="Arial"/>
          <w:sz w:val="20"/>
          <w:szCs w:val="20"/>
        </w:rPr>
      </w:pPr>
      <w:r w:rsidRPr="00535D6F">
        <w:rPr>
          <w:rFonts w:ascii="Arial" w:hAnsi="Arial" w:cs="Arial"/>
          <w:b/>
          <w:bCs/>
          <w:sz w:val="20"/>
          <w:szCs w:val="20"/>
        </w:rPr>
        <w:t>Nov model delovanja in zaposlovanja</w:t>
      </w:r>
      <w:r w:rsidRPr="00535D6F">
        <w:rPr>
          <w:rFonts w:ascii="Arial" w:hAnsi="Arial" w:cs="Arial"/>
          <w:sz w:val="20"/>
          <w:szCs w:val="20"/>
        </w:rPr>
        <w:t xml:space="preserve">: Novi javni zavod bo opravljal tako standardno horizontalno funkcijo (primerljivo s Cankarjevim domom, ki gostuje in podpira druge organizacije), kot tudi </w:t>
      </w:r>
      <w:r w:rsidR="00766321">
        <w:rPr>
          <w:rFonts w:ascii="Arial" w:hAnsi="Arial" w:cs="Arial"/>
          <w:sz w:val="20"/>
          <w:szCs w:val="20"/>
        </w:rPr>
        <w:t xml:space="preserve">najemal ustvarjalce za krajše obdobje. </w:t>
      </w:r>
      <w:r w:rsidRPr="00535D6F">
        <w:rPr>
          <w:rFonts w:ascii="Arial" w:hAnsi="Arial" w:cs="Arial"/>
          <w:sz w:val="20"/>
          <w:szCs w:val="20"/>
        </w:rPr>
        <w:t xml:space="preserve">Pri tem pa je </w:t>
      </w:r>
      <w:r w:rsidR="00766321">
        <w:rPr>
          <w:rFonts w:ascii="Arial" w:hAnsi="Arial" w:cs="Arial"/>
          <w:sz w:val="20"/>
          <w:szCs w:val="20"/>
        </w:rPr>
        <w:t xml:space="preserve">v prvih štirih letih v manjši meri </w:t>
      </w:r>
      <w:r w:rsidRPr="00535D6F">
        <w:rPr>
          <w:rFonts w:ascii="Arial" w:hAnsi="Arial" w:cs="Arial"/>
          <w:sz w:val="20"/>
          <w:szCs w:val="20"/>
        </w:rPr>
        <w:t xml:space="preserve">predviden </w:t>
      </w:r>
      <w:r w:rsidR="00766321">
        <w:rPr>
          <w:rFonts w:ascii="Arial" w:hAnsi="Arial" w:cs="Arial"/>
          <w:sz w:val="20"/>
          <w:szCs w:val="20"/>
        </w:rPr>
        <w:t xml:space="preserve">tudi </w:t>
      </w:r>
      <w:r w:rsidRPr="00535D6F">
        <w:rPr>
          <w:rFonts w:ascii="Arial" w:hAnsi="Arial" w:cs="Arial"/>
          <w:sz w:val="20"/>
          <w:szCs w:val="20"/>
        </w:rPr>
        <w:t>drugačen zaposlitveni režim</w:t>
      </w:r>
      <w:r w:rsidR="00766321">
        <w:rPr>
          <w:rFonts w:ascii="Arial" w:hAnsi="Arial" w:cs="Arial"/>
          <w:sz w:val="20"/>
          <w:szCs w:val="20"/>
        </w:rPr>
        <w:t xml:space="preserve">, vezan </w:t>
      </w:r>
      <w:r w:rsidR="00554385">
        <w:rPr>
          <w:rFonts w:ascii="Arial" w:hAnsi="Arial" w:cs="Arial"/>
          <w:sz w:val="20"/>
          <w:szCs w:val="20"/>
        </w:rPr>
        <w:t xml:space="preserve">skoraj </w:t>
      </w:r>
      <w:r w:rsidR="00766321">
        <w:rPr>
          <w:rFonts w:ascii="Arial" w:hAnsi="Arial" w:cs="Arial"/>
          <w:sz w:val="20"/>
          <w:szCs w:val="20"/>
        </w:rPr>
        <w:t>izključno na kohezijska sredstva</w:t>
      </w:r>
      <w:r w:rsidRPr="00535D6F">
        <w:rPr>
          <w:rFonts w:ascii="Arial" w:hAnsi="Arial" w:cs="Arial"/>
          <w:sz w:val="20"/>
          <w:szCs w:val="20"/>
        </w:rPr>
        <w:t xml:space="preserve"> – zaposlovanje za določen čas, vezano na projekte in programske potrebe, kar je bistveno drugače od običajnih modelov delovanja v obstoječih javnih zavodih.</w:t>
      </w:r>
      <w:r>
        <w:rPr>
          <w:rFonts w:ascii="Arial" w:hAnsi="Arial" w:cs="Arial"/>
          <w:sz w:val="20"/>
          <w:szCs w:val="20"/>
        </w:rPr>
        <w:t xml:space="preserve"> Diskrepanca v zaposlitvenem modelu znotraj enega zavoda bi lahko imela negativne učinke</w:t>
      </w:r>
      <w:r w:rsidR="00766321">
        <w:rPr>
          <w:rFonts w:ascii="Arial" w:hAnsi="Arial" w:cs="Arial"/>
          <w:sz w:val="20"/>
          <w:szCs w:val="20"/>
        </w:rPr>
        <w:t>, saj imajo ostali javni zavodi zaposlene ustvarjalce za nedoločen čas</w:t>
      </w:r>
      <w:r>
        <w:rPr>
          <w:rFonts w:ascii="Arial" w:hAnsi="Arial" w:cs="Arial"/>
          <w:sz w:val="20"/>
          <w:szCs w:val="20"/>
        </w:rPr>
        <w:t>. Prav tako pa bo imel n</w:t>
      </w:r>
      <w:r w:rsidRPr="00535D6F">
        <w:rPr>
          <w:rFonts w:ascii="Arial" w:hAnsi="Arial" w:cs="Arial"/>
          <w:sz w:val="20"/>
          <w:szCs w:val="20"/>
        </w:rPr>
        <w:t>ov javni zavod posebne naloge</w:t>
      </w:r>
      <w:r>
        <w:rPr>
          <w:rFonts w:ascii="Arial" w:hAnsi="Arial" w:cs="Arial"/>
          <w:sz w:val="20"/>
          <w:szCs w:val="20"/>
        </w:rPr>
        <w:t xml:space="preserve"> razvoja podpornega okolja</w:t>
      </w:r>
      <w:r w:rsidRPr="00535D6F">
        <w:rPr>
          <w:rFonts w:ascii="Arial" w:hAnsi="Arial" w:cs="Arial"/>
          <w:sz w:val="20"/>
          <w:szCs w:val="20"/>
        </w:rPr>
        <w:t xml:space="preserve">, </w:t>
      </w:r>
      <w:r w:rsidR="001F01EC">
        <w:rPr>
          <w:rFonts w:ascii="Arial" w:hAnsi="Arial" w:cs="Arial"/>
          <w:sz w:val="20"/>
          <w:szCs w:val="20"/>
        </w:rPr>
        <w:t xml:space="preserve">denimo kulturno-umetnostne vzgoje, </w:t>
      </w:r>
      <w:r w:rsidRPr="00535D6F">
        <w:rPr>
          <w:rFonts w:ascii="Arial" w:hAnsi="Arial" w:cs="Arial"/>
          <w:sz w:val="20"/>
          <w:szCs w:val="20"/>
        </w:rPr>
        <w:t xml:space="preserve">ki presegajo zgolj izvajanje umetniških programov, </w:t>
      </w:r>
      <w:r w:rsidR="001F01EC">
        <w:rPr>
          <w:rFonts w:ascii="Arial" w:hAnsi="Arial" w:cs="Arial"/>
          <w:sz w:val="20"/>
          <w:szCs w:val="20"/>
        </w:rPr>
        <w:t xml:space="preserve">in </w:t>
      </w:r>
      <w:r w:rsidRPr="00535D6F">
        <w:rPr>
          <w:rFonts w:ascii="Arial" w:hAnsi="Arial" w:cs="Arial"/>
          <w:sz w:val="20"/>
          <w:szCs w:val="20"/>
        </w:rPr>
        <w:t>ki jih obstoječi javni zavodi ne izvajajo</w:t>
      </w:r>
      <w:r>
        <w:rPr>
          <w:rFonts w:ascii="Arial" w:hAnsi="Arial" w:cs="Arial"/>
          <w:sz w:val="20"/>
          <w:szCs w:val="20"/>
        </w:rPr>
        <w:t>, zanje pa tudi nimajo ustrezno urejenih delovnih procesov</w:t>
      </w:r>
      <w:r w:rsidRPr="00535D6F">
        <w:rPr>
          <w:rFonts w:ascii="Arial" w:hAnsi="Arial" w:cs="Arial"/>
          <w:sz w:val="20"/>
          <w:szCs w:val="20"/>
        </w:rPr>
        <w:t>.</w:t>
      </w:r>
    </w:p>
    <w:p w14:paraId="4121E504" w14:textId="77777777" w:rsidR="00535D6F" w:rsidRPr="00535D6F" w:rsidRDefault="00535D6F" w:rsidP="00535D6F">
      <w:pPr>
        <w:spacing w:after="0" w:line="240" w:lineRule="auto"/>
        <w:jc w:val="both"/>
        <w:rPr>
          <w:rFonts w:ascii="Arial" w:hAnsi="Arial" w:cs="Arial"/>
          <w:sz w:val="20"/>
          <w:szCs w:val="20"/>
        </w:rPr>
      </w:pPr>
    </w:p>
    <w:p w14:paraId="7245326A" w14:textId="72AC4390" w:rsidR="007C0385" w:rsidRDefault="00535D6F" w:rsidP="00535D6F">
      <w:pPr>
        <w:spacing w:after="0" w:line="240" w:lineRule="auto"/>
        <w:jc w:val="both"/>
        <w:rPr>
          <w:rFonts w:ascii="Arial" w:hAnsi="Arial" w:cs="Arial"/>
          <w:sz w:val="20"/>
          <w:szCs w:val="20"/>
        </w:rPr>
      </w:pPr>
      <w:r w:rsidRPr="00535D6F">
        <w:rPr>
          <w:rFonts w:ascii="Arial" w:hAnsi="Arial" w:cs="Arial"/>
          <w:sz w:val="20"/>
          <w:szCs w:val="20"/>
        </w:rPr>
        <w:t>Na podlagi navedenega je bilo ugotovljeno, da obstoječi javni zavodi nimajo ustreznih prostorskih, kadrovskih in organizacijskih pogojev za prevzem in razvoj področja sodobnega plesa v skladu s strateškimi cilji in potrebami stroke. Novi javni zavod je zato nujen za zagotavljanje celovite, strokovne in trajnostne podpore področju sodobne plesne umetnosti v Sloveniji.</w:t>
      </w:r>
    </w:p>
    <w:p w14:paraId="654257E6" w14:textId="77777777" w:rsidR="00A37A58" w:rsidRDefault="00A37A58" w:rsidP="00A37A58">
      <w:pPr>
        <w:spacing w:after="0" w:line="240" w:lineRule="auto"/>
        <w:jc w:val="both"/>
        <w:rPr>
          <w:rFonts w:ascii="Arial" w:hAnsi="Arial" w:cs="Arial"/>
          <w:sz w:val="20"/>
          <w:szCs w:val="20"/>
        </w:rPr>
      </w:pPr>
    </w:p>
    <w:p w14:paraId="3D3300B3" w14:textId="42621187" w:rsidR="00A37A58" w:rsidRPr="00EC4F7D" w:rsidRDefault="00A37A58" w:rsidP="00A37A58">
      <w:pPr>
        <w:spacing w:after="0" w:line="240" w:lineRule="auto"/>
        <w:jc w:val="both"/>
        <w:rPr>
          <w:rFonts w:ascii="Arial" w:hAnsi="Arial" w:cs="Arial"/>
          <w:b/>
          <w:bCs/>
          <w:sz w:val="20"/>
          <w:szCs w:val="20"/>
        </w:rPr>
      </w:pPr>
      <w:r w:rsidRPr="00EC4F7D">
        <w:rPr>
          <w:rFonts w:ascii="Arial" w:hAnsi="Arial" w:cs="Arial"/>
          <w:b/>
          <w:bCs/>
          <w:sz w:val="20"/>
          <w:szCs w:val="20"/>
        </w:rPr>
        <w:t xml:space="preserve">2.4 </w:t>
      </w:r>
      <w:r w:rsidR="00F04A3F">
        <w:rPr>
          <w:rFonts w:ascii="Arial" w:hAnsi="Arial" w:cs="Arial"/>
          <w:b/>
          <w:bCs/>
          <w:sz w:val="20"/>
          <w:szCs w:val="20"/>
        </w:rPr>
        <w:t>Merila</w:t>
      </w:r>
      <w:r w:rsidRPr="00EC4F7D">
        <w:rPr>
          <w:rFonts w:ascii="Arial" w:hAnsi="Arial" w:cs="Arial"/>
          <w:b/>
          <w:bCs/>
          <w:sz w:val="20"/>
          <w:szCs w:val="20"/>
        </w:rPr>
        <w:t xml:space="preserve"> za vstop države kot soustanoviteljice</w:t>
      </w:r>
    </w:p>
    <w:p w14:paraId="68AEAD50" w14:textId="77777777" w:rsidR="00A37A58" w:rsidRDefault="00A37A58" w:rsidP="00A37A58">
      <w:pPr>
        <w:spacing w:after="0" w:line="240" w:lineRule="auto"/>
        <w:jc w:val="both"/>
        <w:rPr>
          <w:rFonts w:ascii="Arial" w:hAnsi="Arial" w:cs="Arial"/>
          <w:sz w:val="20"/>
          <w:szCs w:val="20"/>
        </w:rPr>
      </w:pPr>
    </w:p>
    <w:p w14:paraId="103BD18C" w14:textId="7B2EF9C2" w:rsidR="00A37A58" w:rsidRDefault="00A37A58" w:rsidP="00A37A58">
      <w:pPr>
        <w:spacing w:after="0" w:line="240" w:lineRule="auto"/>
        <w:jc w:val="both"/>
        <w:rPr>
          <w:rFonts w:ascii="Arial" w:hAnsi="Arial" w:cs="Arial"/>
          <w:sz w:val="20"/>
          <w:szCs w:val="20"/>
        </w:rPr>
      </w:pPr>
      <w:r>
        <w:rPr>
          <w:rFonts w:ascii="Arial" w:hAnsi="Arial" w:cs="Arial"/>
          <w:sz w:val="20"/>
          <w:szCs w:val="20"/>
        </w:rPr>
        <w:t>U</w:t>
      </w:r>
      <w:r w:rsidRPr="00EC4F7D">
        <w:rPr>
          <w:rFonts w:ascii="Arial" w:hAnsi="Arial" w:cs="Arial"/>
          <w:sz w:val="20"/>
          <w:szCs w:val="20"/>
        </w:rPr>
        <w:t xml:space="preserve">stanovitev zavoda temelji na partnerskem modelu treh soustanoviteljev, ki vsak prispevajo sorazmerni delež – država zagotavlja sredstva za programsko delovanje, Mestna občina Celje kot občina </w:t>
      </w:r>
      <w:r w:rsidR="00F04A3F">
        <w:rPr>
          <w:rFonts w:ascii="Arial" w:hAnsi="Arial" w:cs="Arial"/>
          <w:sz w:val="20"/>
          <w:szCs w:val="20"/>
        </w:rPr>
        <w:t xml:space="preserve">sedeža </w:t>
      </w:r>
      <w:r w:rsidRPr="00EC4F7D">
        <w:rPr>
          <w:rFonts w:ascii="Arial" w:hAnsi="Arial" w:cs="Arial"/>
          <w:sz w:val="20"/>
          <w:szCs w:val="20"/>
        </w:rPr>
        <w:t xml:space="preserve">prostore v upravljanje, </w:t>
      </w:r>
      <w:r w:rsidR="00084B61">
        <w:rPr>
          <w:rFonts w:ascii="Arial" w:hAnsi="Arial" w:cs="Arial"/>
          <w:sz w:val="20"/>
          <w:szCs w:val="20"/>
        </w:rPr>
        <w:t>prav tako tudi</w:t>
      </w:r>
      <w:r w:rsidRPr="00EC4F7D">
        <w:rPr>
          <w:rFonts w:ascii="Arial" w:hAnsi="Arial" w:cs="Arial"/>
          <w:sz w:val="20"/>
          <w:szCs w:val="20"/>
        </w:rPr>
        <w:t xml:space="preserve"> Mestn</w:t>
      </w:r>
      <w:r w:rsidR="00084B61">
        <w:rPr>
          <w:rFonts w:ascii="Arial" w:hAnsi="Arial" w:cs="Arial"/>
          <w:sz w:val="20"/>
          <w:szCs w:val="20"/>
        </w:rPr>
        <w:t>a</w:t>
      </w:r>
      <w:r w:rsidRPr="00EC4F7D">
        <w:rPr>
          <w:rFonts w:ascii="Arial" w:hAnsi="Arial" w:cs="Arial"/>
          <w:sz w:val="20"/>
          <w:szCs w:val="20"/>
        </w:rPr>
        <w:t xml:space="preserve"> občin</w:t>
      </w:r>
      <w:r w:rsidR="00084B61">
        <w:rPr>
          <w:rFonts w:ascii="Arial" w:hAnsi="Arial" w:cs="Arial"/>
          <w:sz w:val="20"/>
          <w:szCs w:val="20"/>
        </w:rPr>
        <w:t>a</w:t>
      </w:r>
      <w:r w:rsidRPr="00EC4F7D">
        <w:rPr>
          <w:rFonts w:ascii="Arial" w:hAnsi="Arial" w:cs="Arial"/>
          <w:sz w:val="20"/>
          <w:szCs w:val="20"/>
        </w:rPr>
        <w:t xml:space="preserve"> Nova Gorica.</w:t>
      </w:r>
      <w:r w:rsidR="00233A11">
        <w:rPr>
          <w:rFonts w:ascii="Arial" w:hAnsi="Arial" w:cs="Arial"/>
          <w:sz w:val="20"/>
          <w:szCs w:val="20"/>
        </w:rPr>
        <w:t xml:space="preserve"> Hkrati obe občini prispevata vsaj enega zaposlenega na svojih lokacijah </w:t>
      </w:r>
      <w:r w:rsidR="00F04A3F">
        <w:rPr>
          <w:rFonts w:ascii="Arial" w:hAnsi="Arial" w:cs="Arial"/>
          <w:sz w:val="20"/>
          <w:szCs w:val="20"/>
        </w:rPr>
        <w:t>in zagotavljata</w:t>
      </w:r>
      <w:r w:rsidR="00233A11">
        <w:rPr>
          <w:rFonts w:ascii="Arial" w:hAnsi="Arial" w:cs="Arial"/>
          <w:sz w:val="20"/>
          <w:szCs w:val="20"/>
        </w:rPr>
        <w:t xml:space="preserve"> redno vzdrževanje prostorov.</w:t>
      </w:r>
      <w:r w:rsidRPr="00EC4F7D">
        <w:rPr>
          <w:rFonts w:ascii="Arial" w:hAnsi="Arial" w:cs="Arial"/>
          <w:sz w:val="20"/>
          <w:szCs w:val="20"/>
        </w:rPr>
        <w:t xml:space="preserve"> S tem je zagotovljeno, da vzpostavitev zavoda ne temelji </w:t>
      </w:r>
      <w:r w:rsidR="00F04A3F">
        <w:rPr>
          <w:rFonts w:ascii="Arial" w:hAnsi="Arial" w:cs="Arial"/>
          <w:sz w:val="20"/>
          <w:szCs w:val="20"/>
        </w:rPr>
        <w:t>le</w:t>
      </w:r>
      <w:r w:rsidRPr="00EC4F7D">
        <w:rPr>
          <w:rFonts w:ascii="Arial" w:hAnsi="Arial" w:cs="Arial"/>
          <w:sz w:val="20"/>
          <w:szCs w:val="20"/>
        </w:rPr>
        <w:t xml:space="preserve"> na državnem financiranju, temveč na medobčinskem sodelovanju, ki </w:t>
      </w:r>
      <w:r w:rsidR="00233A11">
        <w:rPr>
          <w:rFonts w:ascii="Arial" w:hAnsi="Arial" w:cs="Arial"/>
          <w:sz w:val="20"/>
          <w:szCs w:val="20"/>
        </w:rPr>
        <w:t xml:space="preserve">bo primer dobre prakse </w:t>
      </w:r>
      <w:r w:rsidRPr="00EC4F7D">
        <w:rPr>
          <w:rFonts w:ascii="Arial" w:hAnsi="Arial" w:cs="Arial"/>
          <w:sz w:val="20"/>
          <w:szCs w:val="20"/>
        </w:rPr>
        <w:t>na področju kulturne decentralizacije</w:t>
      </w:r>
      <w:r>
        <w:rPr>
          <w:rFonts w:ascii="Arial" w:hAnsi="Arial" w:cs="Arial"/>
          <w:sz w:val="20"/>
          <w:szCs w:val="20"/>
        </w:rPr>
        <w:t xml:space="preserve"> in ki izhaja iz uv</w:t>
      </w:r>
      <w:r w:rsidR="00F04A3F">
        <w:rPr>
          <w:rFonts w:ascii="Arial" w:hAnsi="Arial" w:cs="Arial"/>
          <w:sz w:val="20"/>
          <w:szCs w:val="20"/>
        </w:rPr>
        <w:t>odno</w:t>
      </w:r>
      <w:r>
        <w:rPr>
          <w:rFonts w:ascii="Arial" w:hAnsi="Arial" w:cs="Arial"/>
          <w:sz w:val="20"/>
          <w:szCs w:val="20"/>
        </w:rPr>
        <w:t xml:space="preserve"> opredeljene razpršenosti obstoječe plesne produkcije, hkrati pa </w:t>
      </w:r>
      <w:r w:rsidR="00F04A3F">
        <w:rPr>
          <w:rFonts w:ascii="Arial" w:hAnsi="Arial" w:cs="Arial"/>
          <w:sz w:val="20"/>
          <w:szCs w:val="20"/>
        </w:rPr>
        <w:t>upošteva</w:t>
      </w:r>
      <w:r>
        <w:rPr>
          <w:rFonts w:ascii="Arial" w:hAnsi="Arial" w:cs="Arial"/>
          <w:sz w:val="20"/>
          <w:szCs w:val="20"/>
        </w:rPr>
        <w:t xml:space="preserve"> nov</w:t>
      </w:r>
      <w:r w:rsidR="00F04A3F">
        <w:rPr>
          <w:rFonts w:ascii="Arial" w:hAnsi="Arial" w:cs="Arial"/>
          <w:sz w:val="20"/>
          <w:szCs w:val="20"/>
        </w:rPr>
        <w:t>e</w:t>
      </w:r>
      <w:r>
        <w:rPr>
          <w:rFonts w:ascii="Arial" w:hAnsi="Arial" w:cs="Arial"/>
          <w:sz w:val="20"/>
          <w:szCs w:val="20"/>
        </w:rPr>
        <w:t xml:space="preserve"> smernic</w:t>
      </w:r>
      <w:r w:rsidR="00F04A3F">
        <w:rPr>
          <w:rFonts w:ascii="Arial" w:hAnsi="Arial" w:cs="Arial"/>
          <w:sz w:val="20"/>
          <w:szCs w:val="20"/>
        </w:rPr>
        <w:t>e</w:t>
      </w:r>
      <w:r>
        <w:rPr>
          <w:rFonts w:ascii="Arial" w:hAnsi="Arial" w:cs="Arial"/>
          <w:sz w:val="20"/>
          <w:szCs w:val="20"/>
        </w:rPr>
        <w:t>, kot jih predvideva ReNPK</w:t>
      </w:r>
      <w:r w:rsidR="00233A11">
        <w:rPr>
          <w:rFonts w:ascii="Arial" w:hAnsi="Arial" w:cs="Arial"/>
          <w:sz w:val="20"/>
          <w:szCs w:val="20"/>
        </w:rPr>
        <w:t xml:space="preserve"> </w:t>
      </w:r>
      <w:r w:rsidR="00F04A3F">
        <w:rPr>
          <w:rFonts w:ascii="Arial" w:hAnsi="Arial" w:cs="Arial"/>
          <w:sz w:val="20"/>
          <w:szCs w:val="20"/>
        </w:rPr>
        <w:t>20</w:t>
      </w:r>
      <w:r w:rsidR="00233A11" w:rsidRPr="0060453E">
        <w:rPr>
          <w:rFonts w:ascii="Arial" w:hAnsi="Arial" w:cs="Arial"/>
          <w:sz w:val="20"/>
          <w:szCs w:val="20"/>
        </w:rPr>
        <w:t>24–</w:t>
      </w:r>
      <w:r w:rsidR="00F04A3F">
        <w:rPr>
          <w:rFonts w:ascii="Arial" w:hAnsi="Arial" w:cs="Arial"/>
          <w:sz w:val="20"/>
          <w:szCs w:val="20"/>
        </w:rPr>
        <w:t>20</w:t>
      </w:r>
      <w:r w:rsidR="00233A11" w:rsidRPr="0060453E">
        <w:rPr>
          <w:rFonts w:ascii="Arial" w:hAnsi="Arial" w:cs="Arial"/>
          <w:sz w:val="20"/>
          <w:szCs w:val="20"/>
        </w:rPr>
        <w:t>31</w:t>
      </w:r>
      <w:r>
        <w:rPr>
          <w:rFonts w:ascii="Arial" w:hAnsi="Arial" w:cs="Arial"/>
          <w:sz w:val="20"/>
          <w:szCs w:val="20"/>
        </w:rPr>
        <w:t>, m</w:t>
      </w:r>
      <w:r w:rsidR="00F04A3F">
        <w:rPr>
          <w:rFonts w:ascii="Arial" w:hAnsi="Arial" w:cs="Arial"/>
          <w:sz w:val="20"/>
          <w:szCs w:val="20"/>
        </w:rPr>
        <w:t>ed drugim</w:t>
      </w:r>
      <w:r>
        <w:rPr>
          <w:rFonts w:ascii="Arial" w:hAnsi="Arial" w:cs="Arial"/>
          <w:sz w:val="20"/>
          <w:szCs w:val="20"/>
        </w:rPr>
        <w:t xml:space="preserve"> tudi decentralizacij</w:t>
      </w:r>
      <w:r w:rsidR="00F04A3F">
        <w:rPr>
          <w:rFonts w:ascii="Arial" w:hAnsi="Arial" w:cs="Arial"/>
          <w:sz w:val="20"/>
          <w:szCs w:val="20"/>
        </w:rPr>
        <w:t>o</w:t>
      </w:r>
      <w:r>
        <w:rPr>
          <w:rFonts w:ascii="Arial" w:hAnsi="Arial" w:cs="Arial"/>
          <w:sz w:val="20"/>
          <w:szCs w:val="20"/>
        </w:rPr>
        <w:t>.</w:t>
      </w:r>
    </w:p>
    <w:p w14:paraId="4C033E08" w14:textId="77777777" w:rsidR="00740ED9" w:rsidRDefault="00740ED9" w:rsidP="00A37A58">
      <w:pPr>
        <w:spacing w:after="0" w:line="240" w:lineRule="auto"/>
        <w:jc w:val="both"/>
        <w:rPr>
          <w:rFonts w:ascii="Arial" w:hAnsi="Arial" w:cs="Arial"/>
          <w:sz w:val="20"/>
          <w:szCs w:val="20"/>
        </w:rPr>
      </w:pPr>
    </w:p>
    <w:p w14:paraId="5AAB1791" w14:textId="240FC62F" w:rsidR="00740ED9" w:rsidRPr="00EC4F7D" w:rsidRDefault="00740ED9" w:rsidP="00A37A58">
      <w:pPr>
        <w:spacing w:after="0" w:line="240" w:lineRule="auto"/>
        <w:jc w:val="both"/>
        <w:rPr>
          <w:rFonts w:ascii="Arial" w:hAnsi="Arial" w:cs="Arial"/>
          <w:sz w:val="20"/>
          <w:szCs w:val="20"/>
        </w:rPr>
      </w:pPr>
      <w:r w:rsidRPr="00740ED9">
        <w:rPr>
          <w:rFonts w:ascii="Arial" w:hAnsi="Arial" w:cs="Arial"/>
          <w:sz w:val="20"/>
          <w:szCs w:val="20"/>
        </w:rPr>
        <w:t xml:space="preserve">Država v tem trenutku nima ustreznih lastnih prostorov, ki bi jih lahko dala v uporabo zavodu. Najemanje prostorov na trgu bi predstavljalo znatno finančno obremenitev, nakup novih prostorov pa </w:t>
      </w:r>
      <w:r w:rsidRPr="00740ED9">
        <w:rPr>
          <w:rFonts w:ascii="Arial" w:hAnsi="Arial" w:cs="Arial"/>
          <w:sz w:val="20"/>
          <w:szCs w:val="20"/>
        </w:rPr>
        <w:lastRenderedPageBreak/>
        <w:t>bi bil za državo še dražji in v trenutnih proračunskih okvirih neučinkovit. Prav zato je sodelovanje z občinami, ki lahko zagotovijo obstoječe prostore v javni lasti, najbolj racionalna in učinkovita rešitev za delovanje zavoda.</w:t>
      </w:r>
    </w:p>
    <w:p w14:paraId="61E2A885" w14:textId="77777777" w:rsidR="00A37A58" w:rsidRPr="00EC4F7D" w:rsidRDefault="00A37A58" w:rsidP="00A37A58">
      <w:pPr>
        <w:spacing w:after="0" w:line="240" w:lineRule="auto"/>
        <w:jc w:val="both"/>
        <w:rPr>
          <w:rFonts w:ascii="Arial" w:hAnsi="Arial" w:cs="Arial"/>
          <w:sz w:val="20"/>
          <w:szCs w:val="20"/>
        </w:rPr>
      </w:pPr>
    </w:p>
    <w:p w14:paraId="4F67ED27" w14:textId="2861E2BA" w:rsidR="00A37A58" w:rsidRPr="00EC4F7D" w:rsidRDefault="00A37A58" w:rsidP="00A37A58">
      <w:pPr>
        <w:spacing w:after="0" w:line="240" w:lineRule="auto"/>
        <w:jc w:val="both"/>
        <w:rPr>
          <w:rFonts w:ascii="Arial" w:hAnsi="Arial" w:cs="Arial"/>
          <w:sz w:val="20"/>
          <w:szCs w:val="20"/>
        </w:rPr>
      </w:pPr>
      <w:r w:rsidRPr="00EC4F7D">
        <w:rPr>
          <w:rFonts w:ascii="Arial" w:hAnsi="Arial" w:cs="Arial"/>
          <w:sz w:val="20"/>
          <w:szCs w:val="20"/>
        </w:rPr>
        <w:t xml:space="preserve">Ustanovitev ne vključuje investicij v novo infrastrukturo, temveč temelji na že obstoječih prostorskih virih, ki jih bo zavod </w:t>
      </w:r>
      <w:r w:rsidR="003E1088">
        <w:rPr>
          <w:rFonts w:ascii="Arial" w:hAnsi="Arial" w:cs="Arial"/>
          <w:sz w:val="20"/>
          <w:szCs w:val="20"/>
        </w:rPr>
        <w:t>gospodarno izkoristil</w:t>
      </w:r>
      <w:r w:rsidRPr="00EC4F7D">
        <w:rPr>
          <w:rFonts w:ascii="Arial" w:hAnsi="Arial" w:cs="Arial"/>
          <w:sz w:val="20"/>
          <w:szCs w:val="20"/>
        </w:rPr>
        <w:t>.</w:t>
      </w:r>
      <w:r>
        <w:rPr>
          <w:rFonts w:ascii="Arial" w:hAnsi="Arial" w:cs="Arial"/>
          <w:sz w:val="20"/>
          <w:szCs w:val="20"/>
        </w:rPr>
        <w:t xml:space="preserve"> </w:t>
      </w:r>
      <w:r w:rsidR="003E1088">
        <w:rPr>
          <w:rFonts w:ascii="Arial" w:hAnsi="Arial" w:cs="Arial"/>
          <w:sz w:val="20"/>
          <w:szCs w:val="20"/>
        </w:rPr>
        <w:t>Poleg tega</w:t>
      </w:r>
      <w:r w:rsidRPr="00EC4F7D">
        <w:rPr>
          <w:rFonts w:ascii="Arial" w:hAnsi="Arial" w:cs="Arial"/>
          <w:sz w:val="20"/>
          <w:szCs w:val="20"/>
        </w:rPr>
        <w:t xml:space="preserve"> bo javni zavod omogočal pridobivanje dodatnih evropskih sredstev, saj bodo izpolnjeni pogoji za trajne mednarodne partnerske vloge</w:t>
      </w:r>
      <w:r w:rsidR="001F01EC">
        <w:rPr>
          <w:rFonts w:ascii="Arial" w:hAnsi="Arial" w:cs="Arial"/>
          <w:sz w:val="20"/>
          <w:szCs w:val="20"/>
        </w:rPr>
        <w:t>, ter posledično slovenske ustvarjalce bolj učinkovito reprezentiral v tujini prek gostovanj in koprodukcij</w:t>
      </w:r>
      <w:r w:rsidRPr="00EC4F7D">
        <w:rPr>
          <w:rFonts w:ascii="Arial" w:hAnsi="Arial" w:cs="Arial"/>
          <w:sz w:val="20"/>
          <w:szCs w:val="20"/>
        </w:rPr>
        <w:t>.</w:t>
      </w:r>
    </w:p>
    <w:p w14:paraId="6101CE27" w14:textId="77777777" w:rsidR="00A37A58" w:rsidRPr="00EC4F7D" w:rsidRDefault="00A37A58" w:rsidP="00A37A58">
      <w:pPr>
        <w:spacing w:after="0" w:line="240" w:lineRule="auto"/>
        <w:jc w:val="both"/>
        <w:rPr>
          <w:rFonts w:ascii="Arial" w:hAnsi="Arial" w:cs="Arial"/>
          <w:sz w:val="20"/>
          <w:szCs w:val="20"/>
        </w:rPr>
      </w:pPr>
    </w:p>
    <w:p w14:paraId="4154B611" w14:textId="5A06F7D5" w:rsidR="00A37A58" w:rsidRDefault="00C20336" w:rsidP="001B5A3C">
      <w:pPr>
        <w:spacing w:after="0" w:line="240" w:lineRule="auto"/>
        <w:jc w:val="both"/>
        <w:rPr>
          <w:rFonts w:ascii="Arial" w:hAnsi="Arial" w:cs="Arial"/>
          <w:sz w:val="20"/>
          <w:szCs w:val="20"/>
        </w:rPr>
      </w:pPr>
      <w:r>
        <w:rPr>
          <w:rFonts w:ascii="Arial" w:hAnsi="Arial" w:cs="Arial"/>
          <w:sz w:val="20"/>
          <w:szCs w:val="20"/>
        </w:rPr>
        <w:t>S</w:t>
      </w:r>
      <w:r w:rsidR="00A37A58" w:rsidRPr="00EC4F7D">
        <w:rPr>
          <w:rFonts w:ascii="Arial" w:hAnsi="Arial" w:cs="Arial"/>
          <w:sz w:val="20"/>
          <w:szCs w:val="20"/>
        </w:rPr>
        <w:t>klad</w:t>
      </w:r>
      <w:r w:rsidR="003E1088">
        <w:rPr>
          <w:rFonts w:ascii="Arial" w:hAnsi="Arial" w:cs="Arial"/>
          <w:sz w:val="20"/>
          <w:szCs w:val="20"/>
        </w:rPr>
        <w:t>ni</w:t>
      </w:r>
      <w:r w:rsidR="00A37A58" w:rsidRPr="00EC4F7D">
        <w:rPr>
          <w:rFonts w:ascii="Arial" w:hAnsi="Arial" w:cs="Arial"/>
          <w:sz w:val="20"/>
          <w:szCs w:val="20"/>
        </w:rPr>
        <w:t xml:space="preserve"> razvoj sodobnega plesa </w:t>
      </w:r>
      <w:r w:rsidR="00FC256C">
        <w:rPr>
          <w:rFonts w:ascii="Arial" w:hAnsi="Arial" w:cs="Arial"/>
          <w:sz w:val="20"/>
          <w:szCs w:val="20"/>
        </w:rPr>
        <w:t xml:space="preserve">in kulture </w:t>
      </w:r>
      <w:r w:rsidR="00A37A58" w:rsidRPr="00EC4F7D">
        <w:rPr>
          <w:rFonts w:ascii="Arial" w:hAnsi="Arial" w:cs="Arial"/>
          <w:sz w:val="20"/>
          <w:szCs w:val="20"/>
        </w:rPr>
        <w:t xml:space="preserve">v Sloveniji je mogoče zagotoviti le z izboljšanjem pogojev za ustvarjanje. Največji izziv </w:t>
      </w:r>
      <w:r w:rsidR="003E1088">
        <w:rPr>
          <w:rFonts w:ascii="Arial" w:hAnsi="Arial" w:cs="Arial"/>
          <w:sz w:val="20"/>
          <w:szCs w:val="20"/>
        </w:rPr>
        <w:t>je</w:t>
      </w:r>
      <w:r w:rsidR="00A37A58" w:rsidRPr="00EC4F7D">
        <w:rPr>
          <w:rFonts w:ascii="Arial" w:hAnsi="Arial" w:cs="Arial"/>
          <w:sz w:val="20"/>
          <w:szCs w:val="20"/>
        </w:rPr>
        <w:t xml:space="preserve"> pomanjkanju ustreznih prostorov za vadbo, ki bi </w:t>
      </w:r>
      <w:r w:rsidR="003E1088">
        <w:rPr>
          <w:rFonts w:ascii="Arial" w:hAnsi="Arial" w:cs="Arial"/>
          <w:sz w:val="20"/>
          <w:szCs w:val="20"/>
        </w:rPr>
        <w:t xml:space="preserve">jih zagotavljala </w:t>
      </w:r>
      <w:r w:rsidR="00A37A58" w:rsidRPr="00EC4F7D">
        <w:rPr>
          <w:rFonts w:ascii="Arial" w:hAnsi="Arial" w:cs="Arial"/>
          <w:sz w:val="20"/>
          <w:szCs w:val="20"/>
        </w:rPr>
        <w:t>držav</w:t>
      </w:r>
      <w:r w:rsidR="003E1088">
        <w:rPr>
          <w:rFonts w:ascii="Arial" w:hAnsi="Arial" w:cs="Arial"/>
          <w:sz w:val="20"/>
          <w:szCs w:val="20"/>
        </w:rPr>
        <w:t>a</w:t>
      </w:r>
      <w:r w:rsidR="00A37A58" w:rsidRPr="00EC4F7D">
        <w:rPr>
          <w:rFonts w:ascii="Arial" w:hAnsi="Arial" w:cs="Arial"/>
          <w:sz w:val="20"/>
          <w:szCs w:val="20"/>
        </w:rPr>
        <w:t xml:space="preserve"> ali občin</w:t>
      </w:r>
      <w:r w:rsidR="003E1088">
        <w:rPr>
          <w:rFonts w:ascii="Arial" w:hAnsi="Arial" w:cs="Arial"/>
          <w:sz w:val="20"/>
          <w:szCs w:val="20"/>
        </w:rPr>
        <w:t xml:space="preserve">e, </w:t>
      </w:r>
      <w:r w:rsidR="00A37A58" w:rsidRPr="00EC4F7D">
        <w:rPr>
          <w:rFonts w:ascii="Arial" w:hAnsi="Arial" w:cs="Arial"/>
          <w:sz w:val="20"/>
          <w:szCs w:val="20"/>
        </w:rPr>
        <w:t>predvsem za pripravo in izvedbo večjih in zahtevnejših produkcij</w:t>
      </w:r>
      <w:r w:rsidR="003E1088">
        <w:rPr>
          <w:rFonts w:ascii="Arial" w:hAnsi="Arial" w:cs="Arial"/>
          <w:sz w:val="20"/>
          <w:szCs w:val="20"/>
        </w:rPr>
        <w:t xml:space="preserve">, </w:t>
      </w:r>
      <w:r w:rsidR="00A37A58" w:rsidRPr="00EC4F7D">
        <w:rPr>
          <w:rFonts w:ascii="Arial" w:hAnsi="Arial" w:cs="Arial"/>
          <w:sz w:val="20"/>
          <w:szCs w:val="20"/>
        </w:rPr>
        <w:t>oziroma bi bili dostopni po dostopni ceni. To je ključ</w:t>
      </w:r>
      <w:r w:rsidR="003E1088">
        <w:rPr>
          <w:rFonts w:ascii="Arial" w:hAnsi="Arial" w:cs="Arial"/>
          <w:sz w:val="20"/>
          <w:szCs w:val="20"/>
        </w:rPr>
        <w:t>ni</w:t>
      </w:r>
      <w:r w:rsidR="00A37A58" w:rsidRPr="00EC4F7D">
        <w:rPr>
          <w:rFonts w:ascii="Arial" w:hAnsi="Arial" w:cs="Arial"/>
          <w:sz w:val="20"/>
          <w:szCs w:val="20"/>
        </w:rPr>
        <w:t xml:space="preserve"> prispevek občin </w:t>
      </w:r>
      <w:r w:rsidR="003E1088">
        <w:rPr>
          <w:rFonts w:ascii="Arial" w:hAnsi="Arial" w:cs="Arial"/>
          <w:sz w:val="20"/>
          <w:szCs w:val="20"/>
        </w:rPr>
        <w:t>pri</w:t>
      </w:r>
      <w:r w:rsidR="00A37A58" w:rsidRPr="00EC4F7D">
        <w:rPr>
          <w:rFonts w:ascii="Arial" w:hAnsi="Arial" w:cs="Arial"/>
          <w:sz w:val="20"/>
          <w:szCs w:val="20"/>
        </w:rPr>
        <w:t xml:space="preserve"> izvajanju javnega interesa, ki ga država brez lokalnih partnerjev ne more učinkovito uresničevati</w:t>
      </w:r>
      <w:r w:rsidR="003E1088">
        <w:rPr>
          <w:rFonts w:ascii="Arial" w:hAnsi="Arial" w:cs="Arial"/>
          <w:sz w:val="20"/>
          <w:szCs w:val="20"/>
        </w:rPr>
        <w:t xml:space="preserve">, </w:t>
      </w:r>
      <w:r w:rsidR="00A37A58">
        <w:rPr>
          <w:rFonts w:ascii="Arial" w:hAnsi="Arial" w:cs="Arial"/>
          <w:sz w:val="20"/>
          <w:szCs w:val="20"/>
        </w:rPr>
        <w:t xml:space="preserve">obratno pa tudi lokalne </w:t>
      </w:r>
      <w:r w:rsidR="00FC256C">
        <w:rPr>
          <w:rFonts w:ascii="Arial" w:hAnsi="Arial" w:cs="Arial"/>
          <w:sz w:val="20"/>
          <w:szCs w:val="20"/>
        </w:rPr>
        <w:t>skupnosti</w:t>
      </w:r>
      <w:r w:rsidR="00A37A58">
        <w:rPr>
          <w:rFonts w:ascii="Arial" w:hAnsi="Arial" w:cs="Arial"/>
          <w:sz w:val="20"/>
          <w:szCs w:val="20"/>
        </w:rPr>
        <w:t xml:space="preserve"> nimajo</w:t>
      </w:r>
      <w:r w:rsidR="003E1088">
        <w:rPr>
          <w:rFonts w:ascii="Arial" w:hAnsi="Arial" w:cs="Arial"/>
          <w:sz w:val="20"/>
          <w:szCs w:val="20"/>
        </w:rPr>
        <w:t xml:space="preserve"> </w:t>
      </w:r>
      <w:r w:rsidR="00A37A58">
        <w:rPr>
          <w:rFonts w:ascii="Arial" w:hAnsi="Arial" w:cs="Arial"/>
          <w:sz w:val="20"/>
          <w:szCs w:val="20"/>
        </w:rPr>
        <w:t xml:space="preserve">finančnih </w:t>
      </w:r>
      <w:r w:rsidR="003E1088">
        <w:rPr>
          <w:rFonts w:ascii="Arial" w:hAnsi="Arial" w:cs="Arial"/>
          <w:sz w:val="20"/>
          <w:szCs w:val="20"/>
        </w:rPr>
        <w:t>in</w:t>
      </w:r>
      <w:r w:rsidR="00A37A58">
        <w:rPr>
          <w:rFonts w:ascii="Arial" w:hAnsi="Arial" w:cs="Arial"/>
          <w:sz w:val="20"/>
          <w:szCs w:val="20"/>
        </w:rPr>
        <w:t xml:space="preserve"> drugih</w:t>
      </w:r>
      <w:r w:rsidR="003E1088">
        <w:rPr>
          <w:rFonts w:ascii="Arial" w:hAnsi="Arial" w:cs="Arial"/>
          <w:sz w:val="20"/>
          <w:szCs w:val="20"/>
        </w:rPr>
        <w:t xml:space="preserve"> zmogljivosti</w:t>
      </w:r>
      <w:r w:rsidR="00A37A58">
        <w:rPr>
          <w:rFonts w:ascii="Arial" w:hAnsi="Arial" w:cs="Arial"/>
          <w:sz w:val="20"/>
          <w:szCs w:val="20"/>
        </w:rPr>
        <w:t xml:space="preserve"> za izvedbo takšnega projekta.</w:t>
      </w:r>
    </w:p>
    <w:p w14:paraId="575292AF" w14:textId="77777777" w:rsidR="001B5A3C" w:rsidRDefault="001B5A3C" w:rsidP="001B5A3C">
      <w:pPr>
        <w:spacing w:after="0" w:line="240" w:lineRule="auto"/>
        <w:jc w:val="both"/>
        <w:rPr>
          <w:rFonts w:ascii="Arial" w:hAnsi="Arial" w:cs="Arial"/>
          <w:sz w:val="20"/>
          <w:szCs w:val="20"/>
        </w:rPr>
      </w:pPr>
    </w:p>
    <w:p w14:paraId="3982B463" w14:textId="6FB27F05" w:rsidR="001B5A3C" w:rsidRPr="00182439" w:rsidRDefault="001B5A3C" w:rsidP="001B5A3C">
      <w:pPr>
        <w:spacing w:after="0" w:line="240" w:lineRule="auto"/>
        <w:jc w:val="both"/>
        <w:rPr>
          <w:rFonts w:ascii="Arial" w:hAnsi="Arial" w:cs="Arial"/>
          <w:sz w:val="20"/>
          <w:szCs w:val="20"/>
        </w:rPr>
      </w:pPr>
      <w:r w:rsidRPr="001B5A3C">
        <w:rPr>
          <w:rFonts w:ascii="Arial" w:hAnsi="Arial" w:cs="Arial"/>
          <w:sz w:val="20"/>
          <w:szCs w:val="20"/>
        </w:rPr>
        <w:t xml:space="preserve">Država v prihodnjih letih načrtuje, da bo za razvoj področja sodobnega plesa in za delovanje javnega zavoda </w:t>
      </w:r>
      <w:r w:rsidR="00576376">
        <w:rPr>
          <w:rFonts w:ascii="Arial" w:hAnsi="Arial" w:cs="Arial"/>
          <w:sz w:val="20"/>
          <w:szCs w:val="20"/>
        </w:rPr>
        <w:t xml:space="preserve">poleg omejenih integralnih sredstev </w:t>
      </w:r>
      <w:r>
        <w:rPr>
          <w:rFonts w:ascii="Arial" w:hAnsi="Arial" w:cs="Arial"/>
          <w:sz w:val="20"/>
          <w:szCs w:val="20"/>
        </w:rPr>
        <w:t>namenila</w:t>
      </w:r>
      <w:r w:rsidRPr="001B5A3C">
        <w:rPr>
          <w:rFonts w:ascii="Arial" w:hAnsi="Arial" w:cs="Arial"/>
          <w:sz w:val="20"/>
          <w:szCs w:val="20"/>
        </w:rPr>
        <w:t xml:space="preserve"> </w:t>
      </w:r>
      <w:r w:rsidR="00576376">
        <w:rPr>
          <w:rFonts w:ascii="Arial" w:hAnsi="Arial" w:cs="Arial"/>
          <w:sz w:val="20"/>
          <w:szCs w:val="20"/>
        </w:rPr>
        <w:t xml:space="preserve">znatnejša </w:t>
      </w:r>
      <w:r w:rsidRPr="001B5A3C">
        <w:rPr>
          <w:rFonts w:ascii="Arial" w:hAnsi="Arial" w:cs="Arial"/>
          <w:sz w:val="20"/>
          <w:szCs w:val="20"/>
        </w:rPr>
        <w:t>sredstva iz evropske kohezijske politik</w:t>
      </w:r>
      <w:r>
        <w:rPr>
          <w:rFonts w:ascii="Arial" w:hAnsi="Arial" w:cs="Arial"/>
          <w:sz w:val="20"/>
          <w:szCs w:val="20"/>
        </w:rPr>
        <w:t>e</w:t>
      </w:r>
      <w:r w:rsidRPr="001B5A3C">
        <w:rPr>
          <w:rFonts w:ascii="Arial" w:hAnsi="Arial" w:cs="Arial"/>
          <w:sz w:val="20"/>
          <w:szCs w:val="20"/>
        </w:rPr>
        <w:t>.</w:t>
      </w:r>
      <w:r>
        <w:rPr>
          <w:rFonts w:ascii="Arial" w:hAnsi="Arial" w:cs="Arial"/>
          <w:sz w:val="20"/>
          <w:szCs w:val="20"/>
        </w:rPr>
        <w:t xml:space="preserve"> </w:t>
      </w:r>
      <w:r w:rsidRPr="001B5A3C">
        <w:rPr>
          <w:rFonts w:ascii="Arial" w:hAnsi="Arial" w:cs="Arial"/>
          <w:sz w:val="20"/>
          <w:szCs w:val="20"/>
        </w:rPr>
        <w:t>Javni zavod bo tako omogočal učinkovito črpanje kohezijskih sredstev</w:t>
      </w:r>
      <w:r w:rsidR="00576376">
        <w:rPr>
          <w:rFonts w:ascii="Arial" w:hAnsi="Arial" w:cs="Arial"/>
          <w:sz w:val="20"/>
          <w:szCs w:val="20"/>
        </w:rPr>
        <w:t xml:space="preserve"> </w:t>
      </w:r>
    </w:p>
    <w:p w14:paraId="17369A23" w14:textId="5CD411AA" w:rsidR="0031039E" w:rsidRDefault="0031039E" w:rsidP="001B5A3C">
      <w:pPr>
        <w:suppressAutoHyphens w:val="0"/>
        <w:spacing w:after="0" w:line="259" w:lineRule="auto"/>
        <w:rPr>
          <w:rFonts w:ascii="Arial" w:eastAsia="Arial" w:hAnsi="Arial" w:cs="Arial"/>
          <w:b/>
          <w:sz w:val="20"/>
          <w:szCs w:val="20"/>
        </w:rPr>
      </w:pPr>
    </w:p>
    <w:p w14:paraId="3E3F255B" w14:textId="20DC5577" w:rsidR="00084182" w:rsidRPr="001B5A3C" w:rsidRDefault="00844C8B" w:rsidP="001B5A3C">
      <w:pPr>
        <w:spacing w:after="0" w:line="259" w:lineRule="auto"/>
        <w:jc w:val="both"/>
        <w:rPr>
          <w:rFonts w:ascii="Arial" w:eastAsia="Arial" w:hAnsi="Arial" w:cs="Arial"/>
          <w:b/>
          <w:sz w:val="20"/>
          <w:szCs w:val="20"/>
        </w:rPr>
      </w:pPr>
      <w:r>
        <w:rPr>
          <w:rFonts w:ascii="Arial" w:eastAsia="Arial" w:hAnsi="Arial" w:cs="Arial"/>
          <w:b/>
          <w:sz w:val="20"/>
          <w:szCs w:val="20"/>
        </w:rPr>
        <w:t>2.5 Finančne posledice</w:t>
      </w:r>
    </w:p>
    <w:p w14:paraId="1357E662" w14:textId="77777777" w:rsidR="00450949" w:rsidRDefault="00450949" w:rsidP="000971AA">
      <w:pPr>
        <w:spacing w:after="0"/>
        <w:rPr>
          <w:rFonts w:ascii="Arial" w:hAnsi="Arial" w:cs="Arial"/>
          <w:sz w:val="20"/>
          <w:szCs w:val="20"/>
        </w:rPr>
      </w:pPr>
    </w:p>
    <w:p w14:paraId="6AD87FD6" w14:textId="037F201B" w:rsidR="0031039E" w:rsidRDefault="00BF7F3F" w:rsidP="0031039E">
      <w:pPr>
        <w:spacing w:after="0"/>
        <w:rPr>
          <w:rFonts w:ascii="Arial" w:hAnsi="Arial" w:cs="Arial"/>
          <w:sz w:val="20"/>
          <w:szCs w:val="20"/>
        </w:rPr>
      </w:pPr>
      <w:r w:rsidRPr="00BF7F3F">
        <w:rPr>
          <w:rFonts w:ascii="Arial" w:hAnsi="Arial" w:cs="Arial"/>
          <w:sz w:val="20"/>
          <w:szCs w:val="20"/>
        </w:rPr>
        <w:t>Zavod opravlja javno službo sodobnega plesa; poslovanje javne službe je računovodsko ločeno od tržnih dejavnosti, javna sredstva pa so namenjena izključno za izvajanje javne službe. Financiranje poteka na podlagi vsakoletno potrjenega programa dela in finančnega načrta ter letnih pogodb med soustanoviteljicami.</w:t>
      </w:r>
    </w:p>
    <w:p w14:paraId="42FB575F" w14:textId="77777777" w:rsidR="00BF7F3F" w:rsidRDefault="00BF7F3F" w:rsidP="0031039E">
      <w:pPr>
        <w:spacing w:after="0"/>
        <w:rPr>
          <w:rFonts w:ascii="Arial" w:hAnsi="Arial" w:cs="Arial"/>
          <w:sz w:val="20"/>
          <w:szCs w:val="20"/>
        </w:rPr>
      </w:pPr>
    </w:p>
    <w:p w14:paraId="7C611F0F" w14:textId="3EFF4FA0" w:rsidR="0031039E" w:rsidRDefault="0031039E" w:rsidP="00BF7F3F">
      <w:pPr>
        <w:spacing w:after="0"/>
        <w:jc w:val="both"/>
        <w:rPr>
          <w:rFonts w:ascii="Arial" w:hAnsi="Arial" w:cs="Arial"/>
          <w:sz w:val="20"/>
          <w:szCs w:val="20"/>
        </w:rPr>
      </w:pPr>
      <w:r w:rsidRPr="0031039E">
        <w:rPr>
          <w:rFonts w:ascii="Arial" w:hAnsi="Arial" w:cs="Arial"/>
          <w:sz w:val="20"/>
          <w:szCs w:val="20"/>
        </w:rPr>
        <w:t xml:space="preserve">Zavod sredstva </w:t>
      </w:r>
      <w:r>
        <w:rPr>
          <w:rFonts w:ascii="Arial" w:hAnsi="Arial" w:cs="Arial"/>
          <w:sz w:val="20"/>
          <w:szCs w:val="20"/>
        </w:rPr>
        <w:t xml:space="preserve">primarno </w:t>
      </w:r>
      <w:r w:rsidRPr="0031039E">
        <w:rPr>
          <w:rFonts w:ascii="Arial" w:hAnsi="Arial" w:cs="Arial"/>
          <w:sz w:val="20"/>
          <w:szCs w:val="20"/>
        </w:rPr>
        <w:t xml:space="preserve">pridobiva iz proračunov soustanoviteljic, </w:t>
      </w:r>
      <w:r>
        <w:rPr>
          <w:rFonts w:ascii="Arial" w:hAnsi="Arial" w:cs="Arial"/>
          <w:sz w:val="20"/>
          <w:szCs w:val="20"/>
        </w:rPr>
        <w:t>pri čemer so p</w:t>
      </w:r>
      <w:r w:rsidRPr="0031039E">
        <w:rPr>
          <w:rFonts w:ascii="Arial" w:hAnsi="Arial" w:cs="Arial"/>
          <w:sz w:val="20"/>
          <w:szCs w:val="20"/>
        </w:rPr>
        <w:t>roračunske</w:t>
      </w:r>
      <w:r w:rsidR="00BF7F3F">
        <w:rPr>
          <w:rFonts w:ascii="Arial" w:hAnsi="Arial" w:cs="Arial"/>
          <w:sz w:val="20"/>
          <w:szCs w:val="20"/>
        </w:rPr>
        <w:t xml:space="preserve"> p</w:t>
      </w:r>
      <w:r w:rsidRPr="0031039E">
        <w:rPr>
          <w:rFonts w:ascii="Arial" w:hAnsi="Arial" w:cs="Arial"/>
          <w:sz w:val="20"/>
          <w:szCs w:val="20"/>
        </w:rPr>
        <w:t xml:space="preserve">ostavke, določene v osnutku pogodbe: </w:t>
      </w:r>
    </w:p>
    <w:p w14:paraId="0586DA30" w14:textId="77777777" w:rsidR="0031039E" w:rsidRDefault="0031039E" w:rsidP="00B64846">
      <w:pPr>
        <w:spacing w:after="0"/>
        <w:rPr>
          <w:rFonts w:ascii="Arial" w:hAnsi="Arial" w:cs="Arial"/>
          <w:sz w:val="20"/>
          <w:szCs w:val="20"/>
        </w:rPr>
      </w:pPr>
    </w:p>
    <w:p w14:paraId="333FCEBE" w14:textId="1FA030F3" w:rsidR="0031039E" w:rsidRDefault="0031039E" w:rsidP="00B64846">
      <w:pPr>
        <w:pStyle w:val="Odstavekseznama"/>
        <w:numPr>
          <w:ilvl w:val="0"/>
          <w:numId w:val="29"/>
        </w:numPr>
        <w:spacing w:after="0"/>
        <w:rPr>
          <w:rFonts w:ascii="Arial" w:hAnsi="Arial" w:cs="Arial"/>
          <w:sz w:val="20"/>
          <w:szCs w:val="20"/>
        </w:rPr>
      </w:pPr>
      <w:r>
        <w:rPr>
          <w:rFonts w:ascii="Arial" w:hAnsi="Arial" w:cs="Arial"/>
          <w:sz w:val="20"/>
          <w:szCs w:val="20"/>
        </w:rPr>
        <w:t>Ministrstvo za kulturo:</w:t>
      </w:r>
      <w:r w:rsidRPr="0031039E">
        <w:rPr>
          <w:rFonts w:ascii="Arial" w:hAnsi="Arial" w:cs="Arial"/>
          <w:sz w:val="20"/>
          <w:szCs w:val="20"/>
        </w:rPr>
        <w:t xml:space="preserve"> PP 131084 – Umetniški programi v javnih zavodih; </w:t>
      </w:r>
    </w:p>
    <w:p w14:paraId="73023FD1" w14:textId="0B359C84" w:rsidR="0031039E" w:rsidRDefault="0031039E" w:rsidP="00B64846">
      <w:pPr>
        <w:pStyle w:val="Odstavekseznama"/>
        <w:numPr>
          <w:ilvl w:val="0"/>
          <w:numId w:val="29"/>
        </w:numPr>
        <w:spacing w:after="0"/>
        <w:rPr>
          <w:rFonts w:ascii="Arial" w:hAnsi="Arial" w:cs="Arial"/>
          <w:sz w:val="20"/>
          <w:szCs w:val="20"/>
        </w:rPr>
      </w:pPr>
      <w:r>
        <w:rPr>
          <w:rFonts w:ascii="Arial" w:hAnsi="Arial" w:cs="Arial"/>
          <w:sz w:val="20"/>
          <w:szCs w:val="20"/>
        </w:rPr>
        <w:t>Mestna občina Celje</w:t>
      </w:r>
      <w:r w:rsidR="00A02AA8">
        <w:rPr>
          <w:rFonts w:ascii="Arial" w:hAnsi="Arial" w:cs="Arial"/>
          <w:sz w:val="20"/>
          <w:szCs w:val="20"/>
        </w:rPr>
        <w:t xml:space="preserve"> (MOC)</w:t>
      </w:r>
      <w:r>
        <w:rPr>
          <w:rFonts w:ascii="Arial" w:hAnsi="Arial" w:cs="Arial"/>
          <w:sz w:val="20"/>
          <w:szCs w:val="20"/>
        </w:rPr>
        <w:t>:</w:t>
      </w:r>
      <w:r w:rsidRPr="0031039E">
        <w:rPr>
          <w:rFonts w:ascii="Arial" w:hAnsi="Arial" w:cs="Arial"/>
          <w:sz w:val="20"/>
          <w:szCs w:val="20"/>
        </w:rPr>
        <w:t xml:space="preserve"> PP 180330 – Tekoči transferi v JZ – Zavod za razvoj sodobnega plesa;</w:t>
      </w:r>
    </w:p>
    <w:p w14:paraId="236B0C79" w14:textId="54D41508" w:rsidR="0031039E" w:rsidRDefault="0031039E" w:rsidP="00B64846">
      <w:pPr>
        <w:pStyle w:val="Odstavekseznama"/>
        <w:numPr>
          <w:ilvl w:val="0"/>
          <w:numId w:val="29"/>
        </w:numPr>
        <w:spacing w:after="0"/>
        <w:rPr>
          <w:rFonts w:ascii="Arial" w:hAnsi="Arial" w:cs="Arial"/>
          <w:sz w:val="20"/>
          <w:szCs w:val="20"/>
        </w:rPr>
      </w:pPr>
      <w:r>
        <w:rPr>
          <w:rFonts w:ascii="Arial" w:hAnsi="Arial" w:cs="Arial"/>
          <w:sz w:val="20"/>
          <w:szCs w:val="20"/>
        </w:rPr>
        <w:t>Mestna občina Nova Gorica</w:t>
      </w:r>
      <w:r w:rsidR="00A02AA8">
        <w:rPr>
          <w:rFonts w:ascii="Arial" w:hAnsi="Arial" w:cs="Arial"/>
          <w:sz w:val="20"/>
          <w:szCs w:val="20"/>
        </w:rPr>
        <w:t xml:space="preserve"> (MONOG)</w:t>
      </w:r>
      <w:r>
        <w:rPr>
          <w:rFonts w:ascii="Arial" w:hAnsi="Arial" w:cs="Arial"/>
          <w:sz w:val="20"/>
          <w:szCs w:val="20"/>
        </w:rPr>
        <w:t>:</w:t>
      </w:r>
      <w:r w:rsidRPr="0031039E">
        <w:rPr>
          <w:rFonts w:ascii="Arial" w:hAnsi="Arial" w:cs="Arial"/>
          <w:sz w:val="20"/>
          <w:szCs w:val="20"/>
        </w:rPr>
        <w:t xml:space="preserve"> PP 10279 – Delovanje javnega zavoda za sodobni ples.</w:t>
      </w:r>
    </w:p>
    <w:p w14:paraId="5A04983B" w14:textId="77777777" w:rsidR="0031039E" w:rsidRDefault="0031039E" w:rsidP="00BF7F3F">
      <w:pPr>
        <w:spacing w:after="0"/>
        <w:jc w:val="both"/>
        <w:rPr>
          <w:rFonts w:ascii="Arial" w:hAnsi="Arial" w:cs="Arial"/>
          <w:sz w:val="20"/>
          <w:szCs w:val="20"/>
        </w:rPr>
      </w:pPr>
    </w:p>
    <w:p w14:paraId="44916F01" w14:textId="2331E875" w:rsidR="00617C24" w:rsidRDefault="00617C24" w:rsidP="00E25FA7">
      <w:pPr>
        <w:spacing w:after="0"/>
        <w:jc w:val="both"/>
        <w:rPr>
          <w:rFonts w:ascii="Arial" w:hAnsi="Arial" w:cs="Arial"/>
          <w:sz w:val="20"/>
          <w:szCs w:val="20"/>
        </w:rPr>
      </w:pPr>
      <w:r w:rsidRPr="00617C24">
        <w:rPr>
          <w:rFonts w:ascii="Arial" w:hAnsi="Arial" w:cs="Arial"/>
          <w:sz w:val="20"/>
          <w:szCs w:val="20"/>
        </w:rPr>
        <w:t>Za tekoče leto 2025 so zagotovljena sredstva v višini 50.000,00 EUR na državnem proračunu (PP 131084) ter izhodiščna občinska prispevka 10.000,00 EUR (MOC; PP 180330) in 5.000,00 EUR (MONOG; PP 10279). Skupaj znani javni viri za leto 2025 tako znašajo 515.000,00 EUR. Nabava osnovne opreme se izvede po začetku delovanja zavoda, skladno s finančnim načrtom in postopki javnega naročanja, v letu 2025 pa so predvidena zgolj osnovna delovna mesta za zagon.</w:t>
      </w:r>
    </w:p>
    <w:p w14:paraId="76381312" w14:textId="77777777" w:rsidR="00617C24" w:rsidRDefault="00617C24" w:rsidP="00E25FA7">
      <w:pPr>
        <w:spacing w:after="0"/>
        <w:jc w:val="both"/>
        <w:rPr>
          <w:rFonts w:ascii="Arial" w:hAnsi="Arial" w:cs="Arial"/>
          <w:sz w:val="20"/>
          <w:szCs w:val="20"/>
        </w:rPr>
      </w:pPr>
    </w:p>
    <w:p w14:paraId="6709BAB1" w14:textId="59497471" w:rsidR="00617C24" w:rsidRDefault="00617C24" w:rsidP="00E25FA7">
      <w:pPr>
        <w:spacing w:after="0"/>
        <w:jc w:val="both"/>
        <w:rPr>
          <w:rFonts w:ascii="Arial" w:hAnsi="Arial" w:cs="Arial"/>
          <w:sz w:val="20"/>
          <w:szCs w:val="20"/>
        </w:rPr>
      </w:pPr>
      <w:r>
        <w:rPr>
          <w:rFonts w:ascii="Arial" w:hAnsi="Arial" w:cs="Arial"/>
          <w:sz w:val="20"/>
          <w:szCs w:val="20"/>
        </w:rPr>
        <w:t>Š</w:t>
      </w:r>
      <w:r w:rsidRPr="00E25FA7">
        <w:rPr>
          <w:rFonts w:ascii="Arial" w:hAnsi="Arial" w:cs="Arial"/>
          <w:sz w:val="20"/>
          <w:szCs w:val="20"/>
        </w:rPr>
        <w:t xml:space="preserve">iritev kadrovske strukture </w:t>
      </w:r>
      <w:r>
        <w:rPr>
          <w:rFonts w:ascii="Arial" w:hAnsi="Arial" w:cs="Arial"/>
          <w:sz w:val="20"/>
          <w:szCs w:val="20"/>
        </w:rPr>
        <w:t>bo izvedena</w:t>
      </w:r>
      <w:r w:rsidRPr="00E25FA7">
        <w:rPr>
          <w:rFonts w:ascii="Arial" w:hAnsi="Arial" w:cs="Arial"/>
          <w:sz w:val="20"/>
          <w:szCs w:val="20"/>
        </w:rPr>
        <w:t xml:space="preserve"> </w:t>
      </w:r>
      <w:r>
        <w:rPr>
          <w:rFonts w:ascii="Arial" w:hAnsi="Arial" w:cs="Arial"/>
          <w:sz w:val="20"/>
          <w:szCs w:val="20"/>
        </w:rPr>
        <w:t xml:space="preserve">postopoma </w:t>
      </w:r>
      <w:r w:rsidRPr="00E25FA7">
        <w:rPr>
          <w:rFonts w:ascii="Arial" w:hAnsi="Arial" w:cs="Arial"/>
          <w:sz w:val="20"/>
          <w:szCs w:val="20"/>
        </w:rPr>
        <w:t>v let</w:t>
      </w:r>
      <w:r>
        <w:rPr>
          <w:rFonts w:ascii="Arial" w:hAnsi="Arial" w:cs="Arial"/>
          <w:sz w:val="20"/>
          <w:szCs w:val="20"/>
        </w:rPr>
        <w:t>u</w:t>
      </w:r>
      <w:r w:rsidRPr="00E25FA7">
        <w:rPr>
          <w:rFonts w:ascii="Arial" w:hAnsi="Arial" w:cs="Arial"/>
          <w:sz w:val="20"/>
          <w:szCs w:val="20"/>
        </w:rPr>
        <w:t xml:space="preserve"> 202</w:t>
      </w:r>
      <w:r>
        <w:rPr>
          <w:rFonts w:ascii="Arial" w:hAnsi="Arial" w:cs="Arial"/>
          <w:sz w:val="20"/>
          <w:szCs w:val="20"/>
        </w:rPr>
        <w:t>6</w:t>
      </w:r>
      <w:r w:rsidRPr="00E25FA7">
        <w:rPr>
          <w:rFonts w:ascii="Arial" w:hAnsi="Arial" w:cs="Arial"/>
          <w:sz w:val="20"/>
          <w:szCs w:val="20"/>
        </w:rPr>
        <w:t>.</w:t>
      </w:r>
      <w:r>
        <w:rPr>
          <w:rFonts w:ascii="Arial" w:hAnsi="Arial" w:cs="Arial"/>
          <w:sz w:val="20"/>
          <w:szCs w:val="20"/>
        </w:rPr>
        <w:t xml:space="preserve"> </w:t>
      </w:r>
      <w:r w:rsidRPr="00E25FA7">
        <w:rPr>
          <w:rFonts w:ascii="Arial" w:hAnsi="Arial" w:cs="Arial"/>
          <w:sz w:val="20"/>
          <w:szCs w:val="20"/>
        </w:rPr>
        <w:t>Programski obseg za leto 2026 bo oblikovan po začetku delovanja zavoda in prilagojen višini razpoložljivih sredstev.</w:t>
      </w:r>
      <w:r>
        <w:rPr>
          <w:rFonts w:ascii="Arial" w:hAnsi="Arial" w:cs="Arial"/>
          <w:sz w:val="20"/>
          <w:szCs w:val="20"/>
        </w:rPr>
        <w:t xml:space="preserve"> </w:t>
      </w:r>
      <w:r w:rsidR="00E25FA7" w:rsidRPr="00E25FA7">
        <w:rPr>
          <w:rFonts w:ascii="Arial" w:hAnsi="Arial" w:cs="Arial"/>
          <w:sz w:val="20"/>
          <w:szCs w:val="20"/>
        </w:rPr>
        <w:t>Za leto 202</w:t>
      </w:r>
      <w:r w:rsidR="00B64846">
        <w:rPr>
          <w:rFonts w:ascii="Arial" w:hAnsi="Arial" w:cs="Arial"/>
          <w:sz w:val="20"/>
          <w:szCs w:val="20"/>
        </w:rPr>
        <w:t>6</w:t>
      </w:r>
      <w:r w:rsidR="00E25FA7" w:rsidRPr="00E25FA7">
        <w:rPr>
          <w:rFonts w:ascii="Arial" w:hAnsi="Arial" w:cs="Arial"/>
          <w:sz w:val="20"/>
          <w:szCs w:val="20"/>
        </w:rPr>
        <w:t xml:space="preserve"> je na ravni Republike Slovenije načrtovan znesek 560.00</w:t>
      </w:r>
      <w:r w:rsidR="00A02AA8">
        <w:rPr>
          <w:rFonts w:ascii="Arial" w:hAnsi="Arial" w:cs="Arial"/>
          <w:sz w:val="20"/>
          <w:szCs w:val="20"/>
        </w:rPr>
        <w:t>0,00</w:t>
      </w:r>
      <w:r w:rsidR="00E25FA7" w:rsidRPr="00E25FA7">
        <w:rPr>
          <w:rFonts w:ascii="Arial" w:hAnsi="Arial" w:cs="Arial"/>
          <w:sz w:val="20"/>
          <w:szCs w:val="20"/>
        </w:rPr>
        <w:t xml:space="preserve"> EUR</w:t>
      </w:r>
      <w:r w:rsidR="00B64846">
        <w:rPr>
          <w:rFonts w:ascii="Arial" w:hAnsi="Arial" w:cs="Arial"/>
          <w:sz w:val="20"/>
          <w:szCs w:val="20"/>
        </w:rPr>
        <w:t>, skupni obseg javnih sredstev pa 590.000,00 EUR</w:t>
      </w:r>
      <w:r w:rsidR="00E25FA7" w:rsidRPr="00E25FA7">
        <w:rPr>
          <w:rFonts w:ascii="Arial" w:hAnsi="Arial" w:cs="Arial"/>
          <w:sz w:val="20"/>
          <w:szCs w:val="20"/>
        </w:rPr>
        <w:t>. Občinski prispevki se nadalje zagotavljajo na postavkah MOC: PP 180330 in MONOG: PP 10279, in so usmerjeni v stroške po enega zaposlenega na vsaki lokaciji; natančni zneski se določijo v letnih pogodbah ob sprejemu programa dela in finančnega načrta</w:t>
      </w:r>
      <w:r w:rsidR="00E25FA7">
        <w:rPr>
          <w:rFonts w:ascii="Arial" w:hAnsi="Arial" w:cs="Arial"/>
          <w:sz w:val="20"/>
          <w:szCs w:val="20"/>
        </w:rPr>
        <w:t xml:space="preserve">. </w:t>
      </w:r>
    </w:p>
    <w:p w14:paraId="2C4198FE" w14:textId="77777777" w:rsidR="00617C24" w:rsidRDefault="00617C24" w:rsidP="00E25FA7">
      <w:pPr>
        <w:spacing w:after="0"/>
        <w:jc w:val="both"/>
        <w:rPr>
          <w:rFonts w:ascii="Arial" w:hAnsi="Arial" w:cs="Arial"/>
          <w:sz w:val="20"/>
          <w:szCs w:val="20"/>
        </w:rPr>
      </w:pPr>
    </w:p>
    <w:p w14:paraId="4A1E0511" w14:textId="03D3C6E3" w:rsidR="00B64846" w:rsidRDefault="00E25FA7" w:rsidP="00E25FA7">
      <w:pPr>
        <w:spacing w:after="0"/>
        <w:jc w:val="both"/>
        <w:rPr>
          <w:rFonts w:ascii="Arial" w:hAnsi="Arial" w:cs="Arial"/>
          <w:sz w:val="20"/>
          <w:szCs w:val="20"/>
        </w:rPr>
      </w:pPr>
      <w:r w:rsidRPr="00E25FA7">
        <w:rPr>
          <w:rFonts w:ascii="Arial" w:hAnsi="Arial" w:cs="Arial"/>
          <w:sz w:val="20"/>
          <w:szCs w:val="20"/>
        </w:rPr>
        <w:t>V letih 202</w:t>
      </w:r>
      <w:r w:rsidR="00617C24">
        <w:rPr>
          <w:rFonts w:ascii="Arial" w:hAnsi="Arial" w:cs="Arial"/>
          <w:sz w:val="20"/>
          <w:szCs w:val="20"/>
        </w:rPr>
        <w:t>7</w:t>
      </w:r>
      <w:r w:rsidRPr="00E25FA7">
        <w:rPr>
          <w:rFonts w:ascii="Arial" w:hAnsi="Arial" w:cs="Arial"/>
          <w:sz w:val="20"/>
          <w:szCs w:val="20"/>
        </w:rPr>
        <w:t>–2029 so predvidene postopne dopolnitve, da se zagotovi izvajanje širšega programskega obsega</w:t>
      </w:r>
      <w:r w:rsidR="00B64846">
        <w:rPr>
          <w:rFonts w:ascii="Arial" w:hAnsi="Arial" w:cs="Arial"/>
          <w:sz w:val="20"/>
          <w:szCs w:val="20"/>
        </w:rPr>
        <w:t xml:space="preserve"> in </w:t>
      </w:r>
      <w:r w:rsidR="00B64846" w:rsidRPr="00E25FA7">
        <w:rPr>
          <w:rFonts w:ascii="Arial" w:hAnsi="Arial" w:cs="Arial"/>
          <w:sz w:val="20"/>
          <w:szCs w:val="20"/>
        </w:rPr>
        <w:t>stabilizacija programskih dejavnosti.</w:t>
      </w:r>
      <w:r w:rsidR="00B64846">
        <w:rPr>
          <w:rFonts w:ascii="Arial" w:hAnsi="Arial" w:cs="Arial"/>
          <w:sz w:val="20"/>
          <w:szCs w:val="20"/>
        </w:rPr>
        <w:t xml:space="preserve"> </w:t>
      </w:r>
    </w:p>
    <w:p w14:paraId="2ADEC49D" w14:textId="77777777" w:rsidR="00E25FA7" w:rsidRDefault="00E25FA7" w:rsidP="00E25FA7">
      <w:pPr>
        <w:spacing w:after="0"/>
        <w:jc w:val="both"/>
        <w:rPr>
          <w:rFonts w:ascii="Arial" w:hAnsi="Arial" w:cs="Arial"/>
          <w:sz w:val="20"/>
          <w:szCs w:val="20"/>
        </w:rPr>
      </w:pPr>
    </w:p>
    <w:p w14:paraId="164C6304" w14:textId="2422410A" w:rsidR="00E25FA7" w:rsidRPr="00E25FA7" w:rsidRDefault="00E25FA7" w:rsidP="00E25FA7">
      <w:pPr>
        <w:spacing w:after="0"/>
        <w:jc w:val="both"/>
        <w:rPr>
          <w:rFonts w:ascii="Arial" w:hAnsi="Arial" w:cs="Arial"/>
          <w:sz w:val="20"/>
          <w:szCs w:val="20"/>
        </w:rPr>
      </w:pPr>
      <w:r w:rsidRPr="00E25FA7">
        <w:rPr>
          <w:rFonts w:ascii="Arial" w:hAnsi="Arial" w:cs="Arial"/>
          <w:sz w:val="20"/>
          <w:szCs w:val="20"/>
        </w:rPr>
        <w:t>Projekcija</w:t>
      </w:r>
      <w:r>
        <w:rPr>
          <w:rFonts w:ascii="Arial" w:hAnsi="Arial" w:cs="Arial"/>
          <w:sz w:val="20"/>
          <w:szCs w:val="20"/>
        </w:rPr>
        <w:t xml:space="preserve"> stoškov v</w:t>
      </w:r>
      <w:r w:rsidRPr="00E25FA7">
        <w:rPr>
          <w:rFonts w:ascii="Arial" w:hAnsi="Arial" w:cs="Arial"/>
          <w:sz w:val="20"/>
          <w:szCs w:val="20"/>
        </w:rPr>
        <w:t xml:space="preserve"> obdobj</w:t>
      </w:r>
      <w:r>
        <w:rPr>
          <w:rFonts w:ascii="Arial" w:hAnsi="Arial" w:cs="Arial"/>
          <w:sz w:val="20"/>
          <w:szCs w:val="20"/>
        </w:rPr>
        <w:t>u</w:t>
      </w:r>
      <w:r w:rsidRPr="00E25FA7">
        <w:rPr>
          <w:rFonts w:ascii="Arial" w:hAnsi="Arial" w:cs="Arial"/>
          <w:sz w:val="20"/>
          <w:szCs w:val="20"/>
        </w:rPr>
        <w:t xml:space="preserve"> 202</w:t>
      </w:r>
      <w:r w:rsidR="00B64846">
        <w:rPr>
          <w:rFonts w:ascii="Arial" w:hAnsi="Arial" w:cs="Arial"/>
          <w:sz w:val="20"/>
          <w:szCs w:val="20"/>
        </w:rPr>
        <w:t>5</w:t>
      </w:r>
      <w:r w:rsidRPr="00E25FA7">
        <w:rPr>
          <w:rFonts w:ascii="Arial" w:hAnsi="Arial" w:cs="Arial"/>
          <w:sz w:val="20"/>
          <w:szCs w:val="20"/>
        </w:rPr>
        <w:t>–20</w:t>
      </w:r>
      <w:r w:rsidR="00B64846">
        <w:rPr>
          <w:rFonts w:ascii="Arial" w:hAnsi="Arial" w:cs="Arial"/>
          <w:sz w:val="20"/>
          <w:szCs w:val="20"/>
        </w:rPr>
        <w:t>29</w:t>
      </w:r>
      <w:r>
        <w:rPr>
          <w:rFonts w:ascii="Arial" w:hAnsi="Arial" w:cs="Arial"/>
          <w:sz w:val="20"/>
          <w:szCs w:val="20"/>
        </w:rPr>
        <w:t xml:space="preserve"> je naslednja:</w:t>
      </w:r>
    </w:p>
    <w:p w14:paraId="0B7F5398" w14:textId="77777777" w:rsidR="00E25FA7" w:rsidRPr="00E25FA7" w:rsidRDefault="00E25FA7" w:rsidP="00E25FA7">
      <w:pPr>
        <w:spacing w:after="0"/>
        <w:jc w:val="both"/>
        <w:rPr>
          <w:rFonts w:ascii="Arial" w:hAnsi="Arial" w:cs="Arial"/>
          <w:sz w:val="20"/>
          <w:szCs w:val="20"/>
        </w:rPr>
      </w:pPr>
    </w:p>
    <w:p w14:paraId="369C83E9" w14:textId="31A53CD0" w:rsidR="00B64846" w:rsidRPr="00617C24" w:rsidRDefault="00E25FA7" w:rsidP="00617C24">
      <w:pPr>
        <w:pStyle w:val="Odstavekseznama"/>
        <w:numPr>
          <w:ilvl w:val="0"/>
          <w:numId w:val="28"/>
        </w:numPr>
        <w:spacing w:after="0"/>
        <w:ind w:left="360"/>
        <w:jc w:val="both"/>
        <w:rPr>
          <w:rFonts w:ascii="Arial" w:hAnsi="Arial" w:cs="Arial"/>
          <w:sz w:val="20"/>
          <w:szCs w:val="20"/>
        </w:rPr>
      </w:pPr>
      <w:r w:rsidRPr="00E25FA7">
        <w:rPr>
          <w:rFonts w:ascii="Arial" w:hAnsi="Arial" w:cs="Arial"/>
          <w:sz w:val="20"/>
          <w:szCs w:val="20"/>
        </w:rPr>
        <w:lastRenderedPageBreak/>
        <w:t>202</w:t>
      </w:r>
      <w:r w:rsidR="00B64846">
        <w:rPr>
          <w:rFonts w:ascii="Arial" w:hAnsi="Arial" w:cs="Arial"/>
          <w:sz w:val="20"/>
          <w:szCs w:val="20"/>
        </w:rPr>
        <w:t>5</w:t>
      </w:r>
      <w:r w:rsidRPr="00E25FA7">
        <w:rPr>
          <w:rFonts w:ascii="Arial" w:hAnsi="Arial" w:cs="Arial"/>
          <w:sz w:val="20"/>
          <w:szCs w:val="20"/>
        </w:rPr>
        <w:t>: osnovni zagon (minimalni kadri, osnovna oprema,</w:t>
      </w:r>
      <w:r w:rsidR="00B64846">
        <w:rPr>
          <w:rFonts w:ascii="Arial" w:hAnsi="Arial" w:cs="Arial"/>
          <w:sz w:val="20"/>
          <w:szCs w:val="20"/>
        </w:rPr>
        <w:t xml:space="preserve"> pripravljen</w:t>
      </w:r>
      <w:r w:rsidRPr="00E25FA7">
        <w:rPr>
          <w:rFonts w:ascii="Arial" w:hAnsi="Arial" w:cs="Arial"/>
          <w:sz w:val="20"/>
          <w:szCs w:val="20"/>
        </w:rPr>
        <w:t xml:space="preserve"> začetni program</w:t>
      </w:r>
      <w:r w:rsidR="00B64846">
        <w:rPr>
          <w:rFonts w:ascii="Arial" w:hAnsi="Arial" w:cs="Arial"/>
          <w:sz w:val="20"/>
          <w:szCs w:val="20"/>
        </w:rPr>
        <w:t xml:space="preserve"> in </w:t>
      </w:r>
      <w:r w:rsidR="00B64846" w:rsidRPr="00E25FA7">
        <w:rPr>
          <w:rFonts w:ascii="Arial" w:hAnsi="Arial" w:cs="Arial"/>
          <w:sz w:val="20"/>
          <w:szCs w:val="20"/>
        </w:rPr>
        <w:t>oblikovan kadrovski načrt</w:t>
      </w:r>
      <w:r w:rsidRPr="00E25FA7">
        <w:rPr>
          <w:rFonts w:ascii="Arial" w:hAnsi="Arial" w:cs="Arial"/>
          <w:sz w:val="20"/>
          <w:szCs w:val="20"/>
        </w:rPr>
        <w:t>)</w:t>
      </w:r>
      <w:r w:rsidR="00B64846">
        <w:rPr>
          <w:rFonts w:ascii="Arial" w:hAnsi="Arial" w:cs="Arial"/>
          <w:sz w:val="20"/>
          <w:szCs w:val="20"/>
        </w:rPr>
        <w:t xml:space="preserve"> -</w:t>
      </w:r>
      <w:r>
        <w:rPr>
          <w:rFonts w:ascii="Arial" w:hAnsi="Arial" w:cs="Arial"/>
          <w:sz w:val="20"/>
          <w:szCs w:val="20"/>
        </w:rPr>
        <w:t xml:space="preserve"> </w:t>
      </w:r>
      <w:r w:rsidR="00437C70">
        <w:rPr>
          <w:rFonts w:ascii="Arial" w:hAnsi="Arial" w:cs="Arial"/>
          <w:sz w:val="20"/>
          <w:szCs w:val="20"/>
        </w:rPr>
        <w:t>5</w:t>
      </w:r>
      <w:r>
        <w:rPr>
          <w:rFonts w:ascii="Arial" w:hAnsi="Arial" w:cs="Arial"/>
          <w:sz w:val="20"/>
          <w:szCs w:val="20"/>
        </w:rPr>
        <w:t xml:space="preserve">0.000,00 EUR (RS) </w:t>
      </w:r>
    </w:p>
    <w:p w14:paraId="659F5A1F" w14:textId="2497B224" w:rsidR="00E25FA7" w:rsidRPr="00617C24" w:rsidRDefault="00E25FA7" w:rsidP="00B64846">
      <w:pPr>
        <w:pStyle w:val="Odstavekseznama"/>
        <w:numPr>
          <w:ilvl w:val="0"/>
          <w:numId w:val="28"/>
        </w:numPr>
        <w:spacing w:after="0"/>
        <w:ind w:left="360"/>
        <w:jc w:val="both"/>
        <w:rPr>
          <w:rFonts w:ascii="Arial" w:hAnsi="Arial" w:cs="Arial"/>
          <w:sz w:val="20"/>
          <w:szCs w:val="20"/>
        </w:rPr>
      </w:pPr>
      <w:r w:rsidRPr="00E25FA7">
        <w:rPr>
          <w:rFonts w:ascii="Arial" w:hAnsi="Arial" w:cs="Arial"/>
          <w:sz w:val="20"/>
          <w:szCs w:val="20"/>
        </w:rPr>
        <w:t>202</w:t>
      </w:r>
      <w:r w:rsidR="00B64846">
        <w:rPr>
          <w:rFonts w:ascii="Arial" w:hAnsi="Arial" w:cs="Arial"/>
          <w:sz w:val="20"/>
          <w:szCs w:val="20"/>
        </w:rPr>
        <w:t>6</w:t>
      </w:r>
      <w:r w:rsidRPr="00E25FA7">
        <w:rPr>
          <w:rFonts w:ascii="Arial" w:hAnsi="Arial" w:cs="Arial"/>
          <w:sz w:val="20"/>
          <w:szCs w:val="20"/>
        </w:rPr>
        <w:t xml:space="preserve">: </w:t>
      </w:r>
      <w:r w:rsidR="00B64846">
        <w:rPr>
          <w:rFonts w:ascii="Arial" w:hAnsi="Arial" w:cs="Arial"/>
          <w:sz w:val="20"/>
          <w:szCs w:val="20"/>
        </w:rPr>
        <w:t xml:space="preserve">realizacija kadrovskega načrta, </w:t>
      </w:r>
      <w:r w:rsidRPr="00E25FA7">
        <w:rPr>
          <w:rFonts w:ascii="Arial" w:hAnsi="Arial" w:cs="Arial"/>
          <w:sz w:val="20"/>
          <w:szCs w:val="20"/>
        </w:rPr>
        <w:t>razširitev programskih vsebin, postopna nabava dodatne opreme</w:t>
      </w:r>
      <w:r w:rsidR="00B64846">
        <w:rPr>
          <w:rFonts w:ascii="Arial" w:hAnsi="Arial" w:cs="Arial"/>
          <w:sz w:val="20"/>
          <w:szCs w:val="20"/>
        </w:rPr>
        <w:t xml:space="preserve"> -</w:t>
      </w:r>
      <w:r>
        <w:rPr>
          <w:rFonts w:ascii="Arial" w:hAnsi="Arial" w:cs="Arial"/>
          <w:sz w:val="20"/>
          <w:szCs w:val="20"/>
        </w:rPr>
        <w:t xml:space="preserve"> 560.000,00 EUR (RS) + </w:t>
      </w:r>
      <w:r w:rsidR="00B64846">
        <w:rPr>
          <w:rFonts w:ascii="Arial" w:hAnsi="Arial" w:cs="Arial"/>
          <w:sz w:val="20"/>
          <w:szCs w:val="20"/>
        </w:rPr>
        <w:t>30</w:t>
      </w:r>
      <w:r>
        <w:rPr>
          <w:rFonts w:ascii="Arial" w:hAnsi="Arial" w:cs="Arial"/>
          <w:sz w:val="20"/>
          <w:szCs w:val="20"/>
        </w:rPr>
        <w:t>.</w:t>
      </w:r>
      <w:r w:rsidR="00B64846">
        <w:rPr>
          <w:rFonts w:ascii="Arial" w:hAnsi="Arial" w:cs="Arial"/>
          <w:sz w:val="20"/>
          <w:szCs w:val="20"/>
        </w:rPr>
        <w:t>0</w:t>
      </w:r>
      <w:r>
        <w:rPr>
          <w:rFonts w:ascii="Arial" w:hAnsi="Arial" w:cs="Arial"/>
          <w:sz w:val="20"/>
          <w:szCs w:val="20"/>
        </w:rPr>
        <w:t>00,00 EUR (lokalne skupnosti)</w:t>
      </w:r>
    </w:p>
    <w:p w14:paraId="2108EAC6" w14:textId="74286787" w:rsidR="00E25FA7" w:rsidRPr="00617C24" w:rsidRDefault="00E25FA7" w:rsidP="00B64846">
      <w:pPr>
        <w:pStyle w:val="Odstavekseznama"/>
        <w:numPr>
          <w:ilvl w:val="0"/>
          <w:numId w:val="28"/>
        </w:numPr>
        <w:spacing w:after="0"/>
        <w:ind w:left="360"/>
        <w:jc w:val="both"/>
        <w:rPr>
          <w:rFonts w:ascii="Arial" w:hAnsi="Arial" w:cs="Arial"/>
          <w:sz w:val="20"/>
          <w:szCs w:val="20"/>
        </w:rPr>
      </w:pPr>
      <w:r w:rsidRPr="00E25FA7">
        <w:rPr>
          <w:rFonts w:ascii="Arial" w:hAnsi="Arial" w:cs="Arial"/>
          <w:sz w:val="20"/>
          <w:szCs w:val="20"/>
        </w:rPr>
        <w:t>202</w:t>
      </w:r>
      <w:r w:rsidR="00B64846">
        <w:rPr>
          <w:rFonts w:ascii="Arial" w:hAnsi="Arial" w:cs="Arial"/>
          <w:sz w:val="20"/>
          <w:szCs w:val="20"/>
        </w:rPr>
        <w:t>7</w:t>
      </w:r>
      <w:r w:rsidRPr="00E25FA7">
        <w:rPr>
          <w:rFonts w:ascii="Arial" w:hAnsi="Arial" w:cs="Arial"/>
          <w:sz w:val="20"/>
          <w:szCs w:val="20"/>
        </w:rPr>
        <w:t xml:space="preserve">: širitev programskih dejavnosti, pričakovano </w:t>
      </w:r>
      <w:r>
        <w:rPr>
          <w:rFonts w:ascii="Arial" w:hAnsi="Arial" w:cs="Arial"/>
          <w:sz w:val="20"/>
          <w:szCs w:val="20"/>
        </w:rPr>
        <w:t xml:space="preserve">delno </w:t>
      </w:r>
      <w:r w:rsidRPr="00E25FA7">
        <w:rPr>
          <w:rFonts w:ascii="Arial" w:hAnsi="Arial" w:cs="Arial"/>
          <w:sz w:val="20"/>
          <w:szCs w:val="20"/>
        </w:rPr>
        <w:t>povečanje državnega financiranja za izvedbo večjega programskega obsega</w:t>
      </w:r>
      <w:r w:rsidR="00B64846">
        <w:rPr>
          <w:rFonts w:ascii="Arial" w:hAnsi="Arial" w:cs="Arial"/>
          <w:sz w:val="20"/>
          <w:szCs w:val="20"/>
        </w:rPr>
        <w:t xml:space="preserve"> -</w:t>
      </w:r>
      <w:r>
        <w:rPr>
          <w:rFonts w:ascii="Arial" w:hAnsi="Arial" w:cs="Arial"/>
          <w:sz w:val="20"/>
          <w:szCs w:val="20"/>
        </w:rPr>
        <w:t xml:space="preserve"> 580.000,00 EUR (RS) + </w:t>
      </w:r>
      <w:r w:rsidR="00B64846">
        <w:rPr>
          <w:rFonts w:ascii="Arial" w:hAnsi="Arial" w:cs="Arial"/>
          <w:sz w:val="20"/>
          <w:szCs w:val="20"/>
        </w:rPr>
        <w:t>3</w:t>
      </w:r>
      <w:r w:rsidR="00A02AA8">
        <w:rPr>
          <w:rFonts w:ascii="Arial" w:hAnsi="Arial" w:cs="Arial"/>
          <w:sz w:val="20"/>
          <w:szCs w:val="20"/>
        </w:rPr>
        <w:t>0</w:t>
      </w:r>
      <w:r>
        <w:rPr>
          <w:rFonts w:ascii="Arial" w:hAnsi="Arial" w:cs="Arial"/>
          <w:sz w:val="20"/>
          <w:szCs w:val="20"/>
        </w:rPr>
        <w:t>.</w:t>
      </w:r>
      <w:r w:rsidR="00A02AA8">
        <w:rPr>
          <w:rFonts w:ascii="Arial" w:hAnsi="Arial" w:cs="Arial"/>
          <w:sz w:val="20"/>
          <w:szCs w:val="20"/>
        </w:rPr>
        <w:t>5</w:t>
      </w:r>
      <w:r>
        <w:rPr>
          <w:rFonts w:ascii="Arial" w:hAnsi="Arial" w:cs="Arial"/>
          <w:sz w:val="20"/>
          <w:szCs w:val="20"/>
        </w:rPr>
        <w:t>00,00 EUR (lokalne skupnosti)</w:t>
      </w:r>
    </w:p>
    <w:p w14:paraId="5DFAE8D9" w14:textId="2EB5A6B1" w:rsidR="00E25FA7" w:rsidRPr="00617C24" w:rsidRDefault="00E25FA7" w:rsidP="00B64846">
      <w:pPr>
        <w:pStyle w:val="Odstavekseznama"/>
        <w:numPr>
          <w:ilvl w:val="0"/>
          <w:numId w:val="28"/>
        </w:numPr>
        <w:spacing w:after="0"/>
        <w:ind w:left="360"/>
        <w:jc w:val="both"/>
        <w:rPr>
          <w:rFonts w:ascii="Arial" w:hAnsi="Arial" w:cs="Arial"/>
          <w:sz w:val="20"/>
          <w:szCs w:val="20"/>
        </w:rPr>
      </w:pPr>
      <w:r w:rsidRPr="00E25FA7">
        <w:rPr>
          <w:rFonts w:ascii="Arial" w:hAnsi="Arial" w:cs="Arial"/>
          <w:sz w:val="20"/>
          <w:szCs w:val="20"/>
        </w:rPr>
        <w:t>202</w:t>
      </w:r>
      <w:r w:rsidR="00B64846">
        <w:rPr>
          <w:rFonts w:ascii="Arial" w:hAnsi="Arial" w:cs="Arial"/>
          <w:sz w:val="20"/>
          <w:szCs w:val="20"/>
        </w:rPr>
        <w:t>8</w:t>
      </w:r>
      <w:r w:rsidRPr="00E25FA7">
        <w:rPr>
          <w:rFonts w:ascii="Arial" w:hAnsi="Arial" w:cs="Arial"/>
          <w:sz w:val="20"/>
          <w:szCs w:val="20"/>
        </w:rPr>
        <w:t>: konsolidacija</w:t>
      </w:r>
      <w:r w:rsidR="00B64846">
        <w:rPr>
          <w:rFonts w:ascii="Arial" w:hAnsi="Arial" w:cs="Arial"/>
          <w:sz w:val="20"/>
          <w:szCs w:val="20"/>
        </w:rPr>
        <w:t xml:space="preserve"> (</w:t>
      </w:r>
      <w:r w:rsidRPr="00E25FA7">
        <w:rPr>
          <w:rFonts w:ascii="Arial" w:hAnsi="Arial" w:cs="Arial"/>
          <w:sz w:val="20"/>
          <w:szCs w:val="20"/>
        </w:rPr>
        <w:t>stalna kadrovska in programska struktura, stabilni prihodki iz državnega proračuna in občinskih postavk, ki omogočajo predvidljivo delovanje</w:t>
      </w:r>
      <w:r w:rsidR="00A02AA8">
        <w:rPr>
          <w:rFonts w:ascii="Arial" w:hAnsi="Arial" w:cs="Arial"/>
          <w:sz w:val="20"/>
          <w:szCs w:val="20"/>
        </w:rPr>
        <w:t xml:space="preserve">, pri čemer se </w:t>
      </w:r>
      <w:r w:rsidR="00A02AA8" w:rsidRPr="00A02AA8">
        <w:rPr>
          <w:rFonts w:ascii="Arial" w:hAnsi="Arial" w:cs="Arial"/>
          <w:sz w:val="20"/>
          <w:szCs w:val="20"/>
        </w:rPr>
        <w:t xml:space="preserve">uporablja indeksacija okoli </w:t>
      </w:r>
      <w:r w:rsidR="00A02AA8">
        <w:rPr>
          <w:rFonts w:ascii="Arial" w:hAnsi="Arial" w:cs="Arial"/>
          <w:sz w:val="20"/>
          <w:szCs w:val="20"/>
        </w:rPr>
        <w:t>2</w:t>
      </w:r>
      <w:r w:rsidR="00A02AA8" w:rsidRPr="00A02AA8">
        <w:rPr>
          <w:rFonts w:ascii="Arial" w:hAnsi="Arial" w:cs="Arial"/>
          <w:sz w:val="20"/>
          <w:szCs w:val="20"/>
        </w:rPr>
        <w:t xml:space="preserve"> % letno</w:t>
      </w:r>
      <w:r w:rsidR="00B64846">
        <w:rPr>
          <w:rFonts w:ascii="Arial" w:hAnsi="Arial" w:cs="Arial"/>
          <w:sz w:val="20"/>
          <w:szCs w:val="20"/>
        </w:rPr>
        <w:t>) -</w:t>
      </w:r>
      <w:r>
        <w:rPr>
          <w:rFonts w:ascii="Arial" w:hAnsi="Arial" w:cs="Arial"/>
          <w:sz w:val="20"/>
          <w:szCs w:val="20"/>
        </w:rPr>
        <w:t xml:space="preserve"> 59</w:t>
      </w:r>
      <w:r w:rsidR="00A02AA8">
        <w:rPr>
          <w:rFonts w:ascii="Arial" w:hAnsi="Arial" w:cs="Arial"/>
          <w:sz w:val="20"/>
          <w:szCs w:val="20"/>
        </w:rPr>
        <w:t>1</w:t>
      </w:r>
      <w:r>
        <w:rPr>
          <w:rFonts w:ascii="Arial" w:hAnsi="Arial" w:cs="Arial"/>
          <w:sz w:val="20"/>
          <w:szCs w:val="20"/>
        </w:rPr>
        <w:t xml:space="preserve">.000,00 EUR (RS) + </w:t>
      </w:r>
      <w:r w:rsidR="00B64846">
        <w:rPr>
          <w:rFonts w:ascii="Arial" w:hAnsi="Arial" w:cs="Arial"/>
          <w:sz w:val="20"/>
          <w:szCs w:val="20"/>
        </w:rPr>
        <w:t>31</w:t>
      </w:r>
      <w:r>
        <w:rPr>
          <w:rFonts w:ascii="Arial" w:hAnsi="Arial" w:cs="Arial"/>
          <w:sz w:val="20"/>
          <w:szCs w:val="20"/>
        </w:rPr>
        <w:t>.0</w:t>
      </w:r>
      <w:r w:rsidR="00A02AA8">
        <w:rPr>
          <w:rFonts w:ascii="Arial" w:hAnsi="Arial" w:cs="Arial"/>
          <w:sz w:val="20"/>
          <w:szCs w:val="20"/>
        </w:rPr>
        <w:t>0</w:t>
      </w:r>
      <w:r>
        <w:rPr>
          <w:rFonts w:ascii="Arial" w:hAnsi="Arial" w:cs="Arial"/>
          <w:sz w:val="20"/>
          <w:szCs w:val="20"/>
        </w:rPr>
        <w:t>0,00 EUR (lokalne skupnosti)</w:t>
      </w:r>
    </w:p>
    <w:p w14:paraId="4AC3C900" w14:textId="445902FE" w:rsidR="00E25FA7" w:rsidRPr="00E25FA7" w:rsidRDefault="00E25FA7" w:rsidP="00B64846">
      <w:pPr>
        <w:pStyle w:val="Odstavekseznama"/>
        <w:numPr>
          <w:ilvl w:val="0"/>
          <w:numId w:val="28"/>
        </w:numPr>
        <w:spacing w:after="0"/>
        <w:ind w:left="360"/>
        <w:jc w:val="both"/>
        <w:rPr>
          <w:rFonts w:ascii="Arial" w:hAnsi="Arial" w:cs="Arial"/>
          <w:sz w:val="20"/>
          <w:szCs w:val="20"/>
        </w:rPr>
      </w:pPr>
      <w:r w:rsidRPr="00E25FA7">
        <w:rPr>
          <w:rFonts w:ascii="Arial" w:hAnsi="Arial" w:cs="Arial"/>
          <w:sz w:val="20"/>
          <w:szCs w:val="20"/>
        </w:rPr>
        <w:t>20</w:t>
      </w:r>
      <w:r w:rsidR="00B64846">
        <w:rPr>
          <w:rFonts w:ascii="Arial" w:hAnsi="Arial" w:cs="Arial"/>
          <w:sz w:val="20"/>
          <w:szCs w:val="20"/>
        </w:rPr>
        <w:t>29</w:t>
      </w:r>
      <w:r w:rsidRPr="00E25FA7">
        <w:rPr>
          <w:rFonts w:ascii="Arial" w:hAnsi="Arial" w:cs="Arial"/>
          <w:sz w:val="20"/>
          <w:szCs w:val="20"/>
        </w:rPr>
        <w:t xml:space="preserve">: zaključek prvega petletnega obdobja </w:t>
      </w:r>
      <w:r w:rsidR="00B64846">
        <w:rPr>
          <w:rFonts w:ascii="Arial" w:hAnsi="Arial" w:cs="Arial"/>
          <w:sz w:val="20"/>
          <w:szCs w:val="20"/>
        </w:rPr>
        <w:t>(</w:t>
      </w:r>
      <w:r w:rsidRPr="00E25FA7">
        <w:rPr>
          <w:rFonts w:ascii="Arial" w:hAnsi="Arial" w:cs="Arial"/>
          <w:sz w:val="20"/>
          <w:szCs w:val="20"/>
        </w:rPr>
        <w:t>polno delujoča organizacija z vzpostavljeno kadrovsko, programsko in infrastrukturno osnovo ter zagotovljenimi prihodki iz državnega in občinskih proračunov</w:t>
      </w:r>
      <w:r w:rsidR="00B64846">
        <w:rPr>
          <w:rFonts w:ascii="Arial" w:hAnsi="Arial" w:cs="Arial"/>
          <w:sz w:val="20"/>
          <w:szCs w:val="20"/>
        </w:rPr>
        <w:t>) -</w:t>
      </w:r>
      <w:r>
        <w:rPr>
          <w:rFonts w:ascii="Arial" w:hAnsi="Arial" w:cs="Arial"/>
          <w:sz w:val="20"/>
          <w:szCs w:val="20"/>
        </w:rPr>
        <w:t xml:space="preserve"> 60</w:t>
      </w:r>
      <w:r w:rsidR="00A02AA8">
        <w:rPr>
          <w:rFonts w:ascii="Arial" w:hAnsi="Arial" w:cs="Arial"/>
          <w:sz w:val="20"/>
          <w:szCs w:val="20"/>
        </w:rPr>
        <w:t>2</w:t>
      </w:r>
      <w:r>
        <w:rPr>
          <w:rFonts w:ascii="Arial" w:hAnsi="Arial" w:cs="Arial"/>
          <w:sz w:val="20"/>
          <w:szCs w:val="20"/>
        </w:rPr>
        <w:t xml:space="preserve">.000,00 EUR (RS) + </w:t>
      </w:r>
      <w:r w:rsidR="00B64846">
        <w:rPr>
          <w:rFonts w:ascii="Arial" w:hAnsi="Arial" w:cs="Arial"/>
          <w:sz w:val="20"/>
          <w:szCs w:val="20"/>
        </w:rPr>
        <w:t>32</w:t>
      </w:r>
      <w:r>
        <w:rPr>
          <w:rFonts w:ascii="Arial" w:hAnsi="Arial" w:cs="Arial"/>
          <w:sz w:val="20"/>
          <w:szCs w:val="20"/>
        </w:rPr>
        <w:t>.</w:t>
      </w:r>
      <w:r w:rsidR="00A02AA8">
        <w:rPr>
          <w:rFonts w:ascii="Arial" w:hAnsi="Arial" w:cs="Arial"/>
          <w:sz w:val="20"/>
          <w:szCs w:val="20"/>
        </w:rPr>
        <w:t>0</w:t>
      </w:r>
      <w:r>
        <w:rPr>
          <w:rFonts w:ascii="Arial" w:hAnsi="Arial" w:cs="Arial"/>
          <w:sz w:val="20"/>
          <w:szCs w:val="20"/>
        </w:rPr>
        <w:t>00,00 EUR (lokalne skupnosti)</w:t>
      </w:r>
      <w:r w:rsidR="00617C24">
        <w:rPr>
          <w:rFonts w:ascii="Arial" w:hAnsi="Arial" w:cs="Arial"/>
          <w:sz w:val="20"/>
          <w:szCs w:val="20"/>
        </w:rPr>
        <w:t>.</w:t>
      </w:r>
    </w:p>
    <w:sectPr w:rsidR="00E25FA7" w:rsidRPr="00E25FA7" w:rsidSect="00C74445">
      <w:footerReference w:type="default" r:id="rId19"/>
      <w:pgSz w:w="11906" w:h="16838"/>
      <w:pgMar w:top="1560" w:right="1417" w:bottom="1417" w:left="156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CD5B" w14:textId="77777777" w:rsidR="00F146D2" w:rsidRDefault="00F146D2" w:rsidP="00450949">
      <w:pPr>
        <w:spacing w:after="0" w:line="240" w:lineRule="auto"/>
      </w:pPr>
      <w:r>
        <w:separator/>
      </w:r>
    </w:p>
  </w:endnote>
  <w:endnote w:type="continuationSeparator" w:id="0">
    <w:p w14:paraId="5AC5291E" w14:textId="77777777" w:rsidR="00F146D2" w:rsidRDefault="00F146D2" w:rsidP="0045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79917"/>
      <w:docPartObj>
        <w:docPartGallery w:val="Page Numbers (Bottom of Page)"/>
        <w:docPartUnique/>
      </w:docPartObj>
    </w:sdtPr>
    <w:sdtContent>
      <w:p w14:paraId="493016F0" w14:textId="386EF86A" w:rsidR="00835EE1" w:rsidRDefault="00835EE1">
        <w:pPr>
          <w:pStyle w:val="Noga"/>
        </w:pPr>
        <w:r>
          <w:fldChar w:fldCharType="begin"/>
        </w:r>
        <w:r>
          <w:instrText>PAGE   \* MERGEFORMAT</w:instrText>
        </w:r>
        <w:r>
          <w:fldChar w:fldCharType="separate"/>
        </w:r>
        <w:r>
          <w:t>2</w:t>
        </w:r>
        <w:r>
          <w:fldChar w:fldCharType="end"/>
        </w:r>
      </w:p>
    </w:sdtContent>
  </w:sdt>
  <w:p w14:paraId="09068CFE" w14:textId="77777777" w:rsidR="00835EE1" w:rsidRDefault="00835E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BE46" w14:textId="77777777" w:rsidR="00F146D2" w:rsidRDefault="00F146D2" w:rsidP="00450949">
      <w:pPr>
        <w:spacing w:after="0" w:line="240" w:lineRule="auto"/>
      </w:pPr>
      <w:r>
        <w:separator/>
      </w:r>
    </w:p>
  </w:footnote>
  <w:footnote w:type="continuationSeparator" w:id="0">
    <w:p w14:paraId="0C8BE00A" w14:textId="77777777" w:rsidR="00F146D2" w:rsidRDefault="00F146D2" w:rsidP="00450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B82"/>
    <w:multiLevelType w:val="hybridMultilevel"/>
    <w:tmpl w:val="1D6E8FDA"/>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712DDD"/>
    <w:multiLevelType w:val="multilevel"/>
    <w:tmpl w:val="1A3E3762"/>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967557"/>
    <w:multiLevelType w:val="hybridMultilevel"/>
    <w:tmpl w:val="A796AEC4"/>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03422F"/>
    <w:multiLevelType w:val="hybridMultilevel"/>
    <w:tmpl w:val="861416BE"/>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6430A8"/>
    <w:multiLevelType w:val="multilevel"/>
    <w:tmpl w:val="ADDEC350"/>
    <w:lvl w:ilvl="0">
      <w:numFmt w:val="bullet"/>
      <w:pStyle w:val="Oddelek"/>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FB8491A"/>
    <w:multiLevelType w:val="multilevel"/>
    <w:tmpl w:val="E9D417F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7E6130D"/>
    <w:multiLevelType w:val="multilevel"/>
    <w:tmpl w:val="5ECE8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081B08"/>
    <w:multiLevelType w:val="hybridMultilevel"/>
    <w:tmpl w:val="F3B617A4"/>
    <w:lvl w:ilvl="0" w:tplc="25FCB5DA">
      <w:start w:val="1"/>
      <w:numFmt w:val="decimal"/>
      <w:lvlText w:val="(%1)"/>
      <w:lvlJc w:val="left"/>
      <w:pPr>
        <w:ind w:left="3120" w:hanging="360"/>
      </w:pPr>
      <w:rPr>
        <w:rFonts w:hint="default"/>
      </w:rPr>
    </w:lvl>
    <w:lvl w:ilvl="1" w:tplc="04240019" w:tentative="1">
      <w:start w:val="1"/>
      <w:numFmt w:val="lowerLetter"/>
      <w:lvlText w:val="%2."/>
      <w:lvlJc w:val="left"/>
      <w:pPr>
        <w:ind w:left="3840" w:hanging="360"/>
      </w:pPr>
    </w:lvl>
    <w:lvl w:ilvl="2" w:tplc="0424001B" w:tentative="1">
      <w:start w:val="1"/>
      <w:numFmt w:val="lowerRoman"/>
      <w:lvlText w:val="%3."/>
      <w:lvlJc w:val="right"/>
      <w:pPr>
        <w:ind w:left="4560" w:hanging="180"/>
      </w:pPr>
    </w:lvl>
    <w:lvl w:ilvl="3" w:tplc="0424000F" w:tentative="1">
      <w:start w:val="1"/>
      <w:numFmt w:val="decimal"/>
      <w:lvlText w:val="%4."/>
      <w:lvlJc w:val="left"/>
      <w:pPr>
        <w:ind w:left="5280" w:hanging="360"/>
      </w:pPr>
    </w:lvl>
    <w:lvl w:ilvl="4" w:tplc="04240019" w:tentative="1">
      <w:start w:val="1"/>
      <w:numFmt w:val="lowerLetter"/>
      <w:lvlText w:val="%5."/>
      <w:lvlJc w:val="left"/>
      <w:pPr>
        <w:ind w:left="6000" w:hanging="360"/>
      </w:pPr>
    </w:lvl>
    <w:lvl w:ilvl="5" w:tplc="0424001B" w:tentative="1">
      <w:start w:val="1"/>
      <w:numFmt w:val="lowerRoman"/>
      <w:lvlText w:val="%6."/>
      <w:lvlJc w:val="right"/>
      <w:pPr>
        <w:ind w:left="6720" w:hanging="180"/>
      </w:pPr>
    </w:lvl>
    <w:lvl w:ilvl="6" w:tplc="0424000F" w:tentative="1">
      <w:start w:val="1"/>
      <w:numFmt w:val="decimal"/>
      <w:lvlText w:val="%7."/>
      <w:lvlJc w:val="left"/>
      <w:pPr>
        <w:ind w:left="7440" w:hanging="360"/>
      </w:pPr>
    </w:lvl>
    <w:lvl w:ilvl="7" w:tplc="04240019" w:tentative="1">
      <w:start w:val="1"/>
      <w:numFmt w:val="lowerLetter"/>
      <w:lvlText w:val="%8."/>
      <w:lvlJc w:val="left"/>
      <w:pPr>
        <w:ind w:left="8160" w:hanging="360"/>
      </w:pPr>
    </w:lvl>
    <w:lvl w:ilvl="8" w:tplc="0424001B" w:tentative="1">
      <w:start w:val="1"/>
      <w:numFmt w:val="lowerRoman"/>
      <w:lvlText w:val="%9."/>
      <w:lvlJc w:val="right"/>
      <w:pPr>
        <w:ind w:left="8880" w:hanging="180"/>
      </w:pPr>
    </w:lvl>
  </w:abstractNum>
  <w:abstractNum w:abstractNumId="8" w15:restartNumberingAfterBreak="0">
    <w:nsid w:val="223E5FAC"/>
    <w:multiLevelType w:val="hybridMultilevel"/>
    <w:tmpl w:val="24F67B82"/>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C835D1"/>
    <w:multiLevelType w:val="multilevel"/>
    <w:tmpl w:val="B16CF6FE"/>
    <w:lvl w:ilvl="0">
      <w:numFmt w:val="bullet"/>
      <w:pStyle w:val="rkovnatokazaodstavkom"/>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AD1F7C"/>
    <w:multiLevelType w:val="multilevel"/>
    <w:tmpl w:val="17CEB3E6"/>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30445273"/>
    <w:multiLevelType w:val="hybridMultilevel"/>
    <w:tmpl w:val="BC08FE0C"/>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AF131F"/>
    <w:multiLevelType w:val="multilevel"/>
    <w:tmpl w:val="98209BDE"/>
    <w:lvl w:ilvl="0">
      <w:numFmt w:val="bullet"/>
      <w:pStyle w:val="Par-number1"/>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F94934"/>
    <w:multiLevelType w:val="multilevel"/>
    <w:tmpl w:val="FA8EE48C"/>
    <w:lvl w:ilvl="0">
      <w:numFmt w:val="bullet"/>
      <w:pStyle w:val="Par-numberi"/>
      <w:lvlText w:val="‒"/>
      <w:lvlJc w:val="left"/>
      <w:pPr>
        <w:ind w:left="720" w:hanging="360"/>
      </w:pPr>
      <w:rPr>
        <w:rFonts w:ascii="Arial" w:eastAsiaTheme="minorHAnsi" w:hAnsi="Arial" w:hint="default"/>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321A21"/>
    <w:multiLevelType w:val="hybridMultilevel"/>
    <w:tmpl w:val="2DCA29A0"/>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57098D"/>
    <w:multiLevelType w:val="multilevel"/>
    <w:tmpl w:val="1EF2B47A"/>
    <w:lvl w:ilvl="0">
      <w:start w:val="1"/>
      <w:numFmt w:val="upperRoman"/>
      <w:pStyle w:val="Alineazaodstavkom"/>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6D698E"/>
    <w:multiLevelType w:val="multilevel"/>
    <w:tmpl w:val="6BB8FF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032C77"/>
    <w:multiLevelType w:val="multilevel"/>
    <w:tmpl w:val="288AA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DE0596C"/>
    <w:multiLevelType w:val="multilevel"/>
    <w:tmpl w:val="914C9BD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CA7C31"/>
    <w:multiLevelType w:val="hybridMultilevel"/>
    <w:tmpl w:val="B39635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3180E28"/>
    <w:multiLevelType w:val="multilevel"/>
    <w:tmpl w:val="2402B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D826C1"/>
    <w:multiLevelType w:val="hybridMultilevel"/>
    <w:tmpl w:val="D2BAC70A"/>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DD5008A"/>
    <w:multiLevelType w:val="multilevel"/>
    <w:tmpl w:val="9C9A462C"/>
    <w:lvl w:ilvl="0">
      <w:start w:val="1"/>
      <w:numFmt w:val="decimal"/>
      <w:pStyle w:val="tevilnato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36C4917"/>
    <w:multiLevelType w:val="hybridMultilevel"/>
    <w:tmpl w:val="98A449AC"/>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64F146C"/>
    <w:multiLevelType w:val="multilevel"/>
    <w:tmpl w:val="2F38CFA6"/>
    <w:lvl w:ilvl="0">
      <w:numFmt w:val="bullet"/>
      <w:pStyle w:val="Odsek"/>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F83249"/>
    <w:multiLevelType w:val="multilevel"/>
    <w:tmpl w:val="C0BC9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BB3EC3"/>
    <w:multiLevelType w:val="hybridMultilevel"/>
    <w:tmpl w:val="15024B04"/>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874424"/>
    <w:multiLevelType w:val="hybridMultilevel"/>
    <w:tmpl w:val="D6784B5A"/>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DB42BE"/>
    <w:multiLevelType w:val="multilevel"/>
    <w:tmpl w:val="D6FE7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E085B0F"/>
    <w:multiLevelType w:val="multilevel"/>
    <w:tmpl w:val="2A28906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3426155">
    <w:abstractNumId w:val="24"/>
  </w:num>
  <w:num w:numId="2" w16cid:durableId="904488973">
    <w:abstractNumId w:val="12"/>
  </w:num>
  <w:num w:numId="3" w16cid:durableId="1352754238">
    <w:abstractNumId w:val="4"/>
  </w:num>
  <w:num w:numId="4" w16cid:durableId="728575879">
    <w:abstractNumId w:val="13"/>
  </w:num>
  <w:num w:numId="5" w16cid:durableId="82190743">
    <w:abstractNumId w:val="9"/>
  </w:num>
  <w:num w:numId="6" w16cid:durableId="888223998">
    <w:abstractNumId w:val="15"/>
  </w:num>
  <w:num w:numId="7" w16cid:durableId="1101023178">
    <w:abstractNumId w:val="22"/>
  </w:num>
  <w:num w:numId="8" w16cid:durableId="1846242787">
    <w:abstractNumId w:val="29"/>
  </w:num>
  <w:num w:numId="9" w16cid:durableId="703166825">
    <w:abstractNumId w:val="17"/>
  </w:num>
  <w:num w:numId="10" w16cid:durableId="732847712">
    <w:abstractNumId w:val="26"/>
  </w:num>
  <w:num w:numId="11" w16cid:durableId="281573007">
    <w:abstractNumId w:val="0"/>
  </w:num>
  <w:num w:numId="12" w16cid:durableId="1241137348">
    <w:abstractNumId w:val="1"/>
  </w:num>
  <w:num w:numId="13" w16cid:durableId="1591157687">
    <w:abstractNumId w:val="5"/>
  </w:num>
  <w:num w:numId="14" w16cid:durableId="663164987">
    <w:abstractNumId w:val="6"/>
  </w:num>
  <w:num w:numId="15" w16cid:durableId="969163559">
    <w:abstractNumId w:val="11"/>
  </w:num>
  <w:num w:numId="16" w16cid:durableId="2076969894">
    <w:abstractNumId w:val="20"/>
  </w:num>
  <w:num w:numId="17" w16cid:durableId="407189051">
    <w:abstractNumId w:val="3"/>
  </w:num>
  <w:num w:numId="18" w16cid:durableId="1430081039">
    <w:abstractNumId w:val="27"/>
  </w:num>
  <w:num w:numId="19" w16cid:durableId="534467357">
    <w:abstractNumId w:val="16"/>
  </w:num>
  <w:num w:numId="20" w16cid:durableId="1251623516">
    <w:abstractNumId w:val="8"/>
  </w:num>
  <w:num w:numId="21" w16cid:durableId="358507152">
    <w:abstractNumId w:val="18"/>
  </w:num>
  <w:num w:numId="22" w16cid:durableId="439494562">
    <w:abstractNumId w:val="2"/>
  </w:num>
  <w:num w:numId="23" w16cid:durableId="188228839">
    <w:abstractNumId w:val="28"/>
  </w:num>
  <w:num w:numId="24" w16cid:durableId="121726534">
    <w:abstractNumId w:val="25"/>
  </w:num>
  <w:num w:numId="25" w16cid:durableId="1755471661">
    <w:abstractNumId w:val="21"/>
  </w:num>
  <w:num w:numId="26" w16cid:durableId="849294232">
    <w:abstractNumId w:val="23"/>
  </w:num>
  <w:num w:numId="27" w16cid:durableId="243881225">
    <w:abstractNumId w:val="19"/>
  </w:num>
  <w:num w:numId="28" w16cid:durableId="1253703944">
    <w:abstractNumId w:val="14"/>
  </w:num>
  <w:num w:numId="29" w16cid:durableId="1312052178">
    <w:abstractNumId w:val="10"/>
  </w:num>
  <w:num w:numId="30" w16cid:durableId="206186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24"/>
    <w:rsid w:val="00002149"/>
    <w:rsid w:val="00016FDA"/>
    <w:rsid w:val="000209C1"/>
    <w:rsid w:val="00023A16"/>
    <w:rsid w:val="000276AA"/>
    <w:rsid w:val="0003243B"/>
    <w:rsid w:val="000356C3"/>
    <w:rsid w:val="00045808"/>
    <w:rsid w:val="00045F1A"/>
    <w:rsid w:val="0006210B"/>
    <w:rsid w:val="00062153"/>
    <w:rsid w:val="000634AC"/>
    <w:rsid w:val="00064C8A"/>
    <w:rsid w:val="000812F9"/>
    <w:rsid w:val="00084182"/>
    <w:rsid w:val="00084B61"/>
    <w:rsid w:val="00086B11"/>
    <w:rsid w:val="00090991"/>
    <w:rsid w:val="0009186D"/>
    <w:rsid w:val="000971AA"/>
    <w:rsid w:val="000A30F1"/>
    <w:rsid w:val="000A7802"/>
    <w:rsid w:val="000B6267"/>
    <w:rsid w:val="000B7D09"/>
    <w:rsid w:val="000C1DC1"/>
    <w:rsid w:val="000C50D3"/>
    <w:rsid w:val="000C6A8E"/>
    <w:rsid w:val="000F3842"/>
    <w:rsid w:val="00110096"/>
    <w:rsid w:val="001323A7"/>
    <w:rsid w:val="0013450B"/>
    <w:rsid w:val="00136E18"/>
    <w:rsid w:val="00146BFB"/>
    <w:rsid w:val="00151F22"/>
    <w:rsid w:val="00175943"/>
    <w:rsid w:val="00182439"/>
    <w:rsid w:val="001941AB"/>
    <w:rsid w:val="001B572A"/>
    <w:rsid w:val="001B5A3C"/>
    <w:rsid w:val="001C2290"/>
    <w:rsid w:val="001C5450"/>
    <w:rsid w:val="001D1970"/>
    <w:rsid w:val="001E1842"/>
    <w:rsid w:val="001E5216"/>
    <w:rsid w:val="001E750D"/>
    <w:rsid w:val="001F01EC"/>
    <w:rsid w:val="00202BE0"/>
    <w:rsid w:val="00206AF9"/>
    <w:rsid w:val="00220984"/>
    <w:rsid w:val="002261EA"/>
    <w:rsid w:val="00233A11"/>
    <w:rsid w:val="00234D0A"/>
    <w:rsid w:val="00235B87"/>
    <w:rsid w:val="00236A2B"/>
    <w:rsid w:val="00241013"/>
    <w:rsid w:val="00253C63"/>
    <w:rsid w:val="00256869"/>
    <w:rsid w:val="00261F2E"/>
    <w:rsid w:val="00265C92"/>
    <w:rsid w:val="00266F52"/>
    <w:rsid w:val="00272814"/>
    <w:rsid w:val="00290A9A"/>
    <w:rsid w:val="002A51EE"/>
    <w:rsid w:val="002C3D11"/>
    <w:rsid w:val="002E5559"/>
    <w:rsid w:val="002F4853"/>
    <w:rsid w:val="002F4DAD"/>
    <w:rsid w:val="003025B6"/>
    <w:rsid w:val="00306F82"/>
    <w:rsid w:val="0031039E"/>
    <w:rsid w:val="003158A6"/>
    <w:rsid w:val="003237AE"/>
    <w:rsid w:val="0033464E"/>
    <w:rsid w:val="003501C6"/>
    <w:rsid w:val="00354773"/>
    <w:rsid w:val="00355C5B"/>
    <w:rsid w:val="00360FE2"/>
    <w:rsid w:val="00363819"/>
    <w:rsid w:val="00363F8B"/>
    <w:rsid w:val="003761D2"/>
    <w:rsid w:val="003B33D4"/>
    <w:rsid w:val="003B4440"/>
    <w:rsid w:val="003B6055"/>
    <w:rsid w:val="003D7BF1"/>
    <w:rsid w:val="003E0325"/>
    <w:rsid w:val="003E1088"/>
    <w:rsid w:val="00425049"/>
    <w:rsid w:val="00427B31"/>
    <w:rsid w:val="00437C70"/>
    <w:rsid w:val="004457A2"/>
    <w:rsid w:val="00450949"/>
    <w:rsid w:val="00461F76"/>
    <w:rsid w:val="00464765"/>
    <w:rsid w:val="004738AA"/>
    <w:rsid w:val="004739C4"/>
    <w:rsid w:val="00480124"/>
    <w:rsid w:val="004B7558"/>
    <w:rsid w:val="004C25BA"/>
    <w:rsid w:val="004D3049"/>
    <w:rsid w:val="004D740B"/>
    <w:rsid w:val="004E3F1B"/>
    <w:rsid w:val="004E7108"/>
    <w:rsid w:val="004F5E78"/>
    <w:rsid w:val="00505DE4"/>
    <w:rsid w:val="00507460"/>
    <w:rsid w:val="0051365E"/>
    <w:rsid w:val="00535D6F"/>
    <w:rsid w:val="00537FC6"/>
    <w:rsid w:val="00543466"/>
    <w:rsid w:val="00547E2C"/>
    <w:rsid w:val="00553EEA"/>
    <w:rsid w:val="00554385"/>
    <w:rsid w:val="00576376"/>
    <w:rsid w:val="00580C89"/>
    <w:rsid w:val="00587873"/>
    <w:rsid w:val="005C3C38"/>
    <w:rsid w:val="005C6FB6"/>
    <w:rsid w:val="005D6582"/>
    <w:rsid w:val="005D65B7"/>
    <w:rsid w:val="005D6A37"/>
    <w:rsid w:val="005E47C2"/>
    <w:rsid w:val="005F462A"/>
    <w:rsid w:val="005F6FA1"/>
    <w:rsid w:val="00602377"/>
    <w:rsid w:val="00616346"/>
    <w:rsid w:val="00617C24"/>
    <w:rsid w:val="006355E8"/>
    <w:rsid w:val="00682F30"/>
    <w:rsid w:val="0068682F"/>
    <w:rsid w:val="00694A21"/>
    <w:rsid w:val="006B25B6"/>
    <w:rsid w:val="006B5D0B"/>
    <w:rsid w:val="006D3FD2"/>
    <w:rsid w:val="006D7570"/>
    <w:rsid w:val="006F06D2"/>
    <w:rsid w:val="006F2424"/>
    <w:rsid w:val="00700F39"/>
    <w:rsid w:val="007174B1"/>
    <w:rsid w:val="00740ED9"/>
    <w:rsid w:val="007447B9"/>
    <w:rsid w:val="00746A97"/>
    <w:rsid w:val="007531A4"/>
    <w:rsid w:val="00763424"/>
    <w:rsid w:val="00763976"/>
    <w:rsid w:val="00766321"/>
    <w:rsid w:val="00772F3E"/>
    <w:rsid w:val="00781FD7"/>
    <w:rsid w:val="007912FC"/>
    <w:rsid w:val="007A0791"/>
    <w:rsid w:val="007B0C2C"/>
    <w:rsid w:val="007C0385"/>
    <w:rsid w:val="007C4E80"/>
    <w:rsid w:val="007E2F73"/>
    <w:rsid w:val="007F0D3E"/>
    <w:rsid w:val="007F5B48"/>
    <w:rsid w:val="00803A31"/>
    <w:rsid w:val="00814A32"/>
    <w:rsid w:val="00835EE1"/>
    <w:rsid w:val="0083765D"/>
    <w:rsid w:val="00844C8B"/>
    <w:rsid w:val="00852C38"/>
    <w:rsid w:val="00871D07"/>
    <w:rsid w:val="00881B58"/>
    <w:rsid w:val="008837B2"/>
    <w:rsid w:val="008B77F0"/>
    <w:rsid w:val="008C1B08"/>
    <w:rsid w:val="008E3E41"/>
    <w:rsid w:val="008F6E9B"/>
    <w:rsid w:val="00915270"/>
    <w:rsid w:val="00922CFC"/>
    <w:rsid w:val="00936782"/>
    <w:rsid w:val="00971823"/>
    <w:rsid w:val="00975F79"/>
    <w:rsid w:val="009A2BB4"/>
    <w:rsid w:val="009A333D"/>
    <w:rsid w:val="009B7FB3"/>
    <w:rsid w:val="009F4902"/>
    <w:rsid w:val="009F7471"/>
    <w:rsid w:val="00A02AA8"/>
    <w:rsid w:val="00A31F7C"/>
    <w:rsid w:val="00A37A58"/>
    <w:rsid w:val="00A8040E"/>
    <w:rsid w:val="00A80D78"/>
    <w:rsid w:val="00A9022C"/>
    <w:rsid w:val="00A90F03"/>
    <w:rsid w:val="00A91B7C"/>
    <w:rsid w:val="00AB0F5F"/>
    <w:rsid w:val="00AB4143"/>
    <w:rsid w:val="00AC704F"/>
    <w:rsid w:val="00AD24D2"/>
    <w:rsid w:val="00AE6D7A"/>
    <w:rsid w:val="00B17B40"/>
    <w:rsid w:val="00B27A5B"/>
    <w:rsid w:val="00B37730"/>
    <w:rsid w:val="00B40F61"/>
    <w:rsid w:val="00B52111"/>
    <w:rsid w:val="00B6394F"/>
    <w:rsid w:val="00B64846"/>
    <w:rsid w:val="00B75250"/>
    <w:rsid w:val="00B77D02"/>
    <w:rsid w:val="00B92725"/>
    <w:rsid w:val="00BA2ADC"/>
    <w:rsid w:val="00BA60B3"/>
    <w:rsid w:val="00BA6BB6"/>
    <w:rsid w:val="00BC3768"/>
    <w:rsid w:val="00BF7F3F"/>
    <w:rsid w:val="00C014B3"/>
    <w:rsid w:val="00C03FFA"/>
    <w:rsid w:val="00C20336"/>
    <w:rsid w:val="00C24371"/>
    <w:rsid w:val="00C24927"/>
    <w:rsid w:val="00C3285A"/>
    <w:rsid w:val="00C32B77"/>
    <w:rsid w:val="00C3310D"/>
    <w:rsid w:val="00C51E01"/>
    <w:rsid w:val="00C56125"/>
    <w:rsid w:val="00C74445"/>
    <w:rsid w:val="00C855A5"/>
    <w:rsid w:val="00CB640F"/>
    <w:rsid w:val="00CC7DA0"/>
    <w:rsid w:val="00CD3D03"/>
    <w:rsid w:val="00CE7F2C"/>
    <w:rsid w:val="00CF2A22"/>
    <w:rsid w:val="00CF3387"/>
    <w:rsid w:val="00D20CF5"/>
    <w:rsid w:val="00D25036"/>
    <w:rsid w:val="00D273B8"/>
    <w:rsid w:val="00D347D2"/>
    <w:rsid w:val="00D55F16"/>
    <w:rsid w:val="00D63BD4"/>
    <w:rsid w:val="00D6467A"/>
    <w:rsid w:val="00D66754"/>
    <w:rsid w:val="00D85666"/>
    <w:rsid w:val="00DA6DEE"/>
    <w:rsid w:val="00DE0A63"/>
    <w:rsid w:val="00DE3A93"/>
    <w:rsid w:val="00DF7AC1"/>
    <w:rsid w:val="00E040C9"/>
    <w:rsid w:val="00E10776"/>
    <w:rsid w:val="00E22458"/>
    <w:rsid w:val="00E25BC4"/>
    <w:rsid w:val="00E25FA7"/>
    <w:rsid w:val="00E31F33"/>
    <w:rsid w:val="00E47EAD"/>
    <w:rsid w:val="00E75217"/>
    <w:rsid w:val="00E873A1"/>
    <w:rsid w:val="00E92D81"/>
    <w:rsid w:val="00E948F7"/>
    <w:rsid w:val="00EA5600"/>
    <w:rsid w:val="00EA6293"/>
    <w:rsid w:val="00EB0E8A"/>
    <w:rsid w:val="00ED7B71"/>
    <w:rsid w:val="00EE1012"/>
    <w:rsid w:val="00EE3D0F"/>
    <w:rsid w:val="00EF5CB2"/>
    <w:rsid w:val="00EF6AEF"/>
    <w:rsid w:val="00F04A3F"/>
    <w:rsid w:val="00F146D2"/>
    <w:rsid w:val="00F16815"/>
    <w:rsid w:val="00F21911"/>
    <w:rsid w:val="00F253BA"/>
    <w:rsid w:val="00F262FB"/>
    <w:rsid w:val="00F278C7"/>
    <w:rsid w:val="00F31D32"/>
    <w:rsid w:val="00F445D7"/>
    <w:rsid w:val="00F8652C"/>
    <w:rsid w:val="00F906E5"/>
    <w:rsid w:val="00FA2A16"/>
    <w:rsid w:val="00FB4178"/>
    <w:rsid w:val="00FC1095"/>
    <w:rsid w:val="00FC256C"/>
    <w:rsid w:val="00FC7AB0"/>
    <w:rsid w:val="00FE2D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BC490"/>
  <w15:chartTrackingRefBased/>
  <w15:docId w15:val="{39843E31-DD89-4A0F-9760-C3A1FCCE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74445"/>
    <w:pPr>
      <w:suppressAutoHyphens/>
      <w:spacing w:after="200" w:line="276" w:lineRule="auto"/>
    </w:pPr>
    <w:rPr>
      <w:rFonts w:ascii="Calibri" w:eastAsia="Calibri" w:hAnsi="Calibri" w:cs="Calibri"/>
      <w:kern w:val="0"/>
      <w14:ligatures w14:val="none"/>
    </w:rPr>
  </w:style>
  <w:style w:type="paragraph" w:styleId="Naslov1">
    <w:name w:val="heading 1"/>
    <w:basedOn w:val="Navaden"/>
    <w:next w:val="Navaden"/>
    <w:link w:val="Naslov1Znak"/>
    <w:uiPriority w:val="9"/>
    <w:qFormat/>
    <w:rsid w:val="006F2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F2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F24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F24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F24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F24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F24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F24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F24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F24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F24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F24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F24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F24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F24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F24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F24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F2424"/>
    <w:rPr>
      <w:rFonts w:eastAsiaTheme="majorEastAsia" w:cstheme="majorBidi"/>
      <w:color w:val="272727" w:themeColor="text1" w:themeTint="D8"/>
    </w:rPr>
  </w:style>
  <w:style w:type="paragraph" w:styleId="Naslov">
    <w:name w:val="Title"/>
    <w:basedOn w:val="Navaden"/>
    <w:next w:val="Navaden"/>
    <w:link w:val="NaslovZnak"/>
    <w:uiPriority w:val="10"/>
    <w:qFormat/>
    <w:rsid w:val="006F2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F24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F242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F24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F2424"/>
    <w:pPr>
      <w:spacing w:before="160"/>
      <w:jc w:val="center"/>
    </w:pPr>
    <w:rPr>
      <w:i/>
      <w:iCs/>
      <w:color w:val="404040" w:themeColor="text1" w:themeTint="BF"/>
    </w:rPr>
  </w:style>
  <w:style w:type="character" w:customStyle="1" w:styleId="CitatZnak">
    <w:name w:val="Citat Znak"/>
    <w:basedOn w:val="Privzetapisavaodstavka"/>
    <w:link w:val="Citat"/>
    <w:uiPriority w:val="29"/>
    <w:rsid w:val="006F2424"/>
    <w:rPr>
      <w:i/>
      <w:iCs/>
      <w:color w:val="404040" w:themeColor="text1" w:themeTint="BF"/>
    </w:rPr>
  </w:style>
  <w:style w:type="paragraph" w:styleId="Odstavekseznama">
    <w:name w:val="List Paragraph"/>
    <w:basedOn w:val="Navaden"/>
    <w:link w:val="OdstavekseznamaZnak"/>
    <w:uiPriority w:val="34"/>
    <w:qFormat/>
    <w:rsid w:val="006F2424"/>
    <w:pPr>
      <w:ind w:left="720"/>
      <w:contextualSpacing/>
    </w:pPr>
  </w:style>
  <w:style w:type="character" w:styleId="Intenzivenpoudarek">
    <w:name w:val="Intense Emphasis"/>
    <w:basedOn w:val="Privzetapisavaodstavka"/>
    <w:uiPriority w:val="21"/>
    <w:qFormat/>
    <w:rsid w:val="006F2424"/>
    <w:rPr>
      <w:i/>
      <w:iCs/>
      <w:color w:val="0F4761" w:themeColor="accent1" w:themeShade="BF"/>
    </w:rPr>
  </w:style>
  <w:style w:type="paragraph" w:styleId="Intenzivencitat">
    <w:name w:val="Intense Quote"/>
    <w:basedOn w:val="Navaden"/>
    <w:next w:val="Navaden"/>
    <w:link w:val="IntenzivencitatZnak"/>
    <w:uiPriority w:val="30"/>
    <w:qFormat/>
    <w:rsid w:val="006F2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F2424"/>
    <w:rPr>
      <w:i/>
      <w:iCs/>
      <w:color w:val="0F4761" w:themeColor="accent1" w:themeShade="BF"/>
    </w:rPr>
  </w:style>
  <w:style w:type="character" w:styleId="Intenzivensklic">
    <w:name w:val="Intense Reference"/>
    <w:basedOn w:val="Privzetapisavaodstavka"/>
    <w:uiPriority w:val="32"/>
    <w:qFormat/>
    <w:rsid w:val="006F2424"/>
    <w:rPr>
      <w:b/>
      <w:bCs/>
      <w:smallCaps/>
      <w:color w:val="0F4761" w:themeColor="accent1" w:themeShade="BF"/>
      <w:spacing w:val="5"/>
    </w:rPr>
  </w:style>
  <w:style w:type="table" w:customStyle="1" w:styleId="TableNormal">
    <w:name w:val="Table Normal"/>
    <w:rsid w:val="00C74445"/>
    <w:pPr>
      <w:spacing w:after="200" w:line="276" w:lineRule="auto"/>
    </w:pPr>
    <w:rPr>
      <w:rFonts w:ascii="Calibri" w:eastAsia="Calibri" w:hAnsi="Calibri" w:cs="Calibri"/>
      <w:kern w:val="0"/>
      <w:lang w:eastAsia="sl-SI"/>
      <w14:ligatures w14:val="none"/>
    </w:rPr>
    <w:tblPr>
      <w:tblCellMar>
        <w:top w:w="0" w:type="dxa"/>
        <w:left w:w="0" w:type="dxa"/>
        <w:bottom w:w="0" w:type="dxa"/>
        <w:right w:w="0" w:type="dxa"/>
      </w:tblCellMar>
    </w:tblPr>
  </w:style>
  <w:style w:type="paragraph" w:customStyle="1" w:styleId="Poglavje">
    <w:name w:val="Poglavje"/>
    <w:basedOn w:val="Navaden"/>
    <w:rsid w:val="00C74445"/>
    <w:pPr>
      <w:overflowPunct w:val="0"/>
      <w:autoSpaceDE w:val="0"/>
      <w:spacing w:before="360" w:after="60" w:line="200" w:lineRule="exact"/>
      <w:jc w:val="center"/>
      <w:textAlignment w:val="baseline"/>
      <w:outlineLvl w:val="3"/>
    </w:pPr>
    <w:rPr>
      <w:rFonts w:ascii="Arial" w:eastAsia="Times New Roman" w:hAnsi="Arial" w:cs="Arial"/>
      <w:b/>
      <w:lang w:eastAsia="sl-SI"/>
    </w:rPr>
  </w:style>
  <w:style w:type="paragraph" w:styleId="Glava">
    <w:name w:val="header"/>
    <w:basedOn w:val="Navaden"/>
    <w:link w:val="GlavaZnak"/>
    <w:rsid w:val="00C74445"/>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C74445"/>
    <w:rPr>
      <w:rFonts w:ascii="Arial" w:eastAsia="Times New Roman" w:hAnsi="Arial" w:cs="Calibri"/>
      <w:kern w:val="0"/>
      <w:sz w:val="20"/>
      <w:szCs w:val="24"/>
      <w14:ligatures w14:val="none"/>
    </w:rPr>
  </w:style>
  <w:style w:type="paragraph" w:styleId="Noga">
    <w:name w:val="footer"/>
    <w:basedOn w:val="Navaden"/>
    <w:link w:val="NogaZnak"/>
    <w:uiPriority w:val="99"/>
    <w:rsid w:val="00C74445"/>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C74445"/>
    <w:rPr>
      <w:rFonts w:ascii="Arial" w:eastAsia="Times New Roman" w:hAnsi="Arial" w:cs="Calibri"/>
      <w:kern w:val="0"/>
      <w:sz w:val="20"/>
      <w:szCs w:val="24"/>
      <w14:ligatures w14:val="none"/>
    </w:rPr>
  </w:style>
  <w:style w:type="paragraph" w:styleId="Zgradbadokumenta">
    <w:name w:val="Document Map"/>
    <w:basedOn w:val="Navaden"/>
    <w:link w:val="ZgradbadokumentaZnak"/>
    <w:rsid w:val="00C74445"/>
    <w:pPr>
      <w:spacing w:after="0" w:line="260" w:lineRule="exac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C74445"/>
    <w:rPr>
      <w:rFonts w:ascii="Tahoma" w:eastAsia="Times New Roman" w:hAnsi="Tahoma" w:cs="Tahoma"/>
      <w:kern w:val="0"/>
      <w:sz w:val="16"/>
      <w:szCs w:val="16"/>
      <w14:ligatures w14:val="none"/>
    </w:rPr>
  </w:style>
  <w:style w:type="paragraph" w:customStyle="1" w:styleId="datumtevilka">
    <w:name w:val="datum številka"/>
    <w:basedOn w:val="Navaden"/>
    <w:rsid w:val="00C74445"/>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rsid w:val="00C74445"/>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C74445"/>
    <w:rPr>
      <w:color w:val="0000FF"/>
      <w:u w:val="single"/>
    </w:rPr>
  </w:style>
  <w:style w:type="paragraph" w:customStyle="1" w:styleId="podpisi">
    <w:name w:val="podpisi"/>
    <w:basedOn w:val="Navaden"/>
    <w:rsid w:val="00C74445"/>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rsid w:val="00C74445"/>
    <w:pPr>
      <w:overflowPunct w:val="0"/>
      <w:autoSpaceDE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rsid w:val="00C74445"/>
    <w:rPr>
      <w:rFonts w:ascii="Arial" w:eastAsia="Times New Roman" w:hAnsi="Arial" w:cs="Arial"/>
      <w:b/>
      <w:bCs/>
      <w:color w:val="000000"/>
      <w:spacing w:val="40"/>
      <w:sz w:val="22"/>
      <w:szCs w:val="22"/>
    </w:rPr>
  </w:style>
  <w:style w:type="paragraph" w:customStyle="1" w:styleId="Naslovpredpisa">
    <w:name w:val="Naslov_predpisa"/>
    <w:basedOn w:val="Navaden"/>
    <w:rsid w:val="00C74445"/>
    <w:pPr>
      <w:overflowPunct w:val="0"/>
      <w:autoSpaceDE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rsid w:val="00C74445"/>
    <w:rPr>
      <w:rFonts w:ascii="Arial" w:eastAsia="Times New Roman" w:hAnsi="Arial" w:cs="Arial"/>
      <w:b/>
      <w:sz w:val="22"/>
      <w:szCs w:val="22"/>
    </w:rPr>
  </w:style>
  <w:style w:type="paragraph" w:customStyle="1" w:styleId="Neotevilenodstavek">
    <w:name w:val="Neoštevilčen odstavek"/>
    <w:basedOn w:val="Navaden"/>
    <w:rsid w:val="00C74445"/>
    <w:pPr>
      <w:overflowPunct w:val="0"/>
      <w:autoSpaceDE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rsid w:val="00C74445"/>
    <w:rPr>
      <w:rFonts w:ascii="Arial" w:eastAsia="Times New Roman" w:hAnsi="Arial" w:cs="Arial"/>
      <w:sz w:val="22"/>
      <w:szCs w:val="22"/>
    </w:rPr>
  </w:style>
  <w:style w:type="paragraph" w:customStyle="1" w:styleId="Oddelek">
    <w:name w:val="Oddelek"/>
    <w:basedOn w:val="Navaden"/>
    <w:rsid w:val="00C74445"/>
    <w:pPr>
      <w:numPr>
        <w:numId w:val="3"/>
      </w:numPr>
      <w:overflowPunct w:val="0"/>
      <w:autoSpaceDE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rsid w:val="00C74445"/>
    <w:rPr>
      <w:rFonts w:ascii="Arial" w:eastAsia="Times New Roman" w:hAnsi="Arial" w:cs="Arial"/>
      <w:b/>
      <w:sz w:val="22"/>
      <w:szCs w:val="22"/>
    </w:rPr>
  </w:style>
  <w:style w:type="paragraph" w:customStyle="1" w:styleId="Alineazaodstavkom">
    <w:name w:val="Alinea za odstavkom"/>
    <w:basedOn w:val="Navaden"/>
    <w:qFormat/>
    <w:rsid w:val="00C74445"/>
    <w:pPr>
      <w:numPr>
        <w:numId w:val="6"/>
      </w:numPr>
      <w:overflowPunct w:val="0"/>
      <w:autoSpaceDE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rsid w:val="00C74445"/>
    <w:rPr>
      <w:rFonts w:ascii="Arial" w:eastAsia="Times New Roman" w:hAnsi="Arial" w:cs="Arial"/>
      <w:sz w:val="22"/>
      <w:szCs w:val="22"/>
    </w:rPr>
  </w:style>
  <w:style w:type="character" w:styleId="tevilkastrani">
    <w:name w:val="page number"/>
    <w:rsid w:val="00C74445"/>
  </w:style>
  <w:style w:type="paragraph" w:styleId="Sprotnaopomba-besedilo">
    <w:name w:val="footnote text"/>
    <w:basedOn w:val="Navaden"/>
    <w:link w:val="Sprotnaopomba-besediloZnak"/>
    <w:uiPriority w:val="99"/>
    <w:rsid w:val="00C74445"/>
    <w:pPr>
      <w:spacing w:after="0" w:line="260" w:lineRule="exact"/>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uiPriority w:val="99"/>
    <w:rsid w:val="00C74445"/>
    <w:rPr>
      <w:rFonts w:ascii="Arial" w:eastAsia="Times New Roman" w:hAnsi="Arial" w:cs="Calibri"/>
      <w:kern w:val="0"/>
      <w:sz w:val="20"/>
      <w:szCs w:val="20"/>
      <w14:ligatures w14:val="none"/>
    </w:rPr>
  </w:style>
  <w:style w:type="character" w:styleId="Sprotnaopomba-sklic">
    <w:name w:val="footnote reference"/>
    <w:uiPriority w:val="99"/>
    <w:rsid w:val="00C74445"/>
    <w:rPr>
      <w:position w:val="0"/>
      <w:vertAlign w:val="superscript"/>
    </w:rPr>
  </w:style>
  <w:style w:type="character" w:styleId="Pripombasklic">
    <w:name w:val="annotation reference"/>
    <w:uiPriority w:val="99"/>
    <w:rsid w:val="00C74445"/>
    <w:rPr>
      <w:sz w:val="16"/>
      <w:szCs w:val="16"/>
    </w:rPr>
  </w:style>
  <w:style w:type="paragraph" w:styleId="Pripombabesedilo">
    <w:name w:val="annotation text"/>
    <w:basedOn w:val="Navaden"/>
    <w:link w:val="PripombabesediloZnak"/>
    <w:uiPriority w:val="99"/>
    <w:rsid w:val="00C74445"/>
    <w:pPr>
      <w:overflowPunct w:val="0"/>
      <w:autoSpaceDE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basedOn w:val="Privzetapisavaodstavka"/>
    <w:link w:val="Pripombabesedilo"/>
    <w:uiPriority w:val="99"/>
    <w:rsid w:val="00C74445"/>
    <w:rPr>
      <w:rFonts w:ascii="Times New Roman" w:eastAsia="Times New Roman" w:hAnsi="Times New Roman" w:cs="Calibri"/>
      <w:kern w:val="0"/>
      <w:sz w:val="20"/>
      <w:szCs w:val="20"/>
      <w14:ligatures w14:val="none"/>
    </w:rPr>
  </w:style>
  <w:style w:type="paragraph" w:styleId="Besedilooblaka">
    <w:name w:val="Balloon Text"/>
    <w:basedOn w:val="Navaden"/>
    <w:link w:val="BesedilooblakaZnak"/>
    <w:rsid w:val="00C74445"/>
    <w:pPr>
      <w:spacing w:after="0" w:line="260" w:lineRule="exact"/>
    </w:pPr>
    <w:rPr>
      <w:rFonts w:ascii="Tahoma" w:eastAsia="Times New Roman" w:hAnsi="Tahoma" w:cs="Tahoma"/>
      <w:sz w:val="16"/>
      <w:szCs w:val="16"/>
    </w:rPr>
  </w:style>
  <w:style w:type="character" w:customStyle="1" w:styleId="BesedilooblakaZnak">
    <w:name w:val="Besedilo oblačka Znak"/>
    <w:basedOn w:val="Privzetapisavaodstavka"/>
    <w:link w:val="Besedilooblaka"/>
    <w:rsid w:val="00C74445"/>
    <w:rPr>
      <w:rFonts w:ascii="Tahoma" w:eastAsia="Times New Roman" w:hAnsi="Tahoma" w:cs="Tahoma"/>
      <w:kern w:val="0"/>
      <w:sz w:val="16"/>
      <w:szCs w:val="16"/>
      <w14:ligatures w14:val="none"/>
    </w:rPr>
  </w:style>
  <w:style w:type="paragraph" w:customStyle="1" w:styleId="Par-number1">
    <w:name w:val="Par-number 1."/>
    <w:basedOn w:val="Navaden"/>
    <w:next w:val="Navaden"/>
    <w:rsid w:val="00C74445"/>
    <w:pPr>
      <w:widowControl w:val="0"/>
      <w:numPr>
        <w:numId w:val="2"/>
      </w:numPr>
      <w:spacing w:after="0" w:line="360" w:lineRule="auto"/>
    </w:pPr>
    <w:rPr>
      <w:rFonts w:ascii="Times New Roman" w:eastAsia="Times New Roman" w:hAnsi="Times New Roman"/>
      <w:sz w:val="24"/>
      <w:szCs w:val="20"/>
      <w:lang w:eastAsia="fr-BE"/>
    </w:rPr>
  </w:style>
  <w:style w:type="paragraph" w:customStyle="1" w:styleId="Par-numberi">
    <w:name w:val="Par-number (i)"/>
    <w:basedOn w:val="Navaden"/>
    <w:next w:val="Navaden"/>
    <w:rsid w:val="00C74445"/>
    <w:pPr>
      <w:widowControl w:val="0"/>
      <w:numPr>
        <w:numId w:val="4"/>
      </w:numPr>
      <w:tabs>
        <w:tab w:val="left" w:pos="-10953"/>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rsid w:val="00C74445"/>
    <w:pPr>
      <w:overflowPunct/>
      <w:autoSpaceDE/>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uiPriority w:val="99"/>
    <w:rsid w:val="00C74445"/>
    <w:rPr>
      <w:rFonts w:ascii="Arial" w:eastAsia="Times New Roman" w:hAnsi="Arial" w:cs="Calibri"/>
      <w:b/>
      <w:bCs/>
      <w:kern w:val="0"/>
      <w:sz w:val="20"/>
      <w:szCs w:val="20"/>
      <w14:ligatures w14:val="none"/>
    </w:rPr>
  </w:style>
  <w:style w:type="paragraph" w:customStyle="1" w:styleId="Odstavek">
    <w:name w:val="Odstavek"/>
    <w:basedOn w:val="Navaden"/>
    <w:qFormat/>
    <w:rsid w:val="00C74445"/>
    <w:pPr>
      <w:overflowPunct w:val="0"/>
      <w:autoSpaceDE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rsid w:val="00C74445"/>
    <w:rPr>
      <w:rFonts w:ascii="Arial" w:eastAsia="Times New Roman" w:hAnsi="Arial" w:cs="Arial"/>
      <w:sz w:val="22"/>
      <w:szCs w:val="22"/>
    </w:rPr>
  </w:style>
  <w:style w:type="paragraph" w:customStyle="1" w:styleId="Odstavekseznama1">
    <w:name w:val="Odstavek seznama1"/>
    <w:basedOn w:val="Navaden"/>
    <w:rsid w:val="00C74445"/>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rsid w:val="00C74445"/>
    <w:pPr>
      <w:overflowPunct w:val="0"/>
      <w:autoSpaceDE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rsid w:val="00C74445"/>
    <w:rPr>
      <w:rFonts w:ascii="Arial" w:eastAsia="Times New Roman" w:hAnsi="Arial" w:cs="Arial"/>
      <w:sz w:val="22"/>
      <w:szCs w:val="22"/>
    </w:rPr>
  </w:style>
  <w:style w:type="character" w:customStyle="1" w:styleId="rkovnatokazaodstavkomZnak">
    <w:name w:val="Črkovna točka_za odstavkom Znak"/>
    <w:rsid w:val="00C74445"/>
    <w:rPr>
      <w:rFonts w:ascii="Arial" w:hAnsi="Arial"/>
    </w:rPr>
  </w:style>
  <w:style w:type="paragraph" w:customStyle="1" w:styleId="rkovnatokazaodstavkom">
    <w:name w:val="Črkovna točka_za odstavkom"/>
    <w:basedOn w:val="Navaden"/>
    <w:rsid w:val="00C74445"/>
    <w:pPr>
      <w:numPr>
        <w:numId w:val="5"/>
      </w:numPr>
      <w:overflowPunct w:val="0"/>
      <w:autoSpaceDE w:val="0"/>
      <w:spacing w:after="0" w:line="200" w:lineRule="exact"/>
      <w:jc w:val="both"/>
      <w:textAlignment w:val="baseline"/>
    </w:pPr>
    <w:rPr>
      <w:rFonts w:ascii="Arial" w:hAnsi="Arial"/>
      <w:sz w:val="20"/>
      <w:szCs w:val="20"/>
      <w:lang w:eastAsia="sl-SI"/>
    </w:rPr>
  </w:style>
  <w:style w:type="paragraph" w:customStyle="1" w:styleId="Odsek">
    <w:name w:val="Odsek"/>
    <w:basedOn w:val="Oddelek"/>
    <w:rsid w:val="00C74445"/>
    <w:pPr>
      <w:numPr>
        <w:numId w:val="1"/>
      </w:numPr>
      <w:tabs>
        <w:tab w:val="left" w:pos="-4320"/>
      </w:tabs>
    </w:pPr>
  </w:style>
  <w:style w:type="character" w:customStyle="1" w:styleId="OdsekZnak">
    <w:name w:val="Odsek Znak"/>
    <w:rsid w:val="00C74445"/>
    <w:rPr>
      <w:rFonts w:ascii="Arial" w:eastAsia="Times New Roman" w:hAnsi="Arial" w:cs="Arial"/>
      <w:b/>
      <w:sz w:val="22"/>
      <w:szCs w:val="22"/>
    </w:rPr>
  </w:style>
  <w:style w:type="paragraph" w:customStyle="1" w:styleId="len">
    <w:name w:val="Člen"/>
    <w:basedOn w:val="Navaden"/>
    <w:qFormat/>
    <w:rsid w:val="00C74445"/>
    <w:pPr>
      <w:overflowPunct w:val="0"/>
      <w:autoSpaceDE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rsid w:val="00C74445"/>
    <w:rPr>
      <w:rFonts w:ascii="Arial" w:eastAsia="Times New Roman" w:hAnsi="Arial" w:cs="Arial"/>
      <w:b/>
      <w:sz w:val="22"/>
      <w:szCs w:val="22"/>
    </w:rPr>
  </w:style>
  <w:style w:type="paragraph" w:customStyle="1" w:styleId="lennaslov">
    <w:name w:val="Člen_naslov"/>
    <w:basedOn w:val="len"/>
    <w:rsid w:val="00C74445"/>
    <w:pPr>
      <w:spacing w:before="0"/>
    </w:pPr>
  </w:style>
  <w:style w:type="paragraph" w:styleId="Telobesedila-zamik">
    <w:name w:val="Body Text Indent"/>
    <w:basedOn w:val="Navaden"/>
    <w:link w:val="Telobesedila-zamikZnak"/>
    <w:rsid w:val="00C74445"/>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C74445"/>
    <w:rPr>
      <w:rFonts w:ascii="Arial" w:eastAsia="Times New Roman" w:hAnsi="Arial" w:cs="Calibri"/>
      <w:kern w:val="0"/>
      <w:sz w:val="20"/>
      <w:szCs w:val="24"/>
      <w:lang w:val="en-US"/>
      <w14:ligatures w14:val="none"/>
    </w:rPr>
  </w:style>
  <w:style w:type="paragraph" w:customStyle="1" w:styleId="Prehodneinkoncnedolocbe">
    <w:name w:val="Prehodne in koncne dolocbe"/>
    <w:basedOn w:val="Navaden"/>
    <w:rsid w:val="00C74445"/>
    <w:pPr>
      <w:suppressAutoHyphens w:val="0"/>
      <w:overflowPunct w:val="0"/>
      <w:autoSpaceDE w:val="0"/>
      <w:spacing w:before="400" w:after="600" w:line="240" w:lineRule="auto"/>
      <w:jc w:val="both"/>
    </w:pPr>
    <w:rPr>
      <w:rFonts w:ascii="Arial" w:eastAsia="Times New Roman" w:hAnsi="Arial"/>
      <w:b/>
      <w:szCs w:val="16"/>
      <w:lang w:eastAsia="sl-SI"/>
    </w:rPr>
  </w:style>
  <w:style w:type="character" w:customStyle="1" w:styleId="lennoveleZnak">
    <w:name w:val="Člen_novele Znak"/>
    <w:rsid w:val="00C74445"/>
    <w:rPr>
      <w:rFonts w:ascii="Arial" w:eastAsia="Times New Roman" w:hAnsi="Arial" w:cs="Arial"/>
      <w:b/>
    </w:rPr>
  </w:style>
  <w:style w:type="paragraph" w:customStyle="1" w:styleId="lennovele">
    <w:name w:val="Člen_novele"/>
    <w:basedOn w:val="Navaden"/>
    <w:rsid w:val="00C74445"/>
    <w:pPr>
      <w:overflowPunct w:val="0"/>
      <w:autoSpaceDE w:val="0"/>
      <w:spacing w:before="480" w:after="0" w:line="240" w:lineRule="auto"/>
      <w:jc w:val="center"/>
    </w:pPr>
    <w:rPr>
      <w:rFonts w:ascii="Arial" w:eastAsia="Times New Roman" w:hAnsi="Arial" w:cs="Arial"/>
      <w:b/>
      <w:sz w:val="20"/>
      <w:szCs w:val="20"/>
    </w:rPr>
  </w:style>
  <w:style w:type="character" w:customStyle="1" w:styleId="markedcontent">
    <w:name w:val="markedcontent"/>
    <w:basedOn w:val="Privzetapisavaodstavka"/>
    <w:rsid w:val="00C74445"/>
  </w:style>
  <w:style w:type="numbering" w:customStyle="1" w:styleId="LFO3">
    <w:name w:val="LFO3"/>
    <w:basedOn w:val="Brezseznama"/>
    <w:rsid w:val="00C74445"/>
  </w:style>
  <w:style w:type="numbering" w:customStyle="1" w:styleId="LFO7">
    <w:name w:val="LFO7"/>
    <w:basedOn w:val="Brezseznama"/>
    <w:rsid w:val="00C74445"/>
  </w:style>
  <w:style w:type="numbering" w:customStyle="1" w:styleId="LFO8">
    <w:name w:val="LFO8"/>
    <w:basedOn w:val="Brezseznama"/>
    <w:rsid w:val="00C74445"/>
  </w:style>
  <w:style w:type="numbering" w:customStyle="1" w:styleId="LFO15">
    <w:name w:val="LFO15"/>
    <w:basedOn w:val="Brezseznama"/>
    <w:rsid w:val="00C74445"/>
  </w:style>
  <w:style w:type="numbering" w:customStyle="1" w:styleId="LFO22">
    <w:name w:val="LFO22"/>
    <w:basedOn w:val="Brezseznama"/>
    <w:rsid w:val="00C74445"/>
  </w:style>
  <w:style w:type="numbering" w:customStyle="1" w:styleId="LFO25">
    <w:name w:val="LFO25"/>
    <w:basedOn w:val="Brezseznama"/>
    <w:rsid w:val="00C74445"/>
  </w:style>
  <w:style w:type="paragraph" w:styleId="Revizija">
    <w:name w:val="Revision"/>
    <w:hidden/>
    <w:uiPriority w:val="99"/>
    <w:semiHidden/>
    <w:rsid w:val="00C74445"/>
    <w:pPr>
      <w:spacing w:after="200" w:line="276" w:lineRule="auto"/>
    </w:pPr>
    <w:rPr>
      <w:rFonts w:ascii="Calibri" w:eastAsia="Calibri" w:hAnsi="Calibri" w:cs="Calibri"/>
      <w:kern w:val="0"/>
      <w14:ligatures w14:val="none"/>
    </w:rPr>
  </w:style>
  <w:style w:type="paragraph" w:customStyle="1" w:styleId="Nazivpodpisnika">
    <w:name w:val="Naziv podpisnika"/>
    <w:basedOn w:val="Navaden"/>
    <w:link w:val="NazivpodpisnikaZnak"/>
    <w:rsid w:val="00C74445"/>
    <w:pPr>
      <w:tabs>
        <w:tab w:val="left" w:pos="6521"/>
      </w:tabs>
      <w:suppressAutoHyphens w:val="0"/>
      <w:overflowPunct w:val="0"/>
      <w:autoSpaceDE w:val="0"/>
      <w:adjustRightInd w:val="0"/>
      <w:spacing w:after="0" w:line="240" w:lineRule="auto"/>
      <w:ind w:left="5670"/>
      <w:jc w:val="both"/>
      <w:textAlignment w:val="baseline"/>
    </w:pPr>
    <w:rPr>
      <w:rFonts w:ascii="Arial" w:eastAsia="Times New Roman" w:hAnsi="Arial"/>
    </w:rPr>
  </w:style>
  <w:style w:type="character" w:customStyle="1" w:styleId="NazivpodpisnikaZnak">
    <w:name w:val="Naziv podpisnika Znak"/>
    <w:link w:val="Nazivpodpisnika"/>
    <w:rsid w:val="00C74445"/>
    <w:rPr>
      <w:rFonts w:ascii="Arial" w:eastAsia="Times New Roman" w:hAnsi="Arial" w:cs="Calibri"/>
      <w:kern w:val="0"/>
      <w14:ligatures w14:val="none"/>
    </w:rPr>
  </w:style>
  <w:style w:type="paragraph" w:customStyle="1" w:styleId="paragraph">
    <w:name w:val="paragraph"/>
    <w:basedOn w:val="Navaden"/>
    <w:rsid w:val="00C74445"/>
    <w:pPr>
      <w:suppressAutoHyphens w:val="0"/>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ormaltextrun">
    <w:name w:val="normaltextrun"/>
    <w:basedOn w:val="Privzetapisavaodstavka"/>
    <w:rsid w:val="00C74445"/>
  </w:style>
  <w:style w:type="paragraph" w:customStyle="1" w:styleId="apodpis">
    <w:name w:val="a_podpis"/>
    <w:basedOn w:val="Navaden"/>
    <w:rsid w:val="00C74445"/>
    <w:pPr>
      <w:overflowPunct w:val="0"/>
      <w:autoSpaceDE w:val="0"/>
      <w:adjustRightInd w:val="0"/>
      <w:spacing w:after="0" w:line="200" w:lineRule="exact"/>
      <w:ind w:left="1134"/>
      <w:jc w:val="center"/>
      <w:textAlignment w:val="baseline"/>
    </w:pPr>
    <w:rPr>
      <w:rFonts w:ascii="Arial" w:eastAsia="Times New Roman" w:hAnsi="Arial" w:cs="Arial"/>
      <w:sz w:val="17"/>
      <w:szCs w:val="17"/>
      <w:lang w:eastAsia="sl-SI"/>
    </w:rPr>
  </w:style>
  <w:style w:type="character" w:customStyle="1" w:styleId="highlight1">
    <w:name w:val="highlight1"/>
    <w:rsid w:val="00C74445"/>
    <w:rPr>
      <w:color w:val="FF0000"/>
      <w:shd w:val="clear" w:color="auto" w:fill="FFFFFF"/>
    </w:rPr>
  </w:style>
  <w:style w:type="paragraph" w:customStyle="1" w:styleId="tevilnatoka">
    <w:name w:val="Številčna točka"/>
    <w:basedOn w:val="Navaden"/>
    <w:link w:val="tevilnatokaZnak"/>
    <w:qFormat/>
    <w:rsid w:val="00C74445"/>
    <w:pPr>
      <w:numPr>
        <w:numId w:val="7"/>
      </w:numPr>
      <w:tabs>
        <w:tab w:val="left" w:pos="540"/>
        <w:tab w:val="left" w:pos="900"/>
      </w:tabs>
      <w:suppressAutoHyphens w:val="0"/>
      <w:spacing w:after="0" w:line="240" w:lineRule="auto"/>
      <w:jc w:val="both"/>
    </w:pPr>
    <w:rPr>
      <w:rFonts w:ascii="Arial" w:eastAsia="Times New Roman" w:hAnsi="Arial" w:cs="Arial"/>
      <w:lang w:eastAsia="sl-SI"/>
    </w:rPr>
  </w:style>
  <w:style w:type="character" w:customStyle="1" w:styleId="tevilnatokaZnak">
    <w:name w:val="Številčna točka Znak"/>
    <w:link w:val="tevilnatoka"/>
    <w:rsid w:val="00C74445"/>
    <w:rPr>
      <w:rFonts w:ascii="Arial" w:eastAsia="Times New Roman" w:hAnsi="Arial" w:cs="Arial"/>
      <w:kern w:val="0"/>
      <w:lang w:eastAsia="sl-SI"/>
      <w14:ligatures w14:val="none"/>
    </w:rPr>
  </w:style>
  <w:style w:type="character" w:customStyle="1" w:styleId="cf01">
    <w:name w:val="cf01"/>
    <w:basedOn w:val="Privzetapisavaodstavka"/>
    <w:rsid w:val="00C74445"/>
    <w:rPr>
      <w:rFonts w:ascii="Segoe UI" w:hAnsi="Segoe UI" w:cs="Segoe UI" w:hint="default"/>
      <w:sz w:val="18"/>
      <w:szCs w:val="18"/>
    </w:rPr>
  </w:style>
  <w:style w:type="paragraph" w:styleId="Navadensplet">
    <w:name w:val="Normal (Web)"/>
    <w:basedOn w:val="Navaden"/>
    <w:uiPriority w:val="99"/>
    <w:unhideWhenUsed/>
    <w:rsid w:val="00C74445"/>
    <w:pPr>
      <w:suppressAutoHyphens w:val="0"/>
      <w:spacing w:before="100" w:beforeAutospacing="1" w:after="100" w:afterAutospacing="1" w:line="240" w:lineRule="auto"/>
    </w:pPr>
    <w:rPr>
      <w:rFonts w:ascii="Times New Roman" w:eastAsia="Times New Roman" w:hAnsi="Times New Roman"/>
      <w:sz w:val="24"/>
      <w:szCs w:val="24"/>
      <w:lang w:val="en-GB" w:eastAsia="en-GB"/>
    </w:rPr>
  </w:style>
  <w:style w:type="character" w:styleId="Krepko">
    <w:name w:val="Strong"/>
    <w:basedOn w:val="Privzetapisavaodstavka"/>
    <w:uiPriority w:val="22"/>
    <w:qFormat/>
    <w:rsid w:val="00C74445"/>
    <w:rPr>
      <w:b/>
      <w:bCs/>
    </w:rPr>
  </w:style>
  <w:style w:type="paragraph" w:styleId="Brezrazmikov">
    <w:name w:val="No Spacing"/>
    <w:link w:val="BrezrazmikovZnak"/>
    <w:uiPriority w:val="1"/>
    <w:qFormat/>
    <w:rsid w:val="00C74445"/>
    <w:pPr>
      <w:suppressAutoHyphens/>
      <w:autoSpaceDN w:val="0"/>
      <w:spacing w:after="0" w:line="240" w:lineRule="auto"/>
      <w:textAlignment w:val="baseline"/>
    </w:pPr>
    <w:rPr>
      <w:rFonts w:ascii="Arial" w:eastAsia="Calibri" w:hAnsi="Arial" w:cs="Arial"/>
      <w:kern w:val="0"/>
      <w:lang w:eastAsia="sl-SI"/>
      <w14:ligatures w14:val="none"/>
    </w:rPr>
  </w:style>
  <w:style w:type="character" w:customStyle="1" w:styleId="BrezrazmikovZnak">
    <w:name w:val="Brez razmikov Znak"/>
    <w:link w:val="Brezrazmikov"/>
    <w:uiPriority w:val="1"/>
    <w:rsid w:val="00C74445"/>
    <w:rPr>
      <w:rFonts w:ascii="Arial" w:eastAsia="Calibri" w:hAnsi="Arial" w:cs="Arial"/>
      <w:kern w:val="0"/>
      <w:lang w:eastAsia="sl-SI"/>
      <w14:ligatures w14:val="none"/>
    </w:rPr>
  </w:style>
  <w:style w:type="character" w:customStyle="1" w:styleId="OdstavekseznamaZnak">
    <w:name w:val="Odstavek seznama Znak"/>
    <w:link w:val="Odstavekseznama"/>
    <w:uiPriority w:val="34"/>
    <w:rsid w:val="00C74445"/>
  </w:style>
  <w:style w:type="paragraph" w:customStyle="1" w:styleId="pf0">
    <w:name w:val="pf0"/>
    <w:basedOn w:val="Navaden"/>
    <w:rsid w:val="00C74445"/>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957">
      <w:bodyDiv w:val="1"/>
      <w:marLeft w:val="0"/>
      <w:marRight w:val="0"/>
      <w:marTop w:val="0"/>
      <w:marBottom w:val="0"/>
      <w:divBdr>
        <w:top w:val="none" w:sz="0" w:space="0" w:color="auto"/>
        <w:left w:val="none" w:sz="0" w:space="0" w:color="auto"/>
        <w:bottom w:val="none" w:sz="0" w:space="0" w:color="auto"/>
        <w:right w:val="none" w:sz="0" w:space="0" w:color="auto"/>
      </w:divBdr>
    </w:div>
    <w:div w:id="185799523">
      <w:bodyDiv w:val="1"/>
      <w:marLeft w:val="0"/>
      <w:marRight w:val="0"/>
      <w:marTop w:val="0"/>
      <w:marBottom w:val="0"/>
      <w:divBdr>
        <w:top w:val="none" w:sz="0" w:space="0" w:color="auto"/>
        <w:left w:val="none" w:sz="0" w:space="0" w:color="auto"/>
        <w:bottom w:val="none" w:sz="0" w:space="0" w:color="auto"/>
        <w:right w:val="none" w:sz="0" w:space="0" w:color="auto"/>
      </w:divBdr>
    </w:div>
    <w:div w:id="1175265204">
      <w:bodyDiv w:val="1"/>
      <w:marLeft w:val="0"/>
      <w:marRight w:val="0"/>
      <w:marTop w:val="0"/>
      <w:marBottom w:val="0"/>
      <w:divBdr>
        <w:top w:val="none" w:sz="0" w:space="0" w:color="auto"/>
        <w:left w:val="none" w:sz="0" w:space="0" w:color="auto"/>
        <w:bottom w:val="none" w:sz="0" w:space="0" w:color="auto"/>
        <w:right w:val="none" w:sz="0" w:space="0" w:color="auto"/>
      </w:divBdr>
    </w:div>
    <w:div w:id="1681201252">
      <w:bodyDiv w:val="1"/>
      <w:marLeft w:val="0"/>
      <w:marRight w:val="0"/>
      <w:marTop w:val="0"/>
      <w:marBottom w:val="0"/>
      <w:divBdr>
        <w:top w:val="none" w:sz="0" w:space="0" w:color="auto"/>
        <w:left w:val="none" w:sz="0" w:space="0" w:color="auto"/>
        <w:bottom w:val="none" w:sz="0" w:space="0" w:color="auto"/>
        <w:right w:val="none" w:sz="0" w:space="0" w:color="auto"/>
      </w:divBdr>
    </w:div>
    <w:div w:id="209068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uradni-list.si/glasilo-uradni-list-rs/vsebina/2013-01-4130" TargetMode="External"/><Relationship Id="rId18" Type="http://schemas.openxmlformats.org/officeDocument/2006/relationships/hyperlink" Target="https://www.uradni-list.si/glasilo-uradni-list-rs/vsebina/2022-01-26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radni-list.si/glasilo-uradni-list-rs/vsebina/2011-01-0822" TargetMode="External"/><Relationship Id="rId17" Type="http://schemas.openxmlformats.org/officeDocument/2006/relationships/hyperlink" Target="https://www.uradni-list.si/glasilo-uradni-list-rs/vsebina/2022-01-0014" TargetMode="External"/><Relationship Id="rId2" Type="http://schemas.openxmlformats.org/officeDocument/2006/relationships/numbering" Target="numbering.xml"/><Relationship Id="rId16" Type="http://schemas.openxmlformats.org/officeDocument/2006/relationships/hyperlink" Target="https://www.uradni-list.si/glasilo-uradni-list-rs/vsebina/2018-01-08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0-01-0129"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17-01-2916" TargetMode="External"/><Relationship Id="rId10" Type="http://schemas.openxmlformats.org/officeDocument/2006/relationships/hyperlink" Target="https://www.uradni-list.si/glasilo-uradni-list-rs/vsebina/2008-01-234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07-01-4066" TargetMode="External"/><Relationship Id="rId14" Type="http://schemas.openxmlformats.org/officeDocument/2006/relationships/hyperlink" Target="https://www.uradni-list.si/glasilo-uradni-list-rs/vsebina/2016-01-293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A9AC85-ECF2-4706-A1D9-24B94E0A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10398</Words>
  <Characters>63324</Characters>
  <Application>Microsoft Office Word</Application>
  <DocSecurity>0</DocSecurity>
  <Lines>1544</Lines>
  <Paragraphs>652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Zorman</dc:creator>
  <cp:keywords/>
  <dc:description/>
  <cp:lastModifiedBy>Anže Zorman</cp:lastModifiedBy>
  <cp:revision>2</cp:revision>
  <cp:lastPrinted>2025-08-18T13:28:00Z</cp:lastPrinted>
  <dcterms:created xsi:type="dcterms:W3CDTF">2025-11-07T16:08:00Z</dcterms:created>
  <dcterms:modified xsi:type="dcterms:W3CDTF">2025-11-07T16:08:00Z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975db326-f24f-4ff7-9730-24673d9d87ca</vt:lpwstr>
  </property>
</Properties>
</file>