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4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517"/>
        <w:gridCol w:w="892"/>
        <w:gridCol w:w="1414"/>
        <w:gridCol w:w="417"/>
        <w:gridCol w:w="913"/>
        <w:gridCol w:w="495"/>
        <w:gridCol w:w="188"/>
        <w:gridCol w:w="385"/>
        <w:gridCol w:w="223"/>
        <w:gridCol w:w="80"/>
        <w:gridCol w:w="2271"/>
      </w:tblGrid>
      <w:tr w:rsidR="004E4FAC" w:rsidRPr="009E3607" w14:paraId="24352E95" w14:textId="77777777" w:rsidTr="009B0FDF">
        <w:trPr>
          <w:gridAfter w:val="5"/>
          <w:wAfter w:w="3147" w:type="dxa"/>
        </w:trPr>
        <w:tc>
          <w:tcPr>
            <w:tcW w:w="6096" w:type="dxa"/>
            <w:gridSpan w:val="7"/>
          </w:tcPr>
          <w:p w14:paraId="153092DA" w14:textId="28C629D8" w:rsidR="00076C81" w:rsidRPr="009E3607" w:rsidRDefault="00076C81" w:rsidP="004E4FAC">
            <w:pPr>
              <w:overflowPunct w:val="0"/>
              <w:autoSpaceDE w:val="0"/>
              <w:autoSpaceDN w:val="0"/>
              <w:adjustRightInd w:val="0"/>
              <w:spacing w:after="60" w:line="276" w:lineRule="auto"/>
              <w:jc w:val="both"/>
              <w:textAlignment w:val="baseline"/>
              <w:rPr>
                <w:rFonts w:ascii="Arial" w:eastAsia="Times New Roman" w:hAnsi="Arial" w:cs="Arial"/>
                <w:sz w:val="20"/>
                <w:szCs w:val="20"/>
              </w:rPr>
            </w:pPr>
            <w:r w:rsidRPr="009E3607">
              <w:drawing>
                <wp:inline distT="0" distB="0" distL="0" distR="0" wp14:anchorId="1AC75839" wp14:editId="50274D26">
                  <wp:extent cx="3492843" cy="930275"/>
                  <wp:effectExtent l="0" t="0" r="0" b="3175"/>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514734" cy="936105"/>
                          </a:xfrm>
                          <a:prstGeom prst="rect">
                            <a:avLst/>
                          </a:prstGeom>
                        </pic:spPr>
                      </pic:pic>
                    </a:graphicData>
                  </a:graphic>
                </wp:inline>
              </w:drawing>
            </w:r>
          </w:p>
          <w:p w14:paraId="28CD805B" w14:textId="6223B9F9" w:rsidR="004E4FAC" w:rsidRPr="009E3607" w:rsidRDefault="006772EC" w:rsidP="009C34E9">
            <w:pPr>
              <w:overflowPunct w:val="0"/>
              <w:autoSpaceDE w:val="0"/>
              <w:autoSpaceDN w:val="0"/>
              <w:adjustRightInd w:val="0"/>
              <w:spacing w:after="0" w:line="260" w:lineRule="exact"/>
              <w:textAlignment w:val="baseline"/>
              <w:rPr>
                <w:rStyle w:val="Hiperpovezava"/>
                <w:rFonts w:ascii="Arial" w:eastAsia="Calibri" w:hAnsi="Arial" w:cs="Arial"/>
                <w:color w:val="auto"/>
                <w:sz w:val="20"/>
                <w:szCs w:val="20"/>
                <w:u w:val="none"/>
              </w:rPr>
            </w:pPr>
            <w:r w:rsidRPr="009E3607">
              <w:t xml:space="preserve">                   </w:t>
            </w:r>
            <w:hyperlink r:id="rId9" w:history="1">
              <w:r w:rsidR="00F91A68" w:rsidRPr="009E3607">
                <w:rPr>
                  <w:rStyle w:val="Hiperpovezava"/>
                  <w:rFonts w:ascii="Arial" w:eastAsia="Calibri" w:hAnsi="Arial" w:cs="Arial"/>
                  <w:sz w:val="20"/>
                  <w:szCs w:val="20"/>
                </w:rPr>
                <w:t>gp.mvi@gov.si</w:t>
              </w:r>
            </w:hyperlink>
          </w:p>
          <w:p w14:paraId="09913F47" w14:textId="56482558" w:rsidR="00CC3C9E" w:rsidRPr="009E3607" w:rsidRDefault="00CC3C9E" w:rsidP="009C34E9">
            <w:pPr>
              <w:overflowPunct w:val="0"/>
              <w:autoSpaceDE w:val="0"/>
              <w:autoSpaceDN w:val="0"/>
              <w:adjustRightInd w:val="0"/>
              <w:spacing w:after="0" w:line="260" w:lineRule="exact"/>
              <w:textAlignment w:val="baseline"/>
              <w:rPr>
                <w:rFonts w:ascii="Arial" w:eastAsia="Calibri" w:hAnsi="Arial" w:cs="Arial"/>
                <w:sz w:val="20"/>
                <w:szCs w:val="20"/>
              </w:rPr>
            </w:pPr>
          </w:p>
        </w:tc>
      </w:tr>
      <w:tr w:rsidR="005E6C82" w:rsidRPr="009E3607" w14:paraId="2F36B71C" w14:textId="77777777" w:rsidTr="009B0FDF">
        <w:trPr>
          <w:gridAfter w:val="5"/>
          <w:wAfter w:w="3147" w:type="dxa"/>
        </w:trPr>
        <w:tc>
          <w:tcPr>
            <w:tcW w:w="6096" w:type="dxa"/>
            <w:gridSpan w:val="7"/>
          </w:tcPr>
          <w:p w14:paraId="2748CEEA" w14:textId="3025D2B2" w:rsidR="005E6C82" w:rsidRPr="009E3607" w:rsidRDefault="005E6C82" w:rsidP="005E6C82">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9E3607">
              <w:rPr>
                <w:rFonts w:ascii="Arial" w:hAnsi="Arial" w:cs="Arial"/>
                <w:sz w:val="20"/>
                <w:szCs w:val="20"/>
              </w:rPr>
              <w:t>Številka:</w:t>
            </w:r>
            <w:r w:rsidRPr="009E3607">
              <w:rPr>
                <w:rFonts w:ascii="Arial" w:hAnsi="Arial" w:cs="Arial"/>
                <w:spacing w:val="2"/>
                <w:sz w:val="20"/>
                <w:szCs w:val="20"/>
              </w:rPr>
              <w:t xml:space="preserve"> </w:t>
            </w:r>
            <w:r w:rsidR="00680ABE" w:rsidRPr="009E3607">
              <w:rPr>
                <w:rFonts w:ascii="Arial" w:hAnsi="Arial" w:cs="Arial"/>
                <w:spacing w:val="2"/>
                <w:sz w:val="20"/>
                <w:szCs w:val="20"/>
              </w:rPr>
              <w:t>511-59/2019-3350-3</w:t>
            </w:r>
            <w:r w:rsidR="009D2796">
              <w:rPr>
                <w:rFonts w:ascii="Arial" w:hAnsi="Arial" w:cs="Arial"/>
                <w:spacing w:val="2"/>
                <w:sz w:val="20"/>
                <w:szCs w:val="20"/>
              </w:rPr>
              <w:t>6</w:t>
            </w:r>
          </w:p>
        </w:tc>
      </w:tr>
      <w:tr w:rsidR="00317AF4" w:rsidRPr="009E3607" w14:paraId="73576677" w14:textId="77777777" w:rsidTr="009B0FDF">
        <w:trPr>
          <w:gridAfter w:val="5"/>
          <w:wAfter w:w="3147" w:type="dxa"/>
        </w:trPr>
        <w:tc>
          <w:tcPr>
            <w:tcW w:w="6096" w:type="dxa"/>
            <w:gridSpan w:val="7"/>
          </w:tcPr>
          <w:p w14:paraId="611B6751" w14:textId="446BF0B0" w:rsidR="00317AF4" w:rsidRPr="009E3607" w:rsidRDefault="00317AF4" w:rsidP="00317AF4">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9E3607">
              <w:rPr>
                <w:rFonts w:ascii="Arial" w:hAnsi="Arial" w:cs="Arial"/>
                <w:sz w:val="20"/>
                <w:szCs w:val="20"/>
              </w:rPr>
              <w:t xml:space="preserve">Ljubljana, </w:t>
            </w:r>
            <w:r w:rsidR="00045420">
              <w:rPr>
                <w:rFonts w:ascii="Arial" w:hAnsi="Arial" w:cs="Arial"/>
                <w:sz w:val="20"/>
                <w:szCs w:val="20"/>
              </w:rPr>
              <w:t>13</w:t>
            </w:r>
            <w:r w:rsidR="00A609E6" w:rsidRPr="009E3607">
              <w:rPr>
                <w:rFonts w:ascii="Arial" w:hAnsi="Arial" w:cs="Arial"/>
                <w:sz w:val="20"/>
                <w:szCs w:val="20"/>
              </w:rPr>
              <w:t>. </w:t>
            </w:r>
            <w:r w:rsidR="000C4D07">
              <w:rPr>
                <w:rFonts w:ascii="Arial" w:hAnsi="Arial" w:cs="Arial"/>
                <w:sz w:val="20"/>
                <w:szCs w:val="20"/>
              </w:rPr>
              <w:t>2</w:t>
            </w:r>
            <w:r w:rsidR="00A609E6" w:rsidRPr="009E3607">
              <w:rPr>
                <w:rFonts w:ascii="Arial" w:hAnsi="Arial" w:cs="Arial"/>
                <w:sz w:val="20"/>
                <w:szCs w:val="20"/>
              </w:rPr>
              <w:t>. 202</w:t>
            </w:r>
            <w:r w:rsidR="000C4D07">
              <w:rPr>
                <w:rFonts w:ascii="Arial" w:hAnsi="Arial" w:cs="Arial"/>
                <w:sz w:val="20"/>
                <w:szCs w:val="20"/>
              </w:rPr>
              <w:t>6</w:t>
            </w:r>
          </w:p>
        </w:tc>
      </w:tr>
      <w:tr w:rsidR="004E4FAC" w:rsidRPr="009E3607" w14:paraId="3591B10A" w14:textId="77777777" w:rsidTr="009B0FDF">
        <w:trPr>
          <w:gridAfter w:val="5"/>
          <w:wAfter w:w="3147" w:type="dxa"/>
        </w:trPr>
        <w:tc>
          <w:tcPr>
            <w:tcW w:w="6096" w:type="dxa"/>
            <w:gridSpan w:val="7"/>
          </w:tcPr>
          <w:p w14:paraId="7B02CD7A" w14:textId="77777777" w:rsidR="004E4FAC" w:rsidRPr="009E3607" w:rsidRDefault="004E4FAC" w:rsidP="004E4FAC">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9E3607">
              <w:rPr>
                <w:rFonts w:ascii="Arial" w:eastAsia="Times New Roman" w:hAnsi="Arial" w:cs="Arial"/>
                <w:iCs/>
                <w:sz w:val="20"/>
                <w:szCs w:val="20"/>
                <w:lang w:eastAsia="sl-SI"/>
              </w:rPr>
              <w:t>EVA /</w:t>
            </w:r>
          </w:p>
        </w:tc>
      </w:tr>
      <w:tr w:rsidR="004E4FAC" w:rsidRPr="009E3607" w14:paraId="5D3DDE03" w14:textId="77777777" w:rsidTr="009B0FDF">
        <w:trPr>
          <w:gridAfter w:val="5"/>
          <w:wAfter w:w="3147" w:type="dxa"/>
        </w:trPr>
        <w:tc>
          <w:tcPr>
            <w:tcW w:w="6096" w:type="dxa"/>
            <w:gridSpan w:val="7"/>
          </w:tcPr>
          <w:p w14:paraId="31419FE1" w14:textId="77777777" w:rsidR="004E4FAC" w:rsidRPr="009E3607" w:rsidRDefault="004E4FAC" w:rsidP="004E4FAC">
            <w:pPr>
              <w:spacing w:after="0" w:line="260" w:lineRule="exact"/>
              <w:rPr>
                <w:rFonts w:ascii="Arial" w:eastAsia="Times New Roman" w:hAnsi="Arial" w:cs="Arial"/>
                <w:sz w:val="20"/>
                <w:szCs w:val="20"/>
              </w:rPr>
            </w:pPr>
          </w:p>
          <w:p w14:paraId="3D9F4D03" w14:textId="77777777" w:rsidR="004E4FAC" w:rsidRPr="009E3607" w:rsidRDefault="004E4FAC" w:rsidP="004E4FAC">
            <w:pPr>
              <w:spacing w:after="0" w:line="260" w:lineRule="exact"/>
              <w:rPr>
                <w:rFonts w:ascii="Arial" w:eastAsia="Times New Roman" w:hAnsi="Arial" w:cs="Arial"/>
                <w:sz w:val="20"/>
                <w:szCs w:val="20"/>
              </w:rPr>
            </w:pPr>
            <w:r w:rsidRPr="009E3607">
              <w:rPr>
                <w:rFonts w:ascii="Arial" w:eastAsia="Times New Roman" w:hAnsi="Arial" w:cs="Arial"/>
                <w:sz w:val="20"/>
                <w:szCs w:val="20"/>
              </w:rPr>
              <w:t>GENERALNI SEKRETARIAT VLADE REPUBLIKE SLOVENIJE</w:t>
            </w:r>
          </w:p>
          <w:p w14:paraId="235A3080" w14:textId="77777777" w:rsidR="004E4FAC" w:rsidRPr="009E3607" w:rsidRDefault="004E4FAC" w:rsidP="004E4FAC">
            <w:pPr>
              <w:spacing w:after="0" w:line="260" w:lineRule="exact"/>
              <w:rPr>
                <w:rFonts w:ascii="Arial" w:eastAsia="Times New Roman" w:hAnsi="Arial" w:cs="Arial"/>
                <w:sz w:val="20"/>
                <w:szCs w:val="20"/>
              </w:rPr>
            </w:pPr>
            <w:hyperlink r:id="rId10" w:history="1">
              <w:r w:rsidRPr="009E3607">
                <w:rPr>
                  <w:rFonts w:ascii="Arial" w:eastAsia="Times New Roman" w:hAnsi="Arial" w:cs="Arial"/>
                  <w:color w:val="0563C1"/>
                  <w:sz w:val="20"/>
                  <w:szCs w:val="20"/>
                  <w:u w:val="single"/>
                </w:rPr>
                <w:t>gp.gs@gov.si</w:t>
              </w:r>
            </w:hyperlink>
          </w:p>
          <w:p w14:paraId="5603721E" w14:textId="77777777" w:rsidR="004E4FAC" w:rsidRPr="009E3607" w:rsidRDefault="004E4FAC" w:rsidP="004E4FAC">
            <w:pPr>
              <w:spacing w:after="0" w:line="260" w:lineRule="exact"/>
              <w:rPr>
                <w:rFonts w:ascii="Arial" w:eastAsia="Times New Roman" w:hAnsi="Arial" w:cs="Arial"/>
                <w:sz w:val="20"/>
                <w:szCs w:val="20"/>
              </w:rPr>
            </w:pPr>
          </w:p>
        </w:tc>
      </w:tr>
      <w:tr w:rsidR="004E4FAC" w:rsidRPr="009E3607" w14:paraId="76CEBB18" w14:textId="77777777" w:rsidTr="009B0FDF">
        <w:tc>
          <w:tcPr>
            <w:tcW w:w="9243" w:type="dxa"/>
            <w:gridSpan w:val="12"/>
          </w:tcPr>
          <w:p w14:paraId="6C398C78" w14:textId="3C68C23B" w:rsidR="004E4FAC" w:rsidRPr="009E3607" w:rsidRDefault="004E4FAC" w:rsidP="004E4FAC">
            <w:pPr>
              <w:suppressAutoHyphens/>
              <w:overflowPunct w:val="0"/>
              <w:autoSpaceDE w:val="0"/>
              <w:autoSpaceDN w:val="0"/>
              <w:adjustRightInd w:val="0"/>
              <w:spacing w:after="0" w:line="260" w:lineRule="exact"/>
              <w:jc w:val="both"/>
              <w:textAlignment w:val="baseline"/>
              <w:rPr>
                <w:rFonts w:ascii="Arial" w:eastAsia="Times New Roman" w:hAnsi="Arial" w:cs="Arial"/>
                <w:b/>
                <w:sz w:val="20"/>
                <w:szCs w:val="20"/>
                <w:lang w:eastAsia="sl-SI"/>
              </w:rPr>
            </w:pPr>
            <w:r w:rsidRPr="009E3607">
              <w:rPr>
                <w:rFonts w:ascii="Arial" w:eastAsia="Times New Roman" w:hAnsi="Arial" w:cs="Arial"/>
                <w:b/>
                <w:sz w:val="20"/>
                <w:szCs w:val="20"/>
                <w:lang w:eastAsia="sl-SI"/>
              </w:rPr>
              <w:t xml:space="preserve">ZADEVA: </w:t>
            </w:r>
            <w:r w:rsidR="009758E1" w:rsidRPr="009E3607">
              <w:rPr>
                <w:rFonts w:ascii="Arial" w:hAnsi="Arial"/>
                <w:b/>
                <w:bCs/>
                <w:spacing w:val="1"/>
                <w:sz w:val="20"/>
                <w:szCs w:val="20"/>
              </w:rPr>
              <w:t>Informacija o udeležbi</w:t>
            </w:r>
            <w:r w:rsidR="00F557F8" w:rsidRPr="009E3607">
              <w:rPr>
                <w:rFonts w:ascii="Arial" w:hAnsi="Arial"/>
                <w:b/>
                <w:bCs/>
                <w:spacing w:val="1"/>
                <w:sz w:val="20"/>
                <w:szCs w:val="20"/>
              </w:rPr>
              <w:t xml:space="preserve"> </w:t>
            </w:r>
            <w:r w:rsidR="000C4D07">
              <w:rPr>
                <w:rFonts w:ascii="Arial" w:hAnsi="Arial"/>
                <w:b/>
                <w:bCs/>
                <w:spacing w:val="1"/>
                <w:sz w:val="20"/>
                <w:szCs w:val="20"/>
              </w:rPr>
              <w:t>ministra za vzgojo in izobraževanje dr. Vinka Logaja na Mednarodnem vrhu o učiteljskem poklicu (ISTP 2026) v dneh od 8. do 11. marca 2026 v Talinu v Estoniji</w:t>
            </w:r>
            <w:r w:rsidR="00A609E6" w:rsidRPr="009E3607">
              <w:rPr>
                <w:rFonts w:ascii="Arial" w:hAnsi="Arial"/>
                <w:b/>
                <w:bCs/>
                <w:spacing w:val="1"/>
                <w:sz w:val="20"/>
                <w:szCs w:val="20"/>
              </w:rPr>
              <w:t xml:space="preserve"> - predlog za obravnavo</w:t>
            </w:r>
          </w:p>
        </w:tc>
      </w:tr>
      <w:tr w:rsidR="004E4FAC" w:rsidRPr="009E3607" w14:paraId="55692BFF" w14:textId="77777777" w:rsidTr="009B0FDF">
        <w:tc>
          <w:tcPr>
            <w:tcW w:w="9243" w:type="dxa"/>
            <w:gridSpan w:val="12"/>
          </w:tcPr>
          <w:p w14:paraId="73EC904F" w14:textId="77777777" w:rsidR="004E4FAC" w:rsidRPr="009E3607" w:rsidRDefault="004E4FAC" w:rsidP="004E4FAC">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9E3607">
              <w:rPr>
                <w:rFonts w:ascii="Arial" w:eastAsia="Times New Roman" w:hAnsi="Arial" w:cs="Arial"/>
                <w:b/>
                <w:sz w:val="20"/>
                <w:szCs w:val="20"/>
                <w:lang w:eastAsia="sl-SI"/>
              </w:rPr>
              <w:t>1. Predlog sklepov vlade:</w:t>
            </w:r>
          </w:p>
        </w:tc>
      </w:tr>
      <w:tr w:rsidR="004E4FAC" w:rsidRPr="009E3607" w14:paraId="3845302A" w14:textId="77777777" w:rsidTr="004D0488">
        <w:trPr>
          <w:trHeight w:val="7725"/>
        </w:trPr>
        <w:tc>
          <w:tcPr>
            <w:tcW w:w="9243" w:type="dxa"/>
            <w:gridSpan w:val="12"/>
          </w:tcPr>
          <w:p w14:paraId="3EC9B4DF" w14:textId="082F138D" w:rsidR="004E4FAC" w:rsidRPr="009E3607" w:rsidRDefault="004E4FAC" w:rsidP="004E4FAC">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9E3607">
              <w:rPr>
                <w:rFonts w:ascii="Arial" w:eastAsia="Times New Roman" w:hAnsi="Arial" w:cs="Arial"/>
                <w:iCs/>
                <w:sz w:val="20"/>
                <w:szCs w:val="20"/>
                <w:lang w:eastAsia="sl-SI"/>
              </w:rPr>
              <w:t>Na podlagi šestega odstavka 21. člena Zakona o Vladi Republike Slovenije (Uradni list RS, št. 24/05 – uradno prečiščeno besedilo, 109/08, 38/10 – ZUKN, 8/12, 21/13, 47/13 – ZDU-1G, 65/14</w:t>
            </w:r>
            <w:r w:rsidR="00FD1C9B" w:rsidRPr="009E3607">
              <w:rPr>
                <w:rFonts w:ascii="Arial" w:eastAsia="Times New Roman" w:hAnsi="Arial" w:cs="Arial"/>
                <w:iCs/>
                <w:sz w:val="20"/>
                <w:szCs w:val="20"/>
                <w:lang w:eastAsia="sl-SI"/>
              </w:rPr>
              <w:t>,</w:t>
            </w:r>
            <w:r w:rsidRPr="009E3607">
              <w:rPr>
                <w:rFonts w:ascii="Arial" w:eastAsia="Times New Roman" w:hAnsi="Arial" w:cs="Arial"/>
                <w:iCs/>
                <w:sz w:val="20"/>
                <w:szCs w:val="20"/>
                <w:lang w:eastAsia="sl-SI"/>
              </w:rPr>
              <w:t xml:space="preserve"> 55/17</w:t>
            </w:r>
            <w:r w:rsidR="008D6AE7">
              <w:rPr>
                <w:rFonts w:ascii="Arial" w:eastAsia="Times New Roman" w:hAnsi="Arial" w:cs="Arial"/>
                <w:iCs/>
                <w:sz w:val="20"/>
                <w:szCs w:val="20"/>
                <w:lang w:eastAsia="sl-SI"/>
              </w:rPr>
              <w:t>,</w:t>
            </w:r>
            <w:r w:rsidR="00FD1C9B" w:rsidRPr="009E3607">
              <w:rPr>
                <w:rFonts w:ascii="Arial" w:eastAsia="Times New Roman" w:hAnsi="Arial" w:cs="Arial"/>
                <w:iCs/>
                <w:sz w:val="20"/>
                <w:szCs w:val="20"/>
                <w:lang w:eastAsia="sl-SI"/>
              </w:rPr>
              <w:t xml:space="preserve"> 163/22</w:t>
            </w:r>
            <w:r w:rsidR="008D6AE7">
              <w:rPr>
                <w:rFonts w:ascii="Arial" w:eastAsia="Times New Roman" w:hAnsi="Arial" w:cs="Arial"/>
                <w:iCs/>
                <w:sz w:val="20"/>
                <w:szCs w:val="20"/>
                <w:lang w:eastAsia="sl-SI"/>
              </w:rPr>
              <w:t xml:space="preserve"> </w:t>
            </w:r>
            <w:r w:rsidR="008D6AE7" w:rsidRPr="008D6AE7">
              <w:rPr>
                <w:rFonts w:ascii="Arial" w:eastAsia="Times New Roman" w:hAnsi="Arial" w:cs="Arial"/>
                <w:iCs/>
                <w:sz w:val="20"/>
                <w:szCs w:val="20"/>
                <w:lang w:eastAsia="sl-SI"/>
              </w:rPr>
              <w:t>in 57/25 - ZF</w:t>
            </w:r>
            <w:r w:rsidRPr="009E3607">
              <w:rPr>
                <w:rFonts w:ascii="Arial" w:eastAsia="Times New Roman" w:hAnsi="Arial" w:cs="Arial"/>
                <w:iCs/>
                <w:sz w:val="20"/>
                <w:szCs w:val="20"/>
                <w:lang w:eastAsia="sl-SI"/>
              </w:rPr>
              <w:t>) je Vlada Republike Slovenije na …. seji ……pod točko… sprejela naslednji</w:t>
            </w:r>
          </w:p>
          <w:p w14:paraId="5B2CA3AE" w14:textId="77777777" w:rsidR="004E4FAC" w:rsidRPr="009E3607" w:rsidRDefault="004E4FAC" w:rsidP="004E4FAC">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5A902DCA" w14:textId="77777777" w:rsidR="004E4FAC" w:rsidRPr="009E3607" w:rsidRDefault="004E4FAC" w:rsidP="004E4FAC">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68398794" w14:textId="77777777" w:rsidR="004E4FAC" w:rsidRPr="009E3607" w:rsidRDefault="004E4FAC" w:rsidP="004E4FAC">
            <w:pPr>
              <w:overflowPunct w:val="0"/>
              <w:autoSpaceDE w:val="0"/>
              <w:autoSpaceDN w:val="0"/>
              <w:adjustRightInd w:val="0"/>
              <w:spacing w:after="0" w:line="260" w:lineRule="exact"/>
              <w:jc w:val="center"/>
              <w:textAlignment w:val="baseline"/>
              <w:rPr>
                <w:rFonts w:ascii="Arial" w:eastAsia="Times New Roman" w:hAnsi="Arial" w:cs="Arial"/>
                <w:b/>
                <w:iCs/>
                <w:sz w:val="20"/>
                <w:szCs w:val="20"/>
                <w:lang w:eastAsia="sl-SI"/>
              </w:rPr>
            </w:pPr>
            <w:r w:rsidRPr="009E3607">
              <w:rPr>
                <w:rFonts w:ascii="Arial" w:eastAsia="Times New Roman" w:hAnsi="Arial" w:cs="Arial"/>
                <w:b/>
                <w:iCs/>
                <w:sz w:val="20"/>
                <w:szCs w:val="20"/>
                <w:lang w:eastAsia="sl-SI"/>
              </w:rPr>
              <w:t>SKLEP:</w:t>
            </w:r>
          </w:p>
          <w:p w14:paraId="021339DF" w14:textId="77777777" w:rsidR="004E4FAC" w:rsidRPr="009E3607" w:rsidRDefault="004E4FAC" w:rsidP="004E4FAC">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p>
          <w:p w14:paraId="24A698A9" w14:textId="11BA944B" w:rsidR="000C4D07" w:rsidRPr="009E262D" w:rsidRDefault="000C4D07" w:rsidP="000C4D07">
            <w:pPr>
              <w:pStyle w:val="TableParagraph"/>
              <w:spacing w:before="8" w:line="276" w:lineRule="auto"/>
              <w:ind w:left="0"/>
              <w:jc w:val="both"/>
              <w:rPr>
                <w:rFonts w:ascii="Arial" w:hAnsi="Arial" w:cs="Arial"/>
                <w:bCs/>
                <w:sz w:val="20"/>
                <w:szCs w:val="20"/>
              </w:rPr>
            </w:pPr>
            <w:r w:rsidRPr="009E262D">
              <w:rPr>
                <w:rFonts w:ascii="Arial" w:hAnsi="Arial" w:cs="Arial"/>
                <w:bCs/>
                <w:sz w:val="20"/>
                <w:szCs w:val="20"/>
              </w:rPr>
              <w:t>Vlada Republike Slovenije se je seznanila z informacijo o udeležbi ministra za vzgojo in izobraževanje</w:t>
            </w:r>
            <w:r w:rsidR="00457314">
              <w:rPr>
                <w:rFonts w:ascii="Arial" w:hAnsi="Arial" w:cs="Arial"/>
                <w:bCs/>
                <w:sz w:val="20"/>
                <w:szCs w:val="20"/>
              </w:rPr>
              <w:t xml:space="preserve"> dr. Vinka Logaja</w:t>
            </w:r>
            <w:r w:rsidRPr="009E262D">
              <w:rPr>
                <w:rFonts w:ascii="Arial" w:hAnsi="Arial" w:cs="Arial"/>
                <w:bCs/>
                <w:sz w:val="20"/>
                <w:szCs w:val="20"/>
              </w:rPr>
              <w:t xml:space="preserve"> na Mednarodnem vrhu o učiteljskem poklicu (ISTP 202</w:t>
            </w:r>
            <w:r w:rsidR="00457314">
              <w:rPr>
                <w:rFonts w:ascii="Arial" w:hAnsi="Arial" w:cs="Arial"/>
                <w:bCs/>
                <w:sz w:val="20"/>
                <w:szCs w:val="20"/>
              </w:rPr>
              <w:t>6</w:t>
            </w:r>
            <w:r w:rsidRPr="009E262D">
              <w:rPr>
                <w:rFonts w:ascii="Arial" w:hAnsi="Arial" w:cs="Arial"/>
                <w:bCs/>
                <w:sz w:val="20"/>
                <w:szCs w:val="20"/>
              </w:rPr>
              <w:t xml:space="preserve">), ki poteka v dneh od </w:t>
            </w:r>
            <w:r w:rsidR="00457314">
              <w:rPr>
                <w:rFonts w:ascii="Arial" w:hAnsi="Arial" w:cs="Arial"/>
                <w:bCs/>
                <w:sz w:val="20"/>
                <w:szCs w:val="20"/>
              </w:rPr>
              <w:t>8</w:t>
            </w:r>
            <w:r w:rsidRPr="009E262D">
              <w:rPr>
                <w:rFonts w:ascii="Arial" w:hAnsi="Arial" w:cs="Arial"/>
                <w:bCs/>
                <w:sz w:val="20"/>
                <w:szCs w:val="20"/>
              </w:rPr>
              <w:t>. do</w:t>
            </w:r>
            <w:r w:rsidR="00457314">
              <w:rPr>
                <w:rFonts w:ascii="Arial" w:hAnsi="Arial" w:cs="Arial"/>
                <w:bCs/>
                <w:sz w:val="20"/>
                <w:szCs w:val="20"/>
              </w:rPr>
              <w:t xml:space="preserve"> 11. marca</w:t>
            </w:r>
            <w:r w:rsidRPr="009E262D">
              <w:rPr>
                <w:rFonts w:ascii="Arial" w:hAnsi="Arial" w:cs="Arial"/>
                <w:bCs/>
                <w:sz w:val="20"/>
                <w:szCs w:val="20"/>
              </w:rPr>
              <w:t xml:space="preserve"> 202</w:t>
            </w:r>
            <w:r w:rsidR="00457314">
              <w:rPr>
                <w:rFonts w:ascii="Arial" w:hAnsi="Arial" w:cs="Arial"/>
                <w:bCs/>
                <w:sz w:val="20"/>
                <w:szCs w:val="20"/>
              </w:rPr>
              <w:t>6</w:t>
            </w:r>
            <w:r>
              <w:rPr>
                <w:rFonts w:ascii="Arial" w:hAnsi="Arial" w:cs="Arial"/>
                <w:bCs/>
                <w:sz w:val="20"/>
                <w:szCs w:val="20"/>
              </w:rPr>
              <w:t xml:space="preserve"> v </w:t>
            </w:r>
            <w:r w:rsidR="00457314">
              <w:rPr>
                <w:rFonts w:ascii="Arial" w:hAnsi="Arial" w:cs="Arial"/>
                <w:bCs/>
                <w:sz w:val="20"/>
                <w:szCs w:val="20"/>
              </w:rPr>
              <w:t>Talinu v Estoniji.</w:t>
            </w:r>
            <w:r w:rsidRPr="009E262D">
              <w:rPr>
                <w:rFonts w:ascii="Arial" w:hAnsi="Arial" w:cs="Arial"/>
                <w:bCs/>
                <w:sz w:val="20"/>
                <w:szCs w:val="20"/>
              </w:rPr>
              <w:t xml:space="preserve"> </w:t>
            </w:r>
          </w:p>
          <w:p w14:paraId="3175863F" w14:textId="77777777" w:rsidR="000C4D07" w:rsidRDefault="000C4D07" w:rsidP="00257227">
            <w:pPr>
              <w:tabs>
                <w:tab w:val="left" w:pos="865"/>
                <w:tab w:val="left" w:pos="1241"/>
              </w:tabs>
              <w:overflowPunct w:val="0"/>
              <w:autoSpaceDE w:val="0"/>
              <w:autoSpaceDN w:val="0"/>
              <w:adjustRightInd w:val="0"/>
              <w:spacing w:after="0" w:line="260" w:lineRule="exact"/>
              <w:jc w:val="both"/>
              <w:textAlignment w:val="baseline"/>
              <w:rPr>
                <w:rFonts w:ascii="Arial" w:hAnsi="Arial" w:cs="Arial"/>
                <w:bCs/>
                <w:sz w:val="20"/>
                <w:szCs w:val="20"/>
              </w:rPr>
            </w:pPr>
          </w:p>
          <w:p w14:paraId="2546B2EE" w14:textId="77777777" w:rsidR="00457314" w:rsidRDefault="00457314" w:rsidP="004E4FAC">
            <w:pPr>
              <w:autoSpaceDE w:val="0"/>
              <w:autoSpaceDN w:val="0"/>
              <w:adjustRightInd w:val="0"/>
              <w:spacing w:after="0" w:line="240" w:lineRule="auto"/>
              <w:jc w:val="both"/>
              <w:rPr>
                <w:rFonts w:ascii="Calibri" w:eastAsia="Calibri" w:hAnsi="Calibri" w:cs="Arial"/>
                <w:iCs/>
                <w:szCs w:val="20"/>
              </w:rPr>
            </w:pPr>
          </w:p>
          <w:p w14:paraId="6F342012" w14:textId="77777777" w:rsidR="00457314" w:rsidRDefault="00457314" w:rsidP="004E4FAC">
            <w:pPr>
              <w:autoSpaceDE w:val="0"/>
              <w:autoSpaceDN w:val="0"/>
              <w:adjustRightInd w:val="0"/>
              <w:spacing w:after="0" w:line="240" w:lineRule="auto"/>
              <w:jc w:val="both"/>
              <w:rPr>
                <w:rFonts w:ascii="Calibri" w:eastAsia="Calibri" w:hAnsi="Calibri" w:cs="Arial"/>
                <w:iCs/>
                <w:szCs w:val="20"/>
              </w:rPr>
            </w:pPr>
          </w:p>
          <w:p w14:paraId="3BEE29E4" w14:textId="244B1367" w:rsidR="004E4FAC" w:rsidRPr="009E3607" w:rsidRDefault="004E4FAC" w:rsidP="004E4FAC">
            <w:pPr>
              <w:autoSpaceDE w:val="0"/>
              <w:autoSpaceDN w:val="0"/>
              <w:adjustRightInd w:val="0"/>
              <w:spacing w:after="0" w:line="240" w:lineRule="auto"/>
              <w:jc w:val="both"/>
              <w:rPr>
                <w:rFonts w:ascii="Calibri" w:eastAsia="Calibri" w:hAnsi="Calibri" w:cs="Arial"/>
                <w:iCs/>
                <w:szCs w:val="20"/>
              </w:rPr>
            </w:pPr>
            <w:r w:rsidRPr="009E3607">
              <w:rPr>
                <w:rFonts w:ascii="Calibri" w:eastAsia="Calibri" w:hAnsi="Calibri" w:cs="Arial"/>
                <w:iCs/>
                <w:szCs w:val="20"/>
              </w:rPr>
              <w:t xml:space="preserve">                                                                                            </w:t>
            </w:r>
          </w:p>
          <w:p w14:paraId="3AC9F1E9" w14:textId="77777777" w:rsidR="004E4FAC" w:rsidRPr="009E3607" w:rsidRDefault="004E4FAC" w:rsidP="004E4FAC">
            <w:pPr>
              <w:autoSpaceDE w:val="0"/>
              <w:autoSpaceDN w:val="0"/>
              <w:adjustRightInd w:val="0"/>
              <w:spacing w:after="0" w:line="240" w:lineRule="auto"/>
              <w:jc w:val="both"/>
              <w:rPr>
                <w:rFonts w:ascii="Arial" w:eastAsia="Calibri" w:hAnsi="Arial" w:cs="Arial"/>
                <w:iCs/>
                <w:sz w:val="20"/>
                <w:szCs w:val="20"/>
              </w:rPr>
            </w:pPr>
            <w:r w:rsidRPr="009E3607">
              <w:rPr>
                <w:rFonts w:ascii="Arial" w:eastAsia="Calibri" w:hAnsi="Arial" w:cs="Arial"/>
                <w:iCs/>
                <w:sz w:val="20"/>
                <w:szCs w:val="20"/>
              </w:rPr>
              <w:t xml:space="preserve">                                                                                     Barbara Kolenko Helbl</w:t>
            </w:r>
          </w:p>
          <w:p w14:paraId="70524891" w14:textId="77777777" w:rsidR="004E4FAC" w:rsidRPr="009E3607" w:rsidRDefault="004E4FAC" w:rsidP="004E4FAC">
            <w:pPr>
              <w:autoSpaceDE w:val="0"/>
              <w:autoSpaceDN w:val="0"/>
              <w:adjustRightInd w:val="0"/>
              <w:spacing w:after="0" w:line="240" w:lineRule="auto"/>
              <w:jc w:val="both"/>
              <w:rPr>
                <w:rFonts w:ascii="Arial" w:eastAsia="Calibri" w:hAnsi="Arial" w:cs="Arial"/>
                <w:sz w:val="20"/>
                <w:szCs w:val="20"/>
              </w:rPr>
            </w:pPr>
            <w:r w:rsidRPr="009E3607">
              <w:rPr>
                <w:rFonts w:ascii="Arial" w:eastAsia="Calibri" w:hAnsi="Arial" w:cs="Arial"/>
                <w:iCs/>
                <w:sz w:val="20"/>
                <w:szCs w:val="20"/>
              </w:rPr>
              <w:t xml:space="preserve">                                                                                      generalna sekretarka</w:t>
            </w:r>
          </w:p>
          <w:p w14:paraId="1FB6C31C" w14:textId="77777777" w:rsidR="004E4FAC" w:rsidRPr="009E3607" w:rsidRDefault="004E4FAC" w:rsidP="004E4FAC">
            <w:pPr>
              <w:autoSpaceDE w:val="0"/>
              <w:autoSpaceDN w:val="0"/>
              <w:adjustRightInd w:val="0"/>
              <w:spacing w:after="0" w:line="240" w:lineRule="auto"/>
              <w:ind w:left="4961"/>
              <w:rPr>
                <w:rFonts w:ascii="Arial" w:eastAsia="Calibri" w:hAnsi="Arial" w:cs="Arial"/>
                <w:color w:val="000000"/>
                <w:sz w:val="20"/>
                <w:szCs w:val="20"/>
                <w:lang w:eastAsia="sl-SI"/>
              </w:rPr>
            </w:pPr>
            <w:r w:rsidRPr="009E3607">
              <w:rPr>
                <w:rFonts w:ascii="Arial" w:eastAsia="Times New Roman" w:hAnsi="Arial" w:cs="Arial"/>
                <w:iCs/>
                <w:sz w:val="20"/>
                <w:szCs w:val="20"/>
                <w:lang w:eastAsia="sl-SI"/>
              </w:rPr>
              <w:tab/>
              <w:t xml:space="preserve">                                                                                       </w:t>
            </w:r>
          </w:p>
          <w:p w14:paraId="4167DA52" w14:textId="77777777" w:rsidR="004E4FAC" w:rsidRPr="009E3607" w:rsidRDefault="004E4FAC" w:rsidP="004E4FAC">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482F4AC3" w14:textId="77777777" w:rsidR="004E4FAC" w:rsidRPr="009E3607" w:rsidRDefault="004E4FAC" w:rsidP="004E4FAC">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9E3607">
              <w:rPr>
                <w:rFonts w:ascii="Arial" w:eastAsia="Times New Roman" w:hAnsi="Arial" w:cs="Arial"/>
                <w:iCs/>
                <w:sz w:val="20"/>
                <w:szCs w:val="20"/>
                <w:lang w:eastAsia="sl-SI"/>
              </w:rPr>
              <w:t xml:space="preserve">Priloga: </w:t>
            </w:r>
          </w:p>
          <w:p w14:paraId="6173D2E3" w14:textId="0C9DB130" w:rsidR="00A609E6" w:rsidRPr="009E3607" w:rsidRDefault="004E4FAC" w:rsidP="004E4FAC">
            <w:pPr>
              <w:tabs>
                <w:tab w:val="left" w:pos="865"/>
                <w:tab w:val="left" w:pos="1241"/>
              </w:tabs>
              <w:overflowPunct w:val="0"/>
              <w:autoSpaceDE w:val="0"/>
              <w:autoSpaceDN w:val="0"/>
              <w:adjustRightInd w:val="0"/>
              <w:spacing w:after="0" w:line="260" w:lineRule="exact"/>
              <w:ind w:left="743"/>
              <w:jc w:val="both"/>
              <w:textAlignment w:val="baseline"/>
              <w:rPr>
                <w:rFonts w:ascii="Arial" w:eastAsia="Times New Roman" w:hAnsi="Arial" w:cs="Arial"/>
                <w:iCs/>
                <w:sz w:val="20"/>
                <w:szCs w:val="20"/>
                <w:lang w:eastAsia="sl-SI"/>
              </w:rPr>
            </w:pPr>
            <w:r w:rsidRPr="009E3607">
              <w:rPr>
                <w:rFonts w:ascii="Arial" w:eastAsia="Times New Roman" w:hAnsi="Arial" w:cs="Arial"/>
                <w:iCs/>
                <w:sz w:val="20"/>
                <w:szCs w:val="20"/>
                <w:lang w:eastAsia="sl-SI"/>
              </w:rPr>
              <w:t xml:space="preserve">- </w:t>
            </w:r>
            <w:r w:rsidR="00A609E6" w:rsidRPr="009E3607">
              <w:rPr>
                <w:rFonts w:ascii="Arial" w:hAnsi="Arial"/>
                <w:spacing w:val="1"/>
                <w:sz w:val="20"/>
                <w:szCs w:val="20"/>
              </w:rPr>
              <w:t xml:space="preserve">Informacija o udeležbi </w:t>
            </w:r>
            <w:r w:rsidR="00457314">
              <w:rPr>
                <w:rFonts w:ascii="Arial" w:hAnsi="Arial"/>
                <w:spacing w:val="1"/>
                <w:sz w:val="20"/>
                <w:szCs w:val="20"/>
              </w:rPr>
              <w:t xml:space="preserve">ministra za vzgojo in izobraževanje dr. Vinka Logaja na Mednarodnem vrhu o učiteljskem poklicu </w:t>
            </w:r>
            <w:r w:rsidR="00CA11FE">
              <w:rPr>
                <w:rFonts w:ascii="Arial" w:hAnsi="Arial"/>
                <w:spacing w:val="1"/>
                <w:sz w:val="20"/>
                <w:szCs w:val="20"/>
              </w:rPr>
              <w:t xml:space="preserve">- </w:t>
            </w:r>
            <w:r w:rsidR="00457314">
              <w:rPr>
                <w:rFonts w:ascii="Arial" w:hAnsi="Arial"/>
                <w:spacing w:val="1"/>
                <w:sz w:val="20"/>
                <w:szCs w:val="20"/>
              </w:rPr>
              <w:t>ISTP 2026</w:t>
            </w:r>
          </w:p>
          <w:p w14:paraId="7B794257" w14:textId="77777777" w:rsidR="004E4FAC" w:rsidRPr="009E3607" w:rsidRDefault="004E4FAC" w:rsidP="004E4FAC">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75F301A2" w14:textId="77777777" w:rsidR="004E4FAC" w:rsidRPr="009E3607" w:rsidRDefault="004E4FAC" w:rsidP="004E4FAC">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069291C6" w14:textId="77777777" w:rsidR="004E4FAC" w:rsidRPr="009E3607" w:rsidRDefault="004E4FAC" w:rsidP="004E4FAC">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9E3607">
              <w:rPr>
                <w:rFonts w:ascii="Arial" w:eastAsia="Times New Roman" w:hAnsi="Arial" w:cs="Arial"/>
                <w:iCs/>
                <w:sz w:val="20"/>
                <w:szCs w:val="20"/>
                <w:lang w:eastAsia="sl-SI"/>
              </w:rPr>
              <w:t>Sklep prejmejo:</w:t>
            </w:r>
          </w:p>
          <w:p w14:paraId="3FEF1E63" w14:textId="768375BD" w:rsidR="004E4FAC" w:rsidRPr="009E3607" w:rsidRDefault="004E4FAC" w:rsidP="007D206A">
            <w:pPr>
              <w:numPr>
                <w:ilvl w:val="0"/>
                <w:numId w:val="2"/>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9E3607">
              <w:rPr>
                <w:rFonts w:ascii="Arial" w:eastAsia="Times New Roman" w:hAnsi="Arial" w:cs="Arial"/>
                <w:iCs/>
                <w:sz w:val="20"/>
                <w:szCs w:val="20"/>
                <w:lang w:eastAsia="sl-SI"/>
              </w:rPr>
              <w:t xml:space="preserve">Ministrstvo za </w:t>
            </w:r>
            <w:r w:rsidR="003B77A0" w:rsidRPr="009E3607">
              <w:rPr>
                <w:rFonts w:ascii="Arial" w:eastAsia="Times New Roman" w:hAnsi="Arial" w:cs="Arial"/>
                <w:iCs/>
                <w:sz w:val="20"/>
                <w:szCs w:val="20"/>
                <w:lang w:eastAsia="sl-SI"/>
              </w:rPr>
              <w:t>vzgojo in izobraževanje</w:t>
            </w:r>
          </w:p>
          <w:p w14:paraId="12A3348C" w14:textId="782B8152" w:rsidR="00A609E6" w:rsidRPr="009E3607" w:rsidRDefault="00A609E6" w:rsidP="007D206A">
            <w:pPr>
              <w:numPr>
                <w:ilvl w:val="0"/>
                <w:numId w:val="2"/>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9E3607">
              <w:rPr>
                <w:rFonts w:ascii="Arial" w:eastAsia="Times New Roman" w:hAnsi="Arial" w:cs="Arial"/>
                <w:iCs/>
                <w:sz w:val="20"/>
                <w:szCs w:val="20"/>
                <w:lang w:eastAsia="sl-SI"/>
              </w:rPr>
              <w:t>Ministrstvo za visoko šolstvo, znanost in inovacije</w:t>
            </w:r>
          </w:p>
          <w:p w14:paraId="22B673C1" w14:textId="49BFC2DB" w:rsidR="00B72737" w:rsidRPr="009E3607" w:rsidRDefault="00B72737" w:rsidP="00B72737">
            <w:pPr>
              <w:pStyle w:val="TableParagraph"/>
              <w:numPr>
                <w:ilvl w:val="0"/>
                <w:numId w:val="2"/>
              </w:numPr>
              <w:tabs>
                <w:tab w:val="left" w:pos="825"/>
                <w:tab w:val="left" w:pos="826"/>
              </w:tabs>
              <w:spacing w:before="6" w:line="276" w:lineRule="auto"/>
              <w:rPr>
                <w:rFonts w:ascii="Arial" w:hAnsi="Arial" w:cs="Arial"/>
                <w:sz w:val="20"/>
                <w:szCs w:val="20"/>
              </w:rPr>
            </w:pPr>
            <w:r w:rsidRPr="009E3607">
              <w:rPr>
                <w:rFonts w:ascii="Arial" w:hAnsi="Arial" w:cs="Arial"/>
                <w:sz w:val="20"/>
                <w:szCs w:val="20"/>
              </w:rPr>
              <w:t>Ministrstvo za zunanje in evropske zadeve</w:t>
            </w:r>
          </w:p>
          <w:p w14:paraId="461A2E95" w14:textId="77777777" w:rsidR="00B32B99" w:rsidRDefault="007D206A" w:rsidP="001A5E44">
            <w:pPr>
              <w:pStyle w:val="TableParagraph"/>
              <w:numPr>
                <w:ilvl w:val="0"/>
                <w:numId w:val="2"/>
              </w:numPr>
              <w:tabs>
                <w:tab w:val="left" w:pos="825"/>
                <w:tab w:val="left" w:pos="826"/>
              </w:tabs>
              <w:spacing w:before="6"/>
              <w:rPr>
                <w:rFonts w:ascii="Arial" w:hAnsi="Arial" w:cs="Arial"/>
                <w:sz w:val="20"/>
                <w:szCs w:val="20"/>
              </w:rPr>
            </w:pPr>
            <w:r w:rsidRPr="009E3607">
              <w:rPr>
                <w:rFonts w:ascii="Arial" w:hAnsi="Arial" w:cs="Arial"/>
                <w:sz w:val="20"/>
                <w:szCs w:val="20"/>
              </w:rPr>
              <w:t>Urad Vlade RS za komuniciran</w:t>
            </w:r>
            <w:r w:rsidR="001A5E44">
              <w:rPr>
                <w:rFonts w:ascii="Arial" w:hAnsi="Arial" w:cs="Arial"/>
                <w:sz w:val="20"/>
                <w:szCs w:val="20"/>
              </w:rPr>
              <w:t>je</w:t>
            </w:r>
          </w:p>
          <w:p w14:paraId="609E6D97" w14:textId="77777777" w:rsidR="00045420" w:rsidRDefault="00045420" w:rsidP="00045420">
            <w:pPr>
              <w:pStyle w:val="TableParagraph"/>
              <w:tabs>
                <w:tab w:val="left" w:pos="825"/>
                <w:tab w:val="left" w:pos="826"/>
              </w:tabs>
              <w:spacing w:before="6"/>
              <w:ind w:left="720"/>
              <w:rPr>
                <w:rFonts w:ascii="Arial" w:hAnsi="Arial" w:cs="Arial"/>
                <w:sz w:val="20"/>
                <w:szCs w:val="20"/>
              </w:rPr>
            </w:pPr>
          </w:p>
          <w:p w14:paraId="6502B74B" w14:textId="77777777" w:rsidR="00045420" w:rsidRDefault="00045420" w:rsidP="00045420">
            <w:pPr>
              <w:pStyle w:val="TableParagraph"/>
              <w:tabs>
                <w:tab w:val="left" w:pos="825"/>
                <w:tab w:val="left" w:pos="826"/>
              </w:tabs>
              <w:spacing w:before="6"/>
              <w:ind w:left="720"/>
              <w:rPr>
                <w:rFonts w:ascii="Arial" w:hAnsi="Arial" w:cs="Arial"/>
                <w:sz w:val="20"/>
                <w:szCs w:val="20"/>
              </w:rPr>
            </w:pPr>
          </w:p>
          <w:p w14:paraId="08CCEA4D" w14:textId="542E5317" w:rsidR="00045420" w:rsidRPr="001A5E44" w:rsidRDefault="00045420" w:rsidP="00045420">
            <w:pPr>
              <w:pStyle w:val="TableParagraph"/>
              <w:tabs>
                <w:tab w:val="left" w:pos="825"/>
                <w:tab w:val="left" w:pos="826"/>
              </w:tabs>
              <w:spacing w:before="6"/>
              <w:ind w:left="720"/>
              <w:rPr>
                <w:rFonts w:ascii="Arial" w:hAnsi="Arial" w:cs="Arial"/>
                <w:sz w:val="20"/>
                <w:szCs w:val="20"/>
              </w:rPr>
            </w:pPr>
          </w:p>
        </w:tc>
      </w:tr>
      <w:tr w:rsidR="004E4FAC" w:rsidRPr="009E3607" w14:paraId="74598AF7" w14:textId="77777777" w:rsidTr="009B0FDF">
        <w:tc>
          <w:tcPr>
            <w:tcW w:w="9243" w:type="dxa"/>
            <w:gridSpan w:val="12"/>
          </w:tcPr>
          <w:p w14:paraId="71BCD58E" w14:textId="069BBD6B" w:rsidR="004E4FAC" w:rsidRPr="009E3607" w:rsidRDefault="003E48E5" w:rsidP="004E4FAC">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Pr>
                <w:rFonts w:ascii="Arial" w:eastAsia="Times New Roman" w:hAnsi="Arial" w:cs="Arial"/>
                <w:b/>
                <w:sz w:val="20"/>
                <w:szCs w:val="20"/>
                <w:lang w:eastAsia="sl-SI"/>
              </w:rPr>
              <w:t>2.</w:t>
            </w:r>
            <w:r w:rsidR="004E4FAC" w:rsidRPr="009E3607">
              <w:rPr>
                <w:rFonts w:ascii="Arial" w:eastAsia="Times New Roman" w:hAnsi="Arial" w:cs="Arial"/>
                <w:b/>
                <w:sz w:val="20"/>
                <w:szCs w:val="20"/>
                <w:lang w:eastAsia="sl-SI"/>
              </w:rPr>
              <w:t xml:space="preserve"> Osebi, odgovorni za strokovno pripravo in usklajenost gradiva:</w:t>
            </w:r>
          </w:p>
        </w:tc>
      </w:tr>
      <w:tr w:rsidR="00CD385E" w:rsidRPr="009E3607" w14:paraId="0BEDF09C" w14:textId="77777777" w:rsidTr="009B0FDF">
        <w:tc>
          <w:tcPr>
            <w:tcW w:w="9243" w:type="dxa"/>
            <w:gridSpan w:val="12"/>
          </w:tcPr>
          <w:p w14:paraId="6EED3C88" w14:textId="78694395" w:rsidR="00CD385E" w:rsidRPr="009E3607" w:rsidRDefault="00335CD5" w:rsidP="00335CD5">
            <w:pPr>
              <w:pStyle w:val="TableParagraph"/>
              <w:tabs>
                <w:tab w:val="left" w:pos="825"/>
              </w:tabs>
              <w:spacing w:line="271" w:lineRule="exact"/>
              <w:ind w:left="0"/>
              <w:rPr>
                <w:rFonts w:ascii="Arial" w:hAnsi="Arial" w:cs="Arial"/>
                <w:sz w:val="20"/>
                <w:szCs w:val="20"/>
              </w:rPr>
            </w:pPr>
            <w:r w:rsidRPr="009E3607">
              <w:rPr>
                <w:rFonts w:ascii="Arial" w:hAnsi="Arial" w:cs="Arial"/>
                <w:sz w:val="20"/>
                <w:szCs w:val="20"/>
              </w:rPr>
              <w:t xml:space="preserve">– </w:t>
            </w:r>
            <w:r w:rsidR="00B61F9C">
              <w:rPr>
                <w:rFonts w:ascii="Arial" w:hAnsi="Arial" w:cs="Arial"/>
                <w:sz w:val="20"/>
                <w:szCs w:val="20"/>
              </w:rPr>
              <w:t xml:space="preserve">Petra Odar, </w:t>
            </w:r>
            <w:r w:rsidR="00CD385E" w:rsidRPr="009E3607">
              <w:rPr>
                <w:rFonts w:ascii="Arial" w:hAnsi="Arial" w:cs="Arial"/>
                <w:sz w:val="20"/>
                <w:szCs w:val="20"/>
              </w:rPr>
              <w:t xml:space="preserve">vodja </w:t>
            </w:r>
            <w:r w:rsidR="00CD385E" w:rsidRPr="009E3607">
              <w:rPr>
                <w:rFonts w:ascii="Arial" w:hAnsi="Arial" w:cs="Arial"/>
                <w:iCs/>
                <w:sz w:val="20"/>
                <w:szCs w:val="20"/>
              </w:rPr>
              <w:t>Službe za evropske zadeve in mednarodno sodelovanje</w:t>
            </w:r>
            <w:r w:rsidR="00CD385E" w:rsidRPr="009E3607">
              <w:rPr>
                <w:rFonts w:ascii="Arial" w:hAnsi="Arial" w:cs="Arial"/>
                <w:sz w:val="20"/>
                <w:szCs w:val="20"/>
              </w:rPr>
              <w:t>, MV</w:t>
            </w:r>
            <w:r w:rsidRPr="009E3607">
              <w:rPr>
                <w:rFonts w:ascii="Arial" w:hAnsi="Arial" w:cs="Arial"/>
                <w:sz w:val="20"/>
                <w:szCs w:val="20"/>
              </w:rPr>
              <w:t>I</w:t>
            </w:r>
          </w:p>
          <w:p w14:paraId="511774F0" w14:textId="5E108E1C" w:rsidR="00CD385E" w:rsidRPr="009E3607" w:rsidRDefault="00335CD5" w:rsidP="00CD385E">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9E3607">
              <w:rPr>
                <w:rFonts w:ascii="Arial" w:hAnsi="Arial" w:cs="Arial"/>
                <w:sz w:val="20"/>
                <w:szCs w:val="20"/>
              </w:rPr>
              <w:t>–</w:t>
            </w:r>
            <w:r w:rsidR="00CD385E" w:rsidRPr="009E3607">
              <w:rPr>
                <w:rFonts w:ascii="Arial" w:hAnsi="Arial" w:cs="Arial"/>
                <w:sz w:val="20"/>
                <w:szCs w:val="20"/>
              </w:rPr>
              <w:t xml:space="preserve"> </w:t>
            </w:r>
            <w:r w:rsidR="00CD385E" w:rsidRPr="009E3607">
              <w:rPr>
                <w:rFonts w:ascii="Arial" w:hAnsi="Arial" w:cs="Arial"/>
                <w:iCs/>
                <w:sz w:val="20"/>
                <w:szCs w:val="20"/>
              </w:rPr>
              <w:t>Sabina Melavc</w:t>
            </w:r>
            <w:r w:rsidR="00B32B99" w:rsidRPr="009E3607">
              <w:rPr>
                <w:rFonts w:ascii="Arial" w:hAnsi="Arial" w:cs="Arial"/>
                <w:iCs/>
                <w:sz w:val="20"/>
                <w:szCs w:val="20"/>
              </w:rPr>
              <w:t xml:space="preserve">, </w:t>
            </w:r>
            <w:r w:rsidR="00CD385E" w:rsidRPr="009E3607">
              <w:rPr>
                <w:rFonts w:ascii="Arial" w:hAnsi="Arial" w:cs="Arial"/>
                <w:iCs/>
                <w:sz w:val="20"/>
                <w:szCs w:val="20"/>
              </w:rPr>
              <w:t>sekretark</w:t>
            </w:r>
            <w:r w:rsidR="00B61F9C">
              <w:rPr>
                <w:rFonts w:ascii="Arial" w:hAnsi="Arial" w:cs="Arial"/>
                <w:iCs/>
                <w:sz w:val="20"/>
                <w:szCs w:val="20"/>
              </w:rPr>
              <w:t>a,</w:t>
            </w:r>
            <w:r w:rsidR="00421624" w:rsidRPr="009E3607">
              <w:rPr>
                <w:rFonts w:ascii="Arial" w:hAnsi="Arial" w:cs="Arial"/>
                <w:iCs/>
                <w:sz w:val="20"/>
                <w:szCs w:val="20"/>
              </w:rPr>
              <w:t xml:space="preserve"> </w:t>
            </w:r>
            <w:r w:rsidR="00CD385E" w:rsidRPr="009E3607">
              <w:rPr>
                <w:rFonts w:ascii="Arial" w:hAnsi="Arial" w:cs="Arial"/>
                <w:iCs/>
                <w:sz w:val="20"/>
                <w:szCs w:val="20"/>
              </w:rPr>
              <w:t>Služb</w:t>
            </w:r>
            <w:r w:rsidR="00B61F9C">
              <w:rPr>
                <w:rFonts w:ascii="Arial" w:hAnsi="Arial" w:cs="Arial"/>
                <w:iCs/>
                <w:sz w:val="20"/>
                <w:szCs w:val="20"/>
              </w:rPr>
              <w:t>a</w:t>
            </w:r>
            <w:r w:rsidR="00CD385E" w:rsidRPr="009E3607">
              <w:rPr>
                <w:rFonts w:ascii="Arial" w:hAnsi="Arial" w:cs="Arial"/>
                <w:iCs/>
                <w:sz w:val="20"/>
                <w:szCs w:val="20"/>
              </w:rPr>
              <w:t xml:space="preserve"> za evropske zadeve in mednarodno sodelovanje, MVI</w:t>
            </w:r>
          </w:p>
        </w:tc>
      </w:tr>
      <w:tr w:rsidR="004E4FAC" w:rsidRPr="009E3607" w14:paraId="6A8EB2D2" w14:textId="77777777" w:rsidTr="009B0FDF">
        <w:tc>
          <w:tcPr>
            <w:tcW w:w="9243" w:type="dxa"/>
            <w:gridSpan w:val="12"/>
          </w:tcPr>
          <w:p w14:paraId="423446D8" w14:textId="0F7313B3" w:rsidR="004E4FAC" w:rsidRPr="009E3607" w:rsidRDefault="004E4FAC" w:rsidP="004E4FAC">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9E3607">
              <w:rPr>
                <w:rFonts w:ascii="Arial" w:eastAsia="Times New Roman" w:hAnsi="Arial" w:cs="Arial"/>
                <w:b/>
                <w:iCs/>
                <w:sz w:val="20"/>
                <w:szCs w:val="20"/>
                <w:lang w:eastAsia="sl-SI"/>
              </w:rPr>
              <w:lastRenderedPageBreak/>
              <w:t xml:space="preserve">3. Zunanji strokovnjaki, ki so </w:t>
            </w:r>
            <w:r w:rsidRPr="009E3607">
              <w:rPr>
                <w:rFonts w:ascii="Arial" w:eastAsia="Times New Roman" w:hAnsi="Arial" w:cs="Arial"/>
                <w:b/>
                <w:sz w:val="20"/>
                <w:szCs w:val="20"/>
                <w:lang w:eastAsia="sl-SI"/>
              </w:rPr>
              <w:t>sodelovali pri pripravi dela ali celotnega gradiva:</w:t>
            </w:r>
          </w:p>
        </w:tc>
      </w:tr>
      <w:tr w:rsidR="004E4FAC" w:rsidRPr="009E3607" w14:paraId="607D87A4" w14:textId="77777777" w:rsidTr="009B0FDF">
        <w:tc>
          <w:tcPr>
            <w:tcW w:w="9243" w:type="dxa"/>
            <w:gridSpan w:val="12"/>
          </w:tcPr>
          <w:p w14:paraId="7F6F00C5" w14:textId="77777777" w:rsidR="004E4FAC" w:rsidRPr="009E3607" w:rsidRDefault="004E4FAC" w:rsidP="004E4FAC">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9E3607">
              <w:rPr>
                <w:rFonts w:ascii="Arial" w:eastAsia="Times New Roman" w:hAnsi="Arial" w:cs="Arial"/>
                <w:iCs/>
                <w:sz w:val="20"/>
                <w:szCs w:val="20"/>
                <w:lang w:eastAsia="sl-SI"/>
              </w:rPr>
              <w:t>/</w:t>
            </w:r>
          </w:p>
        </w:tc>
      </w:tr>
      <w:tr w:rsidR="004E4FAC" w:rsidRPr="009E3607" w14:paraId="30005CD1" w14:textId="77777777" w:rsidTr="009B0FDF">
        <w:tc>
          <w:tcPr>
            <w:tcW w:w="9243" w:type="dxa"/>
            <w:gridSpan w:val="12"/>
          </w:tcPr>
          <w:p w14:paraId="4AC98501" w14:textId="77777777" w:rsidR="004E4FAC" w:rsidRPr="009E3607" w:rsidRDefault="004E4FAC" w:rsidP="004E4FAC">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9E3607">
              <w:rPr>
                <w:rFonts w:ascii="Arial" w:eastAsia="Times New Roman" w:hAnsi="Arial" w:cs="Arial"/>
                <w:b/>
                <w:sz w:val="20"/>
                <w:szCs w:val="20"/>
                <w:lang w:eastAsia="sl-SI"/>
              </w:rPr>
              <w:t>4. Predstavniki vlade, ki bodo sodelovali pri delu državnega zbora:</w:t>
            </w:r>
          </w:p>
        </w:tc>
      </w:tr>
      <w:tr w:rsidR="004E4FAC" w:rsidRPr="009E3607" w14:paraId="2075CFC2" w14:textId="77777777" w:rsidTr="009B0FDF">
        <w:tc>
          <w:tcPr>
            <w:tcW w:w="9243" w:type="dxa"/>
            <w:gridSpan w:val="12"/>
          </w:tcPr>
          <w:p w14:paraId="18F59585" w14:textId="4CC78135" w:rsidR="004E4FAC" w:rsidRPr="009E3607" w:rsidRDefault="003A014F" w:rsidP="004E4FAC">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9E3607">
              <w:rPr>
                <w:rFonts w:ascii="Arial" w:eastAsia="Times New Roman" w:hAnsi="Arial" w:cs="Arial"/>
                <w:bCs/>
                <w:sz w:val="20"/>
                <w:szCs w:val="20"/>
                <w:lang w:eastAsia="sl-SI"/>
              </w:rPr>
              <w:t>Gradiva ne bo obravnaval Državni zbor RS</w:t>
            </w:r>
            <w:r w:rsidR="009203D7">
              <w:rPr>
                <w:rFonts w:ascii="Arial" w:eastAsia="Times New Roman" w:hAnsi="Arial" w:cs="Arial"/>
                <w:bCs/>
                <w:sz w:val="20"/>
                <w:szCs w:val="20"/>
                <w:lang w:eastAsia="sl-SI"/>
              </w:rPr>
              <w:t>.</w:t>
            </w:r>
          </w:p>
        </w:tc>
      </w:tr>
      <w:tr w:rsidR="004E4FAC" w:rsidRPr="009E3607" w14:paraId="1524EC59" w14:textId="77777777" w:rsidTr="009B0FDF">
        <w:tc>
          <w:tcPr>
            <w:tcW w:w="9243" w:type="dxa"/>
            <w:gridSpan w:val="12"/>
          </w:tcPr>
          <w:p w14:paraId="62B0010B" w14:textId="77777777" w:rsidR="004E4FAC" w:rsidRPr="009E3607" w:rsidRDefault="004E4FAC" w:rsidP="004E4FAC">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9E3607">
              <w:rPr>
                <w:rFonts w:ascii="Arial" w:eastAsia="Times New Roman" w:hAnsi="Arial" w:cs="Arial"/>
                <w:b/>
                <w:sz w:val="20"/>
                <w:szCs w:val="20"/>
                <w:lang w:eastAsia="sl-SI"/>
              </w:rPr>
              <w:t>5. Kratek povzetek gradiva:</w:t>
            </w:r>
          </w:p>
        </w:tc>
      </w:tr>
      <w:tr w:rsidR="005252F1" w:rsidRPr="009E3607" w14:paraId="43698E44" w14:textId="77777777" w:rsidTr="009B0FDF">
        <w:tc>
          <w:tcPr>
            <w:tcW w:w="9243" w:type="dxa"/>
            <w:gridSpan w:val="12"/>
          </w:tcPr>
          <w:p w14:paraId="0F93BCAA" w14:textId="137079BB" w:rsidR="00BD63C6" w:rsidRDefault="009B37B1" w:rsidP="009B37B1">
            <w:pPr>
              <w:spacing w:line="276" w:lineRule="auto"/>
              <w:jc w:val="both"/>
              <w:rPr>
                <w:rFonts w:ascii="Arial" w:hAnsi="Arial" w:cs="Arial"/>
                <w:noProof w:val="0"/>
                <w:sz w:val="20"/>
                <w:szCs w:val="20"/>
              </w:rPr>
            </w:pPr>
            <w:r w:rsidRPr="009B37B1">
              <w:rPr>
                <w:rFonts w:ascii="Arial" w:hAnsi="Arial" w:cs="Arial"/>
                <w:noProof w:val="0"/>
                <w:sz w:val="20"/>
                <w:szCs w:val="20"/>
              </w:rPr>
              <w:t>Delegacija Slovenije</w:t>
            </w:r>
            <w:r w:rsidR="00AA50F3">
              <w:rPr>
                <w:rFonts w:ascii="Arial" w:hAnsi="Arial" w:cs="Arial"/>
                <w:noProof w:val="0"/>
                <w:sz w:val="20"/>
                <w:szCs w:val="20"/>
              </w:rPr>
              <w:t>, ki jo bo vodil</w:t>
            </w:r>
            <w:r w:rsidRPr="009B37B1">
              <w:rPr>
                <w:rFonts w:ascii="Arial" w:hAnsi="Arial" w:cs="Arial"/>
                <w:noProof w:val="0"/>
                <w:sz w:val="20"/>
                <w:szCs w:val="20"/>
              </w:rPr>
              <w:t xml:space="preserve"> minist</w:t>
            </w:r>
            <w:r w:rsidR="00AA50F3">
              <w:rPr>
                <w:rFonts w:ascii="Arial" w:hAnsi="Arial" w:cs="Arial"/>
                <w:noProof w:val="0"/>
                <w:sz w:val="20"/>
                <w:szCs w:val="20"/>
              </w:rPr>
              <w:t>er</w:t>
            </w:r>
            <w:r w:rsidRPr="009B37B1">
              <w:rPr>
                <w:rFonts w:ascii="Arial" w:hAnsi="Arial" w:cs="Arial"/>
                <w:noProof w:val="0"/>
                <w:sz w:val="20"/>
                <w:szCs w:val="20"/>
              </w:rPr>
              <w:t xml:space="preserve"> za vzgojo in izobraževanje dr. Vink</w:t>
            </w:r>
            <w:r w:rsidR="00AA50F3">
              <w:rPr>
                <w:rFonts w:ascii="Arial" w:hAnsi="Arial" w:cs="Arial"/>
                <w:noProof w:val="0"/>
                <w:sz w:val="20"/>
                <w:szCs w:val="20"/>
              </w:rPr>
              <w:t>o</w:t>
            </w:r>
            <w:r w:rsidRPr="009B37B1">
              <w:rPr>
                <w:rFonts w:ascii="Arial" w:hAnsi="Arial" w:cs="Arial"/>
                <w:noProof w:val="0"/>
                <w:sz w:val="20"/>
                <w:szCs w:val="20"/>
              </w:rPr>
              <w:t xml:space="preserve"> Log</w:t>
            </w:r>
            <w:r w:rsidR="00AA50F3">
              <w:rPr>
                <w:rFonts w:ascii="Arial" w:hAnsi="Arial" w:cs="Arial"/>
                <w:noProof w:val="0"/>
                <w:sz w:val="20"/>
                <w:szCs w:val="20"/>
              </w:rPr>
              <w:t>aj,</w:t>
            </w:r>
            <w:r w:rsidRPr="009B37B1">
              <w:rPr>
                <w:rFonts w:ascii="Arial" w:hAnsi="Arial" w:cs="Arial"/>
                <w:noProof w:val="0"/>
                <w:sz w:val="20"/>
                <w:szCs w:val="20"/>
              </w:rPr>
              <w:t xml:space="preserve"> se bo na povabilo ministrice za izobraževanje in znanost Estonije Kristine Kallas, generalnega sekretarja OECD Mathiasa Cormanna, generalnega sekretarja mednarodne zveze sindikalnih združenj strokovnih delavcev v izobraževanju »Education International« (EI) Davida Edwardsa in predsednika </w:t>
            </w:r>
            <w:proofErr w:type="gramStart"/>
            <w:r w:rsidRPr="009B37B1">
              <w:rPr>
                <w:rFonts w:ascii="Arial" w:hAnsi="Arial" w:cs="Arial"/>
                <w:noProof w:val="0"/>
                <w:sz w:val="20"/>
                <w:szCs w:val="20"/>
              </w:rPr>
              <w:t>Estonskega</w:t>
            </w:r>
            <w:proofErr w:type="gramEnd"/>
            <w:r w:rsidRPr="009B37B1">
              <w:rPr>
                <w:rFonts w:ascii="Arial" w:hAnsi="Arial" w:cs="Arial"/>
                <w:noProof w:val="0"/>
                <w:sz w:val="20"/>
                <w:szCs w:val="20"/>
              </w:rPr>
              <w:t xml:space="preserve"> sindikata za kadre v izobraževanju Reema </w:t>
            </w:r>
            <w:proofErr w:type="spellStart"/>
            <w:r w:rsidRPr="009B37B1">
              <w:rPr>
                <w:rFonts w:ascii="Arial" w:hAnsi="Arial" w:cs="Arial"/>
                <w:noProof w:val="0"/>
                <w:sz w:val="20"/>
                <w:szCs w:val="20"/>
              </w:rPr>
              <w:t>Voltrija</w:t>
            </w:r>
            <w:proofErr w:type="spellEnd"/>
            <w:r w:rsidRPr="009B37B1">
              <w:rPr>
                <w:rFonts w:ascii="Arial" w:hAnsi="Arial" w:cs="Arial"/>
                <w:noProof w:val="0"/>
                <w:sz w:val="20"/>
                <w:szCs w:val="20"/>
              </w:rPr>
              <w:t xml:space="preserve"> udeležila Mednarodnega vrha o učiteljskem poklicu (ISTP 2026), ki bo potekal v dneh od 8. do 11. marca 2026 v Talinu v Estoniji. Gre za šestnajsto neuradno ministrsko srečanje po prvi pobudi ameriškega zveznega ministrstva za izobraževanje leta 2011, ki se je s strokovno podporo Organizacije za ekonomsko sodelovanje in razvoj (OECD) razvila v enega najpomembnejših svetovnih forumov o </w:t>
            </w:r>
            <w:r w:rsidR="00045420">
              <w:rPr>
                <w:rFonts w:ascii="Arial" w:hAnsi="Arial" w:cs="Arial"/>
                <w:noProof w:val="0"/>
                <w:sz w:val="20"/>
                <w:szCs w:val="20"/>
              </w:rPr>
              <w:t xml:space="preserve">poučevanju, učenju in </w:t>
            </w:r>
            <w:r w:rsidRPr="009B37B1">
              <w:rPr>
                <w:rFonts w:ascii="Arial" w:hAnsi="Arial" w:cs="Arial"/>
                <w:noProof w:val="0"/>
                <w:sz w:val="20"/>
                <w:szCs w:val="20"/>
              </w:rPr>
              <w:t>učiteljskem poklic</w:t>
            </w:r>
            <w:r w:rsidR="00045420">
              <w:rPr>
                <w:rFonts w:ascii="Arial" w:hAnsi="Arial" w:cs="Arial"/>
                <w:noProof w:val="0"/>
                <w:sz w:val="20"/>
                <w:szCs w:val="20"/>
              </w:rPr>
              <w:t>u.</w:t>
            </w:r>
            <w:r w:rsidRPr="009B37B1">
              <w:rPr>
                <w:rFonts w:ascii="Arial" w:hAnsi="Arial" w:cs="Arial"/>
                <w:noProof w:val="0"/>
                <w:sz w:val="20"/>
                <w:szCs w:val="20"/>
              </w:rPr>
              <w:t xml:space="preserve"> Na mednarodnem vrhu o učiteljskem poklicu (ISTP) se srečujejo ministri za izobraževanje, vodje reprezentativnih sindikatov in učitelji iz uspešnih in hitro razvijajočih se izobraževalnih sistemov, da bi prepoznali najboljše </w:t>
            </w:r>
            <w:r w:rsidR="00D353E5">
              <w:rPr>
                <w:rFonts w:ascii="Arial" w:hAnsi="Arial" w:cs="Arial"/>
                <w:noProof w:val="0"/>
                <w:sz w:val="20"/>
                <w:szCs w:val="20"/>
              </w:rPr>
              <w:t xml:space="preserve">politike in </w:t>
            </w:r>
            <w:r w:rsidRPr="009B37B1">
              <w:rPr>
                <w:rFonts w:ascii="Arial" w:hAnsi="Arial" w:cs="Arial"/>
                <w:noProof w:val="0"/>
                <w:sz w:val="20"/>
                <w:szCs w:val="20"/>
              </w:rPr>
              <w:t xml:space="preserve">prakse </w:t>
            </w:r>
            <w:r w:rsidR="00D353E5">
              <w:rPr>
                <w:rFonts w:ascii="Arial" w:hAnsi="Arial" w:cs="Arial"/>
                <w:noProof w:val="0"/>
                <w:sz w:val="20"/>
                <w:szCs w:val="20"/>
              </w:rPr>
              <w:t xml:space="preserve">pri </w:t>
            </w:r>
            <w:r w:rsidRPr="009B37B1">
              <w:rPr>
                <w:rFonts w:ascii="Arial" w:hAnsi="Arial" w:cs="Arial"/>
                <w:noProof w:val="0"/>
                <w:sz w:val="20"/>
                <w:szCs w:val="20"/>
              </w:rPr>
              <w:t>delu</w:t>
            </w:r>
            <w:r w:rsidR="00D353E5">
              <w:rPr>
                <w:rFonts w:ascii="Arial" w:hAnsi="Arial" w:cs="Arial"/>
                <w:noProof w:val="0"/>
                <w:sz w:val="20"/>
                <w:szCs w:val="20"/>
              </w:rPr>
              <w:t>,</w:t>
            </w:r>
            <w:r w:rsidRPr="009B37B1">
              <w:rPr>
                <w:rFonts w:ascii="Arial" w:hAnsi="Arial" w:cs="Arial"/>
                <w:noProof w:val="0"/>
                <w:sz w:val="20"/>
                <w:szCs w:val="20"/>
              </w:rPr>
              <w:t xml:space="preserve"> izobraževanju</w:t>
            </w:r>
            <w:r w:rsidR="00D353E5">
              <w:rPr>
                <w:rFonts w:ascii="Arial" w:hAnsi="Arial" w:cs="Arial"/>
                <w:noProof w:val="0"/>
                <w:sz w:val="20"/>
                <w:szCs w:val="20"/>
              </w:rPr>
              <w:t xml:space="preserve"> in</w:t>
            </w:r>
            <w:r w:rsidRPr="009B37B1">
              <w:rPr>
                <w:rFonts w:ascii="Arial" w:hAnsi="Arial" w:cs="Arial"/>
                <w:noProof w:val="0"/>
                <w:sz w:val="20"/>
                <w:szCs w:val="20"/>
              </w:rPr>
              <w:t xml:space="preserve"> strokovnem izpopolnjevanju</w:t>
            </w:r>
            <w:r w:rsidR="00D353E5">
              <w:rPr>
                <w:rFonts w:ascii="Arial" w:hAnsi="Arial" w:cs="Arial"/>
                <w:noProof w:val="0"/>
                <w:sz w:val="20"/>
                <w:szCs w:val="20"/>
              </w:rPr>
              <w:t xml:space="preserve"> učiteljev, </w:t>
            </w:r>
            <w:r w:rsidRPr="009B37B1">
              <w:rPr>
                <w:rFonts w:ascii="Arial" w:hAnsi="Arial" w:cs="Arial"/>
                <w:noProof w:val="0"/>
                <w:sz w:val="20"/>
                <w:szCs w:val="20"/>
              </w:rPr>
              <w:t>sodelovanju in razvoju v učiteljskem poklicu</w:t>
            </w:r>
            <w:r w:rsidR="00D353E5">
              <w:rPr>
                <w:rFonts w:ascii="Arial" w:hAnsi="Arial" w:cs="Arial"/>
                <w:noProof w:val="0"/>
                <w:sz w:val="20"/>
                <w:szCs w:val="20"/>
              </w:rPr>
              <w:t>.</w:t>
            </w:r>
            <w:r w:rsidRPr="009B37B1">
              <w:rPr>
                <w:rFonts w:ascii="Arial" w:hAnsi="Arial" w:cs="Arial"/>
                <w:noProof w:val="0"/>
                <w:sz w:val="20"/>
                <w:szCs w:val="20"/>
              </w:rPr>
              <w:t xml:space="preserve"> </w:t>
            </w:r>
            <w:r w:rsidR="00D353E5">
              <w:rPr>
                <w:rFonts w:ascii="Arial" w:hAnsi="Arial" w:cs="Arial"/>
                <w:noProof w:val="0"/>
                <w:sz w:val="20"/>
                <w:szCs w:val="20"/>
              </w:rPr>
              <w:t xml:space="preserve">Ministrska konferenca </w:t>
            </w:r>
            <w:r w:rsidRPr="009B37B1">
              <w:rPr>
                <w:rFonts w:ascii="Arial" w:hAnsi="Arial" w:cs="Arial"/>
                <w:noProof w:val="0"/>
                <w:sz w:val="20"/>
                <w:szCs w:val="20"/>
              </w:rPr>
              <w:t>ISTP 2026 v Talinu</w:t>
            </w:r>
            <w:r w:rsidR="00D353E5">
              <w:rPr>
                <w:rFonts w:ascii="Arial" w:hAnsi="Arial" w:cs="Arial"/>
                <w:noProof w:val="0"/>
                <w:sz w:val="20"/>
                <w:szCs w:val="20"/>
              </w:rPr>
              <w:t xml:space="preserve"> poteka pod naslovom </w:t>
            </w:r>
            <w:r w:rsidR="00D353E5" w:rsidRPr="009B37B1">
              <w:rPr>
                <w:rFonts w:ascii="Arial" w:hAnsi="Arial" w:cs="Arial"/>
                <w:noProof w:val="0"/>
                <w:sz w:val="20"/>
                <w:szCs w:val="20"/>
              </w:rPr>
              <w:t xml:space="preserve">»Menjava </w:t>
            </w:r>
            <w:r w:rsidR="00D353E5">
              <w:rPr>
                <w:rFonts w:ascii="Arial" w:hAnsi="Arial" w:cs="Arial"/>
                <w:noProof w:val="0"/>
                <w:sz w:val="20"/>
                <w:szCs w:val="20"/>
              </w:rPr>
              <w:t>prestave:</w:t>
            </w:r>
            <w:r w:rsidR="00D353E5" w:rsidRPr="009B37B1">
              <w:rPr>
                <w:rFonts w:ascii="Arial" w:hAnsi="Arial" w:cs="Arial"/>
                <w:noProof w:val="0"/>
                <w:sz w:val="20"/>
                <w:szCs w:val="20"/>
              </w:rPr>
              <w:t xml:space="preserve"> Učitelji in učenci </w:t>
            </w:r>
            <w:r w:rsidR="00A93CE6">
              <w:rPr>
                <w:rFonts w:ascii="Arial" w:hAnsi="Arial" w:cs="Arial"/>
                <w:noProof w:val="0"/>
                <w:sz w:val="20"/>
                <w:szCs w:val="20"/>
              </w:rPr>
              <w:t xml:space="preserve">v </w:t>
            </w:r>
            <w:r w:rsidR="00D353E5">
              <w:rPr>
                <w:rFonts w:ascii="Arial" w:hAnsi="Arial" w:cs="Arial"/>
                <w:noProof w:val="0"/>
                <w:sz w:val="20"/>
                <w:szCs w:val="20"/>
              </w:rPr>
              <w:t>učnih okoljih</w:t>
            </w:r>
            <w:r w:rsidR="00A93CE6">
              <w:rPr>
                <w:rFonts w:ascii="Arial" w:hAnsi="Arial" w:cs="Arial"/>
                <w:noProof w:val="0"/>
                <w:sz w:val="20"/>
                <w:szCs w:val="20"/>
              </w:rPr>
              <w:t xml:space="preserve"> prihodnosti</w:t>
            </w:r>
            <w:r w:rsidR="00D353E5" w:rsidRPr="009B37B1">
              <w:rPr>
                <w:rFonts w:ascii="Arial" w:hAnsi="Arial" w:cs="Arial"/>
                <w:noProof w:val="0"/>
                <w:sz w:val="20"/>
                <w:szCs w:val="20"/>
              </w:rPr>
              <w:t>«</w:t>
            </w:r>
            <w:r w:rsidRPr="009B37B1">
              <w:rPr>
                <w:rFonts w:ascii="Arial" w:hAnsi="Arial" w:cs="Arial"/>
                <w:noProof w:val="0"/>
                <w:sz w:val="20"/>
                <w:szCs w:val="20"/>
              </w:rPr>
              <w:t xml:space="preserve"> </w:t>
            </w:r>
            <w:r w:rsidR="00D353E5">
              <w:rPr>
                <w:rFonts w:ascii="Arial" w:hAnsi="Arial" w:cs="Arial"/>
                <w:noProof w:val="0"/>
                <w:sz w:val="20"/>
                <w:szCs w:val="20"/>
              </w:rPr>
              <w:t xml:space="preserve">/ </w:t>
            </w:r>
            <w:r w:rsidRPr="009B37B1">
              <w:rPr>
                <w:rFonts w:ascii="Arial" w:hAnsi="Arial" w:cs="Arial"/>
                <w:i/>
                <w:iCs/>
                <w:noProof w:val="0"/>
                <w:sz w:val="20"/>
                <w:szCs w:val="20"/>
              </w:rPr>
              <w:t>»</w:t>
            </w:r>
            <w:proofErr w:type="spellStart"/>
            <w:r w:rsidRPr="009B37B1">
              <w:rPr>
                <w:rFonts w:ascii="Arial" w:hAnsi="Arial" w:cs="Arial"/>
                <w:i/>
                <w:iCs/>
                <w:noProof w:val="0"/>
                <w:sz w:val="20"/>
                <w:szCs w:val="20"/>
              </w:rPr>
              <w:t>Switching</w:t>
            </w:r>
            <w:proofErr w:type="spellEnd"/>
            <w:r w:rsidRPr="009B37B1">
              <w:rPr>
                <w:rFonts w:ascii="Arial" w:hAnsi="Arial" w:cs="Arial"/>
                <w:i/>
                <w:iCs/>
                <w:noProof w:val="0"/>
                <w:sz w:val="20"/>
                <w:szCs w:val="20"/>
              </w:rPr>
              <w:t xml:space="preserve"> Gears: </w:t>
            </w:r>
            <w:proofErr w:type="spellStart"/>
            <w:r w:rsidRPr="009B37B1">
              <w:rPr>
                <w:rFonts w:ascii="Arial" w:hAnsi="Arial" w:cs="Arial"/>
                <w:i/>
                <w:iCs/>
                <w:noProof w:val="0"/>
                <w:sz w:val="20"/>
                <w:szCs w:val="20"/>
              </w:rPr>
              <w:t>Teachers</w:t>
            </w:r>
            <w:proofErr w:type="spellEnd"/>
            <w:r w:rsidRPr="009B37B1">
              <w:rPr>
                <w:rFonts w:ascii="Arial" w:hAnsi="Arial" w:cs="Arial"/>
                <w:i/>
                <w:iCs/>
                <w:noProof w:val="0"/>
                <w:sz w:val="20"/>
                <w:szCs w:val="20"/>
              </w:rPr>
              <w:t xml:space="preserve"> </w:t>
            </w:r>
            <w:proofErr w:type="gramStart"/>
            <w:r w:rsidRPr="009B37B1">
              <w:rPr>
                <w:rFonts w:ascii="Arial" w:hAnsi="Arial" w:cs="Arial"/>
                <w:i/>
                <w:iCs/>
                <w:noProof w:val="0"/>
                <w:sz w:val="20"/>
                <w:szCs w:val="20"/>
              </w:rPr>
              <w:t>and</w:t>
            </w:r>
            <w:r w:rsidR="00D86BEE">
              <w:rPr>
                <w:rFonts w:ascii="Arial" w:hAnsi="Arial" w:cs="Arial"/>
                <w:i/>
                <w:iCs/>
                <w:noProof w:val="0"/>
                <w:sz w:val="20"/>
                <w:szCs w:val="20"/>
              </w:rPr>
              <w:t xml:space="preserve"> </w:t>
            </w:r>
            <w:r w:rsidRPr="009B37B1">
              <w:rPr>
                <w:rFonts w:ascii="Arial" w:hAnsi="Arial" w:cs="Arial"/>
                <w:i/>
                <w:iCs/>
                <w:noProof w:val="0"/>
                <w:sz w:val="20"/>
                <w:szCs w:val="20"/>
              </w:rPr>
              <w:t xml:space="preserve"> </w:t>
            </w:r>
            <w:proofErr w:type="spellStart"/>
            <w:proofErr w:type="gramEnd"/>
            <w:r w:rsidRPr="009B37B1">
              <w:rPr>
                <w:rFonts w:ascii="Arial" w:hAnsi="Arial" w:cs="Arial"/>
                <w:i/>
                <w:iCs/>
                <w:noProof w:val="0"/>
                <w:sz w:val="20"/>
                <w:szCs w:val="20"/>
              </w:rPr>
              <w:t>Learners</w:t>
            </w:r>
            <w:proofErr w:type="spellEnd"/>
            <w:r w:rsidRPr="009B37B1">
              <w:rPr>
                <w:rFonts w:ascii="Arial" w:hAnsi="Arial" w:cs="Arial"/>
                <w:i/>
                <w:iCs/>
                <w:noProof w:val="0"/>
                <w:sz w:val="20"/>
                <w:szCs w:val="20"/>
              </w:rPr>
              <w:t xml:space="preserve"> in the Future Learning </w:t>
            </w:r>
            <w:proofErr w:type="spellStart"/>
            <w:r w:rsidRPr="009B37B1">
              <w:rPr>
                <w:rFonts w:ascii="Arial" w:hAnsi="Arial" w:cs="Arial"/>
                <w:i/>
                <w:iCs/>
                <w:noProof w:val="0"/>
                <w:sz w:val="20"/>
                <w:szCs w:val="20"/>
              </w:rPr>
              <w:t>Environment</w:t>
            </w:r>
            <w:proofErr w:type="spellEnd"/>
            <w:r w:rsidRPr="009B37B1">
              <w:rPr>
                <w:rFonts w:ascii="Arial" w:hAnsi="Arial" w:cs="Arial"/>
                <w:i/>
                <w:iCs/>
                <w:noProof w:val="0"/>
                <w:sz w:val="20"/>
                <w:szCs w:val="20"/>
              </w:rPr>
              <w:t>«</w:t>
            </w:r>
            <w:r w:rsidR="00D353E5">
              <w:rPr>
                <w:rFonts w:ascii="Arial" w:hAnsi="Arial" w:cs="Arial"/>
                <w:i/>
                <w:iCs/>
                <w:noProof w:val="0"/>
                <w:sz w:val="20"/>
                <w:szCs w:val="20"/>
              </w:rPr>
              <w:t>.</w:t>
            </w:r>
            <w:r w:rsidRPr="009B37B1">
              <w:rPr>
                <w:rFonts w:ascii="Arial" w:hAnsi="Arial" w:cs="Arial"/>
                <w:noProof w:val="0"/>
                <w:sz w:val="20"/>
                <w:szCs w:val="20"/>
              </w:rPr>
              <w:t xml:space="preserve"> Pred</w:t>
            </w:r>
            <w:r w:rsidR="00033EA3">
              <w:rPr>
                <w:rFonts w:ascii="Arial" w:hAnsi="Arial" w:cs="Arial"/>
                <w:noProof w:val="0"/>
                <w:sz w:val="20"/>
                <w:szCs w:val="20"/>
              </w:rPr>
              <w:t>stavitve in</w:t>
            </w:r>
            <w:r w:rsidRPr="009B37B1">
              <w:rPr>
                <w:rFonts w:ascii="Arial" w:hAnsi="Arial" w:cs="Arial"/>
                <w:noProof w:val="0"/>
                <w:sz w:val="20"/>
                <w:szCs w:val="20"/>
              </w:rPr>
              <w:t xml:space="preserve"> razprave bodo</w:t>
            </w:r>
            <w:r w:rsidR="00AA50F3">
              <w:rPr>
                <w:rFonts w:ascii="Arial" w:hAnsi="Arial" w:cs="Arial"/>
                <w:noProof w:val="0"/>
                <w:sz w:val="20"/>
                <w:szCs w:val="20"/>
              </w:rPr>
              <w:t xml:space="preserve"> potekale</w:t>
            </w:r>
            <w:r w:rsidRPr="009B37B1">
              <w:rPr>
                <w:rFonts w:ascii="Arial" w:hAnsi="Arial" w:cs="Arial"/>
                <w:noProof w:val="0"/>
                <w:sz w:val="20"/>
                <w:szCs w:val="20"/>
              </w:rPr>
              <w:t xml:space="preserve"> v treh vsebinskih sklopih:</w:t>
            </w:r>
            <w:r>
              <w:rPr>
                <w:rFonts w:ascii="Arial" w:hAnsi="Arial" w:cs="Arial"/>
                <w:noProof w:val="0"/>
                <w:sz w:val="20"/>
                <w:szCs w:val="20"/>
              </w:rPr>
              <w:t xml:space="preserve"> </w:t>
            </w:r>
            <w:r w:rsidRPr="009B37B1">
              <w:rPr>
                <w:rFonts w:ascii="Arial" w:hAnsi="Arial" w:cs="Arial"/>
                <w:noProof w:val="0"/>
                <w:sz w:val="20"/>
                <w:szCs w:val="20"/>
              </w:rPr>
              <w:t>razvoj učenja, poučevanja in učiteljskega poklic</w:t>
            </w:r>
            <w:r w:rsidR="00033EA3">
              <w:rPr>
                <w:rFonts w:ascii="Arial" w:hAnsi="Arial" w:cs="Arial"/>
                <w:noProof w:val="0"/>
                <w:sz w:val="20"/>
                <w:szCs w:val="20"/>
              </w:rPr>
              <w:t>a;</w:t>
            </w:r>
            <w:r>
              <w:rPr>
                <w:rFonts w:ascii="Arial" w:hAnsi="Arial" w:cs="Arial"/>
                <w:noProof w:val="0"/>
                <w:sz w:val="20"/>
                <w:szCs w:val="20"/>
              </w:rPr>
              <w:t xml:space="preserve"> </w:t>
            </w:r>
            <w:r w:rsidRPr="009B37B1">
              <w:rPr>
                <w:rFonts w:ascii="Arial" w:hAnsi="Arial" w:cs="Arial"/>
                <w:noProof w:val="0"/>
                <w:sz w:val="20"/>
                <w:szCs w:val="20"/>
              </w:rPr>
              <w:t>avtonomija strokovnih in vodstvenih delavcev v vzgoji in izobraževanju</w:t>
            </w:r>
            <w:r w:rsidR="00033EA3">
              <w:rPr>
                <w:rFonts w:ascii="Arial" w:hAnsi="Arial" w:cs="Arial"/>
                <w:noProof w:val="0"/>
                <w:sz w:val="20"/>
                <w:szCs w:val="20"/>
              </w:rPr>
              <w:t xml:space="preserve">; in </w:t>
            </w:r>
            <w:r w:rsidRPr="009B37B1">
              <w:rPr>
                <w:rFonts w:ascii="Arial" w:hAnsi="Arial" w:cs="Arial"/>
                <w:noProof w:val="0"/>
                <w:sz w:val="20"/>
                <w:szCs w:val="20"/>
              </w:rPr>
              <w:t>vloga umetne inteligence in izobraževalnih tehnologij</w:t>
            </w:r>
            <w:r w:rsidR="00033EA3">
              <w:rPr>
                <w:rFonts w:ascii="Arial" w:hAnsi="Arial" w:cs="Arial"/>
                <w:noProof w:val="0"/>
                <w:sz w:val="20"/>
                <w:szCs w:val="20"/>
              </w:rPr>
              <w:t xml:space="preserve"> </w:t>
            </w:r>
            <w:r w:rsidRPr="009B37B1">
              <w:rPr>
                <w:rFonts w:ascii="Arial" w:hAnsi="Arial" w:cs="Arial"/>
                <w:noProof w:val="0"/>
                <w:sz w:val="20"/>
                <w:szCs w:val="20"/>
              </w:rPr>
              <w:t>v učnih okol</w:t>
            </w:r>
            <w:r w:rsidR="00D86BEE">
              <w:rPr>
                <w:rFonts w:ascii="Arial" w:hAnsi="Arial" w:cs="Arial"/>
                <w:noProof w:val="0"/>
                <w:sz w:val="20"/>
                <w:szCs w:val="20"/>
              </w:rPr>
              <w:t>jih</w:t>
            </w:r>
            <w:r w:rsidR="00033EA3">
              <w:rPr>
                <w:rFonts w:ascii="Arial" w:hAnsi="Arial" w:cs="Arial"/>
                <w:noProof w:val="0"/>
                <w:sz w:val="20"/>
                <w:szCs w:val="20"/>
              </w:rPr>
              <w:t xml:space="preserve"> prihodnosti.</w:t>
            </w:r>
            <w:r>
              <w:rPr>
                <w:rFonts w:ascii="Arial" w:hAnsi="Arial" w:cs="Arial"/>
                <w:noProof w:val="0"/>
                <w:sz w:val="20"/>
                <w:szCs w:val="20"/>
              </w:rPr>
              <w:t xml:space="preserve"> </w:t>
            </w:r>
            <w:r w:rsidR="00F8795A">
              <w:rPr>
                <w:rFonts w:ascii="Arial" w:hAnsi="Arial" w:cs="Arial"/>
                <w:noProof w:val="0"/>
                <w:sz w:val="20"/>
                <w:szCs w:val="20"/>
              </w:rPr>
              <w:t>G</w:t>
            </w:r>
            <w:r w:rsidRPr="009B37B1">
              <w:rPr>
                <w:rFonts w:ascii="Arial" w:hAnsi="Arial" w:cs="Arial"/>
                <w:noProof w:val="0"/>
                <w:sz w:val="20"/>
                <w:szCs w:val="20"/>
              </w:rPr>
              <w:t xml:space="preserve">ostitelji ISTP 2026 </w:t>
            </w:r>
            <w:r w:rsidR="00F8795A">
              <w:rPr>
                <w:rFonts w:ascii="Arial" w:hAnsi="Arial" w:cs="Arial"/>
                <w:noProof w:val="0"/>
                <w:sz w:val="20"/>
                <w:szCs w:val="20"/>
              </w:rPr>
              <w:t xml:space="preserve">bi </w:t>
            </w:r>
            <w:r w:rsidRPr="009B37B1">
              <w:rPr>
                <w:rFonts w:ascii="Arial" w:hAnsi="Arial" w:cs="Arial"/>
                <w:noProof w:val="0"/>
                <w:sz w:val="20"/>
                <w:szCs w:val="20"/>
              </w:rPr>
              <w:t>želeli</w:t>
            </w:r>
            <w:r w:rsidR="00F8795A">
              <w:rPr>
                <w:rFonts w:ascii="Arial" w:hAnsi="Arial" w:cs="Arial"/>
                <w:noProof w:val="0"/>
                <w:sz w:val="20"/>
                <w:szCs w:val="20"/>
              </w:rPr>
              <w:t xml:space="preserve"> sodelujoče</w:t>
            </w:r>
            <w:r w:rsidRPr="009B37B1">
              <w:rPr>
                <w:rFonts w:ascii="Arial" w:hAnsi="Arial" w:cs="Arial"/>
                <w:noProof w:val="0"/>
                <w:sz w:val="20"/>
                <w:szCs w:val="20"/>
              </w:rPr>
              <w:t xml:space="preserve"> spodbuditi k odprtemu skupnemu razmišljanju in razvijanju idej, ki bi lahko pomagale pri iskanju odgovorov na ključna vprašanja v povezavi s</w:t>
            </w:r>
            <w:r w:rsidR="00F8795A">
              <w:rPr>
                <w:rFonts w:ascii="Arial" w:hAnsi="Arial" w:cs="Arial"/>
                <w:noProof w:val="0"/>
                <w:sz w:val="20"/>
                <w:szCs w:val="20"/>
              </w:rPr>
              <w:t xml:space="preserve"> spremembami</w:t>
            </w:r>
            <w:r w:rsidRPr="009B37B1">
              <w:rPr>
                <w:rFonts w:ascii="Arial" w:hAnsi="Arial" w:cs="Arial"/>
                <w:noProof w:val="0"/>
                <w:sz w:val="20"/>
                <w:szCs w:val="20"/>
              </w:rPr>
              <w:t xml:space="preserve"> v izobraževanju, ki so nujne</w:t>
            </w:r>
            <w:r w:rsidR="00F8795A">
              <w:rPr>
                <w:rFonts w:ascii="Arial" w:hAnsi="Arial" w:cs="Arial"/>
                <w:noProof w:val="0"/>
                <w:sz w:val="20"/>
                <w:szCs w:val="20"/>
              </w:rPr>
              <w:t xml:space="preserve"> </w:t>
            </w:r>
            <w:r w:rsidR="00CE5CA8">
              <w:rPr>
                <w:rFonts w:ascii="Arial" w:hAnsi="Arial" w:cs="Arial"/>
                <w:noProof w:val="0"/>
                <w:sz w:val="20"/>
                <w:szCs w:val="20"/>
              </w:rPr>
              <w:t xml:space="preserve">v kontekstu </w:t>
            </w:r>
            <w:r w:rsidR="00F8795A" w:rsidRPr="009B37B1">
              <w:rPr>
                <w:rFonts w:ascii="Arial" w:hAnsi="Arial" w:cs="Arial"/>
                <w:noProof w:val="0"/>
                <w:sz w:val="20"/>
                <w:szCs w:val="20"/>
              </w:rPr>
              <w:t>kompleksni</w:t>
            </w:r>
            <w:r w:rsidR="00CE5CA8">
              <w:rPr>
                <w:rFonts w:ascii="Arial" w:hAnsi="Arial" w:cs="Arial"/>
                <w:noProof w:val="0"/>
                <w:sz w:val="20"/>
                <w:szCs w:val="20"/>
              </w:rPr>
              <w:t>h</w:t>
            </w:r>
            <w:r w:rsidR="00F8795A" w:rsidRPr="009B37B1">
              <w:rPr>
                <w:rFonts w:ascii="Arial" w:hAnsi="Arial" w:cs="Arial"/>
                <w:noProof w:val="0"/>
                <w:sz w:val="20"/>
                <w:szCs w:val="20"/>
              </w:rPr>
              <w:t xml:space="preserve"> svetovni</w:t>
            </w:r>
            <w:r w:rsidR="00CE5CA8">
              <w:rPr>
                <w:rFonts w:ascii="Arial" w:hAnsi="Arial" w:cs="Arial"/>
                <w:noProof w:val="0"/>
                <w:sz w:val="20"/>
                <w:szCs w:val="20"/>
              </w:rPr>
              <w:t>h</w:t>
            </w:r>
            <w:r w:rsidR="00F8795A" w:rsidRPr="009B37B1">
              <w:rPr>
                <w:rFonts w:ascii="Arial" w:hAnsi="Arial" w:cs="Arial"/>
                <w:noProof w:val="0"/>
                <w:sz w:val="20"/>
                <w:szCs w:val="20"/>
              </w:rPr>
              <w:t xml:space="preserve"> izziv</w:t>
            </w:r>
            <w:r w:rsidR="00CE5CA8">
              <w:rPr>
                <w:rFonts w:ascii="Arial" w:hAnsi="Arial" w:cs="Arial"/>
                <w:noProof w:val="0"/>
                <w:sz w:val="20"/>
                <w:szCs w:val="20"/>
              </w:rPr>
              <w:t>ov</w:t>
            </w:r>
            <w:r w:rsidR="00F8795A" w:rsidRPr="009B37B1">
              <w:rPr>
                <w:rFonts w:ascii="Arial" w:hAnsi="Arial" w:cs="Arial"/>
                <w:noProof w:val="0"/>
                <w:sz w:val="20"/>
                <w:szCs w:val="20"/>
              </w:rPr>
              <w:t xml:space="preserve"> in izredno hit</w:t>
            </w:r>
            <w:r w:rsidR="00F8795A">
              <w:rPr>
                <w:rFonts w:ascii="Arial" w:hAnsi="Arial" w:cs="Arial"/>
                <w:noProof w:val="0"/>
                <w:sz w:val="20"/>
                <w:szCs w:val="20"/>
              </w:rPr>
              <w:t>r</w:t>
            </w:r>
            <w:r w:rsidR="00CE5CA8">
              <w:rPr>
                <w:rFonts w:ascii="Arial" w:hAnsi="Arial" w:cs="Arial"/>
                <w:noProof w:val="0"/>
                <w:sz w:val="20"/>
                <w:szCs w:val="20"/>
              </w:rPr>
              <w:t>ega</w:t>
            </w:r>
            <w:r w:rsidR="00F8795A" w:rsidRPr="009B37B1">
              <w:rPr>
                <w:rFonts w:ascii="Arial" w:hAnsi="Arial" w:cs="Arial"/>
                <w:noProof w:val="0"/>
                <w:sz w:val="20"/>
                <w:szCs w:val="20"/>
              </w:rPr>
              <w:t xml:space="preserve"> tehnološk</w:t>
            </w:r>
            <w:r w:rsidR="00CE5CA8">
              <w:rPr>
                <w:rFonts w:ascii="Arial" w:hAnsi="Arial" w:cs="Arial"/>
                <w:noProof w:val="0"/>
                <w:sz w:val="20"/>
                <w:szCs w:val="20"/>
              </w:rPr>
              <w:t>ega</w:t>
            </w:r>
            <w:r w:rsidR="00F8795A" w:rsidRPr="009B37B1">
              <w:rPr>
                <w:rFonts w:ascii="Arial" w:hAnsi="Arial" w:cs="Arial"/>
                <w:noProof w:val="0"/>
                <w:sz w:val="20"/>
                <w:szCs w:val="20"/>
              </w:rPr>
              <w:t xml:space="preserve"> razvo</w:t>
            </w:r>
            <w:r w:rsidR="00CE5CA8">
              <w:rPr>
                <w:rFonts w:ascii="Arial" w:hAnsi="Arial" w:cs="Arial"/>
                <w:noProof w:val="0"/>
                <w:sz w:val="20"/>
                <w:szCs w:val="20"/>
              </w:rPr>
              <w:t>ja.</w:t>
            </w:r>
            <w:r w:rsidR="00F8795A" w:rsidRPr="009B37B1">
              <w:rPr>
                <w:rFonts w:ascii="Arial" w:hAnsi="Arial" w:cs="Arial"/>
                <w:noProof w:val="0"/>
                <w:sz w:val="20"/>
                <w:szCs w:val="20"/>
              </w:rPr>
              <w:t xml:space="preserve"> </w:t>
            </w:r>
          </w:p>
          <w:p w14:paraId="448BD4A5" w14:textId="2E4EF9B8" w:rsidR="00AA50F3" w:rsidRPr="000B2276" w:rsidRDefault="00AA50F3" w:rsidP="000B2276">
            <w:pPr>
              <w:pStyle w:val="Navadensplet"/>
              <w:spacing w:line="276" w:lineRule="auto"/>
              <w:jc w:val="both"/>
              <w:rPr>
                <w:rFonts w:ascii="Arial" w:hAnsi="Arial" w:cs="Arial"/>
                <w:noProof w:val="0"/>
                <w:sz w:val="20"/>
                <w:szCs w:val="20"/>
              </w:rPr>
            </w:pPr>
            <w:r w:rsidRPr="00BA0511">
              <w:rPr>
                <w:rFonts w:ascii="Arial" w:hAnsi="Arial" w:cs="Arial"/>
                <w:noProof w:val="0"/>
                <w:sz w:val="20"/>
                <w:szCs w:val="20"/>
              </w:rPr>
              <w:t>V okviru OECD poteka niz dejavnosti in raziskav o vprašanjih poučevanja in vloge oziroma vlog učiteljev.</w:t>
            </w:r>
            <w:r>
              <w:rPr>
                <w:rFonts w:ascii="Arial" w:hAnsi="Arial" w:cs="Arial"/>
                <w:noProof w:val="0"/>
                <w:sz w:val="20"/>
                <w:szCs w:val="20"/>
              </w:rPr>
              <w:t xml:space="preserve"> </w:t>
            </w:r>
            <w:r>
              <w:rPr>
                <w:rFonts w:ascii="Arial" w:hAnsi="Arial" w:cs="Arial"/>
                <w:iCs/>
                <w:noProof w:val="0"/>
                <w:sz w:val="20"/>
                <w:szCs w:val="20"/>
              </w:rPr>
              <w:t>N</w:t>
            </w:r>
            <w:r w:rsidRPr="00BA0511">
              <w:rPr>
                <w:rFonts w:ascii="Arial" w:hAnsi="Arial" w:cs="Arial"/>
                <w:iCs/>
                <w:noProof w:val="0"/>
                <w:sz w:val="20"/>
                <w:szCs w:val="20"/>
              </w:rPr>
              <w:t>ajobsežnejš</w:t>
            </w:r>
            <w:r>
              <w:rPr>
                <w:rFonts w:ascii="Arial" w:hAnsi="Arial" w:cs="Arial"/>
                <w:iCs/>
                <w:noProof w:val="0"/>
                <w:sz w:val="20"/>
                <w:szCs w:val="20"/>
              </w:rPr>
              <w:t>a</w:t>
            </w:r>
            <w:r w:rsidRPr="00BA0511">
              <w:rPr>
                <w:rFonts w:ascii="Arial" w:hAnsi="Arial" w:cs="Arial"/>
                <w:iCs/>
                <w:noProof w:val="0"/>
                <w:sz w:val="20"/>
                <w:szCs w:val="20"/>
              </w:rPr>
              <w:t xml:space="preserve"> </w:t>
            </w:r>
            <w:r>
              <w:rPr>
                <w:rFonts w:ascii="Arial" w:hAnsi="Arial" w:cs="Arial"/>
                <w:iCs/>
                <w:noProof w:val="0"/>
                <w:sz w:val="20"/>
                <w:szCs w:val="20"/>
              </w:rPr>
              <w:t xml:space="preserve">med temi je </w:t>
            </w:r>
            <w:r w:rsidRPr="00BA0511">
              <w:rPr>
                <w:rFonts w:ascii="Arial" w:hAnsi="Arial" w:cs="Arial"/>
                <w:iCs/>
                <w:noProof w:val="0"/>
                <w:sz w:val="20"/>
                <w:szCs w:val="20"/>
              </w:rPr>
              <w:t>mednarod</w:t>
            </w:r>
            <w:r>
              <w:rPr>
                <w:rFonts w:ascii="Arial" w:hAnsi="Arial" w:cs="Arial"/>
                <w:iCs/>
                <w:noProof w:val="0"/>
                <w:sz w:val="20"/>
                <w:szCs w:val="20"/>
              </w:rPr>
              <w:t>na</w:t>
            </w:r>
            <w:r w:rsidRPr="00BA0511">
              <w:rPr>
                <w:rFonts w:ascii="Arial" w:hAnsi="Arial" w:cs="Arial"/>
                <w:iCs/>
                <w:noProof w:val="0"/>
                <w:sz w:val="20"/>
                <w:szCs w:val="20"/>
              </w:rPr>
              <w:t xml:space="preserve"> raziskav</w:t>
            </w:r>
            <w:r>
              <w:rPr>
                <w:rFonts w:ascii="Arial" w:hAnsi="Arial" w:cs="Arial"/>
                <w:iCs/>
                <w:noProof w:val="0"/>
                <w:sz w:val="20"/>
                <w:szCs w:val="20"/>
              </w:rPr>
              <w:t>a</w:t>
            </w:r>
            <w:r w:rsidRPr="00BA0511">
              <w:rPr>
                <w:rFonts w:ascii="Arial" w:hAnsi="Arial" w:cs="Arial"/>
                <w:iCs/>
                <w:noProof w:val="0"/>
                <w:sz w:val="20"/>
                <w:szCs w:val="20"/>
              </w:rPr>
              <w:t xml:space="preserve"> o poučevanju, učenju in učiteljih OECD TALIS. Slovenija je sodelovala v ciklih raziskave 2009</w:t>
            </w:r>
            <w:r>
              <w:rPr>
                <w:rFonts w:ascii="Arial" w:hAnsi="Arial" w:cs="Arial"/>
                <w:iCs/>
                <w:noProof w:val="0"/>
                <w:sz w:val="20"/>
                <w:szCs w:val="20"/>
              </w:rPr>
              <w:t>,</w:t>
            </w:r>
            <w:r w:rsidRPr="00BA0511">
              <w:rPr>
                <w:rFonts w:ascii="Arial" w:hAnsi="Arial" w:cs="Arial"/>
                <w:iCs/>
                <w:noProof w:val="0"/>
                <w:sz w:val="20"/>
                <w:szCs w:val="20"/>
              </w:rPr>
              <w:t xml:space="preserve"> 2018</w:t>
            </w:r>
            <w:r>
              <w:rPr>
                <w:rFonts w:ascii="Arial" w:hAnsi="Arial" w:cs="Arial"/>
                <w:iCs/>
                <w:noProof w:val="0"/>
                <w:sz w:val="20"/>
                <w:szCs w:val="20"/>
              </w:rPr>
              <w:t xml:space="preserve"> in 2024.</w:t>
            </w:r>
            <w:r w:rsidRPr="00BA0511">
              <w:rPr>
                <w:rFonts w:ascii="Arial" w:hAnsi="Arial" w:cs="Arial"/>
                <w:iCs/>
                <w:noProof w:val="0"/>
                <w:sz w:val="20"/>
                <w:szCs w:val="20"/>
              </w:rPr>
              <w:t xml:space="preserve"> </w:t>
            </w:r>
            <w:r>
              <w:rPr>
                <w:rFonts w:ascii="Arial" w:hAnsi="Arial" w:cs="Arial"/>
                <w:iCs/>
                <w:noProof w:val="0"/>
                <w:sz w:val="20"/>
                <w:szCs w:val="20"/>
              </w:rPr>
              <w:t xml:space="preserve">Dne </w:t>
            </w:r>
            <w:r w:rsidRPr="00BA0511">
              <w:rPr>
                <w:rFonts w:ascii="Arial" w:hAnsi="Arial" w:cs="Arial"/>
                <w:iCs/>
                <w:noProof w:val="0"/>
                <w:sz w:val="20"/>
                <w:szCs w:val="20"/>
              </w:rPr>
              <w:t xml:space="preserve">7. oktobra 2025 je bilo objavljeno prvo poročilo o rezultatih </w:t>
            </w:r>
            <w:r>
              <w:rPr>
                <w:rFonts w:ascii="Arial" w:hAnsi="Arial" w:cs="Arial"/>
                <w:iCs/>
                <w:noProof w:val="0"/>
                <w:sz w:val="20"/>
                <w:szCs w:val="20"/>
              </w:rPr>
              <w:t xml:space="preserve">cikla </w:t>
            </w:r>
            <w:r w:rsidRPr="00BA0511">
              <w:rPr>
                <w:rFonts w:ascii="Arial" w:hAnsi="Arial" w:cs="Arial"/>
                <w:iCs/>
                <w:noProof w:val="0"/>
                <w:sz w:val="20"/>
                <w:szCs w:val="20"/>
              </w:rPr>
              <w:t>TALIS 2024</w:t>
            </w:r>
            <w:r>
              <w:rPr>
                <w:rFonts w:ascii="Arial" w:hAnsi="Arial" w:cs="Arial"/>
                <w:iCs/>
                <w:noProof w:val="0"/>
                <w:sz w:val="20"/>
                <w:szCs w:val="20"/>
              </w:rPr>
              <w:t xml:space="preserve">, </w:t>
            </w:r>
            <w:r w:rsidRPr="00BA0511">
              <w:rPr>
                <w:rFonts w:ascii="Arial" w:hAnsi="Arial" w:cs="Arial"/>
                <w:iCs/>
                <w:noProof w:val="0"/>
                <w:sz w:val="20"/>
                <w:szCs w:val="20"/>
              </w:rPr>
              <w:t xml:space="preserve">ki </w:t>
            </w:r>
            <w:r>
              <w:rPr>
                <w:rFonts w:ascii="Arial" w:hAnsi="Arial" w:cs="Arial"/>
                <w:iCs/>
                <w:noProof w:val="0"/>
                <w:sz w:val="20"/>
                <w:szCs w:val="20"/>
              </w:rPr>
              <w:t xml:space="preserve">ponuja </w:t>
            </w:r>
            <w:r w:rsidRPr="00BA0511">
              <w:rPr>
                <w:rFonts w:ascii="Arial" w:hAnsi="Arial" w:cs="Arial"/>
                <w:iCs/>
                <w:noProof w:val="0"/>
                <w:sz w:val="20"/>
                <w:szCs w:val="20"/>
              </w:rPr>
              <w:t>obilje mednarodno primerljivih podatkov o slovenskih učiteljih in ravnateljih na ravneh ISCED</w:t>
            </w:r>
            <w:r>
              <w:rPr>
                <w:rFonts w:ascii="Arial" w:hAnsi="Arial" w:cs="Arial"/>
                <w:iCs/>
                <w:noProof w:val="0"/>
                <w:sz w:val="20"/>
                <w:szCs w:val="20"/>
              </w:rPr>
              <w:t>:</w:t>
            </w:r>
            <w:r w:rsidRPr="00BA0511">
              <w:rPr>
                <w:rFonts w:ascii="Arial" w:hAnsi="Arial" w:cs="Arial"/>
                <w:iCs/>
                <w:noProof w:val="0"/>
                <w:sz w:val="20"/>
                <w:szCs w:val="20"/>
              </w:rPr>
              <w:t xml:space="preserve"> </w:t>
            </w:r>
            <w:r>
              <w:rPr>
                <w:rFonts w:ascii="Arial" w:hAnsi="Arial" w:cs="Arial"/>
                <w:iCs/>
                <w:noProof w:val="0"/>
                <w:sz w:val="20"/>
                <w:szCs w:val="20"/>
              </w:rPr>
              <w:t>1</w:t>
            </w:r>
            <w:r w:rsidRPr="00BA0511">
              <w:rPr>
                <w:rFonts w:ascii="Arial" w:hAnsi="Arial" w:cs="Arial"/>
                <w:iCs/>
                <w:noProof w:val="0"/>
                <w:sz w:val="20"/>
                <w:szCs w:val="20"/>
              </w:rPr>
              <w:t xml:space="preserve">, </w:t>
            </w:r>
            <w:r>
              <w:rPr>
                <w:rFonts w:ascii="Arial" w:hAnsi="Arial" w:cs="Arial"/>
                <w:iCs/>
                <w:noProof w:val="0"/>
                <w:sz w:val="20"/>
                <w:szCs w:val="20"/>
              </w:rPr>
              <w:t>2</w:t>
            </w:r>
            <w:r w:rsidRPr="00BA0511">
              <w:rPr>
                <w:rFonts w:ascii="Arial" w:hAnsi="Arial" w:cs="Arial"/>
                <w:iCs/>
                <w:noProof w:val="0"/>
                <w:sz w:val="20"/>
                <w:szCs w:val="20"/>
              </w:rPr>
              <w:t xml:space="preserve"> in </w:t>
            </w:r>
            <w:r>
              <w:rPr>
                <w:rFonts w:ascii="Arial" w:hAnsi="Arial" w:cs="Arial"/>
                <w:iCs/>
                <w:noProof w:val="0"/>
                <w:sz w:val="20"/>
                <w:szCs w:val="20"/>
              </w:rPr>
              <w:t>3</w:t>
            </w:r>
            <w:r w:rsidRPr="00BA0511">
              <w:rPr>
                <w:rFonts w:ascii="Arial" w:hAnsi="Arial" w:cs="Arial"/>
                <w:iCs/>
                <w:noProof w:val="0"/>
                <w:sz w:val="20"/>
                <w:szCs w:val="20"/>
              </w:rPr>
              <w:t xml:space="preserve"> (osnovne in srednje šole).</w:t>
            </w:r>
            <w:r>
              <w:rPr>
                <w:rFonts w:ascii="Arial" w:hAnsi="Arial" w:cs="Arial"/>
                <w:iCs/>
                <w:noProof w:val="0"/>
                <w:sz w:val="20"/>
                <w:szCs w:val="20"/>
              </w:rPr>
              <w:t xml:space="preserve"> </w:t>
            </w:r>
            <w:r w:rsidRPr="00BA0511">
              <w:rPr>
                <w:rFonts w:ascii="Arial" w:hAnsi="Arial" w:cs="Arial"/>
                <w:noProof w:val="0"/>
                <w:sz w:val="20"/>
                <w:szCs w:val="20"/>
              </w:rPr>
              <w:t xml:space="preserve">V Sloveniji </w:t>
            </w:r>
            <w:r>
              <w:rPr>
                <w:rFonts w:ascii="Arial" w:hAnsi="Arial" w:cs="Arial"/>
                <w:noProof w:val="0"/>
                <w:sz w:val="20"/>
                <w:szCs w:val="20"/>
              </w:rPr>
              <w:t xml:space="preserve">že </w:t>
            </w:r>
            <w:r w:rsidRPr="00BA0511">
              <w:rPr>
                <w:rFonts w:ascii="Arial" w:hAnsi="Arial" w:cs="Arial"/>
                <w:noProof w:val="0"/>
                <w:sz w:val="20"/>
                <w:szCs w:val="20"/>
              </w:rPr>
              <w:t>poteka niz ukrepov oziroma politik</w:t>
            </w:r>
            <w:r>
              <w:rPr>
                <w:rFonts w:ascii="Arial" w:hAnsi="Arial" w:cs="Arial"/>
                <w:noProof w:val="0"/>
                <w:sz w:val="20"/>
                <w:szCs w:val="20"/>
              </w:rPr>
              <w:t>, ki naslavljajo</w:t>
            </w:r>
            <w:r w:rsidRPr="00BA0511">
              <w:rPr>
                <w:rFonts w:ascii="Arial" w:hAnsi="Arial" w:cs="Arial"/>
                <w:noProof w:val="0"/>
                <w:sz w:val="20"/>
                <w:szCs w:val="20"/>
              </w:rPr>
              <w:t xml:space="preserve"> izzive, o katerih poročajo učitelji in ki jih zaznavamo na Ministrstvu za vzgojo in izobraževanju.</w:t>
            </w:r>
            <w:r>
              <w:rPr>
                <w:rFonts w:ascii="Arial" w:hAnsi="Arial" w:cs="Arial"/>
                <w:noProof w:val="0"/>
                <w:sz w:val="20"/>
                <w:szCs w:val="20"/>
              </w:rPr>
              <w:t xml:space="preserve"> </w:t>
            </w:r>
            <w:r w:rsidRPr="00DE09F4">
              <w:rPr>
                <w:rFonts w:ascii="Arial" w:hAnsi="Arial" w:cs="Arial"/>
                <w:noProof w:val="0"/>
                <w:color w:val="000000"/>
                <w:sz w:val="20"/>
                <w:szCs w:val="20"/>
              </w:rPr>
              <w:t>Na strateški ravni daje pomembne usmeritve na področjih v razpravi ISTP 2026 »Programski dokument za razvojno načrtovanje do 2033 - Ministrstva za vzgojo in izobraževanje (RPVI2033+, julij 2025)«. RPVI2033+ temelji na dolgoletnih raziskovanjih, ki so pokazala, da strokovni in vodstveni delavci v vzgojno-izobraževalnih zavodih najpomembneje prispevajo h kakovosti poučevanja in učen</w:t>
            </w:r>
            <w:r>
              <w:rPr>
                <w:rFonts w:ascii="Arial" w:hAnsi="Arial" w:cs="Arial"/>
                <w:noProof w:val="0"/>
                <w:color w:val="000000"/>
                <w:sz w:val="20"/>
                <w:szCs w:val="20"/>
              </w:rPr>
              <w:t xml:space="preserve">ja ter da je </w:t>
            </w:r>
            <w:r w:rsidRPr="00DE09F4">
              <w:rPr>
                <w:rFonts w:ascii="Arial" w:hAnsi="Arial" w:cs="Arial"/>
                <w:noProof w:val="0"/>
                <w:color w:val="000000"/>
                <w:sz w:val="20"/>
                <w:szCs w:val="20"/>
              </w:rPr>
              <w:t>za</w:t>
            </w:r>
            <w:r w:rsidRPr="00DE09F4">
              <w:rPr>
                <w:rFonts w:ascii="Arial" w:hAnsi="Arial" w:cs="Arial"/>
                <w:bCs/>
                <w:noProof w:val="0"/>
                <w:sz w:val="20"/>
                <w:szCs w:val="20"/>
              </w:rPr>
              <w:t xml:space="preserve"> zadržanje</w:t>
            </w:r>
            <w:r w:rsidRPr="00DE09F4">
              <w:rPr>
                <w:rFonts w:ascii="Arial" w:eastAsia="Calibri" w:hAnsi="Arial" w:cs="Arial"/>
                <w:bCs/>
                <w:noProof w:val="0"/>
                <w:sz w:val="20"/>
                <w:szCs w:val="20"/>
              </w:rPr>
              <w:t xml:space="preserve"> strokovnih delavcev v vzgoji in izobraževanju</w:t>
            </w:r>
            <w:r w:rsidRPr="00DE09F4">
              <w:rPr>
                <w:rFonts w:ascii="Arial" w:hAnsi="Arial" w:cs="Arial"/>
                <w:bCs/>
                <w:noProof w:val="0"/>
                <w:sz w:val="20"/>
                <w:szCs w:val="20"/>
              </w:rPr>
              <w:t xml:space="preserve"> bistvenega pomena zagotavljanje podpore in možnosti za njihov strokovni in karierni razvoj, še posebej v prvih letih kariere</w:t>
            </w:r>
            <w:r>
              <w:rPr>
                <w:rFonts w:ascii="Arial" w:hAnsi="Arial" w:cs="Arial"/>
                <w:bCs/>
                <w:noProof w:val="0"/>
                <w:sz w:val="20"/>
                <w:szCs w:val="20"/>
              </w:rPr>
              <w:t>.</w:t>
            </w:r>
            <w:r>
              <w:rPr>
                <w:rFonts w:ascii="Arial" w:hAnsi="Arial" w:cs="Arial"/>
                <w:iCs/>
                <w:noProof w:val="0"/>
                <w:sz w:val="20"/>
                <w:szCs w:val="20"/>
              </w:rPr>
              <w:t xml:space="preserve"> </w:t>
            </w:r>
            <w:r>
              <w:rPr>
                <w:rFonts w:ascii="Arial" w:hAnsi="Arial" w:cs="Arial"/>
                <w:noProof w:val="0"/>
                <w:color w:val="000000"/>
                <w:sz w:val="20"/>
                <w:szCs w:val="20"/>
              </w:rPr>
              <w:t xml:space="preserve">Na področju digitalizacije in umetne inteligence </w:t>
            </w:r>
            <w:r w:rsidRPr="00BA0511">
              <w:rPr>
                <w:rFonts w:ascii="Arial" w:hAnsi="Arial" w:cs="Arial"/>
                <w:noProof w:val="0"/>
                <w:color w:val="000000"/>
                <w:sz w:val="20"/>
                <w:szCs w:val="20"/>
              </w:rPr>
              <w:t xml:space="preserve">RPVI2033+ usmerja v premišljeno </w:t>
            </w:r>
            <w:r w:rsidR="00A33312">
              <w:rPr>
                <w:rFonts w:ascii="Arial" w:hAnsi="Arial" w:cs="Arial"/>
                <w:noProof w:val="0"/>
                <w:color w:val="000000"/>
                <w:sz w:val="20"/>
                <w:szCs w:val="20"/>
              </w:rPr>
              <w:t>in</w:t>
            </w:r>
            <w:r w:rsidR="000B2276">
              <w:rPr>
                <w:rFonts w:ascii="Arial" w:hAnsi="Arial" w:cs="Arial"/>
                <w:noProof w:val="0"/>
                <w:color w:val="000000"/>
                <w:sz w:val="20"/>
                <w:szCs w:val="20"/>
              </w:rPr>
              <w:t xml:space="preserve"> varno v</w:t>
            </w:r>
            <w:r w:rsidRPr="00BA0511">
              <w:rPr>
                <w:rFonts w:ascii="Arial" w:hAnsi="Arial" w:cs="Arial"/>
                <w:noProof w:val="0"/>
                <w:color w:val="000000"/>
                <w:sz w:val="20"/>
                <w:szCs w:val="20"/>
              </w:rPr>
              <w:t>ključevanje vsebin in smiselno uporabo UI v vzgoji in izobraževanju</w:t>
            </w:r>
            <w:r w:rsidR="000B2276">
              <w:rPr>
                <w:rFonts w:ascii="Arial" w:hAnsi="Arial" w:cs="Arial"/>
                <w:noProof w:val="0"/>
                <w:color w:val="000000"/>
                <w:sz w:val="20"/>
                <w:szCs w:val="20"/>
              </w:rPr>
              <w:t xml:space="preserve">, </w:t>
            </w:r>
            <w:r w:rsidR="000B2276">
              <w:rPr>
                <w:rFonts w:ascii="Arial" w:hAnsi="Arial" w:cs="Arial"/>
                <w:noProof w:val="0"/>
                <w:sz w:val="20"/>
                <w:szCs w:val="20"/>
              </w:rPr>
              <w:t>p</w:t>
            </w:r>
            <w:r w:rsidR="000B2276" w:rsidRPr="00BA0511">
              <w:rPr>
                <w:rFonts w:ascii="Arial" w:hAnsi="Arial" w:cs="Arial"/>
                <w:noProof w:val="0"/>
                <w:sz w:val="20"/>
                <w:szCs w:val="20"/>
              </w:rPr>
              <w:t>oudarja pomen spodbujanja in nudenja podpre raziskovalnim projektom na področju didaktične uporabe</w:t>
            </w:r>
            <w:r w:rsidR="000B2276">
              <w:rPr>
                <w:rFonts w:ascii="Arial" w:hAnsi="Arial" w:cs="Arial"/>
                <w:noProof w:val="0"/>
                <w:sz w:val="20"/>
                <w:szCs w:val="20"/>
              </w:rPr>
              <w:t xml:space="preserve"> UI</w:t>
            </w:r>
            <w:r w:rsidR="000B2276" w:rsidRPr="00BA0511">
              <w:rPr>
                <w:rFonts w:ascii="Arial" w:hAnsi="Arial" w:cs="Arial"/>
                <w:noProof w:val="0"/>
                <w:sz w:val="20"/>
                <w:szCs w:val="20"/>
              </w:rPr>
              <w:t xml:space="preserve"> v izobraževanju, pomen spodbujanja razvoja in uporabe na UI temelječih orodij in platform</w:t>
            </w:r>
            <w:r w:rsidR="000B2276">
              <w:rPr>
                <w:rFonts w:ascii="Arial" w:hAnsi="Arial" w:cs="Arial"/>
                <w:noProof w:val="0"/>
                <w:sz w:val="20"/>
                <w:szCs w:val="20"/>
              </w:rPr>
              <w:t>,</w:t>
            </w:r>
            <w:r w:rsidR="000B2276" w:rsidRPr="00BA0511">
              <w:rPr>
                <w:rFonts w:ascii="Arial" w:hAnsi="Arial" w:cs="Arial"/>
                <w:noProof w:val="0"/>
                <w:sz w:val="20"/>
                <w:szCs w:val="20"/>
              </w:rPr>
              <w:t xml:space="preserve"> ki omogočajo prilagajanje učnih vsebin in metod posameznim dijakom (personalizacijo).</w:t>
            </w:r>
          </w:p>
        </w:tc>
      </w:tr>
      <w:tr w:rsidR="005252F1" w:rsidRPr="009E3607" w14:paraId="2A14D8CB" w14:textId="77777777" w:rsidTr="009B0FDF">
        <w:tc>
          <w:tcPr>
            <w:tcW w:w="9243" w:type="dxa"/>
            <w:gridSpan w:val="12"/>
          </w:tcPr>
          <w:p w14:paraId="438395C1" w14:textId="77777777" w:rsidR="005252F1" w:rsidRPr="009E3607" w:rsidRDefault="005252F1" w:rsidP="005252F1">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9E3607">
              <w:rPr>
                <w:rFonts w:ascii="Arial" w:eastAsia="Times New Roman" w:hAnsi="Arial" w:cs="Arial"/>
                <w:b/>
                <w:sz w:val="20"/>
                <w:szCs w:val="20"/>
                <w:lang w:eastAsia="sl-SI"/>
              </w:rPr>
              <w:t>6. Presoja posledic za:</w:t>
            </w:r>
          </w:p>
        </w:tc>
      </w:tr>
      <w:tr w:rsidR="005252F1" w:rsidRPr="009E3607" w14:paraId="3812073D" w14:textId="77777777" w:rsidTr="009B0FDF">
        <w:tc>
          <w:tcPr>
            <w:tcW w:w="1448" w:type="dxa"/>
          </w:tcPr>
          <w:p w14:paraId="7CCDA8C0" w14:textId="77777777" w:rsidR="005252F1" w:rsidRPr="009E3607" w:rsidRDefault="005252F1" w:rsidP="005252F1">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9E3607">
              <w:rPr>
                <w:rFonts w:ascii="Arial" w:eastAsia="Times New Roman" w:hAnsi="Arial" w:cs="Arial"/>
                <w:iCs/>
                <w:sz w:val="20"/>
                <w:szCs w:val="20"/>
                <w:lang w:eastAsia="sl-SI"/>
              </w:rPr>
              <w:t>a)</w:t>
            </w:r>
          </w:p>
        </w:tc>
        <w:tc>
          <w:tcPr>
            <w:tcW w:w="5444" w:type="dxa"/>
            <w:gridSpan w:val="9"/>
          </w:tcPr>
          <w:p w14:paraId="78CFD91D" w14:textId="77777777" w:rsidR="005252F1" w:rsidRPr="009E3607" w:rsidRDefault="005252F1" w:rsidP="005252F1">
            <w:p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9E3607">
              <w:rPr>
                <w:rFonts w:ascii="Arial" w:eastAsia="Times New Roman" w:hAnsi="Arial" w:cs="Arial"/>
                <w:sz w:val="20"/>
                <w:szCs w:val="20"/>
                <w:lang w:eastAsia="sl-SI"/>
              </w:rPr>
              <w:t>javnofinančna sredstva nad 40.000 EUR v tekočem in naslednjih treh letih</w:t>
            </w:r>
          </w:p>
        </w:tc>
        <w:tc>
          <w:tcPr>
            <w:tcW w:w="2351" w:type="dxa"/>
            <w:gridSpan w:val="2"/>
            <w:vAlign w:val="center"/>
          </w:tcPr>
          <w:p w14:paraId="58C9280B" w14:textId="77777777" w:rsidR="005252F1" w:rsidRPr="009E3607" w:rsidRDefault="005252F1" w:rsidP="005252F1">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9E3607">
              <w:rPr>
                <w:rFonts w:ascii="Arial" w:eastAsia="Times New Roman" w:hAnsi="Arial" w:cs="Arial"/>
                <w:b/>
                <w:sz w:val="20"/>
                <w:szCs w:val="20"/>
                <w:lang w:eastAsia="sl-SI"/>
              </w:rPr>
              <w:t>NE</w:t>
            </w:r>
          </w:p>
        </w:tc>
      </w:tr>
      <w:tr w:rsidR="005252F1" w:rsidRPr="009E3607" w14:paraId="68ED1374" w14:textId="77777777" w:rsidTr="009B0FDF">
        <w:tc>
          <w:tcPr>
            <w:tcW w:w="1448" w:type="dxa"/>
          </w:tcPr>
          <w:p w14:paraId="26AC6F73" w14:textId="77777777" w:rsidR="005252F1" w:rsidRPr="009E3607" w:rsidRDefault="005252F1" w:rsidP="005252F1">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9E3607">
              <w:rPr>
                <w:rFonts w:ascii="Arial" w:eastAsia="Times New Roman" w:hAnsi="Arial" w:cs="Arial"/>
                <w:iCs/>
                <w:sz w:val="20"/>
                <w:szCs w:val="20"/>
                <w:lang w:eastAsia="sl-SI"/>
              </w:rPr>
              <w:t>b)</w:t>
            </w:r>
          </w:p>
        </w:tc>
        <w:tc>
          <w:tcPr>
            <w:tcW w:w="5444" w:type="dxa"/>
            <w:gridSpan w:val="9"/>
          </w:tcPr>
          <w:p w14:paraId="403C62C6" w14:textId="77777777" w:rsidR="005252F1" w:rsidRPr="009E3607" w:rsidRDefault="005252F1" w:rsidP="005252F1">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9E3607">
              <w:rPr>
                <w:rFonts w:ascii="Arial" w:eastAsia="Times New Roman" w:hAnsi="Arial" w:cs="Arial"/>
                <w:bCs/>
                <w:sz w:val="20"/>
                <w:szCs w:val="20"/>
                <w:lang w:eastAsia="sl-SI"/>
              </w:rPr>
              <w:t>usklajenost slovenskega pravnega reda s pravnim redom Evropske unije</w:t>
            </w:r>
          </w:p>
        </w:tc>
        <w:tc>
          <w:tcPr>
            <w:tcW w:w="2351" w:type="dxa"/>
            <w:gridSpan w:val="2"/>
            <w:vAlign w:val="center"/>
          </w:tcPr>
          <w:p w14:paraId="67A61128" w14:textId="77777777" w:rsidR="005252F1" w:rsidRPr="009E3607" w:rsidRDefault="005252F1" w:rsidP="005252F1">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9E3607">
              <w:rPr>
                <w:rFonts w:ascii="Arial" w:eastAsia="Times New Roman" w:hAnsi="Arial" w:cs="Arial"/>
                <w:b/>
                <w:sz w:val="20"/>
                <w:szCs w:val="20"/>
                <w:lang w:eastAsia="sl-SI"/>
              </w:rPr>
              <w:t>NE</w:t>
            </w:r>
          </w:p>
        </w:tc>
      </w:tr>
      <w:tr w:rsidR="005252F1" w:rsidRPr="009E3607" w14:paraId="487D13A1" w14:textId="77777777" w:rsidTr="009B0FDF">
        <w:tc>
          <w:tcPr>
            <w:tcW w:w="1448" w:type="dxa"/>
          </w:tcPr>
          <w:p w14:paraId="6A1046DE" w14:textId="77777777" w:rsidR="005252F1" w:rsidRPr="009E3607" w:rsidRDefault="005252F1" w:rsidP="005252F1">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9E3607">
              <w:rPr>
                <w:rFonts w:ascii="Arial" w:eastAsia="Times New Roman" w:hAnsi="Arial" w:cs="Arial"/>
                <w:iCs/>
                <w:sz w:val="20"/>
                <w:szCs w:val="20"/>
                <w:lang w:eastAsia="sl-SI"/>
              </w:rPr>
              <w:t>c)</w:t>
            </w:r>
          </w:p>
        </w:tc>
        <w:tc>
          <w:tcPr>
            <w:tcW w:w="5444" w:type="dxa"/>
            <w:gridSpan w:val="9"/>
          </w:tcPr>
          <w:p w14:paraId="0D7BAAE9" w14:textId="77777777" w:rsidR="005252F1" w:rsidRPr="009E3607" w:rsidRDefault="005252F1" w:rsidP="005252F1">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9E3607">
              <w:rPr>
                <w:rFonts w:ascii="Arial" w:eastAsia="Times New Roman" w:hAnsi="Arial" w:cs="Arial"/>
                <w:sz w:val="20"/>
                <w:szCs w:val="20"/>
                <w:lang w:eastAsia="sl-SI"/>
              </w:rPr>
              <w:t>administrativne posledice</w:t>
            </w:r>
          </w:p>
        </w:tc>
        <w:tc>
          <w:tcPr>
            <w:tcW w:w="2351" w:type="dxa"/>
            <w:gridSpan w:val="2"/>
            <w:vAlign w:val="center"/>
          </w:tcPr>
          <w:p w14:paraId="5C587493" w14:textId="77777777" w:rsidR="005252F1" w:rsidRPr="009E3607" w:rsidRDefault="005252F1" w:rsidP="005252F1">
            <w:pPr>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9E3607">
              <w:rPr>
                <w:rFonts w:ascii="Arial" w:eastAsia="Times New Roman" w:hAnsi="Arial" w:cs="Arial"/>
                <w:b/>
                <w:sz w:val="20"/>
                <w:szCs w:val="20"/>
                <w:lang w:eastAsia="sl-SI"/>
              </w:rPr>
              <w:t>NE</w:t>
            </w:r>
          </w:p>
        </w:tc>
      </w:tr>
      <w:tr w:rsidR="005252F1" w:rsidRPr="009E3607" w14:paraId="2AE31AA1" w14:textId="77777777" w:rsidTr="009B0FDF">
        <w:tc>
          <w:tcPr>
            <w:tcW w:w="1448" w:type="dxa"/>
          </w:tcPr>
          <w:p w14:paraId="0166D45E" w14:textId="77777777" w:rsidR="005252F1" w:rsidRPr="009E3607" w:rsidRDefault="005252F1" w:rsidP="005252F1">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9E3607">
              <w:rPr>
                <w:rFonts w:ascii="Arial" w:eastAsia="Times New Roman" w:hAnsi="Arial" w:cs="Arial"/>
                <w:iCs/>
                <w:sz w:val="20"/>
                <w:szCs w:val="20"/>
                <w:lang w:eastAsia="sl-SI"/>
              </w:rPr>
              <w:t>č)</w:t>
            </w:r>
          </w:p>
        </w:tc>
        <w:tc>
          <w:tcPr>
            <w:tcW w:w="5444" w:type="dxa"/>
            <w:gridSpan w:val="9"/>
          </w:tcPr>
          <w:p w14:paraId="60EDDB8F" w14:textId="77777777" w:rsidR="005252F1" w:rsidRPr="009E3607" w:rsidRDefault="005252F1" w:rsidP="005252F1">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9E3607">
              <w:rPr>
                <w:rFonts w:ascii="Arial" w:eastAsia="Times New Roman" w:hAnsi="Arial" w:cs="Arial"/>
                <w:sz w:val="20"/>
                <w:szCs w:val="20"/>
                <w:lang w:eastAsia="sl-SI"/>
              </w:rPr>
              <w:t>gospodarstvo, zlasti</w:t>
            </w:r>
            <w:r w:rsidRPr="009E3607">
              <w:rPr>
                <w:rFonts w:ascii="Arial" w:eastAsia="Times New Roman" w:hAnsi="Arial" w:cs="Arial"/>
                <w:bCs/>
                <w:sz w:val="20"/>
                <w:szCs w:val="20"/>
                <w:lang w:eastAsia="sl-SI"/>
              </w:rPr>
              <w:t xml:space="preserve"> mala in srednja podjetja ter konkurenčnost podjetij</w:t>
            </w:r>
          </w:p>
        </w:tc>
        <w:tc>
          <w:tcPr>
            <w:tcW w:w="2351" w:type="dxa"/>
            <w:gridSpan w:val="2"/>
            <w:vAlign w:val="center"/>
          </w:tcPr>
          <w:p w14:paraId="200CECBF" w14:textId="77777777" w:rsidR="005252F1" w:rsidRPr="009E3607" w:rsidRDefault="005252F1" w:rsidP="005252F1">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9E3607">
              <w:rPr>
                <w:rFonts w:ascii="Arial" w:eastAsia="Times New Roman" w:hAnsi="Arial" w:cs="Arial"/>
                <w:b/>
                <w:sz w:val="20"/>
                <w:szCs w:val="20"/>
                <w:lang w:eastAsia="sl-SI"/>
              </w:rPr>
              <w:t>NE</w:t>
            </w:r>
          </w:p>
        </w:tc>
      </w:tr>
      <w:tr w:rsidR="005252F1" w:rsidRPr="009E3607" w14:paraId="1172710F" w14:textId="77777777" w:rsidTr="009B0FDF">
        <w:tc>
          <w:tcPr>
            <w:tcW w:w="1448" w:type="dxa"/>
          </w:tcPr>
          <w:p w14:paraId="658151A7" w14:textId="77777777" w:rsidR="005252F1" w:rsidRPr="009E3607" w:rsidRDefault="005252F1" w:rsidP="005252F1">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9E3607">
              <w:rPr>
                <w:rFonts w:ascii="Arial" w:eastAsia="Times New Roman" w:hAnsi="Arial" w:cs="Arial"/>
                <w:iCs/>
                <w:sz w:val="20"/>
                <w:szCs w:val="20"/>
                <w:lang w:eastAsia="sl-SI"/>
              </w:rPr>
              <w:lastRenderedPageBreak/>
              <w:t>d)</w:t>
            </w:r>
          </w:p>
        </w:tc>
        <w:tc>
          <w:tcPr>
            <w:tcW w:w="5444" w:type="dxa"/>
            <w:gridSpan w:val="9"/>
          </w:tcPr>
          <w:p w14:paraId="2D26523B" w14:textId="77777777" w:rsidR="005252F1" w:rsidRPr="009E3607" w:rsidRDefault="005252F1" w:rsidP="005252F1">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9E3607">
              <w:rPr>
                <w:rFonts w:ascii="Arial" w:eastAsia="Times New Roman" w:hAnsi="Arial" w:cs="Arial"/>
                <w:bCs/>
                <w:sz w:val="20"/>
                <w:szCs w:val="20"/>
                <w:lang w:eastAsia="sl-SI"/>
              </w:rPr>
              <w:t>okolje, vključno s prostorskimi in varstvenimi vidiki</w:t>
            </w:r>
          </w:p>
        </w:tc>
        <w:tc>
          <w:tcPr>
            <w:tcW w:w="2351" w:type="dxa"/>
            <w:gridSpan w:val="2"/>
            <w:vAlign w:val="center"/>
          </w:tcPr>
          <w:p w14:paraId="322D5DC1" w14:textId="77777777" w:rsidR="005252F1" w:rsidRPr="009E3607" w:rsidRDefault="005252F1" w:rsidP="005252F1">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9E3607">
              <w:rPr>
                <w:rFonts w:ascii="Arial" w:eastAsia="Times New Roman" w:hAnsi="Arial" w:cs="Arial"/>
                <w:b/>
                <w:sz w:val="20"/>
                <w:szCs w:val="20"/>
                <w:lang w:eastAsia="sl-SI"/>
              </w:rPr>
              <w:t>NE</w:t>
            </w:r>
          </w:p>
        </w:tc>
      </w:tr>
      <w:tr w:rsidR="005252F1" w:rsidRPr="009E3607" w14:paraId="5A354369" w14:textId="77777777" w:rsidTr="009B0FDF">
        <w:tc>
          <w:tcPr>
            <w:tcW w:w="1448" w:type="dxa"/>
          </w:tcPr>
          <w:p w14:paraId="6E680BE9" w14:textId="77777777" w:rsidR="005252F1" w:rsidRPr="009E3607" w:rsidRDefault="005252F1" w:rsidP="005252F1">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9E3607">
              <w:rPr>
                <w:rFonts w:ascii="Arial" w:eastAsia="Times New Roman" w:hAnsi="Arial" w:cs="Arial"/>
                <w:iCs/>
                <w:sz w:val="20"/>
                <w:szCs w:val="20"/>
                <w:lang w:eastAsia="sl-SI"/>
              </w:rPr>
              <w:t>e)</w:t>
            </w:r>
          </w:p>
        </w:tc>
        <w:tc>
          <w:tcPr>
            <w:tcW w:w="5444" w:type="dxa"/>
            <w:gridSpan w:val="9"/>
          </w:tcPr>
          <w:p w14:paraId="289DE414" w14:textId="77777777" w:rsidR="005252F1" w:rsidRPr="009E3607" w:rsidRDefault="005252F1" w:rsidP="005252F1">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9E3607">
              <w:rPr>
                <w:rFonts w:ascii="Arial" w:eastAsia="Times New Roman" w:hAnsi="Arial" w:cs="Arial"/>
                <w:bCs/>
                <w:sz w:val="20"/>
                <w:szCs w:val="20"/>
                <w:lang w:eastAsia="sl-SI"/>
              </w:rPr>
              <w:t>socialno področje</w:t>
            </w:r>
          </w:p>
        </w:tc>
        <w:tc>
          <w:tcPr>
            <w:tcW w:w="2351" w:type="dxa"/>
            <w:gridSpan w:val="2"/>
            <w:vAlign w:val="center"/>
          </w:tcPr>
          <w:p w14:paraId="4C43A59D" w14:textId="77777777" w:rsidR="005252F1" w:rsidRPr="009E3607" w:rsidRDefault="005252F1" w:rsidP="005252F1">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9E3607">
              <w:rPr>
                <w:rFonts w:ascii="Arial" w:eastAsia="Times New Roman" w:hAnsi="Arial" w:cs="Arial"/>
                <w:b/>
                <w:sz w:val="20"/>
                <w:szCs w:val="20"/>
                <w:lang w:eastAsia="sl-SI"/>
              </w:rPr>
              <w:t>NE</w:t>
            </w:r>
          </w:p>
        </w:tc>
      </w:tr>
      <w:tr w:rsidR="005252F1" w:rsidRPr="009E3607" w14:paraId="6DC2A69F" w14:textId="77777777" w:rsidTr="009B0FDF">
        <w:tc>
          <w:tcPr>
            <w:tcW w:w="1448" w:type="dxa"/>
            <w:tcBorders>
              <w:bottom w:val="single" w:sz="4" w:space="0" w:color="auto"/>
            </w:tcBorders>
          </w:tcPr>
          <w:p w14:paraId="48680902" w14:textId="77777777" w:rsidR="005252F1" w:rsidRPr="009E3607" w:rsidRDefault="005252F1" w:rsidP="005252F1">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9E3607">
              <w:rPr>
                <w:rFonts w:ascii="Arial" w:eastAsia="Times New Roman" w:hAnsi="Arial" w:cs="Arial"/>
                <w:iCs/>
                <w:sz w:val="20"/>
                <w:szCs w:val="20"/>
                <w:lang w:eastAsia="sl-SI"/>
              </w:rPr>
              <w:t>f)</w:t>
            </w:r>
          </w:p>
        </w:tc>
        <w:tc>
          <w:tcPr>
            <w:tcW w:w="5444" w:type="dxa"/>
            <w:gridSpan w:val="9"/>
            <w:tcBorders>
              <w:bottom w:val="single" w:sz="4" w:space="0" w:color="auto"/>
            </w:tcBorders>
          </w:tcPr>
          <w:p w14:paraId="5A2E60D9" w14:textId="77777777" w:rsidR="005252F1" w:rsidRPr="009E3607" w:rsidRDefault="005252F1" w:rsidP="005252F1">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9E3607">
              <w:rPr>
                <w:rFonts w:ascii="Arial" w:eastAsia="Times New Roman" w:hAnsi="Arial" w:cs="Arial"/>
                <w:bCs/>
                <w:sz w:val="20"/>
                <w:szCs w:val="20"/>
                <w:lang w:eastAsia="sl-SI"/>
              </w:rPr>
              <w:t>dokumente razvojnega načrtovanja:</w:t>
            </w:r>
          </w:p>
          <w:p w14:paraId="40465DD7" w14:textId="77777777" w:rsidR="005252F1" w:rsidRPr="009E3607" w:rsidRDefault="005252F1" w:rsidP="005252F1">
            <w:pPr>
              <w:numPr>
                <w:ilvl w:val="0"/>
                <w:numId w:val="1"/>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9E3607">
              <w:rPr>
                <w:rFonts w:ascii="Arial" w:eastAsia="Times New Roman" w:hAnsi="Arial" w:cs="Arial"/>
                <w:bCs/>
                <w:sz w:val="20"/>
                <w:szCs w:val="20"/>
                <w:lang w:eastAsia="sl-SI"/>
              </w:rPr>
              <w:t>nacionalne dokumente razvojnega načrtovanja</w:t>
            </w:r>
          </w:p>
          <w:p w14:paraId="668AE85B" w14:textId="77777777" w:rsidR="005252F1" w:rsidRPr="009E3607" w:rsidRDefault="005252F1" w:rsidP="005252F1">
            <w:pPr>
              <w:numPr>
                <w:ilvl w:val="0"/>
                <w:numId w:val="1"/>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9E3607">
              <w:rPr>
                <w:rFonts w:ascii="Arial" w:eastAsia="Times New Roman" w:hAnsi="Arial" w:cs="Arial"/>
                <w:bCs/>
                <w:sz w:val="20"/>
                <w:szCs w:val="20"/>
                <w:lang w:eastAsia="sl-SI"/>
              </w:rPr>
              <w:t>razvojne politike na ravni programov po strukturi razvojne klasifikacije programskega proračuna</w:t>
            </w:r>
          </w:p>
          <w:p w14:paraId="7A00D06F" w14:textId="77777777" w:rsidR="005252F1" w:rsidRPr="009E3607" w:rsidRDefault="005252F1" w:rsidP="005252F1">
            <w:pPr>
              <w:numPr>
                <w:ilvl w:val="0"/>
                <w:numId w:val="1"/>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9E3607">
              <w:rPr>
                <w:rFonts w:ascii="Arial" w:eastAsia="Times New Roman" w:hAnsi="Arial" w:cs="Arial"/>
                <w:bCs/>
                <w:sz w:val="20"/>
                <w:szCs w:val="20"/>
                <w:lang w:eastAsia="sl-SI"/>
              </w:rPr>
              <w:t>razvojne dokumente Evropske unije in mednarodnih organizacij</w:t>
            </w:r>
          </w:p>
        </w:tc>
        <w:tc>
          <w:tcPr>
            <w:tcW w:w="2351" w:type="dxa"/>
            <w:gridSpan w:val="2"/>
            <w:tcBorders>
              <w:bottom w:val="single" w:sz="4" w:space="0" w:color="auto"/>
            </w:tcBorders>
            <w:vAlign w:val="center"/>
          </w:tcPr>
          <w:p w14:paraId="0C492950" w14:textId="77777777" w:rsidR="005252F1" w:rsidRPr="009E3607" w:rsidRDefault="005252F1" w:rsidP="005252F1">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9E3607">
              <w:rPr>
                <w:rFonts w:ascii="Arial" w:eastAsia="Times New Roman" w:hAnsi="Arial" w:cs="Arial"/>
                <w:b/>
                <w:sz w:val="20"/>
                <w:szCs w:val="20"/>
                <w:lang w:eastAsia="sl-SI"/>
              </w:rPr>
              <w:t>NE</w:t>
            </w:r>
          </w:p>
        </w:tc>
      </w:tr>
      <w:tr w:rsidR="005252F1" w:rsidRPr="009E3607" w14:paraId="28892545" w14:textId="77777777" w:rsidTr="009B0FDF">
        <w:tc>
          <w:tcPr>
            <w:tcW w:w="9243" w:type="dxa"/>
            <w:gridSpan w:val="12"/>
            <w:tcBorders>
              <w:top w:val="single" w:sz="4" w:space="0" w:color="auto"/>
              <w:left w:val="single" w:sz="4" w:space="0" w:color="auto"/>
              <w:bottom w:val="single" w:sz="4" w:space="0" w:color="auto"/>
              <w:right w:val="single" w:sz="4" w:space="0" w:color="auto"/>
            </w:tcBorders>
          </w:tcPr>
          <w:p w14:paraId="26AF2773" w14:textId="47F2F770" w:rsidR="005252F1" w:rsidRPr="009E3607" w:rsidRDefault="005252F1" w:rsidP="005252F1">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9E3607">
              <w:rPr>
                <w:rFonts w:ascii="Arial" w:eastAsia="Times New Roman" w:hAnsi="Arial" w:cs="Arial"/>
                <w:b/>
                <w:sz w:val="20"/>
                <w:szCs w:val="20"/>
                <w:lang w:eastAsia="sl-SI"/>
              </w:rPr>
              <w:t>7.a Predstavitev ocene finančnih posledic nad 40.000 EUR:</w:t>
            </w:r>
            <w:r w:rsidR="00AD1DD6" w:rsidRPr="009E3607">
              <w:rPr>
                <w:rFonts w:ascii="Arial" w:eastAsia="Times New Roman" w:hAnsi="Arial" w:cs="Arial"/>
                <w:b/>
                <w:sz w:val="20"/>
                <w:szCs w:val="20"/>
                <w:lang w:eastAsia="sl-SI"/>
              </w:rPr>
              <w:t xml:space="preserve"> /</w:t>
            </w:r>
          </w:p>
        </w:tc>
      </w:tr>
      <w:tr w:rsidR="009B0FDF" w:rsidRPr="009E3607" w14:paraId="3645D171" w14:textId="77777777" w:rsidTr="009B0FDF">
        <w:tc>
          <w:tcPr>
            <w:tcW w:w="9243" w:type="dxa"/>
            <w:gridSpan w:val="12"/>
            <w:tcBorders>
              <w:top w:val="single" w:sz="4" w:space="0" w:color="auto"/>
              <w:left w:val="single" w:sz="4" w:space="0" w:color="auto"/>
              <w:bottom w:val="single" w:sz="4" w:space="0" w:color="auto"/>
              <w:right w:val="single" w:sz="4" w:space="0" w:color="auto"/>
            </w:tcBorders>
            <w:shd w:val="clear" w:color="auto" w:fill="D9D9D9"/>
          </w:tcPr>
          <w:p w14:paraId="32BDCBF2" w14:textId="77777777" w:rsidR="009B0FDF" w:rsidRPr="009E3607" w:rsidRDefault="009B0FDF" w:rsidP="009B0FDF">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9E3607">
              <w:rPr>
                <w:rFonts w:ascii="Arial" w:eastAsia="Times New Roman" w:hAnsi="Arial" w:cs="Arial"/>
                <w:b/>
                <w:sz w:val="20"/>
                <w:szCs w:val="20"/>
                <w:lang w:eastAsia="sl-SI"/>
              </w:rPr>
              <w:t>I. Ocena finančnih posledic, ki niso načrtovane v sprejetem proračunu</w:t>
            </w:r>
          </w:p>
        </w:tc>
      </w:tr>
      <w:tr w:rsidR="009B0FDF" w:rsidRPr="009E3607" w14:paraId="0D5079AA" w14:textId="77777777" w:rsidTr="009B0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76"/>
        </w:trPr>
        <w:tc>
          <w:tcPr>
            <w:tcW w:w="2857" w:type="dxa"/>
            <w:gridSpan w:val="3"/>
            <w:tcBorders>
              <w:top w:val="single" w:sz="4" w:space="0" w:color="auto"/>
              <w:left w:val="single" w:sz="4" w:space="0" w:color="auto"/>
              <w:bottom w:val="single" w:sz="4" w:space="0" w:color="auto"/>
              <w:right w:val="single" w:sz="4" w:space="0" w:color="auto"/>
            </w:tcBorders>
            <w:vAlign w:val="center"/>
          </w:tcPr>
          <w:p w14:paraId="2F809D51" w14:textId="77777777" w:rsidR="009B0FDF" w:rsidRPr="009E3607" w:rsidRDefault="009B0FDF" w:rsidP="004E5C32">
            <w:pPr>
              <w:widowControl w:val="0"/>
              <w:spacing w:after="0" w:line="260" w:lineRule="exact"/>
              <w:ind w:left="-122" w:right="-112"/>
              <w:jc w:val="center"/>
              <w:rPr>
                <w:rFonts w:ascii="Arial" w:eastAsia="Times New Roman" w:hAnsi="Arial" w:cs="Arial"/>
                <w:sz w:val="20"/>
                <w:szCs w:val="20"/>
              </w:rPr>
            </w:pP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741FE7EA" w14:textId="77777777" w:rsidR="009B0FDF" w:rsidRPr="009E3607" w:rsidRDefault="009B0FDF" w:rsidP="004E5C32">
            <w:pPr>
              <w:widowControl w:val="0"/>
              <w:spacing w:after="0" w:line="260" w:lineRule="exact"/>
              <w:jc w:val="center"/>
              <w:rPr>
                <w:rFonts w:ascii="Arial" w:eastAsia="Times New Roman" w:hAnsi="Arial" w:cs="Arial"/>
                <w:sz w:val="20"/>
                <w:szCs w:val="20"/>
              </w:rPr>
            </w:pPr>
            <w:r w:rsidRPr="009E3607">
              <w:rPr>
                <w:rFonts w:ascii="Arial" w:eastAsia="Times New Roman" w:hAnsi="Arial" w:cs="Arial"/>
                <w:sz w:val="20"/>
                <w:szCs w:val="20"/>
              </w:rPr>
              <w:t>Tekoče leto (t)</w:t>
            </w:r>
          </w:p>
        </w:tc>
        <w:tc>
          <w:tcPr>
            <w:tcW w:w="913" w:type="dxa"/>
            <w:tcBorders>
              <w:top w:val="single" w:sz="4" w:space="0" w:color="auto"/>
              <w:left w:val="single" w:sz="4" w:space="0" w:color="auto"/>
              <w:bottom w:val="single" w:sz="4" w:space="0" w:color="auto"/>
              <w:right w:val="single" w:sz="4" w:space="0" w:color="auto"/>
            </w:tcBorders>
            <w:vAlign w:val="center"/>
          </w:tcPr>
          <w:p w14:paraId="071104C1" w14:textId="77777777" w:rsidR="009B0FDF" w:rsidRPr="009E3607" w:rsidRDefault="009B0FDF" w:rsidP="004E5C32">
            <w:pPr>
              <w:widowControl w:val="0"/>
              <w:spacing w:after="0" w:line="260" w:lineRule="exact"/>
              <w:jc w:val="center"/>
              <w:rPr>
                <w:rFonts w:ascii="Arial" w:eastAsia="Times New Roman" w:hAnsi="Arial" w:cs="Arial"/>
                <w:sz w:val="20"/>
                <w:szCs w:val="20"/>
              </w:rPr>
            </w:pPr>
            <w:r w:rsidRPr="009E3607">
              <w:rPr>
                <w:rFonts w:ascii="Arial" w:eastAsia="Times New Roman" w:hAnsi="Arial" w:cs="Arial"/>
                <w:sz w:val="20"/>
                <w:szCs w:val="20"/>
              </w:rPr>
              <w:t>t + 1</w:t>
            </w: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32F0269F" w14:textId="77777777" w:rsidR="009B0FDF" w:rsidRPr="009E3607" w:rsidRDefault="009B0FDF" w:rsidP="004E5C32">
            <w:pPr>
              <w:widowControl w:val="0"/>
              <w:spacing w:after="0" w:line="260" w:lineRule="exact"/>
              <w:jc w:val="center"/>
              <w:rPr>
                <w:rFonts w:ascii="Arial" w:eastAsia="Times New Roman" w:hAnsi="Arial" w:cs="Arial"/>
                <w:sz w:val="20"/>
                <w:szCs w:val="20"/>
              </w:rPr>
            </w:pPr>
            <w:r w:rsidRPr="009E3607">
              <w:rPr>
                <w:rFonts w:ascii="Arial" w:eastAsia="Times New Roman" w:hAnsi="Arial" w:cs="Arial"/>
                <w:sz w:val="20"/>
                <w:szCs w:val="20"/>
              </w:rPr>
              <w:t>t + 2</w:t>
            </w:r>
          </w:p>
        </w:tc>
        <w:tc>
          <w:tcPr>
            <w:tcW w:w="2271" w:type="dxa"/>
            <w:tcBorders>
              <w:top w:val="single" w:sz="4" w:space="0" w:color="auto"/>
              <w:left w:val="single" w:sz="4" w:space="0" w:color="auto"/>
              <w:bottom w:val="single" w:sz="4" w:space="0" w:color="auto"/>
              <w:right w:val="single" w:sz="4" w:space="0" w:color="auto"/>
            </w:tcBorders>
            <w:vAlign w:val="center"/>
          </w:tcPr>
          <w:p w14:paraId="420678AE" w14:textId="77777777" w:rsidR="009B0FDF" w:rsidRPr="009E3607" w:rsidRDefault="009B0FDF" w:rsidP="004E5C32">
            <w:pPr>
              <w:widowControl w:val="0"/>
              <w:spacing w:after="0" w:line="260" w:lineRule="exact"/>
              <w:jc w:val="center"/>
              <w:rPr>
                <w:rFonts w:ascii="Arial" w:eastAsia="Times New Roman" w:hAnsi="Arial" w:cs="Arial"/>
                <w:sz w:val="20"/>
                <w:szCs w:val="20"/>
              </w:rPr>
            </w:pPr>
            <w:r w:rsidRPr="009E3607">
              <w:rPr>
                <w:rFonts w:ascii="Arial" w:eastAsia="Times New Roman" w:hAnsi="Arial" w:cs="Arial"/>
                <w:sz w:val="20"/>
                <w:szCs w:val="20"/>
              </w:rPr>
              <w:t>t + 3</w:t>
            </w:r>
          </w:p>
        </w:tc>
      </w:tr>
      <w:tr w:rsidR="009B0FDF" w:rsidRPr="009E3607" w14:paraId="4C397F0A" w14:textId="77777777" w:rsidTr="009B0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2857" w:type="dxa"/>
            <w:gridSpan w:val="3"/>
            <w:tcBorders>
              <w:top w:val="single" w:sz="4" w:space="0" w:color="auto"/>
              <w:left w:val="single" w:sz="4" w:space="0" w:color="auto"/>
              <w:bottom w:val="single" w:sz="4" w:space="0" w:color="auto"/>
              <w:right w:val="single" w:sz="4" w:space="0" w:color="auto"/>
            </w:tcBorders>
            <w:vAlign w:val="center"/>
          </w:tcPr>
          <w:p w14:paraId="6358290D" w14:textId="77777777" w:rsidR="009B0FDF" w:rsidRPr="009E3607" w:rsidRDefault="009B0FDF" w:rsidP="004E5C32">
            <w:pPr>
              <w:widowControl w:val="0"/>
              <w:spacing w:after="0" w:line="260" w:lineRule="exact"/>
              <w:rPr>
                <w:rFonts w:ascii="Arial" w:eastAsia="Times New Roman" w:hAnsi="Arial" w:cs="Arial"/>
                <w:bCs/>
                <w:sz w:val="20"/>
                <w:szCs w:val="20"/>
              </w:rPr>
            </w:pPr>
            <w:r w:rsidRPr="009E3607">
              <w:rPr>
                <w:rFonts w:ascii="Arial" w:eastAsia="Times New Roman" w:hAnsi="Arial" w:cs="Arial"/>
                <w:bCs/>
                <w:sz w:val="20"/>
                <w:szCs w:val="20"/>
              </w:rPr>
              <w:t>Predvideno povečanje (+) ali zmanjšanje (</w:t>
            </w:r>
            <w:r w:rsidRPr="009E3607">
              <w:rPr>
                <w:rFonts w:ascii="Arial" w:eastAsia="Times New Roman" w:hAnsi="Arial" w:cs="Arial"/>
                <w:b/>
                <w:sz w:val="20"/>
                <w:szCs w:val="20"/>
              </w:rPr>
              <w:t>–</w:t>
            </w:r>
            <w:r w:rsidRPr="009E3607">
              <w:rPr>
                <w:rFonts w:ascii="Arial" w:eastAsia="Times New Roman" w:hAnsi="Arial" w:cs="Arial"/>
                <w:bCs/>
                <w:sz w:val="20"/>
                <w:szCs w:val="20"/>
              </w:rPr>
              <w:t xml:space="preserve">) prihodkov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482BBDB3" w14:textId="35924EF3" w:rsidR="009B0FDF" w:rsidRPr="009E3607" w:rsidRDefault="009B0FDF" w:rsidP="004E5C32">
            <w:pPr>
              <w:widowControl w:val="0"/>
              <w:tabs>
                <w:tab w:val="left" w:pos="360"/>
              </w:tabs>
              <w:spacing w:after="0" w:line="260" w:lineRule="exact"/>
              <w:jc w:val="center"/>
              <w:outlineLvl w:val="0"/>
              <w:rPr>
                <w:rFonts w:ascii="Arial" w:eastAsia="Times New Roman" w:hAnsi="Arial" w:cs="Arial"/>
                <w:bCs/>
                <w:kern w:val="32"/>
                <w:sz w:val="20"/>
                <w:szCs w:val="20"/>
                <w:lang w:eastAsia="sl-SI"/>
              </w:rPr>
            </w:pPr>
            <w:r w:rsidRPr="009E3607">
              <w:rPr>
                <w:rFonts w:ascii="Arial" w:eastAsia="Times New Roman" w:hAnsi="Arial" w:cs="Arial"/>
                <w:bCs/>
                <w:kern w:val="32"/>
                <w:sz w:val="20"/>
                <w:szCs w:val="20"/>
                <w:lang w:eastAsia="sl-SI"/>
              </w:rPr>
              <w:t>/</w:t>
            </w:r>
          </w:p>
        </w:tc>
        <w:tc>
          <w:tcPr>
            <w:tcW w:w="913" w:type="dxa"/>
            <w:tcBorders>
              <w:top w:val="single" w:sz="4" w:space="0" w:color="auto"/>
              <w:left w:val="single" w:sz="4" w:space="0" w:color="auto"/>
              <w:bottom w:val="single" w:sz="4" w:space="0" w:color="auto"/>
              <w:right w:val="single" w:sz="4" w:space="0" w:color="auto"/>
            </w:tcBorders>
            <w:vAlign w:val="center"/>
          </w:tcPr>
          <w:p w14:paraId="51195E08" w14:textId="48EB94CC" w:rsidR="009B0FDF" w:rsidRPr="009E3607" w:rsidRDefault="009B0FDF" w:rsidP="004E5C32">
            <w:pPr>
              <w:widowControl w:val="0"/>
              <w:tabs>
                <w:tab w:val="left" w:pos="360"/>
              </w:tabs>
              <w:spacing w:after="0" w:line="260" w:lineRule="exact"/>
              <w:jc w:val="center"/>
              <w:outlineLvl w:val="0"/>
              <w:rPr>
                <w:rFonts w:ascii="Arial" w:eastAsia="Times New Roman" w:hAnsi="Arial" w:cs="Arial"/>
                <w:bCs/>
                <w:kern w:val="32"/>
                <w:sz w:val="20"/>
                <w:szCs w:val="20"/>
                <w:lang w:eastAsia="sl-SI"/>
              </w:rPr>
            </w:pPr>
            <w:r w:rsidRPr="009E3607">
              <w:rPr>
                <w:rFonts w:ascii="Arial" w:eastAsia="Times New Roman" w:hAnsi="Arial" w:cs="Arial"/>
                <w:bCs/>
                <w:kern w:val="32"/>
                <w:sz w:val="20"/>
                <w:szCs w:val="20"/>
                <w:lang w:eastAsia="sl-SI"/>
              </w:rPr>
              <w:t>/</w:t>
            </w: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55394939" w14:textId="10B82BC1" w:rsidR="009B0FDF" w:rsidRPr="009E3607" w:rsidRDefault="009B0FDF" w:rsidP="004E5C32">
            <w:pPr>
              <w:widowControl w:val="0"/>
              <w:tabs>
                <w:tab w:val="left" w:pos="360"/>
              </w:tabs>
              <w:spacing w:after="0" w:line="260" w:lineRule="exact"/>
              <w:jc w:val="center"/>
              <w:outlineLvl w:val="0"/>
              <w:rPr>
                <w:rFonts w:ascii="Arial" w:eastAsia="Times New Roman" w:hAnsi="Arial" w:cs="Arial"/>
                <w:kern w:val="32"/>
                <w:sz w:val="20"/>
                <w:szCs w:val="20"/>
                <w:lang w:eastAsia="sl-SI"/>
              </w:rPr>
            </w:pPr>
            <w:r w:rsidRPr="009E3607">
              <w:rPr>
                <w:rFonts w:ascii="Arial" w:eastAsia="Times New Roman" w:hAnsi="Arial" w:cs="Arial"/>
                <w:kern w:val="32"/>
                <w:sz w:val="20"/>
                <w:szCs w:val="20"/>
                <w:lang w:eastAsia="sl-SI"/>
              </w:rPr>
              <w:t>/</w:t>
            </w:r>
          </w:p>
        </w:tc>
        <w:tc>
          <w:tcPr>
            <w:tcW w:w="2271" w:type="dxa"/>
            <w:tcBorders>
              <w:top w:val="single" w:sz="4" w:space="0" w:color="auto"/>
              <w:left w:val="single" w:sz="4" w:space="0" w:color="auto"/>
              <w:bottom w:val="single" w:sz="4" w:space="0" w:color="auto"/>
              <w:right w:val="single" w:sz="4" w:space="0" w:color="auto"/>
            </w:tcBorders>
            <w:vAlign w:val="center"/>
          </w:tcPr>
          <w:p w14:paraId="11BAF444" w14:textId="04735632" w:rsidR="009B0FDF" w:rsidRPr="009E3607" w:rsidRDefault="009B0FDF" w:rsidP="004E5C32">
            <w:pPr>
              <w:widowControl w:val="0"/>
              <w:tabs>
                <w:tab w:val="left" w:pos="360"/>
              </w:tabs>
              <w:spacing w:after="0" w:line="260" w:lineRule="exact"/>
              <w:jc w:val="center"/>
              <w:outlineLvl w:val="0"/>
              <w:rPr>
                <w:rFonts w:ascii="Arial" w:eastAsia="Times New Roman" w:hAnsi="Arial" w:cs="Arial"/>
                <w:kern w:val="32"/>
                <w:sz w:val="20"/>
                <w:szCs w:val="20"/>
                <w:lang w:eastAsia="sl-SI"/>
              </w:rPr>
            </w:pPr>
            <w:r w:rsidRPr="009E3607">
              <w:rPr>
                <w:rFonts w:ascii="Arial" w:eastAsia="Times New Roman" w:hAnsi="Arial" w:cs="Arial"/>
                <w:kern w:val="32"/>
                <w:sz w:val="20"/>
                <w:szCs w:val="20"/>
                <w:lang w:eastAsia="sl-SI"/>
              </w:rPr>
              <w:t>/</w:t>
            </w:r>
          </w:p>
        </w:tc>
      </w:tr>
      <w:tr w:rsidR="009B0FDF" w:rsidRPr="009E3607" w14:paraId="1C1921E6" w14:textId="77777777" w:rsidTr="009B0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2857" w:type="dxa"/>
            <w:gridSpan w:val="3"/>
            <w:tcBorders>
              <w:top w:val="single" w:sz="4" w:space="0" w:color="auto"/>
              <w:left w:val="single" w:sz="4" w:space="0" w:color="auto"/>
              <w:bottom w:val="single" w:sz="4" w:space="0" w:color="auto"/>
              <w:right w:val="single" w:sz="4" w:space="0" w:color="auto"/>
            </w:tcBorders>
            <w:vAlign w:val="center"/>
          </w:tcPr>
          <w:p w14:paraId="54CB6E29" w14:textId="77777777" w:rsidR="009B0FDF" w:rsidRPr="009E3607" w:rsidRDefault="009B0FDF" w:rsidP="004E5C32">
            <w:pPr>
              <w:widowControl w:val="0"/>
              <w:spacing w:after="0" w:line="260" w:lineRule="exact"/>
              <w:rPr>
                <w:rFonts w:ascii="Arial" w:eastAsia="Times New Roman" w:hAnsi="Arial" w:cs="Arial"/>
                <w:bCs/>
                <w:sz w:val="20"/>
                <w:szCs w:val="20"/>
              </w:rPr>
            </w:pPr>
            <w:r w:rsidRPr="009E3607">
              <w:rPr>
                <w:rFonts w:ascii="Arial" w:eastAsia="Times New Roman" w:hAnsi="Arial" w:cs="Arial"/>
                <w:bCs/>
                <w:sz w:val="20"/>
                <w:szCs w:val="20"/>
              </w:rPr>
              <w:t>Predvideno povečanje (+) ali zmanjšanje (</w:t>
            </w:r>
            <w:r w:rsidRPr="009E3607">
              <w:rPr>
                <w:rFonts w:ascii="Arial" w:eastAsia="Times New Roman" w:hAnsi="Arial" w:cs="Arial"/>
                <w:b/>
                <w:sz w:val="20"/>
                <w:szCs w:val="20"/>
              </w:rPr>
              <w:t>–</w:t>
            </w:r>
            <w:r w:rsidRPr="009E3607">
              <w:rPr>
                <w:rFonts w:ascii="Arial" w:eastAsia="Times New Roman" w:hAnsi="Arial" w:cs="Arial"/>
                <w:bCs/>
                <w:sz w:val="20"/>
                <w:szCs w:val="20"/>
              </w:rPr>
              <w:t xml:space="preserve">) prihodkov občinskih proračunov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1B4DF855" w14:textId="57BE6FCA" w:rsidR="009B0FDF" w:rsidRPr="009E3607" w:rsidRDefault="009B0FDF" w:rsidP="004E5C32">
            <w:pPr>
              <w:widowControl w:val="0"/>
              <w:tabs>
                <w:tab w:val="left" w:pos="360"/>
              </w:tabs>
              <w:spacing w:after="0" w:line="260" w:lineRule="exact"/>
              <w:jc w:val="center"/>
              <w:outlineLvl w:val="0"/>
              <w:rPr>
                <w:rFonts w:ascii="Arial" w:eastAsia="Times New Roman" w:hAnsi="Arial" w:cs="Arial"/>
                <w:bCs/>
                <w:kern w:val="32"/>
                <w:sz w:val="20"/>
                <w:szCs w:val="20"/>
                <w:lang w:eastAsia="sl-SI"/>
              </w:rPr>
            </w:pPr>
            <w:r w:rsidRPr="009E3607">
              <w:rPr>
                <w:rFonts w:ascii="Arial" w:eastAsia="Times New Roman" w:hAnsi="Arial" w:cs="Arial"/>
                <w:bCs/>
                <w:kern w:val="32"/>
                <w:sz w:val="20"/>
                <w:szCs w:val="20"/>
                <w:lang w:eastAsia="sl-SI"/>
              </w:rPr>
              <w:t>/</w:t>
            </w:r>
          </w:p>
        </w:tc>
        <w:tc>
          <w:tcPr>
            <w:tcW w:w="913" w:type="dxa"/>
            <w:tcBorders>
              <w:top w:val="single" w:sz="4" w:space="0" w:color="auto"/>
              <w:left w:val="single" w:sz="4" w:space="0" w:color="auto"/>
              <w:bottom w:val="single" w:sz="4" w:space="0" w:color="auto"/>
              <w:right w:val="single" w:sz="4" w:space="0" w:color="auto"/>
            </w:tcBorders>
            <w:vAlign w:val="center"/>
          </w:tcPr>
          <w:p w14:paraId="193C9BC4" w14:textId="3FD377FE" w:rsidR="009B0FDF" w:rsidRPr="009E3607" w:rsidRDefault="009B0FDF" w:rsidP="004E5C32">
            <w:pPr>
              <w:widowControl w:val="0"/>
              <w:tabs>
                <w:tab w:val="left" w:pos="360"/>
              </w:tabs>
              <w:spacing w:after="0" w:line="260" w:lineRule="exact"/>
              <w:jc w:val="center"/>
              <w:outlineLvl w:val="0"/>
              <w:rPr>
                <w:rFonts w:ascii="Arial" w:eastAsia="Times New Roman" w:hAnsi="Arial" w:cs="Arial"/>
                <w:bCs/>
                <w:kern w:val="32"/>
                <w:sz w:val="20"/>
                <w:szCs w:val="20"/>
                <w:lang w:eastAsia="sl-SI"/>
              </w:rPr>
            </w:pPr>
            <w:r w:rsidRPr="009E3607">
              <w:rPr>
                <w:rFonts w:ascii="Arial" w:eastAsia="Times New Roman" w:hAnsi="Arial" w:cs="Arial"/>
                <w:bCs/>
                <w:kern w:val="32"/>
                <w:sz w:val="20"/>
                <w:szCs w:val="20"/>
                <w:lang w:eastAsia="sl-SI"/>
              </w:rPr>
              <w:t>/</w:t>
            </w: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45305B3C" w14:textId="2EAF1C6C" w:rsidR="009B0FDF" w:rsidRPr="009E3607" w:rsidRDefault="009B0FDF" w:rsidP="004E5C32">
            <w:pPr>
              <w:widowControl w:val="0"/>
              <w:tabs>
                <w:tab w:val="left" w:pos="360"/>
              </w:tabs>
              <w:spacing w:after="0" w:line="260" w:lineRule="exact"/>
              <w:jc w:val="center"/>
              <w:outlineLvl w:val="0"/>
              <w:rPr>
                <w:rFonts w:ascii="Arial" w:eastAsia="Times New Roman" w:hAnsi="Arial" w:cs="Arial"/>
                <w:kern w:val="32"/>
                <w:sz w:val="20"/>
                <w:szCs w:val="20"/>
                <w:lang w:eastAsia="sl-SI"/>
              </w:rPr>
            </w:pPr>
            <w:r w:rsidRPr="009E3607">
              <w:rPr>
                <w:rFonts w:ascii="Arial" w:eastAsia="Times New Roman" w:hAnsi="Arial" w:cs="Arial"/>
                <w:kern w:val="32"/>
                <w:sz w:val="20"/>
                <w:szCs w:val="20"/>
                <w:lang w:eastAsia="sl-SI"/>
              </w:rPr>
              <w:t>/</w:t>
            </w:r>
          </w:p>
        </w:tc>
        <w:tc>
          <w:tcPr>
            <w:tcW w:w="2271" w:type="dxa"/>
            <w:tcBorders>
              <w:top w:val="single" w:sz="4" w:space="0" w:color="auto"/>
              <w:left w:val="single" w:sz="4" w:space="0" w:color="auto"/>
              <w:bottom w:val="single" w:sz="4" w:space="0" w:color="auto"/>
              <w:right w:val="single" w:sz="4" w:space="0" w:color="auto"/>
            </w:tcBorders>
            <w:vAlign w:val="center"/>
          </w:tcPr>
          <w:p w14:paraId="6B28ED01" w14:textId="0EE22A36" w:rsidR="009B0FDF" w:rsidRPr="009E3607" w:rsidRDefault="009B0FDF" w:rsidP="004E5C32">
            <w:pPr>
              <w:widowControl w:val="0"/>
              <w:tabs>
                <w:tab w:val="left" w:pos="360"/>
              </w:tabs>
              <w:spacing w:after="0" w:line="260" w:lineRule="exact"/>
              <w:jc w:val="center"/>
              <w:outlineLvl w:val="0"/>
              <w:rPr>
                <w:rFonts w:ascii="Arial" w:eastAsia="Times New Roman" w:hAnsi="Arial" w:cs="Arial"/>
                <w:kern w:val="32"/>
                <w:sz w:val="20"/>
                <w:szCs w:val="20"/>
                <w:lang w:eastAsia="sl-SI"/>
              </w:rPr>
            </w:pPr>
            <w:r w:rsidRPr="009E3607">
              <w:rPr>
                <w:rFonts w:ascii="Arial" w:eastAsia="Times New Roman" w:hAnsi="Arial" w:cs="Arial"/>
                <w:kern w:val="32"/>
                <w:sz w:val="20"/>
                <w:szCs w:val="20"/>
                <w:lang w:eastAsia="sl-SI"/>
              </w:rPr>
              <w:t>/</w:t>
            </w:r>
          </w:p>
        </w:tc>
      </w:tr>
      <w:tr w:rsidR="009B0FDF" w:rsidRPr="009E3607" w14:paraId="64921325" w14:textId="77777777" w:rsidTr="009B0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2857" w:type="dxa"/>
            <w:gridSpan w:val="3"/>
            <w:tcBorders>
              <w:top w:val="single" w:sz="4" w:space="0" w:color="auto"/>
              <w:left w:val="single" w:sz="4" w:space="0" w:color="auto"/>
              <w:bottom w:val="single" w:sz="4" w:space="0" w:color="auto"/>
              <w:right w:val="single" w:sz="4" w:space="0" w:color="auto"/>
            </w:tcBorders>
            <w:vAlign w:val="center"/>
          </w:tcPr>
          <w:p w14:paraId="0B3622A4" w14:textId="77777777" w:rsidR="009B0FDF" w:rsidRPr="009E3607" w:rsidRDefault="009B0FDF" w:rsidP="004E5C32">
            <w:pPr>
              <w:widowControl w:val="0"/>
              <w:spacing w:after="0" w:line="260" w:lineRule="exact"/>
              <w:rPr>
                <w:rFonts w:ascii="Arial" w:eastAsia="Times New Roman" w:hAnsi="Arial" w:cs="Arial"/>
                <w:bCs/>
                <w:sz w:val="20"/>
                <w:szCs w:val="20"/>
              </w:rPr>
            </w:pPr>
            <w:r w:rsidRPr="009E3607">
              <w:rPr>
                <w:rFonts w:ascii="Arial" w:eastAsia="Times New Roman" w:hAnsi="Arial" w:cs="Arial"/>
                <w:bCs/>
                <w:sz w:val="20"/>
                <w:szCs w:val="20"/>
              </w:rPr>
              <w:t>Predvideno povečanje (+) ali zmanjšanje (</w:t>
            </w:r>
            <w:r w:rsidRPr="009E3607">
              <w:rPr>
                <w:rFonts w:ascii="Arial" w:eastAsia="Times New Roman" w:hAnsi="Arial" w:cs="Arial"/>
                <w:b/>
                <w:sz w:val="20"/>
                <w:szCs w:val="20"/>
              </w:rPr>
              <w:t>–</w:t>
            </w:r>
            <w:r w:rsidRPr="009E3607">
              <w:rPr>
                <w:rFonts w:ascii="Arial" w:eastAsia="Times New Roman" w:hAnsi="Arial" w:cs="Arial"/>
                <w:bCs/>
                <w:sz w:val="20"/>
                <w:szCs w:val="20"/>
              </w:rPr>
              <w:t xml:space="preserve">) odhodkov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36DB95E4" w14:textId="1E7EAF93" w:rsidR="009B0FDF" w:rsidRPr="009E3607" w:rsidRDefault="009B0FDF" w:rsidP="004E5C32">
            <w:pPr>
              <w:widowControl w:val="0"/>
              <w:spacing w:after="0" w:line="260" w:lineRule="exact"/>
              <w:jc w:val="center"/>
              <w:rPr>
                <w:rFonts w:ascii="Arial" w:eastAsia="Times New Roman" w:hAnsi="Arial" w:cs="Arial"/>
                <w:sz w:val="20"/>
                <w:szCs w:val="20"/>
              </w:rPr>
            </w:pPr>
            <w:r w:rsidRPr="009E3607">
              <w:rPr>
                <w:rFonts w:ascii="Arial" w:eastAsia="Times New Roman" w:hAnsi="Arial" w:cs="Arial"/>
                <w:sz w:val="20"/>
                <w:szCs w:val="20"/>
              </w:rPr>
              <w:t>/</w:t>
            </w:r>
          </w:p>
        </w:tc>
        <w:tc>
          <w:tcPr>
            <w:tcW w:w="913" w:type="dxa"/>
            <w:tcBorders>
              <w:top w:val="single" w:sz="4" w:space="0" w:color="auto"/>
              <w:left w:val="single" w:sz="4" w:space="0" w:color="auto"/>
              <w:bottom w:val="single" w:sz="4" w:space="0" w:color="auto"/>
              <w:right w:val="single" w:sz="4" w:space="0" w:color="auto"/>
            </w:tcBorders>
            <w:vAlign w:val="center"/>
          </w:tcPr>
          <w:p w14:paraId="21121B08" w14:textId="08EA45A6" w:rsidR="009B0FDF" w:rsidRPr="009E3607" w:rsidRDefault="009B0FDF" w:rsidP="004E5C32">
            <w:pPr>
              <w:widowControl w:val="0"/>
              <w:spacing w:after="0" w:line="260" w:lineRule="exact"/>
              <w:jc w:val="center"/>
              <w:rPr>
                <w:rFonts w:ascii="Arial" w:eastAsia="Times New Roman" w:hAnsi="Arial" w:cs="Arial"/>
                <w:sz w:val="20"/>
                <w:szCs w:val="20"/>
              </w:rPr>
            </w:pPr>
            <w:r w:rsidRPr="009E3607">
              <w:rPr>
                <w:rFonts w:ascii="Arial" w:eastAsia="Times New Roman" w:hAnsi="Arial" w:cs="Arial"/>
                <w:sz w:val="20"/>
                <w:szCs w:val="20"/>
              </w:rPr>
              <w:t>/</w:t>
            </w: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4EA3B528" w14:textId="157A1E54" w:rsidR="009B0FDF" w:rsidRPr="009E3607" w:rsidRDefault="009B0FDF" w:rsidP="004E5C32">
            <w:pPr>
              <w:widowControl w:val="0"/>
              <w:spacing w:after="0" w:line="260" w:lineRule="exact"/>
              <w:jc w:val="center"/>
              <w:rPr>
                <w:rFonts w:ascii="Arial" w:eastAsia="Times New Roman" w:hAnsi="Arial" w:cs="Arial"/>
                <w:sz w:val="20"/>
                <w:szCs w:val="20"/>
              </w:rPr>
            </w:pPr>
            <w:r w:rsidRPr="009E3607">
              <w:rPr>
                <w:rFonts w:ascii="Arial" w:eastAsia="Times New Roman" w:hAnsi="Arial" w:cs="Arial"/>
                <w:sz w:val="20"/>
                <w:szCs w:val="20"/>
              </w:rPr>
              <w:t>/</w:t>
            </w:r>
          </w:p>
        </w:tc>
        <w:tc>
          <w:tcPr>
            <w:tcW w:w="2271" w:type="dxa"/>
            <w:tcBorders>
              <w:top w:val="single" w:sz="4" w:space="0" w:color="auto"/>
              <w:left w:val="single" w:sz="4" w:space="0" w:color="auto"/>
              <w:bottom w:val="single" w:sz="4" w:space="0" w:color="auto"/>
              <w:right w:val="single" w:sz="4" w:space="0" w:color="auto"/>
            </w:tcBorders>
            <w:vAlign w:val="center"/>
          </w:tcPr>
          <w:p w14:paraId="7969A2A8" w14:textId="7D224BB4" w:rsidR="009B0FDF" w:rsidRPr="009E3607" w:rsidRDefault="009B0FDF" w:rsidP="004E5C32">
            <w:pPr>
              <w:widowControl w:val="0"/>
              <w:spacing w:after="0" w:line="260" w:lineRule="exact"/>
              <w:jc w:val="center"/>
              <w:rPr>
                <w:rFonts w:ascii="Arial" w:eastAsia="Times New Roman" w:hAnsi="Arial" w:cs="Arial"/>
                <w:sz w:val="20"/>
                <w:szCs w:val="20"/>
              </w:rPr>
            </w:pPr>
            <w:r w:rsidRPr="009E3607">
              <w:rPr>
                <w:rFonts w:ascii="Arial" w:eastAsia="Times New Roman" w:hAnsi="Arial" w:cs="Arial"/>
                <w:sz w:val="20"/>
                <w:szCs w:val="20"/>
              </w:rPr>
              <w:t>/</w:t>
            </w:r>
          </w:p>
        </w:tc>
      </w:tr>
      <w:tr w:rsidR="009B0FDF" w:rsidRPr="009E3607" w14:paraId="38D25B7A" w14:textId="77777777" w:rsidTr="009B0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623"/>
        </w:trPr>
        <w:tc>
          <w:tcPr>
            <w:tcW w:w="2857" w:type="dxa"/>
            <w:gridSpan w:val="3"/>
            <w:tcBorders>
              <w:top w:val="single" w:sz="4" w:space="0" w:color="auto"/>
              <w:left w:val="single" w:sz="4" w:space="0" w:color="auto"/>
              <w:bottom w:val="single" w:sz="4" w:space="0" w:color="auto"/>
              <w:right w:val="single" w:sz="4" w:space="0" w:color="auto"/>
            </w:tcBorders>
            <w:vAlign w:val="center"/>
          </w:tcPr>
          <w:p w14:paraId="52F5660E" w14:textId="77777777" w:rsidR="009B0FDF" w:rsidRPr="009E3607" w:rsidRDefault="009B0FDF" w:rsidP="004E5C32">
            <w:pPr>
              <w:widowControl w:val="0"/>
              <w:spacing w:after="0" w:line="260" w:lineRule="exact"/>
              <w:rPr>
                <w:rFonts w:ascii="Arial" w:eastAsia="Times New Roman" w:hAnsi="Arial" w:cs="Arial"/>
                <w:bCs/>
                <w:sz w:val="20"/>
                <w:szCs w:val="20"/>
              </w:rPr>
            </w:pPr>
            <w:r w:rsidRPr="009E3607">
              <w:rPr>
                <w:rFonts w:ascii="Arial" w:eastAsia="Times New Roman" w:hAnsi="Arial" w:cs="Arial"/>
                <w:bCs/>
                <w:sz w:val="20"/>
                <w:szCs w:val="20"/>
              </w:rPr>
              <w:t>Predvideno povečanje (+) ali zmanjšanje (</w:t>
            </w:r>
            <w:r w:rsidRPr="009E3607">
              <w:rPr>
                <w:rFonts w:ascii="Arial" w:eastAsia="Times New Roman" w:hAnsi="Arial" w:cs="Arial"/>
                <w:b/>
                <w:sz w:val="20"/>
                <w:szCs w:val="20"/>
              </w:rPr>
              <w:t>–</w:t>
            </w:r>
            <w:r w:rsidRPr="009E3607">
              <w:rPr>
                <w:rFonts w:ascii="Arial" w:eastAsia="Times New Roman" w:hAnsi="Arial" w:cs="Arial"/>
                <w:bCs/>
                <w:sz w:val="20"/>
                <w:szCs w:val="20"/>
              </w:rPr>
              <w:t>) odhodkov občinskih proračunov</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2B590B57" w14:textId="27BF262A" w:rsidR="009B0FDF" w:rsidRPr="009E3607" w:rsidRDefault="009B0FDF" w:rsidP="004E5C32">
            <w:pPr>
              <w:widowControl w:val="0"/>
              <w:spacing w:after="0" w:line="260" w:lineRule="exact"/>
              <w:jc w:val="center"/>
              <w:rPr>
                <w:rFonts w:ascii="Arial" w:eastAsia="Times New Roman" w:hAnsi="Arial" w:cs="Arial"/>
                <w:sz w:val="20"/>
                <w:szCs w:val="20"/>
              </w:rPr>
            </w:pPr>
            <w:r w:rsidRPr="009E3607">
              <w:rPr>
                <w:rFonts w:ascii="Arial" w:eastAsia="Times New Roman" w:hAnsi="Arial" w:cs="Arial"/>
                <w:sz w:val="20"/>
                <w:szCs w:val="20"/>
              </w:rPr>
              <w:t>/</w:t>
            </w:r>
          </w:p>
        </w:tc>
        <w:tc>
          <w:tcPr>
            <w:tcW w:w="913" w:type="dxa"/>
            <w:tcBorders>
              <w:top w:val="single" w:sz="4" w:space="0" w:color="auto"/>
              <w:left w:val="single" w:sz="4" w:space="0" w:color="auto"/>
              <w:bottom w:val="single" w:sz="4" w:space="0" w:color="auto"/>
              <w:right w:val="single" w:sz="4" w:space="0" w:color="auto"/>
            </w:tcBorders>
            <w:vAlign w:val="center"/>
          </w:tcPr>
          <w:p w14:paraId="1214E3CC" w14:textId="6B27D0C7" w:rsidR="009B0FDF" w:rsidRPr="009E3607" w:rsidRDefault="009B0FDF" w:rsidP="004E5C32">
            <w:pPr>
              <w:widowControl w:val="0"/>
              <w:spacing w:after="0" w:line="260" w:lineRule="exact"/>
              <w:jc w:val="center"/>
              <w:rPr>
                <w:rFonts w:ascii="Arial" w:eastAsia="Times New Roman" w:hAnsi="Arial" w:cs="Arial"/>
                <w:sz w:val="20"/>
                <w:szCs w:val="20"/>
              </w:rPr>
            </w:pPr>
            <w:r w:rsidRPr="009E3607">
              <w:rPr>
                <w:rFonts w:ascii="Arial" w:eastAsia="Times New Roman" w:hAnsi="Arial" w:cs="Arial"/>
                <w:sz w:val="20"/>
                <w:szCs w:val="20"/>
              </w:rPr>
              <w:t>/</w:t>
            </w: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4673BEC2" w14:textId="718152FB" w:rsidR="009B0FDF" w:rsidRPr="009E3607" w:rsidRDefault="009B0FDF" w:rsidP="004E5C32">
            <w:pPr>
              <w:widowControl w:val="0"/>
              <w:spacing w:after="0" w:line="260" w:lineRule="exact"/>
              <w:jc w:val="center"/>
              <w:rPr>
                <w:rFonts w:ascii="Arial" w:eastAsia="Times New Roman" w:hAnsi="Arial" w:cs="Arial"/>
                <w:sz w:val="20"/>
                <w:szCs w:val="20"/>
              </w:rPr>
            </w:pPr>
            <w:r w:rsidRPr="009E3607">
              <w:rPr>
                <w:rFonts w:ascii="Arial" w:eastAsia="Times New Roman" w:hAnsi="Arial" w:cs="Arial"/>
                <w:sz w:val="20"/>
                <w:szCs w:val="20"/>
              </w:rPr>
              <w:t>/</w:t>
            </w:r>
          </w:p>
        </w:tc>
        <w:tc>
          <w:tcPr>
            <w:tcW w:w="2271" w:type="dxa"/>
            <w:tcBorders>
              <w:top w:val="single" w:sz="4" w:space="0" w:color="auto"/>
              <w:left w:val="single" w:sz="4" w:space="0" w:color="auto"/>
              <w:bottom w:val="single" w:sz="4" w:space="0" w:color="auto"/>
              <w:right w:val="single" w:sz="4" w:space="0" w:color="auto"/>
            </w:tcBorders>
            <w:vAlign w:val="center"/>
          </w:tcPr>
          <w:p w14:paraId="6169F469" w14:textId="09596E95" w:rsidR="009B0FDF" w:rsidRPr="009E3607" w:rsidRDefault="009B0FDF" w:rsidP="004E5C32">
            <w:pPr>
              <w:widowControl w:val="0"/>
              <w:spacing w:after="0" w:line="260" w:lineRule="exact"/>
              <w:jc w:val="center"/>
              <w:rPr>
                <w:rFonts w:ascii="Arial" w:eastAsia="Times New Roman" w:hAnsi="Arial" w:cs="Arial"/>
                <w:sz w:val="20"/>
                <w:szCs w:val="20"/>
              </w:rPr>
            </w:pPr>
            <w:r w:rsidRPr="009E3607">
              <w:rPr>
                <w:rFonts w:ascii="Arial" w:eastAsia="Times New Roman" w:hAnsi="Arial" w:cs="Arial"/>
                <w:sz w:val="20"/>
                <w:szCs w:val="20"/>
              </w:rPr>
              <w:t>/</w:t>
            </w:r>
          </w:p>
        </w:tc>
      </w:tr>
      <w:tr w:rsidR="009B0FDF" w:rsidRPr="009E3607" w14:paraId="609EF6E5" w14:textId="77777777" w:rsidTr="009B0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2857" w:type="dxa"/>
            <w:gridSpan w:val="3"/>
            <w:tcBorders>
              <w:top w:val="single" w:sz="4" w:space="0" w:color="auto"/>
              <w:left w:val="single" w:sz="4" w:space="0" w:color="auto"/>
              <w:bottom w:val="single" w:sz="4" w:space="0" w:color="auto"/>
              <w:right w:val="single" w:sz="4" w:space="0" w:color="auto"/>
            </w:tcBorders>
            <w:vAlign w:val="center"/>
          </w:tcPr>
          <w:p w14:paraId="790C3068" w14:textId="77777777" w:rsidR="009B0FDF" w:rsidRPr="009E3607" w:rsidRDefault="009B0FDF" w:rsidP="004E5C32">
            <w:pPr>
              <w:widowControl w:val="0"/>
              <w:spacing w:after="0" w:line="260" w:lineRule="exact"/>
              <w:rPr>
                <w:rFonts w:ascii="Arial" w:eastAsia="Times New Roman" w:hAnsi="Arial" w:cs="Arial"/>
                <w:bCs/>
                <w:sz w:val="20"/>
                <w:szCs w:val="20"/>
              </w:rPr>
            </w:pPr>
            <w:r w:rsidRPr="009E3607">
              <w:rPr>
                <w:rFonts w:ascii="Arial" w:eastAsia="Times New Roman" w:hAnsi="Arial" w:cs="Arial"/>
                <w:bCs/>
                <w:sz w:val="20"/>
                <w:szCs w:val="20"/>
              </w:rPr>
              <w:t>Predvideno povečanje (+) ali zmanjšanje (</w:t>
            </w:r>
            <w:r w:rsidRPr="009E3607">
              <w:rPr>
                <w:rFonts w:ascii="Arial" w:eastAsia="Times New Roman" w:hAnsi="Arial" w:cs="Arial"/>
                <w:b/>
                <w:sz w:val="20"/>
                <w:szCs w:val="20"/>
              </w:rPr>
              <w:t>–</w:t>
            </w:r>
            <w:r w:rsidRPr="009E3607">
              <w:rPr>
                <w:rFonts w:ascii="Arial" w:eastAsia="Times New Roman" w:hAnsi="Arial" w:cs="Arial"/>
                <w:bCs/>
                <w:sz w:val="20"/>
                <w:szCs w:val="20"/>
              </w:rPr>
              <w:t>) obveznosti za druga javnofinančna sredstva</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63AA04DC" w14:textId="46F4064C" w:rsidR="009B0FDF" w:rsidRPr="009E3607" w:rsidRDefault="009B0FDF" w:rsidP="004E5C32">
            <w:pPr>
              <w:widowControl w:val="0"/>
              <w:tabs>
                <w:tab w:val="left" w:pos="360"/>
              </w:tabs>
              <w:spacing w:after="0" w:line="260" w:lineRule="exact"/>
              <w:jc w:val="center"/>
              <w:outlineLvl w:val="0"/>
              <w:rPr>
                <w:rFonts w:ascii="Arial" w:eastAsia="Times New Roman" w:hAnsi="Arial" w:cs="Arial"/>
                <w:bCs/>
                <w:kern w:val="32"/>
                <w:sz w:val="20"/>
                <w:szCs w:val="20"/>
                <w:lang w:eastAsia="sl-SI"/>
              </w:rPr>
            </w:pPr>
            <w:r w:rsidRPr="009E3607">
              <w:rPr>
                <w:rFonts w:ascii="Arial" w:eastAsia="Times New Roman" w:hAnsi="Arial" w:cs="Arial"/>
                <w:bCs/>
                <w:kern w:val="32"/>
                <w:sz w:val="20"/>
                <w:szCs w:val="20"/>
                <w:lang w:eastAsia="sl-SI"/>
              </w:rPr>
              <w:t>/</w:t>
            </w:r>
          </w:p>
        </w:tc>
        <w:tc>
          <w:tcPr>
            <w:tcW w:w="913" w:type="dxa"/>
            <w:tcBorders>
              <w:top w:val="single" w:sz="4" w:space="0" w:color="auto"/>
              <w:left w:val="single" w:sz="4" w:space="0" w:color="auto"/>
              <w:bottom w:val="single" w:sz="4" w:space="0" w:color="auto"/>
              <w:right w:val="single" w:sz="4" w:space="0" w:color="auto"/>
            </w:tcBorders>
            <w:vAlign w:val="center"/>
          </w:tcPr>
          <w:p w14:paraId="0C894829" w14:textId="1AA265FB" w:rsidR="009B0FDF" w:rsidRPr="009E3607" w:rsidRDefault="009B0FDF" w:rsidP="004E5C32">
            <w:pPr>
              <w:widowControl w:val="0"/>
              <w:tabs>
                <w:tab w:val="left" w:pos="360"/>
              </w:tabs>
              <w:spacing w:after="0" w:line="260" w:lineRule="exact"/>
              <w:jc w:val="center"/>
              <w:outlineLvl w:val="0"/>
              <w:rPr>
                <w:rFonts w:ascii="Arial" w:eastAsia="Times New Roman" w:hAnsi="Arial" w:cs="Arial"/>
                <w:bCs/>
                <w:kern w:val="32"/>
                <w:sz w:val="20"/>
                <w:szCs w:val="20"/>
                <w:lang w:eastAsia="sl-SI"/>
              </w:rPr>
            </w:pPr>
            <w:r w:rsidRPr="009E3607">
              <w:rPr>
                <w:rFonts w:ascii="Arial" w:eastAsia="Times New Roman" w:hAnsi="Arial" w:cs="Arial"/>
                <w:bCs/>
                <w:kern w:val="32"/>
                <w:sz w:val="20"/>
                <w:szCs w:val="20"/>
                <w:lang w:eastAsia="sl-SI"/>
              </w:rPr>
              <w:t>/</w:t>
            </w: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09A21760" w14:textId="632F15E3" w:rsidR="009B0FDF" w:rsidRPr="009E3607" w:rsidRDefault="009B0FDF" w:rsidP="004E5C32">
            <w:pPr>
              <w:widowControl w:val="0"/>
              <w:tabs>
                <w:tab w:val="left" w:pos="360"/>
              </w:tabs>
              <w:spacing w:after="0" w:line="260" w:lineRule="exact"/>
              <w:jc w:val="center"/>
              <w:outlineLvl w:val="0"/>
              <w:rPr>
                <w:rFonts w:ascii="Arial" w:eastAsia="Times New Roman" w:hAnsi="Arial" w:cs="Arial"/>
                <w:kern w:val="32"/>
                <w:sz w:val="20"/>
                <w:szCs w:val="20"/>
                <w:lang w:eastAsia="sl-SI"/>
              </w:rPr>
            </w:pPr>
            <w:r w:rsidRPr="009E3607">
              <w:rPr>
                <w:rFonts w:ascii="Arial" w:eastAsia="Times New Roman" w:hAnsi="Arial" w:cs="Arial"/>
                <w:kern w:val="32"/>
                <w:sz w:val="20"/>
                <w:szCs w:val="20"/>
                <w:lang w:eastAsia="sl-SI"/>
              </w:rPr>
              <w:t>/</w:t>
            </w:r>
          </w:p>
        </w:tc>
        <w:tc>
          <w:tcPr>
            <w:tcW w:w="2271" w:type="dxa"/>
            <w:tcBorders>
              <w:top w:val="single" w:sz="4" w:space="0" w:color="auto"/>
              <w:left w:val="single" w:sz="4" w:space="0" w:color="auto"/>
              <w:bottom w:val="single" w:sz="4" w:space="0" w:color="auto"/>
              <w:right w:val="single" w:sz="4" w:space="0" w:color="auto"/>
            </w:tcBorders>
            <w:vAlign w:val="center"/>
          </w:tcPr>
          <w:p w14:paraId="2A67867B" w14:textId="20679F27" w:rsidR="009B0FDF" w:rsidRPr="009E3607" w:rsidRDefault="009B0FDF" w:rsidP="004E5C32">
            <w:pPr>
              <w:widowControl w:val="0"/>
              <w:tabs>
                <w:tab w:val="left" w:pos="360"/>
              </w:tabs>
              <w:spacing w:after="0" w:line="260" w:lineRule="exact"/>
              <w:jc w:val="center"/>
              <w:outlineLvl w:val="0"/>
              <w:rPr>
                <w:rFonts w:ascii="Arial" w:eastAsia="Times New Roman" w:hAnsi="Arial" w:cs="Arial"/>
                <w:kern w:val="32"/>
                <w:sz w:val="20"/>
                <w:szCs w:val="20"/>
                <w:lang w:eastAsia="sl-SI"/>
              </w:rPr>
            </w:pPr>
            <w:r w:rsidRPr="009E3607">
              <w:rPr>
                <w:rFonts w:ascii="Arial" w:eastAsia="Times New Roman" w:hAnsi="Arial" w:cs="Arial"/>
                <w:kern w:val="32"/>
                <w:sz w:val="20"/>
                <w:szCs w:val="20"/>
                <w:lang w:eastAsia="sl-SI"/>
              </w:rPr>
              <w:t>/</w:t>
            </w:r>
          </w:p>
        </w:tc>
      </w:tr>
      <w:tr w:rsidR="009B0FDF" w:rsidRPr="009E3607" w14:paraId="41FF1B8A" w14:textId="77777777" w:rsidTr="009B0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57"/>
        </w:trPr>
        <w:tc>
          <w:tcPr>
            <w:tcW w:w="9243" w:type="dxa"/>
            <w:gridSpan w:val="12"/>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4D72A3B4" w14:textId="77777777" w:rsidR="009B0FDF" w:rsidRPr="009E3607" w:rsidRDefault="009B0FDF" w:rsidP="004E5C32">
            <w:pPr>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9E3607">
              <w:rPr>
                <w:rFonts w:ascii="Arial" w:eastAsia="Times New Roman" w:hAnsi="Arial" w:cs="Arial"/>
                <w:b/>
                <w:kern w:val="32"/>
                <w:sz w:val="20"/>
                <w:szCs w:val="20"/>
                <w:lang w:eastAsia="sl-SI"/>
              </w:rPr>
              <w:t>II. Finančne posledice za državni proračun</w:t>
            </w:r>
          </w:p>
        </w:tc>
      </w:tr>
      <w:tr w:rsidR="009B0FDF" w:rsidRPr="009E3607" w14:paraId="3C2FB0F1" w14:textId="77777777" w:rsidTr="009B0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57"/>
        </w:trPr>
        <w:tc>
          <w:tcPr>
            <w:tcW w:w="9243" w:type="dxa"/>
            <w:gridSpan w:val="12"/>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72D04D3A" w14:textId="77777777" w:rsidR="009B0FDF" w:rsidRPr="009E3607" w:rsidRDefault="009B0FDF" w:rsidP="004E5C32">
            <w:pPr>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9E3607">
              <w:rPr>
                <w:rFonts w:ascii="Arial" w:eastAsia="Times New Roman" w:hAnsi="Arial" w:cs="Arial"/>
                <w:b/>
                <w:kern w:val="32"/>
                <w:sz w:val="20"/>
                <w:szCs w:val="20"/>
                <w:lang w:eastAsia="sl-SI"/>
              </w:rPr>
              <w:t>II.a Pravice porabe za izvedbo predlaganih rešitev so zagotovljene:</w:t>
            </w:r>
          </w:p>
        </w:tc>
      </w:tr>
      <w:tr w:rsidR="009B0FDF" w:rsidRPr="009E3607" w14:paraId="4F6856D4" w14:textId="77777777" w:rsidTr="009B0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00"/>
        </w:trPr>
        <w:tc>
          <w:tcPr>
            <w:tcW w:w="1965" w:type="dxa"/>
            <w:gridSpan w:val="2"/>
            <w:tcBorders>
              <w:top w:val="single" w:sz="4" w:space="0" w:color="auto"/>
              <w:left w:val="single" w:sz="4" w:space="0" w:color="auto"/>
              <w:bottom w:val="single" w:sz="4" w:space="0" w:color="auto"/>
              <w:right w:val="single" w:sz="4" w:space="0" w:color="auto"/>
            </w:tcBorders>
            <w:vAlign w:val="center"/>
          </w:tcPr>
          <w:p w14:paraId="0CA3E598" w14:textId="77777777" w:rsidR="009B0FDF" w:rsidRPr="009E3607" w:rsidRDefault="009B0FDF" w:rsidP="004E5C32">
            <w:pPr>
              <w:widowControl w:val="0"/>
              <w:spacing w:after="0" w:line="260" w:lineRule="exact"/>
              <w:jc w:val="center"/>
              <w:rPr>
                <w:rFonts w:ascii="Arial" w:eastAsia="Times New Roman" w:hAnsi="Arial" w:cs="Arial"/>
                <w:sz w:val="20"/>
                <w:szCs w:val="20"/>
              </w:rPr>
            </w:pPr>
            <w:r w:rsidRPr="009E3607">
              <w:rPr>
                <w:rFonts w:ascii="Arial" w:eastAsia="Times New Roman" w:hAnsi="Arial" w:cs="Arial"/>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06ABBC1C" w14:textId="77777777" w:rsidR="009B0FDF" w:rsidRPr="009E3607" w:rsidRDefault="009B0FDF" w:rsidP="004E5C32">
            <w:pPr>
              <w:widowControl w:val="0"/>
              <w:spacing w:after="0" w:line="260" w:lineRule="exact"/>
              <w:jc w:val="center"/>
              <w:rPr>
                <w:rFonts w:ascii="Arial" w:eastAsia="Times New Roman" w:hAnsi="Arial" w:cs="Arial"/>
                <w:sz w:val="20"/>
                <w:szCs w:val="20"/>
              </w:rPr>
            </w:pPr>
            <w:r w:rsidRPr="009E3607">
              <w:rPr>
                <w:rFonts w:ascii="Arial" w:eastAsia="Times New Roman" w:hAnsi="Arial"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055C2104" w14:textId="77777777" w:rsidR="009B0FDF" w:rsidRPr="009E3607" w:rsidRDefault="009B0FDF" w:rsidP="004E5C32">
            <w:pPr>
              <w:widowControl w:val="0"/>
              <w:spacing w:after="0" w:line="260" w:lineRule="exact"/>
              <w:jc w:val="center"/>
              <w:rPr>
                <w:rFonts w:ascii="Arial" w:eastAsia="Times New Roman" w:hAnsi="Arial" w:cs="Arial"/>
                <w:sz w:val="20"/>
                <w:szCs w:val="20"/>
              </w:rPr>
            </w:pPr>
            <w:r w:rsidRPr="009E3607">
              <w:rPr>
                <w:rFonts w:ascii="Arial" w:eastAsia="Times New Roman" w:hAnsi="Arial" w:cs="Arial"/>
                <w:sz w:val="20"/>
                <w:szCs w:val="20"/>
              </w:rPr>
              <w:t>Šifra in naziv proračunske postavke</w:t>
            </w: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3A6B5BB0" w14:textId="77777777" w:rsidR="009B0FDF" w:rsidRPr="009E3607" w:rsidRDefault="009B0FDF" w:rsidP="004E5C32">
            <w:pPr>
              <w:widowControl w:val="0"/>
              <w:spacing w:after="0" w:line="260" w:lineRule="exact"/>
              <w:jc w:val="center"/>
              <w:rPr>
                <w:rFonts w:ascii="Arial" w:eastAsia="Times New Roman" w:hAnsi="Arial" w:cs="Arial"/>
                <w:sz w:val="20"/>
                <w:szCs w:val="20"/>
              </w:rPr>
            </w:pPr>
            <w:r w:rsidRPr="009E3607">
              <w:rPr>
                <w:rFonts w:ascii="Arial" w:eastAsia="Times New Roman" w:hAnsi="Arial" w:cs="Arial"/>
                <w:sz w:val="20"/>
                <w:szCs w:val="20"/>
              </w:rPr>
              <w:t>Znesek za tekoče leto (t)</w:t>
            </w:r>
          </w:p>
        </w:tc>
        <w:tc>
          <w:tcPr>
            <w:tcW w:w="2271" w:type="dxa"/>
            <w:tcBorders>
              <w:top w:val="single" w:sz="4" w:space="0" w:color="auto"/>
              <w:left w:val="single" w:sz="4" w:space="0" w:color="auto"/>
              <w:bottom w:val="single" w:sz="4" w:space="0" w:color="auto"/>
              <w:right w:val="single" w:sz="4" w:space="0" w:color="auto"/>
            </w:tcBorders>
            <w:vAlign w:val="center"/>
          </w:tcPr>
          <w:p w14:paraId="43A9427C" w14:textId="77777777" w:rsidR="009B0FDF" w:rsidRPr="009E3607" w:rsidRDefault="009B0FDF" w:rsidP="004E5C32">
            <w:pPr>
              <w:widowControl w:val="0"/>
              <w:spacing w:after="0" w:line="260" w:lineRule="exact"/>
              <w:jc w:val="center"/>
              <w:rPr>
                <w:rFonts w:ascii="Arial" w:eastAsia="Times New Roman" w:hAnsi="Arial" w:cs="Arial"/>
                <w:sz w:val="20"/>
                <w:szCs w:val="20"/>
              </w:rPr>
            </w:pPr>
            <w:r w:rsidRPr="009E3607">
              <w:rPr>
                <w:rFonts w:ascii="Arial" w:eastAsia="Times New Roman" w:hAnsi="Arial" w:cs="Arial"/>
                <w:sz w:val="20"/>
                <w:szCs w:val="20"/>
              </w:rPr>
              <w:t>Znesek za t + 1</w:t>
            </w:r>
          </w:p>
        </w:tc>
      </w:tr>
      <w:tr w:rsidR="009B0FDF" w:rsidRPr="009E3607" w14:paraId="45A990EE" w14:textId="77777777" w:rsidTr="009B0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328"/>
        </w:trPr>
        <w:tc>
          <w:tcPr>
            <w:tcW w:w="1965" w:type="dxa"/>
            <w:gridSpan w:val="2"/>
            <w:tcBorders>
              <w:top w:val="single" w:sz="4" w:space="0" w:color="auto"/>
              <w:left w:val="single" w:sz="4" w:space="0" w:color="auto"/>
              <w:bottom w:val="single" w:sz="4" w:space="0" w:color="auto"/>
              <w:right w:val="single" w:sz="4" w:space="0" w:color="auto"/>
            </w:tcBorders>
            <w:vAlign w:val="center"/>
          </w:tcPr>
          <w:p w14:paraId="70D7DD4D" w14:textId="42514E0B" w:rsidR="009B0FDF" w:rsidRPr="009E3607" w:rsidRDefault="009B0FDF" w:rsidP="004E5C32">
            <w:pPr>
              <w:widowControl w:val="0"/>
              <w:tabs>
                <w:tab w:val="left" w:pos="360"/>
              </w:tabs>
              <w:spacing w:after="0" w:line="260" w:lineRule="exact"/>
              <w:outlineLvl w:val="0"/>
              <w:rPr>
                <w:rFonts w:ascii="Arial" w:eastAsia="Times New Roman" w:hAnsi="Arial" w:cs="Arial"/>
                <w:bCs/>
                <w:kern w:val="32"/>
                <w:sz w:val="20"/>
                <w:szCs w:val="20"/>
                <w:lang w:eastAsia="sl-SI"/>
              </w:rPr>
            </w:pPr>
            <w:r w:rsidRPr="009E3607">
              <w:rPr>
                <w:rFonts w:ascii="Arial" w:eastAsia="Times New Roman" w:hAnsi="Arial" w:cs="Arial"/>
                <w:bCs/>
                <w:kern w:val="32"/>
                <w:sz w:val="20"/>
                <w:szCs w:val="20"/>
                <w:lang w:eastAsia="sl-SI"/>
              </w:rPr>
              <w:t>/</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2451CE75" w14:textId="442BE2A6" w:rsidR="009B0FDF" w:rsidRPr="009E3607" w:rsidRDefault="009B0FDF" w:rsidP="004E5C32">
            <w:pPr>
              <w:widowControl w:val="0"/>
              <w:tabs>
                <w:tab w:val="left" w:pos="360"/>
              </w:tabs>
              <w:spacing w:after="0" w:line="260" w:lineRule="exact"/>
              <w:outlineLvl w:val="0"/>
              <w:rPr>
                <w:rFonts w:ascii="Arial" w:eastAsia="Times New Roman" w:hAnsi="Arial" w:cs="Arial"/>
                <w:bCs/>
                <w:kern w:val="32"/>
                <w:sz w:val="20"/>
                <w:szCs w:val="20"/>
                <w:lang w:eastAsia="sl-SI"/>
              </w:rPr>
            </w:pPr>
            <w:r w:rsidRPr="009E3607">
              <w:rPr>
                <w:rFonts w:ascii="Arial" w:eastAsia="Times New Roman" w:hAnsi="Arial" w:cs="Arial"/>
                <w:bCs/>
                <w:kern w:val="32"/>
                <w:sz w:val="20"/>
                <w:szCs w:val="20"/>
                <w:lang w:eastAsia="sl-SI"/>
              </w:rPr>
              <w:t>/</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716A1F2A" w14:textId="62A2CE4C" w:rsidR="009B0FDF" w:rsidRPr="009E3607" w:rsidRDefault="009B0FDF" w:rsidP="004E5C32">
            <w:pPr>
              <w:widowControl w:val="0"/>
              <w:tabs>
                <w:tab w:val="left" w:pos="360"/>
              </w:tabs>
              <w:spacing w:after="0" w:line="260" w:lineRule="exact"/>
              <w:outlineLvl w:val="0"/>
              <w:rPr>
                <w:rFonts w:ascii="Arial" w:eastAsia="Times New Roman" w:hAnsi="Arial" w:cs="Arial"/>
                <w:bCs/>
                <w:kern w:val="32"/>
                <w:sz w:val="20"/>
                <w:szCs w:val="20"/>
                <w:lang w:eastAsia="sl-SI"/>
              </w:rPr>
            </w:pPr>
            <w:r w:rsidRPr="009E3607">
              <w:rPr>
                <w:rFonts w:ascii="Arial" w:eastAsia="Times New Roman" w:hAnsi="Arial" w:cs="Arial"/>
                <w:bCs/>
                <w:kern w:val="32"/>
                <w:sz w:val="20"/>
                <w:szCs w:val="20"/>
                <w:lang w:eastAsia="sl-SI"/>
              </w:rPr>
              <w:t>/</w:t>
            </w: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0F3A8519" w14:textId="1AD12B34" w:rsidR="009B0FDF" w:rsidRPr="009E3607" w:rsidRDefault="009B0FDF" w:rsidP="004E5C32">
            <w:pPr>
              <w:widowControl w:val="0"/>
              <w:tabs>
                <w:tab w:val="left" w:pos="360"/>
              </w:tabs>
              <w:spacing w:after="0" w:line="260" w:lineRule="exact"/>
              <w:outlineLvl w:val="0"/>
              <w:rPr>
                <w:rFonts w:ascii="Arial" w:eastAsia="Times New Roman" w:hAnsi="Arial" w:cs="Arial"/>
                <w:bCs/>
                <w:kern w:val="32"/>
                <w:sz w:val="20"/>
                <w:szCs w:val="20"/>
                <w:lang w:eastAsia="sl-SI"/>
              </w:rPr>
            </w:pPr>
            <w:r w:rsidRPr="009E3607">
              <w:rPr>
                <w:rFonts w:ascii="Arial" w:eastAsia="Times New Roman" w:hAnsi="Arial" w:cs="Arial"/>
                <w:bCs/>
                <w:kern w:val="32"/>
                <w:sz w:val="20"/>
                <w:szCs w:val="20"/>
                <w:lang w:eastAsia="sl-SI"/>
              </w:rPr>
              <w:t>/</w:t>
            </w:r>
          </w:p>
        </w:tc>
        <w:tc>
          <w:tcPr>
            <w:tcW w:w="2271" w:type="dxa"/>
            <w:tcBorders>
              <w:top w:val="single" w:sz="4" w:space="0" w:color="auto"/>
              <w:left w:val="single" w:sz="4" w:space="0" w:color="auto"/>
              <w:bottom w:val="single" w:sz="4" w:space="0" w:color="auto"/>
              <w:right w:val="single" w:sz="4" w:space="0" w:color="auto"/>
            </w:tcBorders>
            <w:vAlign w:val="center"/>
          </w:tcPr>
          <w:p w14:paraId="5310C6DB" w14:textId="0E56D883" w:rsidR="009B0FDF" w:rsidRPr="009E3607" w:rsidRDefault="009B0FDF" w:rsidP="004E5C32">
            <w:pPr>
              <w:widowControl w:val="0"/>
              <w:tabs>
                <w:tab w:val="left" w:pos="360"/>
              </w:tabs>
              <w:spacing w:after="0" w:line="260" w:lineRule="exact"/>
              <w:outlineLvl w:val="0"/>
              <w:rPr>
                <w:rFonts w:ascii="Arial" w:eastAsia="Times New Roman" w:hAnsi="Arial" w:cs="Arial"/>
                <w:bCs/>
                <w:kern w:val="32"/>
                <w:sz w:val="20"/>
                <w:szCs w:val="20"/>
                <w:lang w:eastAsia="sl-SI"/>
              </w:rPr>
            </w:pPr>
            <w:r w:rsidRPr="009E3607">
              <w:rPr>
                <w:rFonts w:ascii="Arial" w:eastAsia="Times New Roman" w:hAnsi="Arial" w:cs="Arial"/>
                <w:bCs/>
                <w:kern w:val="32"/>
                <w:sz w:val="20"/>
                <w:szCs w:val="20"/>
                <w:lang w:eastAsia="sl-SI"/>
              </w:rPr>
              <w:t>/</w:t>
            </w:r>
          </w:p>
        </w:tc>
      </w:tr>
      <w:tr w:rsidR="009B0FDF" w:rsidRPr="009E3607" w14:paraId="6F5069EB" w14:textId="77777777" w:rsidTr="009B0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1965" w:type="dxa"/>
            <w:gridSpan w:val="2"/>
            <w:tcBorders>
              <w:top w:val="single" w:sz="4" w:space="0" w:color="auto"/>
              <w:left w:val="single" w:sz="4" w:space="0" w:color="auto"/>
              <w:bottom w:val="single" w:sz="4" w:space="0" w:color="auto"/>
              <w:right w:val="single" w:sz="4" w:space="0" w:color="auto"/>
            </w:tcBorders>
            <w:vAlign w:val="center"/>
          </w:tcPr>
          <w:p w14:paraId="1529DE58" w14:textId="0EF495AA" w:rsidR="009B0FDF" w:rsidRPr="009E3607" w:rsidRDefault="009B0FDF" w:rsidP="004E5C32">
            <w:pPr>
              <w:widowControl w:val="0"/>
              <w:tabs>
                <w:tab w:val="left" w:pos="360"/>
              </w:tabs>
              <w:spacing w:after="0" w:line="260" w:lineRule="exact"/>
              <w:outlineLvl w:val="0"/>
              <w:rPr>
                <w:rFonts w:ascii="Arial" w:eastAsia="Times New Roman" w:hAnsi="Arial" w:cs="Arial"/>
                <w:bCs/>
                <w:kern w:val="32"/>
                <w:sz w:val="20"/>
                <w:szCs w:val="20"/>
                <w:lang w:eastAsia="sl-SI"/>
              </w:rPr>
            </w:pPr>
            <w:r w:rsidRPr="009E3607">
              <w:rPr>
                <w:rFonts w:ascii="Arial" w:eastAsia="Times New Roman" w:hAnsi="Arial" w:cs="Arial"/>
                <w:bCs/>
                <w:kern w:val="32"/>
                <w:sz w:val="20"/>
                <w:szCs w:val="20"/>
                <w:lang w:eastAsia="sl-SI"/>
              </w:rPr>
              <w:t>/</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02438E52" w14:textId="4CFE43D0" w:rsidR="009B0FDF" w:rsidRPr="009E3607" w:rsidRDefault="009B0FDF" w:rsidP="004E5C32">
            <w:pPr>
              <w:widowControl w:val="0"/>
              <w:tabs>
                <w:tab w:val="left" w:pos="360"/>
              </w:tabs>
              <w:spacing w:after="0" w:line="260" w:lineRule="exact"/>
              <w:outlineLvl w:val="0"/>
              <w:rPr>
                <w:rFonts w:ascii="Arial" w:eastAsia="Times New Roman" w:hAnsi="Arial" w:cs="Arial"/>
                <w:bCs/>
                <w:kern w:val="32"/>
                <w:sz w:val="20"/>
                <w:szCs w:val="20"/>
                <w:lang w:eastAsia="sl-SI"/>
              </w:rPr>
            </w:pPr>
            <w:r w:rsidRPr="009E3607">
              <w:rPr>
                <w:rFonts w:ascii="Arial" w:eastAsia="Times New Roman" w:hAnsi="Arial" w:cs="Arial"/>
                <w:bCs/>
                <w:kern w:val="32"/>
                <w:sz w:val="20"/>
                <w:szCs w:val="20"/>
                <w:lang w:eastAsia="sl-SI"/>
              </w:rPr>
              <w:t>/</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74B783AD" w14:textId="48E3248E" w:rsidR="009B0FDF" w:rsidRPr="009E3607" w:rsidRDefault="009B0FDF" w:rsidP="004E5C32">
            <w:pPr>
              <w:widowControl w:val="0"/>
              <w:tabs>
                <w:tab w:val="left" w:pos="360"/>
              </w:tabs>
              <w:spacing w:after="0" w:line="260" w:lineRule="exact"/>
              <w:outlineLvl w:val="0"/>
              <w:rPr>
                <w:rFonts w:ascii="Arial" w:eastAsia="Times New Roman" w:hAnsi="Arial" w:cs="Arial"/>
                <w:bCs/>
                <w:kern w:val="32"/>
                <w:sz w:val="20"/>
                <w:szCs w:val="20"/>
                <w:lang w:eastAsia="sl-SI"/>
              </w:rPr>
            </w:pPr>
            <w:r w:rsidRPr="009E3607">
              <w:rPr>
                <w:rFonts w:ascii="Arial" w:eastAsia="Times New Roman" w:hAnsi="Arial" w:cs="Arial"/>
                <w:bCs/>
                <w:kern w:val="32"/>
                <w:sz w:val="20"/>
                <w:szCs w:val="20"/>
                <w:lang w:eastAsia="sl-SI"/>
              </w:rPr>
              <w:t>/</w:t>
            </w: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3F438447" w14:textId="34BCC520" w:rsidR="009B0FDF" w:rsidRPr="009E3607" w:rsidRDefault="009B0FDF" w:rsidP="004E5C32">
            <w:pPr>
              <w:widowControl w:val="0"/>
              <w:tabs>
                <w:tab w:val="left" w:pos="360"/>
              </w:tabs>
              <w:spacing w:after="0" w:line="260" w:lineRule="exact"/>
              <w:outlineLvl w:val="0"/>
              <w:rPr>
                <w:rFonts w:ascii="Arial" w:eastAsia="Times New Roman" w:hAnsi="Arial" w:cs="Arial"/>
                <w:bCs/>
                <w:kern w:val="32"/>
                <w:sz w:val="20"/>
                <w:szCs w:val="20"/>
                <w:lang w:eastAsia="sl-SI"/>
              </w:rPr>
            </w:pPr>
            <w:r w:rsidRPr="009E3607">
              <w:rPr>
                <w:rFonts w:ascii="Arial" w:eastAsia="Times New Roman" w:hAnsi="Arial" w:cs="Arial"/>
                <w:bCs/>
                <w:kern w:val="32"/>
                <w:sz w:val="20"/>
                <w:szCs w:val="20"/>
                <w:lang w:eastAsia="sl-SI"/>
              </w:rPr>
              <w:t>/</w:t>
            </w:r>
          </w:p>
        </w:tc>
        <w:tc>
          <w:tcPr>
            <w:tcW w:w="2271" w:type="dxa"/>
            <w:tcBorders>
              <w:top w:val="single" w:sz="4" w:space="0" w:color="auto"/>
              <w:left w:val="single" w:sz="4" w:space="0" w:color="auto"/>
              <w:bottom w:val="single" w:sz="4" w:space="0" w:color="auto"/>
              <w:right w:val="single" w:sz="4" w:space="0" w:color="auto"/>
            </w:tcBorders>
            <w:vAlign w:val="center"/>
          </w:tcPr>
          <w:p w14:paraId="1C366F16" w14:textId="65732B73" w:rsidR="009B0FDF" w:rsidRPr="009E3607" w:rsidRDefault="009B0FDF" w:rsidP="004E5C32">
            <w:pPr>
              <w:widowControl w:val="0"/>
              <w:tabs>
                <w:tab w:val="left" w:pos="360"/>
              </w:tabs>
              <w:spacing w:after="0" w:line="260" w:lineRule="exact"/>
              <w:outlineLvl w:val="0"/>
              <w:rPr>
                <w:rFonts w:ascii="Arial" w:eastAsia="Times New Roman" w:hAnsi="Arial" w:cs="Arial"/>
                <w:bCs/>
                <w:kern w:val="32"/>
                <w:sz w:val="20"/>
                <w:szCs w:val="20"/>
                <w:lang w:eastAsia="sl-SI"/>
              </w:rPr>
            </w:pPr>
            <w:r w:rsidRPr="009E3607">
              <w:rPr>
                <w:rFonts w:ascii="Arial" w:eastAsia="Times New Roman" w:hAnsi="Arial" w:cs="Arial"/>
                <w:bCs/>
                <w:kern w:val="32"/>
                <w:sz w:val="20"/>
                <w:szCs w:val="20"/>
                <w:lang w:eastAsia="sl-SI"/>
              </w:rPr>
              <w:t>/</w:t>
            </w:r>
          </w:p>
        </w:tc>
      </w:tr>
      <w:tr w:rsidR="009B0FDF" w:rsidRPr="009E3607" w14:paraId="260686ED" w14:textId="77777777" w:rsidTr="009B0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5601" w:type="dxa"/>
            <w:gridSpan w:val="6"/>
            <w:tcBorders>
              <w:top w:val="single" w:sz="4" w:space="0" w:color="auto"/>
              <w:left w:val="single" w:sz="4" w:space="0" w:color="auto"/>
              <w:bottom w:val="single" w:sz="4" w:space="0" w:color="auto"/>
              <w:right w:val="single" w:sz="4" w:space="0" w:color="auto"/>
            </w:tcBorders>
            <w:vAlign w:val="center"/>
          </w:tcPr>
          <w:p w14:paraId="7AFC4EC9" w14:textId="77777777" w:rsidR="009B0FDF" w:rsidRPr="009E3607" w:rsidRDefault="009B0FDF" w:rsidP="004E5C32">
            <w:pPr>
              <w:widowControl w:val="0"/>
              <w:tabs>
                <w:tab w:val="left" w:pos="360"/>
              </w:tabs>
              <w:spacing w:after="0" w:line="260" w:lineRule="exact"/>
              <w:outlineLvl w:val="0"/>
              <w:rPr>
                <w:rFonts w:ascii="Arial" w:eastAsia="Times New Roman" w:hAnsi="Arial" w:cs="Arial"/>
                <w:b/>
                <w:kern w:val="32"/>
                <w:sz w:val="20"/>
                <w:szCs w:val="20"/>
                <w:lang w:eastAsia="sl-SI"/>
              </w:rPr>
            </w:pPr>
            <w:r w:rsidRPr="009E3607">
              <w:rPr>
                <w:rFonts w:ascii="Arial" w:eastAsia="Times New Roman" w:hAnsi="Arial" w:cs="Arial"/>
                <w:b/>
                <w:kern w:val="32"/>
                <w:sz w:val="20"/>
                <w:szCs w:val="20"/>
                <w:lang w:eastAsia="sl-SI"/>
              </w:rPr>
              <w:t>SKUPAJ</w:t>
            </w: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3C675CF2" w14:textId="581E4E88" w:rsidR="009B0FDF" w:rsidRPr="009E3607" w:rsidRDefault="009B0FDF" w:rsidP="009B0FDF">
            <w:pPr>
              <w:widowControl w:val="0"/>
              <w:spacing w:after="0" w:line="260" w:lineRule="exact"/>
              <w:rPr>
                <w:rFonts w:ascii="Arial" w:eastAsia="Times New Roman" w:hAnsi="Arial" w:cs="Arial"/>
                <w:b/>
                <w:sz w:val="20"/>
                <w:szCs w:val="20"/>
              </w:rPr>
            </w:pPr>
            <w:r w:rsidRPr="009E3607">
              <w:rPr>
                <w:rFonts w:ascii="Arial" w:eastAsia="Times New Roman" w:hAnsi="Arial" w:cs="Arial"/>
                <w:b/>
                <w:sz w:val="20"/>
                <w:szCs w:val="20"/>
              </w:rPr>
              <w:t>/</w:t>
            </w:r>
          </w:p>
        </w:tc>
        <w:tc>
          <w:tcPr>
            <w:tcW w:w="2271" w:type="dxa"/>
            <w:tcBorders>
              <w:top w:val="single" w:sz="4" w:space="0" w:color="auto"/>
              <w:left w:val="single" w:sz="4" w:space="0" w:color="auto"/>
              <w:bottom w:val="single" w:sz="4" w:space="0" w:color="auto"/>
              <w:right w:val="single" w:sz="4" w:space="0" w:color="auto"/>
            </w:tcBorders>
            <w:vAlign w:val="center"/>
          </w:tcPr>
          <w:p w14:paraId="6465875A" w14:textId="1DB7A4F4" w:rsidR="009B0FDF" w:rsidRPr="009E3607" w:rsidRDefault="009B0FDF" w:rsidP="004E5C32">
            <w:pPr>
              <w:widowControl w:val="0"/>
              <w:tabs>
                <w:tab w:val="left" w:pos="360"/>
              </w:tabs>
              <w:spacing w:after="0" w:line="260" w:lineRule="exact"/>
              <w:outlineLvl w:val="0"/>
              <w:rPr>
                <w:rFonts w:ascii="Arial" w:eastAsia="Times New Roman" w:hAnsi="Arial" w:cs="Arial"/>
                <w:b/>
                <w:kern w:val="32"/>
                <w:sz w:val="20"/>
                <w:szCs w:val="20"/>
                <w:lang w:eastAsia="sl-SI"/>
              </w:rPr>
            </w:pPr>
            <w:r w:rsidRPr="009E3607">
              <w:rPr>
                <w:rFonts w:ascii="Arial" w:eastAsia="Times New Roman" w:hAnsi="Arial" w:cs="Arial"/>
                <w:b/>
                <w:kern w:val="32"/>
                <w:sz w:val="20"/>
                <w:szCs w:val="20"/>
                <w:lang w:eastAsia="sl-SI"/>
              </w:rPr>
              <w:t>/</w:t>
            </w:r>
          </w:p>
        </w:tc>
      </w:tr>
      <w:tr w:rsidR="009B0FDF" w:rsidRPr="009E3607" w14:paraId="4C50ADE1" w14:textId="77777777" w:rsidTr="009B0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94"/>
        </w:trPr>
        <w:tc>
          <w:tcPr>
            <w:tcW w:w="9243" w:type="dxa"/>
            <w:gridSpan w:val="12"/>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6372F5E8" w14:textId="77777777" w:rsidR="009B0FDF" w:rsidRPr="009E3607" w:rsidRDefault="009B0FDF" w:rsidP="004E5C32">
            <w:pPr>
              <w:widowControl w:val="0"/>
              <w:tabs>
                <w:tab w:val="left" w:pos="2340"/>
              </w:tabs>
              <w:spacing w:after="0" w:line="260" w:lineRule="exact"/>
              <w:outlineLvl w:val="0"/>
              <w:rPr>
                <w:rFonts w:ascii="Arial" w:eastAsia="Times New Roman" w:hAnsi="Arial" w:cs="Arial"/>
                <w:b/>
                <w:kern w:val="32"/>
                <w:sz w:val="20"/>
                <w:szCs w:val="20"/>
                <w:lang w:eastAsia="sl-SI"/>
              </w:rPr>
            </w:pPr>
            <w:r w:rsidRPr="009E3607">
              <w:rPr>
                <w:rFonts w:ascii="Arial" w:eastAsia="Times New Roman" w:hAnsi="Arial" w:cs="Arial"/>
                <w:b/>
                <w:kern w:val="32"/>
                <w:sz w:val="20"/>
                <w:szCs w:val="20"/>
                <w:lang w:eastAsia="sl-SI"/>
              </w:rPr>
              <w:t>II.b Manjkajoče pravice porabe bodo zagotovljene s prerazporeditvijo:</w:t>
            </w:r>
          </w:p>
        </w:tc>
      </w:tr>
      <w:tr w:rsidR="009B0FDF" w:rsidRPr="009E3607" w14:paraId="2557EA77" w14:textId="77777777" w:rsidTr="009B0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00"/>
        </w:trPr>
        <w:tc>
          <w:tcPr>
            <w:tcW w:w="1965" w:type="dxa"/>
            <w:gridSpan w:val="2"/>
            <w:tcBorders>
              <w:top w:val="single" w:sz="4" w:space="0" w:color="auto"/>
              <w:left w:val="single" w:sz="4" w:space="0" w:color="auto"/>
              <w:bottom w:val="single" w:sz="4" w:space="0" w:color="auto"/>
              <w:right w:val="single" w:sz="4" w:space="0" w:color="auto"/>
            </w:tcBorders>
            <w:vAlign w:val="center"/>
          </w:tcPr>
          <w:p w14:paraId="4E2B8075" w14:textId="77777777" w:rsidR="009B0FDF" w:rsidRPr="009E3607" w:rsidRDefault="009B0FDF" w:rsidP="004E5C32">
            <w:pPr>
              <w:widowControl w:val="0"/>
              <w:spacing w:after="0" w:line="260" w:lineRule="exact"/>
              <w:jc w:val="center"/>
              <w:rPr>
                <w:rFonts w:ascii="Arial" w:eastAsia="Times New Roman" w:hAnsi="Arial" w:cs="Arial"/>
                <w:sz w:val="20"/>
                <w:szCs w:val="20"/>
              </w:rPr>
            </w:pPr>
            <w:r w:rsidRPr="009E3607">
              <w:rPr>
                <w:rFonts w:ascii="Arial" w:eastAsia="Times New Roman" w:hAnsi="Arial" w:cs="Arial"/>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75EBDBAC" w14:textId="77777777" w:rsidR="009B0FDF" w:rsidRPr="009E3607" w:rsidRDefault="009B0FDF" w:rsidP="004E5C32">
            <w:pPr>
              <w:widowControl w:val="0"/>
              <w:spacing w:after="0" w:line="260" w:lineRule="exact"/>
              <w:jc w:val="center"/>
              <w:rPr>
                <w:rFonts w:ascii="Arial" w:eastAsia="Times New Roman" w:hAnsi="Arial" w:cs="Arial"/>
                <w:sz w:val="20"/>
                <w:szCs w:val="20"/>
              </w:rPr>
            </w:pPr>
            <w:r w:rsidRPr="009E3607">
              <w:rPr>
                <w:rFonts w:ascii="Arial" w:eastAsia="Times New Roman" w:hAnsi="Arial"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74574726" w14:textId="77777777" w:rsidR="009B0FDF" w:rsidRPr="009E3607" w:rsidRDefault="009B0FDF" w:rsidP="004E5C32">
            <w:pPr>
              <w:widowControl w:val="0"/>
              <w:spacing w:after="0" w:line="260" w:lineRule="exact"/>
              <w:jc w:val="center"/>
              <w:rPr>
                <w:rFonts w:ascii="Arial" w:eastAsia="Times New Roman" w:hAnsi="Arial" w:cs="Arial"/>
                <w:sz w:val="20"/>
                <w:szCs w:val="20"/>
              </w:rPr>
            </w:pPr>
            <w:r w:rsidRPr="009E3607">
              <w:rPr>
                <w:rFonts w:ascii="Arial" w:eastAsia="Times New Roman" w:hAnsi="Arial" w:cs="Arial"/>
                <w:sz w:val="20"/>
                <w:szCs w:val="20"/>
              </w:rPr>
              <w:t xml:space="preserve">Šifra in naziv proračunske postavke </w:t>
            </w: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53516BC6" w14:textId="77777777" w:rsidR="009B0FDF" w:rsidRPr="009E3607" w:rsidRDefault="009B0FDF" w:rsidP="004E5C32">
            <w:pPr>
              <w:widowControl w:val="0"/>
              <w:spacing w:after="0" w:line="260" w:lineRule="exact"/>
              <w:jc w:val="center"/>
              <w:rPr>
                <w:rFonts w:ascii="Arial" w:eastAsia="Times New Roman" w:hAnsi="Arial" w:cs="Arial"/>
                <w:sz w:val="20"/>
                <w:szCs w:val="20"/>
              </w:rPr>
            </w:pPr>
            <w:r w:rsidRPr="009E3607">
              <w:rPr>
                <w:rFonts w:ascii="Arial" w:eastAsia="Times New Roman" w:hAnsi="Arial" w:cs="Arial"/>
                <w:sz w:val="20"/>
                <w:szCs w:val="20"/>
              </w:rPr>
              <w:t>Znesek za tekoče leto (t)</w:t>
            </w:r>
          </w:p>
        </w:tc>
        <w:tc>
          <w:tcPr>
            <w:tcW w:w="2271" w:type="dxa"/>
            <w:tcBorders>
              <w:top w:val="single" w:sz="4" w:space="0" w:color="auto"/>
              <w:left w:val="single" w:sz="4" w:space="0" w:color="auto"/>
              <w:bottom w:val="single" w:sz="4" w:space="0" w:color="auto"/>
              <w:right w:val="single" w:sz="4" w:space="0" w:color="auto"/>
            </w:tcBorders>
            <w:vAlign w:val="center"/>
          </w:tcPr>
          <w:p w14:paraId="75A06537" w14:textId="77777777" w:rsidR="009B0FDF" w:rsidRPr="009E3607" w:rsidRDefault="009B0FDF" w:rsidP="004E5C32">
            <w:pPr>
              <w:widowControl w:val="0"/>
              <w:spacing w:after="0" w:line="260" w:lineRule="exact"/>
              <w:jc w:val="center"/>
              <w:rPr>
                <w:rFonts w:ascii="Arial" w:eastAsia="Times New Roman" w:hAnsi="Arial" w:cs="Arial"/>
                <w:sz w:val="20"/>
                <w:szCs w:val="20"/>
              </w:rPr>
            </w:pPr>
            <w:r w:rsidRPr="009E3607">
              <w:rPr>
                <w:rFonts w:ascii="Arial" w:eastAsia="Times New Roman" w:hAnsi="Arial" w:cs="Arial"/>
                <w:sz w:val="20"/>
                <w:szCs w:val="20"/>
              </w:rPr>
              <w:t xml:space="preserve">Znesek za t + 1 </w:t>
            </w:r>
          </w:p>
        </w:tc>
      </w:tr>
      <w:tr w:rsidR="009B0FDF" w:rsidRPr="009E3607" w14:paraId="310F4A1B" w14:textId="77777777" w:rsidTr="009B0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1965" w:type="dxa"/>
            <w:gridSpan w:val="2"/>
            <w:tcBorders>
              <w:top w:val="single" w:sz="4" w:space="0" w:color="auto"/>
              <w:left w:val="single" w:sz="4" w:space="0" w:color="auto"/>
              <w:bottom w:val="single" w:sz="4" w:space="0" w:color="auto"/>
              <w:right w:val="single" w:sz="4" w:space="0" w:color="auto"/>
            </w:tcBorders>
            <w:vAlign w:val="center"/>
          </w:tcPr>
          <w:p w14:paraId="38CA97E5" w14:textId="293FED8C" w:rsidR="009B0FDF" w:rsidRPr="009E3607" w:rsidRDefault="009B0FDF" w:rsidP="004E5C32">
            <w:pPr>
              <w:widowControl w:val="0"/>
              <w:tabs>
                <w:tab w:val="left" w:pos="360"/>
              </w:tabs>
              <w:spacing w:after="0" w:line="260" w:lineRule="exact"/>
              <w:outlineLvl w:val="0"/>
              <w:rPr>
                <w:rFonts w:ascii="Arial" w:eastAsia="Times New Roman" w:hAnsi="Arial" w:cs="Arial"/>
                <w:bCs/>
                <w:kern w:val="32"/>
                <w:sz w:val="20"/>
                <w:szCs w:val="20"/>
                <w:lang w:eastAsia="sl-SI"/>
              </w:rPr>
            </w:pPr>
            <w:r w:rsidRPr="009E3607">
              <w:rPr>
                <w:rFonts w:ascii="Arial" w:eastAsia="Times New Roman" w:hAnsi="Arial" w:cs="Arial"/>
                <w:bCs/>
                <w:kern w:val="32"/>
                <w:sz w:val="20"/>
                <w:szCs w:val="20"/>
                <w:lang w:eastAsia="sl-SI"/>
              </w:rPr>
              <w:t>/</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4F31FCAA" w14:textId="1488E396" w:rsidR="009B0FDF" w:rsidRPr="009E3607" w:rsidRDefault="009B0FDF" w:rsidP="004E5C32">
            <w:pPr>
              <w:widowControl w:val="0"/>
              <w:tabs>
                <w:tab w:val="left" w:pos="360"/>
              </w:tabs>
              <w:spacing w:after="0" w:line="260" w:lineRule="exact"/>
              <w:outlineLvl w:val="0"/>
              <w:rPr>
                <w:rFonts w:ascii="Arial" w:eastAsia="Times New Roman" w:hAnsi="Arial" w:cs="Arial"/>
                <w:bCs/>
                <w:kern w:val="32"/>
                <w:sz w:val="20"/>
                <w:szCs w:val="20"/>
                <w:lang w:eastAsia="sl-SI"/>
              </w:rPr>
            </w:pPr>
            <w:r w:rsidRPr="009E3607">
              <w:rPr>
                <w:rFonts w:ascii="Arial" w:eastAsia="Times New Roman" w:hAnsi="Arial" w:cs="Arial"/>
                <w:bCs/>
                <w:kern w:val="32"/>
                <w:sz w:val="20"/>
                <w:szCs w:val="20"/>
                <w:lang w:eastAsia="sl-SI"/>
              </w:rPr>
              <w:t>/</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4BB6E2BE" w14:textId="47D86CB9" w:rsidR="009B0FDF" w:rsidRPr="009E3607" w:rsidRDefault="009B0FDF" w:rsidP="004E5C32">
            <w:pPr>
              <w:widowControl w:val="0"/>
              <w:tabs>
                <w:tab w:val="left" w:pos="360"/>
              </w:tabs>
              <w:spacing w:after="0" w:line="260" w:lineRule="exact"/>
              <w:outlineLvl w:val="0"/>
              <w:rPr>
                <w:rFonts w:ascii="Arial" w:eastAsia="Times New Roman" w:hAnsi="Arial" w:cs="Arial"/>
                <w:bCs/>
                <w:kern w:val="32"/>
                <w:sz w:val="20"/>
                <w:szCs w:val="20"/>
                <w:lang w:eastAsia="sl-SI"/>
              </w:rPr>
            </w:pPr>
            <w:r w:rsidRPr="009E3607">
              <w:rPr>
                <w:rFonts w:ascii="Arial" w:eastAsia="Times New Roman" w:hAnsi="Arial" w:cs="Arial"/>
                <w:bCs/>
                <w:kern w:val="32"/>
                <w:sz w:val="20"/>
                <w:szCs w:val="20"/>
                <w:lang w:eastAsia="sl-SI"/>
              </w:rPr>
              <w:t>/</w:t>
            </w: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42257CD3" w14:textId="436C2F5A" w:rsidR="009B0FDF" w:rsidRPr="009E3607" w:rsidRDefault="009B0FDF" w:rsidP="004E5C32">
            <w:pPr>
              <w:widowControl w:val="0"/>
              <w:tabs>
                <w:tab w:val="left" w:pos="360"/>
              </w:tabs>
              <w:spacing w:after="0" w:line="260" w:lineRule="exact"/>
              <w:outlineLvl w:val="0"/>
              <w:rPr>
                <w:rFonts w:ascii="Arial" w:eastAsia="Times New Roman" w:hAnsi="Arial" w:cs="Arial"/>
                <w:bCs/>
                <w:kern w:val="32"/>
                <w:sz w:val="20"/>
                <w:szCs w:val="20"/>
                <w:lang w:eastAsia="sl-SI"/>
              </w:rPr>
            </w:pPr>
            <w:r w:rsidRPr="009E3607">
              <w:rPr>
                <w:rFonts w:ascii="Arial" w:eastAsia="Times New Roman" w:hAnsi="Arial" w:cs="Arial"/>
                <w:bCs/>
                <w:kern w:val="32"/>
                <w:sz w:val="20"/>
                <w:szCs w:val="20"/>
                <w:lang w:eastAsia="sl-SI"/>
              </w:rPr>
              <w:t>/</w:t>
            </w:r>
          </w:p>
        </w:tc>
        <w:tc>
          <w:tcPr>
            <w:tcW w:w="2271" w:type="dxa"/>
            <w:tcBorders>
              <w:top w:val="single" w:sz="4" w:space="0" w:color="auto"/>
              <w:left w:val="single" w:sz="4" w:space="0" w:color="auto"/>
              <w:bottom w:val="single" w:sz="4" w:space="0" w:color="auto"/>
              <w:right w:val="single" w:sz="4" w:space="0" w:color="auto"/>
            </w:tcBorders>
            <w:vAlign w:val="center"/>
          </w:tcPr>
          <w:p w14:paraId="33327069" w14:textId="39C1B979" w:rsidR="009B0FDF" w:rsidRPr="009E3607" w:rsidRDefault="009B0FDF" w:rsidP="004E5C32">
            <w:pPr>
              <w:widowControl w:val="0"/>
              <w:tabs>
                <w:tab w:val="left" w:pos="360"/>
              </w:tabs>
              <w:spacing w:after="0" w:line="260" w:lineRule="exact"/>
              <w:outlineLvl w:val="0"/>
              <w:rPr>
                <w:rFonts w:ascii="Arial" w:eastAsia="Times New Roman" w:hAnsi="Arial" w:cs="Arial"/>
                <w:bCs/>
                <w:kern w:val="32"/>
                <w:sz w:val="20"/>
                <w:szCs w:val="20"/>
                <w:lang w:eastAsia="sl-SI"/>
              </w:rPr>
            </w:pPr>
            <w:r w:rsidRPr="009E3607">
              <w:rPr>
                <w:rFonts w:ascii="Arial" w:eastAsia="Times New Roman" w:hAnsi="Arial" w:cs="Arial"/>
                <w:bCs/>
                <w:kern w:val="32"/>
                <w:sz w:val="20"/>
                <w:szCs w:val="20"/>
                <w:lang w:eastAsia="sl-SI"/>
              </w:rPr>
              <w:t>/</w:t>
            </w:r>
          </w:p>
        </w:tc>
      </w:tr>
      <w:tr w:rsidR="009B0FDF" w:rsidRPr="009E3607" w14:paraId="6AD8301C" w14:textId="77777777" w:rsidTr="009B0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1965" w:type="dxa"/>
            <w:gridSpan w:val="2"/>
            <w:tcBorders>
              <w:top w:val="single" w:sz="4" w:space="0" w:color="auto"/>
              <w:left w:val="single" w:sz="4" w:space="0" w:color="auto"/>
              <w:bottom w:val="single" w:sz="4" w:space="0" w:color="auto"/>
              <w:right w:val="single" w:sz="4" w:space="0" w:color="auto"/>
            </w:tcBorders>
            <w:vAlign w:val="center"/>
          </w:tcPr>
          <w:p w14:paraId="329ABF1B" w14:textId="628FAF28" w:rsidR="009B0FDF" w:rsidRPr="009E3607" w:rsidRDefault="009B0FDF" w:rsidP="004E5C32">
            <w:pPr>
              <w:widowControl w:val="0"/>
              <w:tabs>
                <w:tab w:val="left" w:pos="360"/>
              </w:tabs>
              <w:spacing w:after="0" w:line="260" w:lineRule="exact"/>
              <w:outlineLvl w:val="0"/>
              <w:rPr>
                <w:rFonts w:ascii="Arial" w:eastAsia="Times New Roman" w:hAnsi="Arial" w:cs="Arial"/>
                <w:bCs/>
                <w:kern w:val="32"/>
                <w:sz w:val="20"/>
                <w:szCs w:val="20"/>
                <w:lang w:eastAsia="sl-SI"/>
              </w:rPr>
            </w:pPr>
            <w:r w:rsidRPr="009E3607">
              <w:rPr>
                <w:rFonts w:ascii="Arial" w:eastAsia="Times New Roman" w:hAnsi="Arial" w:cs="Arial"/>
                <w:bCs/>
                <w:kern w:val="32"/>
                <w:sz w:val="20"/>
                <w:szCs w:val="20"/>
                <w:lang w:eastAsia="sl-SI"/>
              </w:rPr>
              <w:t>/</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75A24BB7" w14:textId="3D3F7E2E" w:rsidR="009B0FDF" w:rsidRPr="009E3607" w:rsidRDefault="009B0FDF" w:rsidP="004E5C32">
            <w:pPr>
              <w:widowControl w:val="0"/>
              <w:tabs>
                <w:tab w:val="left" w:pos="360"/>
              </w:tabs>
              <w:spacing w:after="0" w:line="260" w:lineRule="exact"/>
              <w:outlineLvl w:val="0"/>
              <w:rPr>
                <w:rFonts w:ascii="Arial" w:eastAsia="Times New Roman" w:hAnsi="Arial" w:cs="Arial"/>
                <w:bCs/>
                <w:kern w:val="32"/>
                <w:sz w:val="20"/>
                <w:szCs w:val="20"/>
                <w:lang w:eastAsia="sl-SI"/>
              </w:rPr>
            </w:pPr>
            <w:r w:rsidRPr="009E3607">
              <w:rPr>
                <w:rFonts w:ascii="Arial" w:eastAsia="Times New Roman" w:hAnsi="Arial" w:cs="Arial"/>
                <w:bCs/>
                <w:kern w:val="32"/>
                <w:sz w:val="20"/>
                <w:szCs w:val="20"/>
                <w:lang w:eastAsia="sl-SI"/>
              </w:rPr>
              <w:t>/</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6E3FB4AC" w14:textId="54CFD005" w:rsidR="009B0FDF" w:rsidRPr="009E3607" w:rsidRDefault="009B0FDF" w:rsidP="004E5C32">
            <w:pPr>
              <w:widowControl w:val="0"/>
              <w:tabs>
                <w:tab w:val="left" w:pos="360"/>
              </w:tabs>
              <w:spacing w:after="0" w:line="260" w:lineRule="exact"/>
              <w:outlineLvl w:val="0"/>
              <w:rPr>
                <w:rFonts w:ascii="Arial" w:eastAsia="Times New Roman" w:hAnsi="Arial" w:cs="Arial"/>
                <w:bCs/>
                <w:kern w:val="32"/>
                <w:sz w:val="20"/>
                <w:szCs w:val="20"/>
                <w:lang w:eastAsia="sl-SI"/>
              </w:rPr>
            </w:pPr>
            <w:r w:rsidRPr="009E3607">
              <w:rPr>
                <w:rFonts w:ascii="Arial" w:eastAsia="Times New Roman" w:hAnsi="Arial" w:cs="Arial"/>
                <w:bCs/>
                <w:kern w:val="32"/>
                <w:sz w:val="20"/>
                <w:szCs w:val="20"/>
                <w:lang w:eastAsia="sl-SI"/>
              </w:rPr>
              <w:t>/</w:t>
            </w: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1D031ACE" w14:textId="286159E0" w:rsidR="009B0FDF" w:rsidRPr="009E3607" w:rsidRDefault="009B0FDF" w:rsidP="004E5C32">
            <w:pPr>
              <w:widowControl w:val="0"/>
              <w:tabs>
                <w:tab w:val="left" w:pos="360"/>
              </w:tabs>
              <w:spacing w:after="0" w:line="260" w:lineRule="exact"/>
              <w:outlineLvl w:val="0"/>
              <w:rPr>
                <w:rFonts w:ascii="Arial" w:eastAsia="Times New Roman" w:hAnsi="Arial" w:cs="Arial"/>
                <w:bCs/>
                <w:kern w:val="32"/>
                <w:sz w:val="20"/>
                <w:szCs w:val="20"/>
                <w:lang w:eastAsia="sl-SI"/>
              </w:rPr>
            </w:pPr>
            <w:r w:rsidRPr="009E3607">
              <w:rPr>
                <w:rFonts w:ascii="Arial" w:eastAsia="Times New Roman" w:hAnsi="Arial" w:cs="Arial"/>
                <w:bCs/>
                <w:kern w:val="32"/>
                <w:sz w:val="20"/>
                <w:szCs w:val="20"/>
                <w:lang w:eastAsia="sl-SI"/>
              </w:rPr>
              <w:t>/</w:t>
            </w:r>
          </w:p>
        </w:tc>
        <w:tc>
          <w:tcPr>
            <w:tcW w:w="2271" w:type="dxa"/>
            <w:tcBorders>
              <w:top w:val="single" w:sz="4" w:space="0" w:color="auto"/>
              <w:left w:val="single" w:sz="4" w:space="0" w:color="auto"/>
              <w:bottom w:val="single" w:sz="4" w:space="0" w:color="auto"/>
              <w:right w:val="single" w:sz="4" w:space="0" w:color="auto"/>
            </w:tcBorders>
            <w:vAlign w:val="center"/>
          </w:tcPr>
          <w:p w14:paraId="1B280F1B" w14:textId="57F51B4A" w:rsidR="009B0FDF" w:rsidRPr="009E3607" w:rsidRDefault="009B0FDF" w:rsidP="004E5C32">
            <w:pPr>
              <w:widowControl w:val="0"/>
              <w:tabs>
                <w:tab w:val="left" w:pos="360"/>
              </w:tabs>
              <w:spacing w:after="0" w:line="260" w:lineRule="exact"/>
              <w:outlineLvl w:val="0"/>
              <w:rPr>
                <w:rFonts w:ascii="Arial" w:eastAsia="Times New Roman" w:hAnsi="Arial" w:cs="Arial"/>
                <w:bCs/>
                <w:kern w:val="32"/>
                <w:sz w:val="20"/>
                <w:szCs w:val="20"/>
                <w:lang w:eastAsia="sl-SI"/>
              </w:rPr>
            </w:pPr>
            <w:r w:rsidRPr="009E3607">
              <w:rPr>
                <w:rFonts w:ascii="Arial" w:eastAsia="Times New Roman" w:hAnsi="Arial" w:cs="Arial"/>
                <w:bCs/>
                <w:kern w:val="32"/>
                <w:sz w:val="20"/>
                <w:szCs w:val="20"/>
                <w:lang w:eastAsia="sl-SI"/>
              </w:rPr>
              <w:t>/</w:t>
            </w:r>
          </w:p>
        </w:tc>
      </w:tr>
      <w:tr w:rsidR="009B0FDF" w:rsidRPr="009E3607" w14:paraId="4ABED67D" w14:textId="77777777" w:rsidTr="009B0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5601" w:type="dxa"/>
            <w:gridSpan w:val="6"/>
            <w:tcBorders>
              <w:top w:val="single" w:sz="4" w:space="0" w:color="auto"/>
              <w:left w:val="single" w:sz="4" w:space="0" w:color="auto"/>
              <w:bottom w:val="single" w:sz="4" w:space="0" w:color="auto"/>
              <w:right w:val="single" w:sz="4" w:space="0" w:color="auto"/>
            </w:tcBorders>
            <w:vAlign w:val="center"/>
          </w:tcPr>
          <w:p w14:paraId="02BA8FF2" w14:textId="77777777" w:rsidR="009B0FDF" w:rsidRPr="009E3607" w:rsidRDefault="009B0FDF" w:rsidP="004E5C32">
            <w:pPr>
              <w:widowControl w:val="0"/>
              <w:tabs>
                <w:tab w:val="left" w:pos="360"/>
              </w:tabs>
              <w:spacing w:after="0" w:line="260" w:lineRule="exact"/>
              <w:outlineLvl w:val="0"/>
              <w:rPr>
                <w:rFonts w:ascii="Arial" w:eastAsia="Times New Roman" w:hAnsi="Arial" w:cs="Arial"/>
                <w:b/>
                <w:kern w:val="32"/>
                <w:sz w:val="20"/>
                <w:szCs w:val="20"/>
                <w:lang w:eastAsia="sl-SI"/>
              </w:rPr>
            </w:pPr>
            <w:r w:rsidRPr="009E3607">
              <w:rPr>
                <w:rFonts w:ascii="Arial" w:eastAsia="Times New Roman" w:hAnsi="Arial" w:cs="Arial"/>
                <w:b/>
                <w:kern w:val="32"/>
                <w:sz w:val="20"/>
                <w:szCs w:val="20"/>
                <w:lang w:eastAsia="sl-SI"/>
              </w:rPr>
              <w:t>SKUPAJ</w:t>
            </w: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4A30EE70" w14:textId="7124D8E5" w:rsidR="009B0FDF" w:rsidRPr="009E3607" w:rsidRDefault="009B0FDF" w:rsidP="004E5C32">
            <w:pPr>
              <w:widowControl w:val="0"/>
              <w:tabs>
                <w:tab w:val="left" w:pos="360"/>
              </w:tabs>
              <w:spacing w:after="0" w:line="260" w:lineRule="exact"/>
              <w:outlineLvl w:val="0"/>
              <w:rPr>
                <w:rFonts w:ascii="Arial" w:eastAsia="Times New Roman" w:hAnsi="Arial" w:cs="Arial"/>
                <w:b/>
                <w:kern w:val="32"/>
                <w:sz w:val="20"/>
                <w:szCs w:val="20"/>
                <w:lang w:eastAsia="sl-SI"/>
              </w:rPr>
            </w:pPr>
            <w:r w:rsidRPr="009E3607">
              <w:rPr>
                <w:rFonts w:ascii="Arial" w:eastAsia="Times New Roman" w:hAnsi="Arial" w:cs="Arial"/>
                <w:b/>
                <w:kern w:val="32"/>
                <w:sz w:val="20"/>
                <w:szCs w:val="20"/>
                <w:lang w:eastAsia="sl-SI"/>
              </w:rPr>
              <w:t>/</w:t>
            </w:r>
          </w:p>
        </w:tc>
        <w:tc>
          <w:tcPr>
            <w:tcW w:w="2271" w:type="dxa"/>
            <w:tcBorders>
              <w:top w:val="single" w:sz="4" w:space="0" w:color="auto"/>
              <w:left w:val="single" w:sz="4" w:space="0" w:color="auto"/>
              <w:bottom w:val="single" w:sz="4" w:space="0" w:color="auto"/>
              <w:right w:val="single" w:sz="4" w:space="0" w:color="auto"/>
            </w:tcBorders>
            <w:vAlign w:val="center"/>
          </w:tcPr>
          <w:p w14:paraId="52380905" w14:textId="2DA1C26D" w:rsidR="009B0FDF" w:rsidRPr="009E3607" w:rsidRDefault="009B0FDF" w:rsidP="004E5C32">
            <w:pPr>
              <w:widowControl w:val="0"/>
              <w:tabs>
                <w:tab w:val="left" w:pos="360"/>
              </w:tabs>
              <w:spacing w:after="0" w:line="260" w:lineRule="exact"/>
              <w:outlineLvl w:val="0"/>
              <w:rPr>
                <w:rFonts w:ascii="Arial" w:eastAsia="Times New Roman" w:hAnsi="Arial" w:cs="Arial"/>
                <w:b/>
                <w:kern w:val="32"/>
                <w:sz w:val="20"/>
                <w:szCs w:val="20"/>
                <w:lang w:eastAsia="sl-SI"/>
              </w:rPr>
            </w:pPr>
            <w:r w:rsidRPr="009E3607">
              <w:rPr>
                <w:rFonts w:ascii="Arial" w:eastAsia="Times New Roman" w:hAnsi="Arial" w:cs="Arial"/>
                <w:b/>
                <w:kern w:val="32"/>
                <w:sz w:val="20"/>
                <w:szCs w:val="20"/>
                <w:lang w:eastAsia="sl-SI"/>
              </w:rPr>
              <w:t>/</w:t>
            </w:r>
          </w:p>
        </w:tc>
      </w:tr>
      <w:tr w:rsidR="009B0FDF" w:rsidRPr="009E3607" w14:paraId="637050B2" w14:textId="77777777" w:rsidTr="009B0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07"/>
        </w:trPr>
        <w:tc>
          <w:tcPr>
            <w:tcW w:w="9243" w:type="dxa"/>
            <w:gridSpan w:val="12"/>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163752CD" w14:textId="77777777" w:rsidR="009B0FDF" w:rsidRPr="009E3607" w:rsidRDefault="009B0FDF" w:rsidP="004E5C32">
            <w:pPr>
              <w:widowControl w:val="0"/>
              <w:tabs>
                <w:tab w:val="left" w:pos="2340"/>
              </w:tabs>
              <w:spacing w:after="0" w:line="260" w:lineRule="exact"/>
              <w:outlineLvl w:val="0"/>
              <w:rPr>
                <w:rFonts w:ascii="Arial" w:eastAsia="Times New Roman" w:hAnsi="Arial" w:cs="Arial"/>
                <w:b/>
                <w:kern w:val="32"/>
                <w:sz w:val="20"/>
                <w:szCs w:val="20"/>
                <w:lang w:eastAsia="sl-SI"/>
              </w:rPr>
            </w:pPr>
            <w:r w:rsidRPr="009E3607">
              <w:rPr>
                <w:rFonts w:ascii="Arial" w:eastAsia="Times New Roman" w:hAnsi="Arial" w:cs="Arial"/>
                <w:b/>
                <w:kern w:val="32"/>
                <w:sz w:val="20"/>
                <w:szCs w:val="20"/>
                <w:lang w:eastAsia="sl-SI"/>
              </w:rPr>
              <w:t>II.c Načrtovana nadomestitev zmanjšanih prihodkov in povečanih odhodkov proračuna:</w:t>
            </w:r>
          </w:p>
        </w:tc>
      </w:tr>
      <w:tr w:rsidR="009B0FDF" w:rsidRPr="009E3607" w14:paraId="32D175D1" w14:textId="77777777" w:rsidTr="009B0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00"/>
        </w:trPr>
        <w:tc>
          <w:tcPr>
            <w:tcW w:w="4271" w:type="dxa"/>
            <w:gridSpan w:val="4"/>
            <w:tcBorders>
              <w:top w:val="single" w:sz="4" w:space="0" w:color="auto"/>
              <w:left w:val="single" w:sz="4" w:space="0" w:color="auto"/>
              <w:bottom w:val="single" w:sz="4" w:space="0" w:color="auto"/>
              <w:right w:val="single" w:sz="4" w:space="0" w:color="auto"/>
            </w:tcBorders>
            <w:vAlign w:val="center"/>
          </w:tcPr>
          <w:p w14:paraId="66D4AEC7" w14:textId="77777777" w:rsidR="009B0FDF" w:rsidRPr="009E3607" w:rsidRDefault="009B0FDF" w:rsidP="004E5C32">
            <w:pPr>
              <w:widowControl w:val="0"/>
              <w:spacing w:after="0" w:line="260" w:lineRule="exact"/>
              <w:ind w:left="-122" w:right="-112"/>
              <w:jc w:val="center"/>
              <w:rPr>
                <w:rFonts w:ascii="Arial" w:eastAsia="Times New Roman" w:hAnsi="Arial" w:cs="Arial"/>
                <w:sz w:val="20"/>
                <w:szCs w:val="20"/>
              </w:rPr>
            </w:pPr>
            <w:r w:rsidRPr="009E3607">
              <w:rPr>
                <w:rFonts w:ascii="Arial" w:eastAsia="Times New Roman" w:hAnsi="Arial" w:cs="Arial"/>
                <w:sz w:val="20"/>
                <w:szCs w:val="20"/>
              </w:rPr>
              <w:t>Novi prihodki</w:t>
            </w:r>
          </w:p>
        </w:tc>
        <w:tc>
          <w:tcPr>
            <w:tcW w:w="2013" w:type="dxa"/>
            <w:gridSpan w:val="4"/>
            <w:tcBorders>
              <w:top w:val="single" w:sz="4" w:space="0" w:color="auto"/>
              <w:left w:val="single" w:sz="4" w:space="0" w:color="auto"/>
              <w:bottom w:val="single" w:sz="4" w:space="0" w:color="auto"/>
              <w:right w:val="single" w:sz="4" w:space="0" w:color="auto"/>
            </w:tcBorders>
            <w:vAlign w:val="center"/>
          </w:tcPr>
          <w:p w14:paraId="0841FAA3" w14:textId="77777777" w:rsidR="009B0FDF" w:rsidRPr="009E3607" w:rsidRDefault="009B0FDF" w:rsidP="004E5C32">
            <w:pPr>
              <w:widowControl w:val="0"/>
              <w:spacing w:after="0" w:line="260" w:lineRule="exact"/>
              <w:ind w:left="-122" w:right="-112"/>
              <w:jc w:val="center"/>
              <w:rPr>
                <w:rFonts w:ascii="Arial" w:eastAsia="Times New Roman" w:hAnsi="Arial" w:cs="Arial"/>
                <w:sz w:val="20"/>
                <w:szCs w:val="20"/>
              </w:rPr>
            </w:pPr>
            <w:r w:rsidRPr="009E3607">
              <w:rPr>
                <w:rFonts w:ascii="Arial" w:eastAsia="Times New Roman" w:hAnsi="Arial" w:cs="Arial"/>
                <w:sz w:val="20"/>
                <w:szCs w:val="20"/>
              </w:rPr>
              <w:t>Znesek za tekoče leto (t)</w:t>
            </w:r>
          </w:p>
        </w:tc>
        <w:tc>
          <w:tcPr>
            <w:tcW w:w="2959" w:type="dxa"/>
            <w:gridSpan w:val="4"/>
            <w:tcBorders>
              <w:top w:val="single" w:sz="4" w:space="0" w:color="auto"/>
              <w:left w:val="single" w:sz="4" w:space="0" w:color="auto"/>
              <w:bottom w:val="single" w:sz="4" w:space="0" w:color="auto"/>
              <w:right w:val="single" w:sz="4" w:space="0" w:color="auto"/>
            </w:tcBorders>
            <w:vAlign w:val="center"/>
          </w:tcPr>
          <w:p w14:paraId="6638F9BB" w14:textId="77777777" w:rsidR="009B0FDF" w:rsidRPr="009E3607" w:rsidRDefault="009B0FDF" w:rsidP="004E5C32">
            <w:pPr>
              <w:widowControl w:val="0"/>
              <w:spacing w:after="0" w:line="260" w:lineRule="exact"/>
              <w:ind w:left="-122" w:right="-112"/>
              <w:jc w:val="center"/>
              <w:rPr>
                <w:rFonts w:ascii="Arial" w:eastAsia="Times New Roman" w:hAnsi="Arial" w:cs="Arial"/>
                <w:sz w:val="20"/>
                <w:szCs w:val="20"/>
              </w:rPr>
            </w:pPr>
            <w:r w:rsidRPr="009E3607">
              <w:rPr>
                <w:rFonts w:ascii="Arial" w:eastAsia="Times New Roman" w:hAnsi="Arial" w:cs="Arial"/>
                <w:sz w:val="20"/>
                <w:szCs w:val="20"/>
              </w:rPr>
              <w:t>Znesek za t + 1</w:t>
            </w:r>
          </w:p>
        </w:tc>
      </w:tr>
      <w:tr w:rsidR="009B0FDF" w:rsidRPr="009E3607" w14:paraId="4D293013" w14:textId="77777777" w:rsidTr="009B0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4271" w:type="dxa"/>
            <w:gridSpan w:val="4"/>
            <w:tcBorders>
              <w:top w:val="single" w:sz="4" w:space="0" w:color="auto"/>
              <w:left w:val="single" w:sz="4" w:space="0" w:color="auto"/>
              <w:bottom w:val="single" w:sz="4" w:space="0" w:color="auto"/>
              <w:right w:val="single" w:sz="4" w:space="0" w:color="auto"/>
            </w:tcBorders>
            <w:vAlign w:val="center"/>
          </w:tcPr>
          <w:p w14:paraId="28A1A892" w14:textId="31ACA58B" w:rsidR="009B0FDF" w:rsidRPr="009E3607" w:rsidRDefault="009B0FDF" w:rsidP="004E5C32">
            <w:pPr>
              <w:widowControl w:val="0"/>
              <w:tabs>
                <w:tab w:val="left" w:pos="360"/>
              </w:tabs>
              <w:spacing w:after="0" w:line="260" w:lineRule="exact"/>
              <w:outlineLvl w:val="0"/>
              <w:rPr>
                <w:rFonts w:ascii="Arial" w:eastAsia="Times New Roman" w:hAnsi="Arial" w:cs="Arial"/>
                <w:bCs/>
                <w:kern w:val="32"/>
                <w:sz w:val="20"/>
                <w:szCs w:val="20"/>
                <w:lang w:eastAsia="sl-SI"/>
              </w:rPr>
            </w:pPr>
            <w:r w:rsidRPr="009E3607">
              <w:rPr>
                <w:rFonts w:ascii="Arial" w:eastAsia="Times New Roman" w:hAnsi="Arial" w:cs="Arial"/>
                <w:bCs/>
                <w:kern w:val="32"/>
                <w:sz w:val="20"/>
                <w:szCs w:val="20"/>
                <w:lang w:eastAsia="sl-SI"/>
              </w:rPr>
              <w:t>/</w:t>
            </w:r>
          </w:p>
        </w:tc>
        <w:tc>
          <w:tcPr>
            <w:tcW w:w="2013" w:type="dxa"/>
            <w:gridSpan w:val="4"/>
            <w:tcBorders>
              <w:top w:val="single" w:sz="4" w:space="0" w:color="auto"/>
              <w:left w:val="single" w:sz="4" w:space="0" w:color="auto"/>
              <w:bottom w:val="single" w:sz="4" w:space="0" w:color="auto"/>
              <w:right w:val="single" w:sz="4" w:space="0" w:color="auto"/>
            </w:tcBorders>
            <w:vAlign w:val="center"/>
          </w:tcPr>
          <w:p w14:paraId="5CCCB41E" w14:textId="47578616" w:rsidR="009B0FDF" w:rsidRPr="009E3607" w:rsidRDefault="009B0FDF" w:rsidP="004E5C32">
            <w:pPr>
              <w:widowControl w:val="0"/>
              <w:tabs>
                <w:tab w:val="left" w:pos="360"/>
              </w:tabs>
              <w:spacing w:after="0" w:line="260" w:lineRule="exact"/>
              <w:outlineLvl w:val="0"/>
              <w:rPr>
                <w:rFonts w:ascii="Arial" w:eastAsia="Times New Roman" w:hAnsi="Arial" w:cs="Arial"/>
                <w:bCs/>
                <w:kern w:val="32"/>
                <w:sz w:val="20"/>
                <w:szCs w:val="20"/>
                <w:lang w:eastAsia="sl-SI"/>
              </w:rPr>
            </w:pPr>
            <w:r w:rsidRPr="009E3607">
              <w:rPr>
                <w:rFonts w:ascii="Arial" w:eastAsia="Times New Roman" w:hAnsi="Arial" w:cs="Arial"/>
                <w:bCs/>
                <w:kern w:val="32"/>
                <w:sz w:val="20"/>
                <w:szCs w:val="20"/>
                <w:lang w:eastAsia="sl-SI"/>
              </w:rPr>
              <w:t>/</w:t>
            </w:r>
          </w:p>
        </w:tc>
        <w:tc>
          <w:tcPr>
            <w:tcW w:w="2959" w:type="dxa"/>
            <w:gridSpan w:val="4"/>
            <w:tcBorders>
              <w:top w:val="single" w:sz="4" w:space="0" w:color="auto"/>
              <w:left w:val="single" w:sz="4" w:space="0" w:color="auto"/>
              <w:bottom w:val="single" w:sz="4" w:space="0" w:color="auto"/>
              <w:right w:val="single" w:sz="4" w:space="0" w:color="auto"/>
            </w:tcBorders>
            <w:vAlign w:val="center"/>
          </w:tcPr>
          <w:p w14:paraId="3426BCE3" w14:textId="03BFC380" w:rsidR="009B0FDF" w:rsidRPr="009E3607" w:rsidRDefault="009B0FDF" w:rsidP="004E5C32">
            <w:pPr>
              <w:widowControl w:val="0"/>
              <w:tabs>
                <w:tab w:val="left" w:pos="360"/>
              </w:tabs>
              <w:spacing w:after="0" w:line="260" w:lineRule="exact"/>
              <w:outlineLvl w:val="0"/>
              <w:rPr>
                <w:rFonts w:ascii="Arial" w:eastAsia="Times New Roman" w:hAnsi="Arial" w:cs="Arial"/>
                <w:bCs/>
                <w:kern w:val="32"/>
                <w:sz w:val="20"/>
                <w:szCs w:val="20"/>
                <w:lang w:eastAsia="sl-SI"/>
              </w:rPr>
            </w:pPr>
            <w:r w:rsidRPr="009E3607">
              <w:rPr>
                <w:rFonts w:ascii="Arial" w:eastAsia="Times New Roman" w:hAnsi="Arial" w:cs="Arial"/>
                <w:bCs/>
                <w:kern w:val="32"/>
                <w:sz w:val="20"/>
                <w:szCs w:val="20"/>
                <w:lang w:eastAsia="sl-SI"/>
              </w:rPr>
              <w:t>/</w:t>
            </w:r>
          </w:p>
        </w:tc>
      </w:tr>
      <w:tr w:rsidR="009B0FDF" w:rsidRPr="009E3607" w14:paraId="6E1601CA" w14:textId="77777777" w:rsidTr="009B0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4271" w:type="dxa"/>
            <w:gridSpan w:val="4"/>
            <w:tcBorders>
              <w:top w:val="single" w:sz="4" w:space="0" w:color="auto"/>
              <w:left w:val="single" w:sz="4" w:space="0" w:color="auto"/>
              <w:bottom w:val="single" w:sz="4" w:space="0" w:color="auto"/>
              <w:right w:val="single" w:sz="4" w:space="0" w:color="auto"/>
            </w:tcBorders>
            <w:vAlign w:val="center"/>
          </w:tcPr>
          <w:p w14:paraId="40261A0D" w14:textId="0C7AED7C" w:rsidR="009B0FDF" w:rsidRPr="009E3607" w:rsidRDefault="009B0FDF" w:rsidP="004E5C32">
            <w:pPr>
              <w:widowControl w:val="0"/>
              <w:tabs>
                <w:tab w:val="left" w:pos="360"/>
              </w:tabs>
              <w:spacing w:after="0" w:line="260" w:lineRule="exact"/>
              <w:outlineLvl w:val="0"/>
              <w:rPr>
                <w:rFonts w:ascii="Arial" w:eastAsia="Times New Roman" w:hAnsi="Arial" w:cs="Arial"/>
                <w:bCs/>
                <w:kern w:val="32"/>
                <w:sz w:val="20"/>
                <w:szCs w:val="20"/>
                <w:lang w:eastAsia="sl-SI"/>
              </w:rPr>
            </w:pPr>
            <w:r w:rsidRPr="009E3607">
              <w:rPr>
                <w:rFonts w:ascii="Arial" w:eastAsia="Times New Roman" w:hAnsi="Arial" w:cs="Arial"/>
                <w:bCs/>
                <w:kern w:val="32"/>
                <w:sz w:val="20"/>
                <w:szCs w:val="20"/>
                <w:lang w:eastAsia="sl-SI"/>
              </w:rPr>
              <w:t>/</w:t>
            </w:r>
          </w:p>
        </w:tc>
        <w:tc>
          <w:tcPr>
            <w:tcW w:w="2013" w:type="dxa"/>
            <w:gridSpan w:val="4"/>
            <w:tcBorders>
              <w:top w:val="single" w:sz="4" w:space="0" w:color="auto"/>
              <w:left w:val="single" w:sz="4" w:space="0" w:color="auto"/>
              <w:bottom w:val="single" w:sz="4" w:space="0" w:color="auto"/>
              <w:right w:val="single" w:sz="4" w:space="0" w:color="auto"/>
            </w:tcBorders>
            <w:vAlign w:val="center"/>
          </w:tcPr>
          <w:p w14:paraId="10C233B3" w14:textId="33CAF3F3" w:rsidR="009B0FDF" w:rsidRPr="009E3607" w:rsidRDefault="009B0FDF" w:rsidP="004E5C32">
            <w:pPr>
              <w:widowControl w:val="0"/>
              <w:tabs>
                <w:tab w:val="left" w:pos="360"/>
              </w:tabs>
              <w:spacing w:after="0" w:line="260" w:lineRule="exact"/>
              <w:outlineLvl w:val="0"/>
              <w:rPr>
                <w:rFonts w:ascii="Arial" w:eastAsia="Times New Roman" w:hAnsi="Arial" w:cs="Arial"/>
                <w:bCs/>
                <w:kern w:val="32"/>
                <w:sz w:val="20"/>
                <w:szCs w:val="20"/>
                <w:lang w:eastAsia="sl-SI"/>
              </w:rPr>
            </w:pPr>
            <w:r w:rsidRPr="009E3607">
              <w:rPr>
                <w:rFonts w:ascii="Arial" w:eastAsia="Times New Roman" w:hAnsi="Arial" w:cs="Arial"/>
                <w:bCs/>
                <w:kern w:val="32"/>
                <w:sz w:val="20"/>
                <w:szCs w:val="20"/>
                <w:lang w:eastAsia="sl-SI"/>
              </w:rPr>
              <w:t>/</w:t>
            </w:r>
          </w:p>
        </w:tc>
        <w:tc>
          <w:tcPr>
            <w:tcW w:w="2959" w:type="dxa"/>
            <w:gridSpan w:val="4"/>
            <w:tcBorders>
              <w:top w:val="single" w:sz="4" w:space="0" w:color="auto"/>
              <w:left w:val="single" w:sz="4" w:space="0" w:color="auto"/>
              <w:bottom w:val="single" w:sz="4" w:space="0" w:color="auto"/>
              <w:right w:val="single" w:sz="4" w:space="0" w:color="auto"/>
            </w:tcBorders>
            <w:vAlign w:val="center"/>
          </w:tcPr>
          <w:p w14:paraId="05461EBE" w14:textId="6EBBC03E" w:rsidR="009B0FDF" w:rsidRPr="009E3607" w:rsidRDefault="009B0FDF" w:rsidP="004E5C32">
            <w:pPr>
              <w:widowControl w:val="0"/>
              <w:tabs>
                <w:tab w:val="left" w:pos="360"/>
              </w:tabs>
              <w:spacing w:after="0" w:line="260" w:lineRule="exact"/>
              <w:outlineLvl w:val="0"/>
              <w:rPr>
                <w:rFonts w:ascii="Arial" w:eastAsia="Times New Roman" w:hAnsi="Arial" w:cs="Arial"/>
                <w:bCs/>
                <w:kern w:val="32"/>
                <w:sz w:val="20"/>
                <w:szCs w:val="20"/>
                <w:lang w:eastAsia="sl-SI"/>
              </w:rPr>
            </w:pPr>
            <w:r w:rsidRPr="009E3607">
              <w:rPr>
                <w:rFonts w:ascii="Arial" w:eastAsia="Times New Roman" w:hAnsi="Arial" w:cs="Arial"/>
                <w:bCs/>
                <w:kern w:val="32"/>
                <w:sz w:val="20"/>
                <w:szCs w:val="20"/>
                <w:lang w:eastAsia="sl-SI"/>
              </w:rPr>
              <w:t>/</w:t>
            </w:r>
          </w:p>
        </w:tc>
      </w:tr>
      <w:tr w:rsidR="009B0FDF" w:rsidRPr="009E3607" w14:paraId="19F5B7CE" w14:textId="77777777" w:rsidTr="009B0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4271" w:type="dxa"/>
            <w:gridSpan w:val="4"/>
            <w:tcBorders>
              <w:top w:val="single" w:sz="4" w:space="0" w:color="auto"/>
              <w:left w:val="single" w:sz="4" w:space="0" w:color="auto"/>
              <w:bottom w:val="single" w:sz="4" w:space="0" w:color="auto"/>
              <w:right w:val="single" w:sz="4" w:space="0" w:color="auto"/>
            </w:tcBorders>
            <w:vAlign w:val="center"/>
          </w:tcPr>
          <w:p w14:paraId="5D4F8703" w14:textId="16566C06" w:rsidR="009B0FDF" w:rsidRPr="009E3607" w:rsidRDefault="009B0FDF" w:rsidP="004E5C32">
            <w:pPr>
              <w:widowControl w:val="0"/>
              <w:tabs>
                <w:tab w:val="left" w:pos="360"/>
              </w:tabs>
              <w:spacing w:after="0" w:line="260" w:lineRule="exact"/>
              <w:outlineLvl w:val="0"/>
              <w:rPr>
                <w:rFonts w:ascii="Arial" w:eastAsia="Times New Roman" w:hAnsi="Arial" w:cs="Arial"/>
                <w:bCs/>
                <w:kern w:val="32"/>
                <w:sz w:val="20"/>
                <w:szCs w:val="20"/>
                <w:lang w:eastAsia="sl-SI"/>
              </w:rPr>
            </w:pPr>
            <w:r w:rsidRPr="009E3607">
              <w:rPr>
                <w:rFonts w:ascii="Arial" w:eastAsia="Times New Roman" w:hAnsi="Arial" w:cs="Arial"/>
                <w:bCs/>
                <w:kern w:val="32"/>
                <w:sz w:val="20"/>
                <w:szCs w:val="20"/>
                <w:lang w:eastAsia="sl-SI"/>
              </w:rPr>
              <w:t>/</w:t>
            </w:r>
          </w:p>
        </w:tc>
        <w:tc>
          <w:tcPr>
            <w:tcW w:w="2013" w:type="dxa"/>
            <w:gridSpan w:val="4"/>
            <w:tcBorders>
              <w:top w:val="single" w:sz="4" w:space="0" w:color="auto"/>
              <w:left w:val="single" w:sz="4" w:space="0" w:color="auto"/>
              <w:bottom w:val="single" w:sz="4" w:space="0" w:color="auto"/>
              <w:right w:val="single" w:sz="4" w:space="0" w:color="auto"/>
            </w:tcBorders>
            <w:vAlign w:val="center"/>
          </w:tcPr>
          <w:p w14:paraId="4EFB55D5" w14:textId="0BFD7AA3" w:rsidR="009B0FDF" w:rsidRPr="009E3607" w:rsidRDefault="009B0FDF" w:rsidP="004E5C32">
            <w:pPr>
              <w:widowControl w:val="0"/>
              <w:tabs>
                <w:tab w:val="left" w:pos="360"/>
              </w:tabs>
              <w:spacing w:after="0" w:line="260" w:lineRule="exact"/>
              <w:outlineLvl w:val="0"/>
              <w:rPr>
                <w:rFonts w:ascii="Arial" w:eastAsia="Times New Roman" w:hAnsi="Arial" w:cs="Arial"/>
                <w:bCs/>
                <w:kern w:val="32"/>
                <w:sz w:val="20"/>
                <w:szCs w:val="20"/>
                <w:lang w:eastAsia="sl-SI"/>
              </w:rPr>
            </w:pPr>
            <w:r w:rsidRPr="009E3607">
              <w:rPr>
                <w:rFonts w:ascii="Arial" w:eastAsia="Times New Roman" w:hAnsi="Arial" w:cs="Arial"/>
                <w:bCs/>
                <w:kern w:val="32"/>
                <w:sz w:val="20"/>
                <w:szCs w:val="20"/>
                <w:lang w:eastAsia="sl-SI"/>
              </w:rPr>
              <w:t>/</w:t>
            </w:r>
          </w:p>
        </w:tc>
        <w:tc>
          <w:tcPr>
            <w:tcW w:w="2959" w:type="dxa"/>
            <w:gridSpan w:val="4"/>
            <w:tcBorders>
              <w:top w:val="single" w:sz="4" w:space="0" w:color="auto"/>
              <w:left w:val="single" w:sz="4" w:space="0" w:color="auto"/>
              <w:bottom w:val="single" w:sz="4" w:space="0" w:color="auto"/>
              <w:right w:val="single" w:sz="4" w:space="0" w:color="auto"/>
            </w:tcBorders>
            <w:vAlign w:val="center"/>
          </w:tcPr>
          <w:p w14:paraId="1B189AC2" w14:textId="62F57693" w:rsidR="009B0FDF" w:rsidRPr="009E3607" w:rsidRDefault="009B0FDF" w:rsidP="004E5C32">
            <w:pPr>
              <w:widowControl w:val="0"/>
              <w:tabs>
                <w:tab w:val="left" w:pos="360"/>
              </w:tabs>
              <w:spacing w:after="0" w:line="260" w:lineRule="exact"/>
              <w:outlineLvl w:val="0"/>
              <w:rPr>
                <w:rFonts w:ascii="Arial" w:eastAsia="Times New Roman" w:hAnsi="Arial" w:cs="Arial"/>
                <w:bCs/>
                <w:kern w:val="32"/>
                <w:sz w:val="20"/>
                <w:szCs w:val="20"/>
                <w:lang w:eastAsia="sl-SI"/>
              </w:rPr>
            </w:pPr>
            <w:r w:rsidRPr="009E3607">
              <w:rPr>
                <w:rFonts w:ascii="Arial" w:eastAsia="Times New Roman" w:hAnsi="Arial" w:cs="Arial"/>
                <w:bCs/>
                <w:kern w:val="32"/>
                <w:sz w:val="20"/>
                <w:szCs w:val="20"/>
                <w:lang w:eastAsia="sl-SI"/>
              </w:rPr>
              <w:t>/</w:t>
            </w:r>
          </w:p>
        </w:tc>
      </w:tr>
      <w:tr w:rsidR="009B0FDF" w:rsidRPr="009E3607" w14:paraId="7A31112A" w14:textId="77777777" w:rsidTr="009B0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4271" w:type="dxa"/>
            <w:gridSpan w:val="4"/>
            <w:tcBorders>
              <w:top w:val="single" w:sz="4" w:space="0" w:color="auto"/>
              <w:left w:val="single" w:sz="4" w:space="0" w:color="auto"/>
              <w:bottom w:val="single" w:sz="4" w:space="0" w:color="auto"/>
              <w:right w:val="single" w:sz="4" w:space="0" w:color="auto"/>
            </w:tcBorders>
            <w:vAlign w:val="center"/>
          </w:tcPr>
          <w:p w14:paraId="02991D93" w14:textId="77777777" w:rsidR="009B0FDF" w:rsidRPr="009E3607" w:rsidRDefault="009B0FDF" w:rsidP="004E5C32">
            <w:pPr>
              <w:widowControl w:val="0"/>
              <w:tabs>
                <w:tab w:val="left" w:pos="360"/>
              </w:tabs>
              <w:spacing w:after="0" w:line="260" w:lineRule="exact"/>
              <w:outlineLvl w:val="0"/>
              <w:rPr>
                <w:rFonts w:ascii="Arial" w:eastAsia="Times New Roman" w:hAnsi="Arial" w:cs="Arial"/>
                <w:b/>
                <w:kern w:val="32"/>
                <w:sz w:val="20"/>
                <w:szCs w:val="20"/>
                <w:lang w:eastAsia="sl-SI"/>
              </w:rPr>
            </w:pPr>
            <w:r w:rsidRPr="009E3607">
              <w:rPr>
                <w:rFonts w:ascii="Arial" w:eastAsia="Times New Roman" w:hAnsi="Arial" w:cs="Arial"/>
                <w:b/>
                <w:kern w:val="32"/>
                <w:sz w:val="20"/>
                <w:szCs w:val="20"/>
                <w:lang w:eastAsia="sl-SI"/>
              </w:rPr>
              <w:t>SKUPAJ</w:t>
            </w:r>
          </w:p>
        </w:tc>
        <w:tc>
          <w:tcPr>
            <w:tcW w:w="2013" w:type="dxa"/>
            <w:gridSpan w:val="4"/>
            <w:tcBorders>
              <w:top w:val="single" w:sz="4" w:space="0" w:color="auto"/>
              <w:left w:val="single" w:sz="4" w:space="0" w:color="auto"/>
              <w:bottom w:val="single" w:sz="4" w:space="0" w:color="auto"/>
              <w:right w:val="single" w:sz="4" w:space="0" w:color="auto"/>
            </w:tcBorders>
            <w:vAlign w:val="center"/>
          </w:tcPr>
          <w:p w14:paraId="47104BAC" w14:textId="7DD2DF02" w:rsidR="009B0FDF" w:rsidRPr="009E3607" w:rsidRDefault="009B0FDF" w:rsidP="004E5C32">
            <w:pPr>
              <w:widowControl w:val="0"/>
              <w:tabs>
                <w:tab w:val="left" w:pos="360"/>
              </w:tabs>
              <w:spacing w:after="0" w:line="260" w:lineRule="exact"/>
              <w:outlineLvl w:val="0"/>
              <w:rPr>
                <w:rFonts w:ascii="Arial" w:eastAsia="Times New Roman" w:hAnsi="Arial" w:cs="Arial"/>
                <w:b/>
                <w:kern w:val="32"/>
                <w:sz w:val="20"/>
                <w:szCs w:val="20"/>
                <w:lang w:eastAsia="sl-SI"/>
              </w:rPr>
            </w:pPr>
            <w:r w:rsidRPr="009E3607">
              <w:rPr>
                <w:rFonts w:ascii="Arial" w:eastAsia="Times New Roman" w:hAnsi="Arial" w:cs="Arial"/>
                <w:b/>
                <w:kern w:val="32"/>
                <w:sz w:val="20"/>
                <w:szCs w:val="20"/>
                <w:lang w:eastAsia="sl-SI"/>
              </w:rPr>
              <w:t>/</w:t>
            </w:r>
          </w:p>
        </w:tc>
        <w:tc>
          <w:tcPr>
            <w:tcW w:w="2959" w:type="dxa"/>
            <w:gridSpan w:val="4"/>
            <w:tcBorders>
              <w:top w:val="single" w:sz="4" w:space="0" w:color="auto"/>
              <w:left w:val="single" w:sz="4" w:space="0" w:color="auto"/>
              <w:bottom w:val="single" w:sz="4" w:space="0" w:color="auto"/>
              <w:right w:val="single" w:sz="4" w:space="0" w:color="auto"/>
            </w:tcBorders>
            <w:vAlign w:val="center"/>
          </w:tcPr>
          <w:p w14:paraId="5733D2F6" w14:textId="1DC2485D" w:rsidR="009B0FDF" w:rsidRPr="009E3607" w:rsidRDefault="009B0FDF" w:rsidP="004E5C32">
            <w:pPr>
              <w:widowControl w:val="0"/>
              <w:tabs>
                <w:tab w:val="left" w:pos="360"/>
              </w:tabs>
              <w:spacing w:after="0" w:line="260" w:lineRule="exact"/>
              <w:outlineLvl w:val="0"/>
              <w:rPr>
                <w:rFonts w:ascii="Arial" w:eastAsia="Times New Roman" w:hAnsi="Arial" w:cs="Arial"/>
                <w:b/>
                <w:kern w:val="32"/>
                <w:sz w:val="20"/>
                <w:szCs w:val="20"/>
                <w:lang w:eastAsia="sl-SI"/>
              </w:rPr>
            </w:pPr>
            <w:r w:rsidRPr="009E3607">
              <w:rPr>
                <w:rFonts w:ascii="Arial" w:eastAsia="Times New Roman" w:hAnsi="Arial" w:cs="Arial"/>
                <w:b/>
                <w:kern w:val="32"/>
                <w:sz w:val="20"/>
                <w:szCs w:val="20"/>
                <w:lang w:eastAsia="sl-SI"/>
              </w:rPr>
              <w:t>/</w:t>
            </w:r>
          </w:p>
        </w:tc>
      </w:tr>
      <w:tr w:rsidR="009B0FDF" w:rsidRPr="009E3607" w14:paraId="50648558" w14:textId="77777777" w:rsidTr="009B0FDF">
        <w:trPr>
          <w:trHeight w:val="1910"/>
        </w:trPr>
        <w:tc>
          <w:tcPr>
            <w:tcW w:w="9243" w:type="dxa"/>
            <w:gridSpan w:val="12"/>
          </w:tcPr>
          <w:p w14:paraId="476C6461" w14:textId="77777777" w:rsidR="009B0FDF" w:rsidRPr="009E3607" w:rsidRDefault="009B0FDF" w:rsidP="004E5C32">
            <w:pPr>
              <w:widowControl w:val="0"/>
              <w:spacing w:after="0" w:line="260" w:lineRule="exact"/>
              <w:rPr>
                <w:rFonts w:ascii="Arial" w:eastAsia="Times New Roman" w:hAnsi="Arial" w:cs="Arial"/>
                <w:b/>
                <w:sz w:val="20"/>
                <w:szCs w:val="20"/>
              </w:rPr>
            </w:pPr>
            <w:r w:rsidRPr="009E3607">
              <w:rPr>
                <w:rFonts w:ascii="Arial" w:eastAsia="Times New Roman" w:hAnsi="Arial" w:cs="Arial"/>
                <w:b/>
                <w:sz w:val="20"/>
                <w:szCs w:val="20"/>
              </w:rPr>
              <w:lastRenderedPageBreak/>
              <w:t>OBRAZLOŽITEV:</w:t>
            </w:r>
          </w:p>
          <w:p w14:paraId="2453BB46" w14:textId="77777777" w:rsidR="009B0FDF" w:rsidRPr="009E3607" w:rsidRDefault="009B0FDF" w:rsidP="00FE71C7">
            <w:pPr>
              <w:widowControl w:val="0"/>
              <w:numPr>
                <w:ilvl w:val="0"/>
                <w:numId w:val="3"/>
              </w:numPr>
              <w:suppressAutoHyphens/>
              <w:spacing w:after="0" w:line="260" w:lineRule="exact"/>
              <w:ind w:left="284" w:hanging="284"/>
              <w:jc w:val="both"/>
              <w:rPr>
                <w:rFonts w:ascii="Arial" w:eastAsia="Times New Roman" w:hAnsi="Arial" w:cs="Arial"/>
                <w:b/>
                <w:sz w:val="20"/>
                <w:szCs w:val="20"/>
                <w:lang w:eastAsia="sl-SI"/>
              </w:rPr>
            </w:pPr>
            <w:r w:rsidRPr="009E3607">
              <w:rPr>
                <w:rFonts w:ascii="Arial" w:eastAsia="Times New Roman" w:hAnsi="Arial" w:cs="Arial"/>
                <w:b/>
                <w:sz w:val="20"/>
                <w:szCs w:val="20"/>
                <w:lang w:eastAsia="sl-SI"/>
              </w:rPr>
              <w:t>Ocena finančnih posledic, ki niso načrtovane v sprejetem proračunu</w:t>
            </w:r>
          </w:p>
          <w:p w14:paraId="3B4444B2" w14:textId="77777777" w:rsidR="009B0FDF" w:rsidRPr="009E3607" w:rsidRDefault="009B0FDF" w:rsidP="004E5C32">
            <w:pPr>
              <w:widowControl w:val="0"/>
              <w:spacing w:after="0" w:line="260" w:lineRule="exact"/>
              <w:ind w:left="360" w:hanging="76"/>
              <w:jc w:val="both"/>
              <w:rPr>
                <w:rFonts w:ascii="Arial" w:eastAsia="Times New Roman" w:hAnsi="Arial" w:cs="Arial"/>
                <w:sz w:val="20"/>
                <w:szCs w:val="20"/>
                <w:lang w:eastAsia="sl-SI"/>
              </w:rPr>
            </w:pPr>
            <w:r w:rsidRPr="009E3607">
              <w:rPr>
                <w:rFonts w:ascii="Arial" w:eastAsia="Times New Roman" w:hAnsi="Arial" w:cs="Arial"/>
                <w:sz w:val="20"/>
                <w:szCs w:val="20"/>
                <w:lang w:eastAsia="sl-SI"/>
              </w:rPr>
              <w:t>V zvezi s predlaganim vladnim gradivom se navedejo predvidene spremembe (povečanje, zmanjšanje):</w:t>
            </w:r>
          </w:p>
          <w:p w14:paraId="450C3974" w14:textId="77777777" w:rsidR="009B0FDF" w:rsidRPr="009E3607" w:rsidRDefault="009B0FDF" w:rsidP="00FE71C7">
            <w:pPr>
              <w:widowControl w:val="0"/>
              <w:numPr>
                <w:ilvl w:val="0"/>
                <w:numId w:val="4"/>
              </w:numPr>
              <w:suppressAutoHyphens/>
              <w:spacing w:after="0" w:line="260" w:lineRule="exact"/>
              <w:jc w:val="both"/>
              <w:rPr>
                <w:rFonts w:ascii="Arial" w:eastAsia="Times New Roman" w:hAnsi="Arial" w:cs="Arial"/>
                <w:sz w:val="20"/>
                <w:szCs w:val="20"/>
              </w:rPr>
            </w:pPr>
            <w:r w:rsidRPr="009E3607">
              <w:rPr>
                <w:rFonts w:ascii="Arial" w:eastAsia="Times New Roman" w:hAnsi="Arial" w:cs="Arial"/>
                <w:sz w:val="20"/>
                <w:szCs w:val="20"/>
                <w:lang w:eastAsia="sl-SI"/>
              </w:rPr>
              <w:t>prihodkov državnega proračuna in občinskih proračunov,</w:t>
            </w:r>
          </w:p>
          <w:p w14:paraId="0104FA5A" w14:textId="77777777" w:rsidR="009B0FDF" w:rsidRPr="009E3607" w:rsidRDefault="009B0FDF" w:rsidP="00FE71C7">
            <w:pPr>
              <w:widowControl w:val="0"/>
              <w:numPr>
                <w:ilvl w:val="0"/>
                <w:numId w:val="4"/>
              </w:numPr>
              <w:suppressAutoHyphens/>
              <w:spacing w:after="0" w:line="260" w:lineRule="exact"/>
              <w:jc w:val="both"/>
              <w:rPr>
                <w:rFonts w:ascii="Arial" w:eastAsia="Times New Roman" w:hAnsi="Arial" w:cs="Arial"/>
                <w:sz w:val="20"/>
                <w:szCs w:val="20"/>
              </w:rPr>
            </w:pPr>
            <w:r w:rsidRPr="009E3607">
              <w:rPr>
                <w:rFonts w:ascii="Arial" w:eastAsia="Times New Roman" w:hAnsi="Arial" w:cs="Arial"/>
                <w:sz w:val="20"/>
                <w:szCs w:val="20"/>
                <w:lang w:eastAsia="sl-SI"/>
              </w:rPr>
              <w:t>odhodkov državnega proračuna, ki niso načrtovani na ukrepih oziroma projektih sprejetih proračunov,</w:t>
            </w:r>
          </w:p>
          <w:p w14:paraId="3704EEB1" w14:textId="77777777" w:rsidR="009B0FDF" w:rsidRPr="009E3607" w:rsidRDefault="009B0FDF" w:rsidP="00FE71C7">
            <w:pPr>
              <w:widowControl w:val="0"/>
              <w:numPr>
                <w:ilvl w:val="0"/>
                <w:numId w:val="4"/>
              </w:numPr>
              <w:suppressAutoHyphens/>
              <w:spacing w:after="0" w:line="260" w:lineRule="exact"/>
              <w:jc w:val="both"/>
              <w:rPr>
                <w:rFonts w:ascii="Arial" w:eastAsia="Times New Roman" w:hAnsi="Arial" w:cs="Arial"/>
                <w:sz w:val="20"/>
                <w:szCs w:val="20"/>
              </w:rPr>
            </w:pPr>
            <w:r w:rsidRPr="009E3607">
              <w:rPr>
                <w:rFonts w:ascii="Arial" w:eastAsia="Times New Roman" w:hAnsi="Arial" w:cs="Arial"/>
                <w:sz w:val="20"/>
                <w:szCs w:val="20"/>
                <w:lang w:eastAsia="sl-SI"/>
              </w:rPr>
              <w:t>obveznosti za druga javnofinančna sredstva (drugi viri), ki niso načrtovana na ukrepih oziroma projektih sprejetih proračunov.</w:t>
            </w:r>
          </w:p>
          <w:p w14:paraId="5345C548" w14:textId="77777777" w:rsidR="009B0FDF" w:rsidRPr="009E3607" w:rsidRDefault="009B0FDF" w:rsidP="004E5C32">
            <w:pPr>
              <w:widowControl w:val="0"/>
              <w:spacing w:after="0" w:line="260" w:lineRule="exact"/>
              <w:ind w:left="284"/>
              <w:rPr>
                <w:rFonts w:ascii="Arial" w:eastAsia="Times New Roman" w:hAnsi="Arial" w:cs="Arial"/>
                <w:sz w:val="20"/>
                <w:szCs w:val="20"/>
                <w:lang w:eastAsia="sl-SI"/>
              </w:rPr>
            </w:pPr>
          </w:p>
          <w:p w14:paraId="36AE3D50" w14:textId="77777777" w:rsidR="009B0FDF" w:rsidRPr="009E3607" w:rsidRDefault="009B0FDF" w:rsidP="00FE71C7">
            <w:pPr>
              <w:widowControl w:val="0"/>
              <w:numPr>
                <w:ilvl w:val="0"/>
                <w:numId w:val="3"/>
              </w:numPr>
              <w:suppressAutoHyphens/>
              <w:spacing w:after="0" w:line="260" w:lineRule="exact"/>
              <w:ind w:left="284" w:hanging="284"/>
              <w:jc w:val="both"/>
              <w:rPr>
                <w:rFonts w:ascii="Arial" w:eastAsia="Times New Roman" w:hAnsi="Arial" w:cs="Arial"/>
                <w:b/>
                <w:sz w:val="20"/>
                <w:szCs w:val="20"/>
                <w:lang w:eastAsia="sl-SI"/>
              </w:rPr>
            </w:pPr>
            <w:r w:rsidRPr="009E3607">
              <w:rPr>
                <w:rFonts w:ascii="Arial" w:eastAsia="Times New Roman" w:hAnsi="Arial" w:cs="Arial"/>
                <w:b/>
                <w:sz w:val="20"/>
                <w:szCs w:val="20"/>
                <w:lang w:eastAsia="sl-SI"/>
              </w:rPr>
              <w:t>Finančne posledice za državni proračun</w:t>
            </w:r>
          </w:p>
          <w:p w14:paraId="5572FDF4" w14:textId="77777777" w:rsidR="009B0FDF" w:rsidRPr="009E3607" w:rsidRDefault="009B0FDF" w:rsidP="004E5C32">
            <w:pPr>
              <w:widowControl w:val="0"/>
              <w:spacing w:after="0" w:line="260" w:lineRule="exact"/>
              <w:ind w:left="284"/>
              <w:jc w:val="both"/>
              <w:rPr>
                <w:rFonts w:ascii="Arial" w:eastAsia="Times New Roman" w:hAnsi="Arial" w:cs="Arial"/>
                <w:sz w:val="20"/>
                <w:szCs w:val="20"/>
                <w:lang w:eastAsia="sl-SI"/>
              </w:rPr>
            </w:pPr>
            <w:r w:rsidRPr="009E3607">
              <w:rPr>
                <w:rFonts w:ascii="Arial" w:eastAsia="Times New Roman" w:hAnsi="Arial" w:cs="Arial"/>
                <w:sz w:val="20"/>
                <w:szCs w:val="20"/>
                <w:lang w:eastAsia="sl-SI"/>
              </w:rPr>
              <w:t>Prikazane morajo biti finančne posledice za državni proračun, ki so na proračunskih postavkah načrtovane v dinamiki projektov oziroma ukrepov:</w:t>
            </w:r>
          </w:p>
          <w:p w14:paraId="378555F4" w14:textId="77777777" w:rsidR="009B0FDF" w:rsidRPr="009E3607" w:rsidRDefault="009B0FDF" w:rsidP="004E5C32">
            <w:pPr>
              <w:widowControl w:val="0"/>
              <w:suppressAutoHyphens/>
              <w:spacing w:after="0" w:line="260" w:lineRule="exact"/>
              <w:ind w:left="720"/>
              <w:jc w:val="both"/>
              <w:rPr>
                <w:rFonts w:ascii="Arial" w:eastAsia="Times New Roman" w:hAnsi="Arial" w:cs="Arial"/>
                <w:b/>
                <w:sz w:val="20"/>
                <w:szCs w:val="20"/>
                <w:lang w:eastAsia="sl-SI"/>
              </w:rPr>
            </w:pPr>
          </w:p>
          <w:p w14:paraId="113F4317" w14:textId="77777777" w:rsidR="009B0FDF" w:rsidRPr="009E3607" w:rsidRDefault="009B0FDF" w:rsidP="004E5C32">
            <w:pPr>
              <w:widowControl w:val="0"/>
              <w:suppressAutoHyphens/>
              <w:spacing w:after="0" w:line="260" w:lineRule="exact"/>
              <w:ind w:left="720"/>
              <w:jc w:val="both"/>
              <w:rPr>
                <w:rFonts w:ascii="Arial" w:eastAsia="Times New Roman" w:hAnsi="Arial" w:cs="Arial"/>
                <w:b/>
                <w:sz w:val="20"/>
                <w:szCs w:val="20"/>
                <w:lang w:eastAsia="sl-SI"/>
              </w:rPr>
            </w:pPr>
            <w:r w:rsidRPr="009E3607">
              <w:rPr>
                <w:rFonts w:ascii="Arial" w:eastAsia="Times New Roman" w:hAnsi="Arial" w:cs="Arial"/>
                <w:b/>
                <w:sz w:val="20"/>
                <w:szCs w:val="20"/>
                <w:lang w:eastAsia="sl-SI"/>
              </w:rPr>
              <w:t>II.a Pravice porabe za izvedbo predlaganih rešitev so zagotovljene:</w:t>
            </w:r>
          </w:p>
          <w:p w14:paraId="42FD8DD7" w14:textId="77777777" w:rsidR="009B0FDF" w:rsidRPr="009E3607" w:rsidRDefault="009B0FDF" w:rsidP="004E5C32">
            <w:pPr>
              <w:widowControl w:val="0"/>
              <w:spacing w:after="0" w:line="260" w:lineRule="exact"/>
              <w:ind w:left="284"/>
              <w:jc w:val="both"/>
              <w:rPr>
                <w:rFonts w:ascii="Arial" w:eastAsia="Times New Roman" w:hAnsi="Arial" w:cs="Arial"/>
                <w:sz w:val="20"/>
                <w:szCs w:val="20"/>
                <w:lang w:eastAsia="sl-SI"/>
              </w:rPr>
            </w:pPr>
            <w:r w:rsidRPr="009E3607">
              <w:rPr>
                <w:rFonts w:ascii="Arial" w:eastAsia="Times New Roman" w:hAnsi="Arial" w:cs="Arial"/>
                <w:sz w:val="20"/>
                <w:szCs w:val="20"/>
                <w:lang w:eastAsia="sl-SI"/>
              </w:rPr>
              <w:t>Navedejo se proračunski uporabnik, ki financira projekt oziroma ukrep; projekt oziroma ukrep, s katerim se bodo dosegli cilji vladnega gradiva, in proračunske postavke (kot proračunski vir financiranja), na katerih so v celoti ali delno zagotovljene pravice porabe (v tem primeru je nujna povezava s točko II.b). Pri uvrstitvi novega projekta oziroma ukrepa v načrt razvojnih programov se navedejo:</w:t>
            </w:r>
          </w:p>
          <w:p w14:paraId="14374BB2" w14:textId="77777777" w:rsidR="009B0FDF" w:rsidRPr="009E3607" w:rsidRDefault="009B0FDF" w:rsidP="00FE71C7">
            <w:pPr>
              <w:widowControl w:val="0"/>
              <w:numPr>
                <w:ilvl w:val="0"/>
                <w:numId w:val="5"/>
              </w:numPr>
              <w:suppressAutoHyphens/>
              <w:spacing w:after="0" w:line="260" w:lineRule="exact"/>
              <w:jc w:val="both"/>
              <w:rPr>
                <w:rFonts w:ascii="Arial" w:eastAsia="Times New Roman" w:hAnsi="Arial" w:cs="Arial"/>
                <w:sz w:val="20"/>
                <w:szCs w:val="20"/>
                <w:lang w:eastAsia="sl-SI"/>
              </w:rPr>
            </w:pPr>
            <w:r w:rsidRPr="009E3607">
              <w:rPr>
                <w:rFonts w:ascii="Arial" w:eastAsia="Times New Roman" w:hAnsi="Arial" w:cs="Arial"/>
                <w:sz w:val="20"/>
                <w:szCs w:val="20"/>
                <w:lang w:eastAsia="sl-SI"/>
              </w:rPr>
              <w:t>proračunski uporabnik, ki bo financiral novi projekt oziroma ukrep,</w:t>
            </w:r>
          </w:p>
          <w:p w14:paraId="285FB64B" w14:textId="77777777" w:rsidR="009B0FDF" w:rsidRPr="009E3607" w:rsidRDefault="009B0FDF" w:rsidP="00FE71C7">
            <w:pPr>
              <w:widowControl w:val="0"/>
              <w:numPr>
                <w:ilvl w:val="0"/>
                <w:numId w:val="5"/>
              </w:numPr>
              <w:suppressAutoHyphens/>
              <w:spacing w:after="0" w:line="260" w:lineRule="exact"/>
              <w:jc w:val="both"/>
              <w:rPr>
                <w:rFonts w:ascii="Arial" w:eastAsia="Times New Roman" w:hAnsi="Arial" w:cs="Arial"/>
                <w:sz w:val="20"/>
                <w:szCs w:val="20"/>
                <w:lang w:eastAsia="sl-SI"/>
              </w:rPr>
            </w:pPr>
            <w:r w:rsidRPr="009E3607">
              <w:rPr>
                <w:rFonts w:ascii="Arial" w:eastAsia="Times New Roman" w:hAnsi="Arial" w:cs="Arial"/>
                <w:sz w:val="20"/>
                <w:szCs w:val="20"/>
                <w:lang w:eastAsia="sl-SI"/>
              </w:rPr>
              <w:t xml:space="preserve">projekt oziroma ukrep, s katerim se bodo dosegli cilji vladnega gradiva, in </w:t>
            </w:r>
          </w:p>
          <w:p w14:paraId="7AE131C9" w14:textId="77777777" w:rsidR="009B0FDF" w:rsidRPr="009E3607" w:rsidRDefault="009B0FDF" w:rsidP="00FE71C7">
            <w:pPr>
              <w:widowControl w:val="0"/>
              <w:numPr>
                <w:ilvl w:val="0"/>
                <w:numId w:val="5"/>
              </w:numPr>
              <w:suppressAutoHyphens/>
              <w:spacing w:after="0" w:line="260" w:lineRule="exact"/>
              <w:jc w:val="both"/>
              <w:rPr>
                <w:rFonts w:ascii="Arial" w:eastAsia="Times New Roman" w:hAnsi="Arial" w:cs="Arial"/>
                <w:sz w:val="20"/>
                <w:szCs w:val="20"/>
                <w:lang w:eastAsia="sl-SI"/>
              </w:rPr>
            </w:pPr>
            <w:r w:rsidRPr="009E3607">
              <w:rPr>
                <w:rFonts w:ascii="Arial" w:eastAsia="Times New Roman" w:hAnsi="Arial" w:cs="Arial"/>
                <w:sz w:val="20"/>
                <w:szCs w:val="20"/>
                <w:lang w:eastAsia="sl-SI"/>
              </w:rPr>
              <w:t>proračunske postavke.</w:t>
            </w:r>
          </w:p>
          <w:p w14:paraId="2C3FE45B" w14:textId="77777777" w:rsidR="009B0FDF" w:rsidRPr="009E3607" w:rsidRDefault="009B0FDF" w:rsidP="004E5C32">
            <w:pPr>
              <w:widowControl w:val="0"/>
              <w:spacing w:after="0" w:line="260" w:lineRule="exact"/>
              <w:ind w:left="284"/>
              <w:jc w:val="both"/>
              <w:rPr>
                <w:rFonts w:ascii="Arial" w:eastAsia="Times New Roman" w:hAnsi="Arial" w:cs="Arial"/>
                <w:sz w:val="20"/>
                <w:szCs w:val="20"/>
                <w:lang w:eastAsia="sl-SI"/>
              </w:rPr>
            </w:pPr>
            <w:r w:rsidRPr="009E3607">
              <w:rPr>
                <w:rFonts w:ascii="Arial" w:eastAsia="Times New Roman" w:hAnsi="Arial" w:cs="Arial"/>
                <w:sz w:val="20"/>
                <w:szCs w:val="20"/>
                <w:lang w:eastAsia="sl-SI"/>
              </w:rPr>
              <w:t>Za zagotovitev pravic porabe na proračunskih postavkah, s katerih se bo financiral novi projekt oziroma ukrep, je treba izpolniti tudi točko II.b, saj je za novi projekt oziroma ukrep mogoče zagotoviti pravice porabe le s prerazporeditvijo s proračunskih postavk, s katerih se financirajo že sprejeti oziroma veljavni projekti in ukrepi.</w:t>
            </w:r>
          </w:p>
          <w:p w14:paraId="2A28461C" w14:textId="77777777" w:rsidR="009B0FDF" w:rsidRPr="009E3607" w:rsidRDefault="009B0FDF" w:rsidP="004E5C32">
            <w:pPr>
              <w:widowControl w:val="0"/>
              <w:suppressAutoHyphens/>
              <w:spacing w:after="0" w:line="260" w:lineRule="exact"/>
              <w:ind w:left="714"/>
              <w:jc w:val="both"/>
              <w:rPr>
                <w:rFonts w:ascii="Arial" w:eastAsia="Times New Roman" w:hAnsi="Arial" w:cs="Arial"/>
                <w:b/>
                <w:sz w:val="20"/>
                <w:szCs w:val="20"/>
                <w:lang w:eastAsia="sl-SI"/>
              </w:rPr>
            </w:pPr>
          </w:p>
          <w:p w14:paraId="66166BD9" w14:textId="77777777" w:rsidR="009B0FDF" w:rsidRPr="009E3607" w:rsidRDefault="009B0FDF" w:rsidP="004E5C32">
            <w:pPr>
              <w:widowControl w:val="0"/>
              <w:suppressAutoHyphens/>
              <w:spacing w:after="0" w:line="260" w:lineRule="exact"/>
              <w:ind w:left="714"/>
              <w:jc w:val="both"/>
              <w:rPr>
                <w:rFonts w:ascii="Arial" w:eastAsia="Times New Roman" w:hAnsi="Arial" w:cs="Arial"/>
                <w:b/>
                <w:sz w:val="20"/>
                <w:szCs w:val="20"/>
                <w:lang w:eastAsia="sl-SI"/>
              </w:rPr>
            </w:pPr>
            <w:r w:rsidRPr="009E3607">
              <w:rPr>
                <w:rFonts w:ascii="Arial" w:eastAsia="Times New Roman" w:hAnsi="Arial" w:cs="Arial"/>
                <w:b/>
                <w:sz w:val="20"/>
                <w:szCs w:val="20"/>
                <w:lang w:eastAsia="sl-SI"/>
              </w:rPr>
              <w:t>II.b Manjkajoče pravice porabe bodo zagotovljene s prerazporeditvijo:</w:t>
            </w:r>
          </w:p>
          <w:p w14:paraId="05344F35" w14:textId="77777777" w:rsidR="009B0FDF" w:rsidRPr="009E3607" w:rsidRDefault="009B0FDF" w:rsidP="004E5C32">
            <w:pPr>
              <w:widowControl w:val="0"/>
              <w:spacing w:after="0" w:line="260" w:lineRule="exact"/>
              <w:ind w:left="284"/>
              <w:jc w:val="both"/>
              <w:rPr>
                <w:rFonts w:ascii="Arial" w:eastAsia="Times New Roman" w:hAnsi="Arial" w:cs="Arial"/>
                <w:sz w:val="20"/>
                <w:szCs w:val="20"/>
                <w:lang w:eastAsia="sl-SI"/>
              </w:rPr>
            </w:pPr>
            <w:r w:rsidRPr="009E3607">
              <w:rPr>
                <w:rFonts w:ascii="Arial" w:eastAsia="Times New Roman" w:hAnsi="Arial" w:cs="Arial"/>
                <w:sz w:val="20"/>
                <w:szCs w:val="20"/>
                <w:lang w:eastAsia="sl-SI"/>
              </w:rPr>
              <w:t>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navedenih v točki II.a.</w:t>
            </w:r>
          </w:p>
          <w:p w14:paraId="42CF62E5" w14:textId="77777777" w:rsidR="009B0FDF" w:rsidRPr="009E3607" w:rsidRDefault="009B0FDF" w:rsidP="004E5C32">
            <w:pPr>
              <w:widowControl w:val="0"/>
              <w:suppressAutoHyphens/>
              <w:spacing w:after="0" w:line="260" w:lineRule="exact"/>
              <w:ind w:left="714"/>
              <w:jc w:val="both"/>
              <w:rPr>
                <w:rFonts w:ascii="Arial" w:eastAsia="Times New Roman" w:hAnsi="Arial" w:cs="Arial"/>
                <w:b/>
                <w:sz w:val="20"/>
                <w:szCs w:val="20"/>
                <w:lang w:eastAsia="sl-SI"/>
              </w:rPr>
            </w:pPr>
          </w:p>
          <w:p w14:paraId="2911BF56" w14:textId="77777777" w:rsidR="009B0FDF" w:rsidRPr="009E3607" w:rsidRDefault="009B0FDF" w:rsidP="004E5C32">
            <w:pPr>
              <w:widowControl w:val="0"/>
              <w:suppressAutoHyphens/>
              <w:spacing w:after="0" w:line="260" w:lineRule="exact"/>
              <w:ind w:left="714"/>
              <w:jc w:val="both"/>
              <w:rPr>
                <w:rFonts w:ascii="Arial" w:eastAsia="Times New Roman" w:hAnsi="Arial" w:cs="Arial"/>
                <w:b/>
                <w:sz w:val="20"/>
                <w:szCs w:val="20"/>
                <w:lang w:eastAsia="sl-SI"/>
              </w:rPr>
            </w:pPr>
            <w:r w:rsidRPr="009E3607">
              <w:rPr>
                <w:rFonts w:ascii="Arial" w:eastAsia="Times New Roman" w:hAnsi="Arial" w:cs="Arial"/>
                <w:b/>
                <w:sz w:val="20"/>
                <w:szCs w:val="20"/>
                <w:lang w:eastAsia="sl-SI"/>
              </w:rPr>
              <w:t>II.c Načrtovana nadomestitev zmanjšanih prihodkov in povečanih odhodkov proračuna:</w:t>
            </w:r>
          </w:p>
          <w:p w14:paraId="1F4FB878" w14:textId="01C00BB3" w:rsidR="009B0FDF" w:rsidRPr="009E3607" w:rsidRDefault="009B0FDF" w:rsidP="005251FC">
            <w:pPr>
              <w:widowControl w:val="0"/>
              <w:spacing w:after="0" w:line="260" w:lineRule="exact"/>
              <w:ind w:left="284"/>
              <w:jc w:val="both"/>
              <w:rPr>
                <w:rFonts w:ascii="Arial" w:eastAsia="Times New Roman" w:hAnsi="Arial" w:cs="Arial"/>
                <w:sz w:val="20"/>
                <w:szCs w:val="20"/>
                <w:lang w:eastAsia="sl-SI"/>
              </w:rPr>
            </w:pPr>
            <w:r w:rsidRPr="009E3607">
              <w:rPr>
                <w:rFonts w:ascii="Arial" w:eastAsia="Times New Roman" w:hAnsi="Arial" w:cs="Arial"/>
                <w:sz w:val="20"/>
                <w:szCs w:val="20"/>
                <w:lang w:eastAsia="sl-SI"/>
              </w:rPr>
              <w:t>Če se povečani odhodki (pravice porabe) ne bodo zagotovili tako, kot je določeno v točkah II.a in II.b, je povečanje odhodkov in izdatkov proračuna mogoče na podlagi zakona, ki ureja izvrševanje državnega proračuna (npr. priliv namenskih sredstev EU). Ukrepanje ob zmanjšanju prihodkov in prejemkov proračuna je določeno z zakonom, ki ureja javne finance, in zakonom, ki ureja izvrševanje državnega proračuna.</w:t>
            </w:r>
          </w:p>
        </w:tc>
      </w:tr>
      <w:tr w:rsidR="009B0FDF" w:rsidRPr="009E3607" w14:paraId="51A4BA4A" w14:textId="77777777" w:rsidTr="00330602">
        <w:trPr>
          <w:trHeight w:val="727"/>
        </w:trPr>
        <w:tc>
          <w:tcPr>
            <w:tcW w:w="9243" w:type="dxa"/>
            <w:gridSpan w:val="12"/>
            <w:tcBorders>
              <w:top w:val="single" w:sz="4" w:space="0" w:color="000000"/>
              <w:left w:val="single" w:sz="4" w:space="0" w:color="000000"/>
              <w:bottom w:val="single" w:sz="4" w:space="0" w:color="000000"/>
              <w:right w:val="single" w:sz="4" w:space="0" w:color="000000"/>
            </w:tcBorders>
            <w:shd w:val="clear" w:color="auto" w:fill="auto"/>
          </w:tcPr>
          <w:p w14:paraId="3B5C7230" w14:textId="77777777" w:rsidR="009B0FDF" w:rsidRPr="009E3607" w:rsidRDefault="009B0FDF" w:rsidP="004E5C32">
            <w:pPr>
              <w:spacing w:after="0" w:line="260" w:lineRule="exact"/>
              <w:rPr>
                <w:rFonts w:ascii="Arial" w:eastAsia="Times New Roman" w:hAnsi="Arial" w:cs="Arial"/>
                <w:b/>
                <w:sz w:val="20"/>
                <w:szCs w:val="20"/>
              </w:rPr>
            </w:pPr>
            <w:r w:rsidRPr="009E3607">
              <w:rPr>
                <w:rFonts w:ascii="Arial" w:eastAsia="Times New Roman" w:hAnsi="Arial" w:cs="Arial"/>
                <w:b/>
                <w:sz w:val="20"/>
                <w:szCs w:val="20"/>
              </w:rPr>
              <w:t>7.b Predstavitev ocene finančnih posledic pod 40.000 EUR:</w:t>
            </w:r>
          </w:p>
          <w:p w14:paraId="64956085" w14:textId="6B4257B6" w:rsidR="009B0FDF" w:rsidRPr="009E3607" w:rsidRDefault="006D4AC8" w:rsidP="00C655B0">
            <w:pPr>
              <w:spacing w:after="0" w:line="260" w:lineRule="exact"/>
              <w:jc w:val="both"/>
              <w:rPr>
                <w:rFonts w:ascii="Arial" w:eastAsia="Times New Roman" w:hAnsi="Arial" w:cs="Arial"/>
                <w:sz w:val="20"/>
                <w:szCs w:val="20"/>
              </w:rPr>
            </w:pPr>
            <w:r w:rsidRPr="009E3607">
              <w:rPr>
                <w:rFonts w:ascii="Arial" w:hAnsi="Arial" w:cs="Arial"/>
                <w:sz w:val="20"/>
                <w:szCs w:val="20"/>
              </w:rPr>
              <w:t xml:space="preserve">Gradivo nima večjih finančnih posledic za državni proračun. Potni stroški članov delegacije znašajo okvirno </w:t>
            </w:r>
            <w:r w:rsidR="0019662A">
              <w:rPr>
                <w:rFonts w:ascii="Arial" w:hAnsi="Arial" w:cs="Arial"/>
                <w:sz w:val="20"/>
                <w:szCs w:val="20"/>
              </w:rPr>
              <w:t>4</w:t>
            </w:r>
            <w:r w:rsidR="00C655B0" w:rsidRPr="009E3607">
              <w:rPr>
                <w:rFonts w:ascii="Arial" w:hAnsi="Arial" w:cs="Arial"/>
                <w:sz w:val="20"/>
                <w:szCs w:val="20"/>
              </w:rPr>
              <w:t>.000 EUR</w:t>
            </w:r>
            <w:r w:rsidRPr="009E3607">
              <w:rPr>
                <w:rFonts w:ascii="Arial" w:hAnsi="Arial" w:cs="Arial"/>
                <w:color w:val="FF0000"/>
                <w:sz w:val="20"/>
                <w:szCs w:val="20"/>
              </w:rPr>
              <w:t xml:space="preserve"> </w:t>
            </w:r>
            <w:r w:rsidRPr="009E3607">
              <w:rPr>
                <w:rFonts w:ascii="Arial" w:hAnsi="Arial" w:cs="Arial"/>
                <w:sz w:val="20"/>
                <w:szCs w:val="20"/>
              </w:rPr>
              <w:t>in se krijejo iz proračunskih postavk, namenjenih kritju materialnih stroškov.</w:t>
            </w:r>
          </w:p>
        </w:tc>
      </w:tr>
      <w:tr w:rsidR="009B0FDF" w:rsidRPr="009E3607" w14:paraId="7CAA35D1" w14:textId="77777777" w:rsidTr="009B0FDF">
        <w:trPr>
          <w:trHeight w:val="371"/>
        </w:trPr>
        <w:tc>
          <w:tcPr>
            <w:tcW w:w="9243" w:type="dxa"/>
            <w:gridSpan w:val="12"/>
            <w:tcBorders>
              <w:top w:val="single" w:sz="4" w:space="0" w:color="000000"/>
              <w:left w:val="single" w:sz="4" w:space="0" w:color="000000"/>
              <w:bottom w:val="single" w:sz="4" w:space="0" w:color="000000"/>
              <w:right w:val="single" w:sz="4" w:space="0" w:color="000000"/>
            </w:tcBorders>
          </w:tcPr>
          <w:p w14:paraId="378B78E8" w14:textId="77777777" w:rsidR="009B0FDF" w:rsidRPr="009E3607" w:rsidRDefault="009B0FDF" w:rsidP="004E5C32">
            <w:pPr>
              <w:spacing w:after="0" w:line="260" w:lineRule="exact"/>
              <w:rPr>
                <w:rFonts w:ascii="Arial" w:eastAsia="Times New Roman" w:hAnsi="Arial" w:cs="Arial"/>
                <w:b/>
                <w:sz w:val="20"/>
                <w:szCs w:val="20"/>
              </w:rPr>
            </w:pPr>
            <w:r w:rsidRPr="009E3607">
              <w:rPr>
                <w:rFonts w:ascii="Arial" w:eastAsia="Times New Roman" w:hAnsi="Arial" w:cs="Arial"/>
                <w:b/>
                <w:sz w:val="20"/>
                <w:szCs w:val="20"/>
              </w:rPr>
              <w:t>8. Predstavitev sodelovanja z združenji občin:</w:t>
            </w:r>
          </w:p>
        </w:tc>
      </w:tr>
      <w:tr w:rsidR="009B0FDF" w:rsidRPr="009E3607" w14:paraId="05A80113" w14:textId="77777777" w:rsidTr="009B0FDF">
        <w:tc>
          <w:tcPr>
            <w:tcW w:w="6669" w:type="dxa"/>
            <w:gridSpan w:val="9"/>
          </w:tcPr>
          <w:p w14:paraId="28DF9574" w14:textId="77777777" w:rsidR="009B0FDF" w:rsidRPr="009E3607" w:rsidRDefault="009B0FDF" w:rsidP="004E5C32">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9E3607">
              <w:rPr>
                <w:rFonts w:ascii="Arial" w:eastAsia="Times New Roman" w:hAnsi="Arial" w:cs="Arial"/>
                <w:iCs/>
                <w:sz w:val="20"/>
                <w:szCs w:val="20"/>
                <w:lang w:eastAsia="sl-SI"/>
              </w:rPr>
              <w:t>Vsebina predloženega gradiva (predpisa) vpliva na:</w:t>
            </w:r>
          </w:p>
          <w:p w14:paraId="247546CE" w14:textId="77777777" w:rsidR="009B0FDF" w:rsidRPr="009E3607" w:rsidRDefault="009B0FDF" w:rsidP="00FE71C7">
            <w:pPr>
              <w:widowControl w:val="0"/>
              <w:numPr>
                <w:ilvl w:val="1"/>
                <w:numId w:val="4"/>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9E3607">
              <w:rPr>
                <w:rFonts w:ascii="Arial" w:eastAsia="Times New Roman" w:hAnsi="Arial" w:cs="Arial"/>
                <w:iCs/>
                <w:sz w:val="20"/>
                <w:szCs w:val="20"/>
                <w:lang w:eastAsia="sl-SI"/>
              </w:rPr>
              <w:t>pristojnosti občin,</w:t>
            </w:r>
          </w:p>
          <w:p w14:paraId="422A0123" w14:textId="77777777" w:rsidR="009B0FDF" w:rsidRPr="009E3607" w:rsidRDefault="009B0FDF" w:rsidP="00FE71C7">
            <w:pPr>
              <w:widowControl w:val="0"/>
              <w:numPr>
                <w:ilvl w:val="1"/>
                <w:numId w:val="4"/>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9E3607">
              <w:rPr>
                <w:rFonts w:ascii="Arial" w:eastAsia="Times New Roman" w:hAnsi="Arial" w:cs="Arial"/>
                <w:iCs/>
                <w:sz w:val="20"/>
                <w:szCs w:val="20"/>
                <w:lang w:eastAsia="sl-SI"/>
              </w:rPr>
              <w:t>delovanje občin,</w:t>
            </w:r>
          </w:p>
          <w:p w14:paraId="607A6D4F" w14:textId="77777777" w:rsidR="009B0FDF" w:rsidRPr="009E3607" w:rsidRDefault="009B0FDF" w:rsidP="00FE71C7">
            <w:pPr>
              <w:widowControl w:val="0"/>
              <w:numPr>
                <w:ilvl w:val="1"/>
                <w:numId w:val="4"/>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9E3607">
              <w:rPr>
                <w:rFonts w:ascii="Arial" w:eastAsia="Times New Roman" w:hAnsi="Arial" w:cs="Arial"/>
                <w:iCs/>
                <w:sz w:val="20"/>
                <w:szCs w:val="20"/>
                <w:lang w:eastAsia="sl-SI"/>
              </w:rPr>
              <w:t>financiranje občin.</w:t>
            </w:r>
          </w:p>
          <w:p w14:paraId="53C0687C" w14:textId="77777777" w:rsidR="009B0FDF" w:rsidRPr="009E3607" w:rsidRDefault="009B0FDF" w:rsidP="004E5C32">
            <w:pPr>
              <w:widowControl w:val="0"/>
              <w:overflowPunct w:val="0"/>
              <w:autoSpaceDE w:val="0"/>
              <w:autoSpaceDN w:val="0"/>
              <w:adjustRightInd w:val="0"/>
              <w:spacing w:after="0" w:line="260" w:lineRule="exact"/>
              <w:ind w:left="1440"/>
              <w:jc w:val="both"/>
              <w:textAlignment w:val="baseline"/>
              <w:rPr>
                <w:rFonts w:ascii="Arial" w:eastAsia="Times New Roman" w:hAnsi="Arial" w:cs="Arial"/>
                <w:iCs/>
                <w:sz w:val="20"/>
                <w:szCs w:val="20"/>
                <w:lang w:eastAsia="sl-SI"/>
              </w:rPr>
            </w:pPr>
          </w:p>
        </w:tc>
        <w:tc>
          <w:tcPr>
            <w:tcW w:w="2574" w:type="dxa"/>
            <w:gridSpan w:val="3"/>
          </w:tcPr>
          <w:p w14:paraId="17752F65" w14:textId="77777777" w:rsidR="009B0FDF" w:rsidRPr="009E3607" w:rsidRDefault="009B0FDF" w:rsidP="004E5C32">
            <w:pPr>
              <w:widowControl w:val="0"/>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9E3607">
              <w:rPr>
                <w:rFonts w:ascii="Arial" w:eastAsia="Times New Roman" w:hAnsi="Arial" w:cs="Arial"/>
                <w:b/>
                <w:sz w:val="20"/>
                <w:szCs w:val="20"/>
                <w:lang w:eastAsia="sl-SI"/>
              </w:rPr>
              <w:t>NE</w:t>
            </w:r>
          </w:p>
        </w:tc>
      </w:tr>
      <w:tr w:rsidR="009B0FDF" w:rsidRPr="009E3607" w14:paraId="5B27787A" w14:textId="77777777" w:rsidTr="009B0FDF">
        <w:trPr>
          <w:trHeight w:val="274"/>
        </w:trPr>
        <w:tc>
          <w:tcPr>
            <w:tcW w:w="9243" w:type="dxa"/>
            <w:gridSpan w:val="12"/>
          </w:tcPr>
          <w:p w14:paraId="193DDF0A" w14:textId="77777777" w:rsidR="009B0FDF" w:rsidRPr="009E3607" w:rsidRDefault="009B0FDF" w:rsidP="004E5C32">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9E3607">
              <w:rPr>
                <w:rFonts w:ascii="Arial" w:eastAsia="Times New Roman" w:hAnsi="Arial" w:cs="Arial"/>
                <w:iCs/>
                <w:sz w:val="20"/>
                <w:szCs w:val="20"/>
                <w:lang w:eastAsia="sl-SI"/>
              </w:rPr>
              <w:t xml:space="preserve">Gradivo (predpis) je bilo poslano v mnenje: </w:t>
            </w:r>
          </w:p>
          <w:p w14:paraId="75A251C1" w14:textId="77777777" w:rsidR="009B0FDF" w:rsidRPr="009E3607" w:rsidRDefault="009B0FDF" w:rsidP="00FE71C7">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9E3607">
              <w:rPr>
                <w:rFonts w:ascii="Arial" w:eastAsia="Times New Roman" w:hAnsi="Arial" w:cs="Arial"/>
                <w:iCs/>
                <w:sz w:val="20"/>
                <w:szCs w:val="20"/>
                <w:lang w:eastAsia="sl-SI"/>
              </w:rPr>
              <w:t xml:space="preserve">Skupnosti občin Slovenije SOS: </w:t>
            </w:r>
            <w:r w:rsidRPr="009E3607">
              <w:rPr>
                <w:rFonts w:ascii="Arial" w:eastAsia="Times New Roman" w:hAnsi="Arial" w:cs="Arial"/>
                <w:b/>
                <w:iCs/>
                <w:sz w:val="20"/>
                <w:szCs w:val="20"/>
                <w:lang w:eastAsia="sl-SI"/>
              </w:rPr>
              <w:t>NE</w:t>
            </w:r>
          </w:p>
          <w:p w14:paraId="6F27521F" w14:textId="77777777" w:rsidR="009B0FDF" w:rsidRPr="009E3607" w:rsidRDefault="009B0FDF" w:rsidP="00FE71C7">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9E3607">
              <w:rPr>
                <w:rFonts w:ascii="Arial" w:eastAsia="Times New Roman" w:hAnsi="Arial" w:cs="Arial"/>
                <w:iCs/>
                <w:sz w:val="20"/>
                <w:szCs w:val="20"/>
                <w:lang w:eastAsia="sl-SI"/>
              </w:rPr>
              <w:t xml:space="preserve">Združenju občin Slovenije ZOS: </w:t>
            </w:r>
            <w:r w:rsidRPr="009E3607">
              <w:rPr>
                <w:rFonts w:ascii="Arial" w:eastAsia="Times New Roman" w:hAnsi="Arial" w:cs="Arial"/>
                <w:b/>
                <w:iCs/>
                <w:sz w:val="20"/>
                <w:szCs w:val="20"/>
                <w:lang w:eastAsia="sl-SI"/>
              </w:rPr>
              <w:t>NE</w:t>
            </w:r>
          </w:p>
          <w:p w14:paraId="52865696" w14:textId="77777777" w:rsidR="009B0FDF" w:rsidRPr="00CA11FE" w:rsidRDefault="009B0FDF" w:rsidP="00FE71C7">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9E3607">
              <w:rPr>
                <w:rFonts w:ascii="Arial" w:eastAsia="Times New Roman" w:hAnsi="Arial" w:cs="Arial"/>
                <w:iCs/>
                <w:sz w:val="20"/>
                <w:szCs w:val="20"/>
                <w:lang w:eastAsia="sl-SI"/>
              </w:rPr>
              <w:lastRenderedPageBreak/>
              <w:t xml:space="preserve">Združenju mestnih občin Slovenije ZMOS: </w:t>
            </w:r>
            <w:r w:rsidRPr="009E3607">
              <w:rPr>
                <w:rFonts w:ascii="Arial" w:eastAsia="Times New Roman" w:hAnsi="Arial" w:cs="Arial"/>
                <w:b/>
                <w:iCs/>
                <w:sz w:val="20"/>
                <w:szCs w:val="20"/>
                <w:lang w:eastAsia="sl-SI"/>
              </w:rPr>
              <w:t>NE</w:t>
            </w:r>
          </w:p>
          <w:p w14:paraId="06B4A4EB" w14:textId="77777777" w:rsidR="009B0FDF" w:rsidRPr="009E3607" w:rsidRDefault="009B0FDF" w:rsidP="00CA11FE">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9B0FDF" w:rsidRPr="009E3607" w14:paraId="5403318C" w14:textId="77777777" w:rsidTr="009B0FDF">
        <w:tc>
          <w:tcPr>
            <w:tcW w:w="9243" w:type="dxa"/>
            <w:gridSpan w:val="12"/>
            <w:vAlign w:val="center"/>
          </w:tcPr>
          <w:p w14:paraId="1445C780" w14:textId="77777777" w:rsidR="009B0FDF" w:rsidRPr="009E3607" w:rsidRDefault="009B0FDF" w:rsidP="004E5C32">
            <w:pPr>
              <w:widowControl w:val="0"/>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9E3607">
              <w:rPr>
                <w:rFonts w:ascii="Arial" w:eastAsia="Times New Roman" w:hAnsi="Arial" w:cs="Arial"/>
                <w:b/>
                <w:sz w:val="20"/>
                <w:szCs w:val="20"/>
                <w:lang w:eastAsia="sl-SI"/>
              </w:rPr>
              <w:lastRenderedPageBreak/>
              <w:t>9. Predstavitev sodelovanja javnosti:</w:t>
            </w:r>
          </w:p>
        </w:tc>
      </w:tr>
      <w:tr w:rsidR="009B0FDF" w:rsidRPr="009E3607" w14:paraId="089D88DB" w14:textId="77777777" w:rsidTr="009B0FDF">
        <w:tc>
          <w:tcPr>
            <w:tcW w:w="6669" w:type="dxa"/>
            <w:gridSpan w:val="9"/>
          </w:tcPr>
          <w:p w14:paraId="19909C9B" w14:textId="77777777" w:rsidR="009B0FDF" w:rsidRPr="009E3607" w:rsidRDefault="009B0FDF" w:rsidP="004E5C32">
            <w:pPr>
              <w:widowControl w:val="0"/>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9E3607">
              <w:rPr>
                <w:rFonts w:ascii="Arial" w:eastAsia="Times New Roman" w:hAnsi="Arial" w:cs="Arial"/>
                <w:iCs/>
                <w:sz w:val="20"/>
                <w:szCs w:val="20"/>
                <w:lang w:eastAsia="sl-SI"/>
              </w:rPr>
              <w:t>Gradivo je bilo predhodno objavljeno na spletni strani predlagatelja:</w:t>
            </w:r>
          </w:p>
        </w:tc>
        <w:tc>
          <w:tcPr>
            <w:tcW w:w="2574" w:type="dxa"/>
            <w:gridSpan w:val="3"/>
          </w:tcPr>
          <w:p w14:paraId="5BD4AA7E" w14:textId="77777777" w:rsidR="009B0FDF" w:rsidRPr="009E3607" w:rsidRDefault="009B0FDF" w:rsidP="004E5C32">
            <w:pPr>
              <w:widowControl w:val="0"/>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9E3607">
              <w:rPr>
                <w:rFonts w:ascii="Arial" w:eastAsia="Times New Roman" w:hAnsi="Arial" w:cs="Arial"/>
                <w:b/>
                <w:sz w:val="20"/>
                <w:szCs w:val="20"/>
                <w:lang w:eastAsia="sl-SI"/>
              </w:rPr>
              <w:t>NE</w:t>
            </w:r>
          </w:p>
        </w:tc>
      </w:tr>
      <w:tr w:rsidR="009B0FDF" w:rsidRPr="009E3607" w14:paraId="459E21BE" w14:textId="77777777" w:rsidTr="009B0FDF">
        <w:tc>
          <w:tcPr>
            <w:tcW w:w="9243" w:type="dxa"/>
            <w:gridSpan w:val="12"/>
          </w:tcPr>
          <w:p w14:paraId="1E97EE4F" w14:textId="77777777" w:rsidR="009B0FDF" w:rsidRPr="009E3607" w:rsidRDefault="009B0FDF" w:rsidP="004E5C32">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9E3607">
              <w:rPr>
                <w:rFonts w:ascii="Arial" w:eastAsia="Times New Roman" w:hAnsi="Arial" w:cs="Arial"/>
                <w:iCs/>
                <w:sz w:val="20"/>
                <w:szCs w:val="20"/>
                <w:lang w:eastAsia="sl-SI"/>
              </w:rPr>
              <w:t>Pri obravnavi gradiva sodelovanje javnosti ni bilo potrebno.</w:t>
            </w:r>
          </w:p>
        </w:tc>
      </w:tr>
      <w:tr w:rsidR="009B0FDF" w:rsidRPr="009E3607" w14:paraId="6A4FE201" w14:textId="77777777" w:rsidTr="009B0FDF">
        <w:tc>
          <w:tcPr>
            <w:tcW w:w="9243" w:type="dxa"/>
            <w:gridSpan w:val="12"/>
            <w:tcBorders>
              <w:top w:val="single" w:sz="4" w:space="0" w:color="000000"/>
              <w:left w:val="single" w:sz="4" w:space="0" w:color="000000"/>
              <w:bottom w:val="single" w:sz="4" w:space="0" w:color="000000"/>
              <w:right w:val="single" w:sz="4" w:space="0" w:color="000000"/>
            </w:tcBorders>
          </w:tcPr>
          <w:p w14:paraId="6C4C981C" w14:textId="77777777" w:rsidR="009B0FDF" w:rsidRPr="009E3607" w:rsidRDefault="009B0FDF" w:rsidP="004E5C32">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sz w:val="20"/>
                <w:szCs w:val="20"/>
                <w:lang w:eastAsia="sl-SI"/>
              </w:rPr>
            </w:pPr>
          </w:p>
          <w:p w14:paraId="517465A7" w14:textId="77777777" w:rsidR="009B0FDF" w:rsidRPr="009E3607" w:rsidRDefault="009B0FDF" w:rsidP="004E5C32">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sz w:val="20"/>
                <w:szCs w:val="20"/>
                <w:lang w:eastAsia="sl-SI"/>
              </w:rPr>
            </w:pPr>
          </w:p>
          <w:p w14:paraId="796C9EB1" w14:textId="421612C3" w:rsidR="009B0FDF" w:rsidRPr="009E3607" w:rsidRDefault="009B0FDF" w:rsidP="004E5C32">
            <w:pPr>
              <w:widowControl w:val="0"/>
              <w:suppressAutoHyphens/>
              <w:overflowPunct w:val="0"/>
              <w:autoSpaceDE w:val="0"/>
              <w:autoSpaceDN w:val="0"/>
              <w:adjustRightInd w:val="0"/>
              <w:spacing w:after="0"/>
              <w:ind w:left="3400"/>
              <w:textAlignment w:val="baseline"/>
              <w:outlineLvl w:val="3"/>
              <w:rPr>
                <w:rFonts w:ascii="Arial" w:eastAsia="Times New Roman" w:hAnsi="Arial" w:cs="Arial"/>
                <w:b/>
                <w:bCs/>
                <w:sz w:val="20"/>
                <w:szCs w:val="20"/>
                <w:lang w:eastAsia="sl-SI"/>
              </w:rPr>
            </w:pPr>
            <w:r w:rsidRPr="009E3607">
              <w:rPr>
                <w:rFonts w:ascii="Arial" w:eastAsia="Times New Roman" w:hAnsi="Arial" w:cs="Arial"/>
                <w:sz w:val="20"/>
                <w:szCs w:val="20"/>
                <w:lang w:eastAsia="sl-SI"/>
              </w:rPr>
              <w:t xml:space="preserve">                                                 </w:t>
            </w:r>
            <w:r w:rsidRPr="009E3607">
              <w:rPr>
                <w:rFonts w:ascii="Arial" w:eastAsia="Times New Roman" w:hAnsi="Arial" w:cs="Arial"/>
                <w:b/>
                <w:bCs/>
                <w:sz w:val="20"/>
                <w:szCs w:val="20"/>
                <w:lang w:eastAsia="sl-SI"/>
              </w:rPr>
              <w:t xml:space="preserve">Dr. </w:t>
            </w:r>
            <w:r w:rsidR="008625D9" w:rsidRPr="009E3607">
              <w:rPr>
                <w:rFonts w:ascii="Arial" w:eastAsia="Times New Roman" w:hAnsi="Arial" w:cs="Arial"/>
                <w:b/>
                <w:bCs/>
                <w:sz w:val="20"/>
                <w:szCs w:val="20"/>
                <w:lang w:eastAsia="sl-SI"/>
              </w:rPr>
              <w:t>Vinko</w:t>
            </w:r>
            <w:r w:rsidRPr="009E3607">
              <w:rPr>
                <w:rFonts w:ascii="Arial" w:eastAsia="Times New Roman" w:hAnsi="Arial" w:cs="Arial"/>
                <w:b/>
                <w:bCs/>
                <w:sz w:val="20"/>
                <w:szCs w:val="20"/>
                <w:lang w:eastAsia="sl-SI"/>
              </w:rPr>
              <w:t xml:space="preserve"> </w:t>
            </w:r>
            <w:r w:rsidR="008625D9" w:rsidRPr="009E3607">
              <w:rPr>
                <w:rFonts w:ascii="Arial" w:eastAsia="Times New Roman" w:hAnsi="Arial" w:cs="Arial"/>
                <w:b/>
                <w:bCs/>
                <w:sz w:val="20"/>
                <w:szCs w:val="20"/>
                <w:lang w:eastAsia="sl-SI"/>
              </w:rPr>
              <w:t>Logaj</w:t>
            </w:r>
            <w:r w:rsidRPr="009E3607">
              <w:rPr>
                <w:rFonts w:ascii="Arial" w:eastAsia="Times New Roman" w:hAnsi="Arial" w:cs="Arial"/>
                <w:b/>
                <w:bCs/>
                <w:sz w:val="20"/>
                <w:szCs w:val="20"/>
                <w:lang w:eastAsia="sl-SI"/>
              </w:rPr>
              <w:t xml:space="preserve"> </w:t>
            </w:r>
          </w:p>
          <w:p w14:paraId="5710E323" w14:textId="77777777" w:rsidR="009B0FDF" w:rsidRPr="009E3607" w:rsidRDefault="009B0FDF" w:rsidP="004E5C32">
            <w:pPr>
              <w:widowControl w:val="0"/>
              <w:suppressAutoHyphens/>
              <w:overflowPunct w:val="0"/>
              <w:autoSpaceDE w:val="0"/>
              <w:autoSpaceDN w:val="0"/>
              <w:adjustRightInd w:val="0"/>
              <w:spacing w:after="0"/>
              <w:ind w:left="3400"/>
              <w:textAlignment w:val="baseline"/>
              <w:outlineLvl w:val="3"/>
              <w:rPr>
                <w:rFonts w:ascii="Arial" w:eastAsia="Times New Roman" w:hAnsi="Arial" w:cs="Arial"/>
                <w:b/>
                <w:bCs/>
                <w:sz w:val="20"/>
                <w:szCs w:val="20"/>
                <w:lang w:eastAsia="sl-SI"/>
              </w:rPr>
            </w:pPr>
            <w:r w:rsidRPr="009E3607">
              <w:rPr>
                <w:rFonts w:ascii="Arial" w:eastAsia="Times New Roman" w:hAnsi="Arial" w:cs="Arial"/>
                <w:b/>
                <w:bCs/>
                <w:sz w:val="20"/>
                <w:szCs w:val="20"/>
                <w:lang w:eastAsia="sl-SI"/>
              </w:rPr>
              <w:t xml:space="preserve">                                                     MINISTER</w:t>
            </w:r>
          </w:p>
          <w:p w14:paraId="3DE692DA" w14:textId="77777777" w:rsidR="009B0FDF" w:rsidRPr="009E3607" w:rsidRDefault="009B0FDF" w:rsidP="004E5C32">
            <w:pPr>
              <w:widowControl w:val="0"/>
              <w:suppressAutoHyphens/>
              <w:overflowPunct w:val="0"/>
              <w:autoSpaceDE w:val="0"/>
              <w:autoSpaceDN w:val="0"/>
              <w:adjustRightInd w:val="0"/>
              <w:spacing w:after="0" w:line="260" w:lineRule="exact"/>
              <w:ind w:left="3400"/>
              <w:textAlignment w:val="baseline"/>
              <w:outlineLvl w:val="3"/>
              <w:rPr>
                <w:rFonts w:ascii="Arial" w:hAnsi="Arial" w:cs="Arial"/>
                <w:sz w:val="20"/>
                <w:szCs w:val="20"/>
              </w:rPr>
            </w:pPr>
          </w:p>
          <w:p w14:paraId="519C8691" w14:textId="77777777" w:rsidR="009B0FDF" w:rsidRPr="009E3607" w:rsidRDefault="009B0FDF" w:rsidP="004E5C32">
            <w:pPr>
              <w:pStyle w:val="podpisi"/>
              <w:tabs>
                <w:tab w:val="clear" w:pos="3402"/>
              </w:tabs>
              <w:outlineLvl w:val="0"/>
              <w:rPr>
                <w:rFonts w:cs="Arial"/>
                <w:szCs w:val="20"/>
                <w:lang w:val="sl-SI"/>
              </w:rPr>
            </w:pPr>
          </w:p>
          <w:p w14:paraId="19B6A7DE" w14:textId="77777777" w:rsidR="009B0FDF" w:rsidRPr="009E3607" w:rsidRDefault="009B0FDF" w:rsidP="004E5C32">
            <w:pPr>
              <w:pStyle w:val="podpisi"/>
              <w:tabs>
                <w:tab w:val="clear" w:pos="3402"/>
              </w:tabs>
              <w:outlineLvl w:val="0"/>
              <w:rPr>
                <w:rFonts w:cs="Arial"/>
                <w:szCs w:val="20"/>
                <w:lang w:val="sl-SI"/>
              </w:rPr>
            </w:pPr>
            <w:r w:rsidRPr="009E3607">
              <w:rPr>
                <w:rFonts w:cs="Arial"/>
                <w:szCs w:val="20"/>
                <w:lang w:val="sl-SI"/>
              </w:rPr>
              <w:t xml:space="preserve">PRILOGI: </w:t>
            </w:r>
          </w:p>
          <w:p w14:paraId="1BC06A54" w14:textId="0A238FD8" w:rsidR="0004024C" w:rsidRDefault="0004024C" w:rsidP="0004024C">
            <w:pPr>
              <w:pStyle w:val="podpisi"/>
              <w:tabs>
                <w:tab w:val="clear" w:pos="3402"/>
              </w:tabs>
              <w:rPr>
                <w:rFonts w:cs="Arial"/>
                <w:szCs w:val="20"/>
                <w:lang w:val="sl-SI"/>
              </w:rPr>
            </w:pPr>
            <w:r>
              <w:rPr>
                <w:rFonts w:cs="Arial"/>
                <w:szCs w:val="20"/>
                <w:lang w:val="sl-SI"/>
              </w:rPr>
              <w:t>-</w:t>
            </w:r>
            <w:r w:rsidR="009B0FDF" w:rsidRPr="009E3607">
              <w:rPr>
                <w:rFonts w:cs="Arial"/>
                <w:szCs w:val="20"/>
                <w:lang w:val="sl-SI"/>
              </w:rPr>
              <w:t xml:space="preserve"> </w:t>
            </w:r>
            <w:r w:rsidR="002B231B" w:rsidRPr="009E3607">
              <w:rPr>
                <w:rFonts w:cs="Arial"/>
                <w:szCs w:val="20"/>
                <w:lang w:val="sl-SI"/>
              </w:rPr>
              <w:t>P</w:t>
            </w:r>
            <w:r w:rsidR="009B0FDF" w:rsidRPr="009E3607">
              <w:rPr>
                <w:rFonts w:cs="Arial"/>
                <w:szCs w:val="20"/>
                <w:lang w:val="sl-SI"/>
              </w:rPr>
              <w:t xml:space="preserve">redlog </w:t>
            </w:r>
            <w:r w:rsidR="00916B22" w:rsidRPr="009E3607">
              <w:rPr>
                <w:rFonts w:cs="Arial"/>
                <w:szCs w:val="20"/>
                <w:lang w:val="sl-SI"/>
              </w:rPr>
              <w:t>Skl</w:t>
            </w:r>
            <w:r w:rsidR="009B0FDF" w:rsidRPr="009E3607">
              <w:rPr>
                <w:rFonts w:cs="Arial"/>
                <w:szCs w:val="20"/>
                <w:lang w:val="sl-SI"/>
              </w:rPr>
              <w:t>epa Vlade Republike Slovenije</w:t>
            </w:r>
            <w:r w:rsidR="00C0565A">
              <w:rPr>
                <w:rFonts w:cs="Arial"/>
                <w:szCs w:val="20"/>
                <w:lang w:val="sl-SI"/>
              </w:rPr>
              <w:t xml:space="preserve"> (Priloga 1)</w:t>
            </w:r>
          </w:p>
          <w:p w14:paraId="219BC377" w14:textId="140548AE" w:rsidR="0004024C" w:rsidRPr="0004024C" w:rsidRDefault="0004024C" w:rsidP="0004024C">
            <w:pPr>
              <w:pStyle w:val="podpisi"/>
              <w:tabs>
                <w:tab w:val="clear" w:pos="3402"/>
              </w:tabs>
              <w:rPr>
                <w:rFonts w:cs="Arial"/>
                <w:szCs w:val="20"/>
                <w:lang w:val="sl-SI"/>
              </w:rPr>
            </w:pPr>
            <w:r>
              <w:rPr>
                <w:rFonts w:cs="Arial"/>
                <w:szCs w:val="20"/>
                <w:lang w:val="sl-SI"/>
              </w:rPr>
              <w:t>- Informacija o udeležbi ministra za vzgojo in izobraževanje dr. Vinka Logaja na Mednarodnem vrhu o učiteljskem poklicu - ISTP 2026</w:t>
            </w:r>
            <w:r w:rsidR="00C0565A">
              <w:rPr>
                <w:rFonts w:cs="Arial"/>
                <w:szCs w:val="20"/>
                <w:lang w:val="sl-SI"/>
              </w:rPr>
              <w:t xml:space="preserve"> (Priloga 2)</w:t>
            </w:r>
          </w:p>
          <w:p w14:paraId="2F805BD6" w14:textId="0C5C8B5C" w:rsidR="009B0FDF" w:rsidRPr="009E3607" w:rsidRDefault="0004024C" w:rsidP="0004024C">
            <w:pPr>
              <w:autoSpaceDE w:val="0"/>
              <w:autoSpaceDN w:val="0"/>
              <w:adjustRightInd w:val="0"/>
              <w:spacing w:after="0" w:line="240" w:lineRule="auto"/>
              <w:ind w:left="4961"/>
              <w:rPr>
                <w:rFonts w:ascii="Arial" w:hAnsi="Arial" w:cs="Arial"/>
                <w:sz w:val="20"/>
                <w:szCs w:val="20"/>
              </w:rPr>
            </w:pPr>
            <w:r w:rsidRPr="009E3607">
              <w:rPr>
                <w:rFonts w:ascii="Arial" w:eastAsia="Times New Roman" w:hAnsi="Arial" w:cs="Arial"/>
                <w:iCs/>
                <w:sz w:val="20"/>
                <w:szCs w:val="20"/>
                <w:lang w:eastAsia="sl-SI"/>
              </w:rPr>
              <w:tab/>
              <w:t xml:space="preserve">                                                                               </w:t>
            </w:r>
          </w:p>
        </w:tc>
      </w:tr>
    </w:tbl>
    <w:p w14:paraId="02C90BF9" w14:textId="77777777" w:rsidR="00A76EFE" w:rsidRPr="009E3607" w:rsidRDefault="00A76EFE" w:rsidP="00165961">
      <w:pPr>
        <w:spacing w:after="0"/>
        <w:rPr>
          <w:rFonts w:ascii="Arial" w:eastAsia="Times New Roman" w:hAnsi="Arial" w:cs="Arial"/>
          <w:b/>
          <w:bCs/>
          <w:sz w:val="20"/>
          <w:szCs w:val="20"/>
        </w:rPr>
      </w:pPr>
    </w:p>
    <w:p w14:paraId="5CFFEA96" w14:textId="4B20824C" w:rsidR="00AA28DD" w:rsidRPr="009E3607" w:rsidRDefault="00A76EFE" w:rsidP="00A76EFE">
      <w:pPr>
        <w:rPr>
          <w:rFonts w:ascii="Arial" w:eastAsia="Times New Roman" w:hAnsi="Arial" w:cs="Arial"/>
          <w:b/>
          <w:bCs/>
          <w:sz w:val="20"/>
          <w:szCs w:val="20"/>
        </w:rPr>
      </w:pPr>
      <w:r w:rsidRPr="009E3607">
        <w:rPr>
          <w:rFonts w:ascii="Arial" w:eastAsia="Times New Roman" w:hAnsi="Arial" w:cs="Arial"/>
          <w:b/>
          <w:bCs/>
          <w:sz w:val="20"/>
          <w:szCs w:val="20"/>
        </w:rPr>
        <w:br w:type="page"/>
      </w:r>
      <w:r w:rsidR="00A07C76" w:rsidRPr="009E3607">
        <w:rPr>
          <w:rFonts w:ascii="Arial" w:eastAsia="Times New Roman" w:hAnsi="Arial" w:cs="Arial"/>
          <w:b/>
          <w:bCs/>
          <w:sz w:val="20"/>
          <w:szCs w:val="20"/>
        </w:rPr>
        <w:lastRenderedPageBreak/>
        <w:t>P</w:t>
      </w:r>
      <w:r w:rsidR="00DA6E9A">
        <w:rPr>
          <w:rFonts w:ascii="Arial" w:eastAsia="Times New Roman" w:hAnsi="Arial" w:cs="Arial"/>
          <w:b/>
          <w:bCs/>
          <w:sz w:val="20"/>
          <w:szCs w:val="20"/>
        </w:rPr>
        <w:t>riloga</w:t>
      </w:r>
      <w:r w:rsidR="00A07C76" w:rsidRPr="009E3607">
        <w:rPr>
          <w:rFonts w:ascii="Arial" w:eastAsia="Times New Roman" w:hAnsi="Arial" w:cs="Arial"/>
          <w:b/>
          <w:bCs/>
          <w:sz w:val="20"/>
          <w:szCs w:val="20"/>
        </w:rPr>
        <w:t xml:space="preserve"> 1</w:t>
      </w:r>
    </w:p>
    <w:p w14:paraId="431A29E4" w14:textId="77777777" w:rsidR="00AA28DD" w:rsidRPr="009E3607" w:rsidRDefault="00AA28DD" w:rsidP="00165961">
      <w:pPr>
        <w:spacing w:after="0"/>
        <w:rPr>
          <w:rFonts w:ascii="Arial" w:eastAsia="Times New Roman" w:hAnsi="Arial" w:cs="Arial"/>
          <w:sz w:val="20"/>
          <w:szCs w:val="20"/>
        </w:rPr>
      </w:pPr>
    </w:p>
    <w:p w14:paraId="0DC7499B" w14:textId="77777777" w:rsidR="00AA28DD" w:rsidRPr="009E3607" w:rsidRDefault="00AA28DD" w:rsidP="00165961">
      <w:pPr>
        <w:spacing w:after="0"/>
        <w:rPr>
          <w:rFonts w:ascii="Arial" w:eastAsia="Times New Roman" w:hAnsi="Arial" w:cs="Arial"/>
          <w:sz w:val="20"/>
          <w:szCs w:val="20"/>
        </w:rPr>
      </w:pPr>
    </w:p>
    <w:p w14:paraId="35F158A0" w14:textId="77777777" w:rsidR="00AA28DD" w:rsidRPr="009E3607" w:rsidRDefault="00AA28DD" w:rsidP="00165961">
      <w:pPr>
        <w:spacing w:after="0"/>
        <w:rPr>
          <w:rFonts w:ascii="Arial" w:eastAsia="Times New Roman" w:hAnsi="Arial" w:cs="Arial"/>
          <w:sz w:val="20"/>
          <w:szCs w:val="20"/>
        </w:rPr>
      </w:pPr>
    </w:p>
    <w:p w14:paraId="1B2784C6" w14:textId="77777777" w:rsidR="00AA28DD" w:rsidRPr="009E3607" w:rsidRDefault="00AA28DD" w:rsidP="00165961">
      <w:pPr>
        <w:spacing w:after="0"/>
        <w:rPr>
          <w:rFonts w:ascii="Arial" w:eastAsia="Times New Roman" w:hAnsi="Arial" w:cs="Arial"/>
          <w:sz w:val="20"/>
          <w:szCs w:val="20"/>
        </w:rPr>
      </w:pPr>
    </w:p>
    <w:p w14:paraId="3F070397" w14:textId="77777777" w:rsidR="00AA28DD" w:rsidRPr="009E3607" w:rsidRDefault="00AA28DD" w:rsidP="00165961">
      <w:pPr>
        <w:spacing w:after="0"/>
        <w:rPr>
          <w:rFonts w:ascii="Arial" w:eastAsia="Times New Roman" w:hAnsi="Arial" w:cs="Arial"/>
          <w:sz w:val="20"/>
          <w:szCs w:val="20"/>
        </w:rPr>
      </w:pPr>
    </w:p>
    <w:p w14:paraId="21AB6DAA" w14:textId="77777777" w:rsidR="00AA28DD" w:rsidRPr="009E3607" w:rsidRDefault="00AA28DD" w:rsidP="00165961">
      <w:pPr>
        <w:spacing w:after="0"/>
        <w:rPr>
          <w:rFonts w:ascii="Arial" w:eastAsia="Times New Roman" w:hAnsi="Arial" w:cs="Arial"/>
          <w:sz w:val="20"/>
          <w:szCs w:val="20"/>
        </w:rPr>
      </w:pPr>
    </w:p>
    <w:p w14:paraId="7A00806C" w14:textId="77777777" w:rsidR="00AA28DD" w:rsidRPr="009E3607" w:rsidRDefault="00AA28DD" w:rsidP="00165961">
      <w:pPr>
        <w:spacing w:after="0"/>
        <w:rPr>
          <w:rFonts w:ascii="Arial" w:eastAsia="Times New Roman" w:hAnsi="Arial" w:cs="Arial"/>
          <w:sz w:val="20"/>
          <w:szCs w:val="20"/>
        </w:rPr>
      </w:pPr>
    </w:p>
    <w:p w14:paraId="7439DA8D" w14:textId="77777777" w:rsidR="00AA28DD" w:rsidRPr="009E3607" w:rsidRDefault="00AA28DD" w:rsidP="00165961">
      <w:pPr>
        <w:spacing w:after="0"/>
        <w:rPr>
          <w:rFonts w:ascii="Arial" w:eastAsia="Times New Roman" w:hAnsi="Arial" w:cs="Arial"/>
          <w:sz w:val="20"/>
          <w:szCs w:val="20"/>
        </w:rPr>
      </w:pPr>
    </w:p>
    <w:p w14:paraId="21D35EAC" w14:textId="77777777" w:rsidR="00AA28DD" w:rsidRPr="009E3607" w:rsidRDefault="00AA28DD" w:rsidP="00165961">
      <w:pPr>
        <w:spacing w:after="0"/>
        <w:rPr>
          <w:rFonts w:ascii="Arial" w:eastAsia="Times New Roman" w:hAnsi="Arial" w:cs="Arial"/>
          <w:sz w:val="20"/>
          <w:szCs w:val="20"/>
        </w:rPr>
      </w:pPr>
    </w:p>
    <w:p w14:paraId="6C260A68" w14:textId="77777777" w:rsidR="00AA28DD" w:rsidRPr="009E3607" w:rsidRDefault="00AA28DD" w:rsidP="00165961">
      <w:pPr>
        <w:spacing w:after="0"/>
        <w:rPr>
          <w:rFonts w:ascii="Arial" w:eastAsia="Times New Roman" w:hAnsi="Arial" w:cs="Arial"/>
          <w:sz w:val="20"/>
          <w:szCs w:val="20"/>
        </w:rPr>
      </w:pPr>
    </w:p>
    <w:p w14:paraId="2C551F3A" w14:textId="77777777" w:rsidR="00AA28DD" w:rsidRPr="009E3607" w:rsidRDefault="00AA28DD" w:rsidP="00165961">
      <w:pPr>
        <w:spacing w:after="0"/>
        <w:rPr>
          <w:rFonts w:ascii="Arial" w:eastAsia="Times New Roman" w:hAnsi="Arial" w:cs="Arial"/>
          <w:sz w:val="20"/>
          <w:szCs w:val="20"/>
        </w:rPr>
      </w:pPr>
    </w:p>
    <w:p w14:paraId="6C96110C" w14:textId="77777777" w:rsidR="00AA28DD" w:rsidRPr="009E3607" w:rsidRDefault="00AA28DD" w:rsidP="00165961">
      <w:pPr>
        <w:spacing w:after="0"/>
        <w:rPr>
          <w:rFonts w:ascii="Arial" w:eastAsia="Times New Roman" w:hAnsi="Arial" w:cs="Arial"/>
          <w:sz w:val="20"/>
          <w:szCs w:val="20"/>
        </w:rPr>
      </w:pPr>
    </w:p>
    <w:p w14:paraId="125AAD89" w14:textId="589BD061" w:rsidR="00165961" w:rsidRPr="009E3607" w:rsidRDefault="00165961" w:rsidP="00165961">
      <w:pPr>
        <w:spacing w:after="0"/>
        <w:rPr>
          <w:rFonts w:ascii="Arial" w:eastAsia="Times New Roman" w:hAnsi="Arial" w:cs="Arial"/>
          <w:sz w:val="20"/>
          <w:szCs w:val="20"/>
        </w:rPr>
      </w:pPr>
      <w:r w:rsidRPr="009E3607">
        <w:rPr>
          <w:rFonts w:ascii="Arial" w:eastAsia="Times New Roman" w:hAnsi="Arial" w:cs="Arial"/>
          <w:sz w:val="20"/>
          <w:szCs w:val="20"/>
        </w:rPr>
        <w:t>Številka:</w:t>
      </w:r>
    </w:p>
    <w:p w14:paraId="3BC01ED0" w14:textId="77777777" w:rsidR="00165961" w:rsidRPr="009E3607" w:rsidRDefault="00165961" w:rsidP="00165961">
      <w:pPr>
        <w:spacing w:after="0"/>
        <w:rPr>
          <w:rFonts w:ascii="Arial" w:eastAsia="Times New Roman" w:hAnsi="Arial" w:cs="Arial"/>
          <w:sz w:val="20"/>
          <w:szCs w:val="20"/>
        </w:rPr>
      </w:pPr>
      <w:r w:rsidRPr="009E3607">
        <w:rPr>
          <w:rFonts w:ascii="Arial" w:eastAsia="Times New Roman" w:hAnsi="Arial" w:cs="Arial"/>
          <w:sz w:val="20"/>
          <w:szCs w:val="20"/>
        </w:rPr>
        <w:t xml:space="preserve">Datum: </w:t>
      </w:r>
    </w:p>
    <w:p w14:paraId="546AD453" w14:textId="77777777" w:rsidR="00165961" w:rsidRPr="009E3607" w:rsidRDefault="00165961" w:rsidP="00165961">
      <w:pPr>
        <w:pStyle w:val="Neotevilenodstavek"/>
        <w:spacing w:before="0" w:after="0" w:line="260" w:lineRule="exact"/>
        <w:rPr>
          <w:rFonts w:cs="Arial"/>
          <w:iCs/>
          <w:sz w:val="20"/>
          <w:szCs w:val="20"/>
          <w:lang w:val="sl-SI"/>
        </w:rPr>
      </w:pPr>
    </w:p>
    <w:p w14:paraId="216047ED" w14:textId="77777777" w:rsidR="00165961" w:rsidRPr="009E3607" w:rsidRDefault="00165961" w:rsidP="00165961">
      <w:pPr>
        <w:pStyle w:val="Neotevilenodstavek"/>
        <w:spacing w:before="0" w:after="0" w:line="260" w:lineRule="exact"/>
        <w:rPr>
          <w:rFonts w:cs="Arial"/>
          <w:iCs/>
          <w:sz w:val="20"/>
          <w:szCs w:val="20"/>
          <w:lang w:val="sl-SI"/>
        </w:rPr>
      </w:pPr>
    </w:p>
    <w:p w14:paraId="05B4056D" w14:textId="77777777" w:rsidR="00165961" w:rsidRPr="009E3607" w:rsidRDefault="00165961" w:rsidP="00165961">
      <w:pPr>
        <w:pStyle w:val="Neotevilenodstavek"/>
        <w:spacing w:before="0" w:after="0" w:line="260" w:lineRule="exact"/>
        <w:rPr>
          <w:rFonts w:cs="Arial"/>
          <w:iCs/>
          <w:sz w:val="20"/>
          <w:szCs w:val="20"/>
          <w:lang w:val="sl-SI"/>
        </w:rPr>
      </w:pPr>
    </w:p>
    <w:p w14:paraId="05A039C2" w14:textId="77777777" w:rsidR="00404CCC" w:rsidRPr="009E3607" w:rsidRDefault="00404CCC" w:rsidP="00404CCC">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9E3607">
        <w:rPr>
          <w:rFonts w:ascii="Arial" w:eastAsia="Times New Roman" w:hAnsi="Arial" w:cs="Arial"/>
          <w:iCs/>
          <w:sz w:val="20"/>
          <w:szCs w:val="20"/>
          <w:lang w:eastAsia="sl-SI"/>
        </w:rPr>
        <w:t>Na podlagi šestega odstavka 21. člena Zakona o Vladi Republike Slovenije (Uradni list RS, št. 24/05 – uradno prečiščeno besedilo, 109/08, 38/10 – ZUKN, 8/12, 21/13, 47/13 – ZDU-1G, 65/14, 55/17</w:t>
      </w:r>
      <w:r>
        <w:rPr>
          <w:rFonts w:ascii="Arial" w:eastAsia="Times New Roman" w:hAnsi="Arial" w:cs="Arial"/>
          <w:iCs/>
          <w:sz w:val="20"/>
          <w:szCs w:val="20"/>
          <w:lang w:eastAsia="sl-SI"/>
        </w:rPr>
        <w:t>,</w:t>
      </w:r>
      <w:r w:rsidRPr="009E3607">
        <w:rPr>
          <w:rFonts w:ascii="Arial" w:eastAsia="Times New Roman" w:hAnsi="Arial" w:cs="Arial"/>
          <w:iCs/>
          <w:sz w:val="20"/>
          <w:szCs w:val="20"/>
          <w:lang w:eastAsia="sl-SI"/>
        </w:rPr>
        <w:t xml:space="preserve"> 163/22</w:t>
      </w:r>
      <w:r>
        <w:rPr>
          <w:rFonts w:ascii="Arial" w:eastAsia="Times New Roman" w:hAnsi="Arial" w:cs="Arial"/>
          <w:iCs/>
          <w:sz w:val="20"/>
          <w:szCs w:val="20"/>
          <w:lang w:eastAsia="sl-SI"/>
        </w:rPr>
        <w:t xml:space="preserve"> </w:t>
      </w:r>
      <w:r w:rsidRPr="008D6AE7">
        <w:rPr>
          <w:rFonts w:ascii="Arial" w:eastAsia="Times New Roman" w:hAnsi="Arial" w:cs="Arial"/>
          <w:iCs/>
          <w:sz w:val="20"/>
          <w:szCs w:val="20"/>
          <w:lang w:eastAsia="sl-SI"/>
        </w:rPr>
        <w:t>in 57/25 - ZF</w:t>
      </w:r>
      <w:r w:rsidRPr="009E3607">
        <w:rPr>
          <w:rFonts w:ascii="Arial" w:eastAsia="Times New Roman" w:hAnsi="Arial" w:cs="Arial"/>
          <w:iCs/>
          <w:sz w:val="20"/>
          <w:szCs w:val="20"/>
          <w:lang w:eastAsia="sl-SI"/>
        </w:rPr>
        <w:t>) je Vlada Republike Slovenije na …. seji ……pod točko… sprejela naslednji</w:t>
      </w:r>
    </w:p>
    <w:p w14:paraId="5F31D123" w14:textId="77777777" w:rsidR="00165961" w:rsidRPr="009E3607" w:rsidRDefault="00165961" w:rsidP="00165961">
      <w:pPr>
        <w:pStyle w:val="Neotevilenodstavek"/>
        <w:spacing w:before="0" w:after="0" w:line="260" w:lineRule="exact"/>
        <w:rPr>
          <w:rFonts w:cs="Arial"/>
          <w:iCs/>
          <w:sz w:val="20"/>
          <w:szCs w:val="20"/>
          <w:lang w:val="sl-SI"/>
        </w:rPr>
      </w:pPr>
    </w:p>
    <w:p w14:paraId="1531082E" w14:textId="77777777" w:rsidR="00165961" w:rsidRPr="009E3607" w:rsidRDefault="00165961" w:rsidP="00165961">
      <w:pPr>
        <w:pStyle w:val="Neotevilenodstavek"/>
        <w:spacing w:before="0" w:after="0" w:line="260" w:lineRule="exact"/>
        <w:rPr>
          <w:rFonts w:cs="Arial"/>
          <w:iCs/>
          <w:sz w:val="20"/>
          <w:szCs w:val="20"/>
          <w:lang w:val="sl-SI"/>
        </w:rPr>
      </w:pPr>
    </w:p>
    <w:p w14:paraId="151385BC" w14:textId="77777777" w:rsidR="00165961" w:rsidRPr="009E3607" w:rsidRDefault="00165961" w:rsidP="00165961">
      <w:pPr>
        <w:pStyle w:val="Neotevilenodstavek"/>
        <w:spacing w:before="0" w:after="0" w:line="260" w:lineRule="exact"/>
        <w:rPr>
          <w:rFonts w:cs="Arial"/>
          <w:iCs/>
          <w:sz w:val="20"/>
          <w:szCs w:val="20"/>
          <w:lang w:val="sl-SI"/>
        </w:rPr>
      </w:pPr>
    </w:p>
    <w:p w14:paraId="28FE398A" w14:textId="4340F1AB" w:rsidR="00165961" w:rsidRPr="009E3607" w:rsidRDefault="00165961" w:rsidP="00165961">
      <w:pPr>
        <w:pStyle w:val="Neotevilenodstavek"/>
        <w:spacing w:before="0" w:after="0" w:line="260" w:lineRule="exact"/>
        <w:jc w:val="center"/>
        <w:rPr>
          <w:rFonts w:cs="Arial"/>
          <w:b/>
          <w:iCs/>
          <w:sz w:val="20"/>
          <w:szCs w:val="20"/>
          <w:lang w:val="sl-SI"/>
        </w:rPr>
      </w:pPr>
      <w:r w:rsidRPr="009E3607">
        <w:rPr>
          <w:rFonts w:cs="Arial"/>
          <w:b/>
          <w:iCs/>
          <w:sz w:val="20"/>
          <w:szCs w:val="20"/>
          <w:lang w:val="sl-SI"/>
        </w:rPr>
        <w:t>SKLEP</w:t>
      </w:r>
    </w:p>
    <w:p w14:paraId="2D83F787" w14:textId="77777777" w:rsidR="00A76EFE" w:rsidRPr="009E3607" w:rsidRDefault="00A76EFE" w:rsidP="00165961">
      <w:pPr>
        <w:pStyle w:val="Neotevilenodstavek"/>
        <w:spacing w:before="0" w:after="0" w:line="260" w:lineRule="exact"/>
        <w:jc w:val="center"/>
        <w:rPr>
          <w:rFonts w:cs="Arial"/>
          <w:b/>
          <w:iCs/>
          <w:sz w:val="20"/>
          <w:szCs w:val="20"/>
          <w:lang w:val="sl-SI"/>
        </w:rPr>
      </w:pPr>
    </w:p>
    <w:p w14:paraId="3BF23E79" w14:textId="77777777" w:rsidR="00165961" w:rsidRPr="009E3607" w:rsidRDefault="00165961" w:rsidP="00165961">
      <w:pPr>
        <w:pStyle w:val="Neotevilenodstavek"/>
        <w:spacing w:before="0" w:after="0" w:line="260" w:lineRule="exact"/>
        <w:rPr>
          <w:rFonts w:cs="Arial"/>
          <w:iCs/>
          <w:sz w:val="20"/>
          <w:szCs w:val="20"/>
          <w:lang w:val="sl-SI"/>
        </w:rPr>
      </w:pPr>
    </w:p>
    <w:p w14:paraId="2CAA6696" w14:textId="77777777" w:rsidR="0004024C" w:rsidRPr="009E262D" w:rsidRDefault="0004024C" w:rsidP="0004024C">
      <w:pPr>
        <w:pStyle w:val="TableParagraph"/>
        <w:spacing w:before="8" w:line="276" w:lineRule="auto"/>
        <w:ind w:left="0"/>
        <w:jc w:val="both"/>
        <w:rPr>
          <w:rFonts w:ascii="Arial" w:hAnsi="Arial" w:cs="Arial"/>
          <w:bCs/>
          <w:sz w:val="20"/>
          <w:szCs w:val="20"/>
        </w:rPr>
      </w:pPr>
      <w:r w:rsidRPr="009E262D">
        <w:rPr>
          <w:rFonts w:ascii="Arial" w:hAnsi="Arial" w:cs="Arial"/>
          <w:bCs/>
          <w:sz w:val="20"/>
          <w:szCs w:val="20"/>
        </w:rPr>
        <w:t>Vlada Republike Slovenije se je seznanila z informacijo o udeležbi ministra za vzgojo in izobraževanje</w:t>
      </w:r>
      <w:r>
        <w:rPr>
          <w:rFonts w:ascii="Arial" w:hAnsi="Arial" w:cs="Arial"/>
          <w:bCs/>
          <w:sz w:val="20"/>
          <w:szCs w:val="20"/>
        </w:rPr>
        <w:t xml:space="preserve"> dr. Vinka Logaja</w:t>
      </w:r>
      <w:r w:rsidRPr="009E262D">
        <w:rPr>
          <w:rFonts w:ascii="Arial" w:hAnsi="Arial" w:cs="Arial"/>
          <w:bCs/>
          <w:sz w:val="20"/>
          <w:szCs w:val="20"/>
        </w:rPr>
        <w:t xml:space="preserve"> na Mednarodnem vrhu o učiteljskem poklicu (ISTP 202</w:t>
      </w:r>
      <w:r>
        <w:rPr>
          <w:rFonts w:ascii="Arial" w:hAnsi="Arial" w:cs="Arial"/>
          <w:bCs/>
          <w:sz w:val="20"/>
          <w:szCs w:val="20"/>
        </w:rPr>
        <w:t>6</w:t>
      </w:r>
      <w:r w:rsidRPr="009E262D">
        <w:rPr>
          <w:rFonts w:ascii="Arial" w:hAnsi="Arial" w:cs="Arial"/>
          <w:bCs/>
          <w:sz w:val="20"/>
          <w:szCs w:val="20"/>
        </w:rPr>
        <w:t xml:space="preserve">), ki poteka v dneh od </w:t>
      </w:r>
      <w:r>
        <w:rPr>
          <w:rFonts w:ascii="Arial" w:hAnsi="Arial" w:cs="Arial"/>
          <w:bCs/>
          <w:sz w:val="20"/>
          <w:szCs w:val="20"/>
        </w:rPr>
        <w:t>8</w:t>
      </w:r>
      <w:r w:rsidRPr="009E262D">
        <w:rPr>
          <w:rFonts w:ascii="Arial" w:hAnsi="Arial" w:cs="Arial"/>
          <w:bCs/>
          <w:sz w:val="20"/>
          <w:szCs w:val="20"/>
        </w:rPr>
        <w:t>. do</w:t>
      </w:r>
      <w:r>
        <w:rPr>
          <w:rFonts w:ascii="Arial" w:hAnsi="Arial" w:cs="Arial"/>
          <w:bCs/>
          <w:sz w:val="20"/>
          <w:szCs w:val="20"/>
        </w:rPr>
        <w:t xml:space="preserve"> 11. marca</w:t>
      </w:r>
      <w:r w:rsidRPr="009E262D">
        <w:rPr>
          <w:rFonts w:ascii="Arial" w:hAnsi="Arial" w:cs="Arial"/>
          <w:bCs/>
          <w:sz w:val="20"/>
          <w:szCs w:val="20"/>
        </w:rPr>
        <w:t xml:space="preserve"> 202</w:t>
      </w:r>
      <w:r>
        <w:rPr>
          <w:rFonts w:ascii="Arial" w:hAnsi="Arial" w:cs="Arial"/>
          <w:bCs/>
          <w:sz w:val="20"/>
          <w:szCs w:val="20"/>
        </w:rPr>
        <w:t>6 v Talinu v Estoniji.</w:t>
      </w:r>
      <w:r w:rsidRPr="009E262D">
        <w:rPr>
          <w:rFonts w:ascii="Arial" w:hAnsi="Arial" w:cs="Arial"/>
          <w:bCs/>
          <w:sz w:val="20"/>
          <w:szCs w:val="20"/>
        </w:rPr>
        <w:t xml:space="preserve"> </w:t>
      </w:r>
    </w:p>
    <w:p w14:paraId="202E52E6" w14:textId="77777777" w:rsidR="0004024C" w:rsidRDefault="0004024C" w:rsidP="0004024C">
      <w:pPr>
        <w:tabs>
          <w:tab w:val="left" w:pos="865"/>
          <w:tab w:val="left" w:pos="1241"/>
        </w:tabs>
        <w:overflowPunct w:val="0"/>
        <w:autoSpaceDE w:val="0"/>
        <w:autoSpaceDN w:val="0"/>
        <w:adjustRightInd w:val="0"/>
        <w:spacing w:after="0" w:line="260" w:lineRule="exact"/>
        <w:jc w:val="both"/>
        <w:textAlignment w:val="baseline"/>
        <w:rPr>
          <w:rFonts w:ascii="Arial" w:hAnsi="Arial" w:cs="Arial"/>
          <w:bCs/>
          <w:sz w:val="20"/>
          <w:szCs w:val="20"/>
        </w:rPr>
      </w:pPr>
    </w:p>
    <w:p w14:paraId="2C2F0332" w14:textId="77777777" w:rsidR="0004024C" w:rsidRDefault="0004024C" w:rsidP="0004024C">
      <w:pPr>
        <w:autoSpaceDE w:val="0"/>
        <w:autoSpaceDN w:val="0"/>
        <w:adjustRightInd w:val="0"/>
        <w:spacing w:after="0" w:line="240" w:lineRule="auto"/>
        <w:jc w:val="both"/>
        <w:rPr>
          <w:rFonts w:ascii="Calibri" w:eastAsia="Calibri" w:hAnsi="Calibri" w:cs="Arial"/>
          <w:iCs/>
          <w:szCs w:val="20"/>
        </w:rPr>
      </w:pPr>
    </w:p>
    <w:p w14:paraId="229A4D23" w14:textId="77777777" w:rsidR="0004024C" w:rsidRDefault="0004024C" w:rsidP="0004024C">
      <w:pPr>
        <w:autoSpaceDE w:val="0"/>
        <w:autoSpaceDN w:val="0"/>
        <w:adjustRightInd w:val="0"/>
        <w:spacing w:after="0" w:line="240" w:lineRule="auto"/>
        <w:jc w:val="both"/>
        <w:rPr>
          <w:rFonts w:ascii="Calibri" w:eastAsia="Calibri" w:hAnsi="Calibri" w:cs="Arial"/>
          <w:iCs/>
          <w:szCs w:val="20"/>
        </w:rPr>
      </w:pPr>
    </w:p>
    <w:p w14:paraId="148E057E" w14:textId="77777777" w:rsidR="0004024C" w:rsidRPr="009E3607" w:rsidRDefault="0004024C" w:rsidP="0004024C">
      <w:pPr>
        <w:autoSpaceDE w:val="0"/>
        <w:autoSpaceDN w:val="0"/>
        <w:adjustRightInd w:val="0"/>
        <w:spacing w:after="0" w:line="240" w:lineRule="auto"/>
        <w:jc w:val="both"/>
        <w:rPr>
          <w:rFonts w:ascii="Calibri" w:eastAsia="Calibri" w:hAnsi="Calibri" w:cs="Arial"/>
          <w:iCs/>
          <w:szCs w:val="20"/>
        </w:rPr>
      </w:pPr>
      <w:r w:rsidRPr="009E3607">
        <w:rPr>
          <w:rFonts w:ascii="Calibri" w:eastAsia="Calibri" w:hAnsi="Calibri" w:cs="Arial"/>
          <w:iCs/>
          <w:szCs w:val="20"/>
        </w:rPr>
        <w:t xml:space="preserve">                                                                                            </w:t>
      </w:r>
    </w:p>
    <w:p w14:paraId="27757B15" w14:textId="77777777" w:rsidR="0004024C" w:rsidRPr="009E3607" w:rsidRDefault="0004024C" w:rsidP="0004024C">
      <w:pPr>
        <w:autoSpaceDE w:val="0"/>
        <w:autoSpaceDN w:val="0"/>
        <w:adjustRightInd w:val="0"/>
        <w:spacing w:after="0" w:line="240" w:lineRule="auto"/>
        <w:jc w:val="both"/>
        <w:rPr>
          <w:rFonts w:ascii="Arial" w:eastAsia="Calibri" w:hAnsi="Arial" w:cs="Arial"/>
          <w:iCs/>
          <w:sz w:val="20"/>
          <w:szCs w:val="20"/>
        </w:rPr>
      </w:pPr>
      <w:r w:rsidRPr="009E3607">
        <w:rPr>
          <w:rFonts w:ascii="Arial" w:eastAsia="Calibri" w:hAnsi="Arial" w:cs="Arial"/>
          <w:iCs/>
          <w:sz w:val="20"/>
          <w:szCs w:val="20"/>
        </w:rPr>
        <w:t xml:space="preserve">                                                                                     Barbara Kolenko Helbl</w:t>
      </w:r>
    </w:p>
    <w:p w14:paraId="60FF92F8" w14:textId="77777777" w:rsidR="0004024C" w:rsidRPr="009E3607" w:rsidRDefault="0004024C" w:rsidP="0004024C">
      <w:pPr>
        <w:autoSpaceDE w:val="0"/>
        <w:autoSpaceDN w:val="0"/>
        <w:adjustRightInd w:val="0"/>
        <w:spacing w:after="0" w:line="240" w:lineRule="auto"/>
        <w:jc w:val="both"/>
        <w:rPr>
          <w:rFonts w:ascii="Arial" w:eastAsia="Calibri" w:hAnsi="Arial" w:cs="Arial"/>
          <w:sz w:val="20"/>
          <w:szCs w:val="20"/>
        </w:rPr>
      </w:pPr>
      <w:r w:rsidRPr="009E3607">
        <w:rPr>
          <w:rFonts w:ascii="Arial" w:eastAsia="Calibri" w:hAnsi="Arial" w:cs="Arial"/>
          <w:iCs/>
          <w:sz w:val="20"/>
          <w:szCs w:val="20"/>
        </w:rPr>
        <w:t xml:space="preserve">                                                                                      generalna sekretarka</w:t>
      </w:r>
    </w:p>
    <w:p w14:paraId="47B612BA" w14:textId="77777777" w:rsidR="0004024C" w:rsidRPr="009E3607" w:rsidRDefault="0004024C" w:rsidP="0004024C">
      <w:pPr>
        <w:autoSpaceDE w:val="0"/>
        <w:autoSpaceDN w:val="0"/>
        <w:adjustRightInd w:val="0"/>
        <w:spacing w:after="0" w:line="240" w:lineRule="auto"/>
        <w:ind w:left="4961"/>
        <w:rPr>
          <w:rFonts w:ascii="Arial" w:eastAsia="Calibri" w:hAnsi="Arial" w:cs="Arial"/>
          <w:color w:val="000000"/>
          <w:sz w:val="20"/>
          <w:szCs w:val="20"/>
          <w:lang w:eastAsia="sl-SI"/>
        </w:rPr>
      </w:pPr>
      <w:r w:rsidRPr="009E3607">
        <w:rPr>
          <w:rFonts w:ascii="Arial" w:eastAsia="Times New Roman" w:hAnsi="Arial" w:cs="Arial"/>
          <w:iCs/>
          <w:sz w:val="20"/>
          <w:szCs w:val="20"/>
          <w:lang w:eastAsia="sl-SI"/>
        </w:rPr>
        <w:tab/>
        <w:t xml:space="preserve">                                                                                       </w:t>
      </w:r>
    </w:p>
    <w:p w14:paraId="2EF95338" w14:textId="77777777" w:rsidR="0004024C" w:rsidRPr="009E3607" w:rsidRDefault="0004024C" w:rsidP="0004024C">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2DFA6988" w14:textId="77777777" w:rsidR="0004024C" w:rsidRPr="009E3607" w:rsidRDefault="0004024C" w:rsidP="0004024C">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9E3607">
        <w:rPr>
          <w:rFonts w:ascii="Arial" w:eastAsia="Times New Roman" w:hAnsi="Arial" w:cs="Arial"/>
          <w:iCs/>
          <w:sz w:val="20"/>
          <w:szCs w:val="20"/>
          <w:lang w:eastAsia="sl-SI"/>
        </w:rPr>
        <w:t xml:space="preserve">Priloga: </w:t>
      </w:r>
    </w:p>
    <w:p w14:paraId="7AAF463E" w14:textId="77777777" w:rsidR="0004024C" w:rsidRPr="009E3607" w:rsidRDefault="0004024C" w:rsidP="0004024C">
      <w:pPr>
        <w:tabs>
          <w:tab w:val="left" w:pos="865"/>
          <w:tab w:val="left" w:pos="1241"/>
        </w:tabs>
        <w:overflowPunct w:val="0"/>
        <w:autoSpaceDE w:val="0"/>
        <w:autoSpaceDN w:val="0"/>
        <w:adjustRightInd w:val="0"/>
        <w:spacing w:after="0" w:line="260" w:lineRule="exact"/>
        <w:ind w:left="743"/>
        <w:jc w:val="both"/>
        <w:textAlignment w:val="baseline"/>
        <w:rPr>
          <w:rFonts w:ascii="Arial" w:eastAsia="Times New Roman" w:hAnsi="Arial" w:cs="Arial"/>
          <w:iCs/>
          <w:sz w:val="20"/>
          <w:szCs w:val="20"/>
          <w:lang w:eastAsia="sl-SI"/>
        </w:rPr>
      </w:pPr>
      <w:r w:rsidRPr="009E3607">
        <w:rPr>
          <w:rFonts w:ascii="Arial" w:eastAsia="Times New Roman" w:hAnsi="Arial" w:cs="Arial"/>
          <w:iCs/>
          <w:sz w:val="20"/>
          <w:szCs w:val="20"/>
          <w:lang w:eastAsia="sl-SI"/>
        </w:rPr>
        <w:t xml:space="preserve">- </w:t>
      </w:r>
      <w:r w:rsidRPr="009E3607">
        <w:rPr>
          <w:rFonts w:ascii="Arial" w:hAnsi="Arial"/>
          <w:spacing w:val="1"/>
          <w:sz w:val="20"/>
          <w:szCs w:val="20"/>
        </w:rPr>
        <w:t xml:space="preserve">Informacija o udeležbi </w:t>
      </w:r>
      <w:r>
        <w:rPr>
          <w:rFonts w:ascii="Arial" w:hAnsi="Arial"/>
          <w:spacing w:val="1"/>
          <w:sz w:val="20"/>
          <w:szCs w:val="20"/>
        </w:rPr>
        <w:t>ministra za vzgojo in izobraževanje dr. Vinka Logaja na Mednarodnem vrhu o učiteljskem poklicu - ISTP 2026</w:t>
      </w:r>
    </w:p>
    <w:p w14:paraId="47D66E3A" w14:textId="77777777" w:rsidR="00DB49B9" w:rsidRPr="009E3607" w:rsidRDefault="00DB49B9" w:rsidP="00DB49B9">
      <w:pPr>
        <w:autoSpaceDE w:val="0"/>
        <w:autoSpaceDN w:val="0"/>
        <w:adjustRightInd w:val="0"/>
        <w:spacing w:after="0" w:line="240" w:lineRule="auto"/>
        <w:ind w:left="4961"/>
        <w:rPr>
          <w:rFonts w:ascii="Arial" w:eastAsia="Calibri" w:hAnsi="Arial" w:cs="Arial"/>
          <w:color w:val="000000"/>
          <w:sz w:val="20"/>
          <w:szCs w:val="20"/>
          <w:lang w:eastAsia="sl-SI"/>
        </w:rPr>
      </w:pPr>
      <w:r w:rsidRPr="009E3607">
        <w:rPr>
          <w:rFonts w:ascii="Arial" w:eastAsia="Times New Roman" w:hAnsi="Arial" w:cs="Arial"/>
          <w:iCs/>
          <w:sz w:val="20"/>
          <w:szCs w:val="20"/>
          <w:lang w:eastAsia="sl-SI"/>
        </w:rPr>
        <w:tab/>
        <w:t xml:space="preserve">                                                                                       </w:t>
      </w:r>
    </w:p>
    <w:p w14:paraId="405CA527" w14:textId="77777777" w:rsidR="002146BE" w:rsidRDefault="002146BE" w:rsidP="00DB49B9">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3FFC3F65" w14:textId="77777777" w:rsidR="006149AC" w:rsidRPr="009E3607" w:rsidRDefault="006149AC" w:rsidP="00DB49B9">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018377CE" w14:textId="77777777" w:rsidR="00F56971" w:rsidRPr="009E3607" w:rsidRDefault="00F56971" w:rsidP="00F56971">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9E3607">
        <w:rPr>
          <w:rFonts w:ascii="Arial" w:eastAsia="Times New Roman" w:hAnsi="Arial" w:cs="Arial"/>
          <w:iCs/>
          <w:sz w:val="20"/>
          <w:szCs w:val="20"/>
          <w:lang w:eastAsia="sl-SI"/>
        </w:rPr>
        <w:t>Sklep prejmejo:</w:t>
      </w:r>
    </w:p>
    <w:p w14:paraId="2B97D52E" w14:textId="77777777" w:rsidR="00F56971" w:rsidRPr="009E3607" w:rsidRDefault="00F56971" w:rsidP="00F56971">
      <w:pPr>
        <w:numPr>
          <w:ilvl w:val="0"/>
          <w:numId w:val="2"/>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9E3607">
        <w:rPr>
          <w:rFonts w:ascii="Arial" w:eastAsia="Times New Roman" w:hAnsi="Arial" w:cs="Arial"/>
          <w:iCs/>
          <w:sz w:val="20"/>
          <w:szCs w:val="20"/>
          <w:lang w:eastAsia="sl-SI"/>
        </w:rPr>
        <w:t>Ministrstvo za vzgojo in izobraževanje</w:t>
      </w:r>
    </w:p>
    <w:p w14:paraId="7ADA1A27" w14:textId="77777777" w:rsidR="00F56971" w:rsidRPr="009E3607" w:rsidRDefault="00F56971" w:rsidP="00F56971">
      <w:pPr>
        <w:numPr>
          <w:ilvl w:val="0"/>
          <w:numId w:val="2"/>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9E3607">
        <w:rPr>
          <w:rFonts w:ascii="Arial" w:eastAsia="Times New Roman" w:hAnsi="Arial" w:cs="Arial"/>
          <w:iCs/>
          <w:sz w:val="20"/>
          <w:szCs w:val="20"/>
          <w:lang w:eastAsia="sl-SI"/>
        </w:rPr>
        <w:t>Ministrstvo za visoko šolstvo, znanost in inovacije</w:t>
      </w:r>
    </w:p>
    <w:p w14:paraId="1C2A4AB6" w14:textId="77777777" w:rsidR="00F56971" w:rsidRPr="009E3607" w:rsidRDefault="00F56971" w:rsidP="00F56971">
      <w:pPr>
        <w:pStyle w:val="TableParagraph"/>
        <w:numPr>
          <w:ilvl w:val="0"/>
          <w:numId w:val="2"/>
        </w:numPr>
        <w:tabs>
          <w:tab w:val="left" w:pos="825"/>
          <w:tab w:val="left" w:pos="826"/>
        </w:tabs>
        <w:spacing w:before="6" w:line="276" w:lineRule="auto"/>
        <w:rPr>
          <w:rFonts w:ascii="Arial" w:hAnsi="Arial" w:cs="Arial"/>
          <w:sz w:val="20"/>
          <w:szCs w:val="20"/>
        </w:rPr>
      </w:pPr>
      <w:r w:rsidRPr="009E3607">
        <w:rPr>
          <w:rFonts w:ascii="Arial" w:hAnsi="Arial" w:cs="Arial"/>
          <w:sz w:val="20"/>
          <w:szCs w:val="20"/>
        </w:rPr>
        <w:t>Ministrstvo za zunanje in evropske zadeve</w:t>
      </w:r>
    </w:p>
    <w:p w14:paraId="741060E7" w14:textId="77777777" w:rsidR="00F56971" w:rsidRPr="009E3607" w:rsidRDefault="00F56971" w:rsidP="00F56971">
      <w:pPr>
        <w:pStyle w:val="TableParagraph"/>
        <w:numPr>
          <w:ilvl w:val="0"/>
          <w:numId w:val="2"/>
        </w:numPr>
        <w:tabs>
          <w:tab w:val="left" w:pos="825"/>
          <w:tab w:val="left" w:pos="826"/>
        </w:tabs>
        <w:spacing w:before="6"/>
        <w:rPr>
          <w:rFonts w:ascii="Arial" w:hAnsi="Arial" w:cs="Arial"/>
          <w:sz w:val="20"/>
          <w:szCs w:val="20"/>
        </w:rPr>
      </w:pPr>
      <w:r w:rsidRPr="009E3607">
        <w:rPr>
          <w:rFonts w:ascii="Arial" w:hAnsi="Arial" w:cs="Arial"/>
          <w:sz w:val="20"/>
          <w:szCs w:val="20"/>
        </w:rPr>
        <w:t>Urad Vlade RS za komuniciranje</w:t>
      </w:r>
    </w:p>
    <w:p w14:paraId="20D5201B" w14:textId="46DC039D" w:rsidR="00DB49B9" w:rsidRPr="009E3607" w:rsidRDefault="00DB49B9" w:rsidP="00F56971">
      <w:pPr>
        <w:pStyle w:val="TableParagraph"/>
        <w:tabs>
          <w:tab w:val="left" w:pos="825"/>
          <w:tab w:val="left" w:pos="826"/>
        </w:tabs>
        <w:spacing w:before="6" w:line="276" w:lineRule="auto"/>
        <w:ind w:left="360"/>
        <w:rPr>
          <w:rFonts w:ascii="Arial" w:hAnsi="Arial" w:cs="Arial"/>
          <w:sz w:val="20"/>
          <w:szCs w:val="20"/>
        </w:rPr>
      </w:pPr>
    </w:p>
    <w:p w14:paraId="124A4CD8" w14:textId="77777777" w:rsidR="006149AC" w:rsidRDefault="006149AC" w:rsidP="008C1546">
      <w:pPr>
        <w:spacing w:after="0" w:line="276" w:lineRule="auto"/>
        <w:rPr>
          <w:rFonts w:ascii="Arial" w:hAnsi="Arial" w:cs="Arial"/>
          <w:b/>
          <w:sz w:val="20"/>
          <w:szCs w:val="20"/>
        </w:rPr>
      </w:pPr>
    </w:p>
    <w:p w14:paraId="67782014" w14:textId="77777777" w:rsidR="00404CCC" w:rsidRDefault="00404CCC" w:rsidP="008C1546">
      <w:pPr>
        <w:spacing w:after="0" w:line="276" w:lineRule="auto"/>
        <w:rPr>
          <w:rFonts w:ascii="Arial" w:hAnsi="Arial" w:cs="Arial"/>
          <w:b/>
          <w:sz w:val="20"/>
          <w:szCs w:val="20"/>
        </w:rPr>
      </w:pPr>
    </w:p>
    <w:p w14:paraId="66F4C318" w14:textId="77777777" w:rsidR="00165961" w:rsidRDefault="00165961" w:rsidP="008C1546">
      <w:pPr>
        <w:spacing w:after="0" w:line="276" w:lineRule="auto"/>
        <w:rPr>
          <w:rFonts w:ascii="Arial" w:hAnsi="Arial" w:cs="Arial"/>
          <w:b/>
          <w:sz w:val="20"/>
          <w:szCs w:val="20"/>
        </w:rPr>
      </w:pPr>
    </w:p>
    <w:p w14:paraId="449185C2" w14:textId="77777777" w:rsidR="00577AB9" w:rsidRPr="009E3607" w:rsidRDefault="00577AB9" w:rsidP="008C1546">
      <w:pPr>
        <w:spacing w:after="0" w:line="276" w:lineRule="auto"/>
        <w:rPr>
          <w:rFonts w:ascii="Arial" w:hAnsi="Arial" w:cs="Arial"/>
          <w:sz w:val="20"/>
          <w:szCs w:val="20"/>
        </w:rPr>
      </w:pPr>
    </w:p>
    <w:p w14:paraId="7BDE5F98" w14:textId="093AE05F" w:rsidR="00DA6E9A" w:rsidRDefault="00DA6E9A" w:rsidP="00DA6E9A">
      <w:pPr>
        <w:tabs>
          <w:tab w:val="left" w:pos="865"/>
          <w:tab w:val="left" w:pos="1241"/>
        </w:tabs>
        <w:overflowPunct w:val="0"/>
        <w:autoSpaceDE w:val="0"/>
        <w:autoSpaceDN w:val="0"/>
        <w:adjustRightInd w:val="0"/>
        <w:spacing w:after="0" w:line="260" w:lineRule="exact"/>
        <w:textAlignment w:val="baseline"/>
        <w:rPr>
          <w:rFonts w:ascii="Arial" w:hAnsi="Arial"/>
          <w:b/>
          <w:bCs/>
          <w:noProof w:val="0"/>
          <w:spacing w:val="1"/>
          <w:sz w:val="20"/>
          <w:szCs w:val="20"/>
        </w:rPr>
      </w:pPr>
      <w:r>
        <w:rPr>
          <w:rFonts w:ascii="Arial" w:hAnsi="Arial"/>
          <w:b/>
          <w:bCs/>
          <w:noProof w:val="0"/>
          <w:spacing w:val="1"/>
          <w:sz w:val="20"/>
          <w:szCs w:val="20"/>
        </w:rPr>
        <w:lastRenderedPageBreak/>
        <w:t>Priloga 2</w:t>
      </w:r>
    </w:p>
    <w:p w14:paraId="17280E8D" w14:textId="77777777" w:rsidR="00DA6E9A" w:rsidRDefault="00DA6E9A" w:rsidP="002E13B3">
      <w:pPr>
        <w:tabs>
          <w:tab w:val="left" w:pos="865"/>
          <w:tab w:val="left" w:pos="1241"/>
        </w:tabs>
        <w:overflowPunct w:val="0"/>
        <w:autoSpaceDE w:val="0"/>
        <w:autoSpaceDN w:val="0"/>
        <w:adjustRightInd w:val="0"/>
        <w:spacing w:after="0" w:line="260" w:lineRule="exact"/>
        <w:ind w:left="743"/>
        <w:jc w:val="center"/>
        <w:textAlignment w:val="baseline"/>
        <w:rPr>
          <w:rFonts w:ascii="Arial" w:hAnsi="Arial"/>
          <w:b/>
          <w:bCs/>
          <w:noProof w:val="0"/>
          <w:spacing w:val="1"/>
          <w:sz w:val="20"/>
          <w:szCs w:val="20"/>
        </w:rPr>
      </w:pPr>
    </w:p>
    <w:p w14:paraId="097A23A4" w14:textId="1D065643" w:rsidR="002E13B3" w:rsidRPr="00BA0511" w:rsidRDefault="002E13B3" w:rsidP="002E13B3">
      <w:pPr>
        <w:tabs>
          <w:tab w:val="left" w:pos="865"/>
          <w:tab w:val="left" w:pos="1241"/>
        </w:tabs>
        <w:overflowPunct w:val="0"/>
        <w:autoSpaceDE w:val="0"/>
        <w:autoSpaceDN w:val="0"/>
        <w:adjustRightInd w:val="0"/>
        <w:spacing w:after="0" w:line="260" w:lineRule="exact"/>
        <w:ind w:left="743"/>
        <w:jc w:val="center"/>
        <w:textAlignment w:val="baseline"/>
        <w:rPr>
          <w:rFonts w:ascii="Arial" w:hAnsi="Arial"/>
          <w:b/>
          <w:bCs/>
          <w:noProof w:val="0"/>
          <w:spacing w:val="1"/>
          <w:sz w:val="20"/>
          <w:szCs w:val="20"/>
        </w:rPr>
      </w:pPr>
      <w:r w:rsidRPr="00BA0511">
        <w:rPr>
          <w:rFonts w:ascii="Arial" w:hAnsi="Arial"/>
          <w:b/>
          <w:bCs/>
          <w:noProof w:val="0"/>
          <w:spacing w:val="1"/>
          <w:sz w:val="20"/>
          <w:szCs w:val="20"/>
        </w:rPr>
        <w:t xml:space="preserve">Informacija o udeležbi ministra za vzgojo in izobraževanje dr. Vinka Logaja na </w:t>
      </w:r>
    </w:p>
    <w:p w14:paraId="68EDD23E" w14:textId="6B647F72" w:rsidR="002E13B3" w:rsidRPr="00BA0511" w:rsidRDefault="002E13B3" w:rsidP="002E13B3">
      <w:pPr>
        <w:tabs>
          <w:tab w:val="left" w:pos="865"/>
          <w:tab w:val="left" w:pos="1241"/>
        </w:tabs>
        <w:overflowPunct w:val="0"/>
        <w:autoSpaceDE w:val="0"/>
        <w:autoSpaceDN w:val="0"/>
        <w:adjustRightInd w:val="0"/>
        <w:spacing w:after="0" w:line="260" w:lineRule="exact"/>
        <w:ind w:left="743"/>
        <w:jc w:val="center"/>
        <w:textAlignment w:val="baseline"/>
        <w:rPr>
          <w:rFonts w:ascii="Arial" w:hAnsi="Arial"/>
          <w:b/>
          <w:bCs/>
          <w:noProof w:val="0"/>
          <w:spacing w:val="1"/>
          <w:sz w:val="20"/>
          <w:szCs w:val="20"/>
        </w:rPr>
      </w:pPr>
      <w:r w:rsidRPr="00BA0511">
        <w:rPr>
          <w:rFonts w:ascii="Arial" w:hAnsi="Arial"/>
          <w:b/>
          <w:bCs/>
          <w:spacing w:val="1"/>
          <w:sz w:val="20"/>
          <w:szCs w:val="20"/>
        </w:rPr>
        <w:t>Mednarodnem vrhu</w:t>
      </w:r>
      <w:r w:rsidRPr="00BA0511">
        <w:rPr>
          <w:rFonts w:ascii="Arial" w:hAnsi="Arial"/>
          <w:b/>
          <w:bCs/>
          <w:noProof w:val="0"/>
          <w:spacing w:val="1"/>
          <w:sz w:val="20"/>
          <w:szCs w:val="20"/>
        </w:rPr>
        <w:t xml:space="preserve"> o učiteljskem poklicu - ISTP 2026</w:t>
      </w:r>
    </w:p>
    <w:p w14:paraId="3978B56A" w14:textId="77B2A810" w:rsidR="002E13B3" w:rsidRPr="00BA0511" w:rsidRDefault="002E13B3" w:rsidP="002E13B3">
      <w:pPr>
        <w:tabs>
          <w:tab w:val="left" w:pos="865"/>
          <w:tab w:val="left" w:pos="1241"/>
        </w:tabs>
        <w:overflowPunct w:val="0"/>
        <w:autoSpaceDE w:val="0"/>
        <w:autoSpaceDN w:val="0"/>
        <w:adjustRightInd w:val="0"/>
        <w:spacing w:after="0" w:line="260" w:lineRule="exact"/>
        <w:ind w:left="743"/>
        <w:jc w:val="center"/>
        <w:textAlignment w:val="baseline"/>
        <w:rPr>
          <w:rFonts w:ascii="Arial" w:eastAsia="Times New Roman" w:hAnsi="Arial" w:cs="Arial"/>
          <w:iCs/>
          <w:noProof w:val="0"/>
          <w:sz w:val="20"/>
          <w:szCs w:val="20"/>
          <w:lang w:eastAsia="sl-SI"/>
        </w:rPr>
      </w:pPr>
      <w:r w:rsidRPr="00BA0511">
        <w:rPr>
          <w:rFonts w:ascii="Arial" w:hAnsi="Arial"/>
          <w:noProof w:val="0"/>
          <w:spacing w:val="1"/>
          <w:sz w:val="20"/>
          <w:szCs w:val="20"/>
        </w:rPr>
        <w:t>8. - 11. marec 2026, Talin, Estonija</w:t>
      </w:r>
    </w:p>
    <w:p w14:paraId="6A54AEF1" w14:textId="06A772A3" w:rsidR="00C53C27" w:rsidRPr="00BA0511" w:rsidRDefault="00C53C27" w:rsidP="00C53C27">
      <w:pPr>
        <w:tabs>
          <w:tab w:val="left" w:pos="865"/>
          <w:tab w:val="left" w:pos="1241"/>
        </w:tabs>
        <w:overflowPunct w:val="0"/>
        <w:autoSpaceDE w:val="0"/>
        <w:autoSpaceDN w:val="0"/>
        <w:adjustRightInd w:val="0"/>
        <w:spacing w:after="0" w:line="260" w:lineRule="exact"/>
        <w:jc w:val="center"/>
        <w:textAlignment w:val="baseline"/>
        <w:rPr>
          <w:rFonts w:ascii="Arial" w:eastAsia="Times New Roman" w:hAnsi="Arial" w:cs="Arial"/>
          <w:b/>
          <w:bCs/>
          <w:iCs/>
          <w:noProof w:val="0"/>
          <w:sz w:val="20"/>
          <w:szCs w:val="20"/>
          <w:lang w:eastAsia="sl-SI"/>
        </w:rPr>
      </w:pPr>
    </w:p>
    <w:p w14:paraId="55651D89" w14:textId="77777777" w:rsidR="009758E1" w:rsidRPr="00BA0511" w:rsidRDefault="009758E1" w:rsidP="008C1546">
      <w:pPr>
        <w:spacing w:after="0" w:line="276" w:lineRule="auto"/>
        <w:jc w:val="both"/>
        <w:rPr>
          <w:rFonts w:ascii="Arial" w:hAnsi="Arial" w:cs="Arial"/>
          <w:b/>
          <w:noProof w:val="0"/>
          <w:sz w:val="20"/>
          <w:szCs w:val="20"/>
        </w:rPr>
      </w:pPr>
    </w:p>
    <w:p w14:paraId="2BE01351" w14:textId="0825F52F" w:rsidR="00336CDC" w:rsidRPr="00BA0511" w:rsidRDefault="00336CDC" w:rsidP="00FE71C7">
      <w:pPr>
        <w:pStyle w:val="Odstavekseznama"/>
        <w:widowControl w:val="0"/>
        <w:numPr>
          <w:ilvl w:val="0"/>
          <w:numId w:val="8"/>
        </w:numPr>
        <w:autoSpaceDE w:val="0"/>
        <w:autoSpaceDN w:val="0"/>
        <w:spacing w:after="0" w:line="276" w:lineRule="auto"/>
        <w:contextualSpacing w:val="0"/>
        <w:jc w:val="both"/>
        <w:rPr>
          <w:rFonts w:ascii="Arial" w:hAnsi="Arial" w:cs="Arial"/>
          <w:b/>
          <w:bCs/>
          <w:noProof w:val="0"/>
          <w:sz w:val="20"/>
          <w:szCs w:val="20"/>
        </w:rPr>
      </w:pPr>
      <w:r w:rsidRPr="00BA0511">
        <w:rPr>
          <w:rFonts w:ascii="Arial" w:hAnsi="Arial" w:cs="Arial"/>
          <w:b/>
          <w:bCs/>
          <w:noProof w:val="0"/>
          <w:sz w:val="20"/>
          <w:szCs w:val="20"/>
        </w:rPr>
        <w:t xml:space="preserve">Namen in vsebina </w:t>
      </w:r>
      <w:r w:rsidR="00307C4E" w:rsidRPr="00BA0511">
        <w:rPr>
          <w:rFonts w:ascii="Arial" w:hAnsi="Arial" w:cs="Arial"/>
          <w:b/>
          <w:bCs/>
          <w:noProof w:val="0"/>
          <w:sz w:val="20"/>
          <w:szCs w:val="20"/>
        </w:rPr>
        <w:t>dogodk</w:t>
      </w:r>
      <w:r w:rsidR="00577AB9" w:rsidRPr="00BA0511">
        <w:rPr>
          <w:rFonts w:ascii="Arial" w:hAnsi="Arial" w:cs="Arial"/>
          <w:b/>
          <w:bCs/>
          <w:noProof w:val="0"/>
          <w:sz w:val="20"/>
          <w:szCs w:val="20"/>
        </w:rPr>
        <w:t>a</w:t>
      </w:r>
    </w:p>
    <w:p w14:paraId="26617DEB" w14:textId="77777777" w:rsidR="00660C56" w:rsidRPr="00BA0511" w:rsidRDefault="00660C56" w:rsidP="00107D59">
      <w:pPr>
        <w:pStyle w:val="Odstavekseznama"/>
        <w:widowControl w:val="0"/>
        <w:autoSpaceDE w:val="0"/>
        <w:autoSpaceDN w:val="0"/>
        <w:spacing w:after="0" w:line="276" w:lineRule="auto"/>
        <w:ind w:left="1080"/>
        <w:contextualSpacing w:val="0"/>
        <w:jc w:val="both"/>
        <w:rPr>
          <w:rFonts w:ascii="Arial" w:hAnsi="Arial" w:cs="Arial"/>
          <w:b/>
          <w:bCs/>
          <w:noProof w:val="0"/>
          <w:sz w:val="20"/>
          <w:szCs w:val="20"/>
        </w:rPr>
      </w:pPr>
    </w:p>
    <w:p w14:paraId="195E1F32" w14:textId="56468F6F" w:rsidR="00577AB9" w:rsidRPr="00BA0511" w:rsidRDefault="00577AB9" w:rsidP="00577AB9">
      <w:pPr>
        <w:widowControl w:val="0"/>
        <w:autoSpaceDE w:val="0"/>
        <w:autoSpaceDN w:val="0"/>
        <w:spacing w:after="0" w:line="276" w:lineRule="auto"/>
        <w:jc w:val="both"/>
        <w:rPr>
          <w:rFonts w:ascii="Arial" w:hAnsi="Arial" w:cs="Arial"/>
          <w:noProof w:val="0"/>
          <w:sz w:val="20"/>
          <w:szCs w:val="20"/>
        </w:rPr>
      </w:pPr>
      <w:r w:rsidRPr="00BA0511">
        <w:rPr>
          <w:rFonts w:ascii="Arial" w:hAnsi="Arial" w:cs="Arial"/>
          <w:noProof w:val="0"/>
          <w:sz w:val="20"/>
          <w:szCs w:val="20"/>
        </w:rPr>
        <w:t>Delegacija Slovenije</w:t>
      </w:r>
      <w:r w:rsidR="001144F9">
        <w:rPr>
          <w:rFonts w:ascii="Arial" w:hAnsi="Arial" w:cs="Arial"/>
          <w:noProof w:val="0"/>
          <w:sz w:val="20"/>
          <w:szCs w:val="20"/>
        </w:rPr>
        <w:t xml:space="preserve">, ki jo bo vodil </w:t>
      </w:r>
      <w:r w:rsidRPr="00BA0511">
        <w:rPr>
          <w:rFonts w:ascii="Arial" w:hAnsi="Arial" w:cs="Arial"/>
          <w:noProof w:val="0"/>
          <w:sz w:val="20"/>
          <w:szCs w:val="20"/>
        </w:rPr>
        <w:t>minist</w:t>
      </w:r>
      <w:r w:rsidR="001144F9">
        <w:rPr>
          <w:rFonts w:ascii="Arial" w:hAnsi="Arial" w:cs="Arial"/>
          <w:noProof w:val="0"/>
          <w:sz w:val="20"/>
          <w:szCs w:val="20"/>
        </w:rPr>
        <w:t>er</w:t>
      </w:r>
      <w:r w:rsidRPr="00BA0511">
        <w:rPr>
          <w:rFonts w:ascii="Arial" w:hAnsi="Arial" w:cs="Arial"/>
          <w:noProof w:val="0"/>
          <w:sz w:val="20"/>
          <w:szCs w:val="20"/>
        </w:rPr>
        <w:t xml:space="preserve"> za vzgojo in izobraževanje dr. Vink</w:t>
      </w:r>
      <w:r w:rsidR="001144F9">
        <w:rPr>
          <w:rFonts w:ascii="Arial" w:hAnsi="Arial" w:cs="Arial"/>
          <w:noProof w:val="0"/>
          <w:sz w:val="20"/>
          <w:szCs w:val="20"/>
        </w:rPr>
        <w:t>o</w:t>
      </w:r>
      <w:r w:rsidRPr="00BA0511">
        <w:rPr>
          <w:rFonts w:ascii="Arial" w:hAnsi="Arial" w:cs="Arial"/>
          <w:noProof w:val="0"/>
          <w:sz w:val="20"/>
          <w:szCs w:val="20"/>
        </w:rPr>
        <w:t xml:space="preserve"> Lo</w:t>
      </w:r>
      <w:r w:rsidR="001144F9">
        <w:rPr>
          <w:rFonts w:ascii="Arial" w:hAnsi="Arial" w:cs="Arial"/>
          <w:noProof w:val="0"/>
          <w:sz w:val="20"/>
          <w:szCs w:val="20"/>
        </w:rPr>
        <w:t>gaj,</w:t>
      </w:r>
      <w:r w:rsidRPr="00BA0511">
        <w:rPr>
          <w:rFonts w:ascii="Arial" w:hAnsi="Arial" w:cs="Arial"/>
          <w:noProof w:val="0"/>
          <w:sz w:val="20"/>
          <w:szCs w:val="20"/>
        </w:rPr>
        <w:t xml:space="preserve"> se bo na povabilo ministrice za izobraževanje in znanost Estonije Kristine Kallas, generalnega sekretarja OECD Mathiasa Cormanna, generalnega sekretarja mednarodne zveze sindikalnih združenj strokovnih delavcev v izobraževanju »Education International« (EI) Davida Edwardsa in predsednika </w:t>
      </w:r>
      <w:r w:rsidRPr="00BA0511">
        <w:rPr>
          <w:rFonts w:ascii="Arial" w:hAnsi="Arial" w:cs="Arial"/>
          <w:sz w:val="20"/>
          <w:szCs w:val="20"/>
        </w:rPr>
        <w:t xml:space="preserve">Estonskega </w:t>
      </w:r>
      <w:r w:rsidRPr="00BA0511">
        <w:rPr>
          <w:rFonts w:ascii="Arial" w:hAnsi="Arial" w:cs="Arial"/>
          <w:noProof w:val="0"/>
          <w:sz w:val="20"/>
          <w:szCs w:val="20"/>
        </w:rPr>
        <w:t xml:space="preserve">sindikata za kadre v izobraževanju Reema </w:t>
      </w:r>
      <w:proofErr w:type="spellStart"/>
      <w:r w:rsidRPr="00BA0511">
        <w:rPr>
          <w:rFonts w:ascii="Arial" w:hAnsi="Arial" w:cs="Arial"/>
          <w:noProof w:val="0"/>
          <w:sz w:val="20"/>
          <w:szCs w:val="20"/>
        </w:rPr>
        <w:t>Voltrija</w:t>
      </w:r>
      <w:proofErr w:type="spellEnd"/>
      <w:r w:rsidRPr="00BA0511">
        <w:rPr>
          <w:rFonts w:ascii="Arial" w:hAnsi="Arial" w:cs="Arial"/>
          <w:noProof w:val="0"/>
          <w:sz w:val="20"/>
          <w:szCs w:val="20"/>
        </w:rPr>
        <w:t xml:space="preserve"> udeležila Mednarodnega vrha o učiteljskem poklicu (ISTP 2026), ki bo potekal v dneh od 8. do 11. marca 2026 v Talinu v Estoniji. Gre za šestnajsto neuradno ministrsko srečanje po prvi pobudi ameriškega zveznega ministrstva za izobraževanje leta 2011, ki se je s strokovno podporo Organizacije za ekonomsko sodelovanje in razvoj (OECD) razvila v enega najpomembnejših svetovnih forumov o poučevanju, učenju in učiteljskem poklicu. Na mednarodnem vrhu o učiteljskem poklicu (ISTP) se srečujejo ministri za izobraževanje, vodje reprezentativnih sindikatov in učitelji iz uspešnih in hitro razvijajočih se izobraževalnih sistemov, da bi prepoznali najboljše politike in prakse pri delu, izobraževanju in strokovnem izpopolnjevanju učiteljev</w:t>
      </w:r>
      <w:r w:rsidR="008C67A6">
        <w:rPr>
          <w:rFonts w:ascii="Arial" w:hAnsi="Arial" w:cs="Arial"/>
          <w:noProof w:val="0"/>
          <w:sz w:val="20"/>
          <w:szCs w:val="20"/>
        </w:rPr>
        <w:t xml:space="preserve"> ter</w:t>
      </w:r>
      <w:r w:rsidRPr="00BA0511">
        <w:rPr>
          <w:rFonts w:ascii="Arial" w:hAnsi="Arial" w:cs="Arial"/>
          <w:noProof w:val="0"/>
          <w:sz w:val="20"/>
          <w:szCs w:val="20"/>
        </w:rPr>
        <w:t xml:space="preserve"> </w:t>
      </w:r>
      <w:r w:rsidR="008C67A6">
        <w:rPr>
          <w:rFonts w:ascii="Arial" w:hAnsi="Arial" w:cs="Arial"/>
          <w:noProof w:val="0"/>
          <w:sz w:val="20"/>
          <w:szCs w:val="20"/>
        </w:rPr>
        <w:t xml:space="preserve">izmenjali poglede na </w:t>
      </w:r>
      <w:r w:rsidRPr="00BA0511">
        <w:rPr>
          <w:rFonts w:ascii="Arial" w:hAnsi="Arial" w:cs="Arial"/>
          <w:noProof w:val="0"/>
          <w:sz w:val="20"/>
          <w:szCs w:val="20"/>
        </w:rPr>
        <w:t>razvo</w:t>
      </w:r>
      <w:r w:rsidR="008C67A6">
        <w:rPr>
          <w:rFonts w:ascii="Arial" w:hAnsi="Arial" w:cs="Arial"/>
          <w:noProof w:val="0"/>
          <w:sz w:val="20"/>
          <w:szCs w:val="20"/>
        </w:rPr>
        <w:t>j</w:t>
      </w:r>
      <w:r w:rsidRPr="00BA0511">
        <w:rPr>
          <w:rFonts w:ascii="Arial" w:hAnsi="Arial" w:cs="Arial"/>
          <w:noProof w:val="0"/>
          <w:sz w:val="20"/>
          <w:szCs w:val="20"/>
        </w:rPr>
        <w:t xml:space="preserve"> učiteljske</w:t>
      </w:r>
      <w:r w:rsidR="008C67A6">
        <w:rPr>
          <w:rFonts w:ascii="Arial" w:hAnsi="Arial" w:cs="Arial"/>
          <w:noProof w:val="0"/>
          <w:sz w:val="20"/>
          <w:szCs w:val="20"/>
        </w:rPr>
        <w:t>ga</w:t>
      </w:r>
      <w:r w:rsidRPr="00BA0511">
        <w:rPr>
          <w:rFonts w:ascii="Arial" w:hAnsi="Arial" w:cs="Arial"/>
          <w:noProof w:val="0"/>
          <w:sz w:val="20"/>
          <w:szCs w:val="20"/>
        </w:rPr>
        <w:t xml:space="preserve"> poklic</w:t>
      </w:r>
      <w:r w:rsidR="008C67A6">
        <w:rPr>
          <w:rFonts w:ascii="Arial" w:hAnsi="Arial" w:cs="Arial"/>
          <w:noProof w:val="0"/>
          <w:sz w:val="20"/>
          <w:szCs w:val="20"/>
        </w:rPr>
        <w:t>a.</w:t>
      </w:r>
      <w:r w:rsidRPr="00BA0511">
        <w:rPr>
          <w:rFonts w:ascii="Arial" w:hAnsi="Arial" w:cs="Arial"/>
          <w:noProof w:val="0"/>
          <w:sz w:val="20"/>
          <w:szCs w:val="20"/>
        </w:rPr>
        <w:t xml:space="preserve"> Ministrska konferenca ISTP 2026 v Talinu poteka pod naslovom »Menjava </w:t>
      </w:r>
      <w:r w:rsidR="008C67A6">
        <w:rPr>
          <w:rFonts w:ascii="Arial" w:hAnsi="Arial" w:cs="Arial"/>
          <w:noProof w:val="0"/>
          <w:sz w:val="20"/>
          <w:szCs w:val="20"/>
        </w:rPr>
        <w:t>hitrosti</w:t>
      </w:r>
      <w:r w:rsidRPr="00BA0511">
        <w:rPr>
          <w:rFonts w:ascii="Arial" w:hAnsi="Arial" w:cs="Arial"/>
          <w:noProof w:val="0"/>
          <w:sz w:val="20"/>
          <w:szCs w:val="20"/>
        </w:rPr>
        <w:t>: Učitelji in učenci v učnih okoljih</w:t>
      </w:r>
      <w:r w:rsidR="001144F9">
        <w:rPr>
          <w:rFonts w:ascii="Arial" w:hAnsi="Arial" w:cs="Arial"/>
          <w:noProof w:val="0"/>
          <w:sz w:val="20"/>
          <w:szCs w:val="20"/>
        </w:rPr>
        <w:t xml:space="preserve"> prihodnosti</w:t>
      </w:r>
      <w:r w:rsidRPr="00BA0511">
        <w:rPr>
          <w:rFonts w:ascii="Arial" w:hAnsi="Arial" w:cs="Arial"/>
          <w:noProof w:val="0"/>
          <w:sz w:val="20"/>
          <w:szCs w:val="20"/>
        </w:rPr>
        <w:t xml:space="preserve">« / </w:t>
      </w:r>
      <w:r w:rsidRPr="00BA0511">
        <w:rPr>
          <w:rFonts w:ascii="Arial" w:hAnsi="Arial" w:cs="Arial"/>
          <w:i/>
          <w:iCs/>
          <w:noProof w:val="0"/>
          <w:sz w:val="20"/>
          <w:szCs w:val="20"/>
        </w:rPr>
        <w:t>»</w:t>
      </w:r>
      <w:proofErr w:type="spellStart"/>
      <w:r w:rsidRPr="00BA0511">
        <w:rPr>
          <w:rFonts w:ascii="Arial" w:hAnsi="Arial" w:cs="Arial"/>
          <w:i/>
          <w:iCs/>
          <w:noProof w:val="0"/>
          <w:sz w:val="20"/>
          <w:szCs w:val="20"/>
        </w:rPr>
        <w:t>Switching</w:t>
      </w:r>
      <w:proofErr w:type="spellEnd"/>
      <w:r w:rsidRPr="00BA0511">
        <w:rPr>
          <w:rFonts w:ascii="Arial" w:hAnsi="Arial" w:cs="Arial"/>
          <w:i/>
          <w:iCs/>
          <w:noProof w:val="0"/>
          <w:sz w:val="20"/>
          <w:szCs w:val="20"/>
        </w:rPr>
        <w:t xml:space="preserve"> Gears: </w:t>
      </w:r>
      <w:proofErr w:type="spellStart"/>
      <w:r w:rsidRPr="00BA0511">
        <w:rPr>
          <w:rFonts w:ascii="Arial" w:hAnsi="Arial" w:cs="Arial"/>
          <w:i/>
          <w:iCs/>
          <w:noProof w:val="0"/>
          <w:sz w:val="20"/>
          <w:szCs w:val="20"/>
        </w:rPr>
        <w:t>Teachers</w:t>
      </w:r>
      <w:proofErr w:type="spellEnd"/>
      <w:r w:rsidRPr="00BA0511">
        <w:rPr>
          <w:rFonts w:ascii="Arial" w:hAnsi="Arial" w:cs="Arial"/>
          <w:i/>
          <w:iCs/>
          <w:noProof w:val="0"/>
          <w:sz w:val="20"/>
          <w:szCs w:val="20"/>
        </w:rPr>
        <w:t xml:space="preserve"> </w:t>
      </w:r>
      <w:proofErr w:type="gramStart"/>
      <w:r w:rsidRPr="00BA0511">
        <w:rPr>
          <w:rFonts w:ascii="Arial" w:hAnsi="Arial" w:cs="Arial"/>
          <w:i/>
          <w:iCs/>
          <w:noProof w:val="0"/>
          <w:sz w:val="20"/>
          <w:szCs w:val="20"/>
        </w:rPr>
        <w:t>and</w:t>
      </w:r>
      <w:proofErr w:type="gramEnd"/>
      <w:r w:rsidRPr="00BA0511">
        <w:rPr>
          <w:rFonts w:ascii="Arial" w:hAnsi="Arial" w:cs="Arial"/>
          <w:i/>
          <w:iCs/>
          <w:noProof w:val="0"/>
          <w:sz w:val="20"/>
          <w:szCs w:val="20"/>
        </w:rPr>
        <w:t xml:space="preserve"> </w:t>
      </w:r>
      <w:proofErr w:type="spellStart"/>
      <w:r w:rsidRPr="00BA0511">
        <w:rPr>
          <w:rFonts w:ascii="Arial" w:hAnsi="Arial" w:cs="Arial"/>
          <w:i/>
          <w:iCs/>
          <w:noProof w:val="0"/>
          <w:sz w:val="20"/>
          <w:szCs w:val="20"/>
        </w:rPr>
        <w:t>Learners</w:t>
      </w:r>
      <w:proofErr w:type="spellEnd"/>
      <w:r w:rsidRPr="00BA0511">
        <w:rPr>
          <w:rFonts w:ascii="Arial" w:hAnsi="Arial" w:cs="Arial"/>
          <w:i/>
          <w:iCs/>
          <w:noProof w:val="0"/>
          <w:sz w:val="20"/>
          <w:szCs w:val="20"/>
        </w:rPr>
        <w:t xml:space="preserve"> in the Future Learning </w:t>
      </w:r>
      <w:proofErr w:type="spellStart"/>
      <w:r w:rsidRPr="00BA0511">
        <w:rPr>
          <w:rFonts w:ascii="Arial" w:hAnsi="Arial" w:cs="Arial"/>
          <w:i/>
          <w:iCs/>
          <w:noProof w:val="0"/>
          <w:sz w:val="20"/>
          <w:szCs w:val="20"/>
        </w:rPr>
        <w:t>Environment</w:t>
      </w:r>
      <w:proofErr w:type="spellEnd"/>
      <w:r w:rsidRPr="00BA0511">
        <w:rPr>
          <w:rFonts w:ascii="Arial" w:hAnsi="Arial" w:cs="Arial"/>
          <w:i/>
          <w:iCs/>
          <w:noProof w:val="0"/>
          <w:sz w:val="20"/>
          <w:szCs w:val="20"/>
        </w:rPr>
        <w:t>«.</w:t>
      </w:r>
      <w:r w:rsidRPr="00BA0511">
        <w:rPr>
          <w:rFonts w:ascii="Arial" w:hAnsi="Arial" w:cs="Arial"/>
          <w:noProof w:val="0"/>
          <w:sz w:val="20"/>
          <w:szCs w:val="20"/>
        </w:rPr>
        <w:t xml:space="preserve"> Predstavitve in razprave bodo potekale v treh vsebinskih sklopih: </w:t>
      </w:r>
    </w:p>
    <w:p w14:paraId="792BAD84" w14:textId="77777777" w:rsidR="00577AB9" w:rsidRPr="00BA0511" w:rsidRDefault="00577AB9" w:rsidP="00577AB9">
      <w:pPr>
        <w:widowControl w:val="0"/>
        <w:autoSpaceDE w:val="0"/>
        <w:autoSpaceDN w:val="0"/>
        <w:spacing w:after="0" w:line="276" w:lineRule="auto"/>
        <w:jc w:val="both"/>
        <w:rPr>
          <w:rFonts w:ascii="Arial" w:hAnsi="Arial" w:cs="Arial"/>
          <w:noProof w:val="0"/>
          <w:sz w:val="20"/>
          <w:szCs w:val="20"/>
        </w:rPr>
      </w:pPr>
    </w:p>
    <w:p w14:paraId="46D58A2D" w14:textId="51B97EEA" w:rsidR="00577AB9" w:rsidRPr="00BA0511" w:rsidRDefault="00577AB9" w:rsidP="00577AB9">
      <w:pPr>
        <w:pStyle w:val="Odstavekseznama"/>
        <w:widowControl w:val="0"/>
        <w:numPr>
          <w:ilvl w:val="0"/>
          <w:numId w:val="2"/>
        </w:numPr>
        <w:autoSpaceDE w:val="0"/>
        <w:autoSpaceDN w:val="0"/>
        <w:spacing w:after="0" w:line="276" w:lineRule="auto"/>
        <w:jc w:val="both"/>
        <w:rPr>
          <w:rFonts w:ascii="Arial" w:hAnsi="Arial" w:cs="Arial"/>
          <w:noProof w:val="0"/>
          <w:sz w:val="20"/>
          <w:szCs w:val="20"/>
        </w:rPr>
      </w:pPr>
      <w:r w:rsidRPr="00BA0511">
        <w:rPr>
          <w:rFonts w:ascii="Arial" w:hAnsi="Arial" w:cs="Arial"/>
          <w:noProof w:val="0"/>
          <w:sz w:val="20"/>
          <w:szCs w:val="20"/>
        </w:rPr>
        <w:t>razvoj učenja, poučevanja in učiteljskega poklic</w:t>
      </w:r>
      <w:r w:rsidR="008C67A6">
        <w:rPr>
          <w:rFonts w:ascii="Arial" w:hAnsi="Arial" w:cs="Arial"/>
          <w:noProof w:val="0"/>
          <w:sz w:val="20"/>
          <w:szCs w:val="20"/>
        </w:rPr>
        <w:t>a,</w:t>
      </w:r>
      <w:r w:rsidRPr="00BA0511">
        <w:rPr>
          <w:rFonts w:ascii="Arial" w:hAnsi="Arial" w:cs="Arial"/>
          <w:noProof w:val="0"/>
          <w:sz w:val="20"/>
          <w:szCs w:val="20"/>
        </w:rPr>
        <w:t xml:space="preserve"> </w:t>
      </w:r>
    </w:p>
    <w:p w14:paraId="11E670CA" w14:textId="5446A575" w:rsidR="00577AB9" w:rsidRPr="00BA0511" w:rsidRDefault="00577AB9" w:rsidP="00577AB9">
      <w:pPr>
        <w:pStyle w:val="Odstavekseznama"/>
        <w:widowControl w:val="0"/>
        <w:numPr>
          <w:ilvl w:val="0"/>
          <w:numId w:val="2"/>
        </w:numPr>
        <w:autoSpaceDE w:val="0"/>
        <w:autoSpaceDN w:val="0"/>
        <w:spacing w:after="0" w:line="276" w:lineRule="auto"/>
        <w:jc w:val="both"/>
        <w:rPr>
          <w:rFonts w:ascii="Arial" w:hAnsi="Arial" w:cs="Arial"/>
          <w:noProof w:val="0"/>
          <w:sz w:val="20"/>
          <w:szCs w:val="20"/>
        </w:rPr>
      </w:pPr>
      <w:r w:rsidRPr="00BA0511">
        <w:rPr>
          <w:rFonts w:ascii="Arial" w:hAnsi="Arial" w:cs="Arial"/>
          <w:noProof w:val="0"/>
          <w:sz w:val="20"/>
          <w:szCs w:val="20"/>
        </w:rPr>
        <w:t xml:space="preserve">avtonomija strokovnih in vodstvenih delavcev v vzgoji in izobraževanju in </w:t>
      </w:r>
    </w:p>
    <w:p w14:paraId="28D4E204" w14:textId="0ED585F6" w:rsidR="00577AB9" w:rsidRPr="00BA0511" w:rsidRDefault="00577AB9" w:rsidP="00577AB9">
      <w:pPr>
        <w:pStyle w:val="Odstavekseznama"/>
        <w:widowControl w:val="0"/>
        <w:numPr>
          <w:ilvl w:val="0"/>
          <w:numId w:val="2"/>
        </w:numPr>
        <w:autoSpaceDE w:val="0"/>
        <w:autoSpaceDN w:val="0"/>
        <w:spacing w:after="0" w:line="276" w:lineRule="auto"/>
        <w:jc w:val="both"/>
        <w:rPr>
          <w:rFonts w:ascii="Arial" w:hAnsi="Arial" w:cs="Arial"/>
          <w:noProof w:val="0"/>
          <w:sz w:val="20"/>
          <w:szCs w:val="20"/>
        </w:rPr>
      </w:pPr>
      <w:r w:rsidRPr="00BA0511">
        <w:rPr>
          <w:rFonts w:ascii="Arial" w:hAnsi="Arial" w:cs="Arial"/>
          <w:noProof w:val="0"/>
          <w:sz w:val="20"/>
          <w:szCs w:val="20"/>
        </w:rPr>
        <w:t>vloga umetne inteligence in izobraževalnih tehnologij v učnih okol</w:t>
      </w:r>
      <w:r w:rsidR="008C67A6">
        <w:rPr>
          <w:rFonts w:ascii="Arial" w:hAnsi="Arial" w:cs="Arial"/>
          <w:noProof w:val="0"/>
          <w:sz w:val="20"/>
          <w:szCs w:val="20"/>
        </w:rPr>
        <w:t>jih</w:t>
      </w:r>
      <w:r w:rsidRPr="00BA0511">
        <w:rPr>
          <w:rFonts w:ascii="Arial" w:hAnsi="Arial" w:cs="Arial"/>
          <w:noProof w:val="0"/>
          <w:sz w:val="20"/>
          <w:szCs w:val="20"/>
        </w:rPr>
        <w:t xml:space="preserve"> prihodnosti. </w:t>
      </w:r>
    </w:p>
    <w:p w14:paraId="50C11C7C" w14:textId="77777777" w:rsidR="009B37B1" w:rsidRPr="00BA0511" w:rsidRDefault="009B37B1" w:rsidP="009B37B1">
      <w:pPr>
        <w:pStyle w:val="Odstavekseznama"/>
        <w:widowControl w:val="0"/>
        <w:autoSpaceDE w:val="0"/>
        <w:autoSpaceDN w:val="0"/>
        <w:spacing w:after="0" w:line="276" w:lineRule="auto"/>
        <w:ind w:left="0"/>
        <w:jc w:val="both"/>
        <w:rPr>
          <w:rFonts w:ascii="Arial" w:hAnsi="Arial" w:cs="Arial"/>
          <w:noProof w:val="0"/>
          <w:sz w:val="20"/>
          <w:szCs w:val="20"/>
        </w:rPr>
      </w:pPr>
    </w:p>
    <w:p w14:paraId="0820928E" w14:textId="5FD4A827" w:rsidR="00D666CE" w:rsidRDefault="009B37B1" w:rsidP="00D666CE">
      <w:pPr>
        <w:spacing w:after="0" w:line="276" w:lineRule="auto"/>
        <w:jc w:val="both"/>
        <w:rPr>
          <w:rFonts w:ascii="Arial" w:eastAsiaTheme="minorEastAsia" w:hAnsi="Arial" w:cs="Arial"/>
          <w:noProof w:val="0"/>
          <w:color w:val="000000" w:themeColor="text1"/>
          <w:sz w:val="20"/>
          <w:szCs w:val="20"/>
        </w:rPr>
      </w:pPr>
      <w:r w:rsidRPr="00BA0511">
        <w:rPr>
          <w:rFonts w:ascii="Arial" w:hAnsi="Arial" w:cs="Arial"/>
          <w:noProof w:val="0"/>
          <w:sz w:val="20"/>
          <w:szCs w:val="20"/>
        </w:rPr>
        <w:t xml:space="preserve">V </w:t>
      </w:r>
      <w:r w:rsidR="008C67A6">
        <w:rPr>
          <w:rFonts w:ascii="Arial" w:hAnsi="Arial" w:cs="Arial"/>
          <w:noProof w:val="0"/>
          <w:sz w:val="20"/>
          <w:szCs w:val="20"/>
        </w:rPr>
        <w:t>svetu,</w:t>
      </w:r>
      <w:r w:rsidRPr="00BA0511">
        <w:rPr>
          <w:rFonts w:ascii="Arial" w:hAnsi="Arial" w:cs="Arial"/>
          <w:noProof w:val="0"/>
          <w:sz w:val="20"/>
          <w:szCs w:val="20"/>
        </w:rPr>
        <w:t xml:space="preserve"> ki ga zaznamujejo kompleksni izzivi in izredno hiter tehnološki razvoj, se izobraževalni sistemi soočajo z vedno</w:t>
      </w:r>
      <w:r w:rsidR="008C67A6">
        <w:rPr>
          <w:rFonts w:ascii="Arial" w:hAnsi="Arial" w:cs="Arial"/>
          <w:noProof w:val="0"/>
          <w:sz w:val="20"/>
          <w:szCs w:val="20"/>
        </w:rPr>
        <w:t xml:space="preserve"> močnejšimi</w:t>
      </w:r>
      <w:r w:rsidRPr="00BA0511">
        <w:rPr>
          <w:rFonts w:ascii="Arial" w:hAnsi="Arial" w:cs="Arial"/>
          <w:noProof w:val="0"/>
          <w:sz w:val="20"/>
          <w:szCs w:val="20"/>
        </w:rPr>
        <w:t xml:space="preserve"> zahtevami po premišljanju </w:t>
      </w:r>
      <w:r w:rsidRPr="00BA0511">
        <w:rPr>
          <w:rFonts w:ascii="Arial" w:hAnsi="Arial" w:cs="Arial"/>
          <w:sz w:val="20"/>
          <w:szCs w:val="20"/>
        </w:rPr>
        <w:t xml:space="preserve">koncepta </w:t>
      </w:r>
      <w:r w:rsidRPr="00BA0511">
        <w:rPr>
          <w:rFonts w:ascii="Arial" w:hAnsi="Arial" w:cs="Arial"/>
          <w:noProof w:val="0"/>
          <w:sz w:val="20"/>
          <w:szCs w:val="20"/>
        </w:rPr>
        <w:t>učenja, pristopov poučevanja in vlog</w:t>
      </w:r>
      <w:r w:rsidR="008C67A6">
        <w:rPr>
          <w:rFonts w:ascii="Arial" w:hAnsi="Arial" w:cs="Arial"/>
          <w:noProof w:val="0"/>
          <w:sz w:val="20"/>
          <w:szCs w:val="20"/>
        </w:rPr>
        <w:t>e</w:t>
      </w:r>
      <w:r w:rsidRPr="00BA0511">
        <w:rPr>
          <w:rFonts w:ascii="Arial" w:hAnsi="Arial" w:cs="Arial"/>
          <w:noProof w:val="0"/>
          <w:sz w:val="20"/>
          <w:szCs w:val="20"/>
        </w:rPr>
        <w:t xml:space="preserve"> oziroma vlo</w:t>
      </w:r>
      <w:r w:rsidR="008C67A6">
        <w:rPr>
          <w:rFonts w:ascii="Arial" w:hAnsi="Arial" w:cs="Arial"/>
          <w:noProof w:val="0"/>
          <w:sz w:val="20"/>
          <w:szCs w:val="20"/>
        </w:rPr>
        <w:t>g</w:t>
      </w:r>
      <w:r w:rsidRPr="00BA0511">
        <w:rPr>
          <w:rFonts w:ascii="Arial" w:hAnsi="Arial" w:cs="Arial"/>
          <w:noProof w:val="0"/>
          <w:sz w:val="20"/>
          <w:szCs w:val="20"/>
        </w:rPr>
        <w:t xml:space="preserve"> učitelja. V tem kontekstu bi gostitelji ISTP 2026 </w:t>
      </w:r>
      <w:r w:rsidR="008C67A6">
        <w:rPr>
          <w:rFonts w:ascii="Arial" w:hAnsi="Arial" w:cs="Arial"/>
          <w:noProof w:val="0"/>
          <w:sz w:val="20"/>
          <w:szCs w:val="20"/>
        </w:rPr>
        <w:t xml:space="preserve">v Talinu </w:t>
      </w:r>
      <w:r w:rsidRPr="00BA0511">
        <w:rPr>
          <w:rFonts w:ascii="Arial" w:hAnsi="Arial" w:cs="Arial"/>
          <w:noProof w:val="0"/>
          <w:sz w:val="20"/>
          <w:szCs w:val="20"/>
        </w:rPr>
        <w:t xml:space="preserve">želeli spodbuditi k odprtemu skupnemu razmišljanju in razvijanju idej, ki bi lahko pomagale pri iskanju odgovorov na ključna vprašanja v povezavi s preobrazbami v izobraževanju, ki so nujne. </w:t>
      </w:r>
      <w:r w:rsidR="00D666CE">
        <w:rPr>
          <w:rFonts w:ascii="Arial" w:eastAsiaTheme="minorEastAsia" w:hAnsi="Arial" w:cs="Arial"/>
          <w:noProof w:val="0"/>
          <w:color w:val="000000" w:themeColor="text1"/>
          <w:sz w:val="20"/>
          <w:szCs w:val="20"/>
        </w:rPr>
        <w:t xml:space="preserve">Delegacije sodelujočih držav bodo v sklepnem delu konference vabljene k predstavitvi izbranega poudarka in treh skupnih zavez na podlagi razprav ISTP 2026. </w:t>
      </w:r>
    </w:p>
    <w:p w14:paraId="19155326" w14:textId="77777777" w:rsidR="00577AB9" w:rsidRPr="00BA0511" w:rsidRDefault="00577AB9" w:rsidP="009B37B1">
      <w:pPr>
        <w:pStyle w:val="Odstavekseznama"/>
        <w:widowControl w:val="0"/>
        <w:autoSpaceDE w:val="0"/>
        <w:autoSpaceDN w:val="0"/>
        <w:spacing w:after="0" w:line="276" w:lineRule="auto"/>
        <w:ind w:left="0"/>
        <w:jc w:val="both"/>
        <w:rPr>
          <w:rFonts w:ascii="Arial" w:hAnsi="Arial" w:cs="Arial"/>
          <w:noProof w:val="0"/>
          <w:sz w:val="20"/>
          <w:szCs w:val="20"/>
        </w:rPr>
      </w:pPr>
    </w:p>
    <w:p w14:paraId="16DFAA4C" w14:textId="42645789" w:rsidR="00577AB9" w:rsidRPr="00BA0511" w:rsidRDefault="00577AB9" w:rsidP="00577AB9">
      <w:pPr>
        <w:pStyle w:val="Odstavekseznama"/>
        <w:widowControl w:val="0"/>
        <w:numPr>
          <w:ilvl w:val="0"/>
          <w:numId w:val="8"/>
        </w:numPr>
        <w:autoSpaceDE w:val="0"/>
        <w:autoSpaceDN w:val="0"/>
        <w:spacing w:after="0" w:line="276" w:lineRule="auto"/>
        <w:jc w:val="both"/>
        <w:rPr>
          <w:rFonts w:ascii="Arial" w:hAnsi="Arial" w:cs="Arial"/>
          <w:b/>
          <w:bCs/>
          <w:noProof w:val="0"/>
          <w:sz w:val="20"/>
          <w:szCs w:val="20"/>
        </w:rPr>
      </w:pPr>
      <w:r w:rsidRPr="00BA0511">
        <w:rPr>
          <w:rFonts w:ascii="Arial" w:hAnsi="Arial" w:cs="Arial"/>
          <w:b/>
          <w:bCs/>
          <w:noProof w:val="0"/>
          <w:sz w:val="20"/>
          <w:szCs w:val="20"/>
        </w:rPr>
        <w:t>Strokovna podpora OECD</w:t>
      </w:r>
    </w:p>
    <w:p w14:paraId="1791E5FD" w14:textId="77777777" w:rsidR="00577AB9" w:rsidRPr="00BA0511" w:rsidRDefault="00577AB9" w:rsidP="009B37B1">
      <w:pPr>
        <w:pStyle w:val="Odstavekseznama"/>
        <w:widowControl w:val="0"/>
        <w:autoSpaceDE w:val="0"/>
        <w:autoSpaceDN w:val="0"/>
        <w:spacing w:after="0" w:line="276" w:lineRule="auto"/>
        <w:ind w:left="0"/>
        <w:jc w:val="both"/>
        <w:rPr>
          <w:rFonts w:ascii="Arial" w:hAnsi="Arial" w:cs="Arial"/>
          <w:noProof w:val="0"/>
          <w:sz w:val="20"/>
          <w:szCs w:val="20"/>
        </w:rPr>
      </w:pPr>
    </w:p>
    <w:p w14:paraId="27BD5142" w14:textId="3CCC30DC" w:rsidR="00176546" w:rsidRPr="00BA0511" w:rsidRDefault="009B37B1" w:rsidP="00176546">
      <w:pPr>
        <w:spacing w:line="276" w:lineRule="auto"/>
        <w:jc w:val="both"/>
        <w:rPr>
          <w:rFonts w:ascii="Arial" w:hAnsi="Arial" w:cs="Arial"/>
          <w:sz w:val="20"/>
          <w:szCs w:val="20"/>
        </w:rPr>
      </w:pPr>
      <w:r w:rsidRPr="00BA0511">
        <w:rPr>
          <w:rFonts w:ascii="Arial" w:hAnsi="Arial" w:cs="Arial"/>
          <w:noProof w:val="0"/>
          <w:sz w:val="20"/>
          <w:szCs w:val="20"/>
        </w:rPr>
        <w:t xml:space="preserve">Strokovna gradiva, poročila in vsebinsko podporo pri izvedbi dogodka zagotavljajo v Direktoratu za izobraževanje in spretnosti OECD. Gradiva za javnost bodo objavljena na uradni strani: </w:t>
      </w:r>
      <w:hyperlink r:id="rId11" w:history="1">
        <w:r w:rsidRPr="00BA0511">
          <w:rPr>
            <w:rStyle w:val="Hiperpovezava"/>
            <w:rFonts w:ascii="Arial" w:hAnsi="Arial" w:cs="Arial"/>
            <w:sz w:val="20"/>
            <w:szCs w:val="20"/>
          </w:rPr>
          <w:t>Themes - ISTP 2026</w:t>
        </w:r>
      </w:hyperlink>
      <w:r w:rsidRPr="00BA0511">
        <w:rPr>
          <w:rFonts w:ascii="Arial" w:hAnsi="Arial" w:cs="Arial"/>
          <w:color w:val="2F5496" w:themeColor="accent1" w:themeShade="BF"/>
          <w:sz w:val="20"/>
          <w:szCs w:val="20"/>
        </w:rPr>
        <w:t xml:space="preserve">. </w:t>
      </w:r>
    </w:p>
    <w:p w14:paraId="24E30DE5" w14:textId="44BCAF7E" w:rsidR="00176546" w:rsidRPr="00BA0511" w:rsidRDefault="00176546" w:rsidP="00176546">
      <w:pPr>
        <w:spacing w:line="276" w:lineRule="auto"/>
        <w:jc w:val="both"/>
        <w:rPr>
          <w:rFonts w:ascii="Arial" w:hAnsi="Arial" w:cs="Arial"/>
          <w:iCs/>
          <w:noProof w:val="0"/>
          <w:sz w:val="20"/>
          <w:szCs w:val="20"/>
        </w:rPr>
      </w:pPr>
      <w:r w:rsidRPr="00BA0511">
        <w:rPr>
          <w:rFonts w:ascii="Arial" w:hAnsi="Arial" w:cs="Arial"/>
          <w:noProof w:val="0"/>
          <w:sz w:val="20"/>
          <w:szCs w:val="20"/>
        </w:rPr>
        <w:t>V okviru OECD poteka niz dejavnosti in raziskav o vprašanjih poučevanja in vloge oziroma vlog učiteljev</w:t>
      </w:r>
      <w:r w:rsidR="005A357A" w:rsidRPr="00BA0511">
        <w:rPr>
          <w:rFonts w:ascii="Arial" w:hAnsi="Arial" w:cs="Arial"/>
          <w:noProof w:val="0"/>
          <w:sz w:val="20"/>
          <w:szCs w:val="20"/>
        </w:rPr>
        <w:t>. Izpostaviti velja</w:t>
      </w:r>
      <w:r w:rsidRPr="00BA0511">
        <w:rPr>
          <w:rFonts w:ascii="Arial" w:hAnsi="Arial" w:cs="Arial"/>
          <w:noProof w:val="0"/>
          <w:sz w:val="20"/>
          <w:szCs w:val="20"/>
        </w:rPr>
        <w:t xml:space="preserve"> </w:t>
      </w:r>
      <w:r w:rsidRPr="00BA0511">
        <w:rPr>
          <w:rFonts w:ascii="Arial" w:hAnsi="Arial" w:cs="Arial"/>
          <w:iCs/>
          <w:noProof w:val="0"/>
          <w:sz w:val="20"/>
          <w:szCs w:val="20"/>
        </w:rPr>
        <w:t xml:space="preserve">razvoj okvira kompetenc, ki jih potrebujejo učitelji za uresničevanje </w:t>
      </w:r>
      <w:r w:rsidR="00B1117D" w:rsidRPr="00BA0511">
        <w:rPr>
          <w:rFonts w:ascii="Arial" w:hAnsi="Arial" w:cs="Arial"/>
          <w:iCs/>
          <w:noProof w:val="0"/>
          <w:sz w:val="20"/>
          <w:szCs w:val="20"/>
        </w:rPr>
        <w:t>U</w:t>
      </w:r>
      <w:r w:rsidRPr="00BA0511">
        <w:rPr>
          <w:rFonts w:ascii="Arial" w:hAnsi="Arial" w:cs="Arial"/>
          <w:iCs/>
          <w:noProof w:val="0"/>
          <w:sz w:val="20"/>
          <w:szCs w:val="20"/>
        </w:rPr>
        <w:t>čnega kompasa OECD</w:t>
      </w:r>
      <w:r w:rsidR="00B1117D" w:rsidRPr="00BA0511">
        <w:rPr>
          <w:rFonts w:ascii="Arial" w:hAnsi="Arial" w:cs="Arial"/>
          <w:iCs/>
          <w:noProof w:val="0"/>
          <w:sz w:val="20"/>
          <w:szCs w:val="20"/>
        </w:rPr>
        <w:t>. Učni kompas OECD je opredeljen kot dinamičen splet znanj, spretnosti, naravnanosti in vrednot v podporo procesom učenja in poučevanja za sooblikovanje boljše prihodnosti</w:t>
      </w:r>
      <w:r w:rsidR="001144F9">
        <w:rPr>
          <w:rFonts w:ascii="Arial" w:hAnsi="Arial" w:cs="Arial"/>
          <w:iCs/>
          <w:noProof w:val="0"/>
          <w:sz w:val="20"/>
          <w:szCs w:val="20"/>
        </w:rPr>
        <w:t xml:space="preserve"> na ravni</w:t>
      </w:r>
      <w:r w:rsidR="00B1117D" w:rsidRPr="00BA0511">
        <w:rPr>
          <w:rFonts w:ascii="Arial" w:hAnsi="Arial" w:cs="Arial"/>
          <w:iCs/>
          <w:noProof w:val="0"/>
          <w:sz w:val="20"/>
          <w:szCs w:val="20"/>
        </w:rPr>
        <w:t xml:space="preserve"> posameznik</w:t>
      </w:r>
      <w:r w:rsidR="001144F9">
        <w:rPr>
          <w:rFonts w:ascii="Arial" w:hAnsi="Arial" w:cs="Arial"/>
          <w:iCs/>
          <w:noProof w:val="0"/>
          <w:sz w:val="20"/>
          <w:szCs w:val="20"/>
        </w:rPr>
        <w:t>ov in</w:t>
      </w:r>
      <w:r w:rsidR="00B1117D" w:rsidRPr="00BA0511">
        <w:rPr>
          <w:rFonts w:ascii="Arial" w:hAnsi="Arial" w:cs="Arial"/>
          <w:iCs/>
          <w:noProof w:val="0"/>
          <w:sz w:val="20"/>
          <w:szCs w:val="20"/>
        </w:rPr>
        <w:t xml:space="preserve"> skupnosti. </w:t>
      </w:r>
      <w:r w:rsidRPr="00BA0511">
        <w:rPr>
          <w:rFonts w:ascii="Arial" w:hAnsi="Arial" w:cs="Arial"/>
          <w:iCs/>
          <w:noProof w:val="0"/>
          <w:sz w:val="20"/>
          <w:szCs w:val="20"/>
        </w:rPr>
        <w:t xml:space="preserve">V </w:t>
      </w:r>
      <w:r w:rsidRPr="00BA0511">
        <w:rPr>
          <w:rFonts w:ascii="Arial" w:hAnsi="Arial" w:cs="Arial"/>
          <w:iCs/>
          <w:sz w:val="20"/>
          <w:szCs w:val="20"/>
        </w:rPr>
        <w:t>Centru</w:t>
      </w:r>
      <w:r w:rsidRPr="00BA0511">
        <w:rPr>
          <w:rFonts w:ascii="Arial" w:hAnsi="Arial" w:cs="Arial"/>
          <w:iCs/>
          <w:noProof w:val="0"/>
          <w:sz w:val="20"/>
          <w:szCs w:val="20"/>
        </w:rPr>
        <w:t xml:space="preserve"> za raziskave in inovacije OECD (CERI)</w:t>
      </w:r>
      <w:r w:rsidR="005A357A" w:rsidRPr="00BA0511">
        <w:rPr>
          <w:rFonts w:ascii="Arial" w:hAnsi="Arial" w:cs="Arial"/>
          <w:iCs/>
          <w:noProof w:val="0"/>
          <w:sz w:val="20"/>
          <w:szCs w:val="20"/>
        </w:rPr>
        <w:t>, ki deluje v okviru Direktorata OECD za izobraževanje in spretnosti,</w:t>
      </w:r>
      <w:r w:rsidRPr="00BA0511">
        <w:rPr>
          <w:rFonts w:ascii="Arial" w:hAnsi="Arial" w:cs="Arial"/>
          <w:iCs/>
          <w:noProof w:val="0"/>
          <w:sz w:val="20"/>
          <w:szCs w:val="20"/>
        </w:rPr>
        <w:t xml:space="preserve"> </w:t>
      </w:r>
      <w:r w:rsidR="008C67A6">
        <w:rPr>
          <w:rFonts w:ascii="Arial" w:hAnsi="Arial" w:cs="Arial"/>
          <w:iCs/>
          <w:noProof w:val="0"/>
          <w:sz w:val="20"/>
          <w:szCs w:val="20"/>
        </w:rPr>
        <w:t>se ukvarjajo</w:t>
      </w:r>
      <w:r w:rsidRPr="00BA0511">
        <w:rPr>
          <w:rFonts w:ascii="Arial" w:hAnsi="Arial" w:cs="Arial"/>
          <w:iCs/>
          <w:noProof w:val="0"/>
          <w:sz w:val="20"/>
          <w:szCs w:val="20"/>
        </w:rPr>
        <w:t xml:space="preserve"> predvsem </w:t>
      </w:r>
      <w:r w:rsidR="008C67A6">
        <w:rPr>
          <w:rFonts w:ascii="Arial" w:hAnsi="Arial" w:cs="Arial"/>
          <w:iCs/>
          <w:noProof w:val="0"/>
          <w:sz w:val="20"/>
          <w:szCs w:val="20"/>
        </w:rPr>
        <w:t>s</w:t>
      </w:r>
      <w:r w:rsidRPr="00BA0511">
        <w:rPr>
          <w:rFonts w:ascii="Arial" w:hAnsi="Arial" w:cs="Arial"/>
          <w:iCs/>
          <w:noProof w:val="0"/>
          <w:sz w:val="20"/>
          <w:szCs w:val="20"/>
        </w:rPr>
        <w:t xml:space="preserve"> preučevan</w:t>
      </w:r>
      <w:r w:rsidR="008C67A6">
        <w:rPr>
          <w:rFonts w:ascii="Arial" w:hAnsi="Arial" w:cs="Arial"/>
          <w:iCs/>
          <w:noProof w:val="0"/>
          <w:sz w:val="20"/>
          <w:szCs w:val="20"/>
        </w:rPr>
        <w:t>jem</w:t>
      </w:r>
      <w:r w:rsidRPr="00BA0511">
        <w:rPr>
          <w:rFonts w:ascii="Arial" w:hAnsi="Arial" w:cs="Arial"/>
          <w:iCs/>
          <w:noProof w:val="0"/>
          <w:sz w:val="20"/>
          <w:szCs w:val="20"/>
        </w:rPr>
        <w:t xml:space="preserve"> dejavnikov razvoja poklicne identitete učiteljev, razvoja in privlačnosti učiteljskega poklica, opuščanja učiteljskega poklica i</w:t>
      </w:r>
      <w:r w:rsidR="00F130D1" w:rsidRPr="00BA0511">
        <w:rPr>
          <w:rFonts w:ascii="Arial" w:hAnsi="Arial" w:cs="Arial"/>
          <w:iCs/>
          <w:noProof w:val="0"/>
          <w:sz w:val="20"/>
          <w:szCs w:val="20"/>
        </w:rPr>
        <w:t>n odpiran</w:t>
      </w:r>
      <w:r w:rsidR="001144F9">
        <w:rPr>
          <w:rFonts w:ascii="Arial" w:hAnsi="Arial" w:cs="Arial"/>
          <w:iCs/>
          <w:noProof w:val="0"/>
          <w:sz w:val="20"/>
          <w:szCs w:val="20"/>
        </w:rPr>
        <w:t>ja</w:t>
      </w:r>
      <w:r w:rsidR="00F130D1" w:rsidRPr="00BA0511">
        <w:rPr>
          <w:rFonts w:ascii="Arial" w:hAnsi="Arial" w:cs="Arial"/>
          <w:iCs/>
          <w:noProof w:val="0"/>
          <w:sz w:val="20"/>
          <w:szCs w:val="20"/>
        </w:rPr>
        <w:t xml:space="preserve"> poti (privabljanj</w:t>
      </w:r>
      <w:r w:rsidR="001144F9">
        <w:rPr>
          <w:rFonts w:ascii="Arial" w:hAnsi="Arial" w:cs="Arial"/>
          <w:iCs/>
          <w:noProof w:val="0"/>
          <w:sz w:val="20"/>
          <w:szCs w:val="20"/>
        </w:rPr>
        <w:t>a)</w:t>
      </w:r>
      <w:r w:rsidRPr="00BA0511">
        <w:rPr>
          <w:rFonts w:ascii="Arial" w:hAnsi="Arial" w:cs="Arial"/>
          <w:iCs/>
          <w:noProof w:val="0"/>
          <w:sz w:val="20"/>
          <w:szCs w:val="20"/>
        </w:rPr>
        <w:t xml:space="preserve"> v učiteljski </w:t>
      </w:r>
      <w:r w:rsidR="005A357A" w:rsidRPr="00BA0511">
        <w:rPr>
          <w:rFonts w:ascii="Arial" w:hAnsi="Arial" w:cs="Arial"/>
          <w:iCs/>
          <w:noProof w:val="0"/>
          <w:sz w:val="20"/>
          <w:szCs w:val="20"/>
        </w:rPr>
        <w:t>poklic.</w:t>
      </w:r>
      <w:r w:rsidRPr="00BA0511">
        <w:rPr>
          <w:rFonts w:ascii="Arial" w:hAnsi="Arial" w:cs="Arial"/>
          <w:iCs/>
          <w:noProof w:val="0"/>
          <w:sz w:val="20"/>
          <w:szCs w:val="20"/>
        </w:rPr>
        <w:t xml:space="preserve"> </w:t>
      </w:r>
      <w:r w:rsidR="008C67A6">
        <w:rPr>
          <w:rFonts w:ascii="Arial" w:hAnsi="Arial" w:cs="Arial"/>
          <w:iCs/>
          <w:noProof w:val="0"/>
          <w:sz w:val="20"/>
          <w:szCs w:val="20"/>
        </w:rPr>
        <w:t xml:space="preserve">Ob tem imata </w:t>
      </w:r>
      <w:r w:rsidR="005A357A" w:rsidRPr="00BA0511">
        <w:rPr>
          <w:rFonts w:ascii="Arial" w:hAnsi="Arial" w:cs="Arial"/>
          <w:iCs/>
          <w:noProof w:val="0"/>
          <w:sz w:val="20"/>
          <w:szCs w:val="20"/>
        </w:rPr>
        <w:t>razvoj politik in raziskav o</w:t>
      </w:r>
      <w:r w:rsidRPr="00BA0511">
        <w:rPr>
          <w:rFonts w:ascii="Arial" w:hAnsi="Arial" w:cs="Arial"/>
          <w:iCs/>
          <w:noProof w:val="0"/>
          <w:sz w:val="20"/>
          <w:szCs w:val="20"/>
        </w:rPr>
        <w:t xml:space="preserve"> učenju in poučevanju</w:t>
      </w:r>
      <w:r w:rsidR="005A357A" w:rsidRPr="00BA0511">
        <w:rPr>
          <w:rFonts w:ascii="Arial" w:hAnsi="Arial" w:cs="Arial"/>
          <w:iCs/>
          <w:noProof w:val="0"/>
          <w:sz w:val="20"/>
          <w:szCs w:val="20"/>
        </w:rPr>
        <w:t xml:space="preserve"> </w:t>
      </w:r>
      <w:r w:rsidR="008C67A6">
        <w:rPr>
          <w:rFonts w:ascii="Arial" w:hAnsi="Arial" w:cs="Arial"/>
          <w:iCs/>
          <w:noProof w:val="0"/>
          <w:sz w:val="20"/>
          <w:szCs w:val="20"/>
        </w:rPr>
        <w:t>veliko pozornosti tudi v okviru dejavnosti OECD na področju</w:t>
      </w:r>
      <w:r w:rsidRPr="00BA0511">
        <w:rPr>
          <w:rFonts w:ascii="Arial" w:hAnsi="Arial" w:cs="Arial"/>
          <w:iCs/>
          <w:noProof w:val="0"/>
          <w:sz w:val="20"/>
          <w:szCs w:val="20"/>
        </w:rPr>
        <w:t xml:space="preserve"> </w:t>
      </w:r>
      <w:r w:rsidR="00D07525">
        <w:rPr>
          <w:rFonts w:ascii="Arial" w:hAnsi="Arial" w:cs="Arial"/>
          <w:iCs/>
          <w:noProof w:val="0"/>
          <w:sz w:val="20"/>
          <w:szCs w:val="20"/>
        </w:rPr>
        <w:t xml:space="preserve">uporabe </w:t>
      </w:r>
      <w:r w:rsidRPr="00BA0511">
        <w:rPr>
          <w:rFonts w:ascii="Arial" w:hAnsi="Arial" w:cs="Arial"/>
          <w:iCs/>
          <w:noProof w:val="0"/>
          <w:sz w:val="20"/>
          <w:szCs w:val="20"/>
        </w:rPr>
        <w:t xml:space="preserve">digitalnih in na UI </w:t>
      </w:r>
      <w:r w:rsidRPr="00BA0511">
        <w:rPr>
          <w:rFonts w:ascii="Arial" w:hAnsi="Arial" w:cs="Arial"/>
          <w:iCs/>
          <w:noProof w:val="0"/>
          <w:sz w:val="20"/>
          <w:szCs w:val="20"/>
        </w:rPr>
        <w:lastRenderedPageBreak/>
        <w:t>osnovanih tehnologij</w:t>
      </w:r>
      <w:r w:rsidR="00D07525">
        <w:rPr>
          <w:rFonts w:ascii="Arial" w:hAnsi="Arial" w:cs="Arial"/>
          <w:iCs/>
          <w:noProof w:val="0"/>
          <w:sz w:val="20"/>
          <w:szCs w:val="20"/>
        </w:rPr>
        <w:t xml:space="preserve"> v izobraževanju.</w:t>
      </w:r>
      <w:r w:rsidR="005A357A" w:rsidRPr="00BA0511">
        <w:rPr>
          <w:rFonts w:ascii="Arial" w:hAnsi="Arial" w:cs="Arial"/>
          <w:iCs/>
          <w:noProof w:val="0"/>
          <w:sz w:val="20"/>
          <w:szCs w:val="20"/>
        </w:rPr>
        <w:t xml:space="preserve"> Omeniti velja</w:t>
      </w:r>
      <w:r w:rsidRPr="00BA0511">
        <w:rPr>
          <w:rFonts w:ascii="Arial" w:hAnsi="Arial" w:cs="Arial"/>
          <w:iCs/>
          <w:noProof w:val="0"/>
          <w:sz w:val="20"/>
          <w:szCs w:val="20"/>
        </w:rPr>
        <w:t xml:space="preserve"> nedavno objav</w:t>
      </w:r>
      <w:r w:rsidR="005A357A" w:rsidRPr="00BA0511">
        <w:rPr>
          <w:rFonts w:ascii="Arial" w:hAnsi="Arial" w:cs="Arial"/>
          <w:iCs/>
          <w:noProof w:val="0"/>
          <w:sz w:val="20"/>
          <w:szCs w:val="20"/>
        </w:rPr>
        <w:t>ljen</w:t>
      </w:r>
      <w:r w:rsidR="00335AD1" w:rsidRPr="00BA0511">
        <w:rPr>
          <w:rFonts w:ascii="Arial" w:hAnsi="Arial" w:cs="Arial"/>
          <w:iCs/>
          <w:noProof w:val="0"/>
          <w:sz w:val="20"/>
          <w:szCs w:val="20"/>
        </w:rPr>
        <w:t>o poročilo</w:t>
      </w:r>
      <w:r w:rsidRPr="00BA0511">
        <w:rPr>
          <w:rFonts w:ascii="Arial" w:hAnsi="Arial" w:cs="Arial"/>
          <w:iCs/>
          <w:noProof w:val="0"/>
          <w:sz w:val="20"/>
          <w:szCs w:val="20"/>
        </w:rPr>
        <w:t xml:space="preserve"> »Pogled</w:t>
      </w:r>
      <w:r w:rsidR="00335AD1" w:rsidRPr="00BA0511">
        <w:rPr>
          <w:rFonts w:ascii="Arial" w:hAnsi="Arial" w:cs="Arial"/>
          <w:iCs/>
          <w:noProof w:val="0"/>
          <w:sz w:val="20"/>
          <w:szCs w:val="20"/>
        </w:rPr>
        <w:t>i</w:t>
      </w:r>
      <w:r w:rsidRPr="00BA0511">
        <w:rPr>
          <w:rFonts w:ascii="Arial" w:hAnsi="Arial" w:cs="Arial"/>
          <w:iCs/>
          <w:noProof w:val="0"/>
          <w:sz w:val="20"/>
          <w:szCs w:val="20"/>
        </w:rPr>
        <w:t xml:space="preserve"> na digitalno izobraževanje 2026</w:t>
      </w:r>
      <w:r w:rsidR="00D07525">
        <w:rPr>
          <w:rFonts w:ascii="Arial" w:hAnsi="Arial" w:cs="Arial"/>
          <w:iCs/>
          <w:noProof w:val="0"/>
          <w:sz w:val="20"/>
          <w:szCs w:val="20"/>
        </w:rPr>
        <w:t>: Preučevanje uporabe generativne UI v izobraževanju« /</w:t>
      </w:r>
      <w:r w:rsidR="00920564" w:rsidRPr="00BA0511">
        <w:rPr>
          <w:rFonts w:ascii="Arial" w:hAnsi="Arial" w:cs="Arial"/>
          <w:iCs/>
          <w:noProof w:val="0"/>
          <w:sz w:val="20"/>
          <w:szCs w:val="20"/>
        </w:rPr>
        <w:t xml:space="preserve"> </w:t>
      </w:r>
      <w:r w:rsidR="00335AD1" w:rsidRPr="00BA0511">
        <w:rPr>
          <w:rFonts w:ascii="Arial" w:hAnsi="Arial" w:cs="Arial"/>
          <w:iCs/>
          <w:noProof w:val="0"/>
          <w:sz w:val="20"/>
          <w:szCs w:val="20"/>
        </w:rPr>
        <w:t>»</w:t>
      </w:r>
      <w:hyperlink r:id="rId12" w:history="1">
        <w:r w:rsidRPr="00BA0511">
          <w:rPr>
            <w:rStyle w:val="Hiperpovezava"/>
            <w:rFonts w:ascii="Arial" w:hAnsi="Arial" w:cs="Arial"/>
            <w:i/>
            <w:iCs/>
            <w:noProof w:val="0"/>
            <w:sz w:val="20"/>
            <w:szCs w:val="20"/>
          </w:rPr>
          <w:t>Digital Education Outlook</w:t>
        </w:r>
      </w:hyperlink>
      <w:r w:rsidRPr="00BA0511">
        <w:rPr>
          <w:rFonts w:ascii="Arial" w:hAnsi="Arial" w:cs="Arial"/>
          <w:i/>
          <w:iCs/>
          <w:noProof w:val="0"/>
          <w:sz w:val="20"/>
          <w:szCs w:val="20"/>
        </w:rPr>
        <w:t xml:space="preserve">: </w:t>
      </w:r>
      <w:r w:rsidRPr="00BA0511">
        <w:rPr>
          <w:rFonts w:ascii="Arial" w:hAnsi="Arial" w:cs="Arial"/>
          <w:i/>
          <w:iCs/>
          <w:sz w:val="20"/>
          <w:szCs w:val="20"/>
        </w:rPr>
        <w:t>Exploring effective use</w:t>
      </w:r>
      <w:r w:rsidR="00335AD1" w:rsidRPr="00BA0511">
        <w:rPr>
          <w:rFonts w:ascii="Arial" w:hAnsi="Arial" w:cs="Arial"/>
          <w:i/>
          <w:iCs/>
          <w:sz w:val="20"/>
          <w:szCs w:val="20"/>
        </w:rPr>
        <w:t>s</w:t>
      </w:r>
      <w:r w:rsidRPr="00BA0511">
        <w:rPr>
          <w:rFonts w:ascii="Arial" w:hAnsi="Arial" w:cs="Arial"/>
          <w:i/>
          <w:iCs/>
          <w:sz w:val="20"/>
          <w:szCs w:val="20"/>
        </w:rPr>
        <w:t xml:space="preserve"> of generative AI in education«</w:t>
      </w:r>
      <w:r w:rsidR="0069009C" w:rsidRPr="00BA0511">
        <w:rPr>
          <w:rFonts w:ascii="Arial" w:hAnsi="Arial" w:cs="Arial"/>
          <w:iCs/>
          <w:sz w:val="20"/>
          <w:szCs w:val="20"/>
        </w:rPr>
        <w:t>.</w:t>
      </w:r>
      <w:r w:rsidR="0069009C" w:rsidRPr="00BA0511">
        <w:rPr>
          <w:rFonts w:ascii="Arial" w:hAnsi="Arial" w:cs="Arial"/>
          <w:iCs/>
          <w:noProof w:val="0"/>
          <w:sz w:val="20"/>
          <w:szCs w:val="20"/>
        </w:rPr>
        <w:t xml:space="preserve"> </w:t>
      </w:r>
    </w:p>
    <w:p w14:paraId="7898B12E" w14:textId="3492FAF5" w:rsidR="006B7718" w:rsidRPr="00BA0511" w:rsidRDefault="00335AD1" w:rsidP="00245174">
      <w:pPr>
        <w:spacing w:line="276" w:lineRule="auto"/>
        <w:jc w:val="both"/>
        <w:rPr>
          <w:rFonts w:ascii="Arial" w:hAnsi="Arial" w:cs="Arial"/>
          <w:iCs/>
          <w:sz w:val="20"/>
          <w:szCs w:val="20"/>
        </w:rPr>
      </w:pPr>
      <w:r w:rsidRPr="00BA0511">
        <w:rPr>
          <w:rFonts w:ascii="Arial" w:hAnsi="Arial" w:cs="Arial"/>
          <w:iCs/>
          <w:noProof w:val="0"/>
          <w:sz w:val="20"/>
          <w:szCs w:val="20"/>
        </w:rPr>
        <w:t xml:space="preserve">V OECD vodijo tudi </w:t>
      </w:r>
      <w:r w:rsidR="00176546" w:rsidRPr="00BA0511">
        <w:rPr>
          <w:rFonts w:ascii="Arial" w:hAnsi="Arial" w:cs="Arial"/>
          <w:iCs/>
          <w:noProof w:val="0"/>
          <w:sz w:val="20"/>
          <w:szCs w:val="20"/>
        </w:rPr>
        <w:t>najvidnejš</w:t>
      </w:r>
      <w:r w:rsidRPr="00BA0511">
        <w:rPr>
          <w:rFonts w:ascii="Arial" w:hAnsi="Arial" w:cs="Arial"/>
          <w:iCs/>
          <w:noProof w:val="0"/>
          <w:sz w:val="20"/>
          <w:szCs w:val="20"/>
        </w:rPr>
        <w:t>o in najobsežnejšo me</w:t>
      </w:r>
      <w:r w:rsidR="00176546" w:rsidRPr="00BA0511">
        <w:rPr>
          <w:rFonts w:ascii="Arial" w:hAnsi="Arial" w:cs="Arial"/>
          <w:iCs/>
          <w:noProof w:val="0"/>
          <w:sz w:val="20"/>
          <w:szCs w:val="20"/>
        </w:rPr>
        <w:t>dn</w:t>
      </w:r>
      <w:r w:rsidRPr="00BA0511">
        <w:rPr>
          <w:rFonts w:ascii="Arial" w:hAnsi="Arial" w:cs="Arial"/>
          <w:iCs/>
          <w:noProof w:val="0"/>
          <w:sz w:val="20"/>
          <w:szCs w:val="20"/>
        </w:rPr>
        <w:t>arodno raz</w:t>
      </w:r>
      <w:r w:rsidR="00176546" w:rsidRPr="00BA0511">
        <w:rPr>
          <w:rFonts w:ascii="Arial" w:hAnsi="Arial" w:cs="Arial"/>
          <w:iCs/>
          <w:noProof w:val="0"/>
          <w:sz w:val="20"/>
          <w:szCs w:val="20"/>
        </w:rPr>
        <w:t>iskav</w:t>
      </w:r>
      <w:r w:rsidRPr="00BA0511">
        <w:rPr>
          <w:rFonts w:ascii="Arial" w:hAnsi="Arial" w:cs="Arial"/>
          <w:iCs/>
          <w:noProof w:val="0"/>
          <w:sz w:val="20"/>
          <w:szCs w:val="20"/>
        </w:rPr>
        <w:t>o</w:t>
      </w:r>
      <w:r w:rsidR="00176546" w:rsidRPr="00BA0511">
        <w:rPr>
          <w:rFonts w:ascii="Arial" w:hAnsi="Arial" w:cs="Arial"/>
          <w:iCs/>
          <w:noProof w:val="0"/>
          <w:sz w:val="20"/>
          <w:szCs w:val="20"/>
        </w:rPr>
        <w:t xml:space="preserve"> </w:t>
      </w:r>
      <w:r w:rsidRPr="00BA0511">
        <w:rPr>
          <w:rFonts w:ascii="Arial" w:hAnsi="Arial" w:cs="Arial"/>
          <w:iCs/>
          <w:noProof w:val="0"/>
          <w:sz w:val="20"/>
          <w:szCs w:val="20"/>
        </w:rPr>
        <w:t xml:space="preserve">o poučevanju, učenju in učiteljih </w:t>
      </w:r>
      <w:r w:rsidR="00176546" w:rsidRPr="00BA0511">
        <w:rPr>
          <w:rFonts w:ascii="Arial" w:hAnsi="Arial" w:cs="Arial"/>
          <w:iCs/>
          <w:noProof w:val="0"/>
          <w:sz w:val="20"/>
          <w:szCs w:val="20"/>
        </w:rPr>
        <w:t>OECD TALIS</w:t>
      </w:r>
      <w:r w:rsidRPr="00BA0511">
        <w:rPr>
          <w:rFonts w:ascii="Arial" w:hAnsi="Arial" w:cs="Arial"/>
          <w:iCs/>
          <w:noProof w:val="0"/>
          <w:sz w:val="20"/>
          <w:szCs w:val="20"/>
        </w:rPr>
        <w:t xml:space="preserve">. V okviru raziskave TALIS </w:t>
      </w:r>
      <w:r w:rsidR="00B729A3" w:rsidRPr="00BA0511">
        <w:rPr>
          <w:rFonts w:ascii="Arial" w:hAnsi="Arial" w:cs="Arial"/>
          <w:iCs/>
          <w:noProof w:val="0"/>
          <w:sz w:val="20"/>
          <w:szCs w:val="20"/>
        </w:rPr>
        <w:t xml:space="preserve">se </w:t>
      </w:r>
      <w:r w:rsidR="00176546" w:rsidRPr="00BA0511">
        <w:rPr>
          <w:rFonts w:ascii="Arial" w:hAnsi="Arial" w:cs="Arial"/>
          <w:iCs/>
          <w:noProof w:val="0"/>
          <w:sz w:val="20"/>
          <w:szCs w:val="20"/>
        </w:rPr>
        <w:t>zbirajo in preučujejo podatki, povezani s prepričanji in stališči učiteljev in ravnateljev o različnih vidikih poučevanja, delovnih pogo</w:t>
      </w:r>
      <w:r w:rsidRPr="00BA0511">
        <w:rPr>
          <w:rFonts w:ascii="Arial" w:hAnsi="Arial" w:cs="Arial"/>
          <w:iCs/>
          <w:noProof w:val="0"/>
          <w:sz w:val="20"/>
          <w:szCs w:val="20"/>
        </w:rPr>
        <w:t>jih</w:t>
      </w:r>
      <w:r w:rsidR="00176546" w:rsidRPr="00BA0511">
        <w:rPr>
          <w:rFonts w:ascii="Arial" w:hAnsi="Arial" w:cs="Arial"/>
          <w:iCs/>
          <w:noProof w:val="0"/>
          <w:sz w:val="20"/>
          <w:szCs w:val="20"/>
        </w:rPr>
        <w:t xml:space="preserve"> in učnih okol</w:t>
      </w:r>
      <w:r w:rsidRPr="00BA0511">
        <w:rPr>
          <w:rFonts w:ascii="Arial" w:hAnsi="Arial" w:cs="Arial"/>
          <w:iCs/>
          <w:noProof w:val="0"/>
          <w:sz w:val="20"/>
          <w:szCs w:val="20"/>
        </w:rPr>
        <w:t>jih.</w:t>
      </w:r>
      <w:r w:rsidR="00176546" w:rsidRPr="00BA0511">
        <w:rPr>
          <w:rFonts w:ascii="Arial" w:hAnsi="Arial" w:cs="Arial"/>
          <w:iCs/>
          <w:noProof w:val="0"/>
          <w:sz w:val="20"/>
          <w:szCs w:val="20"/>
        </w:rPr>
        <w:t xml:space="preserve"> Slovenija je sodelovala v ciklih raziskave 2009</w:t>
      </w:r>
      <w:r w:rsidR="00D07525">
        <w:rPr>
          <w:rFonts w:ascii="Arial" w:hAnsi="Arial" w:cs="Arial"/>
          <w:iCs/>
          <w:noProof w:val="0"/>
          <w:sz w:val="20"/>
          <w:szCs w:val="20"/>
        </w:rPr>
        <w:t>,</w:t>
      </w:r>
      <w:r w:rsidR="00176546" w:rsidRPr="00BA0511">
        <w:rPr>
          <w:rFonts w:ascii="Arial" w:hAnsi="Arial" w:cs="Arial"/>
          <w:iCs/>
          <w:noProof w:val="0"/>
          <w:sz w:val="20"/>
          <w:szCs w:val="20"/>
        </w:rPr>
        <w:t xml:space="preserve"> 2018</w:t>
      </w:r>
      <w:r w:rsidR="00D07525">
        <w:rPr>
          <w:rFonts w:ascii="Arial" w:hAnsi="Arial" w:cs="Arial"/>
          <w:iCs/>
          <w:noProof w:val="0"/>
          <w:sz w:val="20"/>
          <w:szCs w:val="20"/>
        </w:rPr>
        <w:t xml:space="preserve"> in 2024.</w:t>
      </w:r>
      <w:r w:rsidR="00176546" w:rsidRPr="00BA0511">
        <w:rPr>
          <w:rFonts w:ascii="Arial" w:hAnsi="Arial" w:cs="Arial"/>
          <w:iCs/>
          <w:noProof w:val="0"/>
          <w:sz w:val="20"/>
          <w:szCs w:val="20"/>
        </w:rPr>
        <w:t xml:space="preserve"> </w:t>
      </w:r>
      <w:r w:rsidR="00D07525">
        <w:rPr>
          <w:rFonts w:ascii="Arial" w:hAnsi="Arial" w:cs="Arial"/>
          <w:iCs/>
          <w:noProof w:val="0"/>
          <w:sz w:val="20"/>
          <w:szCs w:val="20"/>
        </w:rPr>
        <w:t xml:space="preserve">Dne </w:t>
      </w:r>
      <w:r w:rsidRPr="00BA0511">
        <w:rPr>
          <w:rFonts w:ascii="Arial" w:hAnsi="Arial" w:cs="Arial"/>
          <w:iCs/>
          <w:noProof w:val="0"/>
          <w:sz w:val="20"/>
          <w:szCs w:val="20"/>
        </w:rPr>
        <w:t>7. oktobra</w:t>
      </w:r>
      <w:r w:rsidR="00176546" w:rsidRPr="00BA0511">
        <w:rPr>
          <w:rFonts w:ascii="Arial" w:hAnsi="Arial" w:cs="Arial"/>
          <w:iCs/>
          <w:noProof w:val="0"/>
          <w:sz w:val="20"/>
          <w:szCs w:val="20"/>
        </w:rPr>
        <w:t xml:space="preserve"> 2025 je bilo objavljeno prvo poročilo o rezultatih TALIS 2024</w:t>
      </w:r>
      <w:r w:rsidR="00D07525">
        <w:rPr>
          <w:rFonts w:ascii="Arial" w:hAnsi="Arial" w:cs="Arial"/>
          <w:iCs/>
          <w:sz w:val="20"/>
          <w:szCs w:val="20"/>
        </w:rPr>
        <w:t xml:space="preserve">, </w:t>
      </w:r>
      <w:r w:rsidR="00176546" w:rsidRPr="00BA0511">
        <w:rPr>
          <w:rFonts w:ascii="Arial" w:hAnsi="Arial" w:cs="Arial"/>
          <w:iCs/>
          <w:sz w:val="20"/>
          <w:szCs w:val="20"/>
        </w:rPr>
        <w:t xml:space="preserve">ki </w:t>
      </w:r>
      <w:r w:rsidR="00D07525">
        <w:rPr>
          <w:rFonts w:ascii="Arial" w:hAnsi="Arial" w:cs="Arial"/>
          <w:iCs/>
          <w:sz w:val="20"/>
          <w:szCs w:val="20"/>
        </w:rPr>
        <w:t xml:space="preserve">ponuja </w:t>
      </w:r>
      <w:r w:rsidR="00176546" w:rsidRPr="00BA0511">
        <w:rPr>
          <w:rFonts w:ascii="Arial" w:hAnsi="Arial" w:cs="Arial"/>
          <w:iCs/>
          <w:sz w:val="20"/>
          <w:szCs w:val="20"/>
        </w:rPr>
        <w:t>obilje mednarodno primerljivih podatkov o slovenskih učiteljih in ravnateljih na ravneh ISCED</w:t>
      </w:r>
      <w:r w:rsidR="00D07525">
        <w:rPr>
          <w:rFonts w:ascii="Arial" w:hAnsi="Arial" w:cs="Arial"/>
          <w:iCs/>
          <w:sz w:val="20"/>
          <w:szCs w:val="20"/>
        </w:rPr>
        <w:t>:</w:t>
      </w:r>
      <w:r w:rsidR="00176546" w:rsidRPr="00BA0511">
        <w:rPr>
          <w:rFonts w:ascii="Arial" w:hAnsi="Arial" w:cs="Arial"/>
          <w:iCs/>
          <w:sz w:val="20"/>
          <w:szCs w:val="20"/>
        </w:rPr>
        <w:t xml:space="preserve"> </w:t>
      </w:r>
      <w:r w:rsidR="00D07525">
        <w:rPr>
          <w:rFonts w:ascii="Arial" w:hAnsi="Arial" w:cs="Arial"/>
          <w:iCs/>
          <w:sz w:val="20"/>
          <w:szCs w:val="20"/>
        </w:rPr>
        <w:t>1</w:t>
      </w:r>
      <w:r w:rsidR="00176546" w:rsidRPr="00BA0511">
        <w:rPr>
          <w:rFonts w:ascii="Arial" w:hAnsi="Arial" w:cs="Arial"/>
          <w:iCs/>
          <w:sz w:val="20"/>
          <w:szCs w:val="20"/>
        </w:rPr>
        <w:t xml:space="preserve">, </w:t>
      </w:r>
      <w:r w:rsidR="00D07525">
        <w:rPr>
          <w:rFonts w:ascii="Arial" w:hAnsi="Arial" w:cs="Arial"/>
          <w:iCs/>
          <w:sz w:val="20"/>
          <w:szCs w:val="20"/>
        </w:rPr>
        <w:t>2</w:t>
      </w:r>
      <w:r w:rsidR="00176546" w:rsidRPr="00BA0511">
        <w:rPr>
          <w:rFonts w:ascii="Arial" w:hAnsi="Arial" w:cs="Arial"/>
          <w:iCs/>
          <w:sz w:val="20"/>
          <w:szCs w:val="20"/>
        </w:rPr>
        <w:t xml:space="preserve"> in </w:t>
      </w:r>
      <w:r w:rsidR="00D07525">
        <w:rPr>
          <w:rFonts w:ascii="Arial" w:hAnsi="Arial" w:cs="Arial"/>
          <w:iCs/>
          <w:sz w:val="20"/>
          <w:szCs w:val="20"/>
        </w:rPr>
        <w:t>3</w:t>
      </w:r>
      <w:r w:rsidRPr="00BA0511">
        <w:rPr>
          <w:rFonts w:ascii="Arial" w:hAnsi="Arial" w:cs="Arial"/>
          <w:iCs/>
          <w:sz w:val="20"/>
          <w:szCs w:val="20"/>
        </w:rPr>
        <w:t xml:space="preserve"> (osnovne in srednje šole).</w:t>
      </w:r>
    </w:p>
    <w:p w14:paraId="304DBC04" w14:textId="311C8EE8" w:rsidR="00335AD1" w:rsidRPr="00BA0511" w:rsidRDefault="006C7019" w:rsidP="00335AD1">
      <w:pPr>
        <w:pStyle w:val="Odstavekseznama"/>
        <w:numPr>
          <w:ilvl w:val="0"/>
          <w:numId w:val="8"/>
        </w:numPr>
        <w:spacing w:line="276" w:lineRule="auto"/>
        <w:jc w:val="both"/>
        <w:rPr>
          <w:rFonts w:ascii="Arial" w:hAnsi="Arial" w:cs="Arial"/>
          <w:b/>
          <w:bCs/>
          <w:noProof w:val="0"/>
          <w:sz w:val="20"/>
          <w:szCs w:val="20"/>
        </w:rPr>
      </w:pPr>
      <w:r w:rsidRPr="00BA0511">
        <w:rPr>
          <w:rFonts w:ascii="Arial" w:hAnsi="Arial" w:cs="Arial"/>
          <w:b/>
          <w:bCs/>
          <w:noProof w:val="0"/>
          <w:sz w:val="20"/>
          <w:szCs w:val="20"/>
        </w:rPr>
        <w:t>O</w:t>
      </w:r>
      <w:r w:rsidR="00C1488C" w:rsidRPr="00BA0511">
        <w:rPr>
          <w:rFonts w:ascii="Arial" w:hAnsi="Arial" w:cs="Arial"/>
          <w:b/>
          <w:bCs/>
          <w:noProof w:val="0"/>
          <w:sz w:val="20"/>
          <w:szCs w:val="20"/>
        </w:rPr>
        <w:t>kvir</w:t>
      </w:r>
      <w:r w:rsidR="006E768A" w:rsidRPr="00BA0511">
        <w:rPr>
          <w:rFonts w:ascii="Arial" w:hAnsi="Arial" w:cs="Arial"/>
          <w:b/>
          <w:bCs/>
          <w:noProof w:val="0"/>
          <w:sz w:val="20"/>
          <w:szCs w:val="20"/>
        </w:rPr>
        <w:t>na</w:t>
      </w:r>
      <w:r w:rsidR="00C1488C" w:rsidRPr="00BA0511">
        <w:rPr>
          <w:rFonts w:ascii="Arial" w:hAnsi="Arial" w:cs="Arial"/>
          <w:b/>
          <w:bCs/>
          <w:noProof w:val="0"/>
          <w:sz w:val="20"/>
          <w:szCs w:val="20"/>
        </w:rPr>
        <w:t xml:space="preserve"> izhodišč</w:t>
      </w:r>
      <w:r w:rsidR="006E768A" w:rsidRPr="00BA0511">
        <w:rPr>
          <w:rFonts w:ascii="Arial" w:hAnsi="Arial" w:cs="Arial"/>
          <w:b/>
          <w:bCs/>
          <w:noProof w:val="0"/>
          <w:sz w:val="20"/>
          <w:szCs w:val="20"/>
        </w:rPr>
        <w:t>a za razprav</w:t>
      </w:r>
      <w:r w:rsidR="004B29A1" w:rsidRPr="00BA0511">
        <w:rPr>
          <w:rFonts w:ascii="Arial" w:hAnsi="Arial" w:cs="Arial"/>
          <w:b/>
          <w:bCs/>
          <w:noProof w:val="0"/>
          <w:sz w:val="20"/>
          <w:szCs w:val="20"/>
        </w:rPr>
        <w:t>e</w:t>
      </w:r>
      <w:r w:rsidR="00C1488C" w:rsidRPr="00BA0511">
        <w:rPr>
          <w:rFonts w:ascii="Arial" w:hAnsi="Arial" w:cs="Arial"/>
          <w:b/>
          <w:bCs/>
          <w:noProof w:val="0"/>
          <w:sz w:val="20"/>
          <w:szCs w:val="20"/>
        </w:rPr>
        <w:t xml:space="preserve"> </w:t>
      </w:r>
      <w:bookmarkStart w:id="0" w:name="_Hlk212561026"/>
      <w:bookmarkStart w:id="1" w:name="_Hlk212561059"/>
    </w:p>
    <w:p w14:paraId="40456887" w14:textId="03A6629D" w:rsidR="00D43436" w:rsidRPr="00BA0511" w:rsidRDefault="00586E4B" w:rsidP="00D43436">
      <w:pPr>
        <w:tabs>
          <w:tab w:val="num" w:pos="360"/>
        </w:tabs>
        <w:spacing w:line="276" w:lineRule="auto"/>
        <w:jc w:val="both"/>
        <w:rPr>
          <w:rFonts w:ascii="Arial" w:hAnsi="Arial" w:cs="Arial"/>
          <w:noProof w:val="0"/>
          <w:sz w:val="20"/>
          <w:szCs w:val="20"/>
        </w:rPr>
      </w:pPr>
      <w:r w:rsidRPr="00BA0511">
        <w:rPr>
          <w:rFonts w:ascii="Arial" w:hAnsi="Arial" w:cs="Arial"/>
          <w:iCs/>
          <w:noProof w:val="0"/>
          <w:sz w:val="20"/>
          <w:szCs w:val="20"/>
        </w:rPr>
        <w:t>Po p</w:t>
      </w:r>
      <w:r w:rsidR="00365B9C" w:rsidRPr="00BA0511">
        <w:rPr>
          <w:rFonts w:ascii="Arial" w:hAnsi="Arial" w:cs="Arial"/>
          <w:iCs/>
          <w:noProof w:val="0"/>
          <w:sz w:val="20"/>
          <w:szCs w:val="20"/>
        </w:rPr>
        <w:t>odatk</w:t>
      </w:r>
      <w:r w:rsidRPr="00BA0511">
        <w:rPr>
          <w:rFonts w:ascii="Arial" w:hAnsi="Arial" w:cs="Arial"/>
          <w:iCs/>
          <w:noProof w:val="0"/>
          <w:sz w:val="20"/>
          <w:szCs w:val="20"/>
        </w:rPr>
        <w:t>ih</w:t>
      </w:r>
      <w:r w:rsidR="00365B9C" w:rsidRPr="00BA0511">
        <w:rPr>
          <w:rFonts w:ascii="Arial" w:hAnsi="Arial" w:cs="Arial"/>
          <w:iCs/>
          <w:noProof w:val="0"/>
          <w:sz w:val="20"/>
          <w:szCs w:val="20"/>
        </w:rPr>
        <w:t xml:space="preserve"> TALIS 2024</w:t>
      </w:r>
      <w:r w:rsidR="00B65DA5" w:rsidRPr="00BA0511">
        <w:rPr>
          <w:rFonts w:ascii="Arial" w:hAnsi="Arial" w:cs="Arial"/>
          <w:iCs/>
          <w:noProof w:val="0"/>
          <w:sz w:val="20"/>
          <w:szCs w:val="20"/>
        </w:rPr>
        <w:t xml:space="preserve"> </w:t>
      </w:r>
      <w:r w:rsidR="005B09EB" w:rsidRPr="00BA0511">
        <w:rPr>
          <w:rFonts w:ascii="Arial" w:hAnsi="Arial" w:cs="Arial"/>
          <w:iCs/>
          <w:noProof w:val="0"/>
          <w:sz w:val="20"/>
          <w:szCs w:val="20"/>
        </w:rPr>
        <w:t xml:space="preserve">se učitelji v Sloveniji </w:t>
      </w:r>
      <w:r w:rsidR="00A0105A" w:rsidRPr="00BA0511">
        <w:rPr>
          <w:rFonts w:ascii="Arial" w:hAnsi="Arial" w:cs="Arial"/>
          <w:iCs/>
          <w:noProof w:val="0"/>
          <w:sz w:val="20"/>
          <w:szCs w:val="20"/>
        </w:rPr>
        <w:t>čutijo dobro p</w:t>
      </w:r>
      <w:r w:rsidR="00E855BD" w:rsidRPr="00BA0511">
        <w:rPr>
          <w:rFonts w:ascii="Arial" w:hAnsi="Arial" w:cs="Arial"/>
          <w:iCs/>
          <w:noProof w:val="0"/>
          <w:sz w:val="20"/>
          <w:szCs w:val="20"/>
        </w:rPr>
        <w:t>ripravljen</w:t>
      </w:r>
      <w:r w:rsidR="00A0105A" w:rsidRPr="00BA0511">
        <w:rPr>
          <w:rFonts w:ascii="Arial" w:hAnsi="Arial" w:cs="Arial"/>
          <w:iCs/>
          <w:noProof w:val="0"/>
          <w:sz w:val="20"/>
          <w:szCs w:val="20"/>
        </w:rPr>
        <w:t>i</w:t>
      </w:r>
      <w:r w:rsidR="00E855BD" w:rsidRPr="00BA0511">
        <w:rPr>
          <w:rFonts w:ascii="Arial" w:hAnsi="Arial" w:cs="Arial"/>
          <w:iCs/>
          <w:noProof w:val="0"/>
          <w:sz w:val="20"/>
          <w:szCs w:val="20"/>
        </w:rPr>
        <w:t xml:space="preserve"> na poučevanje predmetov, manj na </w:t>
      </w:r>
      <w:r w:rsidR="00D07525">
        <w:rPr>
          <w:rFonts w:ascii="Arial" w:hAnsi="Arial" w:cs="Arial"/>
          <w:iCs/>
          <w:noProof w:val="0"/>
          <w:sz w:val="20"/>
          <w:szCs w:val="20"/>
        </w:rPr>
        <w:t>delo</w:t>
      </w:r>
      <w:r w:rsidR="003B4F12">
        <w:rPr>
          <w:rFonts w:ascii="Arial" w:hAnsi="Arial" w:cs="Arial"/>
          <w:iCs/>
          <w:noProof w:val="0"/>
          <w:sz w:val="20"/>
          <w:szCs w:val="20"/>
        </w:rPr>
        <w:t xml:space="preserve"> v razredu</w:t>
      </w:r>
      <w:r w:rsidR="00D07525">
        <w:rPr>
          <w:rFonts w:ascii="Arial" w:hAnsi="Arial" w:cs="Arial"/>
          <w:iCs/>
          <w:noProof w:val="0"/>
          <w:sz w:val="20"/>
          <w:szCs w:val="20"/>
        </w:rPr>
        <w:t xml:space="preserve">. </w:t>
      </w:r>
      <w:r w:rsidR="00335AD1" w:rsidRPr="00BA0511">
        <w:rPr>
          <w:rFonts w:ascii="Arial" w:hAnsi="Arial" w:cs="Arial"/>
          <w:noProof w:val="0"/>
          <w:sz w:val="20"/>
          <w:szCs w:val="20"/>
        </w:rPr>
        <w:t xml:space="preserve">Skoraj vsi </w:t>
      </w:r>
      <w:r w:rsidR="0050096D" w:rsidRPr="00BA0511">
        <w:rPr>
          <w:rFonts w:ascii="Arial" w:hAnsi="Arial" w:cs="Arial"/>
          <w:noProof w:val="0"/>
          <w:sz w:val="20"/>
          <w:szCs w:val="20"/>
        </w:rPr>
        <w:t xml:space="preserve">sodelujoči učitelji poročajo o tem, da </w:t>
      </w:r>
      <w:r w:rsidR="00335AD1" w:rsidRPr="00BA0511">
        <w:rPr>
          <w:rFonts w:ascii="Arial" w:hAnsi="Arial" w:cs="Arial"/>
          <w:noProof w:val="0"/>
          <w:sz w:val="20"/>
          <w:szCs w:val="20"/>
        </w:rPr>
        <w:t xml:space="preserve">so vključeni v nadaljnje izobraževanje </w:t>
      </w:r>
      <w:r w:rsidR="009C7DBF" w:rsidRPr="00BA0511">
        <w:rPr>
          <w:rFonts w:ascii="Arial" w:hAnsi="Arial" w:cs="Arial"/>
          <w:noProof w:val="0"/>
          <w:sz w:val="20"/>
          <w:szCs w:val="20"/>
        </w:rPr>
        <w:t>in stalno strokovno izpopolnjevanje</w:t>
      </w:r>
      <w:r w:rsidR="0050096D" w:rsidRPr="00BA0511">
        <w:rPr>
          <w:rFonts w:ascii="Arial" w:hAnsi="Arial" w:cs="Arial"/>
          <w:noProof w:val="0"/>
          <w:sz w:val="20"/>
          <w:szCs w:val="20"/>
        </w:rPr>
        <w:t>,</w:t>
      </w:r>
      <w:r w:rsidR="00335AD1" w:rsidRPr="00BA0511">
        <w:rPr>
          <w:rFonts w:ascii="Arial" w:hAnsi="Arial" w:cs="Arial"/>
          <w:noProof w:val="0"/>
          <w:sz w:val="20"/>
          <w:szCs w:val="20"/>
        </w:rPr>
        <w:t xml:space="preserve"> manj </w:t>
      </w:r>
      <w:r w:rsidR="00D07525">
        <w:rPr>
          <w:rFonts w:ascii="Arial" w:hAnsi="Arial" w:cs="Arial"/>
          <w:noProof w:val="0"/>
          <w:sz w:val="20"/>
          <w:szCs w:val="20"/>
        </w:rPr>
        <w:t>jih</w:t>
      </w:r>
      <w:r w:rsidR="003B4F12">
        <w:rPr>
          <w:rFonts w:ascii="Arial" w:hAnsi="Arial" w:cs="Arial"/>
          <w:noProof w:val="0"/>
          <w:sz w:val="20"/>
          <w:szCs w:val="20"/>
        </w:rPr>
        <w:t xml:space="preserve"> meni,</w:t>
      </w:r>
      <w:r w:rsidR="00D07525">
        <w:rPr>
          <w:rFonts w:ascii="Arial" w:hAnsi="Arial" w:cs="Arial"/>
          <w:noProof w:val="0"/>
          <w:sz w:val="20"/>
          <w:szCs w:val="20"/>
        </w:rPr>
        <w:t xml:space="preserve"> da</w:t>
      </w:r>
      <w:r w:rsidR="00335AD1" w:rsidRPr="00BA0511">
        <w:rPr>
          <w:rFonts w:ascii="Arial" w:hAnsi="Arial" w:cs="Arial"/>
          <w:noProof w:val="0"/>
          <w:sz w:val="20"/>
          <w:szCs w:val="20"/>
        </w:rPr>
        <w:t xml:space="preserve"> je </w:t>
      </w:r>
      <w:r w:rsidR="003B4F12">
        <w:rPr>
          <w:rFonts w:ascii="Arial" w:hAnsi="Arial" w:cs="Arial"/>
          <w:noProof w:val="0"/>
          <w:sz w:val="20"/>
          <w:szCs w:val="20"/>
        </w:rPr>
        <w:t>to imelo</w:t>
      </w:r>
      <w:r w:rsidR="00D07525">
        <w:rPr>
          <w:rFonts w:ascii="Arial" w:hAnsi="Arial" w:cs="Arial"/>
          <w:noProof w:val="0"/>
          <w:sz w:val="20"/>
          <w:szCs w:val="20"/>
        </w:rPr>
        <w:t xml:space="preserve"> </w:t>
      </w:r>
      <w:r w:rsidR="00097138">
        <w:rPr>
          <w:rFonts w:ascii="Arial" w:hAnsi="Arial" w:cs="Arial"/>
          <w:noProof w:val="0"/>
          <w:sz w:val="20"/>
          <w:szCs w:val="20"/>
        </w:rPr>
        <w:t xml:space="preserve">pomemben </w:t>
      </w:r>
      <w:r w:rsidR="00D07525">
        <w:rPr>
          <w:rFonts w:ascii="Arial" w:hAnsi="Arial" w:cs="Arial"/>
          <w:noProof w:val="0"/>
          <w:sz w:val="20"/>
          <w:szCs w:val="20"/>
        </w:rPr>
        <w:t>vpliv na</w:t>
      </w:r>
      <w:r w:rsidR="00335AD1" w:rsidRPr="00BA0511">
        <w:rPr>
          <w:rFonts w:ascii="Arial" w:hAnsi="Arial" w:cs="Arial"/>
          <w:noProof w:val="0"/>
          <w:sz w:val="20"/>
          <w:szCs w:val="20"/>
        </w:rPr>
        <w:t xml:space="preserve"> njihovo poučevanje. Največje potrebe po izobraževanju </w:t>
      </w:r>
      <w:r w:rsidR="00E855BD" w:rsidRPr="00BA0511">
        <w:rPr>
          <w:rFonts w:ascii="Arial" w:hAnsi="Arial" w:cs="Arial"/>
          <w:noProof w:val="0"/>
          <w:sz w:val="20"/>
          <w:szCs w:val="20"/>
        </w:rPr>
        <w:t xml:space="preserve">izražajo </w:t>
      </w:r>
      <w:r w:rsidR="00335AD1" w:rsidRPr="00BA0511">
        <w:rPr>
          <w:rFonts w:ascii="Arial" w:hAnsi="Arial" w:cs="Arial"/>
          <w:noProof w:val="0"/>
          <w:sz w:val="20"/>
          <w:szCs w:val="20"/>
        </w:rPr>
        <w:t xml:space="preserve">na področjih </w:t>
      </w:r>
      <w:r w:rsidR="0050096D" w:rsidRPr="00BA0511">
        <w:rPr>
          <w:rFonts w:ascii="Arial" w:hAnsi="Arial" w:cs="Arial"/>
          <w:noProof w:val="0"/>
          <w:sz w:val="20"/>
          <w:szCs w:val="20"/>
        </w:rPr>
        <w:t xml:space="preserve">razrednega vodenja, </w:t>
      </w:r>
      <w:r w:rsidR="00335AD1" w:rsidRPr="00BA0511">
        <w:rPr>
          <w:rFonts w:ascii="Arial" w:hAnsi="Arial" w:cs="Arial"/>
          <w:noProof w:val="0"/>
          <w:sz w:val="20"/>
          <w:szCs w:val="20"/>
        </w:rPr>
        <w:t>socialno-čustvenega učenja, poučevanja učencev s posebnimi potrebami in ocenjevanja</w:t>
      </w:r>
      <w:r w:rsidR="0050096D" w:rsidRPr="00BA0511">
        <w:rPr>
          <w:rFonts w:ascii="Arial" w:hAnsi="Arial" w:cs="Arial"/>
          <w:noProof w:val="0"/>
          <w:sz w:val="20"/>
          <w:szCs w:val="20"/>
        </w:rPr>
        <w:t>.</w:t>
      </w:r>
      <w:r w:rsidR="00335AD1" w:rsidRPr="00BA0511">
        <w:rPr>
          <w:rFonts w:ascii="Arial" w:hAnsi="Arial" w:cs="Arial"/>
          <w:noProof w:val="0"/>
          <w:sz w:val="20"/>
          <w:szCs w:val="20"/>
        </w:rPr>
        <w:t xml:space="preserve"> V primerjavi </w:t>
      </w:r>
      <w:r w:rsidR="0050096D" w:rsidRPr="00BA0511">
        <w:rPr>
          <w:rFonts w:ascii="Arial" w:hAnsi="Arial" w:cs="Arial"/>
          <w:noProof w:val="0"/>
          <w:sz w:val="20"/>
          <w:szCs w:val="20"/>
        </w:rPr>
        <w:t>z rezultati</w:t>
      </w:r>
      <w:r w:rsidR="00E855BD" w:rsidRPr="00BA0511">
        <w:rPr>
          <w:rFonts w:ascii="Arial" w:hAnsi="Arial" w:cs="Arial"/>
          <w:noProof w:val="0"/>
          <w:sz w:val="20"/>
          <w:szCs w:val="20"/>
        </w:rPr>
        <w:t xml:space="preserve"> TALIS</w:t>
      </w:r>
      <w:r w:rsidR="00335AD1" w:rsidRPr="00BA0511">
        <w:rPr>
          <w:rFonts w:ascii="Arial" w:hAnsi="Arial" w:cs="Arial"/>
          <w:noProof w:val="0"/>
          <w:sz w:val="20"/>
          <w:szCs w:val="20"/>
        </w:rPr>
        <w:t xml:space="preserve"> 2018 </w:t>
      </w:r>
      <w:r w:rsidR="009A4E3E" w:rsidRPr="00BA0511">
        <w:rPr>
          <w:rFonts w:ascii="Arial" w:hAnsi="Arial" w:cs="Arial"/>
          <w:noProof w:val="0"/>
          <w:sz w:val="20"/>
          <w:szCs w:val="20"/>
        </w:rPr>
        <w:t xml:space="preserve">so </w:t>
      </w:r>
      <w:r w:rsidR="00335AD1" w:rsidRPr="00BA0511">
        <w:rPr>
          <w:rFonts w:ascii="Arial" w:hAnsi="Arial" w:cs="Arial"/>
          <w:noProof w:val="0"/>
          <w:sz w:val="20"/>
          <w:szCs w:val="20"/>
        </w:rPr>
        <w:t>se zelo povečali deleži tistih</w:t>
      </w:r>
      <w:r w:rsidR="009A4E3E" w:rsidRPr="00BA0511">
        <w:rPr>
          <w:rFonts w:ascii="Arial" w:hAnsi="Arial" w:cs="Arial"/>
          <w:noProof w:val="0"/>
          <w:sz w:val="20"/>
          <w:szCs w:val="20"/>
        </w:rPr>
        <w:t xml:space="preserve"> učiteljev,</w:t>
      </w:r>
      <w:r w:rsidR="00335AD1" w:rsidRPr="00BA0511">
        <w:rPr>
          <w:rFonts w:ascii="Arial" w:hAnsi="Arial" w:cs="Arial"/>
          <w:noProof w:val="0"/>
          <w:sz w:val="20"/>
          <w:szCs w:val="20"/>
        </w:rPr>
        <w:t xml:space="preserve"> ki poročajo, da so bili </w:t>
      </w:r>
      <w:r w:rsidR="0050096D" w:rsidRPr="00BA0511">
        <w:rPr>
          <w:rFonts w:ascii="Arial" w:hAnsi="Arial" w:cs="Arial"/>
          <w:noProof w:val="0"/>
          <w:sz w:val="20"/>
          <w:szCs w:val="20"/>
        </w:rPr>
        <w:t>v</w:t>
      </w:r>
      <w:r w:rsidR="00335AD1" w:rsidRPr="00BA0511">
        <w:rPr>
          <w:rFonts w:ascii="Arial" w:hAnsi="Arial" w:cs="Arial"/>
          <w:noProof w:val="0"/>
          <w:sz w:val="20"/>
          <w:szCs w:val="20"/>
        </w:rPr>
        <w:t xml:space="preserve"> šoli vključeni v formalne ali </w:t>
      </w:r>
      <w:r w:rsidR="00335AD1" w:rsidRPr="00BA0511">
        <w:rPr>
          <w:rFonts w:ascii="Arial" w:hAnsi="Arial" w:cs="Arial"/>
          <w:sz w:val="20"/>
          <w:szCs w:val="20"/>
        </w:rPr>
        <w:t xml:space="preserve">neformalne </w:t>
      </w:r>
      <w:r w:rsidR="00335AD1" w:rsidRPr="00BA0511">
        <w:rPr>
          <w:rFonts w:ascii="Arial" w:hAnsi="Arial" w:cs="Arial"/>
          <w:noProof w:val="0"/>
          <w:sz w:val="20"/>
          <w:szCs w:val="20"/>
        </w:rPr>
        <w:t>oblike uvajanja</w:t>
      </w:r>
      <w:r w:rsidR="0050096D" w:rsidRPr="00BA0511">
        <w:rPr>
          <w:rFonts w:ascii="Arial" w:hAnsi="Arial" w:cs="Arial"/>
          <w:noProof w:val="0"/>
          <w:sz w:val="20"/>
          <w:szCs w:val="20"/>
        </w:rPr>
        <w:t xml:space="preserve"> v delo.</w:t>
      </w:r>
      <w:r w:rsidR="00335AD1" w:rsidRPr="00BA0511">
        <w:rPr>
          <w:rFonts w:ascii="Arial" w:hAnsi="Arial" w:cs="Arial"/>
          <w:noProof w:val="0"/>
          <w:sz w:val="20"/>
          <w:szCs w:val="20"/>
        </w:rPr>
        <w:t xml:space="preserve"> </w:t>
      </w:r>
      <w:r w:rsidR="00D07525">
        <w:rPr>
          <w:rFonts w:ascii="Arial" w:hAnsi="Arial" w:cs="Arial"/>
          <w:noProof w:val="0"/>
          <w:sz w:val="20"/>
          <w:szCs w:val="20"/>
        </w:rPr>
        <w:t>V kontekstu razprav ISTP2026 velja omeniti še, da p</w:t>
      </w:r>
      <w:r w:rsidR="0050096D" w:rsidRPr="00BA0511">
        <w:rPr>
          <w:rFonts w:ascii="Arial" w:hAnsi="Arial" w:cs="Arial"/>
          <w:noProof w:val="0"/>
          <w:sz w:val="20"/>
          <w:szCs w:val="20"/>
        </w:rPr>
        <w:t>odatki TALIS 2024 kažejo</w:t>
      </w:r>
      <w:r w:rsidR="003B4F12">
        <w:rPr>
          <w:rFonts w:ascii="Arial" w:hAnsi="Arial" w:cs="Arial"/>
          <w:noProof w:val="0"/>
          <w:sz w:val="20"/>
          <w:szCs w:val="20"/>
        </w:rPr>
        <w:t xml:space="preserve">, </w:t>
      </w:r>
      <w:r w:rsidR="006B7631">
        <w:rPr>
          <w:rFonts w:ascii="Arial" w:hAnsi="Arial" w:cs="Arial"/>
          <w:noProof w:val="0"/>
          <w:sz w:val="20"/>
          <w:szCs w:val="20"/>
        </w:rPr>
        <w:t>da imajo učitelji</w:t>
      </w:r>
      <w:r w:rsidR="0050096D" w:rsidRPr="00BA0511">
        <w:rPr>
          <w:rFonts w:ascii="Arial" w:hAnsi="Arial" w:cs="Arial"/>
          <w:noProof w:val="0"/>
          <w:sz w:val="20"/>
          <w:szCs w:val="20"/>
        </w:rPr>
        <w:t xml:space="preserve"> </w:t>
      </w:r>
      <w:r w:rsidR="00D07525">
        <w:rPr>
          <w:rFonts w:ascii="Arial" w:hAnsi="Arial" w:cs="Arial"/>
          <w:noProof w:val="0"/>
          <w:sz w:val="20"/>
          <w:szCs w:val="20"/>
        </w:rPr>
        <w:t>dobre odnose</w:t>
      </w:r>
      <w:r w:rsidR="006B7631">
        <w:rPr>
          <w:rFonts w:ascii="Arial" w:hAnsi="Arial" w:cs="Arial"/>
          <w:noProof w:val="0"/>
          <w:sz w:val="20"/>
          <w:szCs w:val="20"/>
        </w:rPr>
        <w:t xml:space="preserve"> z</w:t>
      </w:r>
      <w:r w:rsidR="00D07525">
        <w:rPr>
          <w:rFonts w:ascii="Arial" w:hAnsi="Arial" w:cs="Arial"/>
          <w:noProof w:val="0"/>
          <w:sz w:val="20"/>
          <w:szCs w:val="20"/>
        </w:rPr>
        <w:t xml:space="preserve"> ravnatelji in učenci</w:t>
      </w:r>
      <w:r w:rsidR="003B4F12">
        <w:rPr>
          <w:rFonts w:ascii="Arial" w:hAnsi="Arial" w:cs="Arial"/>
          <w:noProof w:val="0"/>
          <w:sz w:val="20"/>
          <w:szCs w:val="20"/>
        </w:rPr>
        <w:t>,</w:t>
      </w:r>
      <w:r w:rsidR="00477181">
        <w:rPr>
          <w:rFonts w:ascii="Arial" w:hAnsi="Arial" w:cs="Arial"/>
          <w:noProof w:val="0"/>
          <w:sz w:val="20"/>
          <w:szCs w:val="20"/>
        </w:rPr>
        <w:t xml:space="preserve"> a </w:t>
      </w:r>
      <w:r w:rsidR="0050096D" w:rsidRPr="00BA0511">
        <w:rPr>
          <w:rFonts w:ascii="Arial" w:hAnsi="Arial" w:cs="Arial"/>
          <w:noProof w:val="0"/>
          <w:sz w:val="20"/>
          <w:szCs w:val="20"/>
        </w:rPr>
        <w:t>da m</w:t>
      </w:r>
      <w:r w:rsidR="00335AD1" w:rsidRPr="00BA0511">
        <w:rPr>
          <w:rFonts w:ascii="Arial" w:hAnsi="Arial" w:cs="Arial"/>
          <w:noProof w:val="0"/>
          <w:sz w:val="20"/>
          <w:szCs w:val="20"/>
        </w:rPr>
        <w:t>ed učitelji prevladuje</w:t>
      </w:r>
      <w:r w:rsidR="009A4E3E" w:rsidRPr="00BA0511">
        <w:rPr>
          <w:rFonts w:ascii="Arial" w:hAnsi="Arial" w:cs="Arial"/>
          <w:noProof w:val="0"/>
          <w:sz w:val="20"/>
          <w:szCs w:val="20"/>
        </w:rPr>
        <w:t>jo</w:t>
      </w:r>
      <w:r w:rsidR="00335AD1" w:rsidRPr="00BA0511">
        <w:rPr>
          <w:rFonts w:ascii="Arial" w:hAnsi="Arial" w:cs="Arial"/>
          <w:noProof w:val="0"/>
          <w:sz w:val="20"/>
          <w:szCs w:val="20"/>
        </w:rPr>
        <w:t xml:space="preserve"> </w:t>
      </w:r>
      <w:r w:rsidR="00335AD1" w:rsidRPr="00BA0511">
        <w:rPr>
          <w:rFonts w:ascii="Arial" w:hAnsi="Arial" w:cs="Arial"/>
          <w:sz w:val="20"/>
          <w:szCs w:val="20"/>
        </w:rPr>
        <w:t>enostav</w:t>
      </w:r>
      <w:r w:rsidR="009A4E3E" w:rsidRPr="00BA0511">
        <w:rPr>
          <w:rFonts w:ascii="Arial" w:hAnsi="Arial" w:cs="Arial"/>
          <w:sz w:val="20"/>
          <w:szCs w:val="20"/>
        </w:rPr>
        <w:t>ne</w:t>
      </w:r>
      <w:r w:rsidR="009A4E3E" w:rsidRPr="00BA0511">
        <w:rPr>
          <w:rFonts w:ascii="Arial" w:hAnsi="Arial" w:cs="Arial"/>
          <w:noProof w:val="0"/>
          <w:sz w:val="20"/>
          <w:szCs w:val="20"/>
        </w:rPr>
        <w:t xml:space="preserve"> oblike sodelovanja</w:t>
      </w:r>
      <w:r w:rsidR="003B4F12">
        <w:rPr>
          <w:rFonts w:ascii="Arial" w:hAnsi="Arial" w:cs="Arial"/>
          <w:noProof w:val="0"/>
          <w:sz w:val="20"/>
          <w:szCs w:val="20"/>
        </w:rPr>
        <w:t xml:space="preserve">, </w:t>
      </w:r>
      <w:r w:rsidR="00477181">
        <w:rPr>
          <w:rFonts w:ascii="Arial" w:hAnsi="Arial" w:cs="Arial"/>
          <w:noProof w:val="0"/>
          <w:sz w:val="20"/>
          <w:szCs w:val="20"/>
        </w:rPr>
        <w:t>da je manj poglobljenega strokovnega sodelovanja</w:t>
      </w:r>
      <w:r w:rsidR="003B4F12">
        <w:rPr>
          <w:rFonts w:ascii="Arial" w:hAnsi="Arial" w:cs="Arial"/>
          <w:noProof w:val="0"/>
          <w:sz w:val="20"/>
          <w:szCs w:val="20"/>
        </w:rPr>
        <w:t xml:space="preserve"> med njimi.</w:t>
      </w:r>
      <w:r w:rsidR="009A4E3E" w:rsidRPr="00BA0511">
        <w:rPr>
          <w:rFonts w:ascii="Arial" w:hAnsi="Arial" w:cs="Arial"/>
          <w:noProof w:val="0"/>
          <w:sz w:val="20"/>
          <w:szCs w:val="20"/>
        </w:rPr>
        <w:t xml:space="preserve"> </w:t>
      </w:r>
      <w:r w:rsidR="00335AD1" w:rsidRPr="00BA0511">
        <w:rPr>
          <w:rFonts w:ascii="Arial" w:hAnsi="Arial" w:cs="Arial"/>
          <w:noProof w:val="0"/>
          <w:sz w:val="20"/>
          <w:szCs w:val="20"/>
        </w:rPr>
        <w:t>Več kot 85 % učiteljev</w:t>
      </w:r>
      <w:r w:rsidR="008A6FC2" w:rsidRPr="00BA0511">
        <w:rPr>
          <w:rFonts w:ascii="Arial" w:hAnsi="Arial" w:cs="Arial"/>
          <w:noProof w:val="0"/>
          <w:sz w:val="20"/>
          <w:szCs w:val="20"/>
        </w:rPr>
        <w:t>, ki so sodelovali v raziskavi,</w:t>
      </w:r>
      <w:r w:rsidR="009A4E3E" w:rsidRPr="00BA0511">
        <w:rPr>
          <w:rFonts w:ascii="Arial" w:hAnsi="Arial" w:cs="Arial"/>
          <w:noProof w:val="0"/>
          <w:sz w:val="20"/>
          <w:szCs w:val="20"/>
        </w:rPr>
        <w:t xml:space="preserve"> je</w:t>
      </w:r>
      <w:r w:rsidR="00335AD1" w:rsidRPr="00BA0511">
        <w:rPr>
          <w:rFonts w:ascii="Arial" w:hAnsi="Arial" w:cs="Arial"/>
          <w:noProof w:val="0"/>
          <w:sz w:val="20"/>
          <w:szCs w:val="20"/>
        </w:rPr>
        <w:t xml:space="preserve"> zadovoljnih s poklicem. Skoraj tri četrtine učiteljev je odgovorilo, da bi se ponovno odločili za delo učitelja.</w:t>
      </w:r>
      <w:r w:rsidR="009A4E3E" w:rsidRPr="00BA0511">
        <w:rPr>
          <w:rFonts w:ascii="Arial" w:hAnsi="Arial" w:cs="Arial"/>
          <w:noProof w:val="0"/>
          <w:sz w:val="20"/>
          <w:szCs w:val="20"/>
        </w:rPr>
        <w:t xml:space="preserve"> </w:t>
      </w:r>
      <w:r w:rsidR="00477181">
        <w:rPr>
          <w:rFonts w:ascii="Arial" w:hAnsi="Arial" w:cs="Arial"/>
          <w:noProof w:val="0"/>
          <w:sz w:val="20"/>
          <w:szCs w:val="20"/>
        </w:rPr>
        <w:t xml:space="preserve">Ob tem relativno nizek </w:t>
      </w:r>
      <w:r w:rsidR="00477181" w:rsidRPr="00BA0511">
        <w:rPr>
          <w:rFonts w:ascii="Arial" w:hAnsi="Arial" w:cs="Arial"/>
          <w:noProof w:val="0"/>
          <w:sz w:val="20"/>
          <w:szCs w:val="20"/>
        </w:rPr>
        <w:t xml:space="preserve">delež sodelujočih meni, da je učiteljski poklic cenjen v družbi. </w:t>
      </w:r>
      <w:r w:rsidR="009A4E3E" w:rsidRPr="00BA0511">
        <w:rPr>
          <w:rFonts w:ascii="Arial" w:hAnsi="Arial" w:cs="Arial"/>
          <w:noProof w:val="0"/>
          <w:sz w:val="20"/>
          <w:szCs w:val="20"/>
        </w:rPr>
        <w:t xml:space="preserve">Delež </w:t>
      </w:r>
      <w:r w:rsidR="00335AD1" w:rsidRPr="00BA0511">
        <w:rPr>
          <w:rFonts w:ascii="Arial" w:hAnsi="Arial" w:cs="Arial"/>
          <w:noProof w:val="0"/>
          <w:sz w:val="20"/>
          <w:szCs w:val="20"/>
        </w:rPr>
        <w:t>učiteljev</w:t>
      </w:r>
      <w:r w:rsidR="00477181">
        <w:rPr>
          <w:rFonts w:ascii="Arial" w:hAnsi="Arial" w:cs="Arial"/>
          <w:noProof w:val="0"/>
          <w:sz w:val="20"/>
          <w:szCs w:val="20"/>
        </w:rPr>
        <w:t xml:space="preserve"> v Sloveniji,</w:t>
      </w:r>
      <w:r w:rsidR="00335AD1" w:rsidRPr="00BA0511">
        <w:rPr>
          <w:rFonts w:ascii="Arial" w:hAnsi="Arial" w:cs="Arial"/>
          <w:noProof w:val="0"/>
          <w:sz w:val="20"/>
          <w:szCs w:val="20"/>
        </w:rPr>
        <w:t xml:space="preserve"> ki poročajo o doživljanju veliko stresa na delovnem mestu, </w:t>
      </w:r>
      <w:r w:rsidR="00D43436" w:rsidRPr="00BA0511">
        <w:rPr>
          <w:rFonts w:ascii="Arial" w:hAnsi="Arial" w:cs="Arial"/>
          <w:noProof w:val="0"/>
          <w:sz w:val="20"/>
          <w:szCs w:val="20"/>
        </w:rPr>
        <w:t xml:space="preserve">ostaja na ravni TALIS 2018 in v okviru </w:t>
      </w:r>
      <w:r w:rsidR="00335AD1" w:rsidRPr="00BA0511">
        <w:rPr>
          <w:rFonts w:ascii="Arial" w:hAnsi="Arial" w:cs="Arial"/>
          <w:noProof w:val="0"/>
          <w:sz w:val="20"/>
          <w:szCs w:val="20"/>
        </w:rPr>
        <w:t>povpreč</w:t>
      </w:r>
      <w:r w:rsidR="00D43436" w:rsidRPr="00BA0511">
        <w:rPr>
          <w:rFonts w:ascii="Arial" w:hAnsi="Arial" w:cs="Arial"/>
          <w:noProof w:val="0"/>
          <w:sz w:val="20"/>
          <w:szCs w:val="20"/>
        </w:rPr>
        <w:t>ja</w:t>
      </w:r>
      <w:r w:rsidR="00335AD1" w:rsidRPr="00BA0511">
        <w:rPr>
          <w:rFonts w:ascii="Arial" w:hAnsi="Arial" w:cs="Arial"/>
          <w:noProof w:val="0"/>
          <w:sz w:val="20"/>
          <w:szCs w:val="20"/>
        </w:rPr>
        <w:t xml:space="preserve"> OECD. </w:t>
      </w:r>
      <w:r w:rsidR="00477181">
        <w:rPr>
          <w:rFonts w:ascii="Arial" w:hAnsi="Arial" w:cs="Arial"/>
          <w:noProof w:val="0"/>
          <w:sz w:val="20"/>
          <w:szCs w:val="20"/>
        </w:rPr>
        <w:t xml:space="preserve">Tretjina </w:t>
      </w:r>
      <w:r w:rsidR="00335AD1" w:rsidRPr="00BA0511">
        <w:rPr>
          <w:rFonts w:ascii="Arial" w:hAnsi="Arial" w:cs="Arial"/>
          <w:noProof w:val="0"/>
          <w:sz w:val="20"/>
          <w:szCs w:val="20"/>
        </w:rPr>
        <w:t>osnovnošolskih in skoraj polovic</w:t>
      </w:r>
      <w:r w:rsidR="00477181">
        <w:rPr>
          <w:rFonts w:ascii="Arial" w:hAnsi="Arial" w:cs="Arial"/>
          <w:noProof w:val="0"/>
          <w:sz w:val="20"/>
          <w:szCs w:val="20"/>
        </w:rPr>
        <w:t>a</w:t>
      </w:r>
      <w:r w:rsidR="00335AD1" w:rsidRPr="00BA0511">
        <w:rPr>
          <w:rFonts w:ascii="Arial" w:hAnsi="Arial" w:cs="Arial"/>
          <w:noProof w:val="0"/>
          <w:sz w:val="20"/>
          <w:szCs w:val="20"/>
        </w:rPr>
        <w:t xml:space="preserve"> srednješolskih učiteljev</w:t>
      </w:r>
      <w:r w:rsidR="008A6FC2" w:rsidRPr="00BA0511">
        <w:rPr>
          <w:rFonts w:ascii="Arial" w:hAnsi="Arial" w:cs="Arial"/>
          <w:noProof w:val="0"/>
          <w:sz w:val="20"/>
          <w:szCs w:val="20"/>
        </w:rPr>
        <w:t xml:space="preserve"> </w:t>
      </w:r>
      <w:r w:rsidR="00477181">
        <w:rPr>
          <w:rFonts w:ascii="Arial" w:hAnsi="Arial" w:cs="Arial"/>
          <w:noProof w:val="0"/>
          <w:sz w:val="20"/>
          <w:szCs w:val="20"/>
        </w:rPr>
        <w:t xml:space="preserve">poroča </w:t>
      </w:r>
      <w:r w:rsidR="008A6FC2" w:rsidRPr="00BA0511">
        <w:rPr>
          <w:rFonts w:ascii="Arial" w:hAnsi="Arial" w:cs="Arial"/>
          <w:noProof w:val="0"/>
          <w:sz w:val="20"/>
          <w:szCs w:val="20"/>
        </w:rPr>
        <w:t>o tem, da</w:t>
      </w:r>
      <w:r w:rsidR="00335AD1" w:rsidRPr="00BA0511">
        <w:rPr>
          <w:rFonts w:ascii="Arial" w:hAnsi="Arial" w:cs="Arial"/>
          <w:noProof w:val="0"/>
          <w:sz w:val="20"/>
          <w:szCs w:val="20"/>
        </w:rPr>
        <w:t xml:space="preserve"> pri delu uporabl</w:t>
      </w:r>
      <w:r w:rsidR="008A6FC2" w:rsidRPr="00BA0511">
        <w:rPr>
          <w:rFonts w:ascii="Arial" w:hAnsi="Arial" w:cs="Arial"/>
          <w:noProof w:val="0"/>
          <w:sz w:val="20"/>
          <w:szCs w:val="20"/>
        </w:rPr>
        <w:t>jajo</w:t>
      </w:r>
      <w:r w:rsidR="00335AD1" w:rsidRPr="00BA0511">
        <w:rPr>
          <w:rFonts w:ascii="Arial" w:hAnsi="Arial" w:cs="Arial"/>
          <w:noProof w:val="0"/>
          <w:sz w:val="20"/>
          <w:szCs w:val="20"/>
        </w:rPr>
        <w:t xml:space="preserve"> umetno inteligenco </w:t>
      </w:r>
      <w:r w:rsidR="00477181">
        <w:rPr>
          <w:rFonts w:ascii="Arial" w:hAnsi="Arial" w:cs="Arial"/>
          <w:noProof w:val="0"/>
          <w:sz w:val="20"/>
          <w:szCs w:val="20"/>
        </w:rPr>
        <w:t xml:space="preserve">in to </w:t>
      </w:r>
      <w:r w:rsidR="00335AD1" w:rsidRPr="00BA0511">
        <w:rPr>
          <w:rFonts w:ascii="Arial" w:hAnsi="Arial" w:cs="Arial"/>
          <w:noProof w:val="0"/>
          <w:sz w:val="20"/>
          <w:szCs w:val="20"/>
        </w:rPr>
        <w:t>predvsem za učinkovito učenje, povzemanje</w:t>
      </w:r>
      <w:r w:rsidR="00477181">
        <w:rPr>
          <w:rFonts w:ascii="Arial" w:hAnsi="Arial" w:cs="Arial"/>
          <w:noProof w:val="0"/>
          <w:sz w:val="20"/>
          <w:szCs w:val="20"/>
        </w:rPr>
        <w:t xml:space="preserve"> in </w:t>
      </w:r>
      <w:r w:rsidR="00335AD1" w:rsidRPr="00BA0511">
        <w:rPr>
          <w:rFonts w:ascii="Arial" w:hAnsi="Arial" w:cs="Arial"/>
          <w:noProof w:val="0"/>
          <w:sz w:val="20"/>
          <w:szCs w:val="20"/>
        </w:rPr>
        <w:t>ustv</w:t>
      </w:r>
      <w:r w:rsidR="008A6FC2" w:rsidRPr="00BA0511">
        <w:rPr>
          <w:rFonts w:ascii="Arial" w:hAnsi="Arial" w:cs="Arial"/>
          <w:noProof w:val="0"/>
          <w:sz w:val="20"/>
          <w:szCs w:val="20"/>
        </w:rPr>
        <w:t>arjanje učnih načrto</w:t>
      </w:r>
      <w:r w:rsidR="00477181">
        <w:rPr>
          <w:rFonts w:ascii="Arial" w:hAnsi="Arial" w:cs="Arial"/>
          <w:noProof w:val="0"/>
          <w:sz w:val="20"/>
          <w:szCs w:val="20"/>
        </w:rPr>
        <w:t>v.</w:t>
      </w:r>
    </w:p>
    <w:p w14:paraId="64EAF1E3" w14:textId="53ADBA8F" w:rsidR="00B2301D" w:rsidRPr="00BA0511" w:rsidRDefault="00A337D0" w:rsidP="00B2301D">
      <w:pPr>
        <w:tabs>
          <w:tab w:val="num" w:pos="360"/>
        </w:tabs>
        <w:spacing w:line="276" w:lineRule="auto"/>
        <w:jc w:val="both"/>
        <w:rPr>
          <w:rFonts w:ascii="Arial" w:hAnsi="Arial" w:cs="Arial"/>
          <w:noProof w:val="0"/>
          <w:sz w:val="20"/>
          <w:szCs w:val="20"/>
        </w:rPr>
      </w:pPr>
      <w:r w:rsidRPr="00BA0511">
        <w:rPr>
          <w:rFonts w:ascii="Arial" w:hAnsi="Arial" w:cs="Arial"/>
          <w:noProof w:val="0"/>
          <w:sz w:val="20"/>
          <w:szCs w:val="20"/>
        </w:rPr>
        <w:t>V Sloveniji poteka niz ukrepov</w:t>
      </w:r>
      <w:r w:rsidR="00B2301D" w:rsidRPr="00BA0511">
        <w:rPr>
          <w:rFonts w:ascii="Arial" w:hAnsi="Arial" w:cs="Arial"/>
          <w:noProof w:val="0"/>
          <w:sz w:val="20"/>
          <w:szCs w:val="20"/>
        </w:rPr>
        <w:t xml:space="preserve"> oziroma politik</w:t>
      </w:r>
      <w:r w:rsidR="003B4F12">
        <w:rPr>
          <w:rFonts w:ascii="Arial" w:hAnsi="Arial" w:cs="Arial"/>
          <w:noProof w:val="0"/>
          <w:sz w:val="20"/>
          <w:szCs w:val="20"/>
        </w:rPr>
        <w:t>, ki naslavljajo</w:t>
      </w:r>
      <w:r w:rsidRPr="00BA0511">
        <w:rPr>
          <w:rFonts w:ascii="Arial" w:hAnsi="Arial" w:cs="Arial"/>
          <w:noProof w:val="0"/>
          <w:sz w:val="20"/>
          <w:szCs w:val="20"/>
        </w:rPr>
        <w:t xml:space="preserve"> izzive</w:t>
      </w:r>
      <w:r w:rsidR="00D518DB" w:rsidRPr="00BA0511">
        <w:rPr>
          <w:rFonts w:ascii="Arial" w:hAnsi="Arial" w:cs="Arial"/>
          <w:noProof w:val="0"/>
          <w:sz w:val="20"/>
          <w:szCs w:val="20"/>
        </w:rPr>
        <w:t xml:space="preserve">, o katerih poročajo učitelji in ki jih zaznavamo na Ministrstvu za vzgojo in izobraževanju. </w:t>
      </w:r>
      <w:r w:rsidRPr="00BA0511">
        <w:rPr>
          <w:rFonts w:ascii="Arial" w:hAnsi="Arial" w:cs="Arial"/>
          <w:noProof w:val="0"/>
          <w:sz w:val="20"/>
          <w:szCs w:val="20"/>
        </w:rPr>
        <w:t>V kontekstu razpr</w:t>
      </w:r>
      <w:r w:rsidR="00D60C07">
        <w:rPr>
          <w:rFonts w:ascii="Arial" w:hAnsi="Arial" w:cs="Arial"/>
          <w:noProof w:val="0"/>
          <w:sz w:val="20"/>
          <w:szCs w:val="20"/>
        </w:rPr>
        <w:t xml:space="preserve">av </w:t>
      </w:r>
      <w:r w:rsidR="00D518DB" w:rsidRPr="00BA0511">
        <w:rPr>
          <w:rFonts w:ascii="Arial" w:hAnsi="Arial" w:cs="Arial"/>
          <w:noProof w:val="0"/>
          <w:sz w:val="20"/>
          <w:szCs w:val="20"/>
        </w:rPr>
        <w:t>ISTP 2026</w:t>
      </w:r>
      <w:r w:rsidRPr="00BA0511">
        <w:rPr>
          <w:rFonts w:ascii="Arial" w:hAnsi="Arial" w:cs="Arial"/>
          <w:noProof w:val="0"/>
          <w:sz w:val="20"/>
          <w:szCs w:val="20"/>
        </w:rPr>
        <w:t xml:space="preserve"> velja izposta</w:t>
      </w:r>
      <w:r w:rsidR="00D518DB" w:rsidRPr="00BA0511">
        <w:rPr>
          <w:rFonts w:ascii="Arial" w:hAnsi="Arial" w:cs="Arial"/>
          <w:noProof w:val="0"/>
          <w:sz w:val="20"/>
          <w:szCs w:val="20"/>
        </w:rPr>
        <w:t>viti</w:t>
      </w:r>
      <w:r w:rsidR="00B2301D" w:rsidRPr="00BA0511">
        <w:rPr>
          <w:rFonts w:ascii="Arial" w:hAnsi="Arial" w:cs="Arial"/>
          <w:noProof w:val="0"/>
          <w:sz w:val="20"/>
          <w:szCs w:val="20"/>
        </w:rPr>
        <w:t>:</w:t>
      </w:r>
      <w:r w:rsidR="00D518DB" w:rsidRPr="00BA0511">
        <w:rPr>
          <w:rFonts w:ascii="Arial" w:hAnsi="Arial" w:cs="Arial"/>
          <w:noProof w:val="0"/>
          <w:sz w:val="20"/>
          <w:szCs w:val="20"/>
        </w:rPr>
        <w:t xml:space="preserve"> </w:t>
      </w:r>
    </w:p>
    <w:p w14:paraId="3721BDB4" w14:textId="7F09B490" w:rsidR="002307A2" w:rsidRPr="00BA0511" w:rsidRDefault="00B2301D" w:rsidP="00B2301D">
      <w:pPr>
        <w:pStyle w:val="Odstavekseznama"/>
        <w:numPr>
          <w:ilvl w:val="0"/>
          <w:numId w:val="2"/>
        </w:numPr>
        <w:tabs>
          <w:tab w:val="num" w:pos="360"/>
        </w:tabs>
        <w:spacing w:line="276" w:lineRule="auto"/>
        <w:jc w:val="both"/>
        <w:rPr>
          <w:rFonts w:ascii="Arial" w:hAnsi="Arial" w:cs="Arial"/>
          <w:noProof w:val="0"/>
          <w:sz w:val="20"/>
          <w:szCs w:val="20"/>
        </w:rPr>
      </w:pPr>
      <w:r w:rsidRPr="00BA0511">
        <w:rPr>
          <w:rFonts w:ascii="Arial" w:hAnsi="Arial" w:cs="Arial"/>
          <w:noProof w:val="0"/>
          <w:sz w:val="20"/>
          <w:szCs w:val="20"/>
        </w:rPr>
        <w:t>ukrepe, namenjene p</w:t>
      </w:r>
      <w:r w:rsidR="00D518DB" w:rsidRPr="00BA0511">
        <w:rPr>
          <w:rFonts w:ascii="Arial" w:hAnsi="Arial" w:cs="Arial"/>
          <w:noProof w:val="0"/>
          <w:sz w:val="20"/>
          <w:szCs w:val="20"/>
        </w:rPr>
        <w:t xml:space="preserve">rivabljanju </w:t>
      </w:r>
      <w:r w:rsidR="0071134C" w:rsidRPr="00BA0511">
        <w:rPr>
          <w:rFonts w:ascii="Arial" w:hAnsi="Arial" w:cs="Arial"/>
          <w:noProof w:val="0"/>
          <w:sz w:val="20"/>
          <w:szCs w:val="20"/>
        </w:rPr>
        <w:t>v učiteljsk</w:t>
      </w:r>
      <w:r w:rsidR="00D60C07">
        <w:rPr>
          <w:rFonts w:ascii="Arial" w:hAnsi="Arial" w:cs="Arial"/>
          <w:noProof w:val="0"/>
          <w:sz w:val="20"/>
          <w:szCs w:val="20"/>
        </w:rPr>
        <w:t>i</w:t>
      </w:r>
      <w:r w:rsidR="0071134C" w:rsidRPr="00BA0511">
        <w:rPr>
          <w:rFonts w:ascii="Arial" w:hAnsi="Arial" w:cs="Arial"/>
          <w:noProof w:val="0"/>
          <w:sz w:val="20"/>
          <w:szCs w:val="20"/>
        </w:rPr>
        <w:t xml:space="preserve"> poklic</w:t>
      </w:r>
      <w:bookmarkStart w:id="2" w:name="_Toc210134702"/>
      <w:r w:rsidR="00D60C07">
        <w:rPr>
          <w:rFonts w:ascii="Arial" w:hAnsi="Arial" w:cs="Arial"/>
          <w:noProof w:val="0"/>
          <w:sz w:val="20"/>
          <w:szCs w:val="20"/>
        </w:rPr>
        <w:t>,</w:t>
      </w:r>
      <w:r w:rsidR="002307A2" w:rsidRPr="00BA0511">
        <w:rPr>
          <w:rFonts w:ascii="Arial" w:hAnsi="Arial" w:cs="Arial"/>
          <w:noProof w:val="0"/>
          <w:sz w:val="20"/>
          <w:szCs w:val="20"/>
        </w:rPr>
        <w:t xml:space="preserve"> kot so </w:t>
      </w:r>
      <w:r w:rsidR="004E645F" w:rsidRPr="00BA0511">
        <w:rPr>
          <w:rFonts w:ascii="Arial" w:hAnsi="Arial" w:cs="Arial"/>
          <w:iCs/>
          <w:noProof w:val="0"/>
          <w:sz w:val="20"/>
          <w:szCs w:val="20"/>
        </w:rPr>
        <w:t>štipendiranje študentov pedagoških študijskih programov, programi nadaljnjega izobraževanja, ki ponujajo alternativno pot do poklica učitelja ali širijo poklicne kvalifikacije obstoječega učnega osebja</w:t>
      </w:r>
      <w:r w:rsidR="00D60C07">
        <w:rPr>
          <w:rFonts w:ascii="Arial" w:hAnsi="Arial" w:cs="Arial"/>
          <w:iCs/>
          <w:noProof w:val="0"/>
          <w:sz w:val="20"/>
          <w:szCs w:val="20"/>
        </w:rPr>
        <w:t xml:space="preserve">, </w:t>
      </w:r>
      <w:r w:rsidR="004E645F" w:rsidRPr="00BA0511">
        <w:rPr>
          <w:rFonts w:ascii="Arial" w:hAnsi="Arial" w:cs="Arial"/>
          <w:iCs/>
          <w:noProof w:val="0"/>
          <w:sz w:val="20"/>
          <w:szCs w:val="20"/>
        </w:rPr>
        <w:t>financiranje pripravniške sheme z mentorstvo</w:t>
      </w:r>
      <w:r w:rsidR="002307A2" w:rsidRPr="00BA0511">
        <w:rPr>
          <w:rFonts w:ascii="Arial" w:hAnsi="Arial" w:cs="Arial"/>
          <w:iCs/>
          <w:noProof w:val="0"/>
          <w:sz w:val="20"/>
          <w:szCs w:val="20"/>
        </w:rPr>
        <w:t>m;</w:t>
      </w:r>
    </w:p>
    <w:p w14:paraId="247BA8C1" w14:textId="08CB960C" w:rsidR="007C49DF" w:rsidRPr="00BA0511" w:rsidRDefault="002307A2" w:rsidP="00FC5AB9">
      <w:pPr>
        <w:pStyle w:val="Odstavekseznama"/>
        <w:numPr>
          <w:ilvl w:val="0"/>
          <w:numId w:val="2"/>
        </w:numPr>
        <w:tabs>
          <w:tab w:val="num" w:pos="360"/>
        </w:tabs>
        <w:spacing w:line="276" w:lineRule="auto"/>
        <w:jc w:val="both"/>
        <w:rPr>
          <w:rFonts w:ascii="Arial" w:hAnsi="Arial" w:cs="Arial"/>
          <w:noProof w:val="0"/>
          <w:sz w:val="20"/>
          <w:szCs w:val="20"/>
        </w:rPr>
      </w:pPr>
      <w:r w:rsidRPr="00BA0511">
        <w:rPr>
          <w:rFonts w:ascii="Arial" w:hAnsi="Arial" w:cs="Arial"/>
          <w:iCs/>
          <w:noProof w:val="0"/>
          <w:sz w:val="20"/>
          <w:szCs w:val="20"/>
        </w:rPr>
        <w:t>ukrepe za spodbujanje varnega in spodbudnega učnega okolja</w:t>
      </w:r>
      <w:r w:rsidR="00D60C07">
        <w:rPr>
          <w:rFonts w:ascii="Arial" w:hAnsi="Arial" w:cs="Arial"/>
          <w:iCs/>
          <w:noProof w:val="0"/>
          <w:sz w:val="20"/>
          <w:szCs w:val="20"/>
        </w:rPr>
        <w:t>, kot so</w:t>
      </w:r>
      <w:r w:rsidRPr="00BA0511">
        <w:rPr>
          <w:rFonts w:ascii="Arial" w:hAnsi="Arial" w:cs="Arial"/>
          <w:iCs/>
          <w:noProof w:val="0"/>
          <w:sz w:val="20"/>
          <w:szCs w:val="20"/>
        </w:rPr>
        <w:t xml:space="preserve"> vzgojni načrt</w:t>
      </w:r>
      <w:r w:rsidR="00FC5AB9" w:rsidRPr="00BA0511">
        <w:rPr>
          <w:rFonts w:ascii="Arial" w:hAnsi="Arial" w:cs="Arial"/>
          <w:iCs/>
          <w:noProof w:val="0"/>
          <w:sz w:val="20"/>
          <w:szCs w:val="20"/>
        </w:rPr>
        <w:t xml:space="preserve">i </w:t>
      </w:r>
      <w:r w:rsidRPr="00BA0511">
        <w:rPr>
          <w:rFonts w:ascii="Arial" w:hAnsi="Arial" w:cs="Arial"/>
          <w:noProof w:val="0"/>
          <w:sz w:val="20"/>
          <w:szCs w:val="20"/>
        </w:rPr>
        <w:t>vzgojno-izobraževalnih zavodov</w:t>
      </w:r>
      <w:r w:rsidR="00D60C07">
        <w:rPr>
          <w:rFonts w:ascii="Arial" w:hAnsi="Arial" w:cs="Arial"/>
          <w:noProof w:val="0"/>
          <w:sz w:val="20"/>
          <w:szCs w:val="20"/>
        </w:rPr>
        <w:t>,</w:t>
      </w:r>
      <w:r w:rsidR="00FC5AB9" w:rsidRPr="00BA0511">
        <w:rPr>
          <w:rFonts w:ascii="Arial" w:hAnsi="Arial" w:cs="Arial"/>
          <w:noProof w:val="0"/>
          <w:sz w:val="20"/>
          <w:szCs w:val="20"/>
        </w:rPr>
        <w:t xml:space="preserve"> </w:t>
      </w:r>
      <w:r w:rsidRPr="00BA0511">
        <w:rPr>
          <w:rFonts w:ascii="Arial" w:hAnsi="Arial" w:cs="Arial"/>
          <w:noProof w:val="0"/>
          <w:sz w:val="20"/>
          <w:szCs w:val="20"/>
        </w:rPr>
        <w:t>krepit</w:t>
      </w:r>
      <w:r w:rsidR="00D60C07">
        <w:rPr>
          <w:rFonts w:ascii="Arial" w:hAnsi="Arial" w:cs="Arial"/>
          <w:noProof w:val="0"/>
          <w:sz w:val="20"/>
          <w:szCs w:val="20"/>
        </w:rPr>
        <w:t>ev</w:t>
      </w:r>
      <w:r w:rsidRPr="00BA0511">
        <w:rPr>
          <w:rFonts w:ascii="Arial" w:hAnsi="Arial" w:cs="Arial"/>
          <w:noProof w:val="0"/>
          <w:sz w:val="20"/>
          <w:szCs w:val="20"/>
        </w:rPr>
        <w:t xml:space="preserve"> vsebin s področja psihosocialnega razvoja </w:t>
      </w:r>
      <w:r w:rsidR="00FC5AB9" w:rsidRPr="00BA0511">
        <w:rPr>
          <w:rFonts w:ascii="Arial" w:hAnsi="Arial" w:cs="Arial"/>
          <w:noProof w:val="0"/>
          <w:sz w:val="20"/>
          <w:szCs w:val="20"/>
        </w:rPr>
        <w:t xml:space="preserve">in </w:t>
      </w:r>
      <w:r w:rsidRPr="00BA0511">
        <w:rPr>
          <w:rFonts w:ascii="Arial" w:hAnsi="Arial" w:cs="Arial"/>
          <w:noProof w:val="0"/>
          <w:sz w:val="20"/>
          <w:szCs w:val="20"/>
        </w:rPr>
        <w:t>vključujoče skupnosti</w:t>
      </w:r>
      <w:r w:rsidR="00FC5AB9" w:rsidRPr="00BA0511">
        <w:rPr>
          <w:rFonts w:ascii="Arial" w:hAnsi="Arial" w:cs="Arial"/>
          <w:noProof w:val="0"/>
          <w:sz w:val="20"/>
          <w:szCs w:val="20"/>
        </w:rPr>
        <w:t>, svetovalne službe, mrežen</w:t>
      </w:r>
      <w:r w:rsidR="007C49DF" w:rsidRPr="00BA0511">
        <w:rPr>
          <w:rFonts w:ascii="Arial" w:hAnsi="Arial" w:cs="Arial"/>
          <w:noProof w:val="0"/>
          <w:sz w:val="20"/>
          <w:szCs w:val="20"/>
        </w:rPr>
        <w:t>je</w:t>
      </w:r>
      <w:r w:rsidR="00FC5AB9" w:rsidRPr="00BA0511">
        <w:rPr>
          <w:rFonts w:ascii="Arial" w:hAnsi="Arial" w:cs="Arial"/>
          <w:noProof w:val="0"/>
          <w:sz w:val="20"/>
          <w:szCs w:val="20"/>
        </w:rPr>
        <w:t xml:space="preserve"> šol za kakovost;</w:t>
      </w:r>
    </w:p>
    <w:p w14:paraId="0710C488" w14:textId="50DDABDE" w:rsidR="007C49DF" w:rsidRPr="00BA0511" w:rsidRDefault="007C49DF" w:rsidP="007C49DF">
      <w:pPr>
        <w:pStyle w:val="Odstavekseznama"/>
        <w:numPr>
          <w:ilvl w:val="0"/>
          <w:numId w:val="2"/>
        </w:numPr>
        <w:tabs>
          <w:tab w:val="num" w:pos="360"/>
        </w:tabs>
        <w:spacing w:line="276" w:lineRule="auto"/>
        <w:jc w:val="both"/>
        <w:rPr>
          <w:rFonts w:ascii="Arial" w:hAnsi="Arial" w:cs="Arial"/>
          <w:noProof w:val="0"/>
          <w:sz w:val="20"/>
          <w:szCs w:val="20"/>
        </w:rPr>
      </w:pPr>
      <w:r w:rsidRPr="00BA0511">
        <w:rPr>
          <w:rFonts w:ascii="Arial" w:hAnsi="Arial" w:cs="Arial"/>
          <w:noProof w:val="0"/>
          <w:sz w:val="20"/>
          <w:szCs w:val="20"/>
        </w:rPr>
        <w:t>projekt</w:t>
      </w:r>
      <w:r w:rsidR="00FC5AB9" w:rsidRPr="00BA0511">
        <w:rPr>
          <w:rFonts w:ascii="Arial" w:hAnsi="Arial" w:cs="Arial"/>
          <w:noProof w:val="0"/>
          <w:sz w:val="20"/>
          <w:szCs w:val="20"/>
        </w:rPr>
        <w:t xml:space="preserve"> </w:t>
      </w:r>
      <w:r w:rsidRPr="00BA0511">
        <w:rPr>
          <w:rFonts w:ascii="Arial" w:hAnsi="Arial" w:cs="Arial"/>
          <w:noProof w:val="0"/>
          <w:sz w:val="20"/>
          <w:szCs w:val="20"/>
        </w:rPr>
        <w:t>Posodobitev pedagoških študijskih programov</w:t>
      </w:r>
      <w:r w:rsidR="00720057">
        <w:rPr>
          <w:rFonts w:ascii="Arial" w:hAnsi="Arial" w:cs="Arial"/>
          <w:noProof w:val="0"/>
          <w:sz w:val="20"/>
          <w:szCs w:val="20"/>
        </w:rPr>
        <w:t xml:space="preserve"> (NOO),</w:t>
      </w:r>
      <w:r w:rsidRPr="00BA0511">
        <w:rPr>
          <w:rFonts w:ascii="Arial" w:hAnsi="Arial" w:cs="Arial"/>
          <w:noProof w:val="0"/>
          <w:sz w:val="20"/>
          <w:szCs w:val="20"/>
        </w:rPr>
        <w:t xml:space="preserve"> ki poteka od leta 2023 s poudarkom na področjih trajnostnega razvoja, digitalnih</w:t>
      </w:r>
      <w:r w:rsidR="00D60C07">
        <w:rPr>
          <w:rFonts w:ascii="Arial" w:hAnsi="Arial" w:cs="Arial"/>
          <w:noProof w:val="0"/>
          <w:sz w:val="20"/>
          <w:szCs w:val="20"/>
        </w:rPr>
        <w:t xml:space="preserve"> spretnosti</w:t>
      </w:r>
      <w:r w:rsidRPr="00BA0511">
        <w:rPr>
          <w:rFonts w:ascii="Arial" w:hAnsi="Arial" w:cs="Arial"/>
          <w:noProof w:val="0"/>
          <w:sz w:val="20"/>
          <w:szCs w:val="20"/>
        </w:rPr>
        <w:t xml:space="preserve"> in finančne pismenosti;</w:t>
      </w:r>
    </w:p>
    <w:p w14:paraId="76C0CE01" w14:textId="095F7C78" w:rsidR="00D82884" w:rsidRPr="00720057" w:rsidRDefault="007C49DF" w:rsidP="00720057">
      <w:pPr>
        <w:pStyle w:val="Odstavekseznama"/>
        <w:numPr>
          <w:ilvl w:val="0"/>
          <w:numId w:val="2"/>
        </w:numPr>
        <w:tabs>
          <w:tab w:val="num" w:pos="360"/>
        </w:tabs>
        <w:spacing w:after="0" w:line="276" w:lineRule="auto"/>
        <w:jc w:val="both"/>
        <w:rPr>
          <w:rFonts w:ascii="Arial" w:hAnsi="Arial" w:cs="Arial"/>
          <w:noProof w:val="0"/>
          <w:color w:val="000000" w:themeColor="text1"/>
          <w:sz w:val="20"/>
          <w:szCs w:val="20"/>
        </w:rPr>
      </w:pPr>
      <w:r w:rsidRPr="00BA0511">
        <w:rPr>
          <w:rFonts w:ascii="Arial" w:hAnsi="Arial" w:cs="Arial"/>
          <w:noProof w:val="0"/>
          <w:sz w:val="20"/>
          <w:szCs w:val="20"/>
        </w:rPr>
        <w:t>projekt</w:t>
      </w:r>
      <w:r w:rsidR="00D82884" w:rsidRPr="00BA0511">
        <w:rPr>
          <w:rFonts w:ascii="Arial" w:hAnsi="Arial" w:cs="Arial"/>
          <w:noProof w:val="0"/>
          <w:sz w:val="20"/>
          <w:szCs w:val="20"/>
        </w:rPr>
        <w:t xml:space="preserve"> </w:t>
      </w:r>
      <w:r w:rsidR="004E645F" w:rsidRPr="00BA0511">
        <w:rPr>
          <w:rFonts w:ascii="Arial" w:hAnsi="Arial" w:cs="Arial"/>
          <w:noProof w:val="0"/>
          <w:sz w:val="20"/>
          <w:szCs w:val="20"/>
        </w:rPr>
        <w:t xml:space="preserve">Krepitev kariernega razvoja in ugleda zaposlenih v vzgoji in izobraževanju </w:t>
      </w:r>
      <w:r w:rsidR="00720057">
        <w:rPr>
          <w:rFonts w:ascii="Arial" w:hAnsi="Arial" w:cs="Arial"/>
          <w:noProof w:val="0"/>
          <w:sz w:val="20"/>
          <w:szCs w:val="20"/>
        </w:rPr>
        <w:t>(ESS</w:t>
      </w:r>
      <w:r w:rsidR="003B4F12">
        <w:rPr>
          <w:rFonts w:ascii="Arial" w:hAnsi="Arial" w:cs="Arial"/>
          <w:noProof w:val="0"/>
          <w:sz w:val="20"/>
          <w:szCs w:val="20"/>
        </w:rPr>
        <w:t>, s predvidenim začetkom v letu 2026</w:t>
      </w:r>
      <w:r w:rsidR="00720057">
        <w:rPr>
          <w:rFonts w:ascii="Arial" w:hAnsi="Arial" w:cs="Arial"/>
          <w:noProof w:val="0"/>
          <w:sz w:val="20"/>
          <w:szCs w:val="20"/>
        </w:rPr>
        <w:t>)</w:t>
      </w:r>
      <w:r w:rsidR="00D75E24">
        <w:rPr>
          <w:rFonts w:ascii="Arial" w:hAnsi="Arial" w:cs="Arial"/>
          <w:noProof w:val="0"/>
          <w:sz w:val="20"/>
          <w:szCs w:val="20"/>
        </w:rPr>
        <w:t>,</w:t>
      </w:r>
      <w:r w:rsidR="00720057">
        <w:rPr>
          <w:rFonts w:ascii="Arial" w:hAnsi="Arial" w:cs="Arial"/>
          <w:noProof w:val="0"/>
          <w:sz w:val="20"/>
          <w:szCs w:val="20"/>
        </w:rPr>
        <w:t xml:space="preserve"> </w:t>
      </w:r>
      <w:r w:rsidRPr="00BA0511">
        <w:rPr>
          <w:rFonts w:ascii="Arial" w:hAnsi="Arial" w:cs="Arial"/>
          <w:noProof w:val="0"/>
          <w:sz w:val="20"/>
          <w:szCs w:val="20"/>
        </w:rPr>
        <w:t xml:space="preserve">ki </w:t>
      </w:r>
      <w:r w:rsidR="00D82884" w:rsidRPr="00BA0511">
        <w:rPr>
          <w:rFonts w:ascii="Arial" w:hAnsi="Arial" w:cs="Arial"/>
          <w:noProof w:val="0"/>
          <w:sz w:val="20"/>
          <w:szCs w:val="20"/>
        </w:rPr>
        <w:t>bo naslavljal ključne dejavnike pomanjkanja učitelj</w:t>
      </w:r>
      <w:bookmarkEnd w:id="2"/>
      <w:r w:rsidR="00D82884" w:rsidRPr="00BA0511">
        <w:rPr>
          <w:rFonts w:ascii="Arial" w:hAnsi="Arial" w:cs="Arial"/>
          <w:noProof w:val="0"/>
          <w:sz w:val="20"/>
          <w:szCs w:val="20"/>
        </w:rPr>
        <w:t>ev</w:t>
      </w:r>
      <w:r w:rsidR="003B4F12">
        <w:rPr>
          <w:rFonts w:ascii="Arial" w:hAnsi="Arial" w:cs="Arial"/>
          <w:noProof w:val="0"/>
          <w:sz w:val="20"/>
          <w:szCs w:val="20"/>
        </w:rPr>
        <w:t>;</w:t>
      </w:r>
      <w:r w:rsidR="00D75E24">
        <w:rPr>
          <w:rFonts w:ascii="Arial" w:hAnsi="Arial" w:cs="Arial"/>
          <w:noProof w:val="0"/>
          <w:sz w:val="20"/>
          <w:szCs w:val="20"/>
        </w:rPr>
        <w:t xml:space="preserve"> </w:t>
      </w:r>
    </w:p>
    <w:p w14:paraId="334CE731" w14:textId="3ECFF08A" w:rsidR="00F16FFB" w:rsidRPr="003B4F12" w:rsidRDefault="005063F1" w:rsidP="003B4F12">
      <w:pPr>
        <w:pStyle w:val="Odstavekseznama"/>
        <w:numPr>
          <w:ilvl w:val="0"/>
          <w:numId w:val="2"/>
        </w:numPr>
        <w:tabs>
          <w:tab w:val="num" w:pos="360"/>
        </w:tabs>
        <w:spacing w:after="0" w:line="276" w:lineRule="auto"/>
        <w:jc w:val="both"/>
        <w:rPr>
          <w:rFonts w:ascii="Arial" w:hAnsi="Arial" w:cs="Arial"/>
          <w:noProof w:val="0"/>
          <w:color w:val="000000" w:themeColor="text1"/>
          <w:sz w:val="20"/>
          <w:szCs w:val="20"/>
        </w:rPr>
      </w:pPr>
      <w:r w:rsidRPr="00BA0511">
        <w:rPr>
          <w:rFonts w:ascii="Arial" w:hAnsi="Arial" w:cs="Arial"/>
          <w:noProof w:val="0"/>
          <w:sz w:val="20"/>
          <w:szCs w:val="20"/>
        </w:rPr>
        <w:t>proces kurikular</w:t>
      </w:r>
      <w:r w:rsidR="00720057">
        <w:rPr>
          <w:rFonts w:ascii="Arial" w:hAnsi="Arial" w:cs="Arial"/>
          <w:noProof w:val="0"/>
          <w:sz w:val="20"/>
          <w:szCs w:val="20"/>
        </w:rPr>
        <w:t>ne</w:t>
      </w:r>
      <w:r w:rsidRPr="00BA0511">
        <w:rPr>
          <w:rFonts w:ascii="Arial" w:hAnsi="Arial" w:cs="Arial"/>
          <w:noProof w:val="0"/>
          <w:sz w:val="20"/>
          <w:szCs w:val="20"/>
        </w:rPr>
        <w:t xml:space="preserve"> prenov</w:t>
      </w:r>
      <w:r w:rsidR="00720057">
        <w:rPr>
          <w:rFonts w:ascii="Arial" w:hAnsi="Arial" w:cs="Arial"/>
          <w:noProof w:val="0"/>
          <w:sz w:val="20"/>
          <w:szCs w:val="20"/>
        </w:rPr>
        <w:t>e, ki poteka od leta 2022 in</w:t>
      </w:r>
      <w:r w:rsidRPr="00BA0511">
        <w:rPr>
          <w:rFonts w:ascii="Arial" w:hAnsi="Arial" w:cs="Arial"/>
          <w:noProof w:val="0"/>
          <w:sz w:val="20"/>
          <w:szCs w:val="20"/>
        </w:rPr>
        <w:t xml:space="preserve"> vključ</w:t>
      </w:r>
      <w:r w:rsidR="00720057">
        <w:rPr>
          <w:rFonts w:ascii="Arial" w:hAnsi="Arial" w:cs="Arial"/>
          <w:noProof w:val="0"/>
          <w:sz w:val="20"/>
          <w:szCs w:val="20"/>
        </w:rPr>
        <w:t xml:space="preserve">uje </w:t>
      </w:r>
      <w:r w:rsidRPr="00720057">
        <w:rPr>
          <w:rFonts w:ascii="Arial" w:hAnsi="Arial" w:cs="Arial"/>
          <w:noProof w:val="0"/>
          <w:sz w:val="20"/>
          <w:szCs w:val="20"/>
        </w:rPr>
        <w:t>umeščanje skupnih ciljev na področjih jezika, državljanstva, kulture in umetnosti</w:t>
      </w:r>
      <w:r w:rsidR="00720057" w:rsidRPr="00720057">
        <w:rPr>
          <w:rFonts w:ascii="Arial" w:hAnsi="Arial" w:cs="Arial"/>
          <w:noProof w:val="0"/>
          <w:sz w:val="20"/>
          <w:szCs w:val="20"/>
        </w:rPr>
        <w:t>,</w:t>
      </w:r>
      <w:r w:rsidRPr="00720057">
        <w:rPr>
          <w:rFonts w:ascii="Arial" w:hAnsi="Arial" w:cs="Arial"/>
          <w:noProof w:val="0"/>
          <w:sz w:val="20"/>
          <w:szCs w:val="20"/>
        </w:rPr>
        <w:t xml:space="preserve"> trajnostnega razvoja</w:t>
      </w:r>
      <w:r w:rsidR="00720057" w:rsidRPr="00720057">
        <w:rPr>
          <w:rFonts w:ascii="Arial" w:hAnsi="Arial" w:cs="Arial"/>
          <w:noProof w:val="0"/>
          <w:sz w:val="20"/>
          <w:szCs w:val="20"/>
        </w:rPr>
        <w:t>,</w:t>
      </w:r>
      <w:r w:rsidRPr="00720057">
        <w:rPr>
          <w:rFonts w:ascii="Arial" w:hAnsi="Arial" w:cs="Arial"/>
          <w:noProof w:val="0"/>
          <w:sz w:val="20"/>
          <w:szCs w:val="20"/>
        </w:rPr>
        <w:t xml:space="preserve"> zdravja in </w:t>
      </w:r>
      <w:r w:rsidRPr="00720057">
        <w:rPr>
          <w:rFonts w:ascii="Arial" w:hAnsi="Arial" w:cs="Arial"/>
          <w:sz w:val="20"/>
          <w:szCs w:val="20"/>
        </w:rPr>
        <w:t>dobrobiti</w:t>
      </w:r>
      <w:r w:rsidR="00720057" w:rsidRPr="00720057">
        <w:rPr>
          <w:rFonts w:ascii="Arial" w:hAnsi="Arial" w:cs="Arial"/>
          <w:sz w:val="20"/>
          <w:szCs w:val="20"/>
        </w:rPr>
        <w:t>,</w:t>
      </w:r>
      <w:r w:rsidRPr="00720057">
        <w:rPr>
          <w:rFonts w:ascii="Arial" w:hAnsi="Arial" w:cs="Arial"/>
          <w:noProof w:val="0"/>
          <w:sz w:val="20"/>
          <w:szCs w:val="20"/>
        </w:rPr>
        <w:t xml:space="preserve"> digitalne </w:t>
      </w:r>
      <w:r w:rsidRPr="00720057">
        <w:rPr>
          <w:rFonts w:ascii="Arial" w:hAnsi="Arial" w:cs="Arial"/>
          <w:sz w:val="20"/>
          <w:szCs w:val="20"/>
        </w:rPr>
        <w:t>kompetentnosti</w:t>
      </w:r>
      <w:r w:rsidRPr="00720057">
        <w:rPr>
          <w:rFonts w:ascii="Arial" w:hAnsi="Arial" w:cs="Arial"/>
          <w:noProof w:val="0"/>
          <w:sz w:val="20"/>
          <w:szCs w:val="20"/>
        </w:rPr>
        <w:t xml:space="preserve"> ter podjetnosti v učne načrte in kataloge znanj; </w:t>
      </w:r>
      <w:r w:rsidR="00DD5D2B" w:rsidRPr="003B4F12">
        <w:rPr>
          <w:rFonts w:ascii="Arial" w:hAnsi="Arial" w:cs="Arial"/>
          <w:iCs/>
          <w:noProof w:val="0"/>
          <w:sz w:val="20"/>
          <w:szCs w:val="20"/>
        </w:rPr>
        <w:t>p</w:t>
      </w:r>
      <w:r w:rsidR="00C66993" w:rsidRPr="003B4F12">
        <w:rPr>
          <w:rFonts w:ascii="Arial" w:hAnsi="Arial" w:cs="Arial"/>
          <w:iCs/>
          <w:noProof w:val="0"/>
          <w:sz w:val="20"/>
          <w:szCs w:val="20"/>
        </w:rPr>
        <w:t>rojekt Kurikularna prenov</w:t>
      </w:r>
      <w:r w:rsidR="00DD5D2B" w:rsidRPr="003B4F12">
        <w:rPr>
          <w:rFonts w:ascii="Arial" w:hAnsi="Arial" w:cs="Arial"/>
          <w:iCs/>
          <w:noProof w:val="0"/>
          <w:sz w:val="20"/>
          <w:szCs w:val="20"/>
        </w:rPr>
        <w:t>a</w:t>
      </w:r>
      <w:r w:rsidR="00C66993" w:rsidRPr="003B4F12">
        <w:rPr>
          <w:rFonts w:ascii="Arial" w:hAnsi="Arial" w:cs="Arial"/>
          <w:iCs/>
          <w:noProof w:val="0"/>
          <w:sz w:val="20"/>
          <w:szCs w:val="20"/>
        </w:rPr>
        <w:t xml:space="preserve"> </w:t>
      </w:r>
      <w:r w:rsidR="00720057" w:rsidRPr="003B4F12">
        <w:rPr>
          <w:rFonts w:ascii="Arial" w:hAnsi="Arial" w:cs="Arial"/>
          <w:iCs/>
          <w:noProof w:val="0"/>
          <w:sz w:val="20"/>
          <w:szCs w:val="20"/>
        </w:rPr>
        <w:t>-</w:t>
      </w:r>
      <w:r w:rsidR="00C66993" w:rsidRPr="003B4F12">
        <w:rPr>
          <w:rFonts w:ascii="Arial" w:hAnsi="Arial" w:cs="Arial"/>
          <w:iCs/>
          <w:noProof w:val="0"/>
          <w:sz w:val="20"/>
          <w:szCs w:val="20"/>
        </w:rPr>
        <w:t xml:space="preserve"> nove poti do znanja (KUP</w:t>
      </w:r>
      <w:r w:rsidR="00720057" w:rsidRPr="003B4F12">
        <w:rPr>
          <w:rFonts w:ascii="Arial" w:hAnsi="Arial" w:cs="Arial"/>
          <w:iCs/>
          <w:noProof w:val="0"/>
          <w:sz w:val="20"/>
          <w:szCs w:val="20"/>
        </w:rPr>
        <w:t>, NOO</w:t>
      </w:r>
      <w:r w:rsidR="00C66993" w:rsidRPr="003B4F12">
        <w:rPr>
          <w:rFonts w:ascii="Arial" w:hAnsi="Arial" w:cs="Arial"/>
          <w:iCs/>
          <w:noProof w:val="0"/>
          <w:sz w:val="20"/>
          <w:szCs w:val="20"/>
        </w:rPr>
        <w:t xml:space="preserve">), </w:t>
      </w:r>
      <w:r w:rsidR="003B4F12" w:rsidRPr="003B4F12">
        <w:rPr>
          <w:rFonts w:ascii="Arial" w:hAnsi="Arial" w:cs="Arial"/>
          <w:iCs/>
          <w:noProof w:val="0"/>
          <w:sz w:val="20"/>
          <w:szCs w:val="20"/>
        </w:rPr>
        <w:t>ki vključuje</w:t>
      </w:r>
      <w:r w:rsidR="00C66993" w:rsidRPr="003B4F12">
        <w:rPr>
          <w:rFonts w:ascii="Arial" w:hAnsi="Arial" w:cs="Arial"/>
          <w:iCs/>
          <w:noProof w:val="0"/>
          <w:sz w:val="20"/>
          <w:szCs w:val="20"/>
        </w:rPr>
        <w:t xml:space="preserve"> u</w:t>
      </w:r>
      <w:r w:rsidR="004E645F" w:rsidRPr="003B4F12">
        <w:rPr>
          <w:rFonts w:ascii="Arial" w:hAnsi="Arial" w:cs="Arial"/>
          <w:iCs/>
          <w:noProof w:val="0"/>
          <w:sz w:val="20"/>
          <w:szCs w:val="20"/>
        </w:rPr>
        <w:t>sposabljan</w:t>
      </w:r>
      <w:r w:rsidR="00C66993" w:rsidRPr="003B4F12">
        <w:rPr>
          <w:rFonts w:ascii="Arial" w:hAnsi="Arial" w:cs="Arial"/>
          <w:iCs/>
          <w:noProof w:val="0"/>
          <w:sz w:val="20"/>
          <w:szCs w:val="20"/>
        </w:rPr>
        <w:t>je</w:t>
      </w:r>
      <w:r w:rsidR="004E645F" w:rsidRPr="003B4F12">
        <w:rPr>
          <w:rFonts w:ascii="Arial" w:hAnsi="Arial" w:cs="Arial"/>
          <w:iCs/>
          <w:noProof w:val="0"/>
          <w:sz w:val="20"/>
          <w:szCs w:val="20"/>
        </w:rPr>
        <w:t xml:space="preserve"> </w:t>
      </w:r>
      <w:r w:rsidR="00DD5D2B" w:rsidRPr="003B4F12">
        <w:rPr>
          <w:rFonts w:ascii="Arial" w:hAnsi="Arial" w:cs="Arial"/>
          <w:iCs/>
          <w:noProof w:val="0"/>
          <w:sz w:val="20"/>
          <w:szCs w:val="20"/>
        </w:rPr>
        <w:t xml:space="preserve">v podporo izvajanju </w:t>
      </w:r>
      <w:r w:rsidR="00720057" w:rsidRPr="003B4F12">
        <w:rPr>
          <w:rFonts w:ascii="Arial" w:hAnsi="Arial" w:cs="Arial"/>
          <w:iCs/>
          <w:noProof w:val="0"/>
          <w:sz w:val="20"/>
          <w:szCs w:val="20"/>
        </w:rPr>
        <w:t xml:space="preserve">posodobljenih </w:t>
      </w:r>
      <w:r w:rsidR="00DD5D2B" w:rsidRPr="003B4F12">
        <w:rPr>
          <w:rFonts w:ascii="Arial" w:hAnsi="Arial" w:cs="Arial"/>
          <w:iCs/>
          <w:noProof w:val="0"/>
          <w:sz w:val="20"/>
          <w:szCs w:val="20"/>
        </w:rPr>
        <w:t>kurikularnih dokumentov</w:t>
      </w:r>
      <w:r w:rsidR="003B4F12" w:rsidRPr="003B4F12">
        <w:rPr>
          <w:rFonts w:ascii="Arial" w:hAnsi="Arial" w:cs="Arial"/>
          <w:iCs/>
          <w:noProof w:val="0"/>
          <w:sz w:val="20"/>
          <w:szCs w:val="20"/>
        </w:rPr>
        <w:t xml:space="preserve"> (</w:t>
      </w:r>
      <w:r w:rsidR="00902B87" w:rsidRPr="003B4F12">
        <w:rPr>
          <w:rFonts w:ascii="Arial" w:hAnsi="Arial" w:cs="Arial"/>
          <w:iCs/>
          <w:noProof w:val="0"/>
          <w:sz w:val="20"/>
          <w:szCs w:val="20"/>
        </w:rPr>
        <w:t>tudi na področjih digitalizacije in UI</w:t>
      </w:r>
      <w:r w:rsidR="003B4F12" w:rsidRPr="003B4F12">
        <w:rPr>
          <w:rFonts w:ascii="Arial" w:hAnsi="Arial" w:cs="Arial"/>
          <w:iCs/>
          <w:noProof w:val="0"/>
          <w:sz w:val="20"/>
          <w:szCs w:val="20"/>
        </w:rPr>
        <w:t>);</w:t>
      </w:r>
      <w:r w:rsidR="00902B87" w:rsidRPr="003B4F12">
        <w:rPr>
          <w:rFonts w:ascii="Arial" w:hAnsi="Arial" w:cs="Arial"/>
          <w:iCs/>
          <w:noProof w:val="0"/>
          <w:sz w:val="20"/>
          <w:szCs w:val="20"/>
        </w:rPr>
        <w:t xml:space="preserve"> </w:t>
      </w:r>
      <w:bookmarkStart w:id="3" w:name="_Hlk214373580"/>
      <w:r w:rsidR="00902B87" w:rsidRPr="003B4F12">
        <w:rPr>
          <w:rFonts w:ascii="Arial" w:hAnsi="Arial" w:cs="Arial"/>
          <w:noProof w:val="0"/>
          <w:sz w:val="20"/>
          <w:szCs w:val="20"/>
        </w:rPr>
        <w:t xml:space="preserve">priprava podlag za </w:t>
      </w:r>
      <w:r w:rsidR="00F16FFB" w:rsidRPr="003B4F12">
        <w:rPr>
          <w:rFonts w:ascii="Arial" w:hAnsi="Arial" w:cs="Arial"/>
          <w:noProof w:val="0"/>
          <w:sz w:val="20"/>
          <w:szCs w:val="20"/>
        </w:rPr>
        <w:t>u</w:t>
      </w:r>
      <w:r w:rsidR="00902B87" w:rsidRPr="003B4F12">
        <w:rPr>
          <w:rFonts w:ascii="Arial" w:hAnsi="Arial" w:cs="Arial"/>
          <w:noProof w:val="0"/>
          <w:sz w:val="20"/>
          <w:szCs w:val="20"/>
        </w:rPr>
        <w:t>vedbo</w:t>
      </w:r>
      <w:r w:rsidR="00F16FFB" w:rsidRPr="003B4F12">
        <w:rPr>
          <w:rFonts w:ascii="Arial" w:hAnsi="Arial" w:cs="Arial"/>
          <w:noProof w:val="0"/>
          <w:sz w:val="20"/>
          <w:szCs w:val="20"/>
        </w:rPr>
        <w:t xml:space="preserve"> obveznega predmeta </w:t>
      </w:r>
      <w:r w:rsidR="00902B87" w:rsidRPr="003B4F12">
        <w:rPr>
          <w:rFonts w:ascii="Arial" w:hAnsi="Arial" w:cs="Arial"/>
          <w:noProof w:val="0"/>
          <w:sz w:val="20"/>
          <w:szCs w:val="20"/>
        </w:rPr>
        <w:t>I</w:t>
      </w:r>
      <w:r w:rsidR="00F16FFB" w:rsidRPr="003B4F12">
        <w:rPr>
          <w:rFonts w:ascii="Arial" w:hAnsi="Arial" w:cs="Arial"/>
          <w:noProof w:val="0"/>
          <w:sz w:val="20"/>
          <w:szCs w:val="20"/>
        </w:rPr>
        <w:t>nformatika in digitalne tehnologije</w:t>
      </w:r>
      <w:r w:rsidR="00902B87" w:rsidRPr="003B4F12">
        <w:rPr>
          <w:rFonts w:ascii="Arial" w:hAnsi="Arial" w:cs="Arial"/>
          <w:noProof w:val="0"/>
          <w:sz w:val="20"/>
          <w:szCs w:val="20"/>
        </w:rPr>
        <w:t xml:space="preserve"> na ravni osnovnošolskega izobraževanja; </w:t>
      </w:r>
    </w:p>
    <w:p w14:paraId="285B17A6" w14:textId="2AE52BA0" w:rsidR="006D3365" w:rsidRPr="00BA0511" w:rsidRDefault="000B41FF" w:rsidP="000B41FF">
      <w:pPr>
        <w:pStyle w:val="Odstavekseznama"/>
        <w:numPr>
          <w:ilvl w:val="0"/>
          <w:numId w:val="2"/>
        </w:numPr>
        <w:spacing w:after="0" w:line="276" w:lineRule="auto"/>
        <w:jc w:val="both"/>
        <w:rPr>
          <w:rFonts w:ascii="Arial" w:hAnsi="Arial" w:cs="Arial"/>
          <w:noProof w:val="0"/>
          <w:sz w:val="20"/>
          <w:szCs w:val="20"/>
        </w:rPr>
      </w:pPr>
      <w:r w:rsidRPr="00BA0511">
        <w:rPr>
          <w:rFonts w:ascii="Arial" w:hAnsi="Arial" w:cs="Arial"/>
          <w:sz w:val="20"/>
          <w:szCs w:val="20"/>
        </w:rPr>
        <w:t>projekt GenUI (NOO)</w:t>
      </w:r>
      <w:r w:rsidR="00902B87">
        <w:rPr>
          <w:rFonts w:ascii="Arial" w:hAnsi="Arial" w:cs="Arial"/>
          <w:sz w:val="20"/>
          <w:szCs w:val="20"/>
        </w:rPr>
        <w:t>, ki poteka</w:t>
      </w:r>
      <w:r w:rsidRPr="00BA0511">
        <w:rPr>
          <w:rFonts w:ascii="Arial" w:hAnsi="Arial" w:cs="Arial"/>
          <w:noProof w:val="0"/>
          <w:sz w:val="20"/>
          <w:szCs w:val="20"/>
        </w:rPr>
        <w:t xml:space="preserve"> v sodelovanju s </w:t>
      </w:r>
      <w:r w:rsidRPr="00BA0511">
        <w:rPr>
          <w:rFonts w:ascii="Arial" w:eastAsiaTheme="minorEastAsia" w:hAnsi="Arial" w:cs="Arial"/>
          <w:noProof w:val="0"/>
          <w:color w:val="000000" w:themeColor="text1"/>
          <w:sz w:val="20"/>
          <w:szCs w:val="20"/>
        </w:rPr>
        <w:t>p</w:t>
      </w:r>
      <w:r w:rsidR="006D3365" w:rsidRPr="00BA0511">
        <w:rPr>
          <w:rFonts w:ascii="Arial" w:eastAsiaTheme="minorEastAsia" w:hAnsi="Arial" w:cs="Arial"/>
          <w:noProof w:val="0"/>
          <w:color w:val="000000" w:themeColor="text1"/>
          <w:sz w:val="20"/>
          <w:szCs w:val="20"/>
        </w:rPr>
        <w:t>edagošk</w:t>
      </w:r>
      <w:r w:rsidRPr="00BA0511">
        <w:rPr>
          <w:rFonts w:ascii="Arial" w:eastAsiaTheme="minorEastAsia" w:hAnsi="Arial" w:cs="Arial"/>
          <w:noProof w:val="0"/>
          <w:color w:val="000000" w:themeColor="text1"/>
          <w:sz w:val="20"/>
          <w:szCs w:val="20"/>
        </w:rPr>
        <w:t>imi</w:t>
      </w:r>
      <w:r w:rsidR="006D3365" w:rsidRPr="00BA0511">
        <w:rPr>
          <w:rFonts w:ascii="Arial" w:eastAsiaTheme="minorEastAsia" w:hAnsi="Arial" w:cs="Arial"/>
          <w:noProof w:val="0"/>
          <w:color w:val="000000" w:themeColor="text1"/>
          <w:sz w:val="20"/>
          <w:szCs w:val="20"/>
        </w:rPr>
        <w:t xml:space="preserve"> fakultet</w:t>
      </w:r>
      <w:r w:rsidRPr="00BA0511">
        <w:rPr>
          <w:rFonts w:ascii="Arial" w:eastAsiaTheme="minorEastAsia" w:hAnsi="Arial" w:cs="Arial"/>
          <w:noProof w:val="0"/>
          <w:color w:val="000000" w:themeColor="text1"/>
          <w:sz w:val="20"/>
          <w:szCs w:val="20"/>
        </w:rPr>
        <w:t>ami</w:t>
      </w:r>
      <w:r w:rsidR="00902B87">
        <w:rPr>
          <w:rFonts w:ascii="Arial" w:eastAsiaTheme="minorEastAsia" w:hAnsi="Arial" w:cs="Arial"/>
          <w:noProof w:val="0"/>
          <w:color w:val="000000" w:themeColor="text1"/>
          <w:sz w:val="20"/>
          <w:szCs w:val="20"/>
        </w:rPr>
        <w:t xml:space="preserve"> in drugimi partnerji</w:t>
      </w:r>
      <w:r w:rsidR="003B4F12">
        <w:rPr>
          <w:rFonts w:ascii="Arial" w:eastAsiaTheme="minorEastAsia" w:hAnsi="Arial" w:cs="Arial"/>
          <w:noProof w:val="0"/>
          <w:color w:val="000000" w:themeColor="text1"/>
          <w:sz w:val="20"/>
          <w:szCs w:val="20"/>
        </w:rPr>
        <w:t xml:space="preserve"> (tudi</w:t>
      </w:r>
      <w:r w:rsidR="00902B87">
        <w:rPr>
          <w:rFonts w:ascii="Arial" w:eastAsiaTheme="minorEastAsia" w:hAnsi="Arial" w:cs="Arial"/>
          <w:noProof w:val="0"/>
          <w:color w:val="000000" w:themeColor="text1"/>
          <w:sz w:val="20"/>
          <w:szCs w:val="20"/>
        </w:rPr>
        <w:t xml:space="preserve"> Zavod</w:t>
      </w:r>
      <w:r w:rsidR="00097138">
        <w:rPr>
          <w:rFonts w:ascii="Arial" w:eastAsiaTheme="minorEastAsia" w:hAnsi="Arial" w:cs="Arial"/>
          <w:noProof w:val="0"/>
          <w:color w:val="000000" w:themeColor="text1"/>
          <w:sz w:val="20"/>
          <w:szCs w:val="20"/>
        </w:rPr>
        <w:t>om</w:t>
      </w:r>
      <w:r w:rsidR="00902B87">
        <w:rPr>
          <w:rFonts w:ascii="Arial" w:eastAsiaTheme="minorEastAsia" w:hAnsi="Arial" w:cs="Arial"/>
          <w:noProof w:val="0"/>
          <w:color w:val="000000" w:themeColor="text1"/>
          <w:sz w:val="20"/>
          <w:szCs w:val="20"/>
        </w:rPr>
        <w:t xml:space="preserve"> RS za šolstvo</w:t>
      </w:r>
      <w:r w:rsidR="003B4F12">
        <w:rPr>
          <w:rFonts w:ascii="Arial" w:eastAsiaTheme="minorEastAsia" w:hAnsi="Arial" w:cs="Arial"/>
          <w:noProof w:val="0"/>
          <w:color w:val="000000" w:themeColor="text1"/>
          <w:sz w:val="20"/>
          <w:szCs w:val="20"/>
        </w:rPr>
        <w:t>)</w:t>
      </w:r>
      <w:r w:rsidR="00902B87">
        <w:rPr>
          <w:rFonts w:ascii="Arial" w:eastAsiaTheme="minorEastAsia" w:hAnsi="Arial" w:cs="Arial"/>
          <w:noProof w:val="0"/>
          <w:color w:val="000000" w:themeColor="text1"/>
          <w:sz w:val="20"/>
          <w:szCs w:val="20"/>
        </w:rPr>
        <w:t xml:space="preserve"> ter </w:t>
      </w:r>
      <w:r w:rsidRPr="00BA0511">
        <w:rPr>
          <w:rFonts w:ascii="Arial" w:eastAsiaTheme="minorEastAsia" w:hAnsi="Arial" w:cs="Arial"/>
          <w:noProof w:val="0"/>
          <w:color w:val="000000" w:themeColor="text1"/>
          <w:sz w:val="20"/>
          <w:szCs w:val="20"/>
        </w:rPr>
        <w:t>vključuje</w:t>
      </w:r>
      <w:r w:rsidR="006D3365" w:rsidRPr="00BA0511">
        <w:rPr>
          <w:rFonts w:ascii="Arial" w:eastAsiaTheme="minorEastAsia" w:hAnsi="Arial" w:cs="Arial"/>
          <w:noProof w:val="0"/>
          <w:color w:val="000000" w:themeColor="text1"/>
          <w:sz w:val="20"/>
          <w:szCs w:val="20"/>
        </w:rPr>
        <w:t xml:space="preserve"> </w:t>
      </w:r>
      <w:r w:rsidRPr="00BA0511">
        <w:rPr>
          <w:rFonts w:ascii="Arial" w:eastAsiaTheme="minorEastAsia" w:hAnsi="Arial" w:cs="Arial"/>
          <w:noProof w:val="0"/>
          <w:color w:val="000000" w:themeColor="text1"/>
          <w:sz w:val="20"/>
          <w:szCs w:val="20"/>
        </w:rPr>
        <w:t>p</w:t>
      </w:r>
      <w:r w:rsidR="006D3365" w:rsidRPr="00BA0511">
        <w:rPr>
          <w:rFonts w:ascii="Arial" w:eastAsiaTheme="minorEastAsia" w:hAnsi="Arial" w:cs="Arial"/>
          <w:noProof w:val="0"/>
          <w:color w:val="000000" w:themeColor="text1"/>
          <w:sz w:val="20"/>
          <w:szCs w:val="20"/>
        </w:rPr>
        <w:t>riprav</w:t>
      </w:r>
      <w:r w:rsidRPr="00BA0511">
        <w:rPr>
          <w:rFonts w:ascii="Arial" w:eastAsiaTheme="minorEastAsia" w:hAnsi="Arial" w:cs="Arial"/>
          <w:noProof w:val="0"/>
          <w:color w:val="000000" w:themeColor="text1"/>
          <w:sz w:val="20"/>
          <w:szCs w:val="20"/>
        </w:rPr>
        <w:t>o</w:t>
      </w:r>
      <w:r w:rsidR="006D3365" w:rsidRPr="00BA0511">
        <w:rPr>
          <w:rFonts w:ascii="Arial" w:eastAsiaTheme="minorEastAsia" w:hAnsi="Arial" w:cs="Arial"/>
          <w:noProof w:val="0"/>
          <w:color w:val="000000" w:themeColor="text1"/>
          <w:sz w:val="20"/>
          <w:szCs w:val="20"/>
        </w:rPr>
        <w:t xml:space="preserve"> vzorčnih učnih scenarijev</w:t>
      </w:r>
      <w:r w:rsidR="00902B87">
        <w:rPr>
          <w:rFonts w:ascii="Arial" w:eastAsiaTheme="minorEastAsia" w:hAnsi="Arial" w:cs="Arial"/>
          <w:noProof w:val="0"/>
          <w:color w:val="000000" w:themeColor="text1"/>
          <w:sz w:val="20"/>
          <w:szCs w:val="20"/>
        </w:rPr>
        <w:t xml:space="preserve"> in</w:t>
      </w:r>
      <w:r w:rsidR="006D3365" w:rsidRPr="00BA0511">
        <w:rPr>
          <w:rFonts w:ascii="Arial" w:eastAsiaTheme="minorEastAsia" w:hAnsi="Arial" w:cs="Arial"/>
          <w:noProof w:val="0"/>
          <w:color w:val="000000" w:themeColor="text1"/>
          <w:sz w:val="20"/>
          <w:szCs w:val="20"/>
        </w:rPr>
        <w:t xml:space="preserve"> smernic za smotrno</w:t>
      </w:r>
      <w:r w:rsidR="00902B87">
        <w:rPr>
          <w:rFonts w:ascii="Arial" w:eastAsiaTheme="minorEastAsia" w:hAnsi="Arial" w:cs="Arial"/>
          <w:noProof w:val="0"/>
          <w:color w:val="000000" w:themeColor="text1"/>
          <w:sz w:val="20"/>
          <w:szCs w:val="20"/>
        </w:rPr>
        <w:t>,</w:t>
      </w:r>
      <w:r w:rsidR="006D3365" w:rsidRPr="00BA0511">
        <w:rPr>
          <w:rFonts w:ascii="Arial" w:eastAsiaTheme="minorEastAsia" w:hAnsi="Arial" w:cs="Arial"/>
          <w:noProof w:val="0"/>
          <w:color w:val="000000" w:themeColor="text1"/>
          <w:sz w:val="20"/>
          <w:szCs w:val="20"/>
        </w:rPr>
        <w:t xml:space="preserve"> učinkovito</w:t>
      </w:r>
      <w:r w:rsidR="00902B87">
        <w:rPr>
          <w:rFonts w:ascii="Arial" w:eastAsiaTheme="minorEastAsia" w:hAnsi="Arial" w:cs="Arial"/>
          <w:noProof w:val="0"/>
          <w:color w:val="000000" w:themeColor="text1"/>
          <w:sz w:val="20"/>
          <w:szCs w:val="20"/>
        </w:rPr>
        <w:t xml:space="preserve"> in odgovorno</w:t>
      </w:r>
      <w:r w:rsidR="006D3365" w:rsidRPr="00BA0511">
        <w:rPr>
          <w:rFonts w:ascii="Arial" w:eastAsiaTheme="minorEastAsia" w:hAnsi="Arial" w:cs="Arial"/>
          <w:noProof w:val="0"/>
          <w:color w:val="000000" w:themeColor="text1"/>
          <w:sz w:val="20"/>
          <w:szCs w:val="20"/>
        </w:rPr>
        <w:t xml:space="preserve"> uporabo generativne umetne inteligence</w:t>
      </w:r>
      <w:r w:rsidR="00902B87">
        <w:rPr>
          <w:rFonts w:ascii="Arial" w:eastAsiaTheme="minorEastAsia" w:hAnsi="Arial" w:cs="Arial"/>
          <w:noProof w:val="0"/>
          <w:color w:val="000000" w:themeColor="text1"/>
          <w:sz w:val="20"/>
          <w:szCs w:val="20"/>
        </w:rPr>
        <w:t xml:space="preserve"> v izobraževanju;</w:t>
      </w:r>
      <w:r w:rsidR="006D3365" w:rsidRPr="00BA0511">
        <w:rPr>
          <w:rFonts w:ascii="Arial" w:eastAsiaTheme="minorEastAsia" w:hAnsi="Arial" w:cs="Arial"/>
          <w:noProof w:val="0"/>
          <w:color w:val="000000" w:themeColor="text1"/>
          <w:sz w:val="20"/>
          <w:szCs w:val="20"/>
        </w:rPr>
        <w:t xml:space="preserve"> </w:t>
      </w:r>
    </w:p>
    <w:p w14:paraId="1A9B12C5" w14:textId="03F46FF4" w:rsidR="00F16FFB" w:rsidRPr="00BA0511" w:rsidRDefault="00F16FFB" w:rsidP="000B41FF">
      <w:pPr>
        <w:pStyle w:val="Odstavekseznama"/>
        <w:numPr>
          <w:ilvl w:val="0"/>
          <w:numId w:val="2"/>
        </w:numPr>
        <w:spacing w:after="0" w:line="276" w:lineRule="auto"/>
        <w:jc w:val="both"/>
        <w:rPr>
          <w:rFonts w:ascii="Arial" w:hAnsi="Arial" w:cs="Arial"/>
          <w:noProof w:val="0"/>
          <w:sz w:val="20"/>
          <w:szCs w:val="20"/>
        </w:rPr>
      </w:pPr>
      <w:r w:rsidRPr="00BA0511">
        <w:rPr>
          <w:rFonts w:ascii="Arial" w:hAnsi="Arial" w:cs="Arial"/>
          <w:noProof w:val="0"/>
          <w:sz w:val="20"/>
          <w:szCs w:val="20"/>
        </w:rPr>
        <w:t>projekt Digitalizacija izobraževanja na ravni osnovne šole, srednje šole in izobraževanja odraslih (</w:t>
      </w:r>
      <w:r w:rsidR="00775B2A">
        <w:rPr>
          <w:rFonts w:ascii="Arial" w:hAnsi="Arial" w:cs="Arial"/>
          <w:noProof w:val="0"/>
          <w:sz w:val="20"/>
          <w:szCs w:val="20"/>
        </w:rPr>
        <w:t xml:space="preserve">NOO; </w:t>
      </w:r>
      <w:r w:rsidRPr="00BA0511">
        <w:rPr>
          <w:rFonts w:ascii="Arial" w:hAnsi="Arial" w:cs="Arial"/>
          <w:noProof w:val="0"/>
          <w:sz w:val="20"/>
          <w:szCs w:val="20"/>
        </w:rPr>
        <w:t>2022 - 2026)</w:t>
      </w:r>
      <w:bookmarkEnd w:id="3"/>
      <w:r w:rsidR="00775B2A">
        <w:rPr>
          <w:rFonts w:ascii="Arial" w:hAnsi="Arial" w:cs="Arial"/>
          <w:noProof w:val="0"/>
          <w:sz w:val="20"/>
          <w:szCs w:val="20"/>
        </w:rPr>
        <w:t>;</w:t>
      </w:r>
    </w:p>
    <w:p w14:paraId="4254E320" w14:textId="53CB1FF5" w:rsidR="000211F9" w:rsidRPr="00BA0511" w:rsidRDefault="005063F1" w:rsidP="009F3A16">
      <w:pPr>
        <w:pStyle w:val="Odstavekseznama"/>
        <w:numPr>
          <w:ilvl w:val="0"/>
          <w:numId w:val="2"/>
        </w:numPr>
        <w:spacing w:after="0" w:line="276" w:lineRule="auto"/>
        <w:jc w:val="both"/>
        <w:rPr>
          <w:rFonts w:ascii="Arial" w:hAnsi="Arial" w:cs="Arial"/>
          <w:noProof w:val="0"/>
          <w:sz w:val="20"/>
          <w:szCs w:val="20"/>
        </w:rPr>
      </w:pPr>
      <w:r w:rsidRPr="00BA0511">
        <w:rPr>
          <w:rFonts w:ascii="Arial" w:hAnsi="Arial" w:cs="Arial"/>
          <w:noProof w:val="0"/>
          <w:sz w:val="20"/>
          <w:szCs w:val="20"/>
        </w:rPr>
        <w:lastRenderedPageBreak/>
        <w:t xml:space="preserve">razvoj </w:t>
      </w:r>
      <w:r w:rsidR="000B41FF" w:rsidRPr="00BA0511">
        <w:rPr>
          <w:rFonts w:ascii="Arial" w:hAnsi="Arial" w:cs="Arial"/>
          <w:noProof w:val="0"/>
          <w:sz w:val="20"/>
          <w:szCs w:val="20"/>
        </w:rPr>
        <w:t>spletne</w:t>
      </w:r>
      <w:r w:rsidRPr="00BA0511">
        <w:rPr>
          <w:rFonts w:ascii="Arial" w:hAnsi="Arial" w:cs="Arial"/>
          <w:noProof w:val="0"/>
          <w:sz w:val="20"/>
          <w:szCs w:val="20"/>
        </w:rPr>
        <w:t xml:space="preserve"> platforme PLATON</w:t>
      </w:r>
      <w:r w:rsidR="00D75E24">
        <w:rPr>
          <w:rFonts w:ascii="Arial" w:hAnsi="Arial" w:cs="Arial"/>
          <w:noProof w:val="0"/>
          <w:sz w:val="20"/>
          <w:szCs w:val="20"/>
        </w:rPr>
        <w:t>, ki poteka</w:t>
      </w:r>
      <w:r w:rsidR="000B41FF" w:rsidRPr="00BA0511">
        <w:rPr>
          <w:rFonts w:ascii="Arial" w:hAnsi="Arial" w:cs="Arial"/>
          <w:noProof w:val="0"/>
          <w:sz w:val="20"/>
          <w:szCs w:val="20"/>
        </w:rPr>
        <w:t xml:space="preserve"> pod vodenjem Zavoda RS za šolstvo </w:t>
      </w:r>
      <w:r w:rsidR="00D75E24">
        <w:rPr>
          <w:rFonts w:ascii="Arial" w:hAnsi="Arial" w:cs="Arial"/>
          <w:noProof w:val="0"/>
          <w:sz w:val="20"/>
          <w:szCs w:val="20"/>
        </w:rPr>
        <w:t>z namenom</w:t>
      </w:r>
      <w:r w:rsidR="00775B2A">
        <w:rPr>
          <w:rFonts w:ascii="Arial" w:hAnsi="Arial" w:cs="Arial"/>
          <w:noProof w:val="0"/>
          <w:sz w:val="20"/>
          <w:szCs w:val="20"/>
        </w:rPr>
        <w:t xml:space="preserve"> nuditi podporo</w:t>
      </w:r>
      <w:r w:rsidR="000B41FF" w:rsidRPr="00BA0511">
        <w:rPr>
          <w:rFonts w:ascii="Arial" w:hAnsi="Arial" w:cs="Arial"/>
          <w:noProof w:val="0"/>
          <w:sz w:val="20"/>
          <w:szCs w:val="20"/>
        </w:rPr>
        <w:t xml:space="preserve"> učiteljem pri načrtovanju vzgojno-izobraževalnega dela z uporabo naprednih rešitev umetne inteligence in učne analitike.</w:t>
      </w:r>
    </w:p>
    <w:p w14:paraId="05109595" w14:textId="5F1F3666" w:rsidR="00DE09F4" w:rsidRDefault="000B41FF" w:rsidP="00EB519D">
      <w:pPr>
        <w:pStyle w:val="Navadensplet"/>
        <w:spacing w:line="276" w:lineRule="auto"/>
        <w:jc w:val="both"/>
        <w:rPr>
          <w:rFonts w:ascii="Arial" w:hAnsi="Arial" w:cs="Arial"/>
          <w:noProof w:val="0"/>
          <w:sz w:val="20"/>
          <w:szCs w:val="20"/>
        </w:rPr>
      </w:pPr>
      <w:r w:rsidRPr="00DE09F4">
        <w:rPr>
          <w:rFonts w:ascii="Arial" w:hAnsi="Arial" w:cs="Arial"/>
          <w:noProof w:val="0"/>
          <w:color w:val="000000"/>
          <w:sz w:val="20"/>
          <w:szCs w:val="20"/>
        </w:rPr>
        <w:t xml:space="preserve">Na strateški ravni daje pomembne usmeritve </w:t>
      </w:r>
      <w:r w:rsidR="0035730C" w:rsidRPr="00DE09F4">
        <w:rPr>
          <w:rFonts w:ascii="Arial" w:hAnsi="Arial" w:cs="Arial"/>
          <w:noProof w:val="0"/>
          <w:color w:val="000000"/>
          <w:sz w:val="20"/>
          <w:szCs w:val="20"/>
        </w:rPr>
        <w:t>na področjih v razpravi ISTP 2026</w:t>
      </w:r>
      <w:r w:rsidRPr="00DE09F4">
        <w:rPr>
          <w:rFonts w:ascii="Arial" w:hAnsi="Arial" w:cs="Arial"/>
          <w:noProof w:val="0"/>
          <w:color w:val="000000"/>
          <w:sz w:val="20"/>
          <w:szCs w:val="20"/>
        </w:rPr>
        <w:t xml:space="preserve"> »Programski dokument za razvojno načrtovanje do 2033 - Ministrstva za vzgojo in izobraževanje (RPVI2033+, julij 2025)</w:t>
      </w:r>
      <w:r w:rsidR="00AE1D64" w:rsidRPr="00DE09F4">
        <w:rPr>
          <w:rFonts w:ascii="Arial" w:hAnsi="Arial" w:cs="Arial"/>
          <w:noProof w:val="0"/>
          <w:color w:val="000000"/>
          <w:sz w:val="20"/>
          <w:szCs w:val="20"/>
        </w:rPr>
        <w:t>«. RPVI2033+ temelji na dolgoletnih raziskovanjih, ki so pokazala, da strokovni in vodstveni delavci v vzgojno-izobraževalnih zavodih najpomembneje prispevajo h kakovosti poučevanja in učen</w:t>
      </w:r>
      <w:r w:rsidR="004D1ED3">
        <w:rPr>
          <w:rFonts w:ascii="Arial" w:hAnsi="Arial" w:cs="Arial"/>
          <w:noProof w:val="0"/>
          <w:color w:val="000000"/>
          <w:sz w:val="20"/>
          <w:szCs w:val="20"/>
        </w:rPr>
        <w:t xml:space="preserve">ja ter da je </w:t>
      </w:r>
      <w:r w:rsidR="00AE1D64" w:rsidRPr="00DE09F4">
        <w:rPr>
          <w:rFonts w:ascii="Arial" w:hAnsi="Arial" w:cs="Arial"/>
          <w:noProof w:val="0"/>
          <w:color w:val="000000"/>
          <w:sz w:val="20"/>
          <w:szCs w:val="20"/>
        </w:rPr>
        <w:t>za</w:t>
      </w:r>
      <w:r w:rsidR="00AE1D64" w:rsidRPr="00DE09F4">
        <w:rPr>
          <w:rFonts w:ascii="Arial" w:hAnsi="Arial" w:cs="Arial"/>
          <w:bCs/>
          <w:noProof w:val="0"/>
          <w:sz w:val="20"/>
          <w:szCs w:val="20"/>
        </w:rPr>
        <w:t xml:space="preserve"> zadržanje</w:t>
      </w:r>
      <w:r w:rsidR="00AE1D64" w:rsidRPr="00DE09F4">
        <w:rPr>
          <w:rFonts w:ascii="Arial" w:eastAsia="Calibri" w:hAnsi="Arial" w:cs="Arial"/>
          <w:bCs/>
          <w:noProof w:val="0"/>
          <w:sz w:val="20"/>
          <w:szCs w:val="20"/>
        </w:rPr>
        <w:t xml:space="preserve"> strokovnih delavcev v vzgoji in izobraževanju</w:t>
      </w:r>
      <w:r w:rsidR="00AE1D64" w:rsidRPr="00DE09F4">
        <w:rPr>
          <w:rFonts w:ascii="Arial" w:hAnsi="Arial" w:cs="Arial"/>
          <w:bCs/>
          <w:noProof w:val="0"/>
          <w:sz w:val="20"/>
          <w:szCs w:val="20"/>
        </w:rPr>
        <w:t xml:space="preserve"> bistvenega pomena zagotavljanje podpore in možnosti za njihov strokovni in karierni razvoj, še posebej v prvih letih kariere</w:t>
      </w:r>
      <w:r w:rsidR="004D1ED3">
        <w:rPr>
          <w:rFonts w:ascii="Arial" w:hAnsi="Arial" w:cs="Arial"/>
          <w:bCs/>
          <w:noProof w:val="0"/>
          <w:sz w:val="20"/>
          <w:szCs w:val="20"/>
        </w:rPr>
        <w:t>. Podatki kažejo, da na to pozitivno vpliva tud</w:t>
      </w:r>
      <w:r w:rsidR="00F116AD">
        <w:rPr>
          <w:rFonts w:ascii="Arial" w:hAnsi="Arial" w:cs="Arial"/>
          <w:bCs/>
          <w:noProof w:val="0"/>
          <w:sz w:val="20"/>
          <w:szCs w:val="20"/>
        </w:rPr>
        <w:t>i njihova</w:t>
      </w:r>
      <w:r w:rsidR="00AE1D64" w:rsidRPr="00DE09F4">
        <w:rPr>
          <w:rFonts w:ascii="Arial" w:hAnsi="Arial" w:cs="Arial"/>
          <w:bCs/>
          <w:noProof w:val="0"/>
          <w:sz w:val="20"/>
          <w:szCs w:val="20"/>
        </w:rPr>
        <w:t xml:space="preserve"> avtonomija</w:t>
      </w:r>
      <w:r w:rsidR="00C52D95">
        <w:rPr>
          <w:rFonts w:ascii="Arial" w:hAnsi="Arial" w:cs="Arial"/>
          <w:bCs/>
          <w:noProof w:val="0"/>
          <w:sz w:val="20"/>
          <w:szCs w:val="20"/>
        </w:rPr>
        <w:t xml:space="preserve"> in </w:t>
      </w:r>
      <w:r w:rsidR="00F76D0D">
        <w:rPr>
          <w:rFonts w:ascii="Arial" w:hAnsi="Arial" w:cs="Arial"/>
          <w:bCs/>
          <w:noProof w:val="0"/>
          <w:sz w:val="20"/>
          <w:szCs w:val="20"/>
        </w:rPr>
        <w:t xml:space="preserve">da bi veljalo </w:t>
      </w:r>
      <w:r w:rsidR="00C12D14" w:rsidRPr="00DE09F4">
        <w:rPr>
          <w:rFonts w:ascii="Arial" w:hAnsi="Arial" w:cs="Arial"/>
          <w:bCs/>
          <w:sz w:val="20"/>
          <w:szCs w:val="20"/>
        </w:rPr>
        <w:t>ponovn</w:t>
      </w:r>
      <w:r w:rsidR="004D1ED3">
        <w:rPr>
          <w:rFonts w:ascii="Arial" w:hAnsi="Arial" w:cs="Arial"/>
          <w:bCs/>
          <w:sz w:val="20"/>
          <w:szCs w:val="20"/>
        </w:rPr>
        <w:t xml:space="preserve">o razmisliti o tem in drugih ključnih konceptih, kot sta </w:t>
      </w:r>
      <w:r w:rsidR="00DE09F4" w:rsidRPr="00DE09F4">
        <w:rPr>
          <w:rFonts w:ascii="Arial" w:hAnsi="Arial" w:cs="Arial"/>
          <w:bCs/>
          <w:noProof w:val="0"/>
          <w:sz w:val="20"/>
          <w:szCs w:val="20"/>
        </w:rPr>
        <w:t>etično delovanje in vključujoče skupnosti v vzgoji in izobraževanju</w:t>
      </w:r>
      <w:r w:rsidR="00C52D95">
        <w:rPr>
          <w:rFonts w:ascii="Arial" w:hAnsi="Arial" w:cs="Arial"/>
          <w:bCs/>
          <w:noProof w:val="0"/>
          <w:sz w:val="20"/>
          <w:szCs w:val="20"/>
        </w:rPr>
        <w:t xml:space="preserve"> v kontekstu sodobnih izzivov.</w:t>
      </w:r>
      <w:r w:rsidR="00DE09F4" w:rsidRPr="00DE09F4">
        <w:rPr>
          <w:rFonts w:ascii="Arial" w:hAnsi="Arial" w:cs="Arial"/>
          <w:bCs/>
          <w:noProof w:val="0"/>
          <w:sz w:val="20"/>
          <w:szCs w:val="20"/>
        </w:rPr>
        <w:t xml:space="preserve"> </w:t>
      </w:r>
      <w:r w:rsidR="00F76D0D">
        <w:rPr>
          <w:rFonts w:ascii="Arial" w:hAnsi="Arial" w:cs="Arial"/>
          <w:bCs/>
          <w:noProof w:val="0"/>
          <w:sz w:val="20"/>
          <w:szCs w:val="20"/>
        </w:rPr>
        <w:t xml:space="preserve">RPVI2033+ </w:t>
      </w:r>
      <w:r w:rsidR="00F116AD">
        <w:rPr>
          <w:rFonts w:ascii="Arial" w:hAnsi="Arial" w:cs="Arial"/>
          <w:bCs/>
          <w:noProof w:val="0"/>
          <w:sz w:val="20"/>
          <w:szCs w:val="20"/>
        </w:rPr>
        <w:t xml:space="preserve">poudarja </w:t>
      </w:r>
      <w:r w:rsidR="00DE09F4" w:rsidRPr="00DE09F4">
        <w:rPr>
          <w:rFonts w:ascii="Arial" w:hAnsi="Arial" w:cs="Arial"/>
          <w:bCs/>
          <w:noProof w:val="0"/>
          <w:sz w:val="20"/>
          <w:szCs w:val="20"/>
        </w:rPr>
        <w:t>pomen</w:t>
      </w:r>
      <w:r w:rsidR="00F76D0D">
        <w:rPr>
          <w:rFonts w:ascii="Arial" w:hAnsi="Arial" w:cs="Arial"/>
          <w:bCs/>
          <w:noProof w:val="0"/>
          <w:sz w:val="20"/>
          <w:szCs w:val="20"/>
        </w:rPr>
        <w:t xml:space="preserve"> sodelovalnega delovanja </w:t>
      </w:r>
      <w:r w:rsidR="00F76D0D" w:rsidRPr="00DE09F4">
        <w:rPr>
          <w:rFonts w:ascii="Arial" w:hAnsi="Arial" w:cs="Arial"/>
          <w:noProof w:val="0"/>
          <w:sz w:val="20"/>
          <w:szCs w:val="20"/>
        </w:rPr>
        <w:t>na ravni vzgojno-izobraževalnega zavoda</w:t>
      </w:r>
      <w:r w:rsidR="00F76D0D">
        <w:rPr>
          <w:rFonts w:ascii="Arial" w:hAnsi="Arial" w:cs="Arial"/>
          <w:bCs/>
          <w:noProof w:val="0"/>
          <w:sz w:val="20"/>
          <w:szCs w:val="20"/>
        </w:rPr>
        <w:t xml:space="preserve"> in</w:t>
      </w:r>
      <w:r w:rsidR="00DE09F4" w:rsidRPr="00DE09F4">
        <w:rPr>
          <w:rFonts w:ascii="Arial" w:hAnsi="Arial" w:cs="Arial"/>
          <w:bCs/>
          <w:noProof w:val="0"/>
          <w:sz w:val="20"/>
          <w:szCs w:val="20"/>
        </w:rPr>
        <w:t xml:space="preserve"> </w:t>
      </w:r>
      <w:r w:rsidR="00F76D0D">
        <w:rPr>
          <w:rFonts w:ascii="Arial" w:hAnsi="Arial" w:cs="Arial"/>
          <w:bCs/>
          <w:noProof w:val="0"/>
          <w:sz w:val="20"/>
          <w:szCs w:val="20"/>
        </w:rPr>
        <w:t xml:space="preserve">pomen </w:t>
      </w:r>
      <w:r w:rsidR="00DE09F4" w:rsidRPr="00DE09F4">
        <w:rPr>
          <w:rFonts w:ascii="Arial" w:hAnsi="Arial" w:cs="Arial"/>
          <w:bCs/>
          <w:noProof w:val="0"/>
          <w:sz w:val="20"/>
          <w:szCs w:val="20"/>
        </w:rPr>
        <w:t>podpore države</w:t>
      </w:r>
      <w:r w:rsidR="00F76D0D">
        <w:rPr>
          <w:rFonts w:ascii="Arial" w:hAnsi="Arial" w:cs="Arial"/>
          <w:bCs/>
          <w:noProof w:val="0"/>
          <w:sz w:val="20"/>
          <w:szCs w:val="20"/>
        </w:rPr>
        <w:t xml:space="preserve"> pri tem.</w:t>
      </w:r>
      <w:r w:rsidR="00DE09F4" w:rsidRPr="00DE09F4">
        <w:rPr>
          <w:rFonts w:ascii="Arial" w:hAnsi="Arial" w:cs="Arial"/>
          <w:bCs/>
          <w:noProof w:val="0"/>
          <w:sz w:val="20"/>
          <w:szCs w:val="20"/>
        </w:rPr>
        <w:t xml:space="preserve"> </w:t>
      </w:r>
      <w:r w:rsidR="00C52D95">
        <w:rPr>
          <w:rFonts w:ascii="Arial" w:hAnsi="Arial" w:cs="Arial"/>
          <w:noProof w:val="0"/>
          <w:sz w:val="20"/>
          <w:szCs w:val="20"/>
        </w:rPr>
        <w:t xml:space="preserve">S pogleda </w:t>
      </w:r>
      <w:r w:rsidR="00DE09F4" w:rsidRPr="00BA0511">
        <w:rPr>
          <w:rFonts w:ascii="Arial" w:hAnsi="Arial" w:cs="Arial"/>
          <w:noProof w:val="0"/>
          <w:sz w:val="20"/>
          <w:szCs w:val="20"/>
        </w:rPr>
        <w:t>širš</w:t>
      </w:r>
      <w:r w:rsidR="00F76D0D">
        <w:rPr>
          <w:rFonts w:ascii="Arial" w:hAnsi="Arial" w:cs="Arial"/>
          <w:noProof w:val="0"/>
          <w:sz w:val="20"/>
          <w:szCs w:val="20"/>
        </w:rPr>
        <w:t>ih</w:t>
      </w:r>
      <w:r w:rsidR="00DE09F4" w:rsidRPr="00BA0511">
        <w:rPr>
          <w:rFonts w:ascii="Arial" w:hAnsi="Arial" w:cs="Arial"/>
          <w:noProof w:val="0"/>
          <w:sz w:val="20"/>
          <w:szCs w:val="20"/>
        </w:rPr>
        <w:t xml:space="preserve"> mednarod</w:t>
      </w:r>
      <w:r w:rsidR="00F76D0D">
        <w:rPr>
          <w:rFonts w:ascii="Arial" w:hAnsi="Arial" w:cs="Arial"/>
          <w:noProof w:val="0"/>
          <w:sz w:val="20"/>
          <w:szCs w:val="20"/>
        </w:rPr>
        <w:t>nih</w:t>
      </w:r>
      <w:r w:rsidR="00DE09F4" w:rsidRPr="00BA0511">
        <w:rPr>
          <w:rFonts w:ascii="Arial" w:hAnsi="Arial" w:cs="Arial"/>
          <w:noProof w:val="0"/>
          <w:sz w:val="20"/>
          <w:szCs w:val="20"/>
        </w:rPr>
        <w:t xml:space="preserve"> </w:t>
      </w:r>
      <w:r w:rsidR="00F76D0D">
        <w:rPr>
          <w:rFonts w:ascii="Arial" w:hAnsi="Arial" w:cs="Arial"/>
          <w:noProof w:val="0"/>
          <w:sz w:val="20"/>
          <w:szCs w:val="20"/>
        </w:rPr>
        <w:t xml:space="preserve">razprav o </w:t>
      </w:r>
      <w:r w:rsidR="00DE09F4" w:rsidRPr="00BA0511">
        <w:rPr>
          <w:rFonts w:ascii="Arial" w:hAnsi="Arial" w:cs="Arial"/>
          <w:noProof w:val="0"/>
          <w:sz w:val="20"/>
          <w:szCs w:val="20"/>
        </w:rPr>
        <w:t>strokov</w:t>
      </w:r>
      <w:r w:rsidR="00F76D0D">
        <w:rPr>
          <w:rFonts w:ascii="Arial" w:hAnsi="Arial" w:cs="Arial"/>
          <w:noProof w:val="0"/>
          <w:sz w:val="20"/>
          <w:szCs w:val="20"/>
        </w:rPr>
        <w:t>ni</w:t>
      </w:r>
      <w:r w:rsidR="00DE09F4" w:rsidRPr="00BA0511">
        <w:rPr>
          <w:rFonts w:ascii="Arial" w:hAnsi="Arial" w:cs="Arial"/>
          <w:noProof w:val="0"/>
          <w:sz w:val="20"/>
          <w:szCs w:val="20"/>
        </w:rPr>
        <w:t xml:space="preserve"> avtonomij</w:t>
      </w:r>
      <w:r w:rsidR="00F76D0D">
        <w:rPr>
          <w:rFonts w:ascii="Arial" w:hAnsi="Arial" w:cs="Arial"/>
          <w:noProof w:val="0"/>
          <w:sz w:val="20"/>
          <w:szCs w:val="20"/>
        </w:rPr>
        <w:t>i</w:t>
      </w:r>
      <w:r w:rsidR="00DE09F4" w:rsidRPr="00BA0511">
        <w:rPr>
          <w:rFonts w:ascii="Arial" w:hAnsi="Arial" w:cs="Arial"/>
          <w:noProof w:val="0"/>
          <w:sz w:val="20"/>
          <w:szCs w:val="20"/>
        </w:rPr>
        <w:t xml:space="preserve"> učiteljev Slovenija prepoznava </w:t>
      </w:r>
      <w:r w:rsidR="00F76D0D">
        <w:rPr>
          <w:rFonts w:ascii="Arial" w:hAnsi="Arial" w:cs="Arial"/>
          <w:noProof w:val="0"/>
          <w:sz w:val="20"/>
          <w:szCs w:val="20"/>
        </w:rPr>
        <w:t xml:space="preserve">tudi </w:t>
      </w:r>
      <w:r w:rsidR="00DE09F4">
        <w:rPr>
          <w:rFonts w:ascii="Arial" w:hAnsi="Arial" w:cs="Arial"/>
          <w:noProof w:val="0"/>
          <w:sz w:val="20"/>
          <w:szCs w:val="20"/>
        </w:rPr>
        <w:t xml:space="preserve">prispevek </w:t>
      </w:r>
      <w:r w:rsidR="00DE09F4" w:rsidRPr="00BA0511">
        <w:rPr>
          <w:rFonts w:ascii="Arial" w:hAnsi="Arial" w:cs="Arial"/>
          <w:noProof w:val="0"/>
          <w:sz w:val="20"/>
          <w:szCs w:val="20"/>
        </w:rPr>
        <w:t>Sveta Evrop</w:t>
      </w:r>
      <w:r w:rsidR="00F76D0D">
        <w:rPr>
          <w:rFonts w:ascii="Arial" w:hAnsi="Arial" w:cs="Arial"/>
          <w:noProof w:val="0"/>
          <w:sz w:val="20"/>
          <w:szCs w:val="20"/>
        </w:rPr>
        <w:t>e (SE)</w:t>
      </w:r>
      <w:r w:rsidR="00DE09F4" w:rsidRPr="00BA0511">
        <w:rPr>
          <w:rFonts w:ascii="Arial" w:hAnsi="Arial" w:cs="Arial"/>
          <w:noProof w:val="0"/>
          <w:sz w:val="20"/>
          <w:szCs w:val="20"/>
        </w:rPr>
        <w:t xml:space="preserve"> v okviru platforme ETINED - Platfor</w:t>
      </w:r>
      <w:r w:rsidR="00F76D0D">
        <w:rPr>
          <w:rFonts w:ascii="Arial" w:hAnsi="Arial" w:cs="Arial"/>
          <w:noProof w:val="0"/>
          <w:sz w:val="20"/>
          <w:szCs w:val="20"/>
        </w:rPr>
        <w:t>me</w:t>
      </w:r>
      <w:r w:rsidR="00DE09F4" w:rsidRPr="00BA0511">
        <w:rPr>
          <w:rFonts w:ascii="Arial" w:hAnsi="Arial" w:cs="Arial"/>
          <w:noProof w:val="0"/>
          <w:sz w:val="20"/>
          <w:szCs w:val="20"/>
        </w:rPr>
        <w:t xml:space="preserve"> za etiko,</w:t>
      </w:r>
      <w:r w:rsidR="00F76D0D">
        <w:rPr>
          <w:rFonts w:ascii="Arial" w:hAnsi="Arial" w:cs="Arial"/>
          <w:noProof w:val="0"/>
          <w:sz w:val="20"/>
          <w:szCs w:val="20"/>
        </w:rPr>
        <w:t xml:space="preserve"> </w:t>
      </w:r>
      <w:r w:rsidR="00F76D0D">
        <w:rPr>
          <w:rFonts w:ascii="Arial" w:hAnsi="Arial" w:cs="Arial"/>
          <w:sz w:val="20"/>
          <w:szCs w:val="20"/>
        </w:rPr>
        <w:t>transparentnost</w:t>
      </w:r>
      <w:r w:rsidR="00DE09F4">
        <w:rPr>
          <w:rFonts w:ascii="Arial" w:hAnsi="Arial" w:cs="Arial"/>
          <w:sz w:val="20"/>
          <w:szCs w:val="20"/>
        </w:rPr>
        <w:t xml:space="preserve"> </w:t>
      </w:r>
      <w:r w:rsidR="00DE09F4" w:rsidRPr="00BA0511">
        <w:rPr>
          <w:rFonts w:ascii="Arial" w:hAnsi="Arial" w:cs="Arial"/>
          <w:noProof w:val="0"/>
          <w:sz w:val="20"/>
          <w:szCs w:val="20"/>
        </w:rPr>
        <w:t xml:space="preserve">in integriteto v izobraževanju. </w:t>
      </w:r>
      <w:r w:rsidR="00F116AD">
        <w:rPr>
          <w:rFonts w:ascii="Arial" w:hAnsi="Arial" w:cs="Arial"/>
          <w:noProof w:val="0"/>
          <w:sz w:val="20"/>
          <w:szCs w:val="20"/>
        </w:rPr>
        <w:t xml:space="preserve">V tem okviru je nastalo </w:t>
      </w:r>
      <w:r w:rsidR="00DE09F4" w:rsidRPr="00BA0511">
        <w:rPr>
          <w:rFonts w:ascii="Arial" w:hAnsi="Arial" w:cs="Arial"/>
          <w:noProof w:val="0"/>
          <w:sz w:val="20"/>
          <w:szCs w:val="20"/>
        </w:rPr>
        <w:t>Priporočil</w:t>
      </w:r>
      <w:r w:rsidR="00F76D0D">
        <w:rPr>
          <w:rFonts w:ascii="Arial" w:hAnsi="Arial" w:cs="Arial"/>
          <w:noProof w:val="0"/>
          <w:sz w:val="20"/>
          <w:szCs w:val="20"/>
        </w:rPr>
        <w:t xml:space="preserve">o </w:t>
      </w:r>
      <w:r w:rsidR="00EB519D">
        <w:rPr>
          <w:rFonts w:ascii="Arial" w:hAnsi="Arial" w:cs="Arial"/>
          <w:noProof w:val="0"/>
          <w:sz w:val="20"/>
          <w:szCs w:val="20"/>
        </w:rPr>
        <w:t>(Odbora ministrov SE)</w:t>
      </w:r>
      <w:r w:rsidR="00F76D0D">
        <w:rPr>
          <w:rFonts w:ascii="Arial" w:hAnsi="Arial" w:cs="Arial"/>
          <w:noProof w:val="0"/>
          <w:sz w:val="20"/>
          <w:szCs w:val="20"/>
        </w:rPr>
        <w:t xml:space="preserve"> </w:t>
      </w:r>
      <w:r w:rsidR="00EB519D">
        <w:rPr>
          <w:rFonts w:ascii="Arial" w:hAnsi="Arial" w:cs="Arial"/>
          <w:noProof w:val="0"/>
          <w:sz w:val="20"/>
          <w:szCs w:val="20"/>
        </w:rPr>
        <w:t>o</w:t>
      </w:r>
      <w:r w:rsidR="00DE09F4" w:rsidRPr="00BA0511">
        <w:rPr>
          <w:rFonts w:ascii="Arial" w:hAnsi="Arial" w:cs="Arial"/>
          <w:noProof w:val="0"/>
          <w:sz w:val="20"/>
          <w:szCs w:val="20"/>
        </w:rPr>
        <w:t xml:space="preserve"> spodbujanju etične kulture v učiteljskem poklicu</w:t>
      </w:r>
      <w:r w:rsidR="00F116AD">
        <w:rPr>
          <w:rFonts w:ascii="Arial" w:hAnsi="Arial" w:cs="Arial"/>
          <w:noProof w:val="0"/>
          <w:sz w:val="20"/>
          <w:szCs w:val="20"/>
        </w:rPr>
        <w:t>, ki je to</w:t>
      </w:r>
      <w:r w:rsidR="00DE09F4" w:rsidRPr="00BA0511">
        <w:rPr>
          <w:rFonts w:ascii="Arial" w:hAnsi="Arial" w:cs="Arial"/>
          <w:noProof w:val="0"/>
          <w:sz w:val="20"/>
          <w:szCs w:val="20"/>
        </w:rPr>
        <w:t xml:space="preserve"> povezalo s pogoji za zagotavljanje zaupanja in kakovosti</w:t>
      </w:r>
      <w:r w:rsidR="00F76D0D">
        <w:rPr>
          <w:rFonts w:ascii="Arial" w:hAnsi="Arial" w:cs="Arial"/>
          <w:noProof w:val="0"/>
          <w:sz w:val="20"/>
          <w:szCs w:val="20"/>
        </w:rPr>
        <w:t xml:space="preserve"> v vzgoji in izobraževanju</w:t>
      </w:r>
      <w:r w:rsidR="00F116AD">
        <w:rPr>
          <w:rFonts w:ascii="Arial" w:hAnsi="Arial" w:cs="Arial"/>
          <w:noProof w:val="0"/>
          <w:sz w:val="20"/>
          <w:szCs w:val="20"/>
        </w:rPr>
        <w:t>.</w:t>
      </w:r>
      <w:r w:rsidR="00DE09F4" w:rsidRPr="00BA0511">
        <w:rPr>
          <w:rFonts w:ascii="Arial" w:hAnsi="Arial" w:cs="Arial"/>
          <w:noProof w:val="0"/>
          <w:sz w:val="20"/>
          <w:szCs w:val="20"/>
        </w:rPr>
        <w:t xml:space="preserve"> </w:t>
      </w:r>
    </w:p>
    <w:p w14:paraId="479974D8" w14:textId="58330961" w:rsidR="000B41FF" w:rsidRPr="00DE09F4" w:rsidRDefault="00DE09F4" w:rsidP="000B41FF">
      <w:pPr>
        <w:pStyle w:val="Navadensplet"/>
        <w:spacing w:line="276" w:lineRule="auto"/>
        <w:jc w:val="both"/>
        <w:rPr>
          <w:rFonts w:ascii="Arial" w:hAnsi="Arial" w:cs="Arial"/>
          <w:noProof w:val="0"/>
          <w:sz w:val="20"/>
          <w:szCs w:val="20"/>
        </w:rPr>
      </w:pPr>
      <w:r>
        <w:rPr>
          <w:rFonts w:ascii="Arial" w:hAnsi="Arial" w:cs="Arial"/>
          <w:noProof w:val="0"/>
          <w:color w:val="000000"/>
          <w:sz w:val="20"/>
          <w:szCs w:val="20"/>
        </w:rPr>
        <w:t>Na področju digitalizacije i</w:t>
      </w:r>
      <w:r w:rsidR="00F116AD">
        <w:rPr>
          <w:rFonts w:ascii="Arial" w:hAnsi="Arial" w:cs="Arial"/>
          <w:noProof w:val="0"/>
          <w:color w:val="000000"/>
          <w:sz w:val="20"/>
          <w:szCs w:val="20"/>
        </w:rPr>
        <w:t>n umetne inteligence</w:t>
      </w:r>
      <w:r>
        <w:rPr>
          <w:rFonts w:ascii="Arial" w:hAnsi="Arial" w:cs="Arial"/>
          <w:noProof w:val="0"/>
          <w:color w:val="000000"/>
          <w:sz w:val="20"/>
          <w:szCs w:val="20"/>
        </w:rPr>
        <w:t xml:space="preserve"> v izobraževanju </w:t>
      </w:r>
      <w:r w:rsidR="000B41FF" w:rsidRPr="00BA0511">
        <w:rPr>
          <w:rFonts w:ascii="Arial" w:hAnsi="Arial" w:cs="Arial"/>
          <w:noProof w:val="0"/>
          <w:color w:val="000000"/>
          <w:sz w:val="20"/>
          <w:szCs w:val="20"/>
        </w:rPr>
        <w:t>RPVI2033+ usmerja v premišljeno</w:t>
      </w:r>
      <w:r w:rsidR="00C52D95">
        <w:rPr>
          <w:rFonts w:ascii="Arial" w:hAnsi="Arial" w:cs="Arial"/>
          <w:noProof w:val="0"/>
          <w:color w:val="000000"/>
          <w:sz w:val="20"/>
          <w:szCs w:val="20"/>
        </w:rPr>
        <w:t xml:space="preserve"> </w:t>
      </w:r>
      <w:r w:rsidR="000B41FF" w:rsidRPr="00BA0511">
        <w:rPr>
          <w:rFonts w:ascii="Arial" w:hAnsi="Arial" w:cs="Arial"/>
          <w:noProof w:val="0"/>
          <w:color w:val="000000"/>
          <w:sz w:val="20"/>
          <w:szCs w:val="20"/>
        </w:rPr>
        <w:t>vključevanje vsebin in smiselno</w:t>
      </w:r>
      <w:r w:rsidR="00C52D95">
        <w:rPr>
          <w:rFonts w:ascii="Arial" w:hAnsi="Arial" w:cs="Arial"/>
          <w:noProof w:val="0"/>
          <w:color w:val="000000"/>
          <w:sz w:val="20"/>
          <w:szCs w:val="20"/>
        </w:rPr>
        <w:t xml:space="preserve"> ter varno</w:t>
      </w:r>
      <w:r w:rsidR="000B41FF" w:rsidRPr="00BA0511">
        <w:rPr>
          <w:rFonts w:ascii="Arial" w:hAnsi="Arial" w:cs="Arial"/>
          <w:noProof w:val="0"/>
          <w:color w:val="000000"/>
          <w:sz w:val="20"/>
          <w:szCs w:val="20"/>
        </w:rPr>
        <w:t xml:space="preserve"> uporabo UI v vzgoji in izobraževanju. </w:t>
      </w:r>
      <w:r w:rsidR="00F116AD">
        <w:rPr>
          <w:rFonts w:ascii="Arial" w:hAnsi="Arial" w:cs="Arial"/>
          <w:noProof w:val="0"/>
          <w:color w:val="000000"/>
          <w:sz w:val="20"/>
          <w:szCs w:val="20"/>
        </w:rPr>
        <w:t xml:space="preserve">Cilji vključujejo </w:t>
      </w:r>
      <w:r w:rsidR="000B41FF" w:rsidRPr="00BA0511">
        <w:rPr>
          <w:rFonts w:ascii="Arial" w:hAnsi="Arial" w:cs="Arial"/>
          <w:noProof w:val="0"/>
          <w:color w:val="000000"/>
          <w:sz w:val="20"/>
          <w:szCs w:val="20"/>
        </w:rPr>
        <w:t xml:space="preserve">spodbujanje sodelovanja v projektih in eksperimentih, ki uporabljajo UI, za pridobivanje praktičnih izkušenj, razumevanja potenciala in omejitev UI, ter priložnosti za skupno učenje in razprave z vsemi déležniki, tudi industrijo </w:t>
      </w:r>
      <w:r w:rsidR="000B41FF" w:rsidRPr="00BA0511">
        <w:rPr>
          <w:rFonts w:ascii="Arial" w:hAnsi="Arial" w:cs="Arial"/>
          <w:noProof w:val="0"/>
          <w:sz w:val="20"/>
          <w:szCs w:val="20"/>
        </w:rPr>
        <w:t xml:space="preserve">(vključno s kulturnim in </w:t>
      </w:r>
      <w:r w:rsidR="000B41FF" w:rsidRPr="00BA0511">
        <w:rPr>
          <w:rFonts w:ascii="Arial" w:hAnsi="Arial" w:cs="Arial"/>
          <w:sz w:val="20"/>
          <w:szCs w:val="20"/>
        </w:rPr>
        <w:t>kreativnim</w:t>
      </w:r>
      <w:r w:rsidR="000B41FF" w:rsidRPr="00BA0511">
        <w:rPr>
          <w:rFonts w:ascii="Arial" w:hAnsi="Arial" w:cs="Arial"/>
          <w:noProof w:val="0"/>
          <w:sz w:val="20"/>
          <w:szCs w:val="20"/>
        </w:rPr>
        <w:t xml:space="preserve"> sektorjem). RPVI2033+ poudarja pomen spodbujanja in nudenja podpre raziskovalnim projektom na področju didaktične uporabe umetne inteligence v izobraževanju, pomen spodbujanja razvoja in uporabe na UI temelječih orodij in platform</w:t>
      </w:r>
      <w:r w:rsidR="00F116AD">
        <w:rPr>
          <w:rFonts w:ascii="Arial" w:hAnsi="Arial" w:cs="Arial"/>
          <w:noProof w:val="0"/>
          <w:sz w:val="20"/>
          <w:szCs w:val="20"/>
        </w:rPr>
        <w:t>,</w:t>
      </w:r>
      <w:r w:rsidR="000B41FF" w:rsidRPr="00BA0511">
        <w:rPr>
          <w:rFonts w:ascii="Arial" w:hAnsi="Arial" w:cs="Arial"/>
          <w:noProof w:val="0"/>
          <w:sz w:val="20"/>
          <w:szCs w:val="20"/>
        </w:rPr>
        <w:t xml:space="preserve"> ki omogočajo prilagajanje učnih vsebin in metod posameznim dijakom (personalizacijo).</w:t>
      </w:r>
    </w:p>
    <w:p w14:paraId="25E52173" w14:textId="27866949" w:rsidR="005479F5" w:rsidRPr="00BA0511" w:rsidRDefault="00B01F5E" w:rsidP="00566482">
      <w:pPr>
        <w:spacing w:line="276" w:lineRule="auto"/>
        <w:jc w:val="both"/>
        <w:rPr>
          <w:rFonts w:ascii="Arial" w:hAnsi="Arial" w:cs="Arial"/>
          <w:noProof w:val="0"/>
          <w:sz w:val="20"/>
          <w:szCs w:val="20"/>
        </w:rPr>
      </w:pPr>
      <w:r w:rsidRPr="00BA0511">
        <w:rPr>
          <w:rFonts w:ascii="Arial" w:hAnsi="Arial" w:cs="Arial"/>
          <w:noProof w:val="0"/>
          <w:sz w:val="20"/>
          <w:szCs w:val="20"/>
        </w:rPr>
        <w:t xml:space="preserve">V povezavi z vprašanjem </w:t>
      </w:r>
      <w:r w:rsidR="00420868" w:rsidRPr="00BA0511">
        <w:rPr>
          <w:rFonts w:ascii="Arial" w:hAnsi="Arial" w:cs="Arial"/>
          <w:noProof w:val="0"/>
          <w:sz w:val="20"/>
          <w:szCs w:val="20"/>
        </w:rPr>
        <w:t xml:space="preserve">ISTP 2026 o </w:t>
      </w:r>
      <w:r w:rsidRPr="00BA0511">
        <w:rPr>
          <w:rFonts w:ascii="Arial" w:hAnsi="Arial" w:cs="Arial"/>
          <w:noProof w:val="0"/>
          <w:sz w:val="20"/>
          <w:szCs w:val="20"/>
        </w:rPr>
        <w:t>socialno čustven</w:t>
      </w:r>
      <w:r w:rsidR="00420868" w:rsidRPr="00BA0511">
        <w:rPr>
          <w:rFonts w:ascii="Arial" w:hAnsi="Arial" w:cs="Arial"/>
          <w:noProof w:val="0"/>
          <w:sz w:val="20"/>
          <w:szCs w:val="20"/>
        </w:rPr>
        <w:t>em</w:t>
      </w:r>
      <w:r w:rsidRPr="00BA0511">
        <w:rPr>
          <w:rFonts w:ascii="Arial" w:hAnsi="Arial" w:cs="Arial"/>
          <w:noProof w:val="0"/>
          <w:sz w:val="20"/>
          <w:szCs w:val="20"/>
        </w:rPr>
        <w:t xml:space="preserve"> učen</w:t>
      </w:r>
      <w:r w:rsidR="00420868" w:rsidRPr="00BA0511">
        <w:rPr>
          <w:rFonts w:ascii="Arial" w:hAnsi="Arial" w:cs="Arial"/>
          <w:noProof w:val="0"/>
          <w:sz w:val="20"/>
          <w:szCs w:val="20"/>
        </w:rPr>
        <w:t>ju</w:t>
      </w:r>
      <w:r w:rsidRPr="00BA0511">
        <w:rPr>
          <w:rFonts w:ascii="Arial" w:hAnsi="Arial" w:cs="Arial"/>
          <w:noProof w:val="0"/>
          <w:sz w:val="20"/>
          <w:szCs w:val="20"/>
        </w:rPr>
        <w:t xml:space="preserve"> v kontekst</w:t>
      </w:r>
      <w:r w:rsidR="00420868" w:rsidRPr="00BA0511">
        <w:rPr>
          <w:rFonts w:ascii="Arial" w:hAnsi="Arial" w:cs="Arial"/>
          <w:noProof w:val="0"/>
          <w:sz w:val="20"/>
          <w:szCs w:val="20"/>
        </w:rPr>
        <w:t>u</w:t>
      </w:r>
      <w:r w:rsidRPr="00BA0511">
        <w:rPr>
          <w:rFonts w:ascii="Arial" w:hAnsi="Arial" w:cs="Arial"/>
          <w:noProof w:val="0"/>
          <w:sz w:val="20"/>
          <w:szCs w:val="20"/>
        </w:rPr>
        <w:t xml:space="preserve"> UI </w:t>
      </w:r>
      <w:r w:rsidR="00420868" w:rsidRPr="00BA0511">
        <w:rPr>
          <w:rFonts w:ascii="Arial" w:hAnsi="Arial" w:cs="Arial"/>
          <w:noProof w:val="0"/>
          <w:sz w:val="20"/>
          <w:szCs w:val="20"/>
        </w:rPr>
        <w:t>in</w:t>
      </w:r>
      <w:r w:rsidRPr="00BA0511">
        <w:rPr>
          <w:rFonts w:ascii="Arial" w:hAnsi="Arial" w:cs="Arial"/>
          <w:noProof w:val="0"/>
          <w:sz w:val="20"/>
          <w:szCs w:val="20"/>
        </w:rPr>
        <w:t xml:space="preserve"> </w:t>
      </w:r>
      <w:r w:rsidRPr="00BA0511">
        <w:rPr>
          <w:rFonts w:ascii="Arial" w:hAnsi="Arial" w:cs="Arial"/>
          <w:sz w:val="20"/>
          <w:szCs w:val="20"/>
        </w:rPr>
        <w:t>izobraževan</w:t>
      </w:r>
      <w:r w:rsidR="00420868" w:rsidRPr="00BA0511">
        <w:rPr>
          <w:rFonts w:ascii="Arial" w:hAnsi="Arial" w:cs="Arial"/>
          <w:sz w:val="20"/>
          <w:szCs w:val="20"/>
        </w:rPr>
        <w:t>ja</w:t>
      </w:r>
      <w:r w:rsidRPr="00BA0511">
        <w:rPr>
          <w:rFonts w:ascii="Arial" w:hAnsi="Arial" w:cs="Arial"/>
          <w:sz w:val="20"/>
          <w:szCs w:val="20"/>
        </w:rPr>
        <w:t xml:space="preserve"> </w:t>
      </w:r>
      <w:r w:rsidR="00DE09F4">
        <w:rPr>
          <w:rFonts w:ascii="Arial" w:hAnsi="Arial" w:cs="Arial"/>
          <w:sz w:val="20"/>
          <w:szCs w:val="20"/>
        </w:rPr>
        <w:t xml:space="preserve"> </w:t>
      </w:r>
      <w:r w:rsidRPr="00BA0511">
        <w:rPr>
          <w:rFonts w:ascii="Arial" w:hAnsi="Arial" w:cs="Arial"/>
          <w:sz w:val="20"/>
          <w:szCs w:val="20"/>
        </w:rPr>
        <w:t xml:space="preserve"> </w:t>
      </w:r>
      <w:r w:rsidRPr="00BA0511">
        <w:rPr>
          <w:rFonts w:ascii="Arial" w:hAnsi="Arial" w:cs="Arial"/>
          <w:noProof w:val="0"/>
          <w:sz w:val="20"/>
          <w:szCs w:val="20"/>
        </w:rPr>
        <w:t xml:space="preserve">izkušnje Slovenije kažejo </w:t>
      </w:r>
      <w:r w:rsidR="000211F9" w:rsidRPr="00BA0511">
        <w:rPr>
          <w:rFonts w:ascii="Arial" w:hAnsi="Arial" w:cs="Arial"/>
          <w:noProof w:val="0"/>
          <w:sz w:val="20"/>
          <w:szCs w:val="20"/>
        </w:rPr>
        <w:t>na poseben pomen</w:t>
      </w:r>
      <w:r w:rsidR="006A647A" w:rsidRPr="00BA0511">
        <w:rPr>
          <w:rFonts w:ascii="Arial" w:hAnsi="Arial" w:cs="Arial"/>
          <w:noProof w:val="0"/>
          <w:sz w:val="20"/>
          <w:szCs w:val="20"/>
        </w:rPr>
        <w:t xml:space="preserve"> spretnosti,</w:t>
      </w:r>
      <w:r w:rsidR="000211F9" w:rsidRPr="00BA0511">
        <w:rPr>
          <w:rFonts w:ascii="Arial" w:hAnsi="Arial" w:cs="Arial"/>
          <w:noProof w:val="0"/>
          <w:sz w:val="20"/>
          <w:szCs w:val="20"/>
        </w:rPr>
        <w:t xml:space="preserve"> kot so samouravnavanje</w:t>
      </w:r>
      <w:r w:rsidR="00420868" w:rsidRPr="00BA0511">
        <w:rPr>
          <w:rFonts w:ascii="Arial" w:hAnsi="Arial" w:cs="Arial"/>
          <w:noProof w:val="0"/>
          <w:sz w:val="20"/>
          <w:szCs w:val="20"/>
        </w:rPr>
        <w:t>,</w:t>
      </w:r>
      <w:r w:rsidR="000211F9" w:rsidRPr="00BA0511">
        <w:rPr>
          <w:rFonts w:ascii="Arial" w:hAnsi="Arial" w:cs="Arial"/>
          <w:noProof w:val="0"/>
          <w:sz w:val="20"/>
          <w:szCs w:val="20"/>
        </w:rPr>
        <w:t xml:space="preserve"> kritično mišljenje in presojanje, empatija, spoštovanje zasebnosti in e</w:t>
      </w:r>
      <w:r w:rsidR="00775B2A">
        <w:rPr>
          <w:rFonts w:ascii="Arial" w:hAnsi="Arial" w:cs="Arial"/>
          <w:noProof w:val="0"/>
          <w:sz w:val="20"/>
          <w:szCs w:val="20"/>
        </w:rPr>
        <w:t>tika</w:t>
      </w:r>
      <w:r w:rsidR="00F116AD">
        <w:rPr>
          <w:rFonts w:ascii="Arial" w:hAnsi="Arial" w:cs="Arial"/>
          <w:noProof w:val="0"/>
          <w:sz w:val="20"/>
          <w:szCs w:val="20"/>
        </w:rPr>
        <w:t>,</w:t>
      </w:r>
      <w:r w:rsidR="00775B2A">
        <w:rPr>
          <w:rFonts w:ascii="Arial" w:hAnsi="Arial" w:cs="Arial"/>
          <w:noProof w:val="0"/>
          <w:sz w:val="20"/>
          <w:szCs w:val="20"/>
        </w:rPr>
        <w:t xml:space="preserve"> ter </w:t>
      </w:r>
      <w:r w:rsidR="000211F9" w:rsidRPr="00BA0511">
        <w:rPr>
          <w:rFonts w:ascii="Arial" w:hAnsi="Arial" w:cs="Arial"/>
          <w:noProof w:val="0"/>
          <w:sz w:val="20"/>
          <w:szCs w:val="20"/>
        </w:rPr>
        <w:t>skrb</w:t>
      </w:r>
      <w:r w:rsidR="00F116AD">
        <w:rPr>
          <w:rFonts w:ascii="Arial" w:hAnsi="Arial" w:cs="Arial"/>
          <w:noProof w:val="0"/>
          <w:sz w:val="20"/>
          <w:szCs w:val="20"/>
        </w:rPr>
        <w:t>i</w:t>
      </w:r>
      <w:r w:rsidR="00775B2A">
        <w:rPr>
          <w:rFonts w:ascii="Arial" w:hAnsi="Arial" w:cs="Arial"/>
          <w:noProof w:val="0"/>
          <w:sz w:val="20"/>
          <w:szCs w:val="20"/>
        </w:rPr>
        <w:t xml:space="preserve"> </w:t>
      </w:r>
      <w:r w:rsidR="000211F9" w:rsidRPr="00BA0511">
        <w:rPr>
          <w:rFonts w:ascii="Arial" w:hAnsi="Arial" w:cs="Arial"/>
          <w:noProof w:val="0"/>
          <w:sz w:val="20"/>
          <w:szCs w:val="20"/>
        </w:rPr>
        <w:t xml:space="preserve">za </w:t>
      </w:r>
      <w:r w:rsidR="000211F9" w:rsidRPr="00BA0511">
        <w:rPr>
          <w:rFonts w:ascii="Arial" w:hAnsi="Arial" w:cs="Arial"/>
          <w:sz w:val="20"/>
          <w:szCs w:val="20"/>
        </w:rPr>
        <w:t>dobrobit</w:t>
      </w:r>
      <w:r w:rsidR="00420868" w:rsidRPr="00BA0511">
        <w:rPr>
          <w:rFonts w:ascii="Arial" w:hAnsi="Arial" w:cs="Arial"/>
          <w:sz w:val="20"/>
          <w:szCs w:val="20"/>
        </w:rPr>
        <w:t xml:space="preserve"> </w:t>
      </w:r>
      <w:r w:rsidR="00420868" w:rsidRPr="00BA0511">
        <w:rPr>
          <w:rFonts w:ascii="Arial" w:hAnsi="Arial" w:cs="Arial"/>
          <w:noProof w:val="0"/>
          <w:sz w:val="20"/>
          <w:szCs w:val="20"/>
        </w:rPr>
        <w:t>na ravni po</w:t>
      </w:r>
      <w:r w:rsidR="001E51BE">
        <w:rPr>
          <w:rFonts w:ascii="Arial" w:hAnsi="Arial" w:cs="Arial"/>
          <w:noProof w:val="0"/>
          <w:sz w:val="20"/>
          <w:szCs w:val="20"/>
        </w:rPr>
        <w:t>sa</w:t>
      </w:r>
      <w:r w:rsidR="00420868" w:rsidRPr="00BA0511">
        <w:rPr>
          <w:rFonts w:ascii="Arial" w:hAnsi="Arial" w:cs="Arial"/>
          <w:noProof w:val="0"/>
          <w:sz w:val="20"/>
          <w:szCs w:val="20"/>
        </w:rPr>
        <w:t>meznikov in skupnosti. V Sloveniji sa</w:t>
      </w:r>
      <w:r w:rsidR="000211F9" w:rsidRPr="00BA0511">
        <w:rPr>
          <w:rFonts w:ascii="Arial" w:hAnsi="Arial" w:cs="Arial"/>
          <w:noProof w:val="0"/>
          <w:sz w:val="20"/>
          <w:szCs w:val="20"/>
        </w:rPr>
        <w:t>mouravnavanje sistematično razvijamo kot eno od prečnih kompetenc, ključnih</w:t>
      </w:r>
      <w:r w:rsidR="00775B2A">
        <w:rPr>
          <w:rFonts w:ascii="Arial" w:hAnsi="Arial" w:cs="Arial"/>
          <w:noProof w:val="0"/>
          <w:sz w:val="20"/>
          <w:szCs w:val="20"/>
        </w:rPr>
        <w:t xml:space="preserve"> tudi za razvoj drugih</w:t>
      </w:r>
      <w:r w:rsidR="000211F9" w:rsidRPr="00BA0511">
        <w:rPr>
          <w:rFonts w:ascii="Arial" w:hAnsi="Arial" w:cs="Arial"/>
          <w:noProof w:val="0"/>
          <w:sz w:val="20"/>
          <w:szCs w:val="20"/>
        </w:rPr>
        <w:t xml:space="preserve"> vrst pismenost</w:t>
      </w:r>
      <w:r w:rsidR="00DC4C01" w:rsidRPr="00BA0511">
        <w:rPr>
          <w:rFonts w:ascii="Arial" w:hAnsi="Arial" w:cs="Arial"/>
          <w:noProof w:val="0"/>
          <w:sz w:val="20"/>
          <w:szCs w:val="20"/>
        </w:rPr>
        <w:t>i.</w:t>
      </w:r>
      <w:r w:rsidR="000211F9" w:rsidRPr="00BA0511">
        <w:rPr>
          <w:rFonts w:ascii="Arial" w:hAnsi="Arial" w:cs="Arial"/>
          <w:noProof w:val="0"/>
          <w:sz w:val="20"/>
          <w:szCs w:val="20"/>
        </w:rPr>
        <w:t xml:space="preserve"> </w:t>
      </w:r>
      <w:r w:rsidR="001E51BE">
        <w:rPr>
          <w:rFonts w:ascii="Arial" w:hAnsi="Arial" w:cs="Arial"/>
          <w:noProof w:val="0"/>
          <w:sz w:val="20"/>
          <w:szCs w:val="20"/>
        </w:rPr>
        <w:t>Menimo, da</w:t>
      </w:r>
      <w:r w:rsidR="00775B2A">
        <w:rPr>
          <w:rFonts w:ascii="Arial" w:hAnsi="Arial" w:cs="Arial"/>
          <w:noProof w:val="0"/>
          <w:sz w:val="20"/>
          <w:szCs w:val="20"/>
        </w:rPr>
        <w:t xml:space="preserve"> bi</w:t>
      </w:r>
      <w:r w:rsidR="00DC4C01" w:rsidRPr="00BA0511">
        <w:rPr>
          <w:rFonts w:ascii="Arial" w:hAnsi="Arial" w:cs="Arial"/>
          <w:noProof w:val="0"/>
          <w:sz w:val="20"/>
          <w:szCs w:val="20"/>
        </w:rPr>
        <w:t xml:space="preserve"> p</w:t>
      </w:r>
      <w:r w:rsidR="00A02039" w:rsidRPr="00BA0511">
        <w:rPr>
          <w:rFonts w:ascii="Arial" w:hAnsi="Arial" w:cs="Arial"/>
          <w:noProof w:val="0"/>
          <w:sz w:val="20"/>
          <w:szCs w:val="20"/>
        </w:rPr>
        <w:t>otrebovali</w:t>
      </w:r>
      <w:r w:rsidR="00DC4C01" w:rsidRPr="00BA0511">
        <w:rPr>
          <w:rFonts w:ascii="Arial" w:hAnsi="Arial" w:cs="Arial"/>
          <w:noProof w:val="0"/>
          <w:sz w:val="20"/>
          <w:szCs w:val="20"/>
        </w:rPr>
        <w:t xml:space="preserve"> </w:t>
      </w:r>
      <w:r w:rsidR="00A02039" w:rsidRPr="00BA0511">
        <w:rPr>
          <w:rFonts w:ascii="Arial" w:hAnsi="Arial" w:cs="Arial"/>
          <w:noProof w:val="0"/>
          <w:sz w:val="20"/>
          <w:szCs w:val="20"/>
        </w:rPr>
        <w:t>več raziskav o povezavah med vplivom uporabe naprednih tehnologij, kot je UI, na kognitivni, socialni in čustveni razvoj posamez</w:t>
      </w:r>
      <w:r w:rsidR="001E51BE">
        <w:rPr>
          <w:rFonts w:ascii="Arial" w:hAnsi="Arial" w:cs="Arial"/>
          <w:noProof w:val="0"/>
          <w:sz w:val="20"/>
          <w:szCs w:val="20"/>
        </w:rPr>
        <w:t>n</w:t>
      </w:r>
      <w:r w:rsidR="00A02039" w:rsidRPr="00BA0511">
        <w:rPr>
          <w:rFonts w:ascii="Arial" w:hAnsi="Arial" w:cs="Arial"/>
          <w:noProof w:val="0"/>
          <w:sz w:val="20"/>
          <w:szCs w:val="20"/>
        </w:rPr>
        <w:t>iko</w:t>
      </w:r>
      <w:r w:rsidR="00DC4C01" w:rsidRPr="00BA0511">
        <w:rPr>
          <w:rFonts w:ascii="Arial" w:hAnsi="Arial" w:cs="Arial"/>
          <w:noProof w:val="0"/>
          <w:sz w:val="20"/>
          <w:szCs w:val="20"/>
        </w:rPr>
        <w:t xml:space="preserve">v. </w:t>
      </w:r>
    </w:p>
    <w:p w14:paraId="29D0EC33" w14:textId="32CBCA87" w:rsidR="006B7718" w:rsidRDefault="00AC0641" w:rsidP="00B27E2D">
      <w:pPr>
        <w:spacing w:after="0" w:line="276" w:lineRule="auto"/>
        <w:jc w:val="both"/>
        <w:rPr>
          <w:rFonts w:ascii="Arial" w:eastAsiaTheme="minorEastAsia" w:hAnsi="Arial" w:cs="Arial"/>
          <w:noProof w:val="0"/>
          <w:color w:val="000000" w:themeColor="text1"/>
          <w:sz w:val="20"/>
          <w:szCs w:val="20"/>
        </w:rPr>
      </w:pPr>
      <w:bookmarkStart w:id="4" w:name="_Hlk212561200"/>
      <w:bookmarkEnd w:id="0"/>
      <w:bookmarkEnd w:id="1"/>
      <w:r w:rsidRPr="00BA0511">
        <w:rPr>
          <w:rFonts w:ascii="Arial" w:eastAsiaTheme="minorEastAsia" w:hAnsi="Arial" w:cs="Arial"/>
          <w:noProof w:val="0"/>
          <w:color w:val="000000" w:themeColor="text1"/>
          <w:sz w:val="20"/>
          <w:szCs w:val="20"/>
        </w:rPr>
        <w:t>Slovenija</w:t>
      </w:r>
      <w:r w:rsidR="00142BAE" w:rsidRPr="00BA0511">
        <w:rPr>
          <w:rFonts w:ascii="Arial" w:eastAsiaTheme="minorEastAsia" w:hAnsi="Arial" w:cs="Arial"/>
          <w:noProof w:val="0"/>
          <w:color w:val="000000" w:themeColor="text1"/>
          <w:sz w:val="20"/>
          <w:szCs w:val="20"/>
        </w:rPr>
        <w:t xml:space="preserve"> se pri delu na področju izobraževanja in UI v veliki meri</w:t>
      </w:r>
      <w:r w:rsidRPr="00BA0511">
        <w:rPr>
          <w:rFonts w:ascii="Arial" w:eastAsiaTheme="minorEastAsia" w:hAnsi="Arial" w:cs="Arial"/>
          <w:noProof w:val="0"/>
          <w:color w:val="000000" w:themeColor="text1"/>
          <w:sz w:val="20"/>
          <w:szCs w:val="20"/>
        </w:rPr>
        <w:t xml:space="preserve"> naslanja na</w:t>
      </w:r>
      <w:r w:rsidR="00933C49">
        <w:rPr>
          <w:rFonts w:ascii="Arial" w:eastAsiaTheme="minorEastAsia" w:hAnsi="Arial" w:cs="Arial"/>
          <w:noProof w:val="0"/>
          <w:color w:val="000000" w:themeColor="text1"/>
          <w:sz w:val="20"/>
          <w:szCs w:val="20"/>
        </w:rPr>
        <w:t xml:space="preserve"> instrumente (priporočila, smernice</w:t>
      </w:r>
      <w:r w:rsidR="00833879">
        <w:rPr>
          <w:rFonts w:ascii="Arial" w:eastAsiaTheme="minorEastAsia" w:hAnsi="Arial" w:cs="Arial"/>
          <w:noProof w:val="0"/>
          <w:color w:val="000000" w:themeColor="text1"/>
          <w:sz w:val="20"/>
          <w:szCs w:val="20"/>
        </w:rPr>
        <w:t xml:space="preserve">, </w:t>
      </w:r>
      <w:r w:rsidR="00933C49">
        <w:rPr>
          <w:rFonts w:ascii="Arial" w:eastAsiaTheme="minorEastAsia" w:hAnsi="Arial" w:cs="Arial"/>
          <w:noProof w:val="0"/>
          <w:color w:val="000000" w:themeColor="text1"/>
          <w:sz w:val="20"/>
          <w:szCs w:val="20"/>
        </w:rPr>
        <w:t>okvire)</w:t>
      </w:r>
      <w:r w:rsidR="00316DF5" w:rsidRPr="00BA0511">
        <w:rPr>
          <w:rFonts w:ascii="Arial" w:eastAsiaTheme="minorEastAsia" w:hAnsi="Arial" w:cs="Arial"/>
          <w:i/>
          <w:iCs/>
          <w:noProof w:val="0"/>
          <w:color w:val="000000" w:themeColor="text1"/>
          <w:sz w:val="20"/>
          <w:szCs w:val="20"/>
        </w:rPr>
        <w:t xml:space="preserve"> </w:t>
      </w:r>
      <w:r w:rsidR="006660DD" w:rsidRPr="00BA0511">
        <w:rPr>
          <w:rFonts w:ascii="Arial" w:eastAsiaTheme="minorEastAsia" w:hAnsi="Arial" w:cs="Arial"/>
          <w:noProof w:val="0"/>
          <w:color w:val="000000" w:themeColor="text1"/>
          <w:sz w:val="20"/>
          <w:szCs w:val="20"/>
        </w:rPr>
        <w:t xml:space="preserve">in </w:t>
      </w:r>
      <w:r w:rsidRPr="00BA0511">
        <w:rPr>
          <w:rFonts w:ascii="Arial" w:eastAsiaTheme="minorEastAsia" w:hAnsi="Arial" w:cs="Arial"/>
          <w:noProof w:val="0"/>
          <w:color w:val="000000" w:themeColor="text1"/>
          <w:sz w:val="20"/>
          <w:szCs w:val="20"/>
        </w:rPr>
        <w:t>sodelovan</w:t>
      </w:r>
      <w:r w:rsidR="00DE09F4">
        <w:rPr>
          <w:rFonts w:ascii="Arial" w:eastAsiaTheme="minorEastAsia" w:hAnsi="Arial" w:cs="Arial"/>
          <w:noProof w:val="0"/>
          <w:color w:val="000000" w:themeColor="text1"/>
          <w:sz w:val="20"/>
          <w:szCs w:val="20"/>
        </w:rPr>
        <w:t>je</w:t>
      </w:r>
      <w:r w:rsidRPr="00BA0511">
        <w:rPr>
          <w:rFonts w:ascii="Arial" w:eastAsiaTheme="minorEastAsia" w:hAnsi="Arial" w:cs="Arial"/>
          <w:noProof w:val="0"/>
          <w:color w:val="000000" w:themeColor="text1"/>
          <w:sz w:val="20"/>
          <w:szCs w:val="20"/>
        </w:rPr>
        <w:t xml:space="preserve"> </w:t>
      </w:r>
      <w:r w:rsidR="00933C49">
        <w:rPr>
          <w:rFonts w:ascii="Arial" w:eastAsiaTheme="minorEastAsia" w:hAnsi="Arial" w:cs="Arial"/>
          <w:noProof w:val="0"/>
          <w:color w:val="000000" w:themeColor="text1"/>
          <w:sz w:val="20"/>
          <w:szCs w:val="20"/>
        </w:rPr>
        <w:t>(vzajemno učenje</w:t>
      </w:r>
      <w:r w:rsidR="00833879">
        <w:rPr>
          <w:rFonts w:ascii="Arial" w:eastAsiaTheme="minorEastAsia" w:hAnsi="Arial" w:cs="Arial"/>
          <w:noProof w:val="0"/>
          <w:color w:val="000000" w:themeColor="text1"/>
          <w:sz w:val="20"/>
          <w:szCs w:val="20"/>
        </w:rPr>
        <w:t xml:space="preserve">, </w:t>
      </w:r>
      <w:r w:rsidR="00933C49">
        <w:rPr>
          <w:rFonts w:ascii="Arial" w:eastAsiaTheme="minorEastAsia" w:hAnsi="Arial" w:cs="Arial"/>
          <w:noProof w:val="0"/>
          <w:color w:val="000000" w:themeColor="text1"/>
          <w:sz w:val="20"/>
          <w:szCs w:val="20"/>
        </w:rPr>
        <w:t xml:space="preserve">izmenjave) </w:t>
      </w:r>
      <w:r w:rsidRPr="00BA0511">
        <w:rPr>
          <w:rFonts w:ascii="Arial" w:eastAsiaTheme="minorEastAsia" w:hAnsi="Arial" w:cs="Arial"/>
          <w:noProof w:val="0"/>
          <w:color w:val="000000" w:themeColor="text1"/>
          <w:sz w:val="20"/>
          <w:szCs w:val="20"/>
        </w:rPr>
        <w:t xml:space="preserve">v okviru medvladnih </w:t>
      </w:r>
      <w:r w:rsidR="00316DF5" w:rsidRPr="00BA0511">
        <w:rPr>
          <w:rFonts w:ascii="Arial" w:eastAsiaTheme="minorEastAsia" w:hAnsi="Arial" w:cs="Arial"/>
          <w:noProof w:val="0"/>
          <w:color w:val="000000" w:themeColor="text1"/>
          <w:sz w:val="20"/>
          <w:szCs w:val="20"/>
        </w:rPr>
        <w:t>mednarodni</w:t>
      </w:r>
      <w:r w:rsidR="006660DD" w:rsidRPr="00BA0511">
        <w:rPr>
          <w:rFonts w:ascii="Arial" w:eastAsiaTheme="minorEastAsia" w:hAnsi="Arial" w:cs="Arial"/>
          <w:noProof w:val="0"/>
          <w:color w:val="000000" w:themeColor="text1"/>
          <w:sz w:val="20"/>
          <w:szCs w:val="20"/>
        </w:rPr>
        <w:t>h</w:t>
      </w:r>
      <w:r w:rsidR="00316DF5" w:rsidRPr="00BA0511">
        <w:rPr>
          <w:rFonts w:ascii="Arial" w:eastAsiaTheme="minorEastAsia" w:hAnsi="Arial" w:cs="Arial"/>
          <w:noProof w:val="0"/>
          <w:color w:val="000000" w:themeColor="text1"/>
          <w:sz w:val="20"/>
          <w:szCs w:val="20"/>
        </w:rPr>
        <w:t xml:space="preserve"> organizacij</w:t>
      </w:r>
      <w:r w:rsidR="006660DD" w:rsidRPr="00BA0511">
        <w:rPr>
          <w:rFonts w:ascii="Arial" w:eastAsiaTheme="minorEastAsia" w:hAnsi="Arial" w:cs="Arial"/>
          <w:noProof w:val="0"/>
          <w:color w:val="000000" w:themeColor="text1"/>
          <w:sz w:val="20"/>
          <w:szCs w:val="20"/>
        </w:rPr>
        <w:t xml:space="preserve"> in agencij</w:t>
      </w:r>
      <w:r w:rsidR="00F116AD">
        <w:rPr>
          <w:rFonts w:ascii="Arial" w:eastAsiaTheme="minorEastAsia" w:hAnsi="Arial" w:cs="Arial"/>
          <w:noProof w:val="0"/>
          <w:color w:val="000000" w:themeColor="text1"/>
          <w:sz w:val="20"/>
          <w:szCs w:val="20"/>
        </w:rPr>
        <w:t xml:space="preserve">, kot so </w:t>
      </w:r>
      <w:r w:rsidR="006660DD" w:rsidRPr="00BA0511">
        <w:rPr>
          <w:rFonts w:ascii="Arial" w:eastAsiaTheme="minorEastAsia" w:hAnsi="Arial" w:cs="Arial"/>
          <w:noProof w:val="0"/>
          <w:color w:val="000000" w:themeColor="text1"/>
          <w:sz w:val="20"/>
          <w:szCs w:val="20"/>
        </w:rPr>
        <w:t>OECD</w:t>
      </w:r>
      <w:r w:rsidRPr="00BA0511">
        <w:rPr>
          <w:rFonts w:ascii="Arial" w:eastAsiaTheme="minorEastAsia" w:hAnsi="Arial" w:cs="Arial"/>
          <w:noProof w:val="0"/>
          <w:color w:val="000000" w:themeColor="text1"/>
          <w:sz w:val="20"/>
          <w:szCs w:val="20"/>
        </w:rPr>
        <w:t xml:space="preserve">, </w:t>
      </w:r>
      <w:r w:rsidR="006660DD" w:rsidRPr="00BA0511">
        <w:rPr>
          <w:rFonts w:ascii="Arial" w:eastAsiaTheme="minorEastAsia" w:hAnsi="Arial" w:cs="Arial"/>
          <w:noProof w:val="0"/>
          <w:color w:val="000000" w:themeColor="text1"/>
          <w:sz w:val="20"/>
          <w:szCs w:val="20"/>
        </w:rPr>
        <w:t>Svet Evrope, Z</w:t>
      </w:r>
      <w:r w:rsidRPr="00BA0511">
        <w:rPr>
          <w:rFonts w:ascii="Arial" w:eastAsiaTheme="minorEastAsia" w:hAnsi="Arial" w:cs="Arial"/>
          <w:noProof w:val="0"/>
          <w:color w:val="000000" w:themeColor="text1"/>
          <w:sz w:val="20"/>
          <w:szCs w:val="20"/>
        </w:rPr>
        <w:t>druženi narodi</w:t>
      </w:r>
      <w:r w:rsidR="006660DD" w:rsidRPr="00BA0511">
        <w:rPr>
          <w:rFonts w:ascii="Arial" w:eastAsiaTheme="minorEastAsia" w:hAnsi="Arial" w:cs="Arial"/>
          <w:noProof w:val="0"/>
          <w:color w:val="000000" w:themeColor="text1"/>
          <w:sz w:val="20"/>
          <w:szCs w:val="20"/>
        </w:rPr>
        <w:t xml:space="preserve"> in UNESCO.</w:t>
      </w:r>
      <w:r w:rsidR="00316DF5" w:rsidRPr="00BA0511">
        <w:rPr>
          <w:rFonts w:ascii="Arial" w:eastAsiaTheme="minorEastAsia" w:hAnsi="Arial" w:cs="Arial"/>
          <w:noProof w:val="0"/>
          <w:color w:val="000000" w:themeColor="text1"/>
          <w:sz w:val="20"/>
          <w:szCs w:val="20"/>
        </w:rPr>
        <w:t xml:space="preserve"> </w:t>
      </w:r>
      <w:r w:rsidR="002C75B5" w:rsidRPr="00BA0511">
        <w:rPr>
          <w:rFonts w:ascii="Arial" w:eastAsiaTheme="minorEastAsia" w:hAnsi="Arial" w:cs="Arial"/>
          <w:noProof w:val="0"/>
          <w:color w:val="000000" w:themeColor="text1"/>
          <w:sz w:val="20"/>
          <w:szCs w:val="20"/>
        </w:rPr>
        <w:t>V okviru OECD sodeluje</w:t>
      </w:r>
      <w:r w:rsidR="00316DF5" w:rsidRPr="00BA0511">
        <w:rPr>
          <w:rFonts w:ascii="Arial" w:eastAsiaTheme="minorEastAsia" w:hAnsi="Arial" w:cs="Arial"/>
          <w:noProof w:val="0"/>
          <w:color w:val="000000" w:themeColor="text1"/>
          <w:sz w:val="20"/>
          <w:szCs w:val="20"/>
        </w:rPr>
        <w:t xml:space="preserve"> v delovnih telesih</w:t>
      </w:r>
      <w:r w:rsidR="00F116AD">
        <w:rPr>
          <w:rFonts w:ascii="Arial" w:eastAsiaTheme="minorEastAsia" w:hAnsi="Arial" w:cs="Arial"/>
          <w:noProof w:val="0"/>
          <w:color w:val="000000" w:themeColor="text1"/>
          <w:sz w:val="20"/>
          <w:szCs w:val="20"/>
        </w:rPr>
        <w:t>,</w:t>
      </w:r>
      <w:r w:rsidR="00316DF5" w:rsidRPr="00BA0511">
        <w:rPr>
          <w:rFonts w:ascii="Arial" w:eastAsiaTheme="minorEastAsia" w:hAnsi="Arial" w:cs="Arial"/>
          <w:noProof w:val="0"/>
          <w:color w:val="000000" w:themeColor="text1"/>
          <w:sz w:val="20"/>
          <w:szCs w:val="20"/>
        </w:rPr>
        <w:t xml:space="preserve"> </w:t>
      </w:r>
      <w:r w:rsidR="002C75B5" w:rsidRPr="00BA0511">
        <w:rPr>
          <w:rFonts w:ascii="Arial" w:eastAsiaTheme="minorEastAsia" w:hAnsi="Arial" w:cs="Arial"/>
          <w:noProof w:val="0"/>
          <w:color w:val="000000" w:themeColor="text1"/>
          <w:sz w:val="20"/>
          <w:szCs w:val="20"/>
        </w:rPr>
        <w:t>kot sta Skupina nacionalnih strokovnjakov za šolske vire in Skupina nacionalnih koordinatorjev</w:t>
      </w:r>
      <w:r w:rsidR="00142BAE" w:rsidRPr="00BA0511">
        <w:rPr>
          <w:rFonts w:ascii="Arial" w:eastAsiaTheme="minorEastAsia" w:hAnsi="Arial" w:cs="Arial"/>
          <w:noProof w:val="0"/>
          <w:color w:val="000000" w:themeColor="text1"/>
          <w:sz w:val="20"/>
          <w:szCs w:val="20"/>
        </w:rPr>
        <w:t xml:space="preserve"> za digitalno izobraževanje CERI</w:t>
      </w:r>
      <w:r w:rsidR="00DE09F4">
        <w:rPr>
          <w:rFonts w:ascii="Arial" w:eastAsiaTheme="minorEastAsia" w:hAnsi="Arial" w:cs="Arial"/>
          <w:noProof w:val="0"/>
          <w:color w:val="000000" w:themeColor="text1"/>
          <w:sz w:val="20"/>
          <w:szCs w:val="20"/>
        </w:rPr>
        <w:t>.</w:t>
      </w:r>
      <w:r w:rsidR="00142BAE" w:rsidRPr="00BA0511">
        <w:rPr>
          <w:rFonts w:ascii="Arial" w:eastAsiaTheme="minorEastAsia" w:hAnsi="Arial" w:cs="Arial"/>
          <w:noProof w:val="0"/>
          <w:color w:val="000000" w:themeColor="text1"/>
          <w:sz w:val="20"/>
          <w:szCs w:val="20"/>
        </w:rPr>
        <w:t xml:space="preserve"> </w:t>
      </w:r>
      <w:r w:rsidR="002C75B5" w:rsidRPr="00BA0511">
        <w:rPr>
          <w:rFonts w:ascii="Arial" w:eastAsiaTheme="minorEastAsia" w:hAnsi="Arial" w:cs="Arial"/>
          <w:noProof w:val="0"/>
          <w:color w:val="000000" w:themeColor="text1"/>
          <w:sz w:val="20"/>
          <w:szCs w:val="20"/>
        </w:rPr>
        <w:t xml:space="preserve">Aktivno poskuša prispevati tudi </w:t>
      </w:r>
      <w:r w:rsidR="00142BAE" w:rsidRPr="00BA0511">
        <w:rPr>
          <w:rFonts w:ascii="Arial" w:eastAsiaTheme="minorEastAsia" w:hAnsi="Arial" w:cs="Arial"/>
          <w:noProof w:val="0"/>
          <w:color w:val="000000" w:themeColor="text1"/>
          <w:sz w:val="20"/>
          <w:szCs w:val="20"/>
        </w:rPr>
        <w:t>k delu</w:t>
      </w:r>
      <w:r w:rsidR="002C75B5" w:rsidRPr="00BA0511">
        <w:rPr>
          <w:rFonts w:ascii="Arial" w:eastAsiaTheme="minorEastAsia" w:hAnsi="Arial" w:cs="Arial"/>
          <w:noProof w:val="0"/>
          <w:color w:val="000000" w:themeColor="text1"/>
          <w:sz w:val="20"/>
          <w:szCs w:val="20"/>
        </w:rPr>
        <w:t xml:space="preserve"> </w:t>
      </w:r>
      <w:r w:rsidR="00316DF5" w:rsidRPr="00BA0511">
        <w:rPr>
          <w:rFonts w:ascii="Arial" w:eastAsiaTheme="minorEastAsia" w:hAnsi="Arial" w:cs="Arial"/>
          <w:noProof w:val="0"/>
          <w:color w:val="000000" w:themeColor="text1"/>
          <w:sz w:val="20"/>
          <w:szCs w:val="20"/>
        </w:rPr>
        <w:t>Sveta Evrope na področju izobraževanja za digitalno državljanstvo</w:t>
      </w:r>
      <w:r w:rsidR="002C75B5" w:rsidRPr="00BA0511">
        <w:rPr>
          <w:rFonts w:ascii="Arial" w:eastAsiaTheme="minorEastAsia" w:hAnsi="Arial" w:cs="Arial"/>
          <w:noProof w:val="0"/>
          <w:color w:val="000000" w:themeColor="text1"/>
          <w:sz w:val="20"/>
          <w:szCs w:val="20"/>
        </w:rPr>
        <w:t xml:space="preserve"> (DCE)</w:t>
      </w:r>
      <w:r w:rsidR="00142BAE" w:rsidRPr="00BA0511">
        <w:rPr>
          <w:rFonts w:ascii="Arial" w:eastAsiaTheme="minorEastAsia" w:hAnsi="Arial" w:cs="Arial"/>
          <w:noProof w:val="0"/>
          <w:color w:val="000000" w:themeColor="text1"/>
          <w:sz w:val="20"/>
          <w:szCs w:val="20"/>
        </w:rPr>
        <w:t xml:space="preserve"> </w:t>
      </w:r>
      <w:r w:rsidR="009914B0">
        <w:rPr>
          <w:rFonts w:ascii="Arial" w:eastAsiaTheme="minorEastAsia" w:hAnsi="Arial" w:cs="Arial"/>
          <w:noProof w:val="0"/>
          <w:color w:val="000000" w:themeColor="text1"/>
          <w:sz w:val="20"/>
          <w:szCs w:val="20"/>
        </w:rPr>
        <w:t>in priporočila o</w:t>
      </w:r>
      <w:r w:rsidR="00142BAE" w:rsidRPr="00BA0511">
        <w:rPr>
          <w:rFonts w:ascii="Arial" w:eastAsiaTheme="minorEastAsia" w:hAnsi="Arial" w:cs="Arial"/>
          <w:noProof w:val="0"/>
          <w:color w:val="000000" w:themeColor="text1"/>
          <w:sz w:val="20"/>
          <w:szCs w:val="20"/>
        </w:rPr>
        <w:t xml:space="preserve"> pismenosti</w:t>
      </w:r>
      <w:r w:rsidR="00F116AD">
        <w:rPr>
          <w:rFonts w:ascii="Arial" w:eastAsiaTheme="minorEastAsia" w:hAnsi="Arial" w:cs="Arial"/>
          <w:noProof w:val="0"/>
          <w:color w:val="000000" w:themeColor="text1"/>
          <w:sz w:val="20"/>
          <w:szCs w:val="20"/>
        </w:rPr>
        <w:t xml:space="preserve"> na področju UI</w:t>
      </w:r>
      <w:r w:rsidR="00142BAE" w:rsidRPr="00BA0511">
        <w:rPr>
          <w:rFonts w:ascii="Arial" w:eastAsiaTheme="minorEastAsia" w:hAnsi="Arial" w:cs="Arial"/>
          <w:noProof w:val="0"/>
          <w:color w:val="000000" w:themeColor="text1"/>
          <w:sz w:val="20"/>
          <w:szCs w:val="20"/>
        </w:rPr>
        <w:t xml:space="preserve"> v skladu z vrednotami varovanja demokracije, človekovih pravic in pravne države. </w:t>
      </w:r>
    </w:p>
    <w:p w14:paraId="4051AA74" w14:textId="77777777" w:rsidR="00C52D95" w:rsidRPr="00BA0511" w:rsidRDefault="00C52D95" w:rsidP="00B27E2D">
      <w:pPr>
        <w:spacing w:after="0" w:line="276" w:lineRule="auto"/>
        <w:jc w:val="both"/>
        <w:rPr>
          <w:rFonts w:ascii="Arial" w:eastAsiaTheme="minorEastAsia" w:hAnsi="Arial" w:cs="Arial"/>
          <w:noProof w:val="0"/>
          <w:color w:val="000000" w:themeColor="text1"/>
          <w:sz w:val="20"/>
          <w:szCs w:val="20"/>
        </w:rPr>
      </w:pPr>
    </w:p>
    <w:bookmarkEnd w:id="4"/>
    <w:p w14:paraId="098D8BE8" w14:textId="783B6B26" w:rsidR="00336CDC" w:rsidRPr="00BA0511" w:rsidRDefault="00336CDC" w:rsidP="00FE71C7">
      <w:pPr>
        <w:pStyle w:val="Odstavekseznama"/>
        <w:widowControl w:val="0"/>
        <w:numPr>
          <w:ilvl w:val="0"/>
          <w:numId w:val="12"/>
        </w:numPr>
        <w:autoSpaceDE w:val="0"/>
        <w:autoSpaceDN w:val="0"/>
        <w:spacing w:after="0" w:line="276" w:lineRule="auto"/>
        <w:contextualSpacing w:val="0"/>
        <w:jc w:val="both"/>
        <w:rPr>
          <w:rFonts w:ascii="Arial" w:hAnsi="Arial" w:cs="Arial"/>
          <w:b/>
          <w:bCs/>
          <w:noProof w:val="0"/>
          <w:sz w:val="20"/>
          <w:szCs w:val="20"/>
        </w:rPr>
      </w:pPr>
      <w:r w:rsidRPr="00BA0511">
        <w:rPr>
          <w:rFonts w:ascii="Arial" w:hAnsi="Arial" w:cs="Arial"/>
          <w:b/>
          <w:bCs/>
          <w:noProof w:val="0"/>
          <w:sz w:val="20"/>
          <w:szCs w:val="20"/>
        </w:rPr>
        <w:t>Sestava delegacije</w:t>
      </w:r>
    </w:p>
    <w:p w14:paraId="001FEFE1" w14:textId="77777777" w:rsidR="00D579C8" w:rsidRDefault="00D579C8" w:rsidP="0045373B">
      <w:pPr>
        <w:widowControl w:val="0"/>
        <w:autoSpaceDE w:val="0"/>
        <w:autoSpaceDN w:val="0"/>
        <w:spacing w:after="0" w:line="276" w:lineRule="auto"/>
        <w:jc w:val="both"/>
        <w:rPr>
          <w:rFonts w:ascii="Arial" w:hAnsi="Arial" w:cs="Arial"/>
          <w:b/>
          <w:bCs/>
          <w:noProof w:val="0"/>
          <w:sz w:val="20"/>
          <w:szCs w:val="20"/>
        </w:rPr>
      </w:pPr>
    </w:p>
    <w:p w14:paraId="2A0160F6" w14:textId="6FFC45C2" w:rsidR="0045373B" w:rsidRPr="00AC2F1D" w:rsidRDefault="0045373B" w:rsidP="0045373B">
      <w:pPr>
        <w:pStyle w:val="TableParagraph"/>
        <w:spacing w:before="8" w:line="276" w:lineRule="auto"/>
        <w:ind w:left="0"/>
        <w:jc w:val="both"/>
        <w:rPr>
          <w:rFonts w:ascii="Arial" w:hAnsi="Arial" w:cs="Arial"/>
          <w:bCs/>
          <w:sz w:val="20"/>
          <w:szCs w:val="20"/>
        </w:rPr>
      </w:pPr>
      <w:r>
        <w:rPr>
          <w:rFonts w:ascii="Arial" w:hAnsi="Arial" w:cs="Arial"/>
          <w:sz w:val="20"/>
          <w:szCs w:val="20"/>
        </w:rPr>
        <w:t>S</w:t>
      </w:r>
      <w:r w:rsidRPr="00AC2F1D">
        <w:rPr>
          <w:rFonts w:ascii="Arial" w:hAnsi="Arial" w:cs="Arial"/>
          <w:sz w:val="20"/>
          <w:szCs w:val="20"/>
        </w:rPr>
        <w:t xml:space="preserve">estava delegacije ISTP sledi predpisanemu formatu, po katerem so poleg vodij delegacij na ravni ministra oziroma državnega sekretarja v </w:t>
      </w:r>
      <w:r>
        <w:rPr>
          <w:rFonts w:ascii="Arial" w:hAnsi="Arial" w:cs="Arial"/>
          <w:sz w:val="20"/>
          <w:szCs w:val="20"/>
        </w:rPr>
        <w:t>uradni delegaciji še</w:t>
      </w:r>
      <w:r w:rsidRPr="00AC2F1D">
        <w:rPr>
          <w:rFonts w:ascii="Arial" w:hAnsi="Arial" w:cs="Arial"/>
          <w:sz w:val="20"/>
          <w:szCs w:val="20"/>
        </w:rPr>
        <w:t xml:space="preserve"> vodilni predstavniki reprezentativnih sindikalnih organizacij </w:t>
      </w:r>
      <w:r>
        <w:rPr>
          <w:rFonts w:ascii="Arial" w:hAnsi="Arial" w:cs="Arial"/>
          <w:sz w:val="20"/>
          <w:szCs w:val="20"/>
        </w:rPr>
        <w:t>na področju vzgoje in izobraževanja</w:t>
      </w:r>
      <w:r>
        <w:rPr>
          <w:rFonts w:ascii="Arial" w:hAnsi="Arial" w:cs="Arial"/>
          <w:sz w:val="20"/>
          <w:szCs w:val="20"/>
        </w:rPr>
        <w:t>.</w:t>
      </w:r>
      <w:r>
        <w:rPr>
          <w:rFonts w:ascii="Arial" w:hAnsi="Arial" w:cs="Arial"/>
          <w:sz w:val="20"/>
          <w:szCs w:val="20"/>
        </w:rPr>
        <w:t xml:space="preserve"> </w:t>
      </w:r>
      <w:r>
        <w:rPr>
          <w:rFonts w:ascii="Arial" w:hAnsi="Arial" w:cs="Arial"/>
          <w:sz w:val="20"/>
          <w:szCs w:val="20"/>
        </w:rPr>
        <w:t xml:space="preserve">Na dogodku lahko sodelujejo tudi </w:t>
      </w:r>
      <w:r w:rsidRPr="00AC2F1D">
        <w:rPr>
          <w:rFonts w:ascii="Arial" w:hAnsi="Arial" w:cs="Arial"/>
          <w:sz w:val="20"/>
          <w:szCs w:val="20"/>
        </w:rPr>
        <w:t>učitelji in strokovni svetovalci</w:t>
      </w:r>
      <w:r>
        <w:rPr>
          <w:rFonts w:ascii="Arial" w:hAnsi="Arial" w:cs="Arial"/>
          <w:sz w:val="20"/>
          <w:szCs w:val="20"/>
        </w:rPr>
        <w:t xml:space="preserve">. Vključene institucije nosijo stroške udeležbe svojih predstavnikov in predstavnic v delegaciji. </w:t>
      </w:r>
      <w:r w:rsidRPr="00AC2F1D">
        <w:rPr>
          <w:rFonts w:ascii="Arial" w:hAnsi="Arial" w:cs="Arial"/>
          <w:sz w:val="20"/>
          <w:szCs w:val="20"/>
        </w:rPr>
        <w:t xml:space="preserve"> </w:t>
      </w:r>
    </w:p>
    <w:p w14:paraId="202441EA" w14:textId="77777777" w:rsidR="0045373B" w:rsidRDefault="0045373B" w:rsidP="0045373B">
      <w:pPr>
        <w:widowControl w:val="0"/>
        <w:autoSpaceDE w:val="0"/>
        <w:autoSpaceDN w:val="0"/>
        <w:spacing w:after="0" w:line="276" w:lineRule="auto"/>
        <w:jc w:val="both"/>
        <w:rPr>
          <w:rFonts w:ascii="Arial" w:hAnsi="Arial" w:cs="Arial"/>
          <w:b/>
          <w:bCs/>
          <w:noProof w:val="0"/>
          <w:sz w:val="20"/>
          <w:szCs w:val="20"/>
        </w:rPr>
      </w:pPr>
    </w:p>
    <w:p w14:paraId="12BC4D30" w14:textId="77777777" w:rsidR="0045373B" w:rsidRPr="0045373B" w:rsidRDefault="0045373B" w:rsidP="0045373B">
      <w:pPr>
        <w:widowControl w:val="0"/>
        <w:autoSpaceDE w:val="0"/>
        <w:autoSpaceDN w:val="0"/>
        <w:spacing w:after="0" w:line="276" w:lineRule="auto"/>
        <w:jc w:val="both"/>
        <w:rPr>
          <w:rFonts w:ascii="Arial" w:hAnsi="Arial" w:cs="Arial"/>
          <w:b/>
          <w:bCs/>
          <w:noProof w:val="0"/>
          <w:sz w:val="20"/>
          <w:szCs w:val="20"/>
        </w:rPr>
      </w:pPr>
    </w:p>
    <w:p w14:paraId="3E5CE4EC" w14:textId="5A1FB20C" w:rsidR="00336CDC" w:rsidRPr="00BA0511" w:rsidRDefault="00E43E40" w:rsidP="00107D59">
      <w:pPr>
        <w:spacing w:line="276" w:lineRule="auto"/>
        <w:jc w:val="both"/>
        <w:rPr>
          <w:rFonts w:ascii="Arial" w:hAnsi="Arial" w:cs="Arial"/>
          <w:noProof w:val="0"/>
          <w:sz w:val="20"/>
          <w:szCs w:val="20"/>
        </w:rPr>
      </w:pPr>
      <w:r w:rsidRPr="00BA0511">
        <w:rPr>
          <w:rFonts w:ascii="Arial" w:hAnsi="Arial"/>
          <w:noProof w:val="0"/>
          <w:spacing w:val="1"/>
          <w:sz w:val="20"/>
          <w:szCs w:val="20"/>
        </w:rPr>
        <w:lastRenderedPageBreak/>
        <w:t xml:space="preserve">Mednarodnega vrha o učiteljskem poklicu ISTP 2026, </w:t>
      </w:r>
      <w:r w:rsidR="00CA647D" w:rsidRPr="00BA0511">
        <w:rPr>
          <w:rFonts w:ascii="Arial" w:hAnsi="Arial"/>
          <w:noProof w:val="0"/>
          <w:spacing w:val="1"/>
          <w:sz w:val="20"/>
          <w:szCs w:val="20"/>
        </w:rPr>
        <w:t>ki bo</w:t>
      </w:r>
      <w:r w:rsidRPr="00BA0511">
        <w:rPr>
          <w:rFonts w:ascii="Arial" w:hAnsi="Arial"/>
          <w:noProof w:val="0"/>
          <w:spacing w:val="1"/>
          <w:sz w:val="20"/>
          <w:szCs w:val="20"/>
        </w:rPr>
        <w:t xml:space="preserve"> potekal od 8. do 11. marca 2026</w:t>
      </w:r>
      <w:r w:rsidR="0045373B">
        <w:rPr>
          <w:rFonts w:ascii="Arial" w:hAnsi="Arial"/>
          <w:noProof w:val="0"/>
          <w:spacing w:val="1"/>
          <w:sz w:val="20"/>
          <w:szCs w:val="20"/>
        </w:rPr>
        <w:t xml:space="preserve"> v Talinu,</w:t>
      </w:r>
      <w:r w:rsidRPr="00BA0511">
        <w:rPr>
          <w:rFonts w:ascii="Arial" w:hAnsi="Arial"/>
          <w:noProof w:val="0"/>
          <w:spacing w:val="1"/>
          <w:sz w:val="20"/>
          <w:szCs w:val="20"/>
        </w:rPr>
        <w:t xml:space="preserve"> </w:t>
      </w:r>
      <w:r w:rsidR="00336CDC" w:rsidRPr="00BA0511">
        <w:rPr>
          <w:rFonts w:ascii="Arial" w:hAnsi="Arial" w:cs="Arial"/>
          <w:noProof w:val="0"/>
          <w:sz w:val="20"/>
          <w:szCs w:val="20"/>
        </w:rPr>
        <w:t>se bo udeležila slovensk</w:t>
      </w:r>
      <w:r w:rsidR="00803B37" w:rsidRPr="00BA0511">
        <w:rPr>
          <w:rFonts w:ascii="Arial" w:hAnsi="Arial" w:cs="Arial"/>
          <w:noProof w:val="0"/>
          <w:sz w:val="20"/>
          <w:szCs w:val="20"/>
        </w:rPr>
        <w:t xml:space="preserve">a </w:t>
      </w:r>
      <w:r w:rsidR="00336CDC" w:rsidRPr="00BA0511">
        <w:rPr>
          <w:rFonts w:ascii="Arial" w:hAnsi="Arial" w:cs="Arial"/>
          <w:noProof w:val="0"/>
          <w:sz w:val="20"/>
          <w:szCs w:val="20"/>
        </w:rPr>
        <w:t xml:space="preserve">delegacija v sestavi: </w:t>
      </w:r>
    </w:p>
    <w:p w14:paraId="3176C136" w14:textId="42AB54F0" w:rsidR="0039465A" w:rsidRPr="0045373B" w:rsidRDefault="00E43E40" w:rsidP="0045373B">
      <w:pPr>
        <w:pStyle w:val="TableParagraph"/>
        <w:numPr>
          <w:ilvl w:val="0"/>
          <w:numId w:val="7"/>
        </w:numPr>
        <w:spacing w:before="8" w:line="276" w:lineRule="auto"/>
        <w:jc w:val="both"/>
        <w:rPr>
          <w:rFonts w:ascii="Arial" w:hAnsi="Arial" w:cs="Arial"/>
          <w:noProof w:val="0"/>
          <w:sz w:val="20"/>
          <w:szCs w:val="20"/>
        </w:rPr>
      </w:pPr>
      <w:r w:rsidRPr="00BA0511">
        <w:rPr>
          <w:rFonts w:ascii="Arial" w:hAnsi="Arial" w:cs="Arial"/>
          <w:bCs/>
          <w:noProof w:val="0"/>
          <w:sz w:val="20"/>
          <w:szCs w:val="20"/>
        </w:rPr>
        <w:t xml:space="preserve">dr. Vinko Logaj, minister za vzgojo in izobraževanje, </w:t>
      </w:r>
      <w:r w:rsidR="008505C4" w:rsidRPr="00BA0511">
        <w:rPr>
          <w:rFonts w:ascii="Arial" w:hAnsi="Arial" w:cs="Arial"/>
          <w:bCs/>
          <w:noProof w:val="0"/>
          <w:sz w:val="20"/>
          <w:szCs w:val="20"/>
        </w:rPr>
        <w:t>MVI</w:t>
      </w:r>
      <w:r w:rsidR="00CA647D" w:rsidRPr="00BA0511">
        <w:rPr>
          <w:rFonts w:ascii="Arial" w:hAnsi="Arial" w:cs="Arial"/>
          <w:bCs/>
          <w:noProof w:val="0"/>
          <w:sz w:val="20"/>
          <w:szCs w:val="20"/>
        </w:rPr>
        <w:t>, vodja delegacije</w:t>
      </w:r>
    </w:p>
    <w:p w14:paraId="26CB18A7" w14:textId="5F4F6EFF" w:rsidR="008505C4" w:rsidRPr="00BA0511" w:rsidRDefault="00E43E40" w:rsidP="008505C4">
      <w:pPr>
        <w:pStyle w:val="TableParagraph"/>
        <w:numPr>
          <w:ilvl w:val="0"/>
          <w:numId w:val="7"/>
        </w:numPr>
        <w:spacing w:before="8" w:line="276" w:lineRule="auto"/>
        <w:jc w:val="both"/>
        <w:rPr>
          <w:rFonts w:ascii="Arial" w:hAnsi="Arial" w:cs="Arial"/>
          <w:noProof w:val="0"/>
          <w:sz w:val="20"/>
          <w:szCs w:val="20"/>
        </w:rPr>
      </w:pPr>
      <w:r w:rsidRPr="00BA0511">
        <w:rPr>
          <w:rFonts w:ascii="Arial" w:hAnsi="Arial" w:cs="Arial"/>
          <w:bCs/>
          <w:noProof w:val="0"/>
          <w:sz w:val="20"/>
          <w:szCs w:val="20"/>
        </w:rPr>
        <w:t xml:space="preserve">Katja Križnar, vodja kabineta, MVI </w:t>
      </w:r>
    </w:p>
    <w:p w14:paraId="05428D6B" w14:textId="520413FB" w:rsidR="00E43E40" w:rsidRPr="007E1AC6" w:rsidRDefault="00E43E40" w:rsidP="008505C4">
      <w:pPr>
        <w:pStyle w:val="TableParagraph"/>
        <w:numPr>
          <w:ilvl w:val="0"/>
          <w:numId w:val="7"/>
        </w:numPr>
        <w:spacing w:before="8" w:line="276" w:lineRule="auto"/>
        <w:jc w:val="both"/>
        <w:rPr>
          <w:rFonts w:ascii="Arial" w:hAnsi="Arial" w:cs="Arial"/>
          <w:noProof w:val="0"/>
          <w:sz w:val="20"/>
          <w:szCs w:val="20"/>
        </w:rPr>
      </w:pPr>
      <w:r w:rsidRPr="00BA0511">
        <w:rPr>
          <w:rFonts w:ascii="Arial" w:hAnsi="Arial" w:cs="Arial"/>
          <w:bCs/>
          <w:noProof w:val="0"/>
          <w:sz w:val="20"/>
          <w:szCs w:val="20"/>
        </w:rPr>
        <w:t>Maja Mihelič-Debeljak, direktorica, Urad za razvoj in kakovost izobraževanja</w:t>
      </w:r>
    </w:p>
    <w:p w14:paraId="76C83091" w14:textId="77777777" w:rsidR="007E1AC6" w:rsidRDefault="007E1AC6" w:rsidP="007E1AC6">
      <w:pPr>
        <w:pStyle w:val="TableParagraph"/>
        <w:spacing w:before="8" w:line="276" w:lineRule="auto"/>
        <w:jc w:val="both"/>
        <w:rPr>
          <w:rFonts w:ascii="Arial" w:hAnsi="Arial" w:cs="Arial"/>
          <w:bCs/>
          <w:noProof w:val="0"/>
          <w:sz w:val="20"/>
          <w:szCs w:val="20"/>
        </w:rPr>
      </w:pPr>
    </w:p>
    <w:p w14:paraId="3B7E490B" w14:textId="03185FDB" w:rsidR="0045373B" w:rsidRDefault="0045373B" w:rsidP="007E1AC6">
      <w:pPr>
        <w:pStyle w:val="TableParagraph"/>
        <w:spacing w:before="8" w:line="276" w:lineRule="auto"/>
        <w:jc w:val="both"/>
        <w:rPr>
          <w:rFonts w:ascii="Arial" w:hAnsi="Arial" w:cs="Arial"/>
          <w:bCs/>
          <w:noProof w:val="0"/>
          <w:sz w:val="20"/>
          <w:szCs w:val="20"/>
        </w:rPr>
      </w:pPr>
      <w:r>
        <w:rPr>
          <w:rFonts w:ascii="Arial" w:hAnsi="Arial" w:cs="Arial"/>
          <w:bCs/>
          <w:noProof w:val="0"/>
          <w:sz w:val="20"/>
          <w:szCs w:val="20"/>
        </w:rPr>
        <w:t xml:space="preserve">S strani Sindikata vzgoje, izobraževanja in kulture Slovenije </w:t>
      </w:r>
      <w:r w:rsidR="00BD18C8">
        <w:rPr>
          <w:rFonts w:ascii="Arial" w:hAnsi="Arial" w:cs="Arial"/>
          <w:bCs/>
          <w:noProof w:val="0"/>
          <w:sz w:val="20"/>
          <w:szCs w:val="20"/>
        </w:rPr>
        <w:t>se bo konference</w:t>
      </w:r>
      <w:r>
        <w:rPr>
          <w:rFonts w:ascii="Arial" w:hAnsi="Arial" w:cs="Arial"/>
          <w:bCs/>
          <w:noProof w:val="0"/>
          <w:sz w:val="20"/>
          <w:szCs w:val="20"/>
        </w:rPr>
        <w:t xml:space="preserve"> ISTP 2026 v Talinu</w:t>
      </w:r>
      <w:r w:rsidR="00BD18C8">
        <w:rPr>
          <w:rFonts w:ascii="Arial" w:hAnsi="Arial" w:cs="Arial"/>
          <w:bCs/>
          <w:noProof w:val="0"/>
          <w:sz w:val="20"/>
          <w:szCs w:val="20"/>
        </w:rPr>
        <w:t xml:space="preserve"> udeležil</w:t>
      </w:r>
      <w:r>
        <w:rPr>
          <w:rFonts w:ascii="Arial" w:hAnsi="Arial" w:cs="Arial"/>
          <w:bCs/>
          <w:noProof w:val="0"/>
          <w:sz w:val="20"/>
          <w:szCs w:val="20"/>
        </w:rPr>
        <w:t xml:space="preserve"> generalni sekretar </w:t>
      </w:r>
      <w:r>
        <w:rPr>
          <w:rFonts w:ascii="Arial" w:hAnsi="Arial" w:cs="Arial"/>
          <w:bCs/>
          <w:noProof w:val="0"/>
          <w:sz w:val="20"/>
          <w:szCs w:val="20"/>
        </w:rPr>
        <w:t>Branimir Štrukelj</w:t>
      </w:r>
      <w:r>
        <w:rPr>
          <w:rFonts w:ascii="Arial" w:hAnsi="Arial" w:cs="Arial"/>
          <w:bCs/>
          <w:noProof w:val="0"/>
          <w:sz w:val="20"/>
          <w:szCs w:val="20"/>
        </w:rPr>
        <w:t>.</w:t>
      </w:r>
    </w:p>
    <w:p w14:paraId="27CCC4AD" w14:textId="77777777" w:rsidR="00575FEA" w:rsidRDefault="00575FEA" w:rsidP="007E1AC6">
      <w:pPr>
        <w:pStyle w:val="TableParagraph"/>
        <w:spacing w:before="8" w:line="276" w:lineRule="auto"/>
        <w:jc w:val="both"/>
        <w:rPr>
          <w:rFonts w:ascii="Arial" w:hAnsi="Arial" w:cs="Arial"/>
          <w:bCs/>
          <w:noProof w:val="0"/>
          <w:sz w:val="20"/>
          <w:szCs w:val="20"/>
        </w:rPr>
      </w:pPr>
    </w:p>
    <w:p w14:paraId="079680D8" w14:textId="77777777" w:rsidR="007E1AC6" w:rsidRDefault="007E1AC6" w:rsidP="0039465A">
      <w:pPr>
        <w:pStyle w:val="TableParagraph"/>
        <w:spacing w:before="8" w:line="276" w:lineRule="auto"/>
        <w:ind w:left="0"/>
        <w:jc w:val="both"/>
        <w:rPr>
          <w:rFonts w:ascii="Arial" w:hAnsi="Arial" w:cs="Arial"/>
          <w:bCs/>
          <w:noProof w:val="0"/>
          <w:sz w:val="20"/>
          <w:szCs w:val="20"/>
        </w:rPr>
      </w:pPr>
    </w:p>
    <w:p w14:paraId="60AB94D6" w14:textId="15982E4D" w:rsidR="007E1AC6" w:rsidRPr="009E3607" w:rsidRDefault="00C677BE" w:rsidP="007E1AC6">
      <w:pPr>
        <w:pStyle w:val="Odstavekseznama"/>
        <w:widowControl w:val="0"/>
        <w:numPr>
          <w:ilvl w:val="0"/>
          <w:numId w:val="12"/>
        </w:numPr>
        <w:autoSpaceDE w:val="0"/>
        <w:autoSpaceDN w:val="0"/>
        <w:spacing w:after="0" w:line="276" w:lineRule="auto"/>
        <w:contextualSpacing w:val="0"/>
        <w:jc w:val="both"/>
        <w:rPr>
          <w:rFonts w:ascii="Arial" w:hAnsi="Arial" w:cs="Arial"/>
          <w:b/>
          <w:bCs/>
          <w:sz w:val="20"/>
          <w:szCs w:val="20"/>
        </w:rPr>
      </w:pPr>
      <w:r>
        <w:rPr>
          <w:rFonts w:ascii="Arial" w:hAnsi="Arial" w:cs="Arial"/>
          <w:b/>
          <w:bCs/>
          <w:sz w:val="20"/>
          <w:szCs w:val="20"/>
        </w:rPr>
        <w:t xml:space="preserve">Okvirni program </w:t>
      </w:r>
      <w:r w:rsidR="007E1AC6">
        <w:rPr>
          <w:rFonts w:ascii="Arial" w:hAnsi="Arial" w:cs="Arial"/>
          <w:b/>
          <w:bCs/>
          <w:sz w:val="20"/>
          <w:szCs w:val="20"/>
        </w:rPr>
        <w:t xml:space="preserve">konference ISTP 2026 </w:t>
      </w:r>
    </w:p>
    <w:tbl>
      <w:tblPr>
        <w:tblStyle w:val="Tabelamrea"/>
        <w:tblW w:w="9209" w:type="dxa"/>
        <w:tblInd w:w="5" w:type="dxa"/>
        <w:tblLook w:val="04A0" w:firstRow="1" w:lastRow="0" w:firstColumn="1" w:lastColumn="0" w:noHBand="0" w:noVBand="1"/>
      </w:tblPr>
      <w:tblGrid>
        <w:gridCol w:w="1555"/>
        <w:gridCol w:w="7654"/>
      </w:tblGrid>
      <w:tr w:rsidR="007E1AC6" w:rsidRPr="009E3607" w14:paraId="02554715" w14:textId="77777777" w:rsidTr="008705DF">
        <w:trPr>
          <w:trHeight w:val="792"/>
        </w:trPr>
        <w:tc>
          <w:tcPr>
            <w:tcW w:w="9209" w:type="dxa"/>
            <w:gridSpan w:val="2"/>
            <w:tcBorders>
              <w:top w:val="nil"/>
              <w:left w:val="nil"/>
              <w:bottom w:val="single" w:sz="4" w:space="0" w:color="auto"/>
              <w:right w:val="nil"/>
            </w:tcBorders>
            <w:vAlign w:val="center"/>
          </w:tcPr>
          <w:p w14:paraId="3179CF34" w14:textId="77777777" w:rsidR="007E1AC6" w:rsidRPr="009E3607" w:rsidRDefault="007E1AC6" w:rsidP="008705DF">
            <w:pPr>
              <w:spacing w:line="276" w:lineRule="auto"/>
              <w:rPr>
                <w:rFonts w:ascii="Arial" w:hAnsi="Arial" w:cs="Arial"/>
                <w:b/>
                <w:bCs/>
              </w:rPr>
            </w:pPr>
          </w:p>
          <w:p w14:paraId="363DF7B9" w14:textId="3943BE5B" w:rsidR="007E1AC6" w:rsidRPr="003B56D5" w:rsidRDefault="007E1AC6" w:rsidP="007E1AC6">
            <w:pPr>
              <w:pStyle w:val="Odstavekseznama"/>
              <w:numPr>
                <w:ilvl w:val="0"/>
                <w:numId w:val="10"/>
              </w:numPr>
              <w:spacing w:line="276" w:lineRule="auto"/>
              <w:rPr>
                <w:rFonts w:ascii="Arial" w:hAnsi="Arial" w:cs="Arial"/>
                <w:b/>
                <w:bCs/>
              </w:rPr>
            </w:pPr>
            <w:r w:rsidRPr="009E3607">
              <w:rPr>
                <w:rFonts w:ascii="Arial" w:hAnsi="Arial" w:cs="Arial"/>
                <w:b/>
                <w:bCs/>
              </w:rPr>
              <w:t xml:space="preserve">DAN: ponedeljek, </w:t>
            </w:r>
            <w:r>
              <w:rPr>
                <w:rFonts w:ascii="Arial" w:hAnsi="Arial" w:cs="Arial"/>
                <w:b/>
                <w:bCs/>
              </w:rPr>
              <w:t>9</w:t>
            </w:r>
            <w:r w:rsidRPr="009E3607">
              <w:rPr>
                <w:rFonts w:ascii="Arial" w:hAnsi="Arial" w:cs="Arial"/>
                <w:b/>
                <w:bCs/>
              </w:rPr>
              <w:t>. marec 202</w:t>
            </w:r>
            <w:r w:rsidR="00C677BE">
              <w:rPr>
                <w:rFonts w:ascii="Arial" w:hAnsi="Arial" w:cs="Arial"/>
                <w:b/>
                <w:bCs/>
              </w:rPr>
              <w:t>6</w:t>
            </w:r>
          </w:p>
        </w:tc>
      </w:tr>
      <w:tr w:rsidR="007E1AC6" w:rsidRPr="009E3607" w14:paraId="37FC15FB" w14:textId="77777777" w:rsidTr="00C677BE">
        <w:trPr>
          <w:trHeight w:val="792"/>
        </w:trPr>
        <w:tc>
          <w:tcPr>
            <w:tcW w:w="1555" w:type="dxa"/>
            <w:tcBorders>
              <w:top w:val="single" w:sz="4" w:space="0" w:color="auto"/>
            </w:tcBorders>
            <w:vAlign w:val="center"/>
          </w:tcPr>
          <w:p w14:paraId="1C94A010" w14:textId="625C8F8C" w:rsidR="007E1AC6" w:rsidRPr="009E3607" w:rsidRDefault="00C677BE" w:rsidP="008705DF">
            <w:pPr>
              <w:spacing w:line="276" w:lineRule="auto"/>
              <w:rPr>
                <w:rFonts w:ascii="Arial" w:hAnsi="Arial" w:cs="Arial"/>
              </w:rPr>
            </w:pPr>
            <w:r>
              <w:rPr>
                <w:rFonts w:ascii="Arial" w:hAnsi="Arial" w:cs="Arial"/>
              </w:rPr>
              <w:t xml:space="preserve"> </w:t>
            </w:r>
            <w:r w:rsidR="003B56D5">
              <w:rPr>
                <w:rFonts w:ascii="Arial" w:hAnsi="Arial" w:cs="Arial"/>
              </w:rPr>
              <w:t>9:00</w:t>
            </w:r>
            <w:r>
              <w:rPr>
                <w:rFonts w:ascii="Arial" w:hAnsi="Arial" w:cs="Arial"/>
              </w:rPr>
              <w:t xml:space="preserve"> - 10:30</w:t>
            </w:r>
          </w:p>
        </w:tc>
        <w:tc>
          <w:tcPr>
            <w:tcW w:w="7654" w:type="dxa"/>
            <w:tcBorders>
              <w:top w:val="single" w:sz="4" w:space="0" w:color="auto"/>
            </w:tcBorders>
            <w:vAlign w:val="center"/>
          </w:tcPr>
          <w:p w14:paraId="0CCD3878" w14:textId="6ED7AD0F" w:rsidR="007E1AC6" w:rsidRPr="00B83C25" w:rsidRDefault="003B56D5" w:rsidP="008705DF">
            <w:pPr>
              <w:spacing w:line="276" w:lineRule="auto"/>
              <w:rPr>
                <w:rFonts w:ascii="Arial" w:hAnsi="Arial" w:cs="Arial"/>
                <w:b/>
                <w:bCs/>
              </w:rPr>
            </w:pPr>
            <w:r>
              <w:rPr>
                <w:rFonts w:ascii="Arial" w:hAnsi="Arial" w:cs="Arial"/>
                <w:b/>
                <w:bCs/>
              </w:rPr>
              <w:t xml:space="preserve">Obisk izobraževalnih </w:t>
            </w:r>
            <w:r w:rsidR="00C677BE">
              <w:rPr>
                <w:rFonts w:ascii="Arial" w:hAnsi="Arial" w:cs="Arial"/>
                <w:b/>
                <w:bCs/>
              </w:rPr>
              <w:t>ustanov</w:t>
            </w:r>
          </w:p>
        </w:tc>
      </w:tr>
      <w:tr w:rsidR="007E1AC6" w:rsidRPr="009E3607" w14:paraId="1AA9B7D1" w14:textId="77777777" w:rsidTr="00C677BE">
        <w:trPr>
          <w:trHeight w:val="792"/>
        </w:trPr>
        <w:tc>
          <w:tcPr>
            <w:tcW w:w="1555" w:type="dxa"/>
            <w:vAlign w:val="center"/>
          </w:tcPr>
          <w:p w14:paraId="5CE41579" w14:textId="1B40F232" w:rsidR="007E1AC6" w:rsidRPr="009E3607" w:rsidRDefault="003B56D5" w:rsidP="008705DF">
            <w:pPr>
              <w:spacing w:line="276" w:lineRule="auto"/>
              <w:rPr>
                <w:rFonts w:ascii="Arial" w:hAnsi="Arial" w:cs="Arial"/>
              </w:rPr>
            </w:pPr>
            <w:r>
              <w:rPr>
                <w:rFonts w:ascii="Arial" w:hAnsi="Arial" w:cs="Arial"/>
              </w:rPr>
              <w:t>11:00</w:t>
            </w:r>
            <w:r w:rsidR="00C677BE">
              <w:rPr>
                <w:rFonts w:ascii="Arial" w:hAnsi="Arial" w:cs="Arial"/>
              </w:rPr>
              <w:t xml:space="preserve"> - 17:30</w:t>
            </w:r>
          </w:p>
        </w:tc>
        <w:tc>
          <w:tcPr>
            <w:tcW w:w="7654" w:type="dxa"/>
            <w:vAlign w:val="center"/>
          </w:tcPr>
          <w:p w14:paraId="6E99BB0C" w14:textId="2705E182" w:rsidR="007E1AC6" w:rsidRPr="003B56D5" w:rsidRDefault="003B56D5" w:rsidP="003B56D5">
            <w:pPr>
              <w:spacing w:line="276" w:lineRule="auto"/>
              <w:rPr>
                <w:rFonts w:ascii="Arial" w:hAnsi="Arial" w:cs="Arial"/>
                <w:b/>
                <w:bCs/>
              </w:rPr>
            </w:pPr>
            <w:r>
              <w:rPr>
                <w:rFonts w:ascii="Arial" w:hAnsi="Arial" w:cs="Arial"/>
                <w:b/>
                <w:bCs/>
              </w:rPr>
              <w:t xml:space="preserve">Razstava </w:t>
            </w:r>
            <w:r w:rsidRPr="003B56D5">
              <w:rPr>
                <w:rFonts w:ascii="Arial" w:hAnsi="Arial" w:cs="Arial"/>
                <w:b/>
                <w:bCs/>
              </w:rPr>
              <w:t>EdTech Estonia EXPO</w:t>
            </w:r>
            <w:r w:rsidR="00C677BE">
              <w:rPr>
                <w:rFonts w:ascii="Arial" w:hAnsi="Arial" w:cs="Arial"/>
                <w:b/>
                <w:bCs/>
              </w:rPr>
              <w:t xml:space="preserve"> </w:t>
            </w:r>
            <w:r w:rsidR="00C677BE" w:rsidRPr="00C677BE">
              <w:rPr>
                <w:rFonts w:ascii="Arial" w:hAnsi="Arial" w:cs="Arial"/>
              </w:rPr>
              <w:t>(spremljevalni dogodek)</w:t>
            </w:r>
          </w:p>
        </w:tc>
      </w:tr>
      <w:tr w:rsidR="007E1AC6" w:rsidRPr="009E3607" w14:paraId="1715252B" w14:textId="77777777" w:rsidTr="00C677BE">
        <w:trPr>
          <w:trHeight w:val="1134"/>
        </w:trPr>
        <w:tc>
          <w:tcPr>
            <w:tcW w:w="1555" w:type="dxa"/>
            <w:vAlign w:val="center"/>
          </w:tcPr>
          <w:p w14:paraId="7BFD9B86" w14:textId="04C1F4BE" w:rsidR="007E1AC6" w:rsidRPr="009E3607" w:rsidRDefault="003B56D5" w:rsidP="008705DF">
            <w:pPr>
              <w:spacing w:line="276" w:lineRule="auto"/>
              <w:rPr>
                <w:rFonts w:ascii="Arial" w:hAnsi="Arial" w:cs="Arial"/>
              </w:rPr>
            </w:pPr>
            <w:r>
              <w:rPr>
                <w:rFonts w:ascii="Arial" w:hAnsi="Arial" w:cs="Arial"/>
              </w:rPr>
              <w:t>13:30</w:t>
            </w:r>
            <w:r w:rsidR="00C677BE">
              <w:rPr>
                <w:rFonts w:ascii="Arial" w:hAnsi="Arial" w:cs="Arial"/>
              </w:rPr>
              <w:t xml:space="preserve"> - 15:00</w:t>
            </w:r>
          </w:p>
        </w:tc>
        <w:tc>
          <w:tcPr>
            <w:tcW w:w="7654" w:type="dxa"/>
            <w:vAlign w:val="center"/>
          </w:tcPr>
          <w:p w14:paraId="4B445246" w14:textId="3BDB7F2A" w:rsidR="007E1AC6" w:rsidRPr="009E3607" w:rsidRDefault="003B56D5" w:rsidP="008705DF">
            <w:pPr>
              <w:spacing w:line="276" w:lineRule="auto"/>
              <w:rPr>
                <w:rFonts w:ascii="Arial" w:hAnsi="Arial" w:cs="Arial"/>
                <w:b/>
                <w:bCs/>
              </w:rPr>
            </w:pPr>
            <w:r>
              <w:rPr>
                <w:rFonts w:ascii="Arial" w:hAnsi="Arial" w:cs="Arial"/>
                <w:b/>
                <w:bCs/>
              </w:rPr>
              <w:t>Odprtje konference ISTP 2026</w:t>
            </w:r>
          </w:p>
        </w:tc>
      </w:tr>
      <w:tr w:rsidR="007E1AC6" w:rsidRPr="009E3607" w14:paraId="14C2FA38" w14:textId="77777777" w:rsidTr="00C677BE">
        <w:trPr>
          <w:trHeight w:val="1134"/>
        </w:trPr>
        <w:tc>
          <w:tcPr>
            <w:tcW w:w="1555" w:type="dxa"/>
            <w:vAlign w:val="center"/>
          </w:tcPr>
          <w:p w14:paraId="213F9F04" w14:textId="56666FBC" w:rsidR="007E1AC6" w:rsidRPr="009E3607" w:rsidRDefault="003B56D5" w:rsidP="008705DF">
            <w:pPr>
              <w:spacing w:line="276" w:lineRule="auto"/>
              <w:rPr>
                <w:rFonts w:ascii="Arial" w:hAnsi="Arial" w:cs="Arial"/>
              </w:rPr>
            </w:pPr>
            <w:r>
              <w:rPr>
                <w:rFonts w:ascii="Arial" w:hAnsi="Arial" w:cs="Arial"/>
              </w:rPr>
              <w:t>15:30</w:t>
            </w:r>
            <w:r w:rsidR="00C677BE">
              <w:rPr>
                <w:rFonts w:ascii="Arial" w:hAnsi="Arial" w:cs="Arial"/>
              </w:rPr>
              <w:t xml:space="preserve"> – 17:30</w:t>
            </w:r>
          </w:p>
        </w:tc>
        <w:tc>
          <w:tcPr>
            <w:tcW w:w="7654" w:type="dxa"/>
            <w:vAlign w:val="center"/>
          </w:tcPr>
          <w:p w14:paraId="55E474E8" w14:textId="77777777" w:rsidR="00C677BE" w:rsidRDefault="00C677BE" w:rsidP="003B56D5">
            <w:pPr>
              <w:spacing w:line="276" w:lineRule="auto"/>
              <w:rPr>
                <w:rFonts w:ascii="Arial" w:hAnsi="Arial" w:cs="Arial"/>
                <w:b/>
                <w:bCs/>
              </w:rPr>
            </w:pPr>
          </w:p>
          <w:p w14:paraId="20C41F5E" w14:textId="32D95025" w:rsidR="003B56D5" w:rsidRPr="009E3607" w:rsidRDefault="003B56D5" w:rsidP="003B56D5">
            <w:pPr>
              <w:spacing w:line="276" w:lineRule="auto"/>
              <w:rPr>
                <w:rFonts w:ascii="Arial" w:hAnsi="Arial" w:cs="Arial"/>
              </w:rPr>
            </w:pPr>
            <w:r>
              <w:rPr>
                <w:rFonts w:ascii="Arial" w:hAnsi="Arial" w:cs="Arial"/>
                <w:b/>
                <w:bCs/>
              </w:rPr>
              <w:t xml:space="preserve">Prva seja ISTP 2026: Razvoj učenja, poučevanja in učiteljskega poklica </w:t>
            </w:r>
          </w:p>
          <w:p w14:paraId="1EF4147E" w14:textId="4F76AF37" w:rsidR="007E1AC6" w:rsidRPr="009E3607" w:rsidRDefault="007E1AC6" w:rsidP="008705DF">
            <w:pPr>
              <w:spacing w:line="276" w:lineRule="auto"/>
              <w:jc w:val="both"/>
              <w:rPr>
                <w:rFonts w:ascii="Arial" w:hAnsi="Arial" w:cs="Arial"/>
              </w:rPr>
            </w:pPr>
          </w:p>
        </w:tc>
      </w:tr>
    </w:tbl>
    <w:p w14:paraId="29C7DA1C" w14:textId="77777777" w:rsidR="007E1AC6" w:rsidRDefault="007E1AC6" w:rsidP="007E1AC6">
      <w:pPr>
        <w:pStyle w:val="Odstavekseznama"/>
        <w:widowControl w:val="0"/>
        <w:autoSpaceDE w:val="0"/>
        <w:autoSpaceDN w:val="0"/>
        <w:spacing w:after="0" w:line="276" w:lineRule="auto"/>
        <w:contextualSpacing w:val="0"/>
        <w:rPr>
          <w:rFonts w:ascii="Arial" w:hAnsi="Arial" w:cs="Arial"/>
          <w:b/>
          <w:bCs/>
          <w:sz w:val="20"/>
          <w:szCs w:val="20"/>
        </w:rPr>
      </w:pPr>
    </w:p>
    <w:p w14:paraId="58588903" w14:textId="77777777" w:rsidR="006B7718" w:rsidRPr="009E3607" w:rsidRDefault="006B7718" w:rsidP="007E1AC6">
      <w:pPr>
        <w:pStyle w:val="Odstavekseznama"/>
        <w:widowControl w:val="0"/>
        <w:autoSpaceDE w:val="0"/>
        <w:autoSpaceDN w:val="0"/>
        <w:spacing w:after="0" w:line="276" w:lineRule="auto"/>
        <w:contextualSpacing w:val="0"/>
        <w:rPr>
          <w:rFonts w:ascii="Arial" w:hAnsi="Arial" w:cs="Arial"/>
          <w:b/>
          <w:bCs/>
          <w:sz w:val="20"/>
          <w:szCs w:val="20"/>
        </w:rPr>
      </w:pPr>
    </w:p>
    <w:p w14:paraId="730720C9" w14:textId="35AA4251" w:rsidR="007E1AC6" w:rsidRPr="009E3607" w:rsidRDefault="007E1AC6" w:rsidP="007E1AC6">
      <w:pPr>
        <w:pStyle w:val="Odstavekseznama"/>
        <w:numPr>
          <w:ilvl w:val="0"/>
          <w:numId w:val="10"/>
        </w:numPr>
        <w:spacing w:line="276" w:lineRule="auto"/>
        <w:rPr>
          <w:rFonts w:ascii="Arial" w:hAnsi="Arial" w:cs="Arial"/>
          <w:b/>
          <w:bCs/>
          <w:sz w:val="20"/>
          <w:szCs w:val="20"/>
        </w:rPr>
      </w:pPr>
      <w:r w:rsidRPr="009E3607">
        <w:rPr>
          <w:rFonts w:ascii="Arial" w:hAnsi="Arial" w:cs="Arial"/>
          <w:b/>
          <w:bCs/>
          <w:sz w:val="20"/>
          <w:szCs w:val="20"/>
        </w:rPr>
        <w:t xml:space="preserve">DAN: torek, </w:t>
      </w:r>
      <w:r w:rsidR="00C677BE">
        <w:rPr>
          <w:rFonts w:ascii="Arial" w:hAnsi="Arial" w:cs="Arial"/>
          <w:b/>
          <w:bCs/>
          <w:sz w:val="20"/>
          <w:szCs w:val="20"/>
        </w:rPr>
        <w:t xml:space="preserve">10. marec 2026 </w:t>
      </w:r>
    </w:p>
    <w:tbl>
      <w:tblPr>
        <w:tblStyle w:val="Tabelamrea"/>
        <w:tblW w:w="9209" w:type="dxa"/>
        <w:tblLook w:val="04A0" w:firstRow="1" w:lastRow="0" w:firstColumn="1" w:lastColumn="0" w:noHBand="0" w:noVBand="1"/>
      </w:tblPr>
      <w:tblGrid>
        <w:gridCol w:w="1432"/>
        <w:gridCol w:w="7777"/>
      </w:tblGrid>
      <w:tr w:rsidR="007E1AC6" w:rsidRPr="009E3607" w14:paraId="77FA9AA7" w14:textId="77777777" w:rsidTr="008705DF">
        <w:trPr>
          <w:trHeight w:val="833"/>
        </w:trPr>
        <w:tc>
          <w:tcPr>
            <w:tcW w:w="1432" w:type="dxa"/>
            <w:vAlign w:val="center"/>
          </w:tcPr>
          <w:p w14:paraId="7381BD32" w14:textId="4A3A705F" w:rsidR="007E1AC6" w:rsidRPr="009E3607" w:rsidRDefault="00C677BE" w:rsidP="008705DF">
            <w:pPr>
              <w:spacing w:line="276" w:lineRule="auto"/>
              <w:rPr>
                <w:rFonts w:ascii="Arial" w:hAnsi="Arial" w:cs="Arial"/>
              </w:rPr>
            </w:pPr>
            <w:r>
              <w:rPr>
                <w:rFonts w:ascii="Arial" w:hAnsi="Arial" w:cs="Arial"/>
              </w:rPr>
              <w:t xml:space="preserve"> 9:00 – 10:30</w:t>
            </w:r>
          </w:p>
        </w:tc>
        <w:tc>
          <w:tcPr>
            <w:tcW w:w="7777" w:type="dxa"/>
            <w:vAlign w:val="center"/>
          </w:tcPr>
          <w:p w14:paraId="534422DF" w14:textId="7A039608" w:rsidR="007E1AC6" w:rsidRPr="009E3607" w:rsidRDefault="00C677BE" w:rsidP="008705DF">
            <w:pPr>
              <w:pStyle w:val="Default"/>
              <w:spacing w:line="276" w:lineRule="auto"/>
              <w:rPr>
                <w:rFonts w:ascii="Arial" w:hAnsi="Arial" w:cs="Arial"/>
                <w:b/>
                <w:bCs/>
                <w:noProof/>
                <w:sz w:val="20"/>
                <w:szCs w:val="20"/>
              </w:rPr>
            </w:pPr>
            <w:r>
              <w:rPr>
                <w:rFonts w:ascii="Arial" w:hAnsi="Arial" w:cs="Arial"/>
                <w:b/>
                <w:bCs/>
                <w:noProof/>
                <w:sz w:val="20"/>
                <w:szCs w:val="20"/>
              </w:rPr>
              <w:t>Obisk izobraževalnih ustanov</w:t>
            </w:r>
          </w:p>
        </w:tc>
      </w:tr>
      <w:tr w:rsidR="007E1AC6" w:rsidRPr="009E3607" w14:paraId="0B776BCC" w14:textId="77777777" w:rsidTr="008705DF">
        <w:trPr>
          <w:trHeight w:val="833"/>
        </w:trPr>
        <w:tc>
          <w:tcPr>
            <w:tcW w:w="1432" w:type="dxa"/>
            <w:vAlign w:val="center"/>
          </w:tcPr>
          <w:p w14:paraId="640BEA1C" w14:textId="1CB3150B" w:rsidR="007E1AC6" w:rsidRPr="009E3607" w:rsidRDefault="00C677BE" w:rsidP="008705DF">
            <w:pPr>
              <w:spacing w:line="276" w:lineRule="auto"/>
              <w:rPr>
                <w:rFonts w:ascii="Arial" w:hAnsi="Arial" w:cs="Arial"/>
              </w:rPr>
            </w:pPr>
            <w:r>
              <w:rPr>
                <w:rFonts w:ascii="Arial" w:hAnsi="Arial" w:cs="Arial"/>
              </w:rPr>
              <w:t>11:00 - 17:30</w:t>
            </w:r>
          </w:p>
        </w:tc>
        <w:tc>
          <w:tcPr>
            <w:tcW w:w="7777" w:type="dxa"/>
            <w:vAlign w:val="center"/>
          </w:tcPr>
          <w:p w14:paraId="672EDA3E" w14:textId="5E2EC9B8" w:rsidR="007E1AC6" w:rsidRPr="009E3607" w:rsidRDefault="00C677BE" w:rsidP="00C677BE">
            <w:pPr>
              <w:spacing w:line="276" w:lineRule="auto"/>
              <w:rPr>
                <w:rFonts w:ascii="Arial" w:hAnsi="Arial" w:cs="Arial"/>
              </w:rPr>
            </w:pPr>
            <w:r>
              <w:rPr>
                <w:rFonts w:ascii="Arial" w:hAnsi="Arial" w:cs="Arial"/>
                <w:b/>
                <w:bCs/>
              </w:rPr>
              <w:t xml:space="preserve">Razstava </w:t>
            </w:r>
            <w:r w:rsidRPr="003B56D5">
              <w:rPr>
                <w:rFonts w:ascii="Arial" w:hAnsi="Arial" w:cs="Arial"/>
                <w:b/>
                <w:bCs/>
              </w:rPr>
              <w:t>EdTech Estonia EXPO</w:t>
            </w:r>
            <w:r>
              <w:rPr>
                <w:rFonts w:ascii="Arial" w:hAnsi="Arial" w:cs="Arial"/>
                <w:b/>
                <w:bCs/>
              </w:rPr>
              <w:t xml:space="preserve"> </w:t>
            </w:r>
            <w:r w:rsidRPr="00C677BE">
              <w:rPr>
                <w:rFonts w:ascii="Arial" w:hAnsi="Arial" w:cs="Arial"/>
              </w:rPr>
              <w:t>(spremljevalni dogodek)</w:t>
            </w:r>
          </w:p>
        </w:tc>
      </w:tr>
      <w:tr w:rsidR="007E1AC6" w:rsidRPr="009E3607" w14:paraId="04E32D7D" w14:textId="77777777" w:rsidTr="008705DF">
        <w:trPr>
          <w:trHeight w:val="833"/>
        </w:trPr>
        <w:tc>
          <w:tcPr>
            <w:tcW w:w="1432" w:type="dxa"/>
            <w:vAlign w:val="center"/>
          </w:tcPr>
          <w:p w14:paraId="7F6F1A77" w14:textId="7A5D2F6D" w:rsidR="007E1AC6" w:rsidRPr="009E3607" w:rsidRDefault="00C677BE" w:rsidP="008705DF">
            <w:pPr>
              <w:spacing w:line="276" w:lineRule="auto"/>
              <w:rPr>
                <w:rFonts w:ascii="Arial" w:hAnsi="Arial" w:cs="Arial"/>
              </w:rPr>
            </w:pPr>
            <w:r>
              <w:rPr>
                <w:rFonts w:ascii="Arial" w:hAnsi="Arial" w:cs="Arial"/>
              </w:rPr>
              <w:t>11:30 - 13:30</w:t>
            </w:r>
          </w:p>
        </w:tc>
        <w:tc>
          <w:tcPr>
            <w:tcW w:w="7777" w:type="dxa"/>
            <w:vAlign w:val="center"/>
          </w:tcPr>
          <w:p w14:paraId="3380F568" w14:textId="77777777" w:rsidR="00C677BE" w:rsidRDefault="00C677BE" w:rsidP="00C677BE">
            <w:pPr>
              <w:spacing w:line="276" w:lineRule="auto"/>
              <w:rPr>
                <w:rFonts w:ascii="Arial" w:hAnsi="Arial" w:cs="Arial"/>
                <w:b/>
                <w:bCs/>
              </w:rPr>
            </w:pPr>
          </w:p>
          <w:p w14:paraId="262DA73F" w14:textId="26D3360E" w:rsidR="00C677BE" w:rsidRPr="009E3607" w:rsidRDefault="00C677BE" w:rsidP="00C677BE">
            <w:pPr>
              <w:spacing w:line="276" w:lineRule="auto"/>
              <w:rPr>
                <w:rFonts w:ascii="Arial" w:hAnsi="Arial" w:cs="Arial"/>
              </w:rPr>
            </w:pPr>
            <w:r>
              <w:rPr>
                <w:rFonts w:ascii="Arial" w:hAnsi="Arial" w:cs="Arial"/>
                <w:b/>
                <w:bCs/>
              </w:rPr>
              <w:t xml:space="preserve">Druga seja ISTP 2026: Avtonomija izobraževalcev in ravnateljev </w:t>
            </w:r>
          </w:p>
          <w:p w14:paraId="6457519F" w14:textId="63F1620E" w:rsidR="007E1AC6" w:rsidRPr="009E3607" w:rsidRDefault="007E1AC6" w:rsidP="008705DF">
            <w:pPr>
              <w:spacing w:line="276" w:lineRule="auto"/>
              <w:rPr>
                <w:rFonts w:ascii="Arial" w:hAnsi="Arial" w:cs="Arial"/>
                <w:b/>
                <w:bCs/>
              </w:rPr>
            </w:pPr>
          </w:p>
        </w:tc>
      </w:tr>
      <w:tr w:rsidR="009C64BE" w:rsidRPr="009E3607" w14:paraId="3BF48A2E" w14:textId="77777777" w:rsidTr="008705DF">
        <w:trPr>
          <w:trHeight w:val="833"/>
        </w:trPr>
        <w:tc>
          <w:tcPr>
            <w:tcW w:w="1432" w:type="dxa"/>
            <w:vAlign w:val="center"/>
          </w:tcPr>
          <w:p w14:paraId="19FFD578" w14:textId="5978A9F6" w:rsidR="009C64BE" w:rsidRDefault="009C64BE" w:rsidP="008705DF">
            <w:pPr>
              <w:spacing w:line="276" w:lineRule="auto"/>
              <w:rPr>
                <w:rFonts w:ascii="Arial" w:hAnsi="Arial" w:cs="Arial"/>
              </w:rPr>
            </w:pPr>
            <w:r>
              <w:rPr>
                <w:rFonts w:ascii="Arial" w:hAnsi="Arial" w:cs="Arial"/>
              </w:rPr>
              <w:t>13:30 - 14:00</w:t>
            </w:r>
          </w:p>
        </w:tc>
        <w:tc>
          <w:tcPr>
            <w:tcW w:w="7777" w:type="dxa"/>
            <w:vAlign w:val="center"/>
          </w:tcPr>
          <w:p w14:paraId="06AD286D" w14:textId="0078DB57" w:rsidR="009C64BE" w:rsidRDefault="009C64BE" w:rsidP="00C677BE">
            <w:pPr>
              <w:spacing w:line="276" w:lineRule="auto"/>
              <w:rPr>
                <w:rFonts w:ascii="Arial" w:hAnsi="Arial" w:cs="Arial"/>
                <w:b/>
                <w:bCs/>
              </w:rPr>
            </w:pPr>
            <w:r>
              <w:rPr>
                <w:rFonts w:ascii="Arial" w:hAnsi="Arial" w:cs="Arial"/>
                <w:b/>
                <w:bCs/>
              </w:rPr>
              <w:t>Skupna fotografija</w:t>
            </w:r>
          </w:p>
        </w:tc>
      </w:tr>
      <w:tr w:rsidR="009C64BE" w:rsidRPr="009E3607" w14:paraId="3B7BD837" w14:textId="77777777" w:rsidTr="008705DF">
        <w:trPr>
          <w:trHeight w:val="833"/>
        </w:trPr>
        <w:tc>
          <w:tcPr>
            <w:tcW w:w="1432" w:type="dxa"/>
            <w:vAlign w:val="center"/>
          </w:tcPr>
          <w:p w14:paraId="787A73F8" w14:textId="47657D34" w:rsidR="009C64BE" w:rsidRDefault="009C64BE" w:rsidP="008705DF">
            <w:pPr>
              <w:spacing w:line="276" w:lineRule="auto"/>
              <w:rPr>
                <w:rFonts w:ascii="Arial" w:hAnsi="Arial" w:cs="Arial"/>
              </w:rPr>
            </w:pPr>
            <w:r>
              <w:rPr>
                <w:rFonts w:ascii="Arial" w:hAnsi="Arial" w:cs="Arial"/>
              </w:rPr>
              <w:t>15:30 - 17:30</w:t>
            </w:r>
          </w:p>
        </w:tc>
        <w:tc>
          <w:tcPr>
            <w:tcW w:w="7777" w:type="dxa"/>
            <w:vAlign w:val="center"/>
          </w:tcPr>
          <w:p w14:paraId="0CBFF738" w14:textId="3236D924" w:rsidR="009C64BE" w:rsidRDefault="009C64BE" w:rsidP="00C677BE">
            <w:pPr>
              <w:spacing w:line="276" w:lineRule="auto"/>
              <w:rPr>
                <w:rFonts w:ascii="Arial" w:hAnsi="Arial" w:cs="Arial"/>
                <w:b/>
                <w:bCs/>
              </w:rPr>
            </w:pPr>
            <w:r>
              <w:rPr>
                <w:rFonts w:ascii="Arial" w:hAnsi="Arial" w:cs="Arial"/>
                <w:b/>
                <w:bCs/>
              </w:rPr>
              <w:t>Tretja seja ISTP 2026: Umetna inteligenca in izobraževalne tehnologije</w:t>
            </w:r>
          </w:p>
        </w:tc>
      </w:tr>
      <w:tr w:rsidR="009C64BE" w:rsidRPr="009E3607" w14:paraId="627A2C33" w14:textId="77777777" w:rsidTr="008705DF">
        <w:trPr>
          <w:trHeight w:val="833"/>
        </w:trPr>
        <w:tc>
          <w:tcPr>
            <w:tcW w:w="1432" w:type="dxa"/>
            <w:vAlign w:val="center"/>
          </w:tcPr>
          <w:p w14:paraId="5A871651" w14:textId="575C7D39" w:rsidR="009C64BE" w:rsidRDefault="009C64BE" w:rsidP="008705DF">
            <w:pPr>
              <w:spacing w:line="276" w:lineRule="auto"/>
              <w:rPr>
                <w:rFonts w:ascii="Arial" w:hAnsi="Arial" w:cs="Arial"/>
              </w:rPr>
            </w:pPr>
            <w:r>
              <w:rPr>
                <w:rFonts w:ascii="Arial" w:hAnsi="Arial" w:cs="Arial"/>
              </w:rPr>
              <w:lastRenderedPageBreak/>
              <w:t>19:00 - 22:00</w:t>
            </w:r>
          </w:p>
        </w:tc>
        <w:tc>
          <w:tcPr>
            <w:tcW w:w="7777" w:type="dxa"/>
            <w:vAlign w:val="center"/>
          </w:tcPr>
          <w:p w14:paraId="0B6FFE44" w14:textId="6EB962A4" w:rsidR="009C64BE" w:rsidRDefault="009C64BE" w:rsidP="00C677BE">
            <w:pPr>
              <w:spacing w:line="276" w:lineRule="auto"/>
              <w:rPr>
                <w:rFonts w:ascii="Arial" w:hAnsi="Arial" w:cs="Arial"/>
                <w:b/>
                <w:bCs/>
              </w:rPr>
            </w:pPr>
            <w:r>
              <w:rPr>
                <w:rFonts w:ascii="Arial" w:hAnsi="Arial" w:cs="Arial"/>
                <w:b/>
                <w:bCs/>
              </w:rPr>
              <w:t xml:space="preserve">Delovna večerja </w:t>
            </w:r>
            <w:r w:rsidRPr="009C64BE">
              <w:rPr>
                <w:rFonts w:ascii="Arial" w:hAnsi="Arial" w:cs="Arial"/>
              </w:rPr>
              <w:t>(ministri)</w:t>
            </w:r>
          </w:p>
        </w:tc>
      </w:tr>
    </w:tbl>
    <w:p w14:paraId="1A54B708" w14:textId="77777777" w:rsidR="007E1AC6" w:rsidRPr="00903BD8" w:rsidRDefault="007E1AC6" w:rsidP="007E1AC6">
      <w:pPr>
        <w:overflowPunct w:val="0"/>
        <w:autoSpaceDE w:val="0"/>
        <w:autoSpaceDN w:val="0"/>
        <w:adjustRightInd w:val="0"/>
        <w:spacing w:after="0" w:line="276" w:lineRule="auto"/>
        <w:jc w:val="both"/>
        <w:textAlignment w:val="baseline"/>
        <w:rPr>
          <w:rFonts w:ascii="Arial" w:hAnsi="Arial" w:cs="Arial"/>
          <w:sz w:val="20"/>
          <w:szCs w:val="20"/>
        </w:rPr>
      </w:pPr>
    </w:p>
    <w:p w14:paraId="3BC98DB5" w14:textId="77175016" w:rsidR="007E1AC6" w:rsidRPr="009C64BE" w:rsidRDefault="007E1AC6" w:rsidP="009C64BE">
      <w:pPr>
        <w:pStyle w:val="TableParagraph"/>
        <w:spacing w:before="8" w:line="276" w:lineRule="auto"/>
        <w:ind w:left="0"/>
        <w:jc w:val="both"/>
        <w:rPr>
          <w:rFonts w:ascii="Arial" w:hAnsi="Arial" w:cs="Arial"/>
          <w:b/>
          <w:bCs/>
          <w:noProof w:val="0"/>
          <w:sz w:val="20"/>
          <w:szCs w:val="20"/>
        </w:rPr>
      </w:pPr>
    </w:p>
    <w:p w14:paraId="0FB6CD4D" w14:textId="4485682E" w:rsidR="00E43E40" w:rsidRPr="009C64BE" w:rsidRDefault="009C64BE" w:rsidP="009C64BE">
      <w:pPr>
        <w:pStyle w:val="TableParagraph"/>
        <w:numPr>
          <w:ilvl w:val="0"/>
          <w:numId w:val="10"/>
        </w:numPr>
        <w:spacing w:before="8" w:line="276" w:lineRule="auto"/>
        <w:jc w:val="both"/>
        <w:rPr>
          <w:rFonts w:ascii="Arial" w:hAnsi="Arial" w:cs="Arial"/>
          <w:b/>
          <w:bCs/>
          <w:noProof w:val="0"/>
          <w:sz w:val="20"/>
          <w:szCs w:val="20"/>
        </w:rPr>
      </w:pPr>
      <w:r w:rsidRPr="009C64BE">
        <w:rPr>
          <w:rFonts w:ascii="Arial" w:hAnsi="Arial" w:cs="Arial"/>
          <w:b/>
          <w:bCs/>
          <w:noProof w:val="0"/>
          <w:sz w:val="20"/>
          <w:szCs w:val="20"/>
        </w:rPr>
        <w:t>DAN: sreda, 11. marec 2026</w:t>
      </w:r>
    </w:p>
    <w:p w14:paraId="41E34293" w14:textId="77777777" w:rsidR="009C64BE" w:rsidRDefault="009C64BE" w:rsidP="009C64BE">
      <w:pPr>
        <w:pStyle w:val="TableParagraph"/>
        <w:spacing w:before="8" w:line="276" w:lineRule="auto"/>
        <w:ind w:left="720"/>
        <w:jc w:val="both"/>
        <w:rPr>
          <w:rFonts w:ascii="Arial" w:hAnsi="Arial" w:cs="Arial"/>
          <w:noProof w:val="0"/>
          <w:sz w:val="20"/>
          <w:szCs w:val="20"/>
        </w:rPr>
      </w:pPr>
    </w:p>
    <w:tbl>
      <w:tblPr>
        <w:tblStyle w:val="Tabelamrea"/>
        <w:tblW w:w="9209" w:type="dxa"/>
        <w:tblLook w:val="04A0" w:firstRow="1" w:lastRow="0" w:firstColumn="1" w:lastColumn="0" w:noHBand="0" w:noVBand="1"/>
      </w:tblPr>
      <w:tblGrid>
        <w:gridCol w:w="1432"/>
        <w:gridCol w:w="7777"/>
      </w:tblGrid>
      <w:tr w:rsidR="009C64BE" w:rsidRPr="009E3607" w14:paraId="27C3B13B" w14:textId="77777777" w:rsidTr="008705DF">
        <w:trPr>
          <w:trHeight w:val="833"/>
        </w:trPr>
        <w:tc>
          <w:tcPr>
            <w:tcW w:w="1432" w:type="dxa"/>
            <w:vAlign w:val="center"/>
          </w:tcPr>
          <w:p w14:paraId="30F46947" w14:textId="54FC24E0" w:rsidR="009C64BE" w:rsidRPr="009E3607" w:rsidRDefault="009C64BE" w:rsidP="008705DF">
            <w:pPr>
              <w:spacing w:line="276" w:lineRule="auto"/>
              <w:rPr>
                <w:rFonts w:ascii="Arial" w:hAnsi="Arial" w:cs="Arial"/>
              </w:rPr>
            </w:pPr>
            <w:r>
              <w:rPr>
                <w:rFonts w:ascii="Arial" w:hAnsi="Arial" w:cs="Arial"/>
              </w:rPr>
              <w:t xml:space="preserve">9:00 </w:t>
            </w:r>
            <w:r w:rsidR="00790F9E">
              <w:rPr>
                <w:rFonts w:ascii="Arial" w:hAnsi="Arial" w:cs="Arial"/>
              </w:rPr>
              <w:t>-</w:t>
            </w:r>
            <w:r>
              <w:rPr>
                <w:rFonts w:ascii="Arial" w:hAnsi="Arial" w:cs="Arial"/>
              </w:rPr>
              <w:t xml:space="preserve"> 10:30</w:t>
            </w:r>
          </w:p>
        </w:tc>
        <w:tc>
          <w:tcPr>
            <w:tcW w:w="7777" w:type="dxa"/>
            <w:vAlign w:val="center"/>
          </w:tcPr>
          <w:p w14:paraId="2B77A362" w14:textId="77777777" w:rsidR="009C64BE" w:rsidRPr="009E3607" w:rsidRDefault="009C64BE" w:rsidP="008705DF">
            <w:pPr>
              <w:pStyle w:val="Default"/>
              <w:spacing w:line="276" w:lineRule="auto"/>
              <w:rPr>
                <w:rFonts w:ascii="Arial" w:hAnsi="Arial" w:cs="Arial"/>
                <w:b/>
                <w:bCs/>
                <w:noProof/>
                <w:sz w:val="20"/>
                <w:szCs w:val="20"/>
              </w:rPr>
            </w:pPr>
            <w:r>
              <w:rPr>
                <w:rFonts w:ascii="Arial" w:hAnsi="Arial" w:cs="Arial"/>
                <w:b/>
                <w:bCs/>
                <w:noProof/>
                <w:sz w:val="20"/>
                <w:szCs w:val="20"/>
              </w:rPr>
              <w:t>Obisk izobraževalnih ustanov</w:t>
            </w:r>
          </w:p>
        </w:tc>
      </w:tr>
      <w:tr w:rsidR="009C64BE" w:rsidRPr="009E3607" w14:paraId="56F7ACA5" w14:textId="77777777" w:rsidTr="008705DF">
        <w:trPr>
          <w:trHeight w:val="833"/>
        </w:trPr>
        <w:tc>
          <w:tcPr>
            <w:tcW w:w="1432" w:type="dxa"/>
            <w:vAlign w:val="center"/>
          </w:tcPr>
          <w:p w14:paraId="1972FAFA" w14:textId="29F2AD25" w:rsidR="009C64BE" w:rsidRPr="009E3607" w:rsidRDefault="009C64BE" w:rsidP="008705DF">
            <w:pPr>
              <w:spacing w:line="276" w:lineRule="auto"/>
              <w:rPr>
                <w:rFonts w:ascii="Arial" w:hAnsi="Arial" w:cs="Arial"/>
              </w:rPr>
            </w:pPr>
            <w:r>
              <w:rPr>
                <w:rFonts w:ascii="Arial" w:hAnsi="Arial" w:cs="Arial"/>
              </w:rPr>
              <w:t xml:space="preserve">11:00 </w:t>
            </w:r>
            <w:r w:rsidR="00790F9E">
              <w:rPr>
                <w:rFonts w:ascii="Arial" w:hAnsi="Arial" w:cs="Arial"/>
              </w:rPr>
              <w:t>-</w:t>
            </w:r>
            <w:r>
              <w:rPr>
                <w:rFonts w:ascii="Arial" w:hAnsi="Arial" w:cs="Arial"/>
              </w:rPr>
              <w:t xml:space="preserve"> 16:00</w:t>
            </w:r>
          </w:p>
        </w:tc>
        <w:tc>
          <w:tcPr>
            <w:tcW w:w="7777" w:type="dxa"/>
            <w:vAlign w:val="center"/>
          </w:tcPr>
          <w:p w14:paraId="6B131ACA" w14:textId="77777777" w:rsidR="009C64BE" w:rsidRPr="009E3607" w:rsidRDefault="009C64BE" w:rsidP="008705DF">
            <w:pPr>
              <w:spacing w:line="276" w:lineRule="auto"/>
              <w:rPr>
                <w:rFonts w:ascii="Arial" w:hAnsi="Arial" w:cs="Arial"/>
              </w:rPr>
            </w:pPr>
            <w:r>
              <w:rPr>
                <w:rFonts w:ascii="Arial" w:hAnsi="Arial" w:cs="Arial"/>
                <w:b/>
                <w:bCs/>
              </w:rPr>
              <w:t xml:space="preserve">Razstava </w:t>
            </w:r>
            <w:r w:rsidRPr="003B56D5">
              <w:rPr>
                <w:rFonts w:ascii="Arial" w:hAnsi="Arial" w:cs="Arial"/>
                <w:b/>
                <w:bCs/>
              </w:rPr>
              <w:t>EdTech Estonia EXPO</w:t>
            </w:r>
            <w:r>
              <w:rPr>
                <w:rFonts w:ascii="Arial" w:hAnsi="Arial" w:cs="Arial"/>
                <w:b/>
                <w:bCs/>
              </w:rPr>
              <w:t xml:space="preserve"> </w:t>
            </w:r>
            <w:r w:rsidRPr="00C677BE">
              <w:rPr>
                <w:rFonts w:ascii="Arial" w:hAnsi="Arial" w:cs="Arial"/>
              </w:rPr>
              <w:t>(spremljevalni dogodek)</w:t>
            </w:r>
          </w:p>
        </w:tc>
      </w:tr>
      <w:tr w:rsidR="009C64BE" w:rsidRPr="009E3607" w14:paraId="65C5C20C" w14:textId="77777777" w:rsidTr="008705DF">
        <w:trPr>
          <w:trHeight w:val="833"/>
        </w:trPr>
        <w:tc>
          <w:tcPr>
            <w:tcW w:w="1432" w:type="dxa"/>
            <w:vAlign w:val="center"/>
          </w:tcPr>
          <w:p w14:paraId="76A71A1E" w14:textId="3AA245D9" w:rsidR="009C64BE" w:rsidRPr="009E3607" w:rsidRDefault="009C64BE" w:rsidP="008705DF">
            <w:pPr>
              <w:spacing w:line="276" w:lineRule="auto"/>
              <w:rPr>
                <w:rFonts w:ascii="Arial" w:hAnsi="Arial" w:cs="Arial"/>
              </w:rPr>
            </w:pPr>
            <w:r>
              <w:rPr>
                <w:rFonts w:ascii="Arial" w:hAnsi="Arial" w:cs="Arial"/>
              </w:rPr>
              <w:t>11:30 - 13:</w:t>
            </w:r>
            <w:r w:rsidR="00790F9E">
              <w:rPr>
                <w:rFonts w:ascii="Arial" w:hAnsi="Arial" w:cs="Arial"/>
              </w:rPr>
              <w:t>0</w:t>
            </w:r>
            <w:r>
              <w:rPr>
                <w:rFonts w:ascii="Arial" w:hAnsi="Arial" w:cs="Arial"/>
              </w:rPr>
              <w:t>0</w:t>
            </w:r>
          </w:p>
        </w:tc>
        <w:tc>
          <w:tcPr>
            <w:tcW w:w="7777" w:type="dxa"/>
            <w:vAlign w:val="center"/>
          </w:tcPr>
          <w:p w14:paraId="54C0067D" w14:textId="44F5ED59" w:rsidR="009C64BE" w:rsidRPr="009E3607" w:rsidRDefault="00790F9E" w:rsidP="00790F9E">
            <w:pPr>
              <w:spacing w:line="276" w:lineRule="auto"/>
              <w:rPr>
                <w:rFonts w:ascii="Arial" w:hAnsi="Arial" w:cs="Arial"/>
                <w:b/>
                <w:bCs/>
              </w:rPr>
            </w:pPr>
            <w:r>
              <w:rPr>
                <w:rFonts w:ascii="Arial" w:hAnsi="Arial" w:cs="Arial"/>
                <w:b/>
                <w:bCs/>
              </w:rPr>
              <w:t xml:space="preserve">Sestanek nacionalnih delegacij </w:t>
            </w:r>
            <w:r w:rsidRPr="00790F9E">
              <w:rPr>
                <w:rFonts w:ascii="Arial" w:hAnsi="Arial" w:cs="Arial"/>
              </w:rPr>
              <w:t xml:space="preserve">(11:30 - 12:00 </w:t>
            </w:r>
            <w:r w:rsidR="006B7718">
              <w:rPr>
                <w:rFonts w:ascii="Arial" w:hAnsi="Arial" w:cs="Arial"/>
              </w:rPr>
              <w:t>Uvod)</w:t>
            </w:r>
            <w:r>
              <w:rPr>
                <w:rFonts w:ascii="Arial" w:hAnsi="Arial" w:cs="Arial"/>
                <w:b/>
                <w:bCs/>
              </w:rPr>
              <w:t xml:space="preserve"> </w:t>
            </w:r>
          </w:p>
        </w:tc>
      </w:tr>
      <w:tr w:rsidR="009C64BE" w14:paraId="0C8F08AF" w14:textId="77777777" w:rsidTr="008705DF">
        <w:trPr>
          <w:trHeight w:val="833"/>
        </w:trPr>
        <w:tc>
          <w:tcPr>
            <w:tcW w:w="1432" w:type="dxa"/>
            <w:vAlign w:val="center"/>
          </w:tcPr>
          <w:p w14:paraId="6EB241FD" w14:textId="1C486A1B" w:rsidR="009C64BE" w:rsidRDefault="009C64BE" w:rsidP="008705DF">
            <w:pPr>
              <w:spacing w:line="276" w:lineRule="auto"/>
              <w:rPr>
                <w:rFonts w:ascii="Arial" w:hAnsi="Arial" w:cs="Arial"/>
              </w:rPr>
            </w:pPr>
            <w:r>
              <w:rPr>
                <w:rFonts w:ascii="Arial" w:hAnsi="Arial" w:cs="Arial"/>
              </w:rPr>
              <w:t>1</w:t>
            </w:r>
            <w:r w:rsidR="009A41DF">
              <w:rPr>
                <w:rFonts w:ascii="Arial" w:hAnsi="Arial" w:cs="Arial"/>
              </w:rPr>
              <w:t>2</w:t>
            </w:r>
            <w:r>
              <w:rPr>
                <w:rFonts w:ascii="Arial" w:hAnsi="Arial" w:cs="Arial"/>
              </w:rPr>
              <w:t>:</w:t>
            </w:r>
            <w:r w:rsidR="009A41DF">
              <w:rPr>
                <w:rFonts w:ascii="Arial" w:hAnsi="Arial" w:cs="Arial"/>
              </w:rPr>
              <w:t>3</w:t>
            </w:r>
            <w:r>
              <w:rPr>
                <w:rFonts w:ascii="Arial" w:hAnsi="Arial" w:cs="Arial"/>
              </w:rPr>
              <w:t>0 - 1</w:t>
            </w:r>
            <w:r w:rsidR="009A41DF">
              <w:rPr>
                <w:rFonts w:ascii="Arial" w:hAnsi="Arial" w:cs="Arial"/>
              </w:rPr>
              <w:t>3</w:t>
            </w:r>
            <w:r>
              <w:rPr>
                <w:rFonts w:ascii="Arial" w:hAnsi="Arial" w:cs="Arial"/>
              </w:rPr>
              <w:t>:</w:t>
            </w:r>
            <w:r w:rsidR="009A41DF">
              <w:rPr>
                <w:rFonts w:ascii="Arial" w:hAnsi="Arial" w:cs="Arial"/>
              </w:rPr>
              <w:t>0</w:t>
            </w:r>
            <w:r>
              <w:rPr>
                <w:rFonts w:ascii="Arial" w:hAnsi="Arial" w:cs="Arial"/>
              </w:rPr>
              <w:t>0</w:t>
            </w:r>
          </w:p>
        </w:tc>
        <w:tc>
          <w:tcPr>
            <w:tcW w:w="7777" w:type="dxa"/>
            <w:vAlign w:val="center"/>
          </w:tcPr>
          <w:p w14:paraId="479A7BE0" w14:textId="72072A4D" w:rsidR="009C64BE" w:rsidRDefault="009A41DF" w:rsidP="008705DF">
            <w:pPr>
              <w:spacing w:line="276" w:lineRule="auto"/>
              <w:rPr>
                <w:rFonts w:ascii="Arial" w:hAnsi="Arial" w:cs="Arial"/>
                <w:b/>
                <w:bCs/>
              </w:rPr>
            </w:pPr>
            <w:r>
              <w:rPr>
                <w:rFonts w:ascii="Arial" w:hAnsi="Arial" w:cs="Arial"/>
                <w:b/>
                <w:bCs/>
              </w:rPr>
              <w:t>Tiskovna konferenca</w:t>
            </w:r>
          </w:p>
        </w:tc>
      </w:tr>
      <w:tr w:rsidR="009C64BE" w14:paraId="0D07673B" w14:textId="77777777" w:rsidTr="008705DF">
        <w:trPr>
          <w:trHeight w:val="833"/>
        </w:trPr>
        <w:tc>
          <w:tcPr>
            <w:tcW w:w="1432" w:type="dxa"/>
            <w:vAlign w:val="center"/>
          </w:tcPr>
          <w:p w14:paraId="664CDFEA" w14:textId="072718E6" w:rsidR="009C64BE" w:rsidRDefault="009A41DF" w:rsidP="008705DF">
            <w:pPr>
              <w:spacing w:line="276" w:lineRule="auto"/>
              <w:rPr>
                <w:rFonts w:ascii="Arial" w:hAnsi="Arial" w:cs="Arial"/>
              </w:rPr>
            </w:pPr>
            <w:r>
              <w:rPr>
                <w:rFonts w:ascii="Arial" w:hAnsi="Arial" w:cs="Arial"/>
              </w:rPr>
              <w:t>14:30 - 16:00</w:t>
            </w:r>
          </w:p>
        </w:tc>
        <w:tc>
          <w:tcPr>
            <w:tcW w:w="7777" w:type="dxa"/>
            <w:vAlign w:val="center"/>
          </w:tcPr>
          <w:p w14:paraId="2E36F2A5" w14:textId="6D1DDCFC" w:rsidR="009C64BE" w:rsidRDefault="009A41DF" w:rsidP="008705DF">
            <w:pPr>
              <w:spacing w:line="276" w:lineRule="auto"/>
              <w:rPr>
                <w:rFonts w:ascii="Arial" w:hAnsi="Arial" w:cs="Arial"/>
                <w:b/>
                <w:bCs/>
              </w:rPr>
            </w:pPr>
            <w:r>
              <w:rPr>
                <w:rFonts w:ascii="Arial" w:hAnsi="Arial" w:cs="Arial"/>
                <w:b/>
                <w:bCs/>
              </w:rPr>
              <w:t>Sklepna seja ISTP 2026</w:t>
            </w:r>
          </w:p>
        </w:tc>
      </w:tr>
      <w:tr w:rsidR="009C64BE" w14:paraId="1CB4A37A" w14:textId="77777777" w:rsidTr="008705DF">
        <w:trPr>
          <w:trHeight w:val="833"/>
        </w:trPr>
        <w:tc>
          <w:tcPr>
            <w:tcW w:w="1432" w:type="dxa"/>
            <w:vAlign w:val="center"/>
          </w:tcPr>
          <w:p w14:paraId="700FFA41" w14:textId="0867ED36" w:rsidR="009C64BE" w:rsidRDefault="009A41DF" w:rsidP="008705DF">
            <w:pPr>
              <w:spacing w:line="276" w:lineRule="auto"/>
              <w:rPr>
                <w:rFonts w:ascii="Arial" w:hAnsi="Arial" w:cs="Arial"/>
              </w:rPr>
            </w:pPr>
            <w:r>
              <w:rPr>
                <w:rFonts w:ascii="Arial" w:hAnsi="Arial" w:cs="Arial"/>
              </w:rPr>
              <w:t>16:00</w:t>
            </w:r>
          </w:p>
        </w:tc>
        <w:tc>
          <w:tcPr>
            <w:tcW w:w="7777" w:type="dxa"/>
            <w:vAlign w:val="center"/>
          </w:tcPr>
          <w:p w14:paraId="300075D1" w14:textId="3BBA4D80" w:rsidR="009C64BE" w:rsidRPr="00647370" w:rsidRDefault="009A41DF" w:rsidP="008705DF">
            <w:pPr>
              <w:spacing w:line="276" w:lineRule="auto"/>
              <w:rPr>
                <w:rFonts w:ascii="Arial" w:hAnsi="Arial" w:cs="Arial"/>
              </w:rPr>
            </w:pPr>
            <w:r w:rsidRPr="00647370">
              <w:rPr>
                <w:rFonts w:ascii="Arial" w:hAnsi="Arial" w:cs="Arial"/>
              </w:rPr>
              <w:t>Spremljevalni program po ISTP 2026</w:t>
            </w:r>
          </w:p>
        </w:tc>
      </w:tr>
    </w:tbl>
    <w:p w14:paraId="6786F1B7" w14:textId="77777777" w:rsidR="009C64BE" w:rsidRPr="00BA0511" w:rsidRDefault="009C64BE" w:rsidP="009C64BE">
      <w:pPr>
        <w:pStyle w:val="TableParagraph"/>
        <w:spacing w:before="8" w:line="276" w:lineRule="auto"/>
        <w:jc w:val="both"/>
        <w:rPr>
          <w:rFonts w:ascii="Arial" w:hAnsi="Arial" w:cs="Arial"/>
          <w:noProof w:val="0"/>
          <w:sz w:val="20"/>
          <w:szCs w:val="20"/>
        </w:rPr>
      </w:pPr>
    </w:p>
    <w:sectPr w:rsidR="009C64BE" w:rsidRPr="00BA0511" w:rsidSect="00076C81">
      <w:headerReference w:type="default" r:id="rId13"/>
      <w:pgSz w:w="11906" w:h="16838"/>
      <w:pgMar w:top="1417" w:right="1417" w:bottom="1417" w:left="1417" w:header="28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98E448" w14:textId="77777777" w:rsidR="004F648C" w:rsidRPr="009E3607" w:rsidRDefault="004F648C" w:rsidP="00076C81">
      <w:pPr>
        <w:spacing w:after="0" w:line="240" w:lineRule="auto"/>
      </w:pPr>
      <w:r w:rsidRPr="009E3607">
        <w:separator/>
      </w:r>
    </w:p>
  </w:endnote>
  <w:endnote w:type="continuationSeparator" w:id="0">
    <w:p w14:paraId="71B69630" w14:textId="77777777" w:rsidR="004F648C" w:rsidRPr="009E3607" w:rsidRDefault="004F648C" w:rsidP="00076C81">
      <w:pPr>
        <w:spacing w:after="0" w:line="240" w:lineRule="auto"/>
      </w:pPr>
      <w:r w:rsidRPr="009E360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C78735" w14:textId="77777777" w:rsidR="004F648C" w:rsidRPr="009E3607" w:rsidRDefault="004F648C" w:rsidP="00076C81">
      <w:pPr>
        <w:spacing w:after="0" w:line="240" w:lineRule="auto"/>
      </w:pPr>
      <w:r w:rsidRPr="009E3607">
        <w:separator/>
      </w:r>
    </w:p>
  </w:footnote>
  <w:footnote w:type="continuationSeparator" w:id="0">
    <w:p w14:paraId="35712950" w14:textId="77777777" w:rsidR="004F648C" w:rsidRPr="009E3607" w:rsidRDefault="004F648C" w:rsidP="00076C81">
      <w:pPr>
        <w:spacing w:after="0" w:line="240" w:lineRule="auto"/>
      </w:pPr>
      <w:r w:rsidRPr="009E360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81DF5" w14:textId="06AF3823" w:rsidR="00076C81" w:rsidRPr="009E3607" w:rsidRDefault="00076C81">
    <w:pPr>
      <w:pStyle w:val="Glava"/>
    </w:pPr>
  </w:p>
  <w:p w14:paraId="0B094EFD" w14:textId="77777777" w:rsidR="00076C81" w:rsidRPr="009E3607" w:rsidRDefault="00076C81">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E33AD"/>
    <w:multiLevelType w:val="hybridMultilevel"/>
    <w:tmpl w:val="84B47B28"/>
    <w:lvl w:ilvl="0" w:tplc="F162D27E">
      <w:numFmt w:val="bullet"/>
      <w:lvlText w:val="•"/>
      <w:lvlJc w:val="left"/>
      <w:pPr>
        <w:ind w:left="360" w:hanging="360"/>
      </w:pPr>
      <w:rPr>
        <w:rFonts w:hint="default"/>
        <w:lang w:val="sl-SI" w:eastAsia="en-US" w:bidi="ar-SA"/>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0BF55B4D"/>
    <w:multiLevelType w:val="multilevel"/>
    <w:tmpl w:val="C400A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8B0C7B"/>
    <w:multiLevelType w:val="hybridMultilevel"/>
    <w:tmpl w:val="FFB4244A"/>
    <w:lvl w:ilvl="0" w:tplc="CAA601DA">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1D21311D"/>
    <w:multiLevelType w:val="hybridMultilevel"/>
    <w:tmpl w:val="FF7493C8"/>
    <w:lvl w:ilvl="0" w:tplc="D1A67FAA">
      <w:start w:val="2"/>
      <w:numFmt w:val="bullet"/>
      <w:lvlText w:val="-"/>
      <w:lvlJc w:val="left"/>
      <w:pPr>
        <w:ind w:left="720" w:hanging="360"/>
      </w:pPr>
      <w:rPr>
        <w:rFonts w:ascii="Microsoft Sans Serif" w:eastAsia="Microsoft Sans Serif" w:hAnsi="Microsoft Sans Serif" w:cs="Microsoft Sans Serif"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D7970DC"/>
    <w:multiLevelType w:val="hybridMultilevel"/>
    <w:tmpl w:val="9CCCA50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20AE6A9C"/>
    <w:multiLevelType w:val="hybridMultilevel"/>
    <w:tmpl w:val="897E087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2359520D"/>
    <w:multiLevelType w:val="hybridMultilevel"/>
    <w:tmpl w:val="B400EA7A"/>
    <w:lvl w:ilvl="0" w:tplc="F2543FC4">
      <w:numFmt w:val="bullet"/>
      <w:lvlText w:val="-"/>
      <w:lvlJc w:val="left"/>
      <w:pPr>
        <w:ind w:left="1070" w:hanging="360"/>
      </w:pPr>
      <w:rPr>
        <w:rFonts w:ascii="Aptos" w:eastAsia="Aptos" w:hAnsi="Aptos" w:cs="Times New Roman" w:hint="default"/>
      </w:rPr>
    </w:lvl>
    <w:lvl w:ilvl="1" w:tplc="04240003">
      <w:start w:val="1"/>
      <w:numFmt w:val="bullet"/>
      <w:lvlText w:val="o"/>
      <w:lvlJc w:val="left"/>
      <w:pPr>
        <w:ind w:left="1790" w:hanging="360"/>
      </w:pPr>
      <w:rPr>
        <w:rFonts w:ascii="Courier New" w:hAnsi="Courier New" w:cs="Courier New" w:hint="default"/>
      </w:rPr>
    </w:lvl>
    <w:lvl w:ilvl="2" w:tplc="04240005">
      <w:start w:val="1"/>
      <w:numFmt w:val="bullet"/>
      <w:lvlText w:val=""/>
      <w:lvlJc w:val="left"/>
      <w:pPr>
        <w:ind w:left="2510" w:hanging="360"/>
      </w:pPr>
      <w:rPr>
        <w:rFonts w:ascii="Wingdings" w:hAnsi="Wingdings" w:hint="default"/>
      </w:rPr>
    </w:lvl>
    <w:lvl w:ilvl="3" w:tplc="04240001">
      <w:start w:val="1"/>
      <w:numFmt w:val="bullet"/>
      <w:lvlText w:val=""/>
      <w:lvlJc w:val="left"/>
      <w:pPr>
        <w:ind w:left="3230" w:hanging="360"/>
      </w:pPr>
      <w:rPr>
        <w:rFonts w:ascii="Symbol" w:hAnsi="Symbol" w:hint="default"/>
      </w:rPr>
    </w:lvl>
    <w:lvl w:ilvl="4" w:tplc="04240003">
      <w:start w:val="1"/>
      <w:numFmt w:val="bullet"/>
      <w:lvlText w:val="o"/>
      <w:lvlJc w:val="left"/>
      <w:pPr>
        <w:ind w:left="3950" w:hanging="360"/>
      </w:pPr>
      <w:rPr>
        <w:rFonts w:ascii="Courier New" w:hAnsi="Courier New" w:cs="Courier New" w:hint="default"/>
      </w:rPr>
    </w:lvl>
    <w:lvl w:ilvl="5" w:tplc="04240005">
      <w:start w:val="1"/>
      <w:numFmt w:val="bullet"/>
      <w:lvlText w:val=""/>
      <w:lvlJc w:val="left"/>
      <w:pPr>
        <w:ind w:left="4670" w:hanging="360"/>
      </w:pPr>
      <w:rPr>
        <w:rFonts w:ascii="Wingdings" w:hAnsi="Wingdings" w:hint="default"/>
      </w:rPr>
    </w:lvl>
    <w:lvl w:ilvl="6" w:tplc="04240001">
      <w:start w:val="1"/>
      <w:numFmt w:val="bullet"/>
      <w:lvlText w:val=""/>
      <w:lvlJc w:val="left"/>
      <w:pPr>
        <w:ind w:left="5390" w:hanging="360"/>
      </w:pPr>
      <w:rPr>
        <w:rFonts w:ascii="Symbol" w:hAnsi="Symbol" w:hint="default"/>
      </w:rPr>
    </w:lvl>
    <w:lvl w:ilvl="7" w:tplc="04240003">
      <w:start w:val="1"/>
      <w:numFmt w:val="bullet"/>
      <w:lvlText w:val="o"/>
      <w:lvlJc w:val="left"/>
      <w:pPr>
        <w:ind w:left="6110" w:hanging="360"/>
      </w:pPr>
      <w:rPr>
        <w:rFonts w:ascii="Courier New" w:hAnsi="Courier New" w:cs="Courier New" w:hint="default"/>
      </w:rPr>
    </w:lvl>
    <w:lvl w:ilvl="8" w:tplc="04240005">
      <w:start w:val="1"/>
      <w:numFmt w:val="bullet"/>
      <w:lvlText w:val=""/>
      <w:lvlJc w:val="left"/>
      <w:pPr>
        <w:ind w:left="6830" w:hanging="360"/>
      </w:pPr>
      <w:rPr>
        <w:rFonts w:ascii="Wingdings" w:hAnsi="Wingdings" w:hint="default"/>
      </w:rPr>
    </w:lvl>
  </w:abstractNum>
  <w:abstractNum w:abstractNumId="8" w15:restartNumberingAfterBreak="0">
    <w:nsid w:val="248F3341"/>
    <w:multiLevelType w:val="hybridMultilevel"/>
    <w:tmpl w:val="B6E288AC"/>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9" w15:restartNumberingAfterBreak="0">
    <w:nsid w:val="25D17DED"/>
    <w:multiLevelType w:val="hybridMultilevel"/>
    <w:tmpl w:val="7CBCB932"/>
    <w:lvl w:ilvl="0" w:tplc="BBA094BC">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0" w15:restartNumberingAfterBreak="0">
    <w:nsid w:val="2A1E72BD"/>
    <w:multiLevelType w:val="hybridMultilevel"/>
    <w:tmpl w:val="531CD1E8"/>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1" w15:restartNumberingAfterBreak="0">
    <w:nsid w:val="3A005AF7"/>
    <w:multiLevelType w:val="hybridMultilevel"/>
    <w:tmpl w:val="8B162B40"/>
    <w:lvl w:ilvl="0" w:tplc="B180F834">
      <w:start w:val="19"/>
      <w:numFmt w:val="bullet"/>
      <w:lvlText w:val="-"/>
      <w:lvlJc w:val="left"/>
      <w:pPr>
        <w:ind w:left="720" w:hanging="360"/>
      </w:pPr>
      <w:rPr>
        <w:rFonts w:ascii="Aptos" w:eastAsiaTheme="minorHAnsi" w:hAnsi="Aptos" w:cstheme="minorBidi"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2" w15:restartNumberingAfterBreak="0">
    <w:nsid w:val="419B1C33"/>
    <w:multiLevelType w:val="hybridMultilevel"/>
    <w:tmpl w:val="FACAD798"/>
    <w:lvl w:ilvl="0" w:tplc="F162D27E">
      <w:numFmt w:val="bullet"/>
      <w:lvlText w:val="•"/>
      <w:lvlJc w:val="left"/>
      <w:pPr>
        <w:ind w:left="360" w:hanging="360"/>
      </w:pPr>
      <w:rPr>
        <w:rFonts w:hint="default"/>
        <w:lang w:val="sl-SI" w:eastAsia="en-US" w:bidi="ar-SA"/>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3"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4" w15:restartNumberingAfterBreak="0">
    <w:nsid w:val="43FE2610"/>
    <w:multiLevelType w:val="hybridMultilevel"/>
    <w:tmpl w:val="F4D40A50"/>
    <w:lvl w:ilvl="0" w:tplc="E33AA7CE">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44400741"/>
    <w:multiLevelType w:val="hybridMultilevel"/>
    <w:tmpl w:val="0E788274"/>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6" w15:restartNumberingAfterBreak="0">
    <w:nsid w:val="4CD26848"/>
    <w:multiLevelType w:val="hybridMultilevel"/>
    <w:tmpl w:val="CC5C8262"/>
    <w:lvl w:ilvl="0" w:tplc="F162D27E">
      <w:numFmt w:val="bullet"/>
      <w:lvlText w:val="•"/>
      <w:lvlJc w:val="left"/>
      <w:pPr>
        <w:ind w:left="360" w:hanging="360"/>
      </w:pPr>
      <w:rPr>
        <w:rFonts w:hint="default"/>
        <w:lang w:val="sl-SI" w:eastAsia="en-US" w:bidi="ar-SA"/>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7" w15:restartNumberingAfterBreak="0">
    <w:nsid w:val="5074B50C"/>
    <w:multiLevelType w:val="hybridMultilevel"/>
    <w:tmpl w:val="4118C0F2"/>
    <w:lvl w:ilvl="0" w:tplc="A898431A">
      <w:start w:val="1"/>
      <w:numFmt w:val="decimal"/>
      <w:lvlText w:val="%1."/>
      <w:lvlJc w:val="left"/>
      <w:pPr>
        <w:ind w:left="720" w:hanging="360"/>
      </w:pPr>
    </w:lvl>
    <w:lvl w:ilvl="1" w:tplc="AAF4D922">
      <w:start w:val="1"/>
      <w:numFmt w:val="lowerLetter"/>
      <w:lvlText w:val="%2."/>
      <w:lvlJc w:val="left"/>
      <w:pPr>
        <w:ind w:left="1440" w:hanging="360"/>
      </w:pPr>
    </w:lvl>
    <w:lvl w:ilvl="2" w:tplc="793C6786">
      <w:start w:val="1"/>
      <w:numFmt w:val="lowerRoman"/>
      <w:lvlText w:val="%3."/>
      <w:lvlJc w:val="right"/>
      <w:pPr>
        <w:ind w:left="2160" w:hanging="180"/>
      </w:pPr>
    </w:lvl>
    <w:lvl w:ilvl="3" w:tplc="DE1C77EC">
      <w:start w:val="1"/>
      <w:numFmt w:val="decimal"/>
      <w:lvlText w:val="%4."/>
      <w:lvlJc w:val="left"/>
      <w:pPr>
        <w:ind w:left="2880" w:hanging="360"/>
      </w:pPr>
    </w:lvl>
    <w:lvl w:ilvl="4" w:tplc="F6FCAA22">
      <w:start w:val="1"/>
      <w:numFmt w:val="lowerLetter"/>
      <w:lvlText w:val="%5."/>
      <w:lvlJc w:val="left"/>
      <w:pPr>
        <w:ind w:left="3600" w:hanging="360"/>
      </w:pPr>
    </w:lvl>
    <w:lvl w:ilvl="5" w:tplc="7958C05A">
      <w:start w:val="1"/>
      <w:numFmt w:val="lowerRoman"/>
      <w:lvlText w:val="%6."/>
      <w:lvlJc w:val="right"/>
      <w:pPr>
        <w:ind w:left="4320" w:hanging="180"/>
      </w:pPr>
    </w:lvl>
    <w:lvl w:ilvl="6" w:tplc="C8D07CB4">
      <w:start w:val="1"/>
      <w:numFmt w:val="decimal"/>
      <w:lvlText w:val="%7."/>
      <w:lvlJc w:val="left"/>
      <w:pPr>
        <w:ind w:left="5040" w:hanging="360"/>
      </w:pPr>
    </w:lvl>
    <w:lvl w:ilvl="7" w:tplc="66F40CAE">
      <w:start w:val="1"/>
      <w:numFmt w:val="lowerLetter"/>
      <w:lvlText w:val="%8."/>
      <w:lvlJc w:val="left"/>
      <w:pPr>
        <w:ind w:left="5760" w:hanging="360"/>
      </w:pPr>
    </w:lvl>
    <w:lvl w:ilvl="8" w:tplc="B03ED95E">
      <w:start w:val="1"/>
      <w:numFmt w:val="lowerRoman"/>
      <w:lvlText w:val="%9."/>
      <w:lvlJc w:val="right"/>
      <w:pPr>
        <w:ind w:left="6480" w:hanging="180"/>
      </w:pPr>
    </w:lvl>
  </w:abstractNum>
  <w:abstractNum w:abstractNumId="18"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5F481AE1"/>
    <w:multiLevelType w:val="hybridMultilevel"/>
    <w:tmpl w:val="D902D316"/>
    <w:lvl w:ilvl="0" w:tplc="5EB6EFBE">
      <w:start w:val="180"/>
      <w:numFmt w:val="bullet"/>
      <w:lvlText w:val="-"/>
      <w:lvlJc w:val="left"/>
      <w:pPr>
        <w:ind w:left="720" w:hanging="360"/>
      </w:pPr>
      <w:rPr>
        <w:rFonts w:ascii="Aptos" w:eastAsiaTheme="minorHAnsi" w:hAnsi="Aptos" w:cs="Aria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67C300D9"/>
    <w:multiLevelType w:val="hybridMultilevel"/>
    <w:tmpl w:val="26D404DC"/>
    <w:lvl w:ilvl="0" w:tplc="76AC1A70">
      <w:start w:val="49"/>
      <w:numFmt w:val="bullet"/>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748F72D1"/>
    <w:multiLevelType w:val="hybridMultilevel"/>
    <w:tmpl w:val="CE341F24"/>
    <w:lvl w:ilvl="0" w:tplc="D15EB5F4">
      <w:start w:val="10"/>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7E4443FE"/>
    <w:multiLevelType w:val="hybridMultilevel"/>
    <w:tmpl w:val="CF3E2BC8"/>
    <w:lvl w:ilvl="0" w:tplc="11343450">
      <w:start w:val="1"/>
      <w:numFmt w:val="upperRoman"/>
      <w:lvlText w:val="%1."/>
      <w:lvlJc w:val="left"/>
      <w:pPr>
        <w:ind w:left="720" w:hanging="720"/>
      </w:pPr>
      <w:rPr>
        <w:rFonts w:hint="default"/>
        <w:b/>
        <w:bCs/>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7FDA0F9B"/>
    <w:multiLevelType w:val="hybridMultilevel"/>
    <w:tmpl w:val="B1245A0E"/>
    <w:lvl w:ilvl="0" w:tplc="F162D27E">
      <w:numFmt w:val="bullet"/>
      <w:lvlText w:val="•"/>
      <w:lvlJc w:val="left"/>
      <w:pPr>
        <w:ind w:left="360" w:hanging="360"/>
      </w:pPr>
      <w:rPr>
        <w:rFonts w:hint="default"/>
        <w:lang w:val="sl-SI" w:eastAsia="en-US" w:bidi="ar-SA"/>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16cid:durableId="1410269756">
    <w:abstractNumId w:val="18"/>
  </w:num>
  <w:num w:numId="2" w16cid:durableId="1499081710">
    <w:abstractNumId w:val="14"/>
  </w:num>
  <w:num w:numId="3" w16cid:durableId="1216742227">
    <w:abstractNumId w:val="3"/>
  </w:num>
  <w:num w:numId="4" w16cid:durableId="1287615213">
    <w:abstractNumId w:val="20"/>
  </w:num>
  <w:num w:numId="5" w16cid:durableId="479199314">
    <w:abstractNumId w:val="23"/>
  </w:num>
  <w:num w:numId="6" w16cid:durableId="728302530">
    <w:abstractNumId w:val="13"/>
  </w:num>
  <w:num w:numId="7" w16cid:durableId="1358658527">
    <w:abstractNumId w:val="4"/>
  </w:num>
  <w:num w:numId="8" w16cid:durableId="430703560">
    <w:abstractNumId w:val="22"/>
  </w:num>
  <w:num w:numId="9" w16cid:durableId="1706590095">
    <w:abstractNumId w:val="15"/>
  </w:num>
  <w:num w:numId="10" w16cid:durableId="192350016">
    <w:abstractNumId w:val="5"/>
  </w:num>
  <w:num w:numId="11" w16cid:durableId="459306565">
    <w:abstractNumId w:val="21"/>
  </w:num>
  <w:num w:numId="12" w16cid:durableId="1620648605">
    <w:abstractNumId w:val="10"/>
  </w:num>
  <w:num w:numId="13" w16cid:durableId="341321551">
    <w:abstractNumId w:val="12"/>
  </w:num>
  <w:num w:numId="14" w16cid:durableId="1137068400">
    <w:abstractNumId w:val="24"/>
  </w:num>
  <w:num w:numId="15" w16cid:durableId="1693455562">
    <w:abstractNumId w:val="16"/>
  </w:num>
  <w:num w:numId="16" w16cid:durableId="131824467">
    <w:abstractNumId w:val="0"/>
  </w:num>
  <w:num w:numId="17" w16cid:durableId="2055620809">
    <w:abstractNumId w:val="7"/>
  </w:num>
  <w:num w:numId="18" w16cid:durableId="922835886">
    <w:abstractNumId w:val="9"/>
  </w:num>
  <w:num w:numId="19" w16cid:durableId="122650387">
    <w:abstractNumId w:val="11"/>
  </w:num>
  <w:num w:numId="20" w16cid:durableId="404228191">
    <w:abstractNumId w:val="1"/>
  </w:num>
  <w:num w:numId="21" w16cid:durableId="1284775301">
    <w:abstractNumId w:val="19"/>
  </w:num>
  <w:num w:numId="22" w16cid:durableId="2093696631">
    <w:abstractNumId w:val="2"/>
  </w:num>
  <w:num w:numId="23" w16cid:durableId="1836139823">
    <w:abstractNumId w:val="17"/>
  </w:num>
  <w:num w:numId="24" w16cid:durableId="2021928534">
    <w:abstractNumId w:val="6"/>
  </w:num>
  <w:num w:numId="25" w16cid:durableId="54679890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FAC"/>
    <w:rsid w:val="000002F0"/>
    <w:rsid w:val="000033DF"/>
    <w:rsid w:val="00004B98"/>
    <w:rsid w:val="000051F0"/>
    <w:rsid w:val="0000640B"/>
    <w:rsid w:val="0000796D"/>
    <w:rsid w:val="00011F52"/>
    <w:rsid w:val="0001277F"/>
    <w:rsid w:val="000134F2"/>
    <w:rsid w:val="00013756"/>
    <w:rsid w:val="0001431E"/>
    <w:rsid w:val="0001691E"/>
    <w:rsid w:val="000176BC"/>
    <w:rsid w:val="00020760"/>
    <w:rsid w:val="000211F9"/>
    <w:rsid w:val="0002346C"/>
    <w:rsid w:val="0002379E"/>
    <w:rsid w:val="00027891"/>
    <w:rsid w:val="00032570"/>
    <w:rsid w:val="00032788"/>
    <w:rsid w:val="00032DF3"/>
    <w:rsid w:val="00033D37"/>
    <w:rsid w:val="00033EA3"/>
    <w:rsid w:val="00035CF2"/>
    <w:rsid w:val="00036CC9"/>
    <w:rsid w:val="0004024C"/>
    <w:rsid w:val="000405FE"/>
    <w:rsid w:val="00040848"/>
    <w:rsid w:val="000414FA"/>
    <w:rsid w:val="00041A47"/>
    <w:rsid w:val="00042F3A"/>
    <w:rsid w:val="00042FD8"/>
    <w:rsid w:val="00045420"/>
    <w:rsid w:val="00047846"/>
    <w:rsid w:val="00054B3E"/>
    <w:rsid w:val="00056CEB"/>
    <w:rsid w:val="00056FA3"/>
    <w:rsid w:val="00062F8A"/>
    <w:rsid w:val="0007044F"/>
    <w:rsid w:val="000743F4"/>
    <w:rsid w:val="00074741"/>
    <w:rsid w:val="00075364"/>
    <w:rsid w:val="00076C81"/>
    <w:rsid w:val="00083508"/>
    <w:rsid w:val="000846B9"/>
    <w:rsid w:val="00085FEE"/>
    <w:rsid w:val="00086703"/>
    <w:rsid w:val="00086F1F"/>
    <w:rsid w:val="00091873"/>
    <w:rsid w:val="000946D7"/>
    <w:rsid w:val="00097138"/>
    <w:rsid w:val="000A0946"/>
    <w:rsid w:val="000A1721"/>
    <w:rsid w:val="000A20F0"/>
    <w:rsid w:val="000B1158"/>
    <w:rsid w:val="000B2276"/>
    <w:rsid w:val="000B408F"/>
    <w:rsid w:val="000B41FF"/>
    <w:rsid w:val="000B4207"/>
    <w:rsid w:val="000B5019"/>
    <w:rsid w:val="000B7326"/>
    <w:rsid w:val="000C278E"/>
    <w:rsid w:val="000C2BB0"/>
    <w:rsid w:val="000C46E2"/>
    <w:rsid w:val="000C4D07"/>
    <w:rsid w:val="000C56FC"/>
    <w:rsid w:val="000C6D85"/>
    <w:rsid w:val="000D0811"/>
    <w:rsid w:val="000D0C2F"/>
    <w:rsid w:val="000D396B"/>
    <w:rsid w:val="000D7DE0"/>
    <w:rsid w:val="000E4402"/>
    <w:rsid w:val="000E4993"/>
    <w:rsid w:val="000E586F"/>
    <w:rsid w:val="000E66ED"/>
    <w:rsid w:val="000E76DE"/>
    <w:rsid w:val="000F16C3"/>
    <w:rsid w:val="000F1AFB"/>
    <w:rsid w:val="000F58B6"/>
    <w:rsid w:val="000F58F3"/>
    <w:rsid w:val="000F773E"/>
    <w:rsid w:val="001029D2"/>
    <w:rsid w:val="00104B6A"/>
    <w:rsid w:val="0010609A"/>
    <w:rsid w:val="00107C54"/>
    <w:rsid w:val="00107D59"/>
    <w:rsid w:val="00113DCD"/>
    <w:rsid w:val="001144F9"/>
    <w:rsid w:val="0011535C"/>
    <w:rsid w:val="00115897"/>
    <w:rsid w:val="00115EF9"/>
    <w:rsid w:val="00116582"/>
    <w:rsid w:val="001175FD"/>
    <w:rsid w:val="00121721"/>
    <w:rsid w:val="00123066"/>
    <w:rsid w:val="00124C26"/>
    <w:rsid w:val="00131577"/>
    <w:rsid w:val="00132307"/>
    <w:rsid w:val="00135F76"/>
    <w:rsid w:val="001371F9"/>
    <w:rsid w:val="00140F9F"/>
    <w:rsid w:val="00141C63"/>
    <w:rsid w:val="00142BAE"/>
    <w:rsid w:val="00143B09"/>
    <w:rsid w:val="00144901"/>
    <w:rsid w:val="001451DA"/>
    <w:rsid w:val="001460A3"/>
    <w:rsid w:val="00156217"/>
    <w:rsid w:val="00157141"/>
    <w:rsid w:val="0015728C"/>
    <w:rsid w:val="00160F08"/>
    <w:rsid w:val="00161486"/>
    <w:rsid w:val="00162899"/>
    <w:rsid w:val="00162A15"/>
    <w:rsid w:val="00165961"/>
    <w:rsid w:val="00165CA8"/>
    <w:rsid w:val="00167972"/>
    <w:rsid w:val="00167F2C"/>
    <w:rsid w:val="0017225F"/>
    <w:rsid w:val="0017388A"/>
    <w:rsid w:val="0017482D"/>
    <w:rsid w:val="00175368"/>
    <w:rsid w:val="001753DA"/>
    <w:rsid w:val="001754EE"/>
    <w:rsid w:val="00176546"/>
    <w:rsid w:val="00177424"/>
    <w:rsid w:val="00182E40"/>
    <w:rsid w:val="00184B2C"/>
    <w:rsid w:val="00185EAB"/>
    <w:rsid w:val="00186B34"/>
    <w:rsid w:val="0019662A"/>
    <w:rsid w:val="001A18AD"/>
    <w:rsid w:val="001A1E74"/>
    <w:rsid w:val="001A30C0"/>
    <w:rsid w:val="001A3C5A"/>
    <w:rsid w:val="001A53B4"/>
    <w:rsid w:val="001A5BF6"/>
    <w:rsid w:val="001A5E44"/>
    <w:rsid w:val="001B264A"/>
    <w:rsid w:val="001B386B"/>
    <w:rsid w:val="001B5573"/>
    <w:rsid w:val="001B7618"/>
    <w:rsid w:val="001C1FD0"/>
    <w:rsid w:val="001C7BCD"/>
    <w:rsid w:val="001D072A"/>
    <w:rsid w:val="001D17A2"/>
    <w:rsid w:val="001D2B78"/>
    <w:rsid w:val="001D3EA2"/>
    <w:rsid w:val="001D4595"/>
    <w:rsid w:val="001D5334"/>
    <w:rsid w:val="001E18B7"/>
    <w:rsid w:val="001E3140"/>
    <w:rsid w:val="001E33F4"/>
    <w:rsid w:val="001E4390"/>
    <w:rsid w:val="001E51BE"/>
    <w:rsid w:val="001E61E8"/>
    <w:rsid w:val="001E6A31"/>
    <w:rsid w:val="001E6BE6"/>
    <w:rsid w:val="001F014F"/>
    <w:rsid w:val="001F398B"/>
    <w:rsid w:val="001F4BEE"/>
    <w:rsid w:val="001F7B11"/>
    <w:rsid w:val="00201078"/>
    <w:rsid w:val="002017E8"/>
    <w:rsid w:val="002028F2"/>
    <w:rsid w:val="002033A5"/>
    <w:rsid w:val="00203E7F"/>
    <w:rsid w:val="00211F6E"/>
    <w:rsid w:val="002132E5"/>
    <w:rsid w:val="00213AD9"/>
    <w:rsid w:val="00214520"/>
    <w:rsid w:val="002146BE"/>
    <w:rsid w:val="00217C35"/>
    <w:rsid w:val="002210F4"/>
    <w:rsid w:val="002218DA"/>
    <w:rsid w:val="00221CD9"/>
    <w:rsid w:val="00224B26"/>
    <w:rsid w:val="00226E5F"/>
    <w:rsid w:val="00226FD2"/>
    <w:rsid w:val="002307A2"/>
    <w:rsid w:val="00230ABC"/>
    <w:rsid w:val="00232C88"/>
    <w:rsid w:val="00232DCA"/>
    <w:rsid w:val="0023432E"/>
    <w:rsid w:val="0023492E"/>
    <w:rsid w:val="002373EE"/>
    <w:rsid w:val="00245174"/>
    <w:rsid w:val="00246B2F"/>
    <w:rsid w:val="00250709"/>
    <w:rsid w:val="002518FC"/>
    <w:rsid w:val="00254C17"/>
    <w:rsid w:val="00255C8D"/>
    <w:rsid w:val="00255E69"/>
    <w:rsid w:val="00257132"/>
    <w:rsid w:val="00257227"/>
    <w:rsid w:val="00260585"/>
    <w:rsid w:val="00261263"/>
    <w:rsid w:val="00261AD9"/>
    <w:rsid w:val="00261CF0"/>
    <w:rsid w:val="002633A2"/>
    <w:rsid w:val="002673EF"/>
    <w:rsid w:val="00267B5F"/>
    <w:rsid w:val="00270DA1"/>
    <w:rsid w:val="00270EEA"/>
    <w:rsid w:val="0027103B"/>
    <w:rsid w:val="002737E1"/>
    <w:rsid w:val="00274A16"/>
    <w:rsid w:val="00281381"/>
    <w:rsid w:val="002817AD"/>
    <w:rsid w:val="002841ED"/>
    <w:rsid w:val="00284401"/>
    <w:rsid w:val="00284886"/>
    <w:rsid w:val="00290192"/>
    <w:rsid w:val="00292D91"/>
    <w:rsid w:val="00293174"/>
    <w:rsid w:val="002A22DA"/>
    <w:rsid w:val="002A4D56"/>
    <w:rsid w:val="002A59D1"/>
    <w:rsid w:val="002B07B6"/>
    <w:rsid w:val="002B175F"/>
    <w:rsid w:val="002B231B"/>
    <w:rsid w:val="002B244D"/>
    <w:rsid w:val="002B43C5"/>
    <w:rsid w:val="002B4AD0"/>
    <w:rsid w:val="002B6253"/>
    <w:rsid w:val="002B722E"/>
    <w:rsid w:val="002B7F41"/>
    <w:rsid w:val="002B7F97"/>
    <w:rsid w:val="002C166D"/>
    <w:rsid w:val="002C1EAD"/>
    <w:rsid w:val="002C1EF4"/>
    <w:rsid w:val="002C4D43"/>
    <w:rsid w:val="002C625B"/>
    <w:rsid w:val="002C6FA6"/>
    <w:rsid w:val="002C75B5"/>
    <w:rsid w:val="002D220C"/>
    <w:rsid w:val="002D3197"/>
    <w:rsid w:val="002D36AE"/>
    <w:rsid w:val="002D38E4"/>
    <w:rsid w:val="002D407C"/>
    <w:rsid w:val="002D6300"/>
    <w:rsid w:val="002D6782"/>
    <w:rsid w:val="002D728E"/>
    <w:rsid w:val="002E13B3"/>
    <w:rsid w:val="002E1BAE"/>
    <w:rsid w:val="002E2529"/>
    <w:rsid w:val="002E274E"/>
    <w:rsid w:val="002E6111"/>
    <w:rsid w:val="002E6524"/>
    <w:rsid w:val="002E78A4"/>
    <w:rsid w:val="002F01E6"/>
    <w:rsid w:val="002F5F61"/>
    <w:rsid w:val="002F6D24"/>
    <w:rsid w:val="0030201F"/>
    <w:rsid w:val="00302A40"/>
    <w:rsid w:val="003063C3"/>
    <w:rsid w:val="00306523"/>
    <w:rsid w:val="00307C4E"/>
    <w:rsid w:val="003113DD"/>
    <w:rsid w:val="003117D0"/>
    <w:rsid w:val="00316DF5"/>
    <w:rsid w:val="00317AF4"/>
    <w:rsid w:val="00320034"/>
    <w:rsid w:val="003202EC"/>
    <w:rsid w:val="003226DE"/>
    <w:rsid w:val="003244B6"/>
    <w:rsid w:val="0032760B"/>
    <w:rsid w:val="00330602"/>
    <w:rsid w:val="00335AD1"/>
    <w:rsid w:val="00335CD5"/>
    <w:rsid w:val="00335E62"/>
    <w:rsid w:val="00336CDC"/>
    <w:rsid w:val="00336F93"/>
    <w:rsid w:val="00344D42"/>
    <w:rsid w:val="00346DFA"/>
    <w:rsid w:val="00351762"/>
    <w:rsid w:val="0035536E"/>
    <w:rsid w:val="0035537D"/>
    <w:rsid w:val="00355DFC"/>
    <w:rsid w:val="0035730C"/>
    <w:rsid w:val="003574DD"/>
    <w:rsid w:val="00357531"/>
    <w:rsid w:val="00360B22"/>
    <w:rsid w:val="00364194"/>
    <w:rsid w:val="00365802"/>
    <w:rsid w:val="00365B9C"/>
    <w:rsid w:val="00365CA7"/>
    <w:rsid w:val="003660B8"/>
    <w:rsid w:val="003664E2"/>
    <w:rsid w:val="00367B7D"/>
    <w:rsid w:val="00371ED5"/>
    <w:rsid w:val="0037618B"/>
    <w:rsid w:val="003774E0"/>
    <w:rsid w:val="00384933"/>
    <w:rsid w:val="00384F79"/>
    <w:rsid w:val="0038778F"/>
    <w:rsid w:val="00390D0A"/>
    <w:rsid w:val="0039465A"/>
    <w:rsid w:val="003A014F"/>
    <w:rsid w:val="003A155B"/>
    <w:rsid w:val="003A1BAD"/>
    <w:rsid w:val="003A59C3"/>
    <w:rsid w:val="003B135C"/>
    <w:rsid w:val="003B4F12"/>
    <w:rsid w:val="003B56D5"/>
    <w:rsid w:val="003B6C9D"/>
    <w:rsid w:val="003B77A0"/>
    <w:rsid w:val="003C6BC4"/>
    <w:rsid w:val="003C7495"/>
    <w:rsid w:val="003D0D3C"/>
    <w:rsid w:val="003D12E6"/>
    <w:rsid w:val="003D2527"/>
    <w:rsid w:val="003D5F72"/>
    <w:rsid w:val="003D7832"/>
    <w:rsid w:val="003E051D"/>
    <w:rsid w:val="003E10AB"/>
    <w:rsid w:val="003E25F0"/>
    <w:rsid w:val="003E2E65"/>
    <w:rsid w:val="003E48E5"/>
    <w:rsid w:val="003E5B51"/>
    <w:rsid w:val="003F2A6F"/>
    <w:rsid w:val="003F4B7F"/>
    <w:rsid w:val="003F5329"/>
    <w:rsid w:val="0040099C"/>
    <w:rsid w:val="0040117F"/>
    <w:rsid w:val="00401BBE"/>
    <w:rsid w:val="004020AA"/>
    <w:rsid w:val="004022A5"/>
    <w:rsid w:val="00402CC5"/>
    <w:rsid w:val="004038C2"/>
    <w:rsid w:val="00404CCC"/>
    <w:rsid w:val="00414ADA"/>
    <w:rsid w:val="0041540F"/>
    <w:rsid w:val="00417995"/>
    <w:rsid w:val="00420868"/>
    <w:rsid w:val="00421624"/>
    <w:rsid w:val="004227CF"/>
    <w:rsid w:val="00424623"/>
    <w:rsid w:val="00424B8A"/>
    <w:rsid w:val="00427851"/>
    <w:rsid w:val="00431AA3"/>
    <w:rsid w:val="0043781D"/>
    <w:rsid w:val="0044509D"/>
    <w:rsid w:val="00445C8C"/>
    <w:rsid w:val="00446638"/>
    <w:rsid w:val="00451DD9"/>
    <w:rsid w:val="0045373B"/>
    <w:rsid w:val="004543EB"/>
    <w:rsid w:val="00456302"/>
    <w:rsid w:val="0045635B"/>
    <w:rsid w:val="00456A61"/>
    <w:rsid w:val="00456FC5"/>
    <w:rsid w:val="00457314"/>
    <w:rsid w:val="00460858"/>
    <w:rsid w:val="00463F6E"/>
    <w:rsid w:val="00464312"/>
    <w:rsid w:val="00465781"/>
    <w:rsid w:val="00466380"/>
    <w:rsid w:val="004721F8"/>
    <w:rsid w:val="004733AA"/>
    <w:rsid w:val="004754AD"/>
    <w:rsid w:val="00477181"/>
    <w:rsid w:val="00477CFA"/>
    <w:rsid w:val="00480121"/>
    <w:rsid w:val="00480ACC"/>
    <w:rsid w:val="00491CDB"/>
    <w:rsid w:val="004928CB"/>
    <w:rsid w:val="00492CA5"/>
    <w:rsid w:val="0049451D"/>
    <w:rsid w:val="00497C26"/>
    <w:rsid w:val="00497FDA"/>
    <w:rsid w:val="004A004F"/>
    <w:rsid w:val="004A1400"/>
    <w:rsid w:val="004A1BBF"/>
    <w:rsid w:val="004A3E25"/>
    <w:rsid w:val="004A5E0C"/>
    <w:rsid w:val="004A5F50"/>
    <w:rsid w:val="004B02FC"/>
    <w:rsid w:val="004B04F3"/>
    <w:rsid w:val="004B29A1"/>
    <w:rsid w:val="004B327C"/>
    <w:rsid w:val="004B450D"/>
    <w:rsid w:val="004B4FE8"/>
    <w:rsid w:val="004B53AD"/>
    <w:rsid w:val="004B718F"/>
    <w:rsid w:val="004B7EDF"/>
    <w:rsid w:val="004B7F3E"/>
    <w:rsid w:val="004C2379"/>
    <w:rsid w:val="004C2F68"/>
    <w:rsid w:val="004C37CC"/>
    <w:rsid w:val="004C4459"/>
    <w:rsid w:val="004C45B2"/>
    <w:rsid w:val="004C47C7"/>
    <w:rsid w:val="004C73A2"/>
    <w:rsid w:val="004C7E21"/>
    <w:rsid w:val="004D0488"/>
    <w:rsid w:val="004D10B5"/>
    <w:rsid w:val="004D1ED3"/>
    <w:rsid w:val="004D1F6C"/>
    <w:rsid w:val="004D24D5"/>
    <w:rsid w:val="004D327B"/>
    <w:rsid w:val="004D6ACE"/>
    <w:rsid w:val="004E0D35"/>
    <w:rsid w:val="004E22AE"/>
    <w:rsid w:val="004E3ACC"/>
    <w:rsid w:val="004E4FAC"/>
    <w:rsid w:val="004E5EA8"/>
    <w:rsid w:val="004E645F"/>
    <w:rsid w:val="004E7941"/>
    <w:rsid w:val="004F0EB9"/>
    <w:rsid w:val="004F1873"/>
    <w:rsid w:val="004F1DF1"/>
    <w:rsid w:val="004F20E5"/>
    <w:rsid w:val="004F2D22"/>
    <w:rsid w:val="004F648C"/>
    <w:rsid w:val="005004C2"/>
    <w:rsid w:val="00500528"/>
    <w:rsid w:val="0050096D"/>
    <w:rsid w:val="005022E0"/>
    <w:rsid w:val="00503DEE"/>
    <w:rsid w:val="0050600B"/>
    <w:rsid w:val="005062B2"/>
    <w:rsid w:val="005063F1"/>
    <w:rsid w:val="00513413"/>
    <w:rsid w:val="00513F11"/>
    <w:rsid w:val="0051508C"/>
    <w:rsid w:val="00517248"/>
    <w:rsid w:val="00521D21"/>
    <w:rsid w:val="00524FC0"/>
    <w:rsid w:val="0052515C"/>
    <w:rsid w:val="005251FC"/>
    <w:rsid w:val="005252F1"/>
    <w:rsid w:val="0052671A"/>
    <w:rsid w:val="00530120"/>
    <w:rsid w:val="00530E2F"/>
    <w:rsid w:val="0053129E"/>
    <w:rsid w:val="00536D2D"/>
    <w:rsid w:val="00537C5B"/>
    <w:rsid w:val="005421A8"/>
    <w:rsid w:val="00543755"/>
    <w:rsid w:val="0054530B"/>
    <w:rsid w:val="00546B3B"/>
    <w:rsid w:val="005479F5"/>
    <w:rsid w:val="00550AFF"/>
    <w:rsid w:val="0055193A"/>
    <w:rsid w:val="00563B40"/>
    <w:rsid w:val="00564BBC"/>
    <w:rsid w:val="00564E29"/>
    <w:rsid w:val="00565954"/>
    <w:rsid w:val="005660C9"/>
    <w:rsid w:val="00566482"/>
    <w:rsid w:val="00572C22"/>
    <w:rsid w:val="00575FEA"/>
    <w:rsid w:val="00576614"/>
    <w:rsid w:val="005766AC"/>
    <w:rsid w:val="00577AB9"/>
    <w:rsid w:val="00577F5D"/>
    <w:rsid w:val="00581B1B"/>
    <w:rsid w:val="00581E8C"/>
    <w:rsid w:val="00585863"/>
    <w:rsid w:val="005864E9"/>
    <w:rsid w:val="00586E4B"/>
    <w:rsid w:val="0058760F"/>
    <w:rsid w:val="00591920"/>
    <w:rsid w:val="005949CC"/>
    <w:rsid w:val="005A357A"/>
    <w:rsid w:val="005B075A"/>
    <w:rsid w:val="005B09EB"/>
    <w:rsid w:val="005B1186"/>
    <w:rsid w:val="005B5EB0"/>
    <w:rsid w:val="005B64BC"/>
    <w:rsid w:val="005C0776"/>
    <w:rsid w:val="005C2072"/>
    <w:rsid w:val="005C454F"/>
    <w:rsid w:val="005C4F35"/>
    <w:rsid w:val="005C70AE"/>
    <w:rsid w:val="005C713D"/>
    <w:rsid w:val="005C7FD3"/>
    <w:rsid w:val="005D633E"/>
    <w:rsid w:val="005D675B"/>
    <w:rsid w:val="005E0024"/>
    <w:rsid w:val="005E4427"/>
    <w:rsid w:val="005E5812"/>
    <w:rsid w:val="005E6C82"/>
    <w:rsid w:val="005E722F"/>
    <w:rsid w:val="005E7F8C"/>
    <w:rsid w:val="005F0EB5"/>
    <w:rsid w:val="005F5A8D"/>
    <w:rsid w:val="005F68E5"/>
    <w:rsid w:val="005F6E87"/>
    <w:rsid w:val="005F7D22"/>
    <w:rsid w:val="00605DEB"/>
    <w:rsid w:val="006124A9"/>
    <w:rsid w:val="006149AC"/>
    <w:rsid w:val="00615370"/>
    <w:rsid w:val="00616300"/>
    <w:rsid w:val="00620D58"/>
    <w:rsid w:val="0062237F"/>
    <w:rsid w:val="00624187"/>
    <w:rsid w:val="006244E3"/>
    <w:rsid w:val="0062514D"/>
    <w:rsid w:val="00625F07"/>
    <w:rsid w:val="006275D5"/>
    <w:rsid w:val="00631B3E"/>
    <w:rsid w:val="00632225"/>
    <w:rsid w:val="0063222F"/>
    <w:rsid w:val="006372B5"/>
    <w:rsid w:val="00642FA3"/>
    <w:rsid w:val="00643624"/>
    <w:rsid w:val="006436F7"/>
    <w:rsid w:val="00647370"/>
    <w:rsid w:val="00652813"/>
    <w:rsid w:val="0065356B"/>
    <w:rsid w:val="00660C56"/>
    <w:rsid w:val="006611FF"/>
    <w:rsid w:val="00663DC1"/>
    <w:rsid w:val="006660DD"/>
    <w:rsid w:val="00671A0F"/>
    <w:rsid w:val="006726B8"/>
    <w:rsid w:val="00673BD6"/>
    <w:rsid w:val="006772EC"/>
    <w:rsid w:val="00680ABE"/>
    <w:rsid w:val="00682C16"/>
    <w:rsid w:val="0068392E"/>
    <w:rsid w:val="006841BE"/>
    <w:rsid w:val="00686ECD"/>
    <w:rsid w:val="0069009C"/>
    <w:rsid w:val="00694297"/>
    <w:rsid w:val="006A647A"/>
    <w:rsid w:val="006A6885"/>
    <w:rsid w:val="006A7C2F"/>
    <w:rsid w:val="006B1148"/>
    <w:rsid w:val="006B2B07"/>
    <w:rsid w:val="006B4345"/>
    <w:rsid w:val="006B6736"/>
    <w:rsid w:val="006B7631"/>
    <w:rsid w:val="006B7718"/>
    <w:rsid w:val="006B7BE9"/>
    <w:rsid w:val="006C2B06"/>
    <w:rsid w:val="006C506C"/>
    <w:rsid w:val="006C7019"/>
    <w:rsid w:val="006D139E"/>
    <w:rsid w:val="006D3365"/>
    <w:rsid w:val="006D4AC8"/>
    <w:rsid w:val="006E1B24"/>
    <w:rsid w:val="006E2182"/>
    <w:rsid w:val="006E23E4"/>
    <w:rsid w:val="006E357E"/>
    <w:rsid w:val="006E768A"/>
    <w:rsid w:val="006F0679"/>
    <w:rsid w:val="006F279D"/>
    <w:rsid w:val="006F2D8F"/>
    <w:rsid w:val="006F34E7"/>
    <w:rsid w:val="006F3D61"/>
    <w:rsid w:val="006F3E60"/>
    <w:rsid w:val="006F785B"/>
    <w:rsid w:val="006F7B47"/>
    <w:rsid w:val="0071134C"/>
    <w:rsid w:val="00717356"/>
    <w:rsid w:val="00717405"/>
    <w:rsid w:val="00720057"/>
    <w:rsid w:val="007208EE"/>
    <w:rsid w:val="00724BFE"/>
    <w:rsid w:val="0072617F"/>
    <w:rsid w:val="007313BF"/>
    <w:rsid w:val="00731D63"/>
    <w:rsid w:val="0073393E"/>
    <w:rsid w:val="00733E49"/>
    <w:rsid w:val="007367C9"/>
    <w:rsid w:val="007368F0"/>
    <w:rsid w:val="00737B69"/>
    <w:rsid w:val="00740194"/>
    <w:rsid w:val="00747C96"/>
    <w:rsid w:val="00756011"/>
    <w:rsid w:val="00757D08"/>
    <w:rsid w:val="0076079E"/>
    <w:rsid w:val="00760A5A"/>
    <w:rsid w:val="007621E4"/>
    <w:rsid w:val="00762D52"/>
    <w:rsid w:val="00773589"/>
    <w:rsid w:val="00773E37"/>
    <w:rsid w:val="0077588F"/>
    <w:rsid w:val="00775B2A"/>
    <w:rsid w:val="007800F4"/>
    <w:rsid w:val="00781A53"/>
    <w:rsid w:val="00783034"/>
    <w:rsid w:val="00783BC6"/>
    <w:rsid w:val="00785F1B"/>
    <w:rsid w:val="007874FE"/>
    <w:rsid w:val="00790F9E"/>
    <w:rsid w:val="00791C74"/>
    <w:rsid w:val="00795D25"/>
    <w:rsid w:val="00796188"/>
    <w:rsid w:val="00797376"/>
    <w:rsid w:val="007A07EB"/>
    <w:rsid w:val="007A0F79"/>
    <w:rsid w:val="007A135B"/>
    <w:rsid w:val="007A2E3F"/>
    <w:rsid w:val="007A5734"/>
    <w:rsid w:val="007A5D9C"/>
    <w:rsid w:val="007A630D"/>
    <w:rsid w:val="007B2C66"/>
    <w:rsid w:val="007B5E4C"/>
    <w:rsid w:val="007C1E57"/>
    <w:rsid w:val="007C42E2"/>
    <w:rsid w:val="007C49DF"/>
    <w:rsid w:val="007D002D"/>
    <w:rsid w:val="007D206A"/>
    <w:rsid w:val="007D2763"/>
    <w:rsid w:val="007D731F"/>
    <w:rsid w:val="007D78F4"/>
    <w:rsid w:val="007E1AC6"/>
    <w:rsid w:val="007E4A4B"/>
    <w:rsid w:val="007E4DEA"/>
    <w:rsid w:val="007E5E40"/>
    <w:rsid w:val="007E618B"/>
    <w:rsid w:val="007E6A2B"/>
    <w:rsid w:val="007E7654"/>
    <w:rsid w:val="007E783A"/>
    <w:rsid w:val="007F0D80"/>
    <w:rsid w:val="007F2845"/>
    <w:rsid w:val="007F4122"/>
    <w:rsid w:val="007F491A"/>
    <w:rsid w:val="007F5497"/>
    <w:rsid w:val="007F5737"/>
    <w:rsid w:val="007F7179"/>
    <w:rsid w:val="008015C9"/>
    <w:rsid w:val="0080190A"/>
    <w:rsid w:val="008027B9"/>
    <w:rsid w:val="00803035"/>
    <w:rsid w:val="00803B37"/>
    <w:rsid w:val="00805DC4"/>
    <w:rsid w:val="008101D3"/>
    <w:rsid w:val="008118B8"/>
    <w:rsid w:val="008121FF"/>
    <w:rsid w:val="0081340A"/>
    <w:rsid w:val="00816BBF"/>
    <w:rsid w:val="00816D38"/>
    <w:rsid w:val="00816DF0"/>
    <w:rsid w:val="00824307"/>
    <w:rsid w:val="008244CB"/>
    <w:rsid w:val="00824C97"/>
    <w:rsid w:val="00824D11"/>
    <w:rsid w:val="00825576"/>
    <w:rsid w:val="0082600F"/>
    <w:rsid w:val="0083366D"/>
    <w:rsid w:val="00833879"/>
    <w:rsid w:val="0083731E"/>
    <w:rsid w:val="008416EE"/>
    <w:rsid w:val="00842153"/>
    <w:rsid w:val="008505C4"/>
    <w:rsid w:val="008547DD"/>
    <w:rsid w:val="00856472"/>
    <w:rsid w:val="00856B08"/>
    <w:rsid w:val="008578DD"/>
    <w:rsid w:val="008616A8"/>
    <w:rsid w:val="008625D9"/>
    <w:rsid w:val="00864A75"/>
    <w:rsid w:val="0087310D"/>
    <w:rsid w:val="008732A2"/>
    <w:rsid w:val="00875692"/>
    <w:rsid w:val="008760D0"/>
    <w:rsid w:val="0087781A"/>
    <w:rsid w:val="00882707"/>
    <w:rsid w:val="008857C7"/>
    <w:rsid w:val="008916BD"/>
    <w:rsid w:val="00893D5C"/>
    <w:rsid w:val="00895F0C"/>
    <w:rsid w:val="008A121D"/>
    <w:rsid w:val="008A1A88"/>
    <w:rsid w:val="008A4523"/>
    <w:rsid w:val="008A6FC2"/>
    <w:rsid w:val="008B39B5"/>
    <w:rsid w:val="008B54D8"/>
    <w:rsid w:val="008B6801"/>
    <w:rsid w:val="008B6936"/>
    <w:rsid w:val="008B71AF"/>
    <w:rsid w:val="008C1494"/>
    <w:rsid w:val="008C1546"/>
    <w:rsid w:val="008C60DB"/>
    <w:rsid w:val="008C67A6"/>
    <w:rsid w:val="008D1216"/>
    <w:rsid w:val="008D15F1"/>
    <w:rsid w:val="008D2AE4"/>
    <w:rsid w:val="008D5ABF"/>
    <w:rsid w:val="008D664C"/>
    <w:rsid w:val="008D6AE7"/>
    <w:rsid w:val="008D6F72"/>
    <w:rsid w:val="008E4296"/>
    <w:rsid w:val="008E4FA0"/>
    <w:rsid w:val="008F7DD5"/>
    <w:rsid w:val="00900985"/>
    <w:rsid w:val="009009F0"/>
    <w:rsid w:val="00901E06"/>
    <w:rsid w:val="00902B87"/>
    <w:rsid w:val="00903BD8"/>
    <w:rsid w:val="00907504"/>
    <w:rsid w:val="00911795"/>
    <w:rsid w:val="0091415A"/>
    <w:rsid w:val="0091585A"/>
    <w:rsid w:val="00916B22"/>
    <w:rsid w:val="00917458"/>
    <w:rsid w:val="00917A48"/>
    <w:rsid w:val="009203D7"/>
    <w:rsid w:val="00920564"/>
    <w:rsid w:val="00920670"/>
    <w:rsid w:val="00925217"/>
    <w:rsid w:val="00925DB7"/>
    <w:rsid w:val="00927BCA"/>
    <w:rsid w:val="00932071"/>
    <w:rsid w:val="00933C49"/>
    <w:rsid w:val="0093541B"/>
    <w:rsid w:val="009365C1"/>
    <w:rsid w:val="009376E4"/>
    <w:rsid w:val="00940D09"/>
    <w:rsid w:val="0094111B"/>
    <w:rsid w:val="00943505"/>
    <w:rsid w:val="0095068C"/>
    <w:rsid w:val="00950B4D"/>
    <w:rsid w:val="00950D2A"/>
    <w:rsid w:val="009515FA"/>
    <w:rsid w:val="0095175F"/>
    <w:rsid w:val="00951A07"/>
    <w:rsid w:val="0095571F"/>
    <w:rsid w:val="00955FD8"/>
    <w:rsid w:val="00956047"/>
    <w:rsid w:val="00957434"/>
    <w:rsid w:val="00960167"/>
    <w:rsid w:val="00960851"/>
    <w:rsid w:val="0096636B"/>
    <w:rsid w:val="00971ACD"/>
    <w:rsid w:val="00972AEC"/>
    <w:rsid w:val="009758E1"/>
    <w:rsid w:val="00977502"/>
    <w:rsid w:val="00981FC3"/>
    <w:rsid w:val="00982D02"/>
    <w:rsid w:val="00986BEA"/>
    <w:rsid w:val="00986CC7"/>
    <w:rsid w:val="0098752E"/>
    <w:rsid w:val="00987663"/>
    <w:rsid w:val="009914B0"/>
    <w:rsid w:val="00991AD1"/>
    <w:rsid w:val="009921F0"/>
    <w:rsid w:val="009A1DD7"/>
    <w:rsid w:val="009A257F"/>
    <w:rsid w:val="009A41DF"/>
    <w:rsid w:val="009A4E3E"/>
    <w:rsid w:val="009A78E5"/>
    <w:rsid w:val="009B0FDF"/>
    <w:rsid w:val="009B2665"/>
    <w:rsid w:val="009B37B1"/>
    <w:rsid w:val="009B4265"/>
    <w:rsid w:val="009B46F6"/>
    <w:rsid w:val="009C0AA7"/>
    <w:rsid w:val="009C202C"/>
    <w:rsid w:val="009C2217"/>
    <w:rsid w:val="009C34E9"/>
    <w:rsid w:val="009C64BE"/>
    <w:rsid w:val="009C7DBF"/>
    <w:rsid w:val="009D2796"/>
    <w:rsid w:val="009D4A0C"/>
    <w:rsid w:val="009D5C1D"/>
    <w:rsid w:val="009D5D69"/>
    <w:rsid w:val="009D7299"/>
    <w:rsid w:val="009D7C32"/>
    <w:rsid w:val="009E0348"/>
    <w:rsid w:val="009E0B91"/>
    <w:rsid w:val="009E1893"/>
    <w:rsid w:val="009E3607"/>
    <w:rsid w:val="009E3674"/>
    <w:rsid w:val="009E3735"/>
    <w:rsid w:val="009E576B"/>
    <w:rsid w:val="009E6F94"/>
    <w:rsid w:val="009E70AF"/>
    <w:rsid w:val="009F6926"/>
    <w:rsid w:val="00A007A8"/>
    <w:rsid w:val="00A0105A"/>
    <w:rsid w:val="00A02039"/>
    <w:rsid w:val="00A02C83"/>
    <w:rsid w:val="00A0525C"/>
    <w:rsid w:val="00A05484"/>
    <w:rsid w:val="00A07C76"/>
    <w:rsid w:val="00A101B1"/>
    <w:rsid w:val="00A11BBF"/>
    <w:rsid w:val="00A132EB"/>
    <w:rsid w:val="00A158DD"/>
    <w:rsid w:val="00A2158C"/>
    <w:rsid w:val="00A220F4"/>
    <w:rsid w:val="00A2609C"/>
    <w:rsid w:val="00A324FE"/>
    <w:rsid w:val="00A33312"/>
    <w:rsid w:val="00A33525"/>
    <w:rsid w:val="00A337D0"/>
    <w:rsid w:val="00A37365"/>
    <w:rsid w:val="00A416B3"/>
    <w:rsid w:val="00A4171C"/>
    <w:rsid w:val="00A4431B"/>
    <w:rsid w:val="00A44CF8"/>
    <w:rsid w:val="00A51986"/>
    <w:rsid w:val="00A52568"/>
    <w:rsid w:val="00A60554"/>
    <w:rsid w:val="00A609E6"/>
    <w:rsid w:val="00A60B93"/>
    <w:rsid w:val="00A64664"/>
    <w:rsid w:val="00A6649C"/>
    <w:rsid w:val="00A678E6"/>
    <w:rsid w:val="00A67B80"/>
    <w:rsid w:val="00A74C22"/>
    <w:rsid w:val="00A76EFE"/>
    <w:rsid w:val="00A8458B"/>
    <w:rsid w:val="00A8754C"/>
    <w:rsid w:val="00A87697"/>
    <w:rsid w:val="00A9287E"/>
    <w:rsid w:val="00A93CE6"/>
    <w:rsid w:val="00A94EF4"/>
    <w:rsid w:val="00AA1CDF"/>
    <w:rsid w:val="00AA28DD"/>
    <w:rsid w:val="00AA4216"/>
    <w:rsid w:val="00AA50F3"/>
    <w:rsid w:val="00AA7790"/>
    <w:rsid w:val="00AA7B31"/>
    <w:rsid w:val="00AB266D"/>
    <w:rsid w:val="00AB2B3A"/>
    <w:rsid w:val="00AB45AF"/>
    <w:rsid w:val="00AB58CA"/>
    <w:rsid w:val="00AB6A9A"/>
    <w:rsid w:val="00AC0641"/>
    <w:rsid w:val="00AC2F1D"/>
    <w:rsid w:val="00AD04E3"/>
    <w:rsid w:val="00AD112D"/>
    <w:rsid w:val="00AD1DD6"/>
    <w:rsid w:val="00AD388F"/>
    <w:rsid w:val="00AD48F2"/>
    <w:rsid w:val="00AD5166"/>
    <w:rsid w:val="00AE06F7"/>
    <w:rsid w:val="00AE0932"/>
    <w:rsid w:val="00AE121A"/>
    <w:rsid w:val="00AE1D64"/>
    <w:rsid w:val="00AE2018"/>
    <w:rsid w:val="00AE39C0"/>
    <w:rsid w:val="00AE3B8A"/>
    <w:rsid w:val="00AF0DF1"/>
    <w:rsid w:val="00AF66CD"/>
    <w:rsid w:val="00B0056E"/>
    <w:rsid w:val="00B00C66"/>
    <w:rsid w:val="00B01F5E"/>
    <w:rsid w:val="00B03EEA"/>
    <w:rsid w:val="00B103D8"/>
    <w:rsid w:val="00B107B0"/>
    <w:rsid w:val="00B1117D"/>
    <w:rsid w:val="00B13D78"/>
    <w:rsid w:val="00B140C4"/>
    <w:rsid w:val="00B1502E"/>
    <w:rsid w:val="00B16ECF"/>
    <w:rsid w:val="00B17A98"/>
    <w:rsid w:val="00B2301D"/>
    <w:rsid w:val="00B241FD"/>
    <w:rsid w:val="00B25E79"/>
    <w:rsid w:val="00B26975"/>
    <w:rsid w:val="00B27E2D"/>
    <w:rsid w:val="00B303B2"/>
    <w:rsid w:val="00B318C8"/>
    <w:rsid w:val="00B32B99"/>
    <w:rsid w:val="00B3630C"/>
    <w:rsid w:val="00B4018C"/>
    <w:rsid w:val="00B417C5"/>
    <w:rsid w:val="00B44664"/>
    <w:rsid w:val="00B471EF"/>
    <w:rsid w:val="00B51013"/>
    <w:rsid w:val="00B51B2D"/>
    <w:rsid w:val="00B52A6E"/>
    <w:rsid w:val="00B56AB1"/>
    <w:rsid w:val="00B60EBF"/>
    <w:rsid w:val="00B6150B"/>
    <w:rsid w:val="00B61F9C"/>
    <w:rsid w:val="00B6264B"/>
    <w:rsid w:val="00B65DA5"/>
    <w:rsid w:val="00B66001"/>
    <w:rsid w:val="00B67BFF"/>
    <w:rsid w:val="00B713BF"/>
    <w:rsid w:val="00B715EE"/>
    <w:rsid w:val="00B72737"/>
    <w:rsid w:val="00B729A3"/>
    <w:rsid w:val="00B733BA"/>
    <w:rsid w:val="00B7386A"/>
    <w:rsid w:val="00B819B7"/>
    <w:rsid w:val="00B83C25"/>
    <w:rsid w:val="00B86373"/>
    <w:rsid w:val="00B87A5F"/>
    <w:rsid w:val="00B92EBB"/>
    <w:rsid w:val="00B9316E"/>
    <w:rsid w:val="00B97A05"/>
    <w:rsid w:val="00BA0511"/>
    <w:rsid w:val="00BA1533"/>
    <w:rsid w:val="00BA6161"/>
    <w:rsid w:val="00BA7DC1"/>
    <w:rsid w:val="00BB1A7E"/>
    <w:rsid w:val="00BB2C4E"/>
    <w:rsid w:val="00BC1B7D"/>
    <w:rsid w:val="00BC3451"/>
    <w:rsid w:val="00BC6397"/>
    <w:rsid w:val="00BD0FF1"/>
    <w:rsid w:val="00BD18C8"/>
    <w:rsid w:val="00BD63C6"/>
    <w:rsid w:val="00BE0923"/>
    <w:rsid w:val="00BE09A3"/>
    <w:rsid w:val="00BE0B17"/>
    <w:rsid w:val="00BE238E"/>
    <w:rsid w:val="00BE3DDE"/>
    <w:rsid w:val="00BE4F85"/>
    <w:rsid w:val="00BE55F6"/>
    <w:rsid w:val="00BE5C79"/>
    <w:rsid w:val="00BE6EDE"/>
    <w:rsid w:val="00BF2503"/>
    <w:rsid w:val="00BF6720"/>
    <w:rsid w:val="00BF7355"/>
    <w:rsid w:val="00C02260"/>
    <w:rsid w:val="00C044D0"/>
    <w:rsid w:val="00C0565A"/>
    <w:rsid w:val="00C117C3"/>
    <w:rsid w:val="00C12D14"/>
    <w:rsid w:val="00C13464"/>
    <w:rsid w:val="00C13AC0"/>
    <w:rsid w:val="00C1488C"/>
    <w:rsid w:val="00C20079"/>
    <w:rsid w:val="00C2063B"/>
    <w:rsid w:val="00C20C7D"/>
    <w:rsid w:val="00C227E3"/>
    <w:rsid w:val="00C22828"/>
    <w:rsid w:val="00C22CDB"/>
    <w:rsid w:val="00C2324E"/>
    <w:rsid w:val="00C251EC"/>
    <w:rsid w:val="00C25E93"/>
    <w:rsid w:val="00C260AD"/>
    <w:rsid w:val="00C314D0"/>
    <w:rsid w:val="00C41D88"/>
    <w:rsid w:val="00C445E7"/>
    <w:rsid w:val="00C44751"/>
    <w:rsid w:val="00C46F68"/>
    <w:rsid w:val="00C502F9"/>
    <w:rsid w:val="00C5040F"/>
    <w:rsid w:val="00C51E9F"/>
    <w:rsid w:val="00C52169"/>
    <w:rsid w:val="00C529CA"/>
    <w:rsid w:val="00C52D95"/>
    <w:rsid w:val="00C5353C"/>
    <w:rsid w:val="00C5387F"/>
    <w:rsid w:val="00C53C27"/>
    <w:rsid w:val="00C55091"/>
    <w:rsid w:val="00C554F3"/>
    <w:rsid w:val="00C60586"/>
    <w:rsid w:val="00C60738"/>
    <w:rsid w:val="00C61136"/>
    <w:rsid w:val="00C62284"/>
    <w:rsid w:val="00C64782"/>
    <w:rsid w:val="00C655B0"/>
    <w:rsid w:val="00C65AD5"/>
    <w:rsid w:val="00C66993"/>
    <w:rsid w:val="00C66B32"/>
    <w:rsid w:val="00C674B0"/>
    <w:rsid w:val="00C677BE"/>
    <w:rsid w:val="00C67B3A"/>
    <w:rsid w:val="00C71630"/>
    <w:rsid w:val="00C729A8"/>
    <w:rsid w:val="00C74DA0"/>
    <w:rsid w:val="00C77A12"/>
    <w:rsid w:val="00C77F78"/>
    <w:rsid w:val="00C85CDE"/>
    <w:rsid w:val="00C85ED8"/>
    <w:rsid w:val="00C870A1"/>
    <w:rsid w:val="00C87141"/>
    <w:rsid w:val="00C924DF"/>
    <w:rsid w:val="00C962A5"/>
    <w:rsid w:val="00C96B4D"/>
    <w:rsid w:val="00CA11FE"/>
    <w:rsid w:val="00CA1F1E"/>
    <w:rsid w:val="00CA2368"/>
    <w:rsid w:val="00CA647D"/>
    <w:rsid w:val="00CA66D7"/>
    <w:rsid w:val="00CA69C6"/>
    <w:rsid w:val="00CA79AC"/>
    <w:rsid w:val="00CB022E"/>
    <w:rsid w:val="00CB0C5D"/>
    <w:rsid w:val="00CB21EE"/>
    <w:rsid w:val="00CB2E21"/>
    <w:rsid w:val="00CB6898"/>
    <w:rsid w:val="00CB7E0E"/>
    <w:rsid w:val="00CC396D"/>
    <w:rsid w:val="00CC3C9E"/>
    <w:rsid w:val="00CC3EC9"/>
    <w:rsid w:val="00CD2A02"/>
    <w:rsid w:val="00CD385E"/>
    <w:rsid w:val="00CD62A1"/>
    <w:rsid w:val="00CD66FE"/>
    <w:rsid w:val="00CD7554"/>
    <w:rsid w:val="00CD7EB1"/>
    <w:rsid w:val="00CE2DC8"/>
    <w:rsid w:val="00CE4C9E"/>
    <w:rsid w:val="00CE4E5D"/>
    <w:rsid w:val="00CE4F73"/>
    <w:rsid w:val="00CE5CA8"/>
    <w:rsid w:val="00CF396B"/>
    <w:rsid w:val="00CF3980"/>
    <w:rsid w:val="00CF3C26"/>
    <w:rsid w:val="00CF6577"/>
    <w:rsid w:val="00D017F6"/>
    <w:rsid w:val="00D01D36"/>
    <w:rsid w:val="00D03897"/>
    <w:rsid w:val="00D049FA"/>
    <w:rsid w:val="00D04E77"/>
    <w:rsid w:val="00D07525"/>
    <w:rsid w:val="00D10C55"/>
    <w:rsid w:val="00D13129"/>
    <w:rsid w:val="00D1508E"/>
    <w:rsid w:val="00D165C6"/>
    <w:rsid w:val="00D22F47"/>
    <w:rsid w:val="00D24A28"/>
    <w:rsid w:val="00D26040"/>
    <w:rsid w:val="00D2729C"/>
    <w:rsid w:val="00D27F45"/>
    <w:rsid w:val="00D30644"/>
    <w:rsid w:val="00D31B4C"/>
    <w:rsid w:val="00D353E5"/>
    <w:rsid w:val="00D4308A"/>
    <w:rsid w:val="00D43436"/>
    <w:rsid w:val="00D510E4"/>
    <w:rsid w:val="00D518DB"/>
    <w:rsid w:val="00D51AB5"/>
    <w:rsid w:val="00D51EC3"/>
    <w:rsid w:val="00D541DB"/>
    <w:rsid w:val="00D54CC2"/>
    <w:rsid w:val="00D5658D"/>
    <w:rsid w:val="00D568B5"/>
    <w:rsid w:val="00D579C8"/>
    <w:rsid w:val="00D57A91"/>
    <w:rsid w:val="00D604DC"/>
    <w:rsid w:val="00D60697"/>
    <w:rsid w:val="00D60C07"/>
    <w:rsid w:val="00D60C1E"/>
    <w:rsid w:val="00D63B1F"/>
    <w:rsid w:val="00D666CE"/>
    <w:rsid w:val="00D667FE"/>
    <w:rsid w:val="00D66A04"/>
    <w:rsid w:val="00D7503D"/>
    <w:rsid w:val="00D75E24"/>
    <w:rsid w:val="00D77E30"/>
    <w:rsid w:val="00D80DB0"/>
    <w:rsid w:val="00D820AE"/>
    <w:rsid w:val="00D82884"/>
    <w:rsid w:val="00D86BEE"/>
    <w:rsid w:val="00D87BD7"/>
    <w:rsid w:val="00D9008E"/>
    <w:rsid w:val="00D901F7"/>
    <w:rsid w:val="00D9175E"/>
    <w:rsid w:val="00D943A3"/>
    <w:rsid w:val="00D978E7"/>
    <w:rsid w:val="00D97C4E"/>
    <w:rsid w:val="00DA0F65"/>
    <w:rsid w:val="00DA16AD"/>
    <w:rsid w:val="00DA2EE4"/>
    <w:rsid w:val="00DA6432"/>
    <w:rsid w:val="00DA6783"/>
    <w:rsid w:val="00DA6E9A"/>
    <w:rsid w:val="00DA74E6"/>
    <w:rsid w:val="00DB49B9"/>
    <w:rsid w:val="00DB5382"/>
    <w:rsid w:val="00DB6BDF"/>
    <w:rsid w:val="00DB7649"/>
    <w:rsid w:val="00DC1222"/>
    <w:rsid w:val="00DC2721"/>
    <w:rsid w:val="00DC417E"/>
    <w:rsid w:val="00DC4C01"/>
    <w:rsid w:val="00DC55DE"/>
    <w:rsid w:val="00DD0880"/>
    <w:rsid w:val="00DD1CC5"/>
    <w:rsid w:val="00DD49AD"/>
    <w:rsid w:val="00DD5B3B"/>
    <w:rsid w:val="00DD5D2B"/>
    <w:rsid w:val="00DD7B84"/>
    <w:rsid w:val="00DE09F4"/>
    <w:rsid w:val="00DE1F83"/>
    <w:rsid w:val="00DE2605"/>
    <w:rsid w:val="00DE2880"/>
    <w:rsid w:val="00DE2F4E"/>
    <w:rsid w:val="00DE7989"/>
    <w:rsid w:val="00DE7FC2"/>
    <w:rsid w:val="00DF0A15"/>
    <w:rsid w:val="00DF1598"/>
    <w:rsid w:val="00DF329A"/>
    <w:rsid w:val="00DF5395"/>
    <w:rsid w:val="00DF5830"/>
    <w:rsid w:val="00DF63CC"/>
    <w:rsid w:val="00DF6E8D"/>
    <w:rsid w:val="00DF760E"/>
    <w:rsid w:val="00E02F28"/>
    <w:rsid w:val="00E079F6"/>
    <w:rsid w:val="00E12BD7"/>
    <w:rsid w:val="00E13C08"/>
    <w:rsid w:val="00E13EE5"/>
    <w:rsid w:val="00E14672"/>
    <w:rsid w:val="00E147C6"/>
    <w:rsid w:val="00E16135"/>
    <w:rsid w:val="00E22A4F"/>
    <w:rsid w:val="00E23F63"/>
    <w:rsid w:val="00E25621"/>
    <w:rsid w:val="00E300B1"/>
    <w:rsid w:val="00E302AD"/>
    <w:rsid w:val="00E3220C"/>
    <w:rsid w:val="00E32B9D"/>
    <w:rsid w:val="00E41368"/>
    <w:rsid w:val="00E4270F"/>
    <w:rsid w:val="00E439F4"/>
    <w:rsid w:val="00E43E40"/>
    <w:rsid w:val="00E44482"/>
    <w:rsid w:val="00E45476"/>
    <w:rsid w:val="00E4577F"/>
    <w:rsid w:val="00E5158C"/>
    <w:rsid w:val="00E528E7"/>
    <w:rsid w:val="00E5296F"/>
    <w:rsid w:val="00E53601"/>
    <w:rsid w:val="00E5402C"/>
    <w:rsid w:val="00E552D9"/>
    <w:rsid w:val="00E561F0"/>
    <w:rsid w:val="00E566FC"/>
    <w:rsid w:val="00E573BF"/>
    <w:rsid w:val="00E600D9"/>
    <w:rsid w:val="00E60DB1"/>
    <w:rsid w:val="00E62CF1"/>
    <w:rsid w:val="00E64F0B"/>
    <w:rsid w:val="00E669E5"/>
    <w:rsid w:val="00E67A94"/>
    <w:rsid w:val="00E67E24"/>
    <w:rsid w:val="00E75D83"/>
    <w:rsid w:val="00E824D1"/>
    <w:rsid w:val="00E825E4"/>
    <w:rsid w:val="00E827DB"/>
    <w:rsid w:val="00E855BD"/>
    <w:rsid w:val="00E90BFE"/>
    <w:rsid w:val="00E9277B"/>
    <w:rsid w:val="00E93E9A"/>
    <w:rsid w:val="00E951A2"/>
    <w:rsid w:val="00EA1755"/>
    <w:rsid w:val="00EA1F7F"/>
    <w:rsid w:val="00EA2047"/>
    <w:rsid w:val="00EA4207"/>
    <w:rsid w:val="00EA48FD"/>
    <w:rsid w:val="00EA4C3D"/>
    <w:rsid w:val="00EA4F24"/>
    <w:rsid w:val="00EB0E38"/>
    <w:rsid w:val="00EB2CD5"/>
    <w:rsid w:val="00EB315C"/>
    <w:rsid w:val="00EB519D"/>
    <w:rsid w:val="00EB56CD"/>
    <w:rsid w:val="00EB5E07"/>
    <w:rsid w:val="00EB625B"/>
    <w:rsid w:val="00EB68E6"/>
    <w:rsid w:val="00EB6D71"/>
    <w:rsid w:val="00EB7ED4"/>
    <w:rsid w:val="00EC1ED6"/>
    <w:rsid w:val="00EC4D56"/>
    <w:rsid w:val="00ED0A8A"/>
    <w:rsid w:val="00ED1EF8"/>
    <w:rsid w:val="00ED4471"/>
    <w:rsid w:val="00ED4947"/>
    <w:rsid w:val="00ED5B77"/>
    <w:rsid w:val="00ED672C"/>
    <w:rsid w:val="00ED6CF1"/>
    <w:rsid w:val="00ED7BC1"/>
    <w:rsid w:val="00EE0E93"/>
    <w:rsid w:val="00EE2768"/>
    <w:rsid w:val="00EE2F57"/>
    <w:rsid w:val="00EE571E"/>
    <w:rsid w:val="00EF102F"/>
    <w:rsid w:val="00EF3915"/>
    <w:rsid w:val="00EF452A"/>
    <w:rsid w:val="00EF46F6"/>
    <w:rsid w:val="00EF5C7A"/>
    <w:rsid w:val="00EF60FF"/>
    <w:rsid w:val="00EF776C"/>
    <w:rsid w:val="00F01B21"/>
    <w:rsid w:val="00F0254E"/>
    <w:rsid w:val="00F07C12"/>
    <w:rsid w:val="00F10013"/>
    <w:rsid w:val="00F116AD"/>
    <w:rsid w:val="00F11CD3"/>
    <w:rsid w:val="00F130D1"/>
    <w:rsid w:val="00F16FFB"/>
    <w:rsid w:val="00F17544"/>
    <w:rsid w:val="00F22CAB"/>
    <w:rsid w:val="00F24A0C"/>
    <w:rsid w:val="00F2602A"/>
    <w:rsid w:val="00F26A85"/>
    <w:rsid w:val="00F2772E"/>
    <w:rsid w:val="00F34082"/>
    <w:rsid w:val="00F35767"/>
    <w:rsid w:val="00F3586E"/>
    <w:rsid w:val="00F35C7F"/>
    <w:rsid w:val="00F36112"/>
    <w:rsid w:val="00F36D3B"/>
    <w:rsid w:val="00F45371"/>
    <w:rsid w:val="00F45CF3"/>
    <w:rsid w:val="00F5124A"/>
    <w:rsid w:val="00F5135B"/>
    <w:rsid w:val="00F53FFD"/>
    <w:rsid w:val="00F55483"/>
    <w:rsid w:val="00F557F8"/>
    <w:rsid w:val="00F56971"/>
    <w:rsid w:val="00F6033C"/>
    <w:rsid w:val="00F61194"/>
    <w:rsid w:val="00F71603"/>
    <w:rsid w:val="00F722B1"/>
    <w:rsid w:val="00F72304"/>
    <w:rsid w:val="00F74F64"/>
    <w:rsid w:val="00F76D0D"/>
    <w:rsid w:val="00F803E1"/>
    <w:rsid w:val="00F81BA7"/>
    <w:rsid w:val="00F82EA9"/>
    <w:rsid w:val="00F83DF3"/>
    <w:rsid w:val="00F8795A"/>
    <w:rsid w:val="00F87C9C"/>
    <w:rsid w:val="00F918EB"/>
    <w:rsid w:val="00F91A68"/>
    <w:rsid w:val="00F9353C"/>
    <w:rsid w:val="00F93656"/>
    <w:rsid w:val="00F947E2"/>
    <w:rsid w:val="00F96B66"/>
    <w:rsid w:val="00F97423"/>
    <w:rsid w:val="00FA133C"/>
    <w:rsid w:val="00FA273C"/>
    <w:rsid w:val="00FA3213"/>
    <w:rsid w:val="00FA3BC7"/>
    <w:rsid w:val="00FA5A11"/>
    <w:rsid w:val="00FA7EB4"/>
    <w:rsid w:val="00FB2394"/>
    <w:rsid w:val="00FB44AA"/>
    <w:rsid w:val="00FB761F"/>
    <w:rsid w:val="00FC4E02"/>
    <w:rsid w:val="00FC5AB9"/>
    <w:rsid w:val="00FD1C9B"/>
    <w:rsid w:val="00FD3F4F"/>
    <w:rsid w:val="00FE34BB"/>
    <w:rsid w:val="00FE473D"/>
    <w:rsid w:val="00FE51B4"/>
    <w:rsid w:val="00FE71C7"/>
    <w:rsid w:val="00FE770E"/>
    <w:rsid w:val="00FF17BE"/>
    <w:rsid w:val="00FF6D4F"/>
    <w:rsid w:val="00FF6FB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A45E1F"/>
  <w15:chartTrackingRefBased/>
  <w15:docId w15:val="{F3C5E4FA-9CDA-4DF9-9899-24FE2412E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Pr>
      <w:noProof/>
    </w:rPr>
  </w:style>
  <w:style w:type="paragraph" w:styleId="Naslov2">
    <w:name w:val="heading 2"/>
    <w:basedOn w:val="Navaden"/>
    <w:next w:val="Navaden"/>
    <w:link w:val="Naslov2Znak"/>
    <w:uiPriority w:val="9"/>
    <w:unhideWhenUsed/>
    <w:qFormat/>
    <w:rsid w:val="00B61F9C"/>
    <w:pPr>
      <w:keepNext/>
      <w:keepLines/>
      <w:spacing w:before="160" w:after="80"/>
      <w:jc w:val="both"/>
      <w:outlineLvl w:val="1"/>
    </w:pPr>
    <w:rPr>
      <w:rFonts w:asciiTheme="majorHAnsi" w:eastAsiaTheme="majorEastAsia" w:hAnsiTheme="majorHAnsi" w:cstheme="majorBidi"/>
      <w:noProof w:val="0"/>
      <w:color w:val="2F5496" w:themeColor="accent1" w:themeShade="BF"/>
      <w:sz w:val="32"/>
      <w:szCs w:val="3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4E4FAC"/>
    <w:rPr>
      <w:color w:val="0563C1" w:themeColor="hyperlink"/>
      <w:u w:val="single"/>
    </w:rPr>
  </w:style>
  <w:style w:type="character" w:styleId="Nerazreenaomemba">
    <w:name w:val="Unresolved Mention"/>
    <w:basedOn w:val="Privzetapisavaodstavka"/>
    <w:uiPriority w:val="99"/>
    <w:semiHidden/>
    <w:unhideWhenUsed/>
    <w:rsid w:val="004E4FAC"/>
    <w:rPr>
      <w:color w:val="605E5C"/>
      <w:shd w:val="clear" w:color="auto" w:fill="E1DFDD"/>
    </w:rPr>
  </w:style>
  <w:style w:type="paragraph" w:styleId="Glava">
    <w:name w:val="header"/>
    <w:basedOn w:val="Navaden"/>
    <w:link w:val="GlavaZnak"/>
    <w:uiPriority w:val="99"/>
    <w:unhideWhenUsed/>
    <w:rsid w:val="00076C81"/>
    <w:pPr>
      <w:tabs>
        <w:tab w:val="center" w:pos="4536"/>
        <w:tab w:val="right" w:pos="9072"/>
      </w:tabs>
      <w:spacing w:after="0" w:line="240" w:lineRule="auto"/>
    </w:pPr>
  </w:style>
  <w:style w:type="character" w:customStyle="1" w:styleId="GlavaZnak">
    <w:name w:val="Glava Znak"/>
    <w:basedOn w:val="Privzetapisavaodstavka"/>
    <w:link w:val="Glava"/>
    <w:uiPriority w:val="99"/>
    <w:rsid w:val="00076C81"/>
  </w:style>
  <w:style w:type="paragraph" w:styleId="Noga">
    <w:name w:val="footer"/>
    <w:basedOn w:val="Navaden"/>
    <w:link w:val="NogaZnak"/>
    <w:unhideWhenUsed/>
    <w:rsid w:val="00076C81"/>
    <w:pPr>
      <w:tabs>
        <w:tab w:val="center" w:pos="4536"/>
        <w:tab w:val="right" w:pos="9072"/>
      </w:tabs>
      <w:spacing w:after="0" w:line="240" w:lineRule="auto"/>
    </w:pPr>
  </w:style>
  <w:style w:type="character" w:customStyle="1" w:styleId="NogaZnak">
    <w:name w:val="Noga Znak"/>
    <w:basedOn w:val="Privzetapisavaodstavka"/>
    <w:link w:val="Noga"/>
    <w:rsid w:val="00076C81"/>
  </w:style>
  <w:style w:type="paragraph" w:customStyle="1" w:styleId="podpisi">
    <w:name w:val="podpisi"/>
    <w:basedOn w:val="Navaden"/>
    <w:qFormat/>
    <w:rsid w:val="00165961"/>
    <w:pPr>
      <w:tabs>
        <w:tab w:val="left" w:pos="3402"/>
      </w:tabs>
      <w:spacing w:after="0" w:line="260" w:lineRule="exact"/>
    </w:pPr>
    <w:rPr>
      <w:rFonts w:ascii="Arial" w:eastAsia="Times New Roman" w:hAnsi="Arial" w:cs="Times New Roman"/>
      <w:sz w:val="20"/>
      <w:szCs w:val="24"/>
      <w:lang w:val="it-IT"/>
    </w:rPr>
  </w:style>
  <w:style w:type="paragraph" w:customStyle="1" w:styleId="Neotevilenodstavek">
    <w:name w:val="Neoštevilčen odstavek"/>
    <w:basedOn w:val="Navaden"/>
    <w:link w:val="NeotevilenodstavekZnak"/>
    <w:qFormat/>
    <w:rsid w:val="00165961"/>
    <w:pPr>
      <w:overflowPunct w:val="0"/>
      <w:autoSpaceDE w:val="0"/>
      <w:autoSpaceDN w:val="0"/>
      <w:adjustRightInd w:val="0"/>
      <w:spacing w:before="60" w:after="60" w:line="200" w:lineRule="exact"/>
      <w:jc w:val="both"/>
      <w:textAlignment w:val="baseline"/>
    </w:pPr>
    <w:rPr>
      <w:rFonts w:ascii="Arial" w:eastAsia="Times New Roman" w:hAnsi="Arial" w:cs="Times New Roman"/>
      <w:lang w:val="x-none"/>
    </w:rPr>
  </w:style>
  <w:style w:type="character" w:customStyle="1" w:styleId="NeotevilenodstavekZnak">
    <w:name w:val="Neoštevilčen odstavek Znak"/>
    <w:link w:val="Neotevilenodstavek"/>
    <w:rsid w:val="00165961"/>
    <w:rPr>
      <w:rFonts w:ascii="Arial" w:eastAsia="Times New Roman" w:hAnsi="Arial" w:cs="Times New Roman"/>
      <w:lang w:val="x-none"/>
    </w:rPr>
  </w:style>
  <w:style w:type="paragraph" w:styleId="Odstavekseznama">
    <w:name w:val="List Paragraph"/>
    <w:aliases w:val="Listaszerű bekezdés1,List Paragraph à moi,Colorful List - Accent 11,Medium Grid 1 - Accent 21,Listaszeru bekezdés1,-header,List Paragraph1,Colorful List - Accent 111,Bullets,Párrafo de lista,Recommendation,List Paragraph2,Normal numbere"/>
    <w:basedOn w:val="Navaden"/>
    <w:link w:val="OdstavekseznamaZnak"/>
    <w:uiPriority w:val="34"/>
    <w:qFormat/>
    <w:rsid w:val="00671A0F"/>
    <w:pPr>
      <w:ind w:left="720"/>
      <w:contextualSpacing/>
    </w:pPr>
  </w:style>
  <w:style w:type="table" w:styleId="Tabelamrea">
    <w:name w:val="Table Grid"/>
    <w:basedOn w:val="Navadnatabela"/>
    <w:uiPriority w:val="39"/>
    <w:rsid w:val="0094111B"/>
    <w:pPr>
      <w:spacing w:before="100" w:after="0" w:line="240" w:lineRule="auto"/>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avaden"/>
    <w:uiPriority w:val="1"/>
    <w:qFormat/>
    <w:rsid w:val="00135F76"/>
    <w:pPr>
      <w:widowControl w:val="0"/>
      <w:autoSpaceDE w:val="0"/>
      <w:autoSpaceDN w:val="0"/>
      <w:spacing w:after="0" w:line="240" w:lineRule="auto"/>
      <w:ind w:left="105"/>
    </w:pPr>
    <w:rPr>
      <w:rFonts w:ascii="Microsoft Sans Serif" w:eastAsia="Microsoft Sans Serif" w:hAnsi="Microsoft Sans Serif" w:cs="Microsoft Sans Serif"/>
    </w:rPr>
  </w:style>
  <w:style w:type="paragraph" w:customStyle="1" w:styleId="Default">
    <w:name w:val="Default"/>
    <w:rsid w:val="00336CDC"/>
    <w:pPr>
      <w:autoSpaceDE w:val="0"/>
      <w:autoSpaceDN w:val="0"/>
      <w:adjustRightInd w:val="0"/>
      <w:spacing w:after="0" w:line="240" w:lineRule="auto"/>
    </w:pPr>
    <w:rPr>
      <w:rFonts w:ascii="Times New Roman" w:hAnsi="Times New Roman" w:cs="Times New Roman"/>
      <w:color w:val="000000"/>
      <w:sz w:val="24"/>
      <w:szCs w:val="24"/>
    </w:rPr>
  </w:style>
  <w:style w:type="paragraph" w:styleId="Telobesedila">
    <w:name w:val="Body Text"/>
    <w:basedOn w:val="Navaden"/>
    <w:link w:val="TelobesedilaZnak"/>
    <w:rsid w:val="00F5135B"/>
    <w:pPr>
      <w:spacing w:after="0" w:line="240" w:lineRule="auto"/>
      <w:jc w:val="both"/>
    </w:pPr>
    <w:rPr>
      <w:rFonts w:ascii="Arial" w:eastAsia="Times New Roman" w:hAnsi="Arial" w:cs="Times New Roman"/>
      <w:szCs w:val="20"/>
    </w:rPr>
  </w:style>
  <w:style w:type="character" w:customStyle="1" w:styleId="TelobesedilaZnak">
    <w:name w:val="Telo besedila Znak"/>
    <w:basedOn w:val="Privzetapisavaodstavka"/>
    <w:link w:val="Telobesedila"/>
    <w:rsid w:val="00F5135B"/>
    <w:rPr>
      <w:rFonts w:ascii="Arial" w:eastAsia="Times New Roman" w:hAnsi="Arial" w:cs="Times New Roman"/>
      <w:szCs w:val="20"/>
    </w:rPr>
  </w:style>
  <w:style w:type="paragraph" w:styleId="Sprotnaopomba-besedilo">
    <w:name w:val="footnote text"/>
    <w:basedOn w:val="Navaden"/>
    <w:link w:val="Sprotnaopomba-besediloZnak"/>
    <w:uiPriority w:val="99"/>
    <w:semiHidden/>
    <w:unhideWhenUsed/>
    <w:rsid w:val="004E7941"/>
    <w:pPr>
      <w:spacing w:after="0" w:line="240" w:lineRule="auto"/>
    </w:pPr>
    <w:rPr>
      <w:sz w:val="20"/>
      <w:szCs w:val="20"/>
    </w:rPr>
  </w:style>
  <w:style w:type="character" w:customStyle="1" w:styleId="Sprotnaopomba-besediloZnak">
    <w:name w:val="Sprotna opomba - besedilo Znak"/>
    <w:basedOn w:val="Privzetapisavaodstavka"/>
    <w:link w:val="Sprotnaopomba-besedilo"/>
    <w:uiPriority w:val="99"/>
    <w:semiHidden/>
    <w:rsid w:val="004E7941"/>
    <w:rPr>
      <w:sz w:val="20"/>
      <w:szCs w:val="20"/>
    </w:rPr>
  </w:style>
  <w:style w:type="character" w:styleId="Sprotnaopomba-sklic">
    <w:name w:val="footnote reference"/>
    <w:basedOn w:val="Privzetapisavaodstavka"/>
    <w:uiPriority w:val="99"/>
    <w:semiHidden/>
    <w:unhideWhenUsed/>
    <w:rsid w:val="004E7941"/>
    <w:rPr>
      <w:vertAlign w:val="superscript"/>
    </w:rPr>
  </w:style>
  <w:style w:type="character" w:customStyle="1" w:styleId="OdstavekseznamaZnak">
    <w:name w:val="Odstavek seznama Znak"/>
    <w:aliases w:val="Listaszerű bekezdés1 Znak,List Paragraph à moi Znak,Colorful List - Accent 11 Znak,Medium Grid 1 - Accent 21 Znak,Listaszeru bekezdés1 Znak,-header Znak,List Paragraph1 Znak,Colorful List - Accent 111 Znak,Bullets Znak"/>
    <w:link w:val="Odstavekseznama"/>
    <w:uiPriority w:val="34"/>
    <w:qFormat/>
    <w:locked/>
    <w:rsid w:val="00C314D0"/>
  </w:style>
  <w:style w:type="character" w:styleId="Krepko">
    <w:name w:val="Strong"/>
    <w:basedOn w:val="Privzetapisavaodstavka"/>
    <w:uiPriority w:val="22"/>
    <w:qFormat/>
    <w:rsid w:val="00C314D0"/>
    <w:rPr>
      <w:b/>
      <w:bCs/>
    </w:rPr>
  </w:style>
  <w:style w:type="paragraph" w:styleId="Navadensplet">
    <w:name w:val="Normal (Web)"/>
    <w:basedOn w:val="Navaden"/>
    <w:uiPriority w:val="99"/>
    <w:unhideWhenUsed/>
    <w:rsid w:val="00250709"/>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SledenaHiperpovezava">
    <w:name w:val="FollowedHyperlink"/>
    <w:basedOn w:val="Privzetapisavaodstavka"/>
    <w:uiPriority w:val="99"/>
    <w:semiHidden/>
    <w:unhideWhenUsed/>
    <w:rsid w:val="00981FC3"/>
    <w:rPr>
      <w:color w:val="954F72" w:themeColor="followedHyperlink"/>
      <w:u w:val="single"/>
    </w:rPr>
  </w:style>
  <w:style w:type="character" w:customStyle="1" w:styleId="textrun">
    <w:name w:val="textrun"/>
    <w:basedOn w:val="Privzetapisavaodstavka"/>
    <w:rsid w:val="00760A5A"/>
  </w:style>
  <w:style w:type="character" w:customStyle="1" w:styleId="bcx9">
    <w:name w:val="bcx9"/>
    <w:basedOn w:val="Privzetapisavaodstavka"/>
    <w:rsid w:val="00760A5A"/>
  </w:style>
  <w:style w:type="character" w:customStyle="1" w:styleId="eop">
    <w:name w:val="eop"/>
    <w:basedOn w:val="Privzetapisavaodstavka"/>
    <w:rsid w:val="00760A5A"/>
  </w:style>
  <w:style w:type="character" w:customStyle="1" w:styleId="normaltextrun">
    <w:name w:val="normaltextrun"/>
    <w:basedOn w:val="Privzetapisavaodstavka"/>
    <w:rsid w:val="00760A5A"/>
  </w:style>
  <w:style w:type="paragraph" w:styleId="Revizija">
    <w:name w:val="Revision"/>
    <w:hidden/>
    <w:uiPriority w:val="99"/>
    <w:semiHidden/>
    <w:rsid w:val="00AA7B31"/>
    <w:pPr>
      <w:spacing w:after="0" w:line="240" w:lineRule="auto"/>
    </w:pPr>
  </w:style>
  <w:style w:type="character" w:customStyle="1" w:styleId="Naslov2Znak">
    <w:name w:val="Naslov 2 Znak"/>
    <w:basedOn w:val="Privzetapisavaodstavka"/>
    <w:link w:val="Naslov2"/>
    <w:uiPriority w:val="9"/>
    <w:rsid w:val="00B61F9C"/>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0169">
      <w:bodyDiv w:val="1"/>
      <w:marLeft w:val="0"/>
      <w:marRight w:val="0"/>
      <w:marTop w:val="0"/>
      <w:marBottom w:val="0"/>
      <w:divBdr>
        <w:top w:val="none" w:sz="0" w:space="0" w:color="auto"/>
        <w:left w:val="none" w:sz="0" w:space="0" w:color="auto"/>
        <w:bottom w:val="none" w:sz="0" w:space="0" w:color="auto"/>
        <w:right w:val="none" w:sz="0" w:space="0" w:color="auto"/>
      </w:divBdr>
    </w:div>
    <w:div w:id="13306736">
      <w:bodyDiv w:val="1"/>
      <w:marLeft w:val="0"/>
      <w:marRight w:val="0"/>
      <w:marTop w:val="0"/>
      <w:marBottom w:val="0"/>
      <w:divBdr>
        <w:top w:val="none" w:sz="0" w:space="0" w:color="auto"/>
        <w:left w:val="none" w:sz="0" w:space="0" w:color="auto"/>
        <w:bottom w:val="none" w:sz="0" w:space="0" w:color="auto"/>
        <w:right w:val="none" w:sz="0" w:space="0" w:color="auto"/>
      </w:divBdr>
    </w:div>
    <w:div w:id="137962828">
      <w:bodyDiv w:val="1"/>
      <w:marLeft w:val="0"/>
      <w:marRight w:val="0"/>
      <w:marTop w:val="0"/>
      <w:marBottom w:val="0"/>
      <w:divBdr>
        <w:top w:val="none" w:sz="0" w:space="0" w:color="auto"/>
        <w:left w:val="none" w:sz="0" w:space="0" w:color="auto"/>
        <w:bottom w:val="none" w:sz="0" w:space="0" w:color="auto"/>
        <w:right w:val="none" w:sz="0" w:space="0" w:color="auto"/>
      </w:divBdr>
    </w:div>
    <w:div w:id="299070918">
      <w:bodyDiv w:val="1"/>
      <w:marLeft w:val="0"/>
      <w:marRight w:val="0"/>
      <w:marTop w:val="0"/>
      <w:marBottom w:val="0"/>
      <w:divBdr>
        <w:top w:val="none" w:sz="0" w:space="0" w:color="auto"/>
        <w:left w:val="none" w:sz="0" w:space="0" w:color="auto"/>
        <w:bottom w:val="none" w:sz="0" w:space="0" w:color="auto"/>
        <w:right w:val="none" w:sz="0" w:space="0" w:color="auto"/>
      </w:divBdr>
    </w:div>
    <w:div w:id="308949461">
      <w:bodyDiv w:val="1"/>
      <w:marLeft w:val="0"/>
      <w:marRight w:val="0"/>
      <w:marTop w:val="0"/>
      <w:marBottom w:val="0"/>
      <w:divBdr>
        <w:top w:val="none" w:sz="0" w:space="0" w:color="auto"/>
        <w:left w:val="none" w:sz="0" w:space="0" w:color="auto"/>
        <w:bottom w:val="none" w:sz="0" w:space="0" w:color="auto"/>
        <w:right w:val="none" w:sz="0" w:space="0" w:color="auto"/>
      </w:divBdr>
    </w:div>
    <w:div w:id="385958622">
      <w:bodyDiv w:val="1"/>
      <w:marLeft w:val="0"/>
      <w:marRight w:val="0"/>
      <w:marTop w:val="0"/>
      <w:marBottom w:val="0"/>
      <w:divBdr>
        <w:top w:val="none" w:sz="0" w:space="0" w:color="auto"/>
        <w:left w:val="none" w:sz="0" w:space="0" w:color="auto"/>
        <w:bottom w:val="none" w:sz="0" w:space="0" w:color="auto"/>
        <w:right w:val="none" w:sz="0" w:space="0" w:color="auto"/>
      </w:divBdr>
    </w:div>
    <w:div w:id="400836944">
      <w:bodyDiv w:val="1"/>
      <w:marLeft w:val="0"/>
      <w:marRight w:val="0"/>
      <w:marTop w:val="0"/>
      <w:marBottom w:val="0"/>
      <w:divBdr>
        <w:top w:val="none" w:sz="0" w:space="0" w:color="auto"/>
        <w:left w:val="none" w:sz="0" w:space="0" w:color="auto"/>
        <w:bottom w:val="none" w:sz="0" w:space="0" w:color="auto"/>
        <w:right w:val="none" w:sz="0" w:space="0" w:color="auto"/>
      </w:divBdr>
    </w:div>
    <w:div w:id="401370446">
      <w:bodyDiv w:val="1"/>
      <w:marLeft w:val="0"/>
      <w:marRight w:val="0"/>
      <w:marTop w:val="0"/>
      <w:marBottom w:val="0"/>
      <w:divBdr>
        <w:top w:val="none" w:sz="0" w:space="0" w:color="auto"/>
        <w:left w:val="none" w:sz="0" w:space="0" w:color="auto"/>
        <w:bottom w:val="none" w:sz="0" w:space="0" w:color="auto"/>
        <w:right w:val="none" w:sz="0" w:space="0" w:color="auto"/>
      </w:divBdr>
    </w:div>
    <w:div w:id="419452884">
      <w:bodyDiv w:val="1"/>
      <w:marLeft w:val="0"/>
      <w:marRight w:val="0"/>
      <w:marTop w:val="0"/>
      <w:marBottom w:val="0"/>
      <w:divBdr>
        <w:top w:val="none" w:sz="0" w:space="0" w:color="auto"/>
        <w:left w:val="none" w:sz="0" w:space="0" w:color="auto"/>
        <w:bottom w:val="none" w:sz="0" w:space="0" w:color="auto"/>
        <w:right w:val="none" w:sz="0" w:space="0" w:color="auto"/>
      </w:divBdr>
    </w:div>
    <w:div w:id="687561776">
      <w:bodyDiv w:val="1"/>
      <w:marLeft w:val="0"/>
      <w:marRight w:val="0"/>
      <w:marTop w:val="0"/>
      <w:marBottom w:val="0"/>
      <w:divBdr>
        <w:top w:val="none" w:sz="0" w:space="0" w:color="auto"/>
        <w:left w:val="none" w:sz="0" w:space="0" w:color="auto"/>
        <w:bottom w:val="none" w:sz="0" w:space="0" w:color="auto"/>
        <w:right w:val="none" w:sz="0" w:space="0" w:color="auto"/>
      </w:divBdr>
    </w:div>
    <w:div w:id="781076428">
      <w:bodyDiv w:val="1"/>
      <w:marLeft w:val="0"/>
      <w:marRight w:val="0"/>
      <w:marTop w:val="0"/>
      <w:marBottom w:val="0"/>
      <w:divBdr>
        <w:top w:val="none" w:sz="0" w:space="0" w:color="auto"/>
        <w:left w:val="none" w:sz="0" w:space="0" w:color="auto"/>
        <w:bottom w:val="none" w:sz="0" w:space="0" w:color="auto"/>
        <w:right w:val="none" w:sz="0" w:space="0" w:color="auto"/>
      </w:divBdr>
    </w:div>
    <w:div w:id="857281703">
      <w:bodyDiv w:val="1"/>
      <w:marLeft w:val="0"/>
      <w:marRight w:val="0"/>
      <w:marTop w:val="0"/>
      <w:marBottom w:val="0"/>
      <w:divBdr>
        <w:top w:val="none" w:sz="0" w:space="0" w:color="auto"/>
        <w:left w:val="none" w:sz="0" w:space="0" w:color="auto"/>
        <w:bottom w:val="none" w:sz="0" w:space="0" w:color="auto"/>
        <w:right w:val="none" w:sz="0" w:space="0" w:color="auto"/>
      </w:divBdr>
    </w:div>
    <w:div w:id="893660170">
      <w:bodyDiv w:val="1"/>
      <w:marLeft w:val="0"/>
      <w:marRight w:val="0"/>
      <w:marTop w:val="0"/>
      <w:marBottom w:val="0"/>
      <w:divBdr>
        <w:top w:val="none" w:sz="0" w:space="0" w:color="auto"/>
        <w:left w:val="none" w:sz="0" w:space="0" w:color="auto"/>
        <w:bottom w:val="none" w:sz="0" w:space="0" w:color="auto"/>
        <w:right w:val="none" w:sz="0" w:space="0" w:color="auto"/>
      </w:divBdr>
    </w:div>
    <w:div w:id="1037659521">
      <w:bodyDiv w:val="1"/>
      <w:marLeft w:val="0"/>
      <w:marRight w:val="0"/>
      <w:marTop w:val="0"/>
      <w:marBottom w:val="0"/>
      <w:divBdr>
        <w:top w:val="none" w:sz="0" w:space="0" w:color="auto"/>
        <w:left w:val="none" w:sz="0" w:space="0" w:color="auto"/>
        <w:bottom w:val="none" w:sz="0" w:space="0" w:color="auto"/>
        <w:right w:val="none" w:sz="0" w:space="0" w:color="auto"/>
      </w:divBdr>
    </w:div>
    <w:div w:id="1079474336">
      <w:bodyDiv w:val="1"/>
      <w:marLeft w:val="0"/>
      <w:marRight w:val="0"/>
      <w:marTop w:val="0"/>
      <w:marBottom w:val="0"/>
      <w:divBdr>
        <w:top w:val="none" w:sz="0" w:space="0" w:color="auto"/>
        <w:left w:val="none" w:sz="0" w:space="0" w:color="auto"/>
        <w:bottom w:val="none" w:sz="0" w:space="0" w:color="auto"/>
        <w:right w:val="none" w:sz="0" w:space="0" w:color="auto"/>
      </w:divBdr>
    </w:div>
    <w:div w:id="1378315376">
      <w:bodyDiv w:val="1"/>
      <w:marLeft w:val="0"/>
      <w:marRight w:val="0"/>
      <w:marTop w:val="0"/>
      <w:marBottom w:val="0"/>
      <w:divBdr>
        <w:top w:val="none" w:sz="0" w:space="0" w:color="auto"/>
        <w:left w:val="none" w:sz="0" w:space="0" w:color="auto"/>
        <w:bottom w:val="none" w:sz="0" w:space="0" w:color="auto"/>
        <w:right w:val="none" w:sz="0" w:space="0" w:color="auto"/>
      </w:divBdr>
    </w:div>
    <w:div w:id="1589149403">
      <w:bodyDiv w:val="1"/>
      <w:marLeft w:val="0"/>
      <w:marRight w:val="0"/>
      <w:marTop w:val="0"/>
      <w:marBottom w:val="0"/>
      <w:divBdr>
        <w:top w:val="none" w:sz="0" w:space="0" w:color="auto"/>
        <w:left w:val="none" w:sz="0" w:space="0" w:color="auto"/>
        <w:bottom w:val="none" w:sz="0" w:space="0" w:color="auto"/>
        <w:right w:val="none" w:sz="0" w:space="0" w:color="auto"/>
      </w:divBdr>
    </w:div>
    <w:div w:id="1596748632">
      <w:bodyDiv w:val="1"/>
      <w:marLeft w:val="0"/>
      <w:marRight w:val="0"/>
      <w:marTop w:val="0"/>
      <w:marBottom w:val="0"/>
      <w:divBdr>
        <w:top w:val="none" w:sz="0" w:space="0" w:color="auto"/>
        <w:left w:val="none" w:sz="0" w:space="0" w:color="auto"/>
        <w:bottom w:val="none" w:sz="0" w:space="0" w:color="auto"/>
        <w:right w:val="none" w:sz="0" w:space="0" w:color="auto"/>
      </w:divBdr>
    </w:div>
    <w:div w:id="1707754702">
      <w:bodyDiv w:val="1"/>
      <w:marLeft w:val="0"/>
      <w:marRight w:val="0"/>
      <w:marTop w:val="0"/>
      <w:marBottom w:val="0"/>
      <w:divBdr>
        <w:top w:val="none" w:sz="0" w:space="0" w:color="auto"/>
        <w:left w:val="none" w:sz="0" w:space="0" w:color="auto"/>
        <w:bottom w:val="none" w:sz="0" w:space="0" w:color="auto"/>
        <w:right w:val="none" w:sz="0" w:space="0" w:color="auto"/>
      </w:divBdr>
    </w:div>
    <w:div w:id="1955137640">
      <w:bodyDiv w:val="1"/>
      <w:marLeft w:val="0"/>
      <w:marRight w:val="0"/>
      <w:marTop w:val="0"/>
      <w:marBottom w:val="0"/>
      <w:divBdr>
        <w:top w:val="none" w:sz="0" w:space="0" w:color="auto"/>
        <w:left w:val="none" w:sz="0" w:space="0" w:color="auto"/>
        <w:bottom w:val="none" w:sz="0" w:space="0" w:color="auto"/>
        <w:right w:val="none" w:sz="0" w:space="0" w:color="auto"/>
      </w:divBdr>
    </w:div>
    <w:div w:id="1960449833">
      <w:bodyDiv w:val="1"/>
      <w:marLeft w:val="0"/>
      <w:marRight w:val="0"/>
      <w:marTop w:val="0"/>
      <w:marBottom w:val="0"/>
      <w:divBdr>
        <w:top w:val="none" w:sz="0" w:space="0" w:color="auto"/>
        <w:left w:val="none" w:sz="0" w:space="0" w:color="auto"/>
        <w:bottom w:val="none" w:sz="0" w:space="0" w:color="auto"/>
        <w:right w:val="none" w:sz="0" w:space="0" w:color="auto"/>
      </w:divBdr>
    </w:div>
    <w:div w:id="2028676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oecd.org/en/publications/oecd-digital-education-outlook-2026_062a7394-en.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stp2026.ee/theme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gp.gs@gov.si" TargetMode="External"/><Relationship Id="rId4" Type="http://schemas.openxmlformats.org/officeDocument/2006/relationships/settings" Target="settings.xml"/><Relationship Id="rId9" Type="http://schemas.openxmlformats.org/officeDocument/2006/relationships/hyperlink" Target="mailto:gp.mvi@gov.si" TargetMode="External"/><Relationship Id="rId1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C75ED0B6-3478-46C7-B272-439B79A195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4015</Words>
  <Characters>22890</Characters>
  <Application>Microsoft Office Word</Application>
  <DocSecurity>0</DocSecurity>
  <Lines>190</Lines>
  <Paragraphs>53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26852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Nataša Kunc Mišič</dc:creator>
  <cp:keywords/>
  <dc:description/>
  <cp:lastModifiedBy>Sabina Melavc</cp:lastModifiedBy>
  <cp:revision>3</cp:revision>
  <cp:lastPrinted>2026-02-20T10:53:00Z</cp:lastPrinted>
  <dcterms:created xsi:type="dcterms:W3CDTF">2026-02-20T10:54:00Z</dcterms:created>
  <dcterms:modified xsi:type="dcterms:W3CDTF">2026-02-20T11:06:00Z</dcterms:modified>
</cp:coreProperties>
</file>