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92" w:rsidRPr="00EE3D6C" w:rsidRDefault="00961392" w:rsidP="00961392">
      <w:pPr>
        <w:jc w:val="center"/>
        <w:rPr>
          <w:rFonts w:ascii="Georgia" w:hAnsi="Georgia"/>
          <w:b/>
          <w:u w:val="single"/>
        </w:rPr>
      </w:pPr>
      <w:r w:rsidRPr="00EE3D6C">
        <w:rPr>
          <w:rFonts w:ascii="Georgia" w:hAnsi="Georgia"/>
          <w:b/>
          <w:u w:val="single"/>
        </w:rPr>
        <w:t xml:space="preserve">Annex </w:t>
      </w:r>
      <w:r>
        <w:rPr>
          <w:rFonts w:ascii="Georgia" w:hAnsi="Georgia"/>
          <w:b/>
          <w:u w:val="single"/>
        </w:rPr>
        <w:t>34</w:t>
      </w:r>
      <w:r w:rsidRPr="00EE3D6C">
        <w:rPr>
          <w:rFonts w:ascii="Georgia" w:hAnsi="Georgia"/>
          <w:b/>
          <w:u w:val="single"/>
        </w:rPr>
        <w:t xml:space="preserve">: Adaptations to be made to the </w:t>
      </w:r>
      <w:r>
        <w:rPr>
          <w:rFonts w:ascii="Georgia" w:hAnsi="Georgia"/>
          <w:b/>
          <w:u w:val="single"/>
        </w:rPr>
        <w:t>Amending Agreement</w:t>
      </w:r>
      <w:r w:rsidRPr="00EE3D6C">
        <w:rPr>
          <w:rFonts w:ascii="Georgia" w:hAnsi="Georgia"/>
          <w:b/>
          <w:u w:val="single"/>
        </w:rPr>
        <w:t xml:space="preserve"> as a direct consequence of the accession of the Republic of </w:t>
      </w:r>
      <w:r>
        <w:rPr>
          <w:rFonts w:ascii="Georgia" w:hAnsi="Georgia"/>
          <w:b/>
          <w:u w:val="single"/>
        </w:rPr>
        <w:t>Croatia</w:t>
      </w:r>
      <w:r w:rsidRPr="00EE3D6C">
        <w:rPr>
          <w:rFonts w:ascii="Georgia" w:hAnsi="Georgia"/>
          <w:b/>
          <w:u w:val="single"/>
        </w:rPr>
        <w:t xml:space="preserve"> in Slovenian</w:t>
      </w:r>
    </w:p>
    <w:p w:rsidR="00961392" w:rsidRPr="00EE3D6C" w:rsidRDefault="00961392" w:rsidP="00961392">
      <w:pPr>
        <w:rPr>
          <w:rFonts w:ascii="Georgia" w:hAnsi="Georgia"/>
          <w:lang w:eastAsia="en-US"/>
        </w:rPr>
      </w:pPr>
    </w:p>
    <w:p w:rsidR="00961392" w:rsidRPr="00EE3D6C" w:rsidRDefault="00961392" w:rsidP="00961392">
      <w:pPr>
        <w:rPr>
          <w:rFonts w:ascii="Georgia" w:hAnsi="Georgia"/>
          <w:lang w:eastAsia="en-US"/>
        </w:rPr>
      </w:pP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  <w:r w:rsidRPr="00EE3D6C">
        <w:rPr>
          <w:rFonts w:ascii="Georgia" w:hAnsi="Georgia"/>
          <w:b/>
          <w:lang w:val="sl-SI"/>
        </w:rPr>
        <w:t>Naslovnica</w:t>
      </w: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</w:p>
    <w:p w:rsidR="00961392" w:rsidRPr="00EE3D6C" w:rsidRDefault="00961392" w:rsidP="00961392">
      <w:pPr>
        <w:jc w:val="both"/>
        <w:rPr>
          <w:rFonts w:ascii="Georgia" w:hAnsi="Georgia"/>
          <w:lang w:val="sl-SI"/>
        </w:rPr>
      </w:pPr>
      <w:r w:rsidRPr="00EE3D6C">
        <w:rPr>
          <w:rFonts w:ascii="Georgia" w:hAnsi="Georgia"/>
          <w:lang w:val="sl-SI"/>
        </w:rPr>
        <w:t xml:space="preserve"> Za „</w:t>
      </w:r>
      <w:r w:rsidRPr="0033460C">
        <w:rPr>
          <w:rFonts w:ascii="Georgia" w:hAnsi="Georgia"/>
          <w:lang w:val="sl-SI"/>
        </w:rPr>
        <w:t xml:space="preserve">FRANCOSKO </w:t>
      </w:r>
      <w:r w:rsidRPr="00EE3D6C">
        <w:rPr>
          <w:rFonts w:ascii="Georgia" w:hAnsi="Georgia"/>
          <w:lang w:val="sl-SI"/>
        </w:rPr>
        <w:t xml:space="preserve">REPUBLIKO,“ se doda „REPUBLIKO </w:t>
      </w:r>
      <w:r w:rsidRPr="00C35FB8">
        <w:rPr>
          <w:rFonts w:ascii="Georgia" w:hAnsi="Georgia"/>
          <w:lang w:val="sl-SI"/>
        </w:rPr>
        <w:t>HRVAŠK</w:t>
      </w:r>
      <w:r>
        <w:rPr>
          <w:rFonts w:ascii="Georgia" w:hAnsi="Georgia"/>
          <w:lang w:val="sl-SI"/>
        </w:rPr>
        <w:t>O</w:t>
      </w:r>
      <w:r w:rsidRPr="00EE3D6C">
        <w:rPr>
          <w:rFonts w:ascii="Georgia" w:hAnsi="Georgia"/>
          <w:lang w:val="sl-SI"/>
        </w:rPr>
        <w:t>,“</w:t>
      </w: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  <w:r w:rsidRPr="00EE3D6C">
        <w:rPr>
          <w:rFonts w:ascii="Georgia" w:hAnsi="Georgia"/>
          <w:b/>
          <w:lang w:val="sl-SI"/>
        </w:rPr>
        <w:t>Pogodbenice</w:t>
      </w: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</w:p>
    <w:p w:rsidR="00961392" w:rsidRPr="00EE3D6C" w:rsidRDefault="00961392" w:rsidP="00961392">
      <w:pPr>
        <w:jc w:val="both"/>
        <w:rPr>
          <w:rFonts w:ascii="Georgia" w:hAnsi="Georgia"/>
          <w:lang w:val="sl-SI"/>
        </w:rPr>
      </w:pPr>
      <w:r w:rsidRPr="00EE3D6C">
        <w:rPr>
          <w:rFonts w:ascii="Georgia" w:hAnsi="Georgia"/>
          <w:lang w:val="sl-SI"/>
        </w:rPr>
        <w:t>Za „</w:t>
      </w:r>
      <w:r w:rsidRPr="004935EB">
        <w:rPr>
          <w:rFonts w:ascii="Georgia" w:hAnsi="Georgia"/>
          <w:lang w:val="sl-SI"/>
        </w:rPr>
        <w:t xml:space="preserve">Francoska </w:t>
      </w:r>
      <w:r w:rsidRPr="00EE3D6C">
        <w:rPr>
          <w:rFonts w:ascii="Georgia" w:hAnsi="Georgia"/>
          <w:lang w:val="sl-SI"/>
        </w:rPr>
        <w:t xml:space="preserve">Republika,“ se doda „Republika </w:t>
      </w:r>
      <w:r w:rsidRPr="004935EB">
        <w:rPr>
          <w:rFonts w:ascii="Georgia" w:hAnsi="Georgia"/>
          <w:lang w:val="sl-SI"/>
        </w:rPr>
        <w:t>Hrvaška</w:t>
      </w:r>
      <w:r w:rsidRPr="00EE3D6C">
        <w:rPr>
          <w:rFonts w:ascii="Georgia" w:hAnsi="Georgia"/>
          <w:lang w:val="sl-SI"/>
        </w:rPr>
        <w:t>,“</w:t>
      </w: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</w:p>
    <w:p w:rsidR="00961392" w:rsidRPr="00EE3D6C" w:rsidRDefault="00961392" w:rsidP="00961392">
      <w:pPr>
        <w:jc w:val="both"/>
        <w:rPr>
          <w:rFonts w:ascii="Georgia" w:hAnsi="Georgia"/>
          <w:b/>
          <w:lang w:val="sl-SI"/>
        </w:rPr>
      </w:pPr>
      <w:r w:rsidRPr="00EE3D6C">
        <w:rPr>
          <w:rFonts w:ascii="Georgia" w:hAnsi="Georgia"/>
          <w:b/>
          <w:lang w:val="sl-SI"/>
        </w:rPr>
        <w:t xml:space="preserve">Dodatek k zadnjemu členu </w:t>
      </w:r>
      <w:r>
        <w:rPr>
          <w:rFonts w:ascii="Georgia" w:hAnsi="Georgia"/>
          <w:b/>
          <w:lang w:val="sl-SI"/>
        </w:rPr>
        <w:t xml:space="preserve">sporazumu </w:t>
      </w:r>
      <w:r w:rsidRPr="001A48D4">
        <w:rPr>
          <w:rFonts w:ascii="Georgia" w:hAnsi="Georgia"/>
          <w:b/>
          <w:lang w:val="sl-SI"/>
        </w:rPr>
        <w:t>o spremembi</w:t>
      </w:r>
    </w:p>
    <w:p w:rsidR="00961392" w:rsidRPr="00EE3D6C" w:rsidRDefault="00961392" w:rsidP="00961392">
      <w:pPr>
        <w:jc w:val="both"/>
        <w:rPr>
          <w:rFonts w:ascii="Georgia" w:hAnsi="Georgia"/>
          <w:u w:val="single"/>
          <w:lang w:val="sl-SI"/>
        </w:rPr>
      </w:pPr>
    </w:p>
    <w:p w:rsidR="00B37BF3" w:rsidRPr="00961392" w:rsidRDefault="00961392" w:rsidP="00961392">
      <w:pPr>
        <w:jc w:val="both"/>
        <w:rPr>
          <w:rFonts w:ascii="Georgia" w:hAnsi="Georgia"/>
          <w:lang w:val="sl-SI"/>
        </w:rPr>
      </w:pPr>
      <w:r w:rsidRPr="00EE3D6C">
        <w:rPr>
          <w:rFonts w:ascii="Georgia" w:hAnsi="Georgia"/>
          <w:lang w:val="sl-SI"/>
        </w:rPr>
        <w:t xml:space="preserve">Sedanjemu zadnjemu členu </w:t>
      </w:r>
      <w:r>
        <w:rPr>
          <w:rFonts w:ascii="Georgia" w:hAnsi="Georgia"/>
          <w:lang w:val="sl-SI"/>
        </w:rPr>
        <w:t xml:space="preserve">sporazumu </w:t>
      </w:r>
      <w:r w:rsidRPr="004346C0">
        <w:rPr>
          <w:rFonts w:ascii="Georgia" w:hAnsi="Georgia"/>
          <w:lang w:val="sl-SI"/>
        </w:rPr>
        <w:t>o spremembi</w:t>
      </w:r>
      <w:r w:rsidRPr="00EE3D6C">
        <w:rPr>
          <w:rFonts w:ascii="Georgia" w:hAnsi="Georgia"/>
          <w:lang w:val="sl-SI"/>
        </w:rPr>
        <w:t xml:space="preserve"> se doda besedilo „S pristopom Republike </w:t>
      </w:r>
      <w:r w:rsidRPr="00B100FD">
        <w:rPr>
          <w:rFonts w:ascii="Georgia" w:hAnsi="Georgia"/>
          <w:lang w:val="sl-SI"/>
        </w:rPr>
        <w:t xml:space="preserve">Hrvaške </w:t>
      </w:r>
      <w:r w:rsidRPr="00EE3D6C">
        <w:rPr>
          <w:rFonts w:ascii="Georgia" w:hAnsi="Georgia"/>
          <w:lang w:val="sl-SI"/>
        </w:rPr>
        <w:t xml:space="preserve">postane </w:t>
      </w:r>
      <w:r w:rsidRPr="00B100FD">
        <w:rPr>
          <w:rFonts w:ascii="Georgia" w:hAnsi="Georgia"/>
          <w:lang w:val="sl-SI"/>
        </w:rPr>
        <w:t xml:space="preserve">hrvaško </w:t>
      </w:r>
      <w:r w:rsidRPr="00EE3D6C">
        <w:rPr>
          <w:rFonts w:ascii="Georgia" w:hAnsi="Georgia"/>
          <w:lang w:val="sl-SI"/>
        </w:rPr>
        <w:t>besedilo enako verodostojno in se deponira v arhivu depozitarja, ki pošlje pravilno overjen izvod vsaki od pogodbenic.“</w:t>
      </w:r>
      <w:bookmarkStart w:id="0" w:name="_GoBack"/>
      <w:bookmarkEnd w:id="0"/>
    </w:p>
    <w:sectPr w:rsidR="00B37BF3" w:rsidRPr="0096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92"/>
    <w:rsid w:val="00225902"/>
    <w:rsid w:val="002935D6"/>
    <w:rsid w:val="005C2B80"/>
    <w:rsid w:val="00961392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C17E"/>
  <w15:chartTrackingRefBased/>
  <w15:docId w15:val="{E6D94AF3-5130-40B4-8AE2-51AC0BA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Furlanič</dc:creator>
  <cp:keywords/>
  <dc:description/>
  <cp:lastModifiedBy>Jasna Furlanič</cp:lastModifiedBy>
  <cp:revision>1</cp:revision>
  <dcterms:created xsi:type="dcterms:W3CDTF">2024-03-15T15:17:00Z</dcterms:created>
  <dcterms:modified xsi:type="dcterms:W3CDTF">2024-03-15T15:17:00Z</dcterms:modified>
</cp:coreProperties>
</file>