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2"/>
          <w:szCs w:val="22"/>
        </w:rPr>
        <w:id w:val="2146616738"/>
        <w:docPartObj>
          <w:docPartGallery w:val="Cover Pages"/>
          <w:docPartUnique/>
        </w:docPartObj>
      </w:sdtPr>
      <w:sdtEndPr>
        <w:rPr>
          <w:rFonts w:eastAsiaTheme="minorEastAsia"/>
          <w:color w:val="4472C4" w:themeColor="accent1"/>
          <w:lang w:eastAsia="sl-SI"/>
        </w:rPr>
      </w:sdtEndPr>
      <w:sdtContent>
        <w:p w14:paraId="1832AF6A" w14:textId="77777777" w:rsidR="009A6B34" w:rsidRPr="004E35CA" w:rsidRDefault="009A6B34" w:rsidP="004E35CA">
          <w:pPr>
            <w:spacing w:line="360" w:lineRule="auto"/>
            <w:rPr>
              <w:rFonts w:cs="Arial"/>
              <w:sz w:val="22"/>
              <w:szCs w:val="22"/>
            </w:rPr>
          </w:pPr>
        </w:p>
        <w:p w14:paraId="6B803D83" w14:textId="5D4DE58C" w:rsidR="009A6B34" w:rsidRPr="004E35CA" w:rsidRDefault="001B2B1B" w:rsidP="004E35CA">
          <w:pPr>
            <w:spacing w:after="160" w:line="360" w:lineRule="auto"/>
            <w:rPr>
              <w:rFonts w:eastAsiaTheme="minorEastAsia" w:cs="Arial"/>
              <w:color w:val="4472C4" w:themeColor="accent1"/>
              <w:sz w:val="22"/>
              <w:szCs w:val="22"/>
              <w:lang w:eastAsia="sl-SI"/>
            </w:rPr>
          </w:pPr>
          <w:r w:rsidRPr="004E35CA">
            <w:rPr>
              <w:noProof/>
              <w:sz w:val="22"/>
              <w:szCs w:val="22"/>
            </w:rPr>
            <mc:AlternateContent>
              <mc:Choice Requires="wps">
                <w:drawing>
                  <wp:anchor distT="0" distB="0" distL="182880" distR="182880" simplePos="0" relativeHeight="251657728" behindDoc="1" locked="0" layoutInCell="1" allowOverlap="1" wp14:anchorId="494F3CCF" wp14:editId="5007FBA6">
                    <wp:simplePos x="0" y="0"/>
                    <wp:positionH relativeFrom="margin">
                      <wp:posOffset>-372745</wp:posOffset>
                    </wp:positionH>
                    <wp:positionV relativeFrom="page">
                      <wp:posOffset>4343400</wp:posOffset>
                    </wp:positionV>
                    <wp:extent cx="6797040" cy="5575300"/>
                    <wp:effectExtent l="0" t="0" r="0" b="0"/>
                    <wp:wrapTight wrapText="bothSides">
                      <wp:wrapPolygon edited="0">
                        <wp:start x="0" y="0"/>
                        <wp:lineTo x="0" y="21551"/>
                        <wp:lineTo x="21552" y="21551"/>
                        <wp:lineTo x="21552" y="0"/>
                        <wp:lineTo x="0" y="0"/>
                      </wp:wrapPolygon>
                    </wp:wrapTight>
                    <wp:docPr id="13286857"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040" cy="557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FE70F" w14:textId="77777777" w:rsidR="00D22EDD" w:rsidRPr="00BE73D5" w:rsidRDefault="00D22EDD" w:rsidP="009A6B34">
                                <w:pPr>
                                  <w:pStyle w:val="Brezrazmikov"/>
                                  <w:spacing w:line="480" w:lineRule="auto"/>
                                  <w:jc w:val="center"/>
                                  <w:rPr>
                                    <w:b/>
                                    <w:bCs/>
                                    <w:color w:val="0070C0"/>
                                    <w:sz w:val="40"/>
                                    <w:szCs w:val="40"/>
                                  </w:rPr>
                                </w:pPr>
                                <w:bookmarkStart w:id="0" w:name="_Hlk161398390"/>
                                <w:r w:rsidRPr="00BE73D5">
                                  <w:rPr>
                                    <w:b/>
                                    <w:bCs/>
                                    <w:color w:val="0070C0"/>
                                    <w:sz w:val="40"/>
                                    <w:szCs w:val="40"/>
                                  </w:rPr>
                                  <w:t xml:space="preserve">POROČILO </w:t>
                                </w:r>
                              </w:p>
                              <w:p w14:paraId="466EEA69" w14:textId="77777777" w:rsidR="00D22EDD" w:rsidRPr="00BE73D5" w:rsidRDefault="00D22EDD" w:rsidP="009A6B34">
                                <w:pPr>
                                  <w:pStyle w:val="Brezrazmikov"/>
                                  <w:spacing w:line="480" w:lineRule="auto"/>
                                  <w:jc w:val="center"/>
                                  <w:rPr>
                                    <w:rFonts w:cs="Arial"/>
                                    <w:b/>
                                    <w:color w:val="0070C0"/>
                                    <w:sz w:val="40"/>
                                    <w:szCs w:val="40"/>
                                  </w:rPr>
                                </w:pPr>
                                <w:r>
                                  <w:rPr>
                                    <w:rFonts w:cs="Arial"/>
                                    <w:b/>
                                    <w:color w:val="0070C0"/>
                                    <w:sz w:val="40"/>
                                    <w:szCs w:val="40"/>
                                  </w:rPr>
                                  <w:t>O</w:t>
                                </w:r>
                                <w:r w:rsidRPr="00BE73D5">
                                  <w:rPr>
                                    <w:rFonts w:cs="Arial"/>
                                    <w:b/>
                                    <w:color w:val="0070C0"/>
                                    <w:sz w:val="40"/>
                                    <w:szCs w:val="40"/>
                                  </w:rPr>
                                  <w:t xml:space="preserve"> URESNIČEVANJ</w:t>
                                </w:r>
                                <w:r>
                                  <w:rPr>
                                    <w:rFonts w:cs="Arial"/>
                                    <w:b/>
                                    <w:color w:val="0070C0"/>
                                    <w:sz w:val="40"/>
                                    <w:szCs w:val="40"/>
                                  </w:rPr>
                                  <w:t>U</w:t>
                                </w:r>
                              </w:p>
                              <w:p w14:paraId="623D3814" w14:textId="77777777" w:rsidR="00D86BE6" w:rsidRDefault="00D22EDD" w:rsidP="009A6B34">
                                <w:pPr>
                                  <w:pStyle w:val="Brezrazmikov"/>
                                  <w:spacing w:line="480" w:lineRule="auto"/>
                                  <w:jc w:val="center"/>
                                  <w:rPr>
                                    <w:rFonts w:cs="Arial"/>
                                    <w:b/>
                                    <w:color w:val="0070C0"/>
                                    <w:sz w:val="40"/>
                                    <w:szCs w:val="40"/>
                                  </w:rPr>
                                </w:pPr>
                                <w:r w:rsidRPr="00BE73D5">
                                  <w:rPr>
                                    <w:rFonts w:cs="Arial"/>
                                    <w:b/>
                                    <w:color w:val="0070C0"/>
                                    <w:sz w:val="40"/>
                                    <w:szCs w:val="40"/>
                                  </w:rPr>
                                  <w:t>NACIONALNE STRATEGIJE ZA RAZVOJ BRALNE PISMENOSTI</w:t>
                                </w:r>
                              </w:p>
                              <w:p w14:paraId="28238ACC" w14:textId="3BEB5A27" w:rsidR="00D22EDD" w:rsidRPr="00BE73D5" w:rsidRDefault="00D86BE6" w:rsidP="009A6B34">
                                <w:pPr>
                                  <w:pStyle w:val="Brezrazmikov"/>
                                  <w:spacing w:line="480" w:lineRule="auto"/>
                                  <w:jc w:val="center"/>
                                  <w:rPr>
                                    <w:rFonts w:cs="Arial"/>
                                    <w:b/>
                                    <w:color w:val="0070C0"/>
                                    <w:sz w:val="40"/>
                                    <w:szCs w:val="40"/>
                                  </w:rPr>
                                </w:pPr>
                                <w:r>
                                  <w:rPr>
                                    <w:rFonts w:cs="Arial"/>
                                    <w:b/>
                                    <w:color w:val="0070C0"/>
                                    <w:sz w:val="40"/>
                                    <w:szCs w:val="40"/>
                                  </w:rPr>
                                  <w:t>ZA OBDOBJE 2019 - 2030</w:t>
                                </w:r>
                                <w:r w:rsidR="00D22EDD" w:rsidRPr="00BE73D5">
                                  <w:rPr>
                                    <w:rFonts w:cs="Arial"/>
                                    <w:b/>
                                    <w:color w:val="0070C0"/>
                                    <w:sz w:val="40"/>
                                    <w:szCs w:val="40"/>
                                  </w:rPr>
                                  <w:t xml:space="preserve"> </w:t>
                                </w:r>
                              </w:p>
                              <w:p w14:paraId="769086FA" w14:textId="1181E23A" w:rsidR="00D22EDD" w:rsidRDefault="00D22EDD" w:rsidP="00B53392">
                                <w:pPr>
                                  <w:pStyle w:val="Brezrazmikov"/>
                                  <w:spacing w:line="480" w:lineRule="auto"/>
                                  <w:jc w:val="center"/>
                                  <w:rPr>
                                    <w:b/>
                                    <w:bCs/>
                                    <w:color w:val="0070C0"/>
                                    <w:sz w:val="40"/>
                                    <w:szCs w:val="40"/>
                                  </w:rPr>
                                </w:pPr>
                                <w:r w:rsidRPr="00BE73D5">
                                  <w:rPr>
                                    <w:rFonts w:cs="Arial"/>
                                    <w:b/>
                                    <w:color w:val="0070C0"/>
                                    <w:sz w:val="40"/>
                                    <w:szCs w:val="40"/>
                                  </w:rPr>
                                  <w:t>ZA</w:t>
                                </w:r>
                                <w:r w:rsidR="00D86BE6">
                                  <w:rPr>
                                    <w:rFonts w:cs="Arial"/>
                                    <w:b/>
                                    <w:color w:val="0070C0"/>
                                    <w:sz w:val="40"/>
                                    <w:szCs w:val="40"/>
                                  </w:rPr>
                                  <w:t xml:space="preserve"> LETO</w:t>
                                </w:r>
                                <w:r w:rsidRPr="00BE73D5">
                                  <w:rPr>
                                    <w:rFonts w:cs="Arial"/>
                                    <w:b/>
                                    <w:color w:val="0070C0"/>
                                    <w:sz w:val="40"/>
                                    <w:szCs w:val="40"/>
                                  </w:rPr>
                                  <w:t xml:space="preserve"> </w:t>
                                </w:r>
                                <w:r>
                                  <w:rPr>
                                    <w:rFonts w:cs="Arial"/>
                                    <w:b/>
                                    <w:color w:val="0070C0"/>
                                    <w:sz w:val="40"/>
                                    <w:szCs w:val="40"/>
                                  </w:rPr>
                                  <w:t>2024</w:t>
                                </w:r>
                              </w:p>
                              <w:bookmarkEnd w:id="0"/>
                              <w:p w14:paraId="219720FB" w14:textId="77777777" w:rsidR="00D22EDD" w:rsidRDefault="00D22EDD" w:rsidP="00B53392">
                                <w:pPr>
                                  <w:pStyle w:val="Brezrazmikov"/>
                                  <w:spacing w:line="480" w:lineRule="auto"/>
                                  <w:jc w:val="center"/>
                                  <w:rPr>
                                    <w:b/>
                                    <w:bCs/>
                                    <w:color w:val="0070C0"/>
                                    <w:sz w:val="28"/>
                                    <w:szCs w:val="28"/>
                                  </w:rPr>
                                </w:pPr>
                              </w:p>
                              <w:p w14:paraId="08ACD378" w14:textId="57823FB7" w:rsidR="00D8440E" w:rsidRPr="008F740E" w:rsidRDefault="00D8440E" w:rsidP="00B53392">
                                <w:pPr>
                                  <w:pStyle w:val="Brezrazmikov"/>
                                  <w:spacing w:line="480" w:lineRule="auto"/>
                                  <w:jc w:val="center"/>
                                  <w:rPr>
                                    <w:b/>
                                    <w:bCs/>
                                    <w:color w:val="0070C0"/>
                                    <w:sz w:val="28"/>
                                    <w:szCs w:val="28"/>
                                  </w:rPr>
                                </w:pPr>
                                <w:r w:rsidRPr="008F740E">
                                  <w:rPr>
                                    <w:b/>
                                    <w:bCs/>
                                    <w:color w:val="0070C0"/>
                                    <w:sz w:val="28"/>
                                    <w:szCs w:val="28"/>
                                  </w:rPr>
                                  <w:t xml:space="preserve">Nacionalni </w:t>
                                </w:r>
                                <w:r w:rsidR="00D22EDD" w:rsidRPr="008F740E">
                                  <w:rPr>
                                    <w:b/>
                                    <w:bCs/>
                                    <w:color w:val="0070C0"/>
                                    <w:sz w:val="28"/>
                                    <w:szCs w:val="28"/>
                                  </w:rPr>
                                  <w:t xml:space="preserve">svet za bralno pismenost </w:t>
                                </w:r>
                              </w:p>
                              <w:p w14:paraId="3DD8EFE9" w14:textId="62D5E9A4" w:rsidR="00D22EDD" w:rsidRPr="00AA14CA" w:rsidRDefault="00170E69" w:rsidP="00B53392">
                                <w:pPr>
                                  <w:pStyle w:val="Brezrazmikov"/>
                                  <w:spacing w:line="480" w:lineRule="auto"/>
                                  <w:jc w:val="center"/>
                                  <w:rPr>
                                    <w:b/>
                                    <w:bCs/>
                                    <w:color w:val="0070C0"/>
                                    <w:sz w:val="28"/>
                                    <w:szCs w:val="28"/>
                                  </w:rPr>
                                </w:pPr>
                                <w:r>
                                  <w:rPr>
                                    <w:b/>
                                    <w:bCs/>
                                    <w:color w:val="0070C0"/>
                                    <w:sz w:val="28"/>
                                    <w:szCs w:val="28"/>
                                  </w:rPr>
                                  <w:t>Marec</w:t>
                                </w:r>
                                <w:r w:rsidR="00D22EDD" w:rsidRPr="008F740E">
                                  <w:rPr>
                                    <w:b/>
                                    <w:bCs/>
                                    <w:color w:val="0070C0"/>
                                    <w:sz w:val="28"/>
                                    <w:szCs w:val="28"/>
                                  </w:rPr>
                                  <w:t xml:space="preserve"> 2025</w:t>
                                </w:r>
                              </w:p>
                              <w:p w14:paraId="4678965C" w14:textId="77777777" w:rsidR="00D22EDD" w:rsidRPr="009A6B34" w:rsidRDefault="00D22EDD" w:rsidP="00B53392">
                                <w:pPr>
                                  <w:pStyle w:val="Brezrazmikov"/>
                                  <w:spacing w:line="480" w:lineRule="auto"/>
                                  <w:rPr>
                                    <w:b/>
                                    <w:bCs/>
                                    <w:color w:val="4472C4" w:themeColor="accent1"/>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4F3CCF" id="_x0000_t202" coordsize="21600,21600" o:spt="202" path="m,l,21600r21600,l21600,xe">
                    <v:stroke joinstyle="miter"/>
                    <v:path gradientshapeok="t" o:connecttype="rect"/>
                  </v:shapetype>
                  <v:shape id="Polje z besedilom 1" o:spid="_x0000_s1026" type="#_x0000_t202" style="position:absolute;margin-left:-29.35pt;margin-top:342pt;width:535.2pt;height:439pt;z-index:-2516587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" filled="f" stroked="f" strokeweight=".5pt">
                    <v:textbox inset="0,0,0,0">
                      <w:txbxContent>
                        <w:p w14:paraId="05EFE70F" w14:textId="77777777" w:rsidR="00D22EDD" w:rsidRPr="00BE73D5" w:rsidRDefault="00D22EDD" w:rsidP="009A6B34">
                          <w:pPr>
                            <w:pStyle w:val="Brezrazmikov"/>
                            <w:spacing w:line="480" w:lineRule="auto"/>
                            <w:jc w:val="center"/>
                            <w:rPr>
                              <w:b/>
                              <w:bCs/>
                              <w:color w:val="0070C0"/>
                              <w:sz w:val="40"/>
                              <w:szCs w:val="40"/>
                            </w:rPr>
                          </w:pPr>
                          <w:bookmarkStart w:id="1" w:name="_Hlk161398390"/>
                          <w:r w:rsidRPr="00BE73D5">
                            <w:rPr>
                              <w:b/>
                              <w:bCs/>
                              <w:color w:val="0070C0"/>
                              <w:sz w:val="40"/>
                              <w:szCs w:val="40"/>
                            </w:rPr>
                            <w:t xml:space="preserve">POROČILO </w:t>
                          </w:r>
                        </w:p>
                        <w:p w14:paraId="466EEA69" w14:textId="77777777" w:rsidR="00D22EDD" w:rsidRPr="00BE73D5" w:rsidRDefault="00D22EDD" w:rsidP="009A6B34">
                          <w:pPr>
                            <w:pStyle w:val="Brezrazmikov"/>
                            <w:spacing w:line="480" w:lineRule="auto"/>
                            <w:jc w:val="center"/>
                            <w:rPr>
                              <w:rFonts w:cs="Arial"/>
                              <w:b/>
                              <w:color w:val="0070C0"/>
                              <w:sz w:val="40"/>
                              <w:szCs w:val="40"/>
                            </w:rPr>
                          </w:pPr>
                          <w:r>
                            <w:rPr>
                              <w:rFonts w:cs="Arial"/>
                              <w:b/>
                              <w:color w:val="0070C0"/>
                              <w:sz w:val="40"/>
                              <w:szCs w:val="40"/>
                            </w:rPr>
                            <w:t>O</w:t>
                          </w:r>
                          <w:r w:rsidRPr="00BE73D5">
                            <w:rPr>
                              <w:rFonts w:cs="Arial"/>
                              <w:b/>
                              <w:color w:val="0070C0"/>
                              <w:sz w:val="40"/>
                              <w:szCs w:val="40"/>
                            </w:rPr>
                            <w:t xml:space="preserve"> URESNIČEVANJ</w:t>
                          </w:r>
                          <w:r>
                            <w:rPr>
                              <w:rFonts w:cs="Arial"/>
                              <w:b/>
                              <w:color w:val="0070C0"/>
                              <w:sz w:val="40"/>
                              <w:szCs w:val="40"/>
                            </w:rPr>
                            <w:t>U</w:t>
                          </w:r>
                        </w:p>
                        <w:p w14:paraId="623D3814" w14:textId="77777777" w:rsidR="00D86BE6" w:rsidRDefault="00D22EDD" w:rsidP="009A6B34">
                          <w:pPr>
                            <w:pStyle w:val="Brezrazmikov"/>
                            <w:spacing w:line="480" w:lineRule="auto"/>
                            <w:jc w:val="center"/>
                            <w:rPr>
                              <w:rFonts w:cs="Arial"/>
                              <w:b/>
                              <w:color w:val="0070C0"/>
                              <w:sz w:val="40"/>
                              <w:szCs w:val="40"/>
                            </w:rPr>
                          </w:pPr>
                          <w:r w:rsidRPr="00BE73D5">
                            <w:rPr>
                              <w:rFonts w:cs="Arial"/>
                              <w:b/>
                              <w:color w:val="0070C0"/>
                              <w:sz w:val="40"/>
                              <w:szCs w:val="40"/>
                            </w:rPr>
                            <w:t>NACIONALNE STRATEGIJE ZA RAZVOJ BRALNE PISMENOSTI</w:t>
                          </w:r>
                        </w:p>
                        <w:p w14:paraId="28238ACC" w14:textId="3BEB5A27" w:rsidR="00D22EDD" w:rsidRPr="00BE73D5" w:rsidRDefault="00D86BE6" w:rsidP="009A6B34">
                          <w:pPr>
                            <w:pStyle w:val="Brezrazmikov"/>
                            <w:spacing w:line="480" w:lineRule="auto"/>
                            <w:jc w:val="center"/>
                            <w:rPr>
                              <w:rFonts w:cs="Arial"/>
                              <w:b/>
                              <w:color w:val="0070C0"/>
                              <w:sz w:val="40"/>
                              <w:szCs w:val="40"/>
                            </w:rPr>
                          </w:pPr>
                          <w:r>
                            <w:rPr>
                              <w:rFonts w:cs="Arial"/>
                              <w:b/>
                              <w:color w:val="0070C0"/>
                              <w:sz w:val="40"/>
                              <w:szCs w:val="40"/>
                            </w:rPr>
                            <w:t>ZA OBDOBJE 2019 - 2030</w:t>
                          </w:r>
                          <w:r w:rsidR="00D22EDD" w:rsidRPr="00BE73D5">
                            <w:rPr>
                              <w:rFonts w:cs="Arial"/>
                              <w:b/>
                              <w:color w:val="0070C0"/>
                              <w:sz w:val="40"/>
                              <w:szCs w:val="40"/>
                            </w:rPr>
                            <w:t xml:space="preserve"> </w:t>
                          </w:r>
                        </w:p>
                        <w:p w14:paraId="769086FA" w14:textId="1181E23A" w:rsidR="00D22EDD" w:rsidRDefault="00D22EDD" w:rsidP="00B53392">
                          <w:pPr>
                            <w:pStyle w:val="Brezrazmikov"/>
                            <w:spacing w:line="480" w:lineRule="auto"/>
                            <w:jc w:val="center"/>
                            <w:rPr>
                              <w:b/>
                              <w:bCs/>
                              <w:color w:val="0070C0"/>
                              <w:sz w:val="40"/>
                              <w:szCs w:val="40"/>
                            </w:rPr>
                          </w:pPr>
                          <w:r w:rsidRPr="00BE73D5">
                            <w:rPr>
                              <w:rFonts w:cs="Arial"/>
                              <w:b/>
                              <w:color w:val="0070C0"/>
                              <w:sz w:val="40"/>
                              <w:szCs w:val="40"/>
                            </w:rPr>
                            <w:t>ZA</w:t>
                          </w:r>
                          <w:r w:rsidR="00D86BE6">
                            <w:rPr>
                              <w:rFonts w:cs="Arial"/>
                              <w:b/>
                              <w:color w:val="0070C0"/>
                              <w:sz w:val="40"/>
                              <w:szCs w:val="40"/>
                            </w:rPr>
                            <w:t xml:space="preserve"> LETO</w:t>
                          </w:r>
                          <w:r w:rsidRPr="00BE73D5">
                            <w:rPr>
                              <w:rFonts w:cs="Arial"/>
                              <w:b/>
                              <w:color w:val="0070C0"/>
                              <w:sz w:val="40"/>
                              <w:szCs w:val="40"/>
                            </w:rPr>
                            <w:t xml:space="preserve"> </w:t>
                          </w:r>
                          <w:r>
                            <w:rPr>
                              <w:rFonts w:cs="Arial"/>
                              <w:b/>
                              <w:color w:val="0070C0"/>
                              <w:sz w:val="40"/>
                              <w:szCs w:val="40"/>
                            </w:rPr>
                            <w:t>2024</w:t>
                          </w:r>
                        </w:p>
                        <w:bookmarkEnd w:id="1"/>
                        <w:p w14:paraId="219720FB" w14:textId="77777777" w:rsidR="00D22EDD" w:rsidRDefault="00D22EDD" w:rsidP="00B53392">
                          <w:pPr>
                            <w:pStyle w:val="Brezrazmikov"/>
                            <w:spacing w:line="480" w:lineRule="auto"/>
                            <w:jc w:val="center"/>
                            <w:rPr>
                              <w:b/>
                              <w:bCs/>
                              <w:color w:val="0070C0"/>
                              <w:sz w:val="28"/>
                              <w:szCs w:val="28"/>
                            </w:rPr>
                          </w:pPr>
                        </w:p>
                        <w:p w14:paraId="08ACD378" w14:textId="57823FB7" w:rsidR="00D8440E" w:rsidRPr="008F740E" w:rsidRDefault="00D8440E" w:rsidP="00B53392">
                          <w:pPr>
                            <w:pStyle w:val="Brezrazmikov"/>
                            <w:spacing w:line="480" w:lineRule="auto"/>
                            <w:jc w:val="center"/>
                            <w:rPr>
                              <w:b/>
                              <w:bCs/>
                              <w:color w:val="0070C0"/>
                              <w:sz w:val="28"/>
                              <w:szCs w:val="28"/>
                            </w:rPr>
                          </w:pPr>
                          <w:r w:rsidRPr="008F740E">
                            <w:rPr>
                              <w:b/>
                              <w:bCs/>
                              <w:color w:val="0070C0"/>
                              <w:sz w:val="28"/>
                              <w:szCs w:val="28"/>
                            </w:rPr>
                            <w:t xml:space="preserve">Nacionalni </w:t>
                          </w:r>
                          <w:r w:rsidR="00D22EDD" w:rsidRPr="008F740E">
                            <w:rPr>
                              <w:b/>
                              <w:bCs/>
                              <w:color w:val="0070C0"/>
                              <w:sz w:val="28"/>
                              <w:szCs w:val="28"/>
                            </w:rPr>
                            <w:t xml:space="preserve">svet za bralno pismenost </w:t>
                          </w:r>
                        </w:p>
                        <w:p w14:paraId="3DD8EFE9" w14:textId="62D5E9A4" w:rsidR="00D22EDD" w:rsidRPr="00AA14CA" w:rsidRDefault="00170E69" w:rsidP="00B53392">
                          <w:pPr>
                            <w:pStyle w:val="Brezrazmikov"/>
                            <w:spacing w:line="480" w:lineRule="auto"/>
                            <w:jc w:val="center"/>
                            <w:rPr>
                              <w:b/>
                              <w:bCs/>
                              <w:color w:val="0070C0"/>
                              <w:sz w:val="28"/>
                              <w:szCs w:val="28"/>
                            </w:rPr>
                          </w:pPr>
                          <w:r>
                            <w:rPr>
                              <w:b/>
                              <w:bCs/>
                              <w:color w:val="0070C0"/>
                              <w:sz w:val="28"/>
                              <w:szCs w:val="28"/>
                            </w:rPr>
                            <w:t>Marec</w:t>
                          </w:r>
                          <w:r w:rsidR="00D22EDD" w:rsidRPr="008F740E">
                            <w:rPr>
                              <w:b/>
                              <w:bCs/>
                              <w:color w:val="0070C0"/>
                              <w:sz w:val="28"/>
                              <w:szCs w:val="28"/>
                            </w:rPr>
                            <w:t xml:space="preserve"> 2025</w:t>
                          </w:r>
                        </w:p>
                        <w:p w14:paraId="4678965C" w14:textId="77777777" w:rsidR="00D22EDD" w:rsidRPr="009A6B34" w:rsidRDefault="00D22EDD" w:rsidP="00B53392">
                          <w:pPr>
                            <w:pStyle w:val="Brezrazmikov"/>
                            <w:spacing w:line="480" w:lineRule="auto"/>
                            <w:rPr>
                              <w:b/>
                              <w:bCs/>
                              <w:color w:val="4472C4" w:themeColor="accent1"/>
                              <w:sz w:val="40"/>
                              <w:szCs w:val="40"/>
                            </w:rPr>
                          </w:pPr>
                        </w:p>
                      </w:txbxContent>
                    </v:textbox>
                    <w10:wrap type="tight" anchorx="margin" anchory="page"/>
                  </v:shape>
                </w:pict>
              </mc:Fallback>
            </mc:AlternateContent>
          </w:r>
        </w:p>
      </w:sdtContent>
    </w:sdt>
    <w:p w14:paraId="31C4B9C9" w14:textId="77777777" w:rsidR="00F65CFA" w:rsidRPr="004E35CA" w:rsidRDefault="00F65CFA" w:rsidP="004E35CA">
      <w:pPr>
        <w:spacing w:line="360" w:lineRule="auto"/>
        <w:rPr>
          <w:rFonts w:cs="Arial"/>
          <w:sz w:val="22"/>
          <w:szCs w:val="22"/>
        </w:rPr>
      </w:pPr>
    </w:p>
    <w:p w14:paraId="63181CC6" w14:textId="77777777" w:rsidR="00F65CFA" w:rsidRPr="004E35CA" w:rsidRDefault="00F65CFA" w:rsidP="004E35CA">
      <w:pPr>
        <w:spacing w:line="360" w:lineRule="auto"/>
        <w:rPr>
          <w:rFonts w:cs="Arial"/>
          <w:sz w:val="22"/>
          <w:szCs w:val="22"/>
        </w:rPr>
      </w:pPr>
    </w:p>
    <w:p w14:paraId="2F14C015" w14:textId="77777777" w:rsidR="002E7F77" w:rsidRPr="004E35CA" w:rsidRDefault="002E7F77" w:rsidP="004E35CA">
      <w:pPr>
        <w:spacing w:line="360" w:lineRule="auto"/>
        <w:rPr>
          <w:rFonts w:cs="Arial"/>
          <w:sz w:val="22"/>
          <w:szCs w:val="22"/>
        </w:rPr>
      </w:pPr>
    </w:p>
    <w:p w14:paraId="4A19AB89" w14:textId="77777777" w:rsidR="002E7F77" w:rsidRPr="004E35CA" w:rsidRDefault="002E7F77" w:rsidP="004E35CA">
      <w:pPr>
        <w:spacing w:line="360" w:lineRule="auto"/>
        <w:rPr>
          <w:rFonts w:cs="Arial"/>
          <w:sz w:val="22"/>
          <w:szCs w:val="22"/>
        </w:rPr>
      </w:pPr>
    </w:p>
    <w:p w14:paraId="55D692AA" w14:textId="77777777" w:rsidR="002E7F77" w:rsidRPr="004E35CA" w:rsidRDefault="002E7F77" w:rsidP="004E35CA">
      <w:pPr>
        <w:spacing w:line="360" w:lineRule="auto"/>
        <w:rPr>
          <w:rFonts w:cs="Arial"/>
          <w:sz w:val="22"/>
          <w:szCs w:val="22"/>
        </w:rPr>
      </w:pPr>
    </w:p>
    <w:p w14:paraId="23C5732E" w14:textId="77777777" w:rsidR="002E7F77" w:rsidRPr="004E35CA" w:rsidRDefault="002E7F77" w:rsidP="004E35CA">
      <w:pPr>
        <w:spacing w:line="360" w:lineRule="auto"/>
        <w:rPr>
          <w:rFonts w:cs="Arial"/>
          <w:sz w:val="22"/>
          <w:szCs w:val="22"/>
        </w:rPr>
      </w:pPr>
    </w:p>
    <w:p w14:paraId="68E06301" w14:textId="77777777" w:rsidR="002E7F77" w:rsidRPr="004E35CA" w:rsidRDefault="002E7F77" w:rsidP="004E35CA">
      <w:pPr>
        <w:spacing w:line="360" w:lineRule="auto"/>
        <w:rPr>
          <w:rFonts w:cs="Arial"/>
          <w:sz w:val="22"/>
          <w:szCs w:val="22"/>
        </w:rPr>
      </w:pPr>
    </w:p>
    <w:p w14:paraId="03431F85" w14:textId="77777777" w:rsidR="002E7F77" w:rsidRPr="004E35CA" w:rsidRDefault="002E7F77" w:rsidP="004E35CA">
      <w:pPr>
        <w:spacing w:line="360" w:lineRule="auto"/>
        <w:rPr>
          <w:rFonts w:cs="Arial"/>
          <w:sz w:val="22"/>
          <w:szCs w:val="22"/>
        </w:rPr>
      </w:pPr>
    </w:p>
    <w:p w14:paraId="411CD1FC" w14:textId="77777777" w:rsidR="002E7F77" w:rsidRPr="004E35CA" w:rsidRDefault="002E7F77" w:rsidP="004E35CA">
      <w:pPr>
        <w:spacing w:line="360" w:lineRule="auto"/>
        <w:rPr>
          <w:rFonts w:cs="Arial"/>
          <w:sz w:val="22"/>
          <w:szCs w:val="22"/>
        </w:rPr>
      </w:pPr>
    </w:p>
    <w:p w14:paraId="09B091E2" w14:textId="77777777" w:rsidR="002E7F77" w:rsidRPr="004E35CA" w:rsidRDefault="002E7F77" w:rsidP="004E35CA">
      <w:pPr>
        <w:spacing w:line="360" w:lineRule="auto"/>
        <w:rPr>
          <w:rFonts w:cs="Arial"/>
          <w:sz w:val="22"/>
          <w:szCs w:val="22"/>
        </w:rPr>
      </w:pPr>
    </w:p>
    <w:p w14:paraId="55D953B5" w14:textId="77777777" w:rsidR="002E7F77" w:rsidRPr="004E35CA" w:rsidRDefault="002E7F77" w:rsidP="004E35CA">
      <w:pPr>
        <w:spacing w:line="360" w:lineRule="auto"/>
        <w:rPr>
          <w:rFonts w:cs="Arial"/>
          <w:sz w:val="22"/>
          <w:szCs w:val="22"/>
        </w:rPr>
      </w:pPr>
    </w:p>
    <w:p w14:paraId="0D6D20F9" w14:textId="77777777" w:rsidR="002E7F77" w:rsidRPr="004E35CA" w:rsidRDefault="002E7F77" w:rsidP="004E35CA">
      <w:pPr>
        <w:spacing w:line="360" w:lineRule="auto"/>
        <w:rPr>
          <w:rFonts w:cs="Arial"/>
          <w:sz w:val="22"/>
          <w:szCs w:val="22"/>
        </w:rPr>
      </w:pPr>
    </w:p>
    <w:p w14:paraId="2E96983F" w14:textId="77777777" w:rsidR="002E7F77" w:rsidRPr="004E35CA" w:rsidRDefault="002E7F77" w:rsidP="004E35CA">
      <w:pPr>
        <w:spacing w:line="360" w:lineRule="auto"/>
        <w:rPr>
          <w:rFonts w:cs="Arial"/>
          <w:sz w:val="22"/>
          <w:szCs w:val="22"/>
        </w:rPr>
      </w:pPr>
    </w:p>
    <w:p w14:paraId="625B6DAB" w14:textId="77777777" w:rsidR="002E7F77" w:rsidRPr="004E35CA" w:rsidRDefault="002E7F77" w:rsidP="004E35CA">
      <w:pPr>
        <w:spacing w:line="360" w:lineRule="auto"/>
        <w:rPr>
          <w:rFonts w:cs="Arial"/>
          <w:sz w:val="22"/>
          <w:szCs w:val="22"/>
        </w:rPr>
      </w:pPr>
    </w:p>
    <w:p w14:paraId="688B2F95" w14:textId="77777777" w:rsidR="002E7F77" w:rsidRPr="004E35CA" w:rsidRDefault="002E7F77" w:rsidP="004E35CA">
      <w:pPr>
        <w:spacing w:line="360" w:lineRule="auto"/>
        <w:rPr>
          <w:rFonts w:cs="Arial"/>
          <w:sz w:val="22"/>
          <w:szCs w:val="22"/>
        </w:rPr>
      </w:pPr>
    </w:p>
    <w:p w14:paraId="3EAD47A3" w14:textId="77777777" w:rsidR="002E7F77" w:rsidRPr="004E35CA" w:rsidRDefault="002E7F77" w:rsidP="004E35CA">
      <w:pPr>
        <w:spacing w:line="360" w:lineRule="auto"/>
        <w:rPr>
          <w:rFonts w:cs="Arial"/>
          <w:sz w:val="22"/>
          <w:szCs w:val="22"/>
        </w:rPr>
      </w:pPr>
    </w:p>
    <w:p w14:paraId="18A21042" w14:textId="77777777" w:rsidR="002E7F77" w:rsidRPr="004E35CA" w:rsidRDefault="002E7F77" w:rsidP="004E35CA">
      <w:pPr>
        <w:spacing w:line="360" w:lineRule="auto"/>
        <w:rPr>
          <w:rFonts w:cs="Arial"/>
          <w:sz w:val="22"/>
          <w:szCs w:val="22"/>
        </w:rPr>
      </w:pPr>
    </w:p>
    <w:p w14:paraId="1C5677DD" w14:textId="77777777" w:rsidR="002E7F77" w:rsidRPr="004E35CA" w:rsidRDefault="002E7F77" w:rsidP="004E35CA">
      <w:pPr>
        <w:spacing w:line="360" w:lineRule="auto"/>
        <w:rPr>
          <w:rFonts w:cs="Arial"/>
          <w:sz w:val="22"/>
          <w:szCs w:val="22"/>
        </w:rPr>
      </w:pPr>
    </w:p>
    <w:p w14:paraId="3C41227E" w14:textId="77777777" w:rsidR="002E7F77" w:rsidRPr="004E35CA" w:rsidRDefault="002E7F77" w:rsidP="004E35CA">
      <w:pPr>
        <w:spacing w:line="360" w:lineRule="auto"/>
        <w:rPr>
          <w:rFonts w:cs="Arial"/>
          <w:sz w:val="22"/>
          <w:szCs w:val="22"/>
        </w:rPr>
      </w:pPr>
    </w:p>
    <w:p w14:paraId="29D50102" w14:textId="77777777" w:rsidR="002E7F77" w:rsidRPr="004E35CA" w:rsidRDefault="002E7F77" w:rsidP="004E35CA">
      <w:pPr>
        <w:spacing w:line="360" w:lineRule="auto"/>
        <w:rPr>
          <w:rFonts w:cs="Arial"/>
          <w:sz w:val="22"/>
          <w:szCs w:val="22"/>
        </w:rPr>
      </w:pPr>
    </w:p>
    <w:p w14:paraId="6B947D45" w14:textId="77777777" w:rsidR="002E7F77" w:rsidRPr="004E35CA" w:rsidRDefault="002E7F77" w:rsidP="004E35CA">
      <w:pPr>
        <w:spacing w:line="360" w:lineRule="auto"/>
        <w:rPr>
          <w:rFonts w:cs="Arial"/>
          <w:sz w:val="22"/>
          <w:szCs w:val="22"/>
        </w:rPr>
      </w:pPr>
    </w:p>
    <w:p w14:paraId="3A96AE36" w14:textId="77777777" w:rsidR="002E7F77" w:rsidRPr="004E35CA" w:rsidRDefault="002E7F77" w:rsidP="004E35CA">
      <w:pPr>
        <w:spacing w:line="360" w:lineRule="auto"/>
        <w:rPr>
          <w:rFonts w:cs="Arial"/>
          <w:sz w:val="22"/>
          <w:szCs w:val="22"/>
        </w:rPr>
      </w:pPr>
    </w:p>
    <w:p w14:paraId="41A6280E" w14:textId="77777777" w:rsidR="002E7F77" w:rsidRPr="004E35CA" w:rsidRDefault="002E7F77" w:rsidP="004E35CA">
      <w:pPr>
        <w:spacing w:line="360" w:lineRule="auto"/>
        <w:rPr>
          <w:rFonts w:cs="Arial"/>
          <w:sz w:val="22"/>
          <w:szCs w:val="22"/>
        </w:rPr>
      </w:pPr>
    </w:p>
    <w:sdt>
      <w:sdtPr>
        <w:rPr>
          <w:rFonts w:ascii="Arial" w:eastAsia="Times New Roman" w:hAnsi="Arial" w:cs="Times New Roman"/>
          <w:b w:val="0"/>
          <w:bCs w:val="0"/>
          <w:color w:val="auto"/>
          <w:sz w:val="22"/>
          <w:szCs w:val="22"/>
          <w:lang w:val="sl-SI"/>
        </w:rPr>
        <w:id w:val="265275610"/>
        <w:docPartObj>
          <w:docPartGallery w:val="Table of Contents"/>
          <w:docPartUnique/>
        </w:docPartObj>
      </w:sdtPr>
      <w:sdtContent>
        <w:p w14:paraId="1E5B8425" w14:textId="6B240AD4" w:rsidR="00757BCC" w:rsidRPr="004E35CA" w:rsidRDefault="0045564D" w:rsidP="004E35CA">
          <w:pPr>
            <w:pStyle w:val="NaslovTOC"/>
            <w:spacing w:before="0" w:line="360" w:lineRule="auto"/>
            <w:rPr>
              <w:rFonts w:ascii="Arial" w:hAnsi="Arial" w:cs="Arial"/>
              <w:color w:val="auto"/>
              <w:sz w:val="22"/>
              <w:szCs w:val="22"/>
            </w:rPr>
          </w:pPr>
          <w:r w:rsidRPr="004E35CA">
            <w:rPr>
              <w:rFonts w:ascii="Arial" w:hAnsi="Arial" w:cs="Arial"/>
              <w:color w:val="auto"/>
              <w:sz w:val="22"/>
              <w:szCs w:val="22"/>
            </w:rPr>
            <w:t>VSEBINA</w:t>
          </w:r>
        </w:p>
        <w:p w14:paraId="0628E3F4" w14:textId="77777777" w:rsidR="0045564D" w:rsidRPr="004E35CA" w:rsidRDefault="0045564D" w:rsidP="004E35CA">
          <w:pPr>
            <w:spacing w:line="360" w:lineRule="auto"/>
            <w:rPr>
              <w:sz w:val="22"/>
              <w:szCs w:val="22"/>
              <w:lang w:val="en-US"/>
            </w:rPr>
          </w:pPr>
        </w:p>
        <w:p w14:paraId="71486EBD" w14:textId="7C483008" w:rsidR="007B1D7D" w:rsidRPr="004E35CA" w:rsidRDefault="00757BCC" w:rsidP="004E35CA">
          <w:pPr>
            <w:pStyle w:val="Kazalovsebine1"/>
            <w:spacing w:line="360" w:lineRule="auto"/>
            <w:rPr>
              <w:rFonts w:asciiTheme="minorHAnsi" w:eastAsiaTheme="minorEastAsia" w:hAnsiTheme="minorHAnsi" w:cstheme="minorBidi"/>
              <w:noProof/>
              <w:kern w:val="2"/>
              <w:sz w:val="22"/>
              <w:szCs w:val="22"/>
              <w:lang w:eastAsia="sl-SI"/>
              <w14:ligatures w14:val="standardContextual"/>
            </w:rPr>
          </w:pPr>
          <w:r w:rsidRPr="004E35CA">
            <w:rPr>
              <w:sz w:val="22"/>
              <w:szCs w:val="22"/>
            </w:rPr>
            <w:fldChar w:fldCharType="begin"/>
          </w:r>
          <w:r w:rsidRPr="004E35CA">
            <w:rPr>
              <w:sz w:val="22"/>
              <w:szCs w:val="22"/>
            </w:rPr>
            <w:instrText xml:space="preserve"> TOC \o "1-3" \h \z \u </w:instrText>
          </w:r>
          <w:r w:rsidRPr="004E35CA">
            <w:rPr>
              <w:sz w:val="22"/>
              <w:szCs w:val="22"/>
            </w:rPr>
            <w:fldChar w:fldCharType="separate"/>
          </w:r>
          <w:hyperlink w:anchor="_Toc190351593" w:history="1">
            <w:r w:rsidR="007B1D7D" w:rsidRPr="004E35CA">
              <w:rPr>
                <w:rStyle w:val="Hiperpovezava"/>
                <w:rFonts w:cs="Arial"/>
                <w:b/>
                <w:bCs/>
                <w:noProof/>
                <w:sz w:val="22"/>
                <w:szCs w:val="22"/>
              </w:rPr>
              <w:t>1. UVOD</w:t>
            </w:r>
            <w:r w:rsidR="007B1D7D" w:rsidRPr="004E35CA">
              <w:rPr>
                <w:noProof/>
                <w:webHidden/>
                <w:sz w:val="22"/>
                <w:szCs w:val="22"/>
              </w:rPr>
              <w:tab/>
            </w:r>
            <w:r w:rsidR="007B1D7D" w:rsidRPr="004E35CA">
              <w:rPr>
                <w:noProof/>
                <w:webHidden/>
                <w:sz w:val="22"/>
                <w:szCs w:val="22"/>
              </w:rPr>
              <w:fldChar w:fldCharType="begin"/>
            </w:r>
            <w:r w:rsidR="007B1D7D" w:rsidRPr="004E35CA">
              <w:rPr>
                <w:noProof/>
                <w:webHidden/>
                <w:sz w:val="22"/>
                <w:szCs w:val="22"/>
              </w:rPr>
              <w:instrText xml:space="preserve"> PAGEREF _Toc190351593 \h </w:instrText>
            </w:r>
            <w:r w:rsidR="007B1D7D" w:rsidRPr="004E35CA">
              <w:rPr>
                <w:noProof/>
                <w:webHidden/>
                <w:sz w:val="22"/>
                <w:szCs w:val="22"/>
              </w:rPr>
            </w:r>
            <w:r w:rsidR="007B1D7D" w:rsidRPr="004E35CA">
              <w:rPr>
                <w:noProof/>
                <w:webHidden/>
                <w:sz w:val="22"/>
                <w:szCs w:val="22"/>
              </w:rPr>
              <w:fldChar w:fldCharType="separate"/>
            </w:r>
            <w:r w:rsidR="001275A5">
              <w:rPr>
                <w:noProof/>
                <w:webHidden/>
                <w:sz w:val="22"/>
                <w:szCs w:val="22"/>
              </w:rPr>
              <w:t>2</w:t>
            </w:r>
            <w:r w:rsidR="007B1D7D" w:rsidRPr="004E35CA">
              <w:rPr>
                <w:noProof/>
                <w:webHidden/>
                <w:sz w:val="22"/>
                <w:szCs w:val="22"/>
              </w:rPr>
              <w:fldChar w:fldCharType="end"/>
            </w:r>
          </w:hyperlink>
        </w:p>
        <w:p w14:paraId="02CD2A25" w14:textId="100573E0" w:rsidR="007B1D7D" w:rsidRPr="004E35CA" w:rsidRDefault="00000000" w:rsidP="004E35CA">
          <w:pPr>
            <w:pStyle w:val="Kazalovsebine1"/>
            <w:spacing w:line="360" w:lineRule="auto"/>
            <w:rPr>
              <w:rFonts w:asciiTheme="minorHAnsi" w:eastAsiaTheme="minorEastAsia" w:hAnsiTheme="minorHAnsi" w:cstheme="minorBidi"/>
              <w:noProof/>
              <w:kern w:val="2"/>
              <w:sz w:val="22"/>
              <w:szCs w:val="22"/>
              <w:lang w:eastAsia="sl-SI"/>
              <w14:ligatures w14:val="standardContextual"/>
            </w:rPr>
          </w:pPr>
          <w:hyperlink w:anchor="_Toc190351594" w:history="1">
            <w:r w:rsidR="007B1D7D" w:rsidRPr="004E35CA">
              <w:rPr>
                <w:rStyle w:val="Hiperpovezava"/>
                <w:rFonts w:cs="Arial"/>
                <w:b/>
                <w:bCs/>
                <w:noProof/>
                <w:sz w:val="22"/>
                <w:szCs w:val="22"/>
              </w:rPr>
              <w:t>2. DELO NACIONALNEGA SVETA ZA BRALNO PISMENOST V LETU 2024</w:t>
            </w:r>
            <w:r w:rsidR="007B1D7D" w:rsidRPr="004E35CA">
              <w:rPr>
                <w:noProof/>
                <w:webHidden/>
                <w:sz w:val="22"/>
                <w:szCs w:val="22"/>
              </w:rPr>
              <w:tab/>
            </w:r>
            <w:r w:rsidR="007B1D7D" w:rsidRPr="004E35CA">
              <w:rPr>
                <w:noProof/>
                <w:webHidden/>
                <w:sz w:val="22"/>
                <w:szCs w:val="22"/>
              </w:rPr>
              <w:fldChar w:fldCharType="begin"/>
            </w:r>
            <w:r w:rsidR="007B1D7D" w:rsidRPr="004E35CA">
              <w:rPr>
                <w:noProof/>
                <w:webHidden/>
                <w:sz w:val="22"/>
                <w:szCs w:val="22"/>
              </w:rPr>
              <w:instrText xml:space="preserve"> PAGEREF _Toc190351594 \h </w:instrText>
            </w:r>
            <w:r w:rsidR="007B1D7D" w:rsidRPr="004E35CA">
              <w:rPr>
                <w:noProof/>
                <w:webHidden/>
                <w:sz w:val="22"/>
                <w:szCs w:val="22"/>
              </w:rPr>
            </w:r>
            <w:r w:rsidR="007B1D7D" w:rsidRPr="004E35CA">
              <w:rPr>
                <w:noProof/>
                <w:webHidden/>
                <w:sz w:val="22"/>
                <w:szCs w:val="22"/>
              </w:rPr>
              <w:fldChar w:fldCharType="separate"/>
            </w:r>
            <w:r w:rsidR="001275A5">
              <w:rPr>
                <w:noProof/>
                <w:webHidden/>
                <w:sz w:val="22"/>
                <w:szCs w:val="22"/>
              </w:rPr>
              <w:t>4</w:t>
            </w:r>
            <w:r w:rsidR="007B1D7D" w:rsidRPr="004E35CA">
              <w:rPr>
                <w:noProof/>
                <w:webHidden/>
                <w:sz w:val="22"/>
                <w:szCs w:val="22"/>
              </w:rPr>
              <w:fldChar w:fldCharType="end"/>
            </w:r>
          </w:hyperlink>
        </w:p>
        <w:p w14:paraId="13D68D0F" w14:textId="3F9323C2" w:rsidR="007B1D7D" w:rsidRPr="004E35CA" w:rsidRDefault="00000000" w:rsidP="004E35CA">
          <w:pPr>
            <w:pStyle w:val="Kazalovsebine1"/>
            <w:spacing w:line="360" w:lineRule="auto"/>
            <w:rPr>
              <w:rFonts w:asciiTheme="minorHAnsi" w:eastAsiaTheme="minorEastAsia" w:hAnsiTheme="minorHAnsi" w:cstheme="minorBidi"/>
              <w:noProof/>
              <w:kern w:val="2"/>
              <w:sz w:val="22"/>
              <w:szCs w:val="22"/>
              <w:lang w:eastAsia="sl-SI"/>
              <w14:ligatures w14:val="standardContextual"/>
            </w:rPr>
          </w:pPr>
          <w:hyperlink w:anchor="_Toc190351595" w:history="1">
            <w:r w:rsidR="007B1D7D" w:rsidRPr="004E35CA">
              <w:rPr>
                <w:rStyle w:val="Hiperpovezava"/>
                <w:rFonts w:cs="Arial"/>
                <w:b/>
                <w:bCs/>
                <w:noProof/>
                <w:sz w:val="22"/>
                <w:szCs w:val="22"/>
              </w:rPr>
              <w:t>3. PREGLED DEJAVNOSTI RESORJEV IN VLADNIH URADOV NA PODROČJU BRALNE PISMENOSTI IN BRALNE KULTURE</w:t>
            </w:r>
            <w:r w:rsidR="007B1D7D" w:rsidRPr="004E35CA">
              <w:rPr>
                <w:noProof/>
                <w:webHidden/>
                <w:sz w:val="22"/>
                <w:szCs w:val="22"/>
              </w:rPr>
              <w:tab/>
            </w:r>
            <w:r w:rsidR="007B1D7D" w:rsidRPr="004E35CA">
              <w:rPr>
                <w:noProof/>
                <w:webHidden/>
                <w:sz w:val="22"/>
                <w:szCs w:val="22"/>
              </w:rPr>
              <w:fldChar w:fldCharType="begin"/>
            </w:r>
            <w:r w:rsidR="007B1D7D" w:rsidRPr="004E35CA">
              <w:rPr>
                <w:noProof/>
                <w:webHidden/>
                <w:sz w:val="22"/>
                <w:szCs w:val="22"/>
              </w:rPr>
              <w:instrText xml:space="preserve"> PAGEREF _Toc190351595 \h </w:instrText>
            </w:r>
            <w:r w:rsidR="007B1D7D" w:rsidRPr="004E35CA">
              <w:rPr>
                <w:noProof/>
                <w:webHidden/>
                <w:sz w:val="22"/>
                <w:szCs w:val="22"/>
              </w:rPr>
            </w:r>
            <w:r w:rsidR="007B1D7D" w:rsidRPr="004E35CA">
              <w:rPr>
                <w:noProof/>
                <w:webHidden/>
                <w:sz w:val="22"/>
                <w:szCs w:val="22"/>
              </w:rPr>
              <w:fldChar w:fldCharType="separate"/>
            </w:r>
            <w:r w:rsidR="001275A5">
              <w:rPr>
                <w:noProof/>
                <w:webHidden/>
                <w:sz w:val="22"/>
                <w:szCs w:val="22"/>
              </w:rPr>
              <w:t>7</w:t>
            </w:r>
            <w:r w:rsidR="007B1D7D" w:rsidRPr="004E35CA">
              <w:rPr>
                <w:noProof/>
                <w:webHidden/>
                <w:sz w:val="22"/>
                <w:szCs w:val="22"/>
              </w:rPr>
              <w:fldChar w:fldCharType="end"/>
            </w:r>
          </w:hyperlink>
        </w:p>
        <w:p w14:paraId="28EE3419" w14:textId="5815AA7D" w:rsidR="007B1D7D" w:rsidRPr="004E35CA" w:rsidRDefault="00000000" w:rsidP="004E35CA">
          <w:pPr>
            <w:pStyle w:val="Kazalovsebine1"/>
            <w:spacing w:line="360" w:lineRule="auto"/>
            <w:rPr>
              <w:rFonts w:asciiTheme="minorHAnsi" w:eastAsiaTheme="minorEastAsia" w:hAnsiTheme="minorHAnsi" w:cstheme="minorBidi"/>
              <w:noProof/>
              <w:kern w:val="2"/>
              <w:sz w:val="22"/>
              <w:szCs w:val="22"/>
              <w:lang w:eastAsia="sl-SI"/>
              <w14:ligatures w14:val="standardContextual"/>
            </w:rPr>
          </w:pPr>
          <w:hyperlink w:anchor="_Toc190351596" w:history="1">
            <w:r w:rsidR="007B1D7D" w:rsidRPr="004E35CA">
              <w:rPr>
                <w:rStyle w:val="Hiperpovezava"/>
                <w:rFonts w:cs="Arial"/>
                <w:b/>
                <w:bCs/>
                <w:noProof/>
                <w:sz w:val="22"/>
                <w:szCs w:val="22"/>
              </w:rPr>
              <w:t>4.</w:t>
            </w:r>
            <w:r w:rsidR="007B1D7D" w:rsidRPr="004E35CA">
              <w:rPr>
                <w:rFonts w:asciiTheme="minorHAnsi" w:eastAsiaTheme="minorEastAsia" w:hAnsiTheme="minorHAnsi" w:cstheme="minorBidi"/>
                <w:noProof/>
                <w:kern w:val="2"/>
                <w:sz w:val="22"/>
                <w:szCs w:val="22"/>
                <w:lang w:eastAsia="sl-SI"/>
                <w14:ligatures w14:val="standardContextual"/>
              </w:rPr>
              <w:tab/>
            </w:r>
            <w:r w:rsidR="007B1D7D" w:rsidRPr="004E35CA">
              <w:rPr>
                <w:rStyle w:val="Hiperpovezava"/>
                <w:rFonts w:cs="Arial"/>
                <w:b/>
                <w:bCs/>
                <w:noProof/>
                <w:sz w:val="22"/>
                <w:szCs w:val="22"/>
              </w:rPr>
              <w:t>PRIPOROČILA</w:t>
            </w:r>
            <w:r w:rsidR="007B1D7D" w:rsidRPr="004E35CA">
              <w:rPr>
                <w:noProof/>
                <w:webHidden/>
                <w:sz w:val="22"/>
                <w:szCs w:val="22"/>
              </w:rPr>
              <w:tab/>
            </w:r>
            <w:r w:rsidR="007B1D7D" w:rsidRPr="004E35CA">
              <w:rPr>
                <w:noProof/>
                <w:webHidden/>
                <w:sz w:val="22"/>
                <w:szCs w:val="22"/>
              </w:rPr>
              <w:fldChar w:fldCharType="begin"/>
            </w:r>
            <w:r w:rsidR="007B1D7D" w:rsidRPr="004E35CA">
              <w:rPr>
                <w:noProof/>
                <w:webHidden/>
                <w:sz w:val="22"/>
                <w:szCs w:val="22"/>
              </w:rPr>
              <w:instrText xml:space="preserve"> PAGEREF _Toc190351596 \h </w:instrText>
            </w:r>
            <w:r w:rsidR="007B1D7D" w:rsidRPr="004E35CA">
              <w:rPr>
                <w:noProof/>
                <w:webHidden/>
                <w:sz w:val="22"/>
                <w:szCs w:val="22"/>
              </w:rPr>
            </w:r>
            <w:r w:rsidR="007B1D7D" w:rsidRPr="004E35CA">
              <w:rPr>
                <w:noProof/>
                <w:webHidden/>
                <w:sz w:val="22"/>
                <w:szCs w:val="22"/>
              </w:rPr>
              <w:fldChar w:fldCharType="separate"/>
            </w:r>
            <w:r w:rsidR="001275A5">
              <w:rPr>
                <w:noProof/>
                <w:webHidden/>
                <w:sz w:val="22"/>
                <w:szCs w:val="22"/>
              </w:rPr>
              <w:t>22</w:t>
            </w:r>
            <w:r w:rsidR="007B1D7D" w:rsidRPr="004E35CA">
              <w:rPr>
                <w:noProof/>
                <w:webHidden/>
                <w:sz w:val="22"/>
                <w:szCs w:val="22"/>
              </w:rPr>
              <w:fldChar w:fldCharType="end"/>
            </w:r>
          </w:hyperlink>
        </w:p>
        <w:p w14:paraId="42C97389" w14:textId="77777777" w:rsidR="00757BCC" w:rsidRPr="004E35CA" w:rsidRDefault="00757BCC" w:rsidP="004E35CA">
          <w:pPr>
            <w:spacing w:line="360" w:lineRule="auto"/>
            <w:rPr>
              <w:sz w:val="22"/>
              <w:szCs w:val="22"/>
            </w:rPr>
          </w:pPr>
          <w:r w:rsidRPr="004E35CA">
            <w:rPr>
              <w:sz w:val="22"/>
              <w:szCs w:val="22"/>
            </w:rPr>
            <w:fldChar w:fldCharType="end"/>
          </w:r>
        </w:p>
      </w:sdtContent>
    </w:sdt>
    <w:p w14:paraId="45622769" w14:textId="77777777" w:rsidR="002E7F77" w:rsidRPr="004E35CA" w:rsidRDefault="002E7F77" w:rsidP="004E35CA">
      <w:pPr>
        <w:spacing w:line="360" w:lineRule="auto"/>
        <w:rPr>
          <w:rFonts w:cs="Arial"/>
          <w:sz w:val="22"/>
          <w:szCs w:val="22"/>
        </w:rPr>
      </w:pPr>
    </w:p>
    <w:p w14:paraId="618EBC69" w14:textId="77777777" w:rsidR="002E7F77" w:rsidRPr="004E35CA" w:rsidRDefault="002E7F77" w:rsidP="004E35CA">
      <w:pPr>
        <w:spacing w:line="360" w:lineRule="auto"/>
        <w:rPr>
          <w:rFonts w:cs="Arial"/>
          <w:sz w:val="22"/>
          <w:szCs w:val="22"/>
        </w:rPr>
      </w:pPr>
    </w:p>
    <w:p w14:paraId="3BDEFD1C" w14:textId="77777777" w:rsidR="00221D32" w:rsidRPr="004E35CA" w:rsidRDefault="00221D32" w:rsidP="004E35CA">
      <w:pPr>
        <w:spacing w:line="360" w:lineRule="auto"/>
        <w:rPr>
          <w:rFonts w:cs="Arial"/>
          <w:sz w:val="22"/>
          <w:szCs w:val="22"/>
        </w:rPr>
      </w:pPr>
    </w:p>
    <w:p w14:paraId="74A0E366" w14:textId="77777777" w:rsidR="00221D32" w:rsidRPr="004E35CA" w:rsidRDefault="00221D32" w:rsidP="004E35CA">
      <w:pPr>
        <w:spacing w:line="360" w:lineRule="auto"/>
        <w:rPr>
          <w:rFonts w:cs="Arial"/>
          <w:sz w:val="22"/>
          <w:szCs w:val="22"/>
        </w:rPr>
      </w:pPr>
    </w:p>
    <w:p w14:paraId="5B40C427" w14:textId="77777777" w:rsidR="00221D32" w:rsidRPr="004E35CA" w:rsidRDefault="00221D32" w:rsidP="004E35CA">
      <w:pPr>
        <w:spacing w:line="360" w:lineRule="auto"/>
        <w:rPr>
          <w:rFonts w:cs="Arial"/>
          <w:sz w:val="22"/>
          <w:szCs w:val="22"/>
        </w:rPr>
      </w:pPr>
    </w:p>
    <w:p w14:paraId="5EB1EEFF" w14:textId="77777777" w:rsidR="00221D32" w:rsidRPr="004E35CA" w:rsidRDefault="00221D32" w:rsidP="004E35CA">
      <w:pPr>
        <w:spacing w:line="360" w:lineRule="auto"/>
        <w:rPr>
          <w:rFonts w:cs="Arial"/>
          <w:sz w:val="22"/>
          <w:szCs w:val="22"/>
        </w:rPr>
      </w:pPr>
    </w:p>
    <w:p w14:paraId="6B2A9CE1" w14:textId="77777777" w:rsidR="00221D32" w:rsidRPr="004E35CA" w:rsidRDefault="00221D32" w:rsidP="004E35CA">
      <w:pPr>
        <w:spacing w:line="360" w:lineRule="auto"/>
        <w:rPr>
          <w:rFonts w:cs="Arial"/>
          <w:sz w:val="22"/>
          <w:szCs w:val="22"/>
        </w:rPr>
      </w:pPr>
    </w:p>
    <w:p w14:paraId="5CD14153" w14:textId="77777777" w:rsidR="00757BCC" w:rsidRPr="004E35CA" w:rsidRDefault="00757BCC" w:rsidP="004E35CA">
      <w:pPr>
        <w:spacing w:line="360" w:lineRule="auto"/>
        <w:rPr>
          <w:rFonts w:cs="Arial"/>
          <w:sz w:val="22"/>
          <w:szCs w:val="22"/>
        </w:rPr>
      </w:pPr>
    </w:p>
    <w:p w14:paraId="62C3E20B" w14:textId="77777777" w:rsidR="00757BCC" w:rsidRPr="004E35CA" w:rsidRDefault="00757BCC" w:rsidP="004E35CA">
      <w:pPr>
        <w:spacing w:line="360" w:lineRule="auto"/>
        <w:rPr>
          <w:rFonts w:cs="Arial"/>
          <w:sz w:val="22"/>
          <w:szCs w:val="22"/>
        </w:rPr>
      </w:pPr>
    </w:p>
    <w:p w14:paraId="0FC3B87C" w14:textId="77777777" w:rsidR="00757BCC" w:rsidRPr="004E35CA" w:rsidRDefault="00757BCC" w:rsidP="004E35CA">
      <w:pPr>
        <w:spacing w:line="360" w:lineRule="auto"/>
        <w:rPr>
          <w:rFonts w:cs="Arial"/>
          <w:sz w:val="22"/>
          <w:szCs w:val="22"/>
        </w:rPr>
      </w:pPr>
    </w:p>
    <w:p w14:paraId="62892385" w14:textId="77777777" w:rsidR="00757BCC" w:rsidRPr="004E35CA" w:rsidRDefault="00757BCC" w:rsidP="004E35CA">
      <w:pPr>
        <w:spacing w:line="360" w:lineRule="auto"/>
        <w:rPr>
          <w:rFonts w:cs="Arial"/>
          <w:sz w:val="22"/>
          <w:szCs w:val="22"/>
        </w:rPr>
      </w:pPr>
    </w:p>
    <w:p w14:paraId="4224812E" w14:textId="77777777" w:rsidR="00757BCC" w:rsidRPr="004E35CA" w:rsidRDefault="00757BCC" w:rsidP="004E35CA">
      <w:pPr>
        <w:spacing w:line="360" w:lineRule="auto"/>
        <w:rPr>
          <w:rFonts w:cs="Arial"/>
          <w:sz w:val="22"/>
          <w:szCs w:val="22"/>
        </w:rPr>
      </w:pPr>
    </w:p>
    <w:p w14:paraId="0D7C8FB7" w14:textId="77777777" w:rsidR="00757BCC" w:rsidRPr="004E35CA" w:rsidRDefault="00757BCC" w:rsidP="004E35CA">
      <w:pPr>
        <w:spacing w:line="360" w:lineRule="auto"/>
        <w:rPr>
          <w:rFonts w:cs="Arial"/>
          <w:sz w:val="22"/>
          <w:szCs w:val="22"/>
        </w:rPr>
      </w:pPr>
    </w:p>
    <w:p w14:paraId="7EA21653" w14:textId="77777777" w:rsidR="00757BCC" w:rsidRPr="004E35CA" w:rsidRDefault="00757BCC" w:rsidP="004E35CA">
      <w:pPr>
        <w:spacing w:line="360" w:lineRule="auto"/>
        <w:rPr>
          <w:rFonts w:cs="Arial"/>
          <w:sz w:val="22"/>
          <w:szCs w:val="22"/>
        </w:rPr>
      </w:pPr>
    </w:p>
    <w:p w14:paraId="2B3F6CDC" w14:textId="77777777" w:rsidR="00757BCC" w:rsidRPr="004E35CA" w:rsidRDefault="00757BCC" w:rsidP="004E35CA">
      <w:pPr>
        <w:spacing w:line="360" w:lineRule="auto"/>
        <w:rPr>
          <w:rFonts w:cs="Arial"/>
          <w:sz w:val="22"/>
          <w:szCs w:val="22"/>
        </w:rPr>
      </w:pPr>
    </w:p>
    <w:p w14:paraId="3B3FED64" w14:textId="77777777" w:rsidR="00757BCC" w:rsidRPr="004E35CA" w:rsidRDefault="00757BCC" w:rsidP="004E35CA">
      <w:pPr>
        <w:spacing w:line="360" w:lineRule="auto"/>
        <w:rPr>
          <w:rFonts w:cs="Arial"/>
          <w:sz w:val="22"/>
          <w:szCs w:val="22"/>
        </w:rPr>
      </w:pPr>
    </w:p>
    <w:p w14:paraId="1E82FB62" w14:textId="77777777" w:rsidR="00757BCC" w:rsidRPr="004E35CA" w:rsidRDefault="00757BCC" w:rsidP="004E35CA">
      <w:pPr>
        <w:spacing w:line="360" w:lineRule="auto"/>
        <w:rPr>
          <w:rFonts w:cs="Arial"/>
          <w:sz w:val="22"/>
          <w:szCs w:val="22"/>
        </w:rPr>
      </w:pPr>
    </w:p>
    <w:p w14:paraId="21F2A137" w14:textId="77777777" w:rsidR="00757BCC" w:rsidRPr="004E35CA" w:rsidRDefault="00757BCC" w:rsidP="004E35CA">
      <w:pPr>
        <w:spacing w:line="360" w:lineRule="auto"/>
        <w:rPr>
          <w:rFonts w:cs="Arial"/>
          <w:sz w:val="22"/>
          <w:szCs w:val="22"/>
        </w:rPr>
      </w:pPr>
    </w:p>
    <w:p w14:paraId="741F80D0" w14:textId="77777777" w:rsidR="00757BCC" w:rsidRPr="004E35CA" w:rsidRDefault="00757BCC" w:rsidP="004E35CA">
      <w:pPr>
        <w:spacing w:line="360" w:lineRule="auto"/>
        <w:rPr>
          <w:rFonts w:cs="Arial"/>
          <w:sz w:val="22"/>
          <w:szCs w:val="22"/>
        </w:rPr>
      </w:pPr>
    </w:p>
    <w:p w14:paraId="4B5381CF" w14:textId="77777777" w:rsidR="002E7F77" w:rsidRPr="004E35CA" w:rsidRDefault="002E7F77" w:rsidP="004E35CA">
      <w:pPr>
        <w:pStyle w:val="Odstavekseznama"/>
        <w:autoSpaceDE w:val="0"/>
        <w:autoSpaceDN w:val="0"/>
        <w:adjustRightInd w:val="0"/>
        <w:spacing w:line="360" w:lineRule="auto"/>
        <w:ind w:left="0"/>
        <w:contextualSpacing/>
        <w:jc w:val="both"/>
        <w:outlineLvl w:val="0"/>
        <w:rPr>
          <w:rFonts w:ascii="Arial" w:hAnsi="Arial" w:cs="Arial"/>
          <w:b/>
          <w:bCs/>
          <w:sz w:val="22"/>
          <w:szCs w:val="22"/>
        </w:rPr>
      </w:pPr>
      <w:bookmarkStart w:id="1" w:name="_Toc190351593"/>
      <w:r w:rsidRPr="004E35CA">
        <w:rPr>
          <w:rFonts w:ascii="Arial" w:hAnsi="Arial" w:cs="Arial"/>
          <w:b/>
          <w:bCs/>
          <w:sz w:val="22"/>
          <w:szCs w:val="22"/>
        </w:rPr>
        <w:t>1. UVOD</w:t>
      </w:r>
      <w:bookmarkEnd w:id="1"/>
    </w:p>
    <w:p w14:paraId="5DA7CD45" w14:textId="77777777" w:rsidR="002E7F77" w:rsidRPr="004E35CA" w:rsidRDefault="002E7F77" w:rsidP="004E35CA">
      <w:pPr>
        <w:pStyle w:val="Odstavekseznama"/>
        <w:autoSpaceDE w:val="0"/>
        <w:autoSpaceDN w:val="0"/>
        <w:adjustRightInd w:val="0"/>
        <w:spacing w:line="360" w:lineRule="auto"/>
        <w:ind w:left="0"/>
        <w:contextualSpacing/>
        <w:jc w:val="both"/>
        <w:rPr>
          <w:rFonts w:ascii="Arial" w:hAnsi="Arial" w:cs="Arial"/>
          <w:b/>
          <w:bCs/>
          <w:sz w:val="22"/>
          <w:szCs w:val="22"/>
        </w:rPr>
      </w:pPr>
    </w:p>
    <w:p w14:paraId="097ABF90" w14:textId="5C77C06C" w:rsidR="002E7F77" w:rsidRPr="004E35CA" w:rsidRDefault="002E7F77" w:rsidP="004E35CA">
      <w:pPr>
        <w:autoSpaceDE w:val="0"/>
        <w:autoSpaceDN w:val="0"/>
        <w:adjustRightInd w:val="0"/>
        <w:spacing w:line="360" w:lineRule="auto"/>
        <w:jc w:val="both"/>
        <w:rPr>
          <w:rFonts w:cs="Arial"/>
          <w:sz w:val="22"/>
          <w:szCs w:val="22"/>
        </w:rPr>
      </w:pPr>
      <w:r w:rsidRPr="004E35CA">
        <w:rPr>
          <w:rFonts w:cs="Arial"/>
          <w:sz w:val="22"/>
          <w:szCs w:val="22"/>
        </w:rPr>
        <w:t xml:space="preserve">Vlada Republike Slovenije </w:t>
      </w:r>
      <w:r w:rsidR="00EC425E" w:rsidRPr="004E35CA">
        <w:rPr>
          <w:rFonts w:cs="Arial"/>
          <w:sz w:val="22"/>
          <w:szCs w:val="22"/>
        </w:rPr>
        <w:t xml:space="preserve">je </w:t>
      </w:r>
      <w:r w:rsidR="00EC425E" w:rsidRPr="004E35CA">
        <w:rPr>
          <w:rFonts w:cs="Arial"/>
          <w:sz w:val="22"/>
          <w:szCs w:val="22"/>
          <w:lang w:eastAsia="sl-SI"/>
        </w:rPr>
        <w:t xml:space="preserve">na svoji 55. seji, </w:t>
      </w:r>
      <w:r w:rsidRPr="004E35CA">
        <w:rPr>
          <w:rFonts w:cs="Arial"/>
          <w:sz w:val="22"/>
          <w:szCs w:val="22"/>
        </w:rPr>
        <w:t>19. 12. 2019</w:t>
      </w:r>
      <w:r w:rsidR="00EC425E" w:rsidRPr="004E35CA">
        <w:rPr>
          <w:rFonts w:cs="Arial"/>
          <w:sz w:val="22"/>
          <w:szCs w:val="22"/>
        </w:rPr>
        <w:t>,</w:t>
      </w:r>
      <w:r w:rsidRPr="004E35CA">
        <w:rPr>
          <w:rFonts w:cs="Arial"/>
          <w:sz w:val="22"/>
          <w:szCs w:val="22"/>
        </w:rPr>
        <w:t xml:space="preserve"> s sklepom št. 61400-5/2019/3 sprejela Nacionalno strategijo za razvoj bralne pismenosti za obdobje 2019–2030 (v nadaljevanju: </w:t>
      </w:r>
      <w:r w:rsidR="00A37AB7">
        <w:rPr>
          <w:rFonts w:cs="Arial"/>
          <w:sz w:val="22"/>
          <w:szCs w:val="22"/>
        </w:rPr>
        <w:t xml:space="preserve">Nacionalna </w:t>
      </w:r>
      <w:r w:rsidRPr="004E35CA">
        <w:rPr>
          <w:rFonts w:cs="Arial"/>
          <w:sz w:val="22"/>
          <w:szCs w:val="22"/>
        </w:rPr>
        <w:t>strategija)</w:t>
      </w:r>
      <w:r w:rsidRPr="004E35CA">
        <w:rPr>
          <w:rFonts w:cs="Arial"/>
          <w:sz w:val="22"/>
          <w:szCs w:val="22"/>
          <w:lang w:eastAsia="sl-SI"/>
        </w:rPr>
        <w:t xml:space="preserve">, ki jo </w:t>
      </w:r>
      <w:r w:rsidRPr="004E35CA">
        <w:rPr>
          <w:rFonts w:cs="Arial"/>
          <w:sz w:val="22"/>
          <w:szCs w:val="22"/>
        </w:rPr>
        <w:t xml:space="preserve">je pripravila delovna skupina pri Ministrstvu za vzgojo in izobraževanje (tedaj Ministrstvo za izobraževanje, znanost in šport – MIZŠ), sestavljena iz predstavnikov fakultet, raziskovalcev, različnih vladnih resorjev, javnih zavodov, knjižnic in praktikov. </w:t>
      </w:r>
    </w:p>
    <w:p w14:paraId="4513B594" w14:textId="77777777" w:rsidR="002E7F77" w:rsidRPr="004E35CA" w:rsidRDefault="002E7F77" w:rsidP="004E35CA">
      <w:pPr>
        <w:autoSpaceDE w:val="0"/>
        <w:autoSpaceDN w:val="0"/>
        <w:adjustRightInd w:val="0"/>
        <w:spacing w:line="360" w:lineRule="auto"/>
        <w:jc w:val="both"/>
        <w:rPr>
          <w:rFonts w:cs="Arial"/>
          <w:sz w:val="22"/>
          <w:szCs w:val="22"/>
        </w:rPr>
      </w:pPr>
    </w:p>
    <w:p w14:paraId="2029C66F" w14:textId="31A8B663" w:rsidR="002E7F77" w:rsidRPr="004E35CA" w:rsidRDefault="002E7F77" w:rsidP="004E35CA">
      <w:pPr>
        <w:autoSpaceDE w:val="0"/>
        <w:autoSpaceDN w:val="0"/>
        <w:adjustRightInd w:val="0"/>
        <w:spacing w:line="360" w:lineRule="auto"/>
        <w:jc w:val="both"/>
        <w:rPr>
          <w:rFonts w:cs="Arial"/>
          <w:sz w:val="22"/>
          <w:szCs w:val="22"/>
        </w:rPr>
      </w:pPr>
      <w:r w:rsidRPr="004E35CA">
        <w:rPr>
          <w:rFonts w:cs="Arial"/>
          <w:sz w:val="22"/>
          <w:szCs w:val="22"/>
        </w:rPr>
        <w:t xml:space="preserve">Med drugim </w:t>
      </w:r>
      <w:r w:rsidR="00A37AB7">
        <w:rPr>
          <w:rFonts w:cs="Arial"/>
          <w:sz w:val="22"/>
          <w:szCs w:val="22"/>
        </w:rPr>
        <w:t xml:space="preserve">Nacionalna </w:t>
      </w:r>
      <w:r w:rsidRPr="004E35CA">
        <w:rPr>
          <w:rFonts w:cs="Arial"/>
          <w:sz w:val="22"/>
          <w:szCs w:val="22"/>
        </w:rPr>
        <w:t xml:space="preserve">strategija </w:t>
      </w:r>
      <w:r w:rsidRPr="004E35CA">
        <w:rPr>
          <w:rFonts w:cs="Arial"/>
          <w:sz w:val="22"/>
          <w:szCs w:val="22"/>
          <w:lang w:eastAsia="sl-SI"/>
        </w:rPr>
        <w:t xml:space="preserve">opredeljuje načine za udejanjanje vizije, načel, strateških in operativnih ciljev </w:t>
      </w:r>
      <w:r w:rsidR="00EC425E" w:rsidRPr="004E35CA">
        <w:rPr>
          <w:rFonts w:cs="Arial"/>
          <w:sz w:val="22"/>
          <w:szCs w:val="22"/>
          <w:lang w:eastAsia="sl-SI"/>
        </w:rPr>
        <w:t>s pomočjo</w:t>
      </w:r>
      <w:r w:rsidRPr="004E35CA">
        <w:rPr>
          <w:rFonts w:cs="Arial"/>
          <w:sz w:val="22"/>
          <w:szCs w:val="22"/>
          <w:lang w:eastAsia="sl-SI"/>
        </w:rPr>
        <w:t xml:space="preserve"> različnih programov za različne starostne in ciljne skupine, usposabljanj</w:t>
      </w:r>
      <w:r w:rsidR="00EC425E" w:rsidRPr="004E35CA">
        <w:rPr>
          <w:rFonts w:cs="Arial"/>
          <w:sz w:val="22"/>
          <w:szCs w:val="22"/>
          <w:lang w:eastAsia="sl-SI"/>
        </w:rPr>
        <w:t>a</w:t>
      </w:r>
      <w:r w:rsidRPr="004E35CA">
        <w:rPr>
          <w:rFonts w:cs="Arial"/>
          <w:sz w:val="22"/>
          <w:szCs w:val="22"/>
          <w:lang w:eastAsia="sl-SI"/>
        </w:rPr>
        <w:t xml:space="preserve"> strokovnega kadra, vzpostavitv</w:t>
      </w:r>
      <w:r w:rsidR="00EC425E" w:rsidRPr="004E35CA">
        <w:rPr>
          <w:rFonts w:cs="Arial"/>
          <w:sz w:val="22"/>
          <w:szCs w:val="22"/>
          <w:lang w:eastAsia="sl-SI"/>
        </w:rPr>
        <w:t>e</w:t>
      </w:r>
      <w:r w:rsidRPr="004E35CA">
        <w:rPr>
          <w:rFonts w:cs="Arial"/>
          <w:sz w:val="22"/>
          <w:szCs w:val="22"/>
          <w:lang w:eastAsia="sl-SI"/>
        </w:rPr>
        <w:t xml:space="preserve"> mreže izvajalcev s področja bralne pismenosti in bralne kulture in predlog</w:t>
      </w:r>
      <w:r w:rsidR="00EC425E" w:rsidRPr="004E35CA">
        <w:rPr>
          <w:rFonts w:cs="Arial"/>
          <w:sz w:val="22"/>
          <w:szCs w:val="22"/>
          <w:lang w:eastAsia="sl-SI"/>
        </w:rPr>
        <w:t>ov</w:t>
      </w:r>
      <w:r w:rsidRPr="004E35CA">
        <w:rPr>
          <w:rFonts w:cs="Arial"/>
          <w:sz w:val="22"/>
          <w:szCs w:val="22"/>
          <w:lang w:eastAsia="sl-SI"/>
        </w:rPr>
        <w:t xml:space="preserve"> za sistemsko ureditev. </w:t>
      </w:r>
    </w:p>
    <w:p w14:paraId="7DAE57BA" w14:textId="77777777" w:rsidR="002E7F77" w:rsidRPr="004E35CA" w:rsidRDefault="002E7F77" w:rsidP="004E35CA">
      <w:pPr>
        <w:autoSpaceDE w:val="0"/>
        <w:autoSpaceDN w:val="0"/>
        <w:adjustRightInd w:val="0"/>
        <w:spacing w:line="360" w:lineRule="auto"/>
        <w:jc w:val="both"/>
        <w:rPr>
          <w:rFonts w:cs="Arial"/>
          <w:sz w:val="22"/>
          <w:szCs w:val="22"/>
        </w:rPr>
      </w:pPr>
    </w:p>
    <w:p w14:paraId="24687EBF" w14:textId="3A44DB45" w:rsidR="002E7F77" w:rsidRPr="004E35CA" w:rsidRDefault="002E7F77" w:rsidP="004E35CA">
      <w:pPr>
        <w:autoSpaceDE w:val="0"/>
        <w:autoSpaceDN w:val="0"/>
        <w:adjustRightInd w:val="0"/>
        <w:spacing w:line="360" w:lineRule="auto"/>
        <w:jc w:val="both"/>
        <w:rPr>
          <w:rFonts w:cs="Arial"/>
          <w:sz w:val="22"/>
          <w:szCs w:val="22"/>
        </w:rPr>
      </w:pPr>
      <w:r w:rsidRPr="004E35CA">
        <w:rPr>
          <w:rFonts w:cs="Arial"/>
          <w:sz w:val="22"/>
          <w:szCs w:val="22"/>
        </w:rPr>
        <w:t xml:space="preserve">Ena pomembnih zavez za vsesplošen skupen pristop k udejanjanju </w:t>
      </w:r>
      <w:r w:rsidR="00A37AB7">
        <w:rPr>
          <w:rFonts w:cs="Arial"/>
          <w:sz w:val="22"/>
          <w:szCs w:val="22"/>
        </w:rPr>
        <w:t xml:space="preserve">Nacionalne </w:t>
      </w:r>
      <w:r w:rsidRPr="004E35CA">
        <w:rPr>
          <w:rFonts w:cs="Arial"/>
          <w:sz w:val="22"/>
          <w:szCs w:val="22"/>
        </w:rPr>
        <w:t xml:space="preserve">strategije je bilo imenovanje 15-članskega Nacionalnega sveta za bralno pismenost (v nadaljevanju </w:t>
      </w:r>
      <w:r w:rsidR="00170E69" w:rsidRPr="004E35CA">
        <w:rPr>
          <w:rFonts w:cs="Arial"/>
          <w:sz w:val="22"/>
          <w:szCs w:val="22"/>
        </w:rPr>
        <w:t>N</w:t>
      </w:r>
      <w:r w:rsidRPr="004E35CA">
        <w:rPr>
          <w:rFonts w:cs="Arial"/>
          <w:sz w:val="22"/>
          <w:szCs w:val="22"/>
        </w:rPr>
        <w:t>acionalni svet), sestavlj</w:t>
      </w:r>
      <w:r w:rsidR="00EC425E" w:rsidRPr="004E35CA">
        <w:rPr>
          <w:rFonts w:cs="Arial"/>
          <w:sz w:val="22"/>
          <w:szCs w:val="22"/>
        </w:rPr>
        <w:t>enega iz</w:t>
      </w:r>
      <w:r w:rsidRPr="004E35CA">
        <w:rPr>
          <w:rFonts w:cs="Arial"/>
          <w:sz w:val="22"/>
          <w:szCs w:val="22"/>
        </w:rPr>
        <w:t xml:space="preserve"> strokovnjak</w:t>
      </w:r>
      <w:r w:rsidR="00EC425E" w:rsidRPr="004E35CA">
        <w:rPr>
          <w:rFonts w:cs="Arial"/>
          <w:sz w:val="22"/>
          <w:szCs w:val="22"/>
        </w:rPr>
        <w:t>ov</w:t>
      </w:r>
      <w:r w:rsidRPr="004E35CA">
        <w:rPr>
          <w:rFonts w:cs="Arial"/>
          <w:sz w:val="22"/>
          <w:szCs w:val="22"/>
        </w:rPr>
        <w:t>, ki pokrivajo različne vidike razvoja pismenosti od predšolskega do tretjega življenjskega obdobja, ter predstavnik</w:t>
      </w:r>
      <w:r w:rsidR="00EC425E" w:rsidRPr="004E35CA">
        <w:rPr>
          <w:rFonts w:cs="Arial"/>
          <w:sz w:val="22"/>
          <w:szCs w:val="22"/>
        </w:rPr>
        <w:t>ov</w:t>
      </w:r>
      <w:r w:rsidRPr="004E35CA">
        <w:rPr>
          <w:rFonts w:cs="Arial"/>
          <w:sz w:val="22"/>
          <w:szCs w:val="22"/>
        </w:rPr>
        <w:t xml:space="preserve"> vladnih resorjev, ključnih za razvoj pismenosti. Člani Nacionalnega sveta so bili imenovani s sklepom Vlade RS (štev. 01304-1/2021/8, z dne 24. 2. 2021; štev. 01301-3/2023/4, z dne 4. 5. 2023; štev. 01301-3/2023/5, z dne: 4. 5. 2023; štev. 01301-3/2023/11, z dne 25. 10. 2023</w:t>
      </w:r>
      <w:r w:rsidR="00EC425E" w:rsidRPr="004E35CA">
        <w:rPr>
          <w:rFonts w:cs="Arial"/>
          <w:sz w:val="22"/>
          <w:szCs w:val="22"/>
        </w:rPr>
        <w:t>; štev.</w:t>
      </w:r>
      <w:r w:rsidRPr="004E35CA">
        <w:rPr>
          <w:rFonts w:cs="Arial"/>
          <w:sz w:val="22"/>
          <w:szCs w:val="22"/>
        </w:rPr>
        <w:t xml:space="preserve"> 01301-3/2023/12, z dne: 25. 10. 2023) za obdobje štirih let</w:t>
      </w:r>
      <w:r w:rsidR="00EC425E" w:rsidRPr="004E35CA">
        <w:rPr>
          <w:rFonts w:cs="Arial"/>
          <w:sz w:val="22"/>
          <w:szCs w:val="22"/>
        </w:rPr>
        <w:t>,</w:t>
      </w:r>
      <w:r w:rsidRPr="004E35CA">
        <w:rPr>
          <w:rFonts w:cs="Arial"/>
          <w:sz w:val="22"/>
          <w:szCs w:val="22"/>
        </w:rPr>
        <w:t xml:space="preserve"> in sicer:</w:t>
      </w:r>
    </w:p>
    <w:p w14:paraId="30A005E5" w14:textId="77777777" w:rsidR="006361A5" w:rsidRPr="004E35CA" w:rsidRDefault="006361A5" w:rsidP="004E35CA">
      <w:pPr>
        <w:autoSpaceDE w:val="0"/>
        <w:autoSpaceDN w:val="0"/>
        <w:adjustRightInd w:val="0"/>
        <w:spacing w:line="360" w:lineRule="auto"/>
        <w:jc w:val="both"/>
        <w:rPr>
          <w:rFonts w:cs="Arial"/>
          <w:sz w:val="22"/>
          <w:szCs w:val="22"/>
        </w:rPr>
      </w:pPr>
    </w:p>
    <w:p w14:paraId="57D328BF" w14:textId="77777777" w:rsidR="002E7F77" w:rsidRPr="004E35CA" w:rsidRDefault="002E7F77" w:rsidP="004E35CA">
      <w:pPr>
        <w:numPr>
          <w:ilvl w:val="0"/>
          <w:numId w:val="3"/>
        </w:numPr>
        <w:overflowPunct w:val="0"/>
        <w:autoSpaceDE w:val="0"/>
        <w:spacing w:line="360" w:lineRule="auto"/>
        <w:ind w:left="284" w:hanging="284"/>
        <w:jc w:val="both"/>
        <w:textAlignment w:val="baseline"/>
        <w:rPr>
          <w:rFonts w:eastAsia="Calibri" w:cs="Arial"/>
          <w:iCs/>
          <w:sz w:val="22"/>
          <w:szCs w:val="22"/>
        </w:rPr>
      </w:pPr>
      <w:r w:rsidRPr="004E35CA">
        <w:rPr>
          <w:rFonts w:eastAsia="Calibri" w:cs="Arial"/>
          <w:i/>
          <w:sz w:val="22"/>
          <w:szCs w:val="22"/>
        </w:rPr>
        <w:t>dva predstavnika Ministrstva za vzgojo in izobraževanje</w:t>
      </w:r>
      <w:r w:rsidRPr="004E35CA">
        <w:rPr>
          <w:rFonts w:eastAsia="Calibri" w:cs="Arial"/>
          <w:iCs/>
          <w:sz w:val="22"/>
          <w:szCs w:val="22"/>
        </w:rPr>
        <w:t>:</w:t>
      </w:r>
    </w:p>
    <w:p w14:paraId="5ACF0C8A" w14:textId="779BAB16"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Janja Zupančič, predsednica</w:t>
      </w:r>
    </w:p>
    <w:p w14:paraId="5420EC37" w14:textId="29FF51F2"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 xml:space="preserve">Nada Požar Matijašič, članica </w:t>
      </w:r>
    </w:p>
    <w:p w14:paraId="0E12CAE8" w14:textId="77777777" w:rsidR="002E7F77" w:rsidRPr="004E35CA" w:rsidRDefault="002E7F77" w:rsidP="004E35CA">
      <w:pPr>
        <w:numPr>
          <w:ilvl w:val="0"/>
          <w:numId w:val="3"/>
        </w:numPr>
        <w:suppressAutoHyphens/>
        <w:spacing w:line="360" w:lineRule="auto"/>
        <w:ind w:left="284" w:hanging="284"/>
        <w:jc w:val="both"/>
        <w:rPr>
          <w:rFonts w:cs="Arial"/>
          <w:sz w:val="22"/>
          <w:szCs w:val="22"/>
        </w:rPr>
      </w:pPr>
      <w:r w:rsidRPr="004E35CA">
        <w:rPr>
          <w:rFonts w:cs="Arial"/>
          <w:i/>
          <w:iCs/>
          <w:sz w:val="22"/>
          <w:szCs w:val="22"/>
        </w:rPr>
        <w:t>dva predstavnika Ministrstva za delo, družino, socialne zadeve in enake možnosti</w:t>
      </w:r>
      <w:r w:rsidRPr="004E35CA">
        <w:rPr>
          <w:rFonts w:cs="Arial"/>
          <w:sz w:val="22"/>
          <w:szCs w:val="22"/>
        </w:rPr>
        <w:t>:</w:t>
      </w:r>
    </w:p>
    <w:p w14:paraId="01FEE05B" w14:textId="42F77A92"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Nataša Demšar Pečak, članica</w:t>
      </w:r>
    </w:p>
    <w:p w14:paraId="29F1ADC5" w14:textId="2B25FBB9"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Saša Mlakar, članica</w:t>
      </w:r>
    </w:p>
    <w:p w14:paraId="37A42693" w14:textId="77777777" w:rsidR="002E7F77" w:rsidRPr="004E35CA" w:rsidRDefault="002E7F77" w:rsidP="004E35CA">
      <w:pPr>
        <w:numPr>
          <w:ilvl w:val="0"/>
          <w:numId w:val="3"/>
        </w:numPr>
        <w:spacing w:line="360" w:lineRule="auto"/>
        <w:ind w:left="284" w:hanging="284"/>
        <w:jc w:val="both"/>
        <w:rPr>
          <w:rFonts w:eastAsia="Calibri" w:cs="Arial"/>
          <w:sz w:val="22"/>
          <w:szCs w:val="22"/>
        </w:rPr>
      </w:pPr>
      <w:r w:rsidRPr="004E35CA">
        <w:rPr>
          <w:rFonts w:eastAsia="Calibri" w:cs="Arial"/>
          <w:i/>
          <w:iCs/>
          <w:sz w:val="22"/>
          <w:szCs w:val="22"/>
        </w:rPr>
        <w:t>ena predstavnica Ministrstva za kulturo</w:t>
      </w:r>
      <w:r w:rsidRPr="004E35CA">
        <w:rPr>
          <w:rFonts w:eastAsia="Calibri" w:cs="Arial"/>
          <w:sz w:val="22"/>
          <w:szCs w:val="22"/>
        </w:rPr>
        <w:t>:</w:t>
      </w:r>
    </w:p>
    <w:p w14:paraId="2F68B53D" w14:textId="6B36A306"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mag. Nataša Bucik, članica</w:t>
      </w:r>
    </w:p>
    <w:p w14:paraId="5EFDA4D9" w14:textId="7E719FE6" w:rsidR="002E7F77" w:rsidRPr="004E35CA" w:rsidRDefault="002E7F77" w:rsidP="004E35CA">
      <w:pPr>
        <w:numPr>
          <w:ilvl w:val="0"/>
          <w:numId w:val="3"/>
        </w:numPr>
        <w:spacing w:line="360" w:lineRule="auto"/>
        <w:ind w:left="284" w:hanging="284"/>
        <w:jc w:val="both"/>
        <w:rPr>
          <w:rFonts w:eastAsia="Calibri" w:cs="Arial"/>
          <w:i/>
          <w:sz w:val="22"/>
          <w:szCs w:val="22"/>
        </w:rPr>
      </w:pPr>
      <w:r w:rsidRPr="004E35CA">
        <w:rPr>
          <w:rFonts w:cs="Arial"/>
          <w:i/>
          <w:sz w:val="22"/>
          <w:szCs w:val="22"/>
        </w:rPr>
        <w:t>e</w:t>
      </w:r>
      <w:r w:rsidRPr="004E35CA">
        <w:rPr>
          <w:rFonts w:eastAsia="Calibri" w:cs="Arial"/>
          <w:i/>
          <w:sz w:val="22"/>
          <w:szCs w:val="22"/>
        </w:rPr>
        <w:t>na predstavnica Javne agencije za knjigo RS</w:t>
      </w:r>
      <w:r w:rsidR="006361A5" w:rsidRPr="004E35CA">
        <w:rPr>
          <w:rFonts w:eastAsia="Calibri" w:cs="Arial"/>
          <w:i/>
          <w:sz w:val="22"/>
          <w:szCs w:val="22"/>
        </w:rPr>
        <w:t>:</w:t>
      </w:r>
    </w:p>
    <w:p w14:paraId="43AA01CF" w14:textId="6052B1E3" w:rsidR="002E7F77" w:rsidRPr="004E35CA" w:rsidRDefault="002E7F77" w:rsidP="004E35CA">
      <w:pPr>
        <w:spacing w:line="360" w:lineRule="auto"/>
        <w:jc w:val="both"/>
        <w:rPr>
          <w:rFonts w:eastAsia="Calibri" w:cs="Arial"/>
          <w:sz w:val="22"/>
          <w:szCs w:val="22"/>
        </w:rPr>
      </w:pPr>
      <w:r w:rsidRPr="004E35CA">
        <w:rPr>
          <w:rFonts w:eastAsia="Calibri" w:cs="Arial"/>
          <w:sz w:val="22"/>
          <w:szCs w:val="22"/>
        </w:rPr>
        <w:t>Vlasta Vičič, članica</w:t>
      </w:r>
    </w:p>
    <w:p w14:paraId="6C142808" w14:textId="77777777" w:rsidR="002E7F77" w:rsidRPr="004E35CA" w:rsidRDefault="002E7F77" w:rsidP="004E35CA">
      <w:pPr>
        <w:numPr>
          <w:ilvl w:val="0"/>
          <w:numId w:val="3"/>
        </w:numPr>
        <w:suppressAutoHyphens/>
        <w:spacing w:line="360" w:lineRule="auto"/>
        <w:ind w:left="284" w:hanging="284"/>
        <w:jc w:val="both"/>
        <w:rPr>
          <w:rFonts w:eastAsia="Calibri" w:cs="Arial"/>
          <w:sz w:val="22"/>
          <w:szCs w:val="22"/>
        </w:rPr>
      </w:pPr>
      <w:r w:rsidRPr="004E35CA">
        <w:rPr>
          <w:rFonts w:eastAsia="Calibri" w:cs="Arial"/>
          <w:i/>
          <w:iCs/>
          <w:sz w:val="22"/>
          <w:szCs w:val="22"/>
        </w:rPr>
        <w:t>ena predstavnica Ministrstva za zdravje</w:t>
      </w:r>
      <w:r w:rsidRPr="004E35CA">
        <w:rPr>
          <w:rFonts w:eastAsia="Calibri" w:cs="Arial"/>
          <w:sz w:val="22"/>
          <w:szCs w:val="22"/>
        </w:rPr>
        <w:t>:</w:t>
      </w:r>
    </w:p>
    <w:p w14:paraId="5C509FD5" w14:textId="5F7F43BB"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 xml:space="preserve">Andreja Ljubič, članica </w:t>
      </w:r>
      <w:r w:rsidR="007B1D7D" w:rsidRPr="004E35CA">
        <w:rPr>
          <w:rFonts w:cs="Arial"/>
          <w:iCs/>
          <w:sz w:val="22"/>
          <w:szCs w:val="22"/>
        </w:rPr>
        <w:t>(</w:t>
      </w:r>
      <w:r w:rsidRPr="004E35CA">
        <w:rPr>
          <w:rFonts w:cs="Arial"/>
          <w:iCs/>
          <w:sz w:val="22"/>
          <w:szCs w:val="22"/>
        </w:rPr>
        <w:t>članstvo prenehalo 31.</w:t>
      </w:r>
      <w:r w:rsidR="00EC425E" w:rsidRPr="004E35CA">
        <w:rPr>
          <w:rFonts w:cs="Arial"/>
          <w:iCs/>
          <w:sz w:val="22"/>
          <w:szCs w:val="22"/>
        </w:rPr>
        <w:t xml:space="preserve"> </w:t>
      </w:r>
      <w:r w:rsidRPr="004E35CA">
        <w:rPr>
          <w:rFonts w:cs="Arial"/>
          <w:iCs/>
          <w:sz w:val="22"/>
          <w:szCs w:val="22"/>
        </w:rPr>
        <w:t>8.</w:t>
      </w:r>
      <w:r w:rsidR="00EC425E" w:rsidRPr="004E35CA">
        <w:rPr>
          <w:rFonts w:cs="Arial"/>
          <w:iCs/>
          <w:sz w:val="22"/>
          <w:szCs w:val="22"/>
        </w:rPr>
        <w:t xml:space="preserve"> </w:t>
      </w:r>
      <w:r w:rsidRPr="004E35CA">
        <w:rPr>
          <w:rFonts w:cs="Arial"/>
          <w:iCs/>
          <w:sz w:val="22"/>
          <w:szCs w:val="22"/>
        </w:rPr>
        <w:t>2024</w:t>
      </w:r>
      <w:r w:rsidR="007B1D7D" w:rsidRPr="004E35CA">
        <w:rPr>
          <w:rFonts w:cs="Arial"/>
          <w:iCs/>
          <w:sz w:val="22"/>
          <w:szCs w:val="22"/>
        </w:rPr>
        <w:t>)</w:t>
      </w:r>
    </w:p>
    <w:p w14:paraId="1C10A1FF" w14:textId="77777777" w:rsidR="002E7F77" w:rsidRPr="004E35CA" w:rsidRDefault="002E7F77" w:rsidP="004E35CA">
      <w:pPr>
        <w:autoSpaceDE w:val="0"/>
        <w:autoSpaceDN w:val="0"/>
        <w:adjustRightInd w:val="0"/>
        <w:spacing w:line="360" w:lineRule="auto"/>
        <w:ind w:left="284" w:hanging="284"/>
        <w:jc w:val="both"/>
        <w:rPr>
          <w:rFonts w:cs="Arial"/>
          <w:iCs/>
          <w:color w:val="FF0000"/>
          <w:sz w:val="22"/>
          <w:szCs w:val="22"/>
        </w:rPr>
      </w:pPr>
      <w:r w:rsidRPr="004E35CA">
        <w:rPr>
          <w:rFonts w:cs="Arial"/>
          <w:sz w:val="22"/>
          <w:szCs w:val="22"/>
        </w:rPr>
        <w:t>–</w:t>
      </w:r>
      <w:r w:rsidRPr="004E35CA">
        <w:rPr>
          <w:rFonts w:cs="Arial"/>
          <w:iCs/>
          <w:sz w:val="22"/>
          <w:szCs w:val="22"/>
        </w:rPr>
        <w:tab/>
      </w:r>
      <w:r w:rsidRPr="004E35CA">
        <w:rPr>
          <w:rFonts w:cs="Arial"/>
          <w:i/>
          <w:sz w:val="22"/>
          <w:szCs w:val="22"/>
        </w:rPr>
        <w:t>trije predstavniki javnih zavodov</w:t>
      </w:r>
      <w:r w:rsidRPr="004E35CA">
        <w:rPr>
          <w:rFonts w:cs="Arial"/>
          <w:iCs/>
          <w:sz w:val="22"/>
          <w:szCs w:val="22"/>
        </w:rPr>
        <w:t>:</w:t>
      </w:r>
    </w:p>
    <w:p w14:paraId="45237187" w14:textId="0F2A9E7B"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lastRenderedPageBreak/>
        <w:t>dr. Nataša Potočnik, Andragoški center Slovenije</w:t>
      </w:r>
      <w:r w:rsidR="00244DDC" w:rsidRPr="004E35CA">
        <w:rPr>
          <w:rFonts w:cs="Arial"/>
          <w:iCs/>
          <w:sz w:val="22"/>
          <w:szCs w:val="22"/>
        </w:rPr>
        <w:t xml:space="preserve"> </w:t>
      </w:r>
      <w:r w:rsidR="006361A5" w:rsidRPr="004E35CA">
        <w:rPr>
          <w:rFonts w:cs="Arial"/>
          <w:iCs/>
          <w:sz w:val="22"/>
          <w:szCs w:val="22"/>
        </w:rPr>
        <w:t xml:space="preserve">– </w:t>
      </w:r>
      <w:r w:rsidRPr="004E35CA">
        <w:rPr>
          <w:rFonts w:cs="Arial"/>
          <w:iCs/>
          <w:sz w:val="22"/>
          <w:szCs w:val="22"/>
        </w:rPr>
        <w:t>članica</w:t>
      </w:r>
    </w:p>
    <w:p w14:paraId="7BC7233A" w14:textId="0433554D"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Fani Nolimal, Zavod Republike Slovenije za šolstvo</w:t>
      </w:r>
      <w:r w:rsidR="006361A5" w:rsidRPr="004E35CA">
        <w:rPr>
          <w:rFonts w:cs="Arial"/>
          <w:iCs/>
          <w:sz w:val="22"/>
          <w:szCs w:val="22"/>
        </w:rPr>
        <w:t xml:space="preserve"> – </w:t>
      </w:r>
      <w:r w:rsidRPr="004E35CA">
        <w:rPr>
          <w:rFonts w:cs="Arial"/>
          <w:iCs/>
          <w:sz w:val="22"/>
          <w:szCs w:val="22"/>
        </w:rPr>
        <w:t>članica</w:t>
      </w:r>
    </w:p>
    <w:p w14:paraId="219F6A73" w14:textId="2FBD7096"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 xml:space="preserve">dr. Andrej Flogie, Zavod Antona Martina Slomška, Maribor </w:t>
      </w:r>
      <w:r w:rsidR="00244DDC" w:rsidRPr="004E35CA">
        <w:rPr>
          <w:rFonts w:cs="Arial"/>
          <w:iCs/>
          <w:sz w:val="22"/>
          <w:szCs w:val="22"/>
        </w:rPr>
        <w:t xml:space="preserve">– </w:t>
      </w:r>
      <w:r w:rsidRPr="004E35CA">
        <w:rPr>
          <w:rFonts w:cs="Arial"/>
          <w:iCs/>
          <w:sz w:val="22"/>
          <w:szCs w:val="22"/>
        </w:rPr>
        <w:t>član</w:t>
      </w:r>
    </w:p>
    <w:p w14:paraId="7BC37359" w14:textId="77777777" w:rsidR="002E7F77" w:rsidRPr="004E35CA" w:rsidRDefault="002E7F77" w:rsidP="004E35CA">
      <w:pPr>
        <w:autoSpaceDE w:val="0"/>
        <w:autoSpaceDN w:val="0"/>
        <w:adjustRightInd w:val="0"/>
        <w:spacing w:line="360" w:lineRule="auto"/>
        <w:ind w:left="284" w:hanging="284"/>
        <w:jc w:val="both"/>
        <w:rPr>
          <w:rFonts w:cs="Arial"/>
          <w:iCs/>
          <w:sz w:val="22"/>
          <w:szCs w:val="22"/>
        </w:rPr>
      </w:pPr>
      <w:r w:rsidRPr="004E35CA">
        <w:rPr>
          <w:rFonts w:cs="Arial"/>
          <w:sz w:val="22"/>
          <w:szCs w:val="22"/>
        </w:rPr>
        <w:t>–</w:t>
      </w:r>
      <w:r w:rsidRPr="004E35CA">
        <w:rPr>
          <w:rFonts w:cs="Arial"/>
          <w:iCs/>
          <w:sz w:val="22"/>
          <w:szCs w:val="22"/>
        </w:rPr>
        <w:tab/>
      </w:r>
      <w:r w:rsidRPr="004E35CA">
        <w:rPr>
          <w:rFonts w:cs="Arial"/>
          <w:i/>
          <w:sz w:val="22"/>
          <w:szCs w:val="22"/>
        </w:rPr>
        <w:t>dva predstavnika Univerze v Ljubljani</w:t>
      </w:r>
      <w:r w:rsidRPr="004E35CA">
        <w:rPr>
          <w:rFonts w:cs="Arial"/>
          <w:iCs/>
          <w:sz w:val="22"/>
          <w:szCs w:val="22"/>
        </w:rPr>
        <w:t>:</w:t>
      </w:r>
    </w:p>
    <w:p w14:paraId="142D18AB" w14:textId="7C9679D9"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Sonja Pečjak, Filozofska fakulteta</w:t>
      </w:r>
      <w:r w:rsidR="00244DDC" w:rsidRPr="004E35CA">
        <w:rPr>
          <w:rFonts w:cs="Arial"/>
          <w:iCs/>
          <w:sz w:val="22"/>
          <w:szCs w:val="22"/>
        </w:rPr>
        <w:t xml:space="preserve"> –</w:t>
      </w:r>
      <w:r w:rsidRPr="004E35CA">
        <w:rPr>
          <w:rFonts w:cs="Arial"/>
          <w:iCs/>
          <w:sz w:val="22"/>
          <w:szCs w:val="22"/>
        </w:rPr>
        <w:t xml:space="preserve"> članica</w:t>
      </w:r>
    </w:p>
    <w:p w14:paraId="21180B00" w14:textId="76ED6ECB"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Igor Saksida, Pedagoška fakulteta</w:t>
      </w:r>
      <w:r w:rsidR="00244DDC" w:rsidRPr="004E35CA">
        <w:rPr>
          <w:rFonts w:cs="Arial"/>
          <w:iCs/>
          <w:sz w:val="22"/>
          <w:szCs w:val="22"/>
        </w:rPr>
        <w:t xml:space="preserve"> –</w:t>
      </w:r>
      <w:r w:rsidRPr="004E35CA">
        <w:rPr>
          <w:rFonts w:cs="Arial"/>
          <w:iCs/>
          <w:sz w:val="22"/>
          <w:szCs w:val="22"/>
        </w:rPr>
        <w:t xml:space="preserve"> član </w:t>
      </w:r>
    </w:p>
    <w:p w14:paraId="326ABF4A" w14:textId="77777777" w:rsidR="002E7F77" w:rsidRPr="004E35CA" w:rsidRDefault="002E7F77" w:rsidP="004E35CA">
      <w:pPr>
        <w:autoSpaceDE w:val="0"/>
        <w:autoSpaceDN w:val="0"/>
        <w:adjustRightInd w:val="0"/>
        <w:spacing w:line="360" w:lineRule="auto"/>
        <w:ind w:left="284" w:hanging="284"/>
        <w:jc w:val="both"/>
        <w:rPr>
          <w:rFonts w:cs="Arial"/>
          <w:iCs/>
          <w:sz w:val="22"/>
          <w:szCs w:val="22"/>
        </w:rPr>
      </w:pPr>
      <w:r w:rsidRPr="004E35CA">
        <w:rPr>
          <w:rFonts w:cs="Arial"/>
          <w:sz w:val="22"/>
          <w:szCs w:val="22"/>
        </w:rPr>
        <w:t>–</w:t>
      </w:r>
      <w:r w:rsidRPr="004E35CA">
        <w:rPr>
          <w:rFonts w:cs="Arial"/>
          <w:iCs/>
          <w:sz w:val="22"/>
          <w:szCs w:val="22"/>
        </w:rPr>
        <w:tab/>
      </w:r>
      <w:r w:rsidRPr="004E35CA">
        <w:rPr>
          <w:rFonts w:cs="Arial"/>
          <w:i/>
          <w:sz w:val="22"/>
          <w:szCs w:val="22"/>
        </w:rPr>
        <w:t>ena predstavnica Univerze v Mariboru</w:t>
      </w:r>
      <w:r w:rsidRPr="004E35CA">
        <w:rPr>
          <w:rFonts w:cs="Arial"/>
          <w:iCs/>
          <w:sz w:val="22"/>
          <w:szCs w:val="22"/>
        </w:rPr>
        <w:t>:</w:t>
      </w:r>
    </w:p>
    <w:p w14:paraId="44394DE1" w14:textId="06DB2944"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Dragica Haramija, Filozofska fakulteta in Pedagoška fakulteta</w:t>
      </w:r>
      <w:r w:rsidR="00244DDC" w:rsidRPr="004E35CA">
        <w:rPr>
          <w:rFonts w:cs="Arial"/>
          <w:iCs/>
          <w:sz w:val="22"/>
          <w:szCs w:val="22"/>
        </w:rPr>
        <w:t xml:space="preserve"> –</w:t>
      </w:r>
      <w:r w:rsidRPr="004E35CA">
        <w:rPr>
          <w:rFonts w:cs="Arial"/>
          <w:iCs/>
          <w:sz w:val="22"/>
          <w:szCs w:val="22"/>
        </w:rPr>
        <w:t xml:space="preserve"> članica</w:t>
      </w:r>
    </w:p>
    <w:p w14:paraId="656D7BF7" w14:textId="77777777" w:rsidR="002E7F77" w:rsidRPr="004E35CA" w:rsidRDefault="002E7F77" w:rsidP="004E35CA">
      <w:pPr>
        <w:autoSpaceDE w:val="0"/>
        <w:autoSpaceDN w:val="0"/>
        <w:adjustRightInd w:val="0"/>
        <w:spacing w:line="360" w:lineRule="auto"/>
        <w:ind w:left="284" w:hanging="284"/>
        <w:jc w:val="both"/>
        <w:rPr>
          <w:rFonts w:cs="Arial"/>
          <w:iCs/>
          <w:sz w:val="22"/>
          <w:szCs w:val="22"/>
        </w:rPr>
      </w:pPr>
      <w:r w:rsidRPr="004E35CA">
        <w:rPr>
          <w:rFonts w:cs="Arial"/>
          <w:sz w:val="22"/>
          <w:szCs w:val="22"/>
        </w:rPr>
        <w:t>–</w:t>
      </w:r>
      <w:r w:rsidRPr="004E35CA">
        <w:rPr>
          <w:rFonts w:cs="Arial"/>
          <w:iCs/>
          <w:sz w:val="22"/>
          <w:szCs w:val="22"/>
        </w:rPr>
        <w:tab/>
      </w:r>
      <w:r w:rsidRPr="004E35CA">
        <w:rPr>
          <w:rFonts w:cs="Arial"/>
          <w:i/>
          <w:sz w:val="22"/>
          <w:szCs w:val="22"/>
        </w:rPr>
        <w:t>ena predstavnica Univerze na Primorskem</w:t>
      </w:r>
      <w:r w:rsidRPr="004E35CA">
        <w:rPr>
          <w:rFonts w:cs="Arial"/>
          <w:iCs/>
          <w:sz w:val="22"/>
          <w:szCs w:val="22"/>
        </w:rPr>
        <w:t>:</w:t>
      </w:r>
    </w:p>
    <w:p w14:paraId="34399AA8" w14:textId="13F37E79"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Sonja Rutar, Pedagoška fakulteta</w:t>
      </w:r>
      <w:r w:rsidR="00244DDC" w:rsidRPr="004E35CA">
        <w:rPr>
          <w:rFonts w:cs="Arial"/>
          <w:iCs/>
          <w:sz w:val="22"/>
          <w:szCs w:val="22"/>
        </w:rPr>
        <w:t xml:space="preserve"> –</w:t>
      </w:r>
      <w:r w:rsidRPr="004E35CA">
        <w:rPr>
          <w:rFonts w:cs="Arial"/>
          <w:iCs/>
          <w:sz w:val="22"/>
          <w:szCs w:val="22"/>
        </w:rPr>
        <w:t xml:space="preserve"> članica</w:t>
      </w:r>
    </w:p>
    <w:p w14:paraId="20EEF666" w14:textId="77777777" w:rsidR="002E7F77" w:rsidRPr="004E35CA" w:rsidRDefault="002E7F77" w:rsidP="004E35CA">
      <w:pPr>
        <w:autoSpaceDE w:val="0"/>
        <w:autoSpaceDN w:val="0"/>
        <w:adjustRightInd w:val="0"/>
        <w:spacing w:line="360" w:lineRule="auto"/>
        <w:ind w:left="284" w:hanging="284"/>
        <w:jc w:val="both"/>
        <w:rPr>
          <w:rFonts w:cs="Arial"/>
          <w:iCs/>
          <w:sz w:val="22"/>
          <w:szCs w:val="22"/>
        </w:rPr>
      </w:pPr>
      <w:r w:rsidRPr="004E35CA">
        <w:rPr>
          <w:rFonts w:cs="Arial"/>
          <w:sz w:val="22"/>
          <w:szCs w:val="22"/>
        </w:rPr>
        <w:t>–</w:t>
      </w:r>
      <w:r w:rsidRPr="004E35CA">
        <w:rPr>
          <w:rFonts w:cs="Arial"/>
          <w:iCs/>
          <w:sz w:val="22"/>
          <w:szCs w:val="22"/>
        </w:rPr>
        <w:tab/>
      </w:r>
      <w:r w:rsidRPr="004E35CA">
        <w:rPr>
          <w:rFonts w:cs="Arial"/>
          <w:i/>
          <w:sz w:val="22"/>
          <w:szCs w:val="22"/>
        </w:rPr>
        <w:t>en predstavnik samostojnih visokošolskih zavodov</w:t>
      </w:r>
      <w:r w:rsidRPr="004E35CA">
        <w:rPr>
          <w:rFonts w:cs="Arial"/>
          <w:iCs/>
          <w:sz w:val="22"/>
          <w:szCs w:val="22"/>
        </w:rPr>
        <w:t>:</w:t>
      </w:r>
    </w:p>
    <w:p w14:paraId="0A6F78F4" w14:textId="07CBBD03"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iCs/>
          <w:sz w:val="22"/>
          <w:szCs w:val="22"/>
        </w:rPr>
        <w:t>dr. Matevž Tomšič, Fakulteta za uporabne družbene študije</w:t>
      </w:r>
      <w:r w:rsidR="00244DDC" w:rsidRPr="004E35CA">
        <w:rPr>
          <w:rFonts w:cs="Arial"/>
          <w:iCs/>
          <w:sz w:val="22"/>
          <w:szCs w:val="22"/>
        </w:rPr>
        <w:t xml:space="preserve"> –</w:t>
      </w:r>
      <w:r w:rsidRPr="004E35CA">
        <w:rPr>
          <w:rFonts w:cs="Arial"/>
          <w:iCs/>
          <w:sz w:val="22"/>
          <w:szCs w:val="22"/>
        </w:rPr>
        <w:t xml:space="preserve"> član</w:t>
      </w:r>
    </w:p>
    <w:p w14:paraId="717FF092" w14:textId="77777777" w:rsidR="002E7F77" w:rsidRPr="004E35CA" w:rsidRDefault="002E7F77" w:rsidP="004E35CA">
      <w:pPr>
        <w:autoSpaceDE w:val="0"/>
        <w:autoSpaceDN w:val="0"/>
        <w:adjustRightInd w:val="0"/>
        <w:spacing w:line="360" w:lineRule="auto"/>
        <w:jc w:val="both"/>
        <w:rPr>
          <w:rFonts w:cs="Arial"/>
          <w:sz w:val="22"/>
          <w:szCs w:val="22"/>
        </w:rPr>
      </w:pPr>
    </w:p>
    <w:p w14:paraId="543CF943" w14:textId="5CE2CB51" w:rsidR="002E7F77" w:rsidRPr="004E35CA" w:rsidRDefault="002E7F77" w:rsidP="004E35CA">
      <w:pPr>
        <w:autoSpaceDE w:val="0"/>
        <w:autoSpaceDN w:val="0"/>
        <w:adjustRightInd w:val="0"/>
        <w:spacing w:line="360" w:lineRule="auto"/>
        <w:jc w:val="both"/>
        <w:rPr>
          <w:rFonts w:cs="Arial"/>
          <w:iCs/>
          <w:sz w:val="22"/>
          <w:szCs w:val="22"/>
        </w:rPr>
      </w:pPr>
      <w:r w:rsidRPr="004E35CA">
        <w:rPr>
          <w:rFonts w:cs="Arial"/>
          <w:sz w:val="22"/>
          <w:szCs w:val="22"/>
        </w:rPr>
        <w:t xml:space="preserve">Ena </w:t>
      </w:r>
      <w:r w:rsidR="00EC425E" w:rsidRPr="004E35CA">
        <w:rPr>
          <w:rFonts w:cs="Arial"/>
          <w:sz w:val="22"/>
          <w:szCs w:val="22"/>
        </w:rPr>
        <w:t xml:space="preserve">izmed </w:t>
      </w:r>
      <w:r w:rsidRPr="004E35CA">
        <w:rPr>
          <w:rFonts w:cs="Arial"/>
          <w:sz w:val="22"/>
          <w:szCs w:val="22"/>
        </w:rPr>
        <w:t xml:space="preserve">nalog </w:t>
      </w:r>
      <w:r w:rsidR="004E35CA">
        <w:rPr>
          <w:rFonts w:cs="Arial"/>
          <w:sz w:val="22"/>
          <w:szCs w:val="22"/>
        </w:rPr>
        <w:t>N</w:t>
      </w:r>
      <w:r w:rsidRPr="004E35CA">
        <w:rPr>
          <w:rFonts w:cs="Arial"/>
          <w:sz w:val="22"/>
          <w:szCs w:val="22"/>
        </w:rPr>
        <w:t xml:space="preserve">acionalnega sveta je priprava letnega poročila Vladi RS o uresničevanju </w:t>
      </w:r>
      <w:r w:rsidR="00A37AB7">
        <w:rPr>
          <w:rFonts w:cs="Arial"/>
          <w:sz w:val="22"/>
          <w:szCs w:val="22"/>
        </w:rPr>
        <w:t>N</w:t>
      </w:r>
      <w:r w:rsidRPr="004E35CA">
        <w:rPr>
          <w:rFonts w:cs="Arial"/>
          <w:sz w:val="22"/>
          <w:szCs w:val="22"/>
        </w:rPr>
        <w:t>acionalne strategije.</w:t>
      </w:r>
    </w:p>
    <w:p w14:paraId="423372A8" w14:textId="77777777" w:rsidR="002E7F77" w:rsidRPr="00A37AB7" w:rsidRDefault="002E7F77" w:rsidP="004E35CA">
      <w:pPr>
        <w:autoSpaceDE w:val="0"/>
        <w:autoSpaceDN w:val="0"/>
        <w:adjustRightInd w:val="0"/>
        <w:spacing w:line="360" w:lineRule="auto"/>
        <w:jc w:val="both"/>
        <w:rPr>
          <w:rFonts w:cs="Arial"/>
          <w:iCs/>
          <w:sz w:val="22"/>
          <w:szCs w:val="22"/>
        </w:rPr>
      </w:pPr>
    </w:p>
    <w:p w14:paraId="4AC25F69" w14:textId="212666C6" w:rsidR="00170E69" w:rsidRPr="00A37AB7" w:rsidRDefault="00170E69" w:rsidP="004E35CA">
      <w:pPr>
        <w:spacing w:after="160" w:line="360" w:lineRule="auto"/>
        <w:rPr>
          <w:rFonts w:cs="Arial"/>
          <w:iCs/>
          <w:sz w:val="22"/>
          <w:szCs w:val="22"/>
        </w:rPr>
      </w:pPr>
      <w:r w:rsidRPr="00A37AB7">
        <w:rPr>
          <w:rFonts w:cs="Arial"/>
          <w:iCs/>
          <w:sz w:val="22"/>
          <w:szCs w:val="22"/>
        </w:rPr>
        <w:br w:type="page"/>
      </w:r>
    </w:p>
    <w:p w14:paraId="59417652" w14:textId="77777777" w:rsidR="002E7F77" w:rsidRPr="004E35CA" w:rsidRDefault="002E7F77" w:rsidP="004E35CA">
      <w:pPr>
        <w:autoSpaceDE w:val="0"/>
        <w:autoSpaceDN w:val="0"/>
        <w:adjustRightInd w:val="0"/>
        <w:spacing w:line="360" w:lineRule="auto"/>
        <w:jc w:val="both"/>
        <w:rPr>
          <w:rFonts w:cs="Arial"/>
          <w:iCs/>
          <w:sz w:val="22"/>
          <w:szCs w:val="22"/>
        </w:rPr>
      </w:pPr>
    </w:p>
    <w:p w14:paraId="491E6E70" w14:textId="77777777" w:rsidR="002E7F77" w:rsidRPr="004E35CA" w:rsidRDefault="002E7F77" w:rsidP="004E35CA">
      <w:pPr>
        <w:pStyle w:val="datumtevilka"/>
        <w:spacing w:line="360" w:lineRule="auto"/>
        <w:jc w:val="both"/>
        <w:outlineLvl w:val="0"/>
        <w:rPr>
          <w:rFonts w:cs="Arial"/>
          <w:b/>
          <w:bCs/>
          <w:color w:val="000000"/>
          <w:sz w:val="22"/>
          <w:szCs w:val="22"/>
        </w:rPr>
      </w:pPr>
      <w:bookmarkStart w:id="2" w:name="_Toc190351594"/>
      <w:r w:rsidRPr="004E35CA">
        <w:rPr>
          <w:rFonts w:cs="Arial"/>
          <w:b/>
          <w:bCs/>
          <w:color w:val="000000"/>
          <w:sz w:val="22"/>
          <w:szCs w:val="22"/>
        </w:rPr>
        <w:t xml:space="preserve">2. DELO </w:t>
      </w:r>
      <w:proofErr w:type="gramStart"/>
      <w:r w:rsidRPr="004E35CA">
        <w:rPr>
          <w:rFonts w:cs="Arial"/>
          <w:b/>
          <w:bCs/>
          <w:color w:val="000000"/>
          <w:sz w:val="22"/>
          <w:szCs w:val="22"/>
        </w:rPr>
        <w:t>NACIONALNEGA</w:t>
      </w:r>
      <w:proofErr w:type="gramEnd"/>
      <w:r w:rsidRPr="004E35CA">
        <w:rPr>
          <w:rFonts w:cs="Arial"/>
          <w:b/>
          <w:bCs/>
          <w:color w:val="000000"/>
          <w:sz w:val="22"/>
          <w:szCs w:val="22"/>
        </w:rPr>
        <w:t xml:space="preserve"> SVETA ZA BRALNO PISMENOST V LETU 2024</w:t>
      </w:r>
      <w:bookmarkEnd w:id="2"/>
    </w:p>
    <w:p w14:paraId="2F7FA8B6" w14:textId="77777777" w:rsidR="002E7F77" w:rsidRPr="004E35CA" w:rsidRDefault="002E7F77" w:rsidP="004E35CA">
      <w:pPr>
        <w:pStyle w:val="datumtevilka"/>
        <w:spacing w:line="360" w:lineRule="auto"/>
        <w:jc w:val="both"/>
        <w:rPr>
          <w:rFonts w:cs="Arial"/>
          <w:color w:val="000000"/>
          <w:sz w:val="22"/>
          <w:szCs w:val="22"/>
        </w:rPr>
      </w:pPr>
    </w:p>
    <w:p w14:paraId="4F7828C8" w14:textId="1F7B9D8B" w:rsidR="002E7F77" w:rsidRPr="004E35CA" w:rsidRDefault="002E7F77" w:rsidP="004E35CA">
      <w:pPr>
        <w:pStyle w:val="datumtevilka"/>
        <w:spacing w:line="360" w:lineRule="auto"/>
        <w:jc w:val="both"/>
        <w:rPr>
          <w:rFonts w:cs="Arial"/>
          <w:color w:val="000000"/>
          <w:sz w:val="22"/>
          <w:szCs w:val="22"/>
        </w:rPr>
      </w:pPr>
      <w:r w:rsidRPr="004E35CA">
        <w:rPr>
          <w:rFonts w:cs="Arial"/>
          <w:color w:val="000000"/>
          <w:sz w:val="22"/>
          <w:szCs w:val="22"/>
        </w:rPr>
        <w:t xml:space="preserve">Nacionalni svet je v svoje delo ves čas vključeval vse v sklepu opredeljene naloge. </w:t>
      </w:r>
      <w:r w:rsidR="00EC425E" w:rsidRPr="004E35CA">
        <w:rPr>
          <w:rFonts w:cs="Arial"/>
          <w:color w:val="000000"/>
          <w:sz w:val="22"/>
          <w:szCs w:val="22"/>
        </w:rPr>
        <w:t xml:space="preserve">V </w:t>
      </w:r>
      <w:r w:rsidRPr="004E35CA">
        <w:rPr>
          <w:rFonts w:cs="Arial"/>
          <w:color w:val="000000"/>
          <w:sz w:val="22"/>
          <w:szCs w:val="22"/>
        </w:rPr>
        <w:t xml:space="preserve">letu 2024 </w:t>
      </w:r>
      <w:r w:rsidR="00EC425E" w:rsidRPr="004E35CA">
        <w:rPr>
          <w:rFonts w:cs="Arial"/>
          <w:color w:val="000000"/>
          <w:sz w:val="22"/>
          <w:szCs w:val="22"/>
        </w:rPr>
        <w:t xml:space="preserve">je </w:t>
      </w:r>
      <w:r w:rsidRPr="004E35CA">
        <w:rPr>
          <w:rFonts w:cs="Arial"/>
          <w:color w:val="000000"/>
          <w:sz w:val="22"/>
          <w:szCs w:val="22"/>
        </w:rPr>
        <w:t>imel tri (3) seje, ki so potekale hibridno.</w:t>
      </w:r>
    </w:p>
    <w:p w14:paraId="4FC15241" w14:textId="77777777" w:rsidR="002E7F77" w:rsidRPr="004E35CA" w:rsidRDefault="002E7F77" w:rsidP="004E35CA">
      <w:pPr>
        <w:pStyle w:val="datumtevilka"/>
        <w:spacing w:line="360" w:lineRule="auto"/>
        <w:jc w:val="both"/>
        <w:rPr>
          <w:rFonts w:cs="Arial"/>
          <w:color w:val="000000"/>
          <w:sz w:val="22"/>
          <w:szCs w:val="22"/>
        </w:rPr>
      </w:pPr>
    </w:p>
    <w:p w14:paraId="467D5A09" w14:textId="1F10FC84" w:rsidR="002E7F77" w:rsidRPr="004E35CA" w:rsidRDefault="002E7F77" w:rsidP="004E35CA">
      <w:pPr>
        <w:pStyle w:val="datumtevilka"/>
        <w:suppressAutoHyphens/>
        <w:autoSpaceDN w:val="0"/>
        <w:spacing w:line="360" w:lineRule="auto"/>
        <w:jc w:val="both"/>
        <w:textAlignment w:val="baseline"/>
        <w:rPr>
          <w:rFonts w:cs="Arial"/>
          <w:b/>
          <w:bCs/>
          <w:color w:val="000000"/>
          <w:sz w:val="22"/>
          <w:szCs w:val="22"/>
        </w:rPr>
      </w:pPr>
      <w:r w:rsidRPr="004E35CA">
        <w:rPr>
          <w:rFonts w:cs="Arial"/>
          <w:b/>
          <w:bCs/>
          <w:color w:val="000000"/>
          <w:sz w:val="22"/>
          <w:szCs w:val="22"/>
        </w:rPr>
        <w:t>Deveta seja</w:t>
      </w:r>
      <w:r w:rsidRPr="004E35CA">
        <w:rPr>
          <w:rFonts w:cs="Arial"/>
          <w:color w:val="000000"/>
          <w:sz w:val="22"/>
          <w:szCs w:val="22"/>
        </w:rPr>
        <w:t xml:space="preserve"> je potekala 10. 1. 2024. Na njej so se člani in članice seznanili z rezultati mednarodne raziskave PISA, ki jih je </w:t>
      </w:r>
      <w:r w:rsidRPr="004E35CA">
        <w:rPr>
          <w:rFonts w:cs="Arial"/>
          <w:sz w:val="22"/>
          <w:szCs w:val="22"/>
        </w:rPr>
        <w:t>predstavila dr. Klavdija Šterman Ivančič, nacionalna koordinatorica mednarodne raziskave PISA s Pedagoškega inštituta. Člani in članice so v razpravi opozorili na razlike v dosežkih bralne pismenosti med dekleti in fanti, kar kažejo tudi rezultati nacionaln</w:t>
      </w:r>
      <w:r w:rsidR="00EC425E" w:rsidRPr="004E35CA">
        <w:rPr>
          <w:rFonts w:cs="Arial"/>
          <w:sz w:val="22"/>
          <w:szCs w:val="22"/>
        </w:rPr>
        <w:t>ega</w:t>
      </w:r>
      <w:r w:rsidRPr="004E35CA">
        <w:rPr>
          <w:rFonts w:cs="Arial"/>
          <w:sz w:val="22"/>
          <w:szCs w:val="22"/>
        </w:rPr>
        <w:t xml:space="preserve"> </w:t>
      </w:r>
      <w:r w:rsidR="00EC425E" w:rsidRPr="004E35CA">
        <w:rPr>
          <w:rFonts w:cs="Arial"/>
          <w:sz w:val="22"/>
          <w:szCs w:val="22"/>
        </w:rPr>
        <w:t xml:space="preserve">preverjanja </w:t>
      </w:r>
      <w:r w:rsidRPr="004E35CA">
        <w:rPr>
          <w:rFonts w:cs="Arial"/>
          <w:sz w:val="22"/>
          <w:szCs w:val="22"/>
        </w:rPr>
        <w:t>znanj</w:t>
      </w:r>
      <w:r w:rsidR="00EC425E" w:rsidRPr="004E35CA">
        <w:rPr>
          <w:rFonts w:cs="Arial"/>
          <w:sz w:val="22"/>
          <w:szCs w:val="22"/>
        </w:rPr>
        <w:t>a</w:t>
      </w:r>
      <w:r w:rsidRPr="004E35CA">
        <w:rPr>
          <w:rFonts w:cs="Arial"/>
          <w:sz w:val="22"/>
          <w:szCs w:val="22"/>
        </w:rPr>
        <w:t xml:space="preserve"> (NPZ). </w:t>
      </w:r>
      <w:r w:rsidR="00EC425E" w:rsidRPr="004E35CA">
        <w:rPr>
          <w:rFonts w:cs="Arial"/>
          <w:sz w:val="22"/>
          <w:szCs w:val="22"/>
        </w:rPr>
        <w:t xml:space="preserve">V </w:t>
      </w:r>
      <w:r w:rsidRPr="004E35CA">
        <w:rPr>
          <w:rFonts w:cs="Arial"/>
          <w:sz w:val="22"/>
          <w:szCs w:val="22"/>
        </w:rPr>
        <w:t>razprav</w:t>
      </w:r>
      <w:r w:rsidR="00EC425E" w:rsidRPr="004E35CA">
        <w:rPr>
          <w:rFonts w:cs="Arial"/>
          <w:sz w:val="22"/>
          <w:szCs w:val="22"/>
        </w:rPr>
        <w:t>i</w:t>
      </w:r>
      <w:r w:rsidRPr="004E35CA">
        <w:rPr>
          <w:rFonts w:cs="Arial"/>
          <w:sz w:val="22"/>
          <w:szCs w:val="22"/>
        </w:rPr>
        <w:t xml:space="preserve"> so </w:t>
      </w:r>
      <w:r w:rsidR="00EC425E" w:rsidRPr="004E35CA">
        <w:rPr>
          <w:rFonts w:cs="Arial"/>
          <w:sz w:val="22"/>
          <w:szCs w:val="22"/>
        </w:rPr>
        <w:t>poudarili</w:t>
      </w:r>
      <w:r w:rsidRPr="004E35CA">
        <w:rPr>
          <w:rFonts w:cs="Arial"/>
          <w:sz w:val="22"/>
          <w:szCs w:val="22"/>
        </w:rPr>
        <w:t xml:space="preserve">, da trend rezultatov PISE kaže, da je covid težave na področju bralne pismenosti poglobil, gotovo pa je, da sta zaprtje šol in odsotnost učencev in dijakov iz šol prispevala tudi k slabši motivaciji za izpolnjevanje zahtevnega vprašalnika. Znova </w:t>
      </w:r>
      <w:r w:rsidR="00EC425E" w:rsidRPr="004E35CA">
        <w:rPr>
          <w:rFonts w:cs="Arial"/>
          <w:sz w:val="22"/>
          <w:szCs w:val="22"/>
        </w:rPr>
        <w:t>so</w:t>
      </w:r>
      <w:r w:rsidRPr="004E35CA">
        <w:rPr>
          <w:rFonts w:cs="Arial"/>
          <w:sz w:val="22"/>
          <w:szCs w:val="22"/>
        </w:rPr>
        <w:t xml:space="preserve"> poudar</w:t>
      </w:r>
      <w:r w:rsidR="00EC425E" w:rsidRPr="004E35CA">
        <w:rPr>
          <w:rFonts w:cs="Arial"/>
          <w:sz w:val="22"/>
          <w:szCs w:val="22"/>
        </w:rPr>
        <w:t>ili</w:t>
      </w:r>
      <w:r w:rsidRPr="004E35CA">
        <w:rPr>
          <w:rFonts w:cs="Arial"/>
          <w:sz w:val="22"/>
          <w:szCs w:val="22"/>
        </w:rPr>
        <w:t>, da</w:t>
      </w:r>
      <w:r w:rsidR="00757BCC" w:rsidRPr="004E35CA">
        <w:rPr>
          <w:rFonts w:cs="Arial"/>
          <w:sz w:val="22"/>
          <w:szCs w:val="22"/>
        </w:rPr>
        <w:t xml:space="preserve"> je</w:t>
      </w:r>
      <w:r w:rsidRPr="004E35CA">
        <w:rPr>
          <w:rFonts w:cs="Arial"/>
          <w:sz w:val="22"/>
          <w:szCs w:val="22"/>
        </w:rPr>
        <w:t xml:space="preserve"> treba veliko pozornosti nameniti razvoju pismenosti v predšolskem </w:t>
      </w:r>
      <w:r w:rsidR="00A6201D" w:rsidRPr="004E35CA">
        <w:rPr>
          <w:rFonts w:cs="Arial"/>
          <w:sz w:val="22"/>
          <w:szCs w:val="22"/>
        </w:rPr>
        <w:t>obdobju; da</w:t>
      </w:r>
      <w:r w:rsidRPr="004E35CA">
        <w:rPr>
          <w:rFonts w:cs="Arial"/>
          <w:sz w:val="22"/>
          <w:szCs w:val="22"/>
        </w:rPr>
        <w:t xml:space="preserve"> je področje bralne pismenosti delo vseh učiteljev, ne samo tistih, ki poučujejo jezik; da je treba spremeniti didaktične pristope pri pouku in da je treba na temo kakovosti odnosov med dijaki in učitelji vzporedno pogledati tudi rezultate drugih raziskav, npr. ICCS in PIRLS. Člani in članice </w:t>
      </w:r>
      <w:r w:rsidR="00A37AB7">
        <w:rPr>
          <w:rFonts w:cs="Arial"/>
          <w:sz w:val="22"/>
          <w:szCs w:val="22"/>
        </w:rPr>
        <w:t>N</w:t>
      </w:r>
      <w:r w:rsidRPr="004E35CA">
        <w:rPr>
          <w:rFonts w:cs="Arial"/>
          <w:sz w:val="22"/>
          <w:szCs w:val="22"/>
        </w:rPr>
        <w:t xml:space="preserve">acionalnega sveta so bili seznanjeni s sklepi Odbora za izobraževanje, znanost in mladino (v nadaljevanju odbor), ki je na svoji izredni seji konec decembra 2023 prav tako obravnaval rezultate mednarodne raziskave PISA 2022. Na svoji seji je odbor sprejel sklep, da MVI in ZRSŠ </w:t>
      </w:r>
      <w:r w:rsidRPr="004E35CA">
        <w:rPr>
          <w:rFonts w:cs="Arial"/>
          <w:i/>
          <w:iCs/>
          <w:sz w:val="22"/>
          <w:szCs w:val="22"/>
        </w:rPr>
        <w:t>vsake pol leta poročata o svojih aktivnostih, namenjenih dvigu bralne pismenosti po predloženi metodologiji.</w:t>
      </w:r>
    </w:p>
    <w:p w14:paraId="51F3DD9D" w14:textId="77777777" w:rsidR="002E7F77" w:rsidRPr="004E35CA" w:rsidRDefault="002E7F77" w:rsidP="004E35CA">
      <w:pPr>
        <w:pStyle w:val="datumtevilka"/>
        <w:spacing w:line="360" w:lineRule="auto"/>
        <w:jc w:val="both"/>
        <w:rPr>
          <w:rFonts w:cs="Arial"/>
          <w:b/>
          <w:bCs/>
          <w:color w:val="000000"/>
          <w:sz w:val="22"/>
          <w:szCs w:val="22"/>
        </w:rPr>
      </w:pPr>
    </w:p>
    <w:p w14:paraId="1389C1C8" w14:textId="175B111A" w:rsidR="002E7F77" w:rsidRPr="004E35CA" w:rsidRDefault="002E7F77" w:rsidP="004E35CA">
      <w:pPr>
        <w:spacing w:line="360" w:lineRule="auto"/>
        <w:rPr>
          <w:rFonts w:cs="Arial"/>
          <w:color w:val="000000"/>
          <w:sz w:val="22"/>
          <w:szCs w:val="22"/>
        </w:rPr>
      </w:pPr>
      <w:r w:rsidRPr="004E35CA">
        <w:rPr>
          <w:rFonts w:cs="Arial"/>
          <w:b/>
          <w:bCs/>
          <w:color w:val="000000"/>
          <w:sz w:val="22"/>
          <w:szCs w:val="22"/>
        </w:rPr>
        <w:t>Deseta seja</w:t>
      </w:r>
      <w:r w:rsidRPr="004E35CA">
        <w:rPr>
          <w:rFonts w:cs="Arial"/>
          <w:color w:val="000000"/>
          <w:sz w:val="22"/>
          <w:szCs w:val="22"/>
        </w:rPr>
        <w:t xml:space="preserve"> je potekala dopisno </w:t>
      </w:r>
      <w:r w:rsidRPr="004E35CA">
        <w:rPr>
          <w:rFonts w:cs="Arial"/>
          <w:sz w:val="22"/>
          <w:szCs w:val="22"/>
        </w:rPr>
        <w:t xml:space="preserve">med 18. 3. </w:t>
      </w:r>
      <w:r w:rsidR="00EC425E" w:rsidRPr="004E35CA">
        <w:rPr>
          <w:rFonts w:cs="Arial"/>
          <w:sz w:val="22"/>
          <w:szCs w:val="22"/>
        </w:rPr>
        <w:t xml:space="preserve">in </w:t>
      </w:r>
      <w:r w:rsidRPr="004E35CA">
        <w:rPr>
          <w:rFonts w:cs="Arial"/>
          <w:sz w:val="22"/>
          <w:szCs w:val="22"/>
        </w:rPr>
        <w:t xml:space="preserve">vključno 26. 3. 2024. Na dopisni seji je </w:t>
      </w:r>
      <w:r w:rsidR="00170E69" w:rsidRPr="004E35CA">
        <w:rPr>
          <w:rFonts w:cs="Arial"/>
          <w:sz w:val="22"/>
          <w:szCs w:val="22"/>
        </w:rPr>
        <w:t>N</w:t>
      </w:r>
      <w:r w:rsidRPr="004E35CA">
        <w:rPr>
          <w:rFonts w:cs="Arial"/>
          <w:sz w:val="22"/>
          <w:szCs w:val="22"/>
        </w:rPr>
        <w:t xml:space="preserve">acionalni svet enoglasno sprejel Poročilo Nacionalnega sveta za bralno pismenost o uresničevanju Nacionalne strategije za razvoj bralne pismenosti za obdobje 2020–2023 s prilogo: Pregled izvajanja ukrepov za uresničevanje </w:t>
      </w:r>
      <w:r w:rsidR="00EC425E" w:rsidRPr="004E35CA">
        <w:rPr>
          <w:rFonts w:cs="Arial"/>
          <w:sz w:val="22"/>
          <w:szCs w:val="22"/>
        </w:rPr>
        <w:t>N</w:t>
      </w:r>
      <w:r w:rsidRPr="004E35CA">
        <w:rPr>
          <w:rFonts w:cs="Arial"/>
          <w:sz w:val="22"/>
          <w:szCs w:val="22"/>
        </w:rPr>
        <w:t xml:space="preserve">acionalne strategije za razvoj bralne pismenosti za obdobje 2020 do 2023, ki je </w:t>
      </w:r>
      <w:r w:rsidR="00757BCC" w:rsidRPr="004E35CA">
        <w:rPr>
          <w:rFonts w:cs="Arial"/>
          <w:sz w:val="22"/>
          <w:szCs w:val="22"/>
        </w:rPr>
        <w:t xml:space="preserve">bilo </w:t>
      </w:r>
      <w:r w:rsidRPr="004E35CA">
        <w:rPr>
          <w:rFonts w:cs="Arial"/>
          <w:sz w:val="22"/>
          <w:szCs w:val="22"/>
        </w:rPr>
        <w:t>nato posredovano v medresorsko usklajevanje in nadalje v postopek za seznanitev Vlade RS.</w:t>
      </w:r>
    </w:p>
    <w:p w14:paraId="26DBBECB" w14:textId="77777777" w:rsidR="002E7F77" w:rsidRPr="004E35CA" w:rsidRDefault="002E7F77" w:rsidP="004E35CA">
      <w:pPr>
        <w:spacing w:line="360" w:lineRule="auto"/>
        <w:rPr>
          <w:rFonts w:cs="Arial"/>
          <w:color w:val="000000"/>
          <w:sz w:val="22"/>
          <w:szCs w:val="22"/>
        </w:rPr>
      </w:pPr>
    </w:p>
    <w:p w14:paraId="573340DF" w14:textId="3A659A72" w:rsidR="002E7F77" w:rsidRPr="004E35CA" w:rsidRDefault="002E7F77" w:rsidP="004E35CA">
      <w:pPr>
        <w:spacing w:line="360" w:lineRule="auto"/>
        <w:contextualSpacing/>
        <w:jc w:val="both"/>
        <w:rPr>
          <w:rFonts w:cs="Arial"/>
          <w:sz w:val="22"/>
          <w:szCs w:val="22"/>
        </w:rPr>
      </w:pPr>
      <w:r w:rsidRPr="004E35CA">
        <w:rPr>
          <w:rFonts w:cs="Arial"/>
          <w:b/>
          <w:bCs/>
          <w:color w:val="000000"/>
          <w:sz w:val="22"/>
          <w:szCs w:val="22"/>
        </w:rPr>
        <w:t xml:space="preserve">Enajsta seja </w:t>
      </w:r>
      <w:r w:rsidRPr="004E35CA">
        <w:rPr>
          <w:rFonts w:cs="Arial"/>
          <w:color w:val="000000"/>
          <w:sz w:val="22"/>
          <w:szCs w:val="22"/>
        </w:rPr>
        <w:t xml:space="preserve">je </w:t>
      </w:r>
      <w:r w:rsidRPr="004E35CA">
        <w:rPr>
          <w:rFonts w:cs="Arial"/>
          <w:sz w:val="22"/>
          <w:szCs w:val="22"/>
        </w:rPr>
        <w:t xml:space="preserve">potekala 18. 9. 2024. Na tej seji je bil </w:t>
      </w:r>
      <w:r w:rsidR="00170E69" w:rsidRPr="004E35CA">
        <w:rPr>
          <w:rFonts w:cs="Arial"/>
          <w:sz w:val="22"/>
          <w:szCs w:val="22"/>
        </w:rPr>
        <w:t>N</w:t>
      </w:r>
      <w:r w:rsidRPr="004E35CA">
        <w:rPr>
          <w:rFonts w:cs="Arial"/>
          <w:sz w:val="22"/>
          <w:szCs w:val="22"/>
        </w:rPr>
        <w:t xml:space="preserve">acionalni svet obveščen o aktualnih informacijah s področja bralne pismenosti in bralne kulture: Vlada RS se je na svoji seji seznanila s poročilom </w:t>
      </w:r>
      <w:r w:rsidR="00A37AB7">
        <w:rPr>
          <w:rFonts w:cs="Arial"/>
          <w:sz w:val="22"/>
          <w:szCs w:val="22"/>
        </w:rPr>
        <w:t>N</w:t>
      </w:r>
      <w:r w:rsidRPr="004E35CA">
        <w:rPr>
          <w:rFonts w:cs="Arial"/>
          <w:sz w:val="22"/>
          <w:szCs w:val="22"/>
        </w:rPr>
        <w:t>acionalnega sveta skupaj s pregledom ukrepov za obdobje 2020–2023; pripravljeno je bilo skupno poročilo MVI in ZRSŠ za Odbor za izobraževanje, znanost in mladino</w:t>
      </w:r>
      <w:r w:rsidR="00757BCC" w:rsidRPr="004E35CA">
        <w:rPr>
          <w:rFonts w:cs="Arial"/>
          <w:sz w:val="22"/>
          <w:szCs w:val="22"/>
        </w:rPr>
        <w:t xml:space="preserve">; </w:t>
      </w:r>
      <w:r w:rsidRPr="004E35CA">
        <w:rPr>
          <w:rFonts w:cs="Arial"/>
          <w:sz w:val="22"/>
          <w:szCs w:val="22"/>
        </w:rPr>
        <w:t>Ekonomsko</w:t>
      </w:r>
      <w:r w:rsidR="00EC425E" w:rsidRPr="004E35CA">
        <w:rPr>
          <w:rFonts w:cs="Arial"/>
          <w:sz w:val="22"/>
          <w:szCs w:val="22"/>
        </w:rPr>
        <w:t>-</w:t>
      </w:r>
      <w:r w:rsidRPr="004E35CA">
        <w:rPr>
          <w:rFonts w:cs="Arial"/>
          <w:sz w:val="22"/>
          <w:szCs w:val="22"/>
        </w:rPr>
        <w:t xml:space="preserve">socialni svet je na svojo redno sejo uvrstil predstavitev poročila na področju bralne pismenosti in bralne kulture in po predstavitvi sprejel sklep, da se je </w:t>
      </w:r>
      <w:r w:rsidRPr="004E35CA">
        <w:rPr>
          <w:rFonts w:cs="Arial"/>
          <w:i/>
          <w:iCs/>
          <w:color w:val="000000"/>
          <w:sz w:val="22"/>
          <w:szCs w:val="22"/>
        </w:rPr>
        <w:t xml:space="preserve">seznanil z Letnim poročilom o bralni pismenosti in da poziva Vlado Republike Slovenije, da v </w:t>
      </w:r>
      <w:r w:rsidRPr="004E35CA">
        <w:rPr>
          <w:rFonts w:cs="Arial"/>
          <w:i/>
          <w:iCs/>
          <w:color w:val="000000"/>
          <w:sz w:val="22"/>
          <w:szCs w:val="22"/>
        </w:rPr>
        <w:lastRenderedPageBreak/>
        <w:t xml:space="preserve">sodelovanju s socialnimi partnerji oblikuje ukrepe, ki bodo zaustavili trend upadanja bralne pismenosti. </w:t>
      </w:r>
      <w:r w:rsidRPr="004E35CA">
        <w:rPr>
          <w:rFonts w:cs="Arial"/>
          <w:sz w:val="22"/>
          <w:szCs w:val="22"/>
        </w:rPr>
        <w:t>Na osnovi tega sklepa je MVI zbral ukrepe na področju bralne pismenosti in bralne kulture na različnih resorjih in vladn</w:t>
      </w:r>
      <w:r w:rsidR="00EC425E" w:rsidRPr="004E35CA">
        <w:rPr>
          <w:rFonts w:cs="Arial"/>
          <w:sz w:val="22"/>
          <w:szCs w:val="22"/>
        </w:rPr>
        <w:t>ih</w:t>
      </w:r>
      <w:r w:rsidRPr="004E35CA">
        <w:rPr>
          <w:rFonts w:cs="Arial"/>
          <w:sz w:val="22"/>
          <w:szCs w:val="22"/>
        </w:rPr>
        <w:t xml:space="preserve"> urad</w:t>
      </w:r>
      <w:r w:rsidR="00EC425E" w:rsidRPr="004E35CA">
        <w:rPr>
          <w:rFonts w:cs="Arial"/>
          <w:sz w:val="22"/>
          <w:szCs w:val="22"/>
        </w:rPr>
        <w:t>ih</w:t>
      </w:r>
      <w:r w:rsidRPr="004E35CA">
        <w:rPr>
          <w:rFonts w:cs="Arial"/>
          <w:sz w:val="22"/>
          <w:szCs w:val="22"/>
        </w:rPr>
        <w:t xml:space="preserve"> z namenom celovitejšega pregleda o izvedenih aktivnostih v letu 2024 (gl. poglavje 3). </w:t>
      </w:r>
    </w:p>
    <w:p w14:paraId="644C7DA8" w14:textId="77777777" w:rsidR="002E7F77" w:rsidRPr="004E35CA" w:rsidRDefault="002E7F77" w:rsidP="004E35CA">
      <w:pPr>
        <w:spacing w:line="360" w:lineRule="auto"/>
        <w:contextualSpacing/>
        <w:jc w:val="both"/>
        <w:rPr>
          <w:rFonts w:cs="Arial"/>
          <w:i/>
          <w:iCs/>
          <w:color w:val="000000"/>
          <w:sz w:val="22"/>
          <w:szCs w:val="22"/>
        </w:rPr>
      </w:pPr>
    </w:p>
    <w:p w14:paraId="657D7D48" w14:textId="74194BDC" w:rsidR="002E7F77" w:rsidRPr="004E35CA" w:rsidRDefault="002E7F77" w:rsidP="004E35CA">
      <w:pPr>
        <w:pStyle w:val="datumtevilka"/>
        <w:spacing w:line="360" w:lineRule="auto"/>
        <w:jc w:val="both"/>
        <w:rPr>
          <w:rFonts w:cs="Arial"/>
          <w:sz w:val="22"/>
          <w:szCs w:val="22"/>
        </w:rPr>
      </w:pPr>
      <w:r w:rsidRPr="004E35CA">
        <w:rPr>
          <w:rFonts w:cs="Arial"/>
          <w:sz w:val="22"/>
          <w:szCs w:val="22"/>
        </w:rPr>
        <w:t xml:space="preserve">V okviru Ciklusa kratkih predstavitev projektov s področja bralne pismenosti in bralne kulture je dr. Nataša Potočnik, direktorica ACS, predstavila njihovo delo na področju bralne pismenosti in bralne kulture za odrasle. Izhajala je iz rezultatov mednarodne raziskave PIAAC in izsledkov revizijskih poročil Računskega sodišča. Izpostavila je ključne potrebe in s tem povezane aktivnosti ACS: povečati vidnost branja v vsakdanjem življenju odraslih z umeščanjem bralnega gradiva na javna mesta (potujoča razstava "Portreti branja", kviz "Kateri tip bralca ste?", promocijski video "Podobe branja"). Opozorila je na nov projekt </w:t>
      </w:r>
      <w:r w:rsidR="00EC425E" w:rsidRPr="004E35CA">
        <w:rPr>
          <w:rFonts w:cs="Arial"/>
          <w:sz w:val="22"/>
          <w:szCs w:val="22"/>
        </w:rPr>
        <w:t xml:space="preserve">ESS </w:t>
      </w:r>
      <w:r w:rsidRPr="004E35CA">
        <w:rPr>
          <w:rFonts w:cs="Arial"/>
          <w:sz w:val="22"/>
          <w:szCs w:val="22"/>
        </w:rPr>
        <w:t>Ozaveščanje, obveščanje različnih javnosti in spodbujanje k večji vključenosti v vseživljenjsko učenje (2024–2028), ki bo vključeval kampanjo Lahko.si. Namen projekta je okrepiti splošno zavedanje o pomenu vseživljenjskega učenja (v nadaljevanju: VŽU) ter prispevati k večji vključenosti odraslih v VŽU. Cilj projekta pa je izboljšati kompetence posameznika za njegovo delovanje v družbi in utrjevati sposobnost odzivanja na tehnološke, demografske in podnebne spremembe v sodobni družbi. Projekt bo nagovarjal odrasle, starejše od 16 let, ter ranljive ciljne skupine. Pripravljen bo nov spletni portal Lahko.si, kjer bodo z interaktivnimi vsebinami krepili voljo do učenja in motivirali posameznike, da prevzamejo odgovornost za svojo pot učenja in nadaljujejo svoj osebni in profesionalni razvoj. V letu 2026 nameravajo v okviru projekta nameniti več pozornosti bralni pismenosti in bralni kulturi.</w:t>
      </w:r>
    </w:p>
    <w:p w14:paraId="1A3C1889" w14:textId="77777777" w:rsidR="002E7F77" w:rsidRPr="004E35CA" w:rsidRDefault="002E7F77" w:rsidP="004E35CA">
      <w:pPr>
        <w:pStyle w:val="datumtevilka"/>
        <w:spacing w:line="360" w:lineRule="auto"/>
        <w:jc w:val="both"/>
        <w:rPr>
          <w:rFonts w:cs="Arial"/>
          <w:sz w:val="22"/>
          <w:szCs w:val="22"/>
        </w:rPr>
      </w:pPr>
    </w:p>
    <w:p w14:paraId="0E861065" w14:textId="0F7D0A60" w:rsidR="00681267" w:rsidRPr="004E35CA" w:rsidRDefault="002E7F77" w:rsidP="004E35CA">
      <w:pPr>
        <w:pStyle w:val="datumtevilka"/>
        <w:spacing w:line="360" w:lineRule="auto"/>
        <w:jc w:val="both"/>
        <w:rPr>
          <w:rFonts w:cs="Arial"/>
          <w:sz w:val="22"/>
          <w:szCs w:val="22"/>
        </w:rPr>
      </w:pPr>
      <w:r w:rsidRPr="004E35CA">
        <w:rPr>
          <w:rFonts w:cs="Arial"/>
          <w:sz w:val="22"/>
          <w:szCs w:val="22"/>
        </w:rPr>
        <w:t xml:space="preserve">V razpravi je </w:t>
      </w:r>
      <w:r w:rsidR="00170E69" w:rsidRPr="004E35CA">
        <w:rPr>
          <w:rFonts w:cs="Arial"/>
          <w:sz w:val="22"/>
          <w:szCs w:val="22"/>
        </w:rPr>
        <w:t>N</w:t>
      </w:r>
      <w:r w:rsidRPr="004E35CA">
        <w:rPr>
          <w:rFonts w:cs="Arial"/>
          <w:sz w:val="22"/>
          <w:szCs w:val="22"/>
        </w:rPr>
        <w:t>acionalni svet poudaril pomen vsesplošne kampanj</w:t>
      </w:r>
      <w:r w:rsidR="007539CC" w:rsidRPr="004E35CA">
        <w:rPr>
          <w:rFonts w:cs="Arial"/>
          <w:sz w:val="22"/>
          <w:szCs w:val="22"/>
        </w:rPr>
        <w:t>e</w:t>
      </w:r>
      <w:r w:rsidRPr="004E35CA">
        <w:rPr>
          <w:rFonts w:cs="Arial"/>
          <w:sz w:val="22"/>
          <w:szCs w:val="22"/>
        </w:rPr>
        <w:t>, s katero bi opozorili na problematiko upada bralne pismenosti in ki bi nagovarjala tudi k dvigu bralne kulture</w:t>
      </w:r>
      <w:r w:rsidR="00EC425E" w:rsidRPr="004E35CA">
        <w:rPr>
          <w:rFonts w:cs="Arial"/>
          <w:sz w:val="22"/>
          <w:szCs w:val="22"/>
        </w:rPr>
        <w:t>.</w:t>
      </w:r>
      <w:r w:rsidRPr="004E35CA">
        <w:rPr>
          <w:rFonts w:cs="Arial"/>
          <w:sz w:val="22"/>
          <w:szCs w:val="22"/>
        </w:rPr>
        <w:t xml:space="preserve"> </w:t>
      </w:r>
      <w:r w:rsidR="00EC425E" w:rsidRPr="004E35CA">
        <w:rPr>
          <w:rFonts w:cs="Arial"/>
          <w:sz w:val="22"/>
          <w:szCs w:val="22"/>
        </w:rPr>
        <w:t xml:space="preserve">Člani in članice so </w:t>
      </w:r>
      <w:r w:rsidRPr="004E35CA">
        <w:rPr>
          <w:rFonts w:cs="Arial"/>
          <w:sz w:val="22"/>
          <w:szCs w:val="22"/>
        </w:rPr>
        <w:t>spraševali , kako bo v procesu prenove učnih načrtov OŠ in katalogov znanj ter Kurikula za vrtce poskrbljeno za področje bralne pismenosti, zato je bil podan predlog, da ZRSŠ, ki je nosilec kurikularne prenove</w:t>
      </w:r>
      <w:r w:rsidR="00EC425E" w:rsidRPr="004E35CA">
        <w:rPr>
          <w:rFonts w:cs="Arial"/>
          <w:sz w:val="22"/>
          <w:szCs w:val="22"/>
        </w:rPr>
        <w:t>,</w:t>
      </w:r>
      <w:r w:rsidRPr="004E35CA">
        <w:rPr>
          <w:rFonts w:cs="Arial"/>
          <w:sz w:val="22"/>
          <w:szCs w:val="22"/>
        </w:rPr>
        <w:t xml:space="preserve"> na eni naslednjih sej to predstavi (predstavitev je </w:t>
      </w:r>
      <w:r w:rsidR="007539CC" w:rsidRPr="004E35CA">
        <w:rPr>
          <w:rFonts w:cs="Arial"/>
          <w:sz w:val="22"/>
          <w:szCs w:val="22"/>
        </w:rPr>
        <w:t xml:space="preserve">bila </w:t>
      </w:r>
      <w:r w:rsidRPr="004E35CA">
        <w:rPr>
          <w:rFonts w:cs="Arial"/>
          <w:sz w:val="22"/>
          <w:szCs w:val="22"/>
        </w:rPr>
        <w:t xml:space="preserve">načrtovana za 30. 1. 2025). </w:t>
      </w:r>
    </w:p>
    <w:p w14:paraId="482FB740" w14:textId="77777777" w:rsidR="00681267" w:rsidRPr="004E35CA" w:rsidRDefault="00681267" w:rsidP="004E35CA">
      <w:pPr>
        <w:pStyle w:val="datumtevilka"/>
        <w:spacing w:line="360" w:lineRule="auto"/>
        <w:jc w:val="both"/>
        <w:rPr>
          <w:rFonts w:cs="Arial"/>
          <w:sz w:val="22"/>
          <w:szCs w:val="22"/>
        </w:rPr>
      </w:pPr>
    </w:p>
    <w:p w14:paraId="40110CD5" w14:textId="12EE29FC" w:rsidR="008F740E" w:rsidRPr="004E35CA" w:rsidRDefault="001D47E2" w:rsidP="004E35CA">
      <w:pPr>
        <w:spacing w:line="360" w:lineRule="auto"/>
        <w:jc w:val="both"/>
        <w:rPr>
          <w:sz w:val="22"/>
          <w:szCs w:val="22"/>
        </w:rPr>
      </w:pPr>
      <w:r w:rsidRPr="004E35CA">
        <w:rPr>
          <w:rFonts w:cs="Arial"/>
          <w:b/>
          <w:bCs/>
          <w:sz w:val="22"/>
          <w:szCs w:val="22"/>
        </w:rPr>
        <w:t>Dvanajsta seja</w:t>
      </w:r>
      <w:r w:rsidRPr="004E35CA">
        <w:rPr>
          <w:rFonts w:cs="Arial"/>
          <w:sz w:val="22"/>
          <w:szCs w:val="22"/>
        </w:rPr>
        <w:t xml:space="preserve"> </w:t>
      </w:r>
      <w:r w:rsidR="008F740E" w:rsidRPr="004E35CA">
        <w:rPr>
          <w:rFonts w:cs="Arial"/>
          <w:sz w:val="22"/>
          <w:szCs w:val="22"/>
        </w:rPr>
        <w:t xml:space="preserve">je potekala 30. 01. 2025 in je </w:t>
      </w:r>
      <w:r w:rsidR="006E5F4E" w:rsidRPr="004E35CA">
        <w:rPr>
          <w:rFonts w:cs="Arial"/>
          <w:sz w:val="22"/>
          <w:szCs w:val="22"/>
        </w:rPr>
        <w:t xml:space="preserve">bila </w:t>
      </w:r>
      <w:r w:rsidR="008F740E" w:rsidRPr="004E35CA">
        <w:rPr>
          <w:rFonts w:cs="Arial"/>
          <w:sz w:val="22"/>
          <w:szCs w:val="22"/>
        </w:rPr>
        <w:t xml:space="preserve">tudi zadnja seja Nacionalnega sveta v tem mandatu. V okviru </w:t>
      </w:r>
      <w:r w:rsidR="008F740E" w:rsidRPr="004E35CA">
        <w:rPr>
          <w:rFonts w:cs="Arial"/>
          <w:i/>
          <w:iCs/>
          <w:sz w:val="22"/>
          <w:szCs w:val="22"/>
        </w:rPr>
        <w:t>Ciklusa kratkih predstavitev projektov s področja bralne pismenosti in bralne kulture</w:t>
      </w:r>
      <w:r w:rsidR="008F740E" w:rsidRPr="004E35CA">
        <w:rPr>
          <w:sz w:val="22"/>
          <w:szCs w:val="22"/>
        </w:rPr>
        <w:t xml:space="preserve"> sta predstavnici ZRSŠ predstavi</w:t>
      </w:r>
      <w:r w:rsidR="006E5F4E" w:rsidRPr="004E35CA">
        <w:rPr>
          <w:sz w:val="22"/>
          <w:szCs w:val="22"/>
        </w:rPr>
        <w:t>li umestitev</w:t>
      </w:r>
      <w:r w:rsidR="008F740E" w:rsidRPr="004E35CA">
        <w:rPr>
          <w:sz w:val="22"/>
          <w:szCs w:val="22"/>
        </w:rPr>
        <w:t xml:space="preserve"> ciljev s področja pismenosti v prenovljen</w:t>
      </w:r>
      <w:r w:rsidR="00D73691" w:rsidRPr="004E35CA">
        <w:rPr>
          <w:sz w:val="22"/>
          <w:szCs w:val="22"/>
        </w:rPr>
        <w:t>em</w:t>
      </w:r>
      <w:r w:rsidR="008F740E" w:rsidRPr="004E35CA">
        <w:rPr>
          <w:sz w:val="22"/>
          <w:szCs w:val="22"/>
        </w:rPr>
        <w:t xml:space="preserve"> Kurikulumu za vrtce in v prenovljenih učnih načrtih (UN) in katalogih znanj (KZ). </w:t>
      </w:r>
    </w:p>
    <w:p w14:paraId="7DC01263" w14:textId="77777777" w:rsidR="008F740E" w:rsidRPr="004E35CA" w:rsidRDefault="008F740E" w:rsidP="004E35CA">
      <w:pPr>
        <w:spacing w:line="360" w:lineRule="auto"/>
        <w:jc w:val="both"/>
        <w:rPr>
          <w:sz w:val="22"/>
          <w:szCs w:val="22"/>
        </w:rPr>
      </w:pPr>
    </w:p>
    <w:p w14:paraId="04962C95" w14:textId="4B03CC95" w:rsidR="008F740E" w:rsidRPr="004E35CA" w:rsidRDefault="008F740E" w:rsidP="004E35CA">
      <w:pPr>
        <w:spacing w:line="360" w:lineRule="auto"/>
        <w:jc w:val="both"/>
        <w:rPr>
          <w:rFonts w:cs="Arial"/>
          <w:sz w:val="22"/>
          <w:szCs w:val="22"/>
        </w:rPr>
      </w:pPr>
      <w:r w:rsidRPr="004E35CA">
        <w:rPr>
          <w:rFonts w:cs="Arial"/>
          <w:sz w:val="22"/>
          <w:szCs w:val="22"/>
        </w:rPr>
        <w:t>P</w:t>
      </w:r>
      <w:r w:rsidR="006E5F4E" w:rsidRPr="004E35CA">
        <w:rPr>
          <w:rFonts w:cs="Arial"/>
          <w:sz w:val="22"/>
          <w:szCs w:val="22"/>
        </w:rPr>
        <w:t>o predstavitvah so</w:t>
      </w:r>
      <w:r w:rsidR="001D47E2" w:rsidRPr="004E35CA">
        <w:rPr>
          <w:rFonts w:cs="Arial"/>
          <w:sz w:val="22"/>
          <w:szCs w:val="22"/>
        </w:rPr>
        <w:t xml:space="preserve"> </w:t>
      </w:r>
      <w:r w:rsidR="006E5F4E" w:rsidRPr="004E35CA">
        <w:rPr>
          <w:rFonts w:cs="Arial"/>
          <w:sz w:val="22"/>
          <w:szCs w:val="22"/>
        </w:rPr>
        <w:t>p</w:t>
      </w:r>
      <w:r w:rsidRPr="004E35CA">
        <w:rPr>
          <w:rFonts w:cs="Arial"/>
          <w:sz w:val="22"/>
          <w:szCs w:val="22"/>
        </w:rPr>
        <w:t xml:space="preserve">risotni </w:t>
      </w:r>
      <w:r w:rsidR="001D47E2" w:rsidRPr="004E35CA">
        <w:rPr>
          <w:rFonts w:cs="Arial"/>
          <w:sz w:val="22"/>
          <w:szCs w:val="22"/>
        </w:rPr>
        <w:t xml:space="preserve">razpravljali </w:t>
      </w:r>
      <w:r w:rsidRPr="004E35CA">
        <w:rPr>
          <w:rFonts w:cs="Arial"/>
          <w:sz w:val="22"/>
          <w:szCs w:val="22"/>
        </w:rPr>
        <w:t>o umestitv</w:t>
      </w:r>
      <w:r w:rsidR="001D47E2" w:rsidRPr="004E35CA">
        <w:rPr>
          <w:rFonts w:cs="Arial"/>
          <w:sz w:val="22"/>
          <w:szCs w:val="22"/>
        </w:rPr>
        <w:t>i</w:t>
      </w:r>
      <w:r w:rsidRPr="004E35CA">
        <w:rPr>
          <w:rFonts w:cs="Arial"/>
          <w:sz w:val="22"/>
          <w:szCs w:val="22"/>
        </w:rPr>
        <w:t xml:space="preserve"> bralne pismenosti in bralne kulture v Kurikulu za vrtce</w:t>
      </w:r>
      <w:r w:rsidR="001D47E2" w:rsidRPr="004E35CA">
        <w:rPr>
          <w:rFonts w:cs="Arial"/>
          <w:sz w:val="22"/>
          <w:szCs w:val="22"/>
        </w:rPr>
        <w:t xml:space="preserve"> ter </w:t>
      </w:r>
      <w:r w:rsidRPr="004E35CA">
        <w:rPr>
          <w:rFonts w:cs="Arial"/>
          <w:sz w:val="22"/>
          <w:szCs w:val="22"/>
        </w:rPr>
        <w:t xml:space="preserve">menili, da je treba v posodobljenem Kurikulu za vrtce poudariti pomen </w:t>
      </w:r>
      <w:r w:rsidRPr="004E35CA">
        <w:rPr>
          <w:rFonts w:cs="Arial"/>
          <w:sz w:val="22"/>
          <w:szCs w:val="22"/>
        </w:rPr>
        <w:lastRenderedPageBreak/>
        <w:t>družinske pismenosti</w:t>
      </w:r>
      <w:r w:rsidR="00EC425E" w:rsidRPr="004E35CA">
        <w:rPr>
          <w:rFonts w:cs="Arial"/>
          <w:sz w:val="22"/>
          <w:szCs w:val="22"/>
        </w:rPr>
        <w:t xml:space="preserve"> in</w:t>
      </w:r>
      <w:r w:rsidRPr="004E35CA">
        <w:rPr>
          <w:rFonts w:cs="Arial"/>
          <w:sz w:val="22"/>
          <w:szCs w:val="22"/>
        </w:rPr>
        <w:t xml:space="preserve"> bralne kulture (skupno branje, bralni model/bralni vzor, bralne navade</w:t>
      </w:r>
      <w:r w:rsidR="001D47E2" w:rsidRPr="004E35CA">
        <w:rPr>
          <w:rFonts w:cs="Arial"/>
          <w:sz w:val="22"/>
          <w:szCs w:val="22"/>
        </w:rPr>
        <w:t>).</w:t>
      </w:r>
      <w:r w:rsidRPr="004E35CA">
        <w:rPr>
          <w:rFonts w:cs="Arial"/>
          <w:sz w:val="22"/>
          <w:szCs w:val="22"/>
        </w:rPr>
        <w:t xml:space="preserve"> </w:t>
      </w:r>
    </w:p>
    <w:p w14:paraId="62504EC3" w14:textId="77777777" w:rsidR="006E5F4E" w:rsidRPr="004E35CA" w:rsidRDefault="006E5F4E" w:rsidP="004E35CA">
      <w:pPr>
        <w:spacing w:line="360" w:lineRule="auto"/>
        <w:jc w:val="both"/>
        <w:rPr>
          <w:rFonts w:cs="Arial"/>
          <w:sz w:val="22"/>
          <w:szCs w:val="22"/>
        </w:rPr>
      </w:pPr>
    </w:p>
    <w:p w14:paraId="4B588401" w14:textId="02CF2866" w:rsidR="006E5F4E" w:rsidRPr="004E35CA" w:rsidRDefault="006E5F4E" w:rsidP="004E35CA">
      <w:pPr>
        <w:spacing w:line="360" w:lineRule="auto"/>
        <w:jc w:val="both"/>
        <w:rPr>
          <w:sz w:val="22"/>
          <w:szCs w:val="22"/>
        </w:rPr>
      </w:pPr>
      <w:r w:rsidRPr="004E35CA">
        <w:rPr>
          <w:rFonts w:cs="Arial"/>
          <w:sz w:val="22"/>
          <w:szCs w:val="22"/>
        </w:rPr>
        <w:t xml:space="preserve">Pojasnjeno je bilo, da so te vsebine vključene v samo besedilo dokumenta, ki bo obravnavan </w:t>
      </w:r>
      <w:r w:rsidR="001D47E2" w:rsidRPr="004E35CA">
        <w:rPr>
          <w:rFonts w:cs="Arial"/>
          <w:sz w:val="22"/>
          <w:szCs w:val="22"/>
        </w:rPr>
        <w:t xml:space="preserve">tudi </w:t>
      </w:r>
      <w:r w:rsidRPr="004E35CA">
        <w:rPr>
          <w:rFonts w:cs="Arial"/>
          <w:sz w:val="22"/>
          <w:szCs w:val="22"/>
        </w:rPr>
        <w:t>na Strokovnem svetu za splošno izobraževanje.</w:t>
      </w:r>
    </w:p>
    <w:p w14:paraId="3F1A2629" w14:textId="77777777" w:rsidR="006E5F4E" w:rsidRPr="004E35CA" w:rsidRDefault="006E5F4E" w:rsidP="004E35CA">
      <w:pPr>
        <w:pStyle w:val="datumtevilka"/>
        <w:suppressAutoHyphens/>
        <w:autoSpaceDN w:val="0"/>
        <w:spacing w:line="360" w:lineRule="auto"/>
        <w:jc w:val="both"/>
        <w:textAlignment w:val="baseline"/>
        <w:rPr>
          <w:rFonts w:cs="Arial"/>
          <w:sz w:val="22"/>
          <w:szCs w:val="22"/>
        </w:rPr>
      </w:pPr>
    </w:p>
    <w:p w14:paraId="0BEAFF9F" w14:textId="6BCC4372" w:rsidR="008F740E" w:rsidRPr="004E35CA" w:rsidRDefault="008F740E" w:rsidP="004E35CA">
      <w:pPr>
        <w:pStyle w:val="datumtevilka"/>
        <w:suppressAutoHyphens/>
        <w:autoSpaceDN w:val="0"/>
        <w:spacing w:line="360" w:lineRule="auto"/>
        <w:jc w:val="both"/>
        <w:textAlignment w:val="baseline"/>
        <w:rPr>
          <w:rFonts w:cs="Arial"/>
          <w:sz w:val="22"/>
          <w:szCs w:val="22"/>
        </w:rPr>
      </w:pPr>
      <w:r w:rsidRPr="004E35CA">
        <w:rPr>
          <w:rFonts w:cs="Arial"/>
          <w:sz w:val="22"/>
          <w:szCs w:val="22"/>
        </w:rPr>
        <w:t xml:space="preserve">Prisotni so </w:t>
      </w:r>
      <w:r w:rsidR="001D47E2" w:rsidRPr="004E35CA">
        <w:rPr>
          <w:rFonts w:cs="Arial"/>
          <w:sz w:val="22"/>
          <w:szCs w:val="22"/>
        </w:rPr>
        <w:t>bili enotnega mnenja</w:t>
      </w:r>
      <w:r w:rsidRPr="004E35CA">
        <w:rPr>
          <w:rFonts w:cs="Arial"/>
          <w:sz w:val="22"/>
          <w:szCs w:val="22"/>
        </w:rPr>
        <w:t>, da je v UN in KZ premalo poudarka na bralni pismenosti in bralni kulturi</w:t>
      </w:r>
      <w:r w:rsidR="006E5F4E" w:rsidRPr="004E35CA">
        <w:rPr>
          <w:rFonts w:cs="Arial"/>
          <w:sz w:val="22"/>
          <w:szCs w:val="22"/>
        </w:rPr>
        <w:t>, saj ni</w:t>
      </w:r>
      <w:r w:rsidRPr="004E35CA">
        <w:rPr>
          <w:rFonts w:cs="Arial"/>
          <w:sz w:val="22"/>
          <w:szCs w:val="22"/>
        </w:rPr>
        <w:t xml:space="preserve"> razvidno, da bi bil prečni cilj 'jezik' v zadostni meri umeščen v vse predmete</w:t>
      </w:r>
      <w:r w:rsidR="006E5F4E" w:rsidRPr="004E35CA">
        <w:rPr>
          <w:rFonts w:cs="Arial"/>
          <w:sz w:val="22"/>
          <w:szCs w:val="22"/>
        </w:rPr>
        <w:t>. Menili so</w:t>
      </w:r>
      <w:r w:rsidRPr="004E35CA">
        <w:rPr>
          <w:rFonts w:cs="Arial"/>
          <w:sz w:val="22"/>
          <w:szCs w:val="22"/>
        </w:rPr>
        <w:t>,</w:t>
      </w:r>
      <w:r w:rsidR="006E5F4E" w:rsidRPr="004E35CA">
        <w:rPr>
          <w:rFonts w:cs="Arial"/>
          <w:sz w:val="22"/>
          <w:szCs w:val="22"/>
        </w:rPr>
        <w:t xml:space="preserve"> da je</w:t>
      </w:r>
      <w:r w:rsidRPr="004E35CA">
        <w:rPr>
          <w:rFonts w:cs="Arial"/>
          <w:sz w:val="22"/>
          <w:szCs w:val="22"/>
        </w:rPr>
        <w:t xml:space="preserve"> premalo poudarka na bralni kulturi, spodbujanju bralnih navad</w:t>
      </w:r>
      <w:r w:rsidR="006E5F4E" w:rsidRPr="004E35CA">
        <w:rPr>
          <w:rFonts w:cs="Arial"/>
          <w:sz w:val="22"/>
          <w:szCs w:val="22"/>
        </w:rPr>
        <w:t xml:space="preserve"> in da </w:t>
      </w:r>
      <w:r w:rsidRPr="004E35CA">
        <w:rPr>
          <w:rFonts w:cs="Arial"/>
          <w:sz w:val="22"/>
          <w:szCs w:val="22"/>
        </w:rPr>
        <w:t>ni razvidno, kako je umeščeno kritično branje v 1. vzgojno-izobraževalnem obdobju</w:t>
      </w:r>
      <w:r w:rsidR="001D47E2" w:rsidRPr="004E35CA">
        <w:rPr>
          <w:rFonts w:cs="Arial"/>
          <w:sz w:val="22"/>
          <w:szCs w:val="22"/>
        </w:rPr>
        <w:t>.</w:t>
      </w:r>
      <w:r w:rsidR="006E5F4E" w:rsidRPr="004E35CA">
        <w:rPr>
          <w:rFonts w:cs="Arial"/>
          <w:sz w:val="22"/>
          <w:szCs w:val="22"/>
        </w:rPr>
        <w:t xml:space="preserve"> </w:t>
      </w:r>
      <w:r w:rsidRPr="004E35CA">
        <w:rPr>
          <w:rFonts w:cs="Arial"/>
          <w:sz w:val="22"/>
          <w:szCs w:val="22"/>
        </w:rPr>
        <w:t xml:space="preserve">Iz predstavitve je bila </w:t>
      </w:r>
      <w:r w:rsidR="00EC425E" w:rsidRPr="004E35CA">
        <w:rPr>
          <w:rFonts w:cs="Arial"/>
          <w:sz w:val="22"/>
          <w:szCs w:val="22"/>
        </w:rPr>
        <w:t xml:space="preserve">opazna </w:t>
      </w:r>
      <w:r w:rsidRPr="004E35CA">
        <w:rPr>
          <w:rFonts w:cs="Arial"/>
          <w:sz w:val="22"/>
          <w:szCs w:val="22"/>
        </w:rPr>
        <w:t>velika razlika med umeščenostjo prečnih ciljev s področja jezika med gimnazijskimi UN in KZ srednjih strokovnih in poklicnih šol, kar je v nasprotju s prizadevanji, da bi v strokovnem in poklicnem izobraže</w:t>
      </w:r>
      <w:r w:rsidR="001D47E2" w:rsidRPr="004E35CA">
        <w:rPr>
          <w:rFonts w:cs="Arial"/>
          <w:sz w:val="22"/>
          <w:szCs w:val="22"/>
        </w:rPr>
        <w:t>va</w:t>
      </w:r>
      <w:r w:rsidRPr="004E35CA">
        <w:rPr>
          <w:rFonts w:cs="Arial"/>
          <w:sz w:val="22"/>
          <w:szCs w:val="22"/>
        </w:rPr>
        <w:t xml:space="preserve">nju tudi te veščine krepili z raznovrstnimi pristopi, </w:t>
      </w:r>
      <w:r w:rsidR="001D47E2" w:rsidRPr="004E35CA">
        <w:rPr>
          <w:rFonts w:cs="Arial"/>
          <w:sz w:val="22"/>
          <w:szCs w:val="22"/>
        </w:rPr>
        <w:t>kajti tudi</w:t>
      </w:r>
      <w:r w:rsidRPr="004E35CA">
        <w:rPr>
          <w:rFonts w:cs="Arial"/>
          <w:sz w:val="22"/>
          <w:szCs w:val="22"/>
        </w:rPr>
        <w:t xml:space="preserve"> podatki raziskave PISA kažejo na nižjo bralno pismenost dijakov v strokovnih in poklicnih programih, kar v nadaljevanju </w:t>
      </w:r>
      <w:r w:rsidR="001D47E2" w:rsidRPr="004E35CA">
        <w:rPr>
          <w:rFonts w:cs="Arial"/>
          <w:sz w:val="22"/>
          <w:szCs w:val="22"/>
        </w:rPr>
        <w:t xml:space="preserve">lahko </w:t>
      </w:r>
      <w:r w:rsidRPr="004E35CA">
        <w:rPr>
          <w:rFonts w:cs="Arial"/>
          <w:sz w:val="22"/>
          <w:szCs w:val="22"/>
        </w:rPr>
        <w:t>pomeni tudi slabšo bralno pismenost odraslih (SLO podatki PIAAC).</w:t>
      </w:r>
    </w:p>
    <w:p w14:paraId="0862562E" w14:textId="77777777" w:rsidR="006E5F4E" w:rsidRPr="004E35CA" w:rsidRDefault="006E5F4E" w:rsidP="004E35CA">
      <w:pPr>
        <w:pStyle w:val="datumtevilka"/>
        <w:suppressAutoHyphens/>
        <w:autoSpaceDN w:val="0"/>
        <w:spacing w:line="360" w:lineRule="auto"/>
        <w:jc w:val="both"/>
        <w:textAlignment w:val="baseline"/>
        <w:rPr>
          <w:rFonts w:cs="Arial"/>
          <w:sz w:val="22"/>
          <w:szCs w:val="22"/>
        </w:rPr>
      </w:pPr>
    </w:p>
    <w:p w14:paraId="515D401E" w14:textId="2A3660D9" w:rsidR="008F740E" w:rsidRPr="004E35CA" w:rsidRDefault="006E5F4E" w:rsidP="004E35CA">
      <w:pPr>
        <w:pStyle w:val="datumtevilka"/>
        <w:suppressAutoHyphens/>
        <w:autoSpaceDN w:val="0"/>
        <w:spacing w:line="360" w:lineRule="auto"/>
        <w:jc w:val="both"/>
        <w:textAlignment w:val="baseline"/>
        <w:rPr>
          <w:rFonts w:cs="Arial"/>
          <w:sz w:val="22"/>
          <w:szCs w:val="22"/>
        </w:rPr>
      </w:pPr>
      <w:r w:rsidRPr="004E35CA">
        <w:rPr>
          <w:rFonts w:cs="Arial"/>
          <w:sz w:val="22"/>
          <w:szCs w:val="22"/>
        </w:rPr>
        <w:t>V razpravi je bilo p</w:t>
      </w:r>
      <w:r w:rsidR="008F740E" w:rsidRPr="004E35CA">
        <w:rPr>
          <w:rFonts w:cs="Arial"/>
          <w:sz w:val="22"/>
          <w:szCs w:val="22"/>
        </w:rPr>
        <w:t xml:space="preserve">ojasnjeno, da </w:t>
      </w:r>
      <w:r w:rsidRPr="004E35CA">
        <w:rPr>
          <w:rFonts w:cs="Arial"/>
          <w:sz w:val="22"/>
          <w:szCs w:val="22"/>
        </w:rPr>
        <w:t>bo to umeščeno v</w:t>
      </w:r>
      <w:r w:rsidR="008F740E" w:rsidRPr="004E35CA">
        <w:rPr>
          <w:rFonts w:cs="Arial"/>
          <w:sz w:val="22"/>
          <w:szCs w:val="22"/>
        </w:rPr>
        <w:t xml:space="preserve"> didaktična priporočila, ki bodo podprla razvijanje bralne pismenosti </w:t>
      </w:r>
      <w:r w:rsidRPr="004E35CA">
        <w:rPr>
          <w:rFonts w:cs="Arial"/>
          <w:sz w:val="22"/>
          <w:szCs w:val="22"/>
        </w:rPr>
        <w:t xml:space="preserve">in jih bo tudi </w:t>
      </w:r>
      <w:r w:rsidR="008F740E" w:rsidRPr="004E35CA">
        <w:rPr>
          <w:rFonts w:cs="Arial"/>
          <w:sz w:val="22"/>
          <w:szCs w:val="22"/>
        </w:rPr>
        <w:t xml:space="preserve">moč dopolnjevati. </w:t>
      </w:r>
    </w:p>
    <w:p w14:paraId="06F18714" w14:textId="77777777" w:rsidR="006E5F4E" w:rsidRPr="004E35CA" w:rsidRDefault="006E5F4E" w:rsidP="004E35CA">
      <w:pPr>
        <w:pStyle w:val="datumtevilka"/>
        <w:suppressAutoHyphens/>
        <w:autoSpaceDN w:val="0"/>
        <w:spacing w:line="360" w:lineRule="auto"/>
        <w:jc w:val="both"/>
        <w:textAlignment w:val="baseline"/>
        <w:rPr>
          <w:rFonts w:cs="Arial"/>
          <w:sz w:val="22"/>
          <w:szCs w:val="22"/>
        </w:rPr>
      </w:pPr>
    </w:p>
    <w:p w14:paraId="2B5E6EA7" w14:textId="56EA22F1" w:rsidR="006E5F4E" w:rsidRPr="004E35CA" w:rsidRDefault="006E5F4E" w:rsidP="004E35CA">
      <w:pPr>
        <w:pStyle w:val="datumtevilka"/>
        <w:suppressAutoHyphens/>
        <w:autoSpaceDN w:val="0"/>
        <w:spacing w:line="360" w:lineRule="auto"/>
        <w:jc w:val="both"/>
        <w:textAlignment w:val="baseline"/>
        <w:rPr>
          <w:rFonts w:cs="Arial"/>
          <w:sz w:val="22"/>
          <w:szCs w:val="22"/>
        </w:rPr>
      </w:pPr>
      <w:r w:rsidRPr="004E35CA">
        <w:rPr>
          <w:rFonts w:cs="Arial"/>
          <w:sz w:val="22"/>
          <w:szCs w:val="22"/>
        </w:rPr>
        <w:t xml:space="preserve">Na osnovi vseh razprav in pobud </w:t>
      </w:r>
      <w:r w:rsidR="00EC425E" w:rsidRPr="004E35CA">
        <w:rPr>
          <w:rFonts w:cs="Arial"/>
          <w:sz w:val="22"/>
          <w:szCs w:val="22"/>
        </w:rPr>
        <w:t xml:space="preserve">med </w:t>
      </w:r>
      <w:r w:rsidR="00D73691" w:rsidRPr="004E35CA">
        <w:rPr>
          <w:rFonts w:cs="Arial"/>
          <w:sz w:val="22"/>
          <w:szCs w:val="22"/>
        </w:rPr>
        <w:t>mandat</w:t>
      </w:r>
      <w:r w:rsidR="00EC425E" w:rsidRPr="004E35CA">
        <w:rPr>
          <w:rFonts w:cs="Arial"/>
          <w:sz w:val="22"/>
          <w:szCs w:val="22"/>
        </w:rPr>
        <w:t>om</w:t>
      </w:r>
      <w:r w:rsidR="00D73691" w:rsidRPr="004E35CA">
        <w:rPr>
          <w:rFonts w:cs="Arial"/>
          <w:sz w:val="22"/>
          <w:szCs w:val="22"/>
        </w:rPr>
        <w:t xml:space="preserve"> Nacionalnega sveta </w:t>
      </w:r>
      <w:r w:rsidRPr="004E35CA">
        <w:rPr>
          <w:rFonts w:cs="Arial"/>
          <w:sz w:val="22"/>
          <w:szCs w:val="22"/>
        </w:rPr>
        <w:t>so bila pripravljena tudi Priporočila (gl. 4. poglavje)</w:t>
      </w:r>
      <w:r w:rsidR="00D73691" w:rsidRPr="004E35CA">
        <w:rPr>
          <w:rFonts w:cs="Arial"/>
          <w:sz w:val="22"/>
          <w:szCs w:val="22"/>
        </w:rPr>
        <w:t>, ki kažejo glavne poudarke nadaljnj</w:t>
      </w:r>
      <w:r w:rsidR="00EC425E" w:rsidRPr="004E35CA">
        <w:rPr>
          <w:rFonts w:cs="Arial"/>
          <w:sz w:val="22"/>
          <w:szCs w:val="22"/>
        </w:rPr>
        <w:t>ega</w:t>
      </w:r>
      <w:r w:rsidR="00D73691" w:rsidRPr="004E35CA">
        <w:rPr>
          <w:rFonts w:cs="Arial"/>
          <w:sz w:val="22"/>
          <w:szCs w:val="22"/>
        </w:rPr>
        <w:t xml:space="preserve"> razvoj</w:t>
      </w:r>
      <w:r w:rsidR="00EC425E" w:rsidRPr="004E35CA">
        <w:rPr>
          <w:rFonts w:cs="Arial"/>
          <w:sz w:val="22"/>
          <w:szCs w:val="22"/>
        </w:rPr>
        <w:t>a</w:t>
      </w:r>
      <w:r w:rsidR="00D73691" w:rsidRPr="004E35CA">
        <w:rPr>
          <w:rFonts w:cs="Arial"/>
          <w:sz w:val="22"/>
          <w:szCs w:val="22"/>
        </w:rPr>
        <w:t xml:space="preserve"> področja bralne pismenosti in bralne kulture</w:t>
      </w:r>
      <w:r w:rsidRPr="004E35CA">
        <w:rPr>
          <w:rFonts w:cs="Arial"/>
          <w:sz w:val="22"/>
          <w:szCs w:val="22"/>
        </w:rPr>
        <w:t>.</w:t>
      </w:r>
    </w:p>
    <w:p w14:paraId="01C1E676" w14:textId="01719213" w:rsidR="008F740E" w:rsidRPr="004E35CA" w:rsidRDefault="008F740E" w:rsidP="004E35CA">
      <w:pPr>
        <w:pStyle w:val="datumtevilka"/>
        <w:spacing w:line="360" w:lineRule="auto"/>
        <w:jc w:val="both"/>
        <w:rPr>
          <w:rFonts w:cs="Arial"/>
          <w:sz w:val="22"/>
          <w:szCs w:val="22"/>
        </w:rPr>
      </w:pPr>
    </w:p>
    <w:p w14:paraId="1825D89C" w14:textId="733FDA55" w:rsidR="006E5F4E" w:rsidRPr="004E35CA" w:rsidRDefault="006E5F4E" w:rsidP="004E35CA">
      <w:pPr>
        <w:spacing w:line="360" w:lineRule="auto"/>
        <w:contextualSpacing/>
        <w:jc w:val="both"/>
        <w:rPr>
          <w:rFonts w:cs="Arial"/>
          <w:sz w:val="22"/>
          <w:szCs w:val="22"/>
        </w:rPr>
      </w:pPr>
      <w:r w:rsidRPr="004E35CA">
        <w:rPr>
          <w:rFonts w:cs="Arial"/>
          <w:sz w:val="22"/>
          <w:szCs w:val="22"/>
        </w:rPr>
        <w:t>Na seji je bil Nacionalni svet seznanjen tudi:</w:t>
      </w:r>
    </w:p>
    <w:p w14:paraId="1B0B0F62" w14:textId="446704D1" w:rsidR="006E5F4E" w:rsidRPr="004E35CA" w:rsidRDefault="006E5F4E" w:rsidP="004E35CA">
      <w:pPr>
        <w:pStyle w:val="Odstavekseznama"/>
        <w:numPr>
          <w:ilvl w:val="0"/>
          <w:numId w:val="3"/>
        </w:numPr>
        <w:spacing w:line="360" w:lineRule="auto"/>
        <w:contextualSpacing/>
        <w:jc w:val="both"/>
        <w:rPr>
          <w:rFonts w:ascii="Arial" w:hAnsi="Arial" w:cs="Arial"/>
          <w:sz w:val="22"/>
          <w:szCs w:val="22"/>
        </w:rPr>
      </w:pPr>
      <w:r w:rsidRPr="004E35CA">
        <w:rPr>
          <w:rFonts w:ascii="Arial" w:hAnsi="Arial" w:cs="Arial"/>
          <w:sz w:val="22"/>
          <w:szCs w:val="22"/>
        </w:rPr>
        <w:t>s pismom Ž</w:t>
      </w:r>
      <w:r w:rsidR="00D90C3F" w:rsidRPr="004E35CA">
        <w:rPr>
          <w:rFonts w:ascii="Arial" w:hAnsi="Arial" w:cs="Arial"/>
          <w:sz w:val="22"/>
          <w:szCs w:val="22"/>
        </w:rPr>
        <w:t>.</w:t>
      </w:r>
      <w:r w:rsidRPr="004E35CA">
        <w:rPr>
          <w:rFonts w:ascii="Arial" w:hAnsi="Arial" w:cs="Arial"/>
          <w:sz w:val="22"/>
          <w:szCs w:val="22"/>
        </w:rPr>
        <w:t xml:space="preserve"> Valetiča, ki je poslal povabilo za podporo projektu </w:t>
      </w:r>
      <w:r w:rsidRPr="004E35CA">
        <w:rPr>
          <w:rFonts w:ascii="Arial" w:hAnsi="Arial" w:cs="Arial"/>
          <w:i/>
          <w:iCs/>
          <w:sz w:val="22"/>
          <w:szCs w:val="22"/>
        </w:rPr>
        <w:t>Mančin dan branja, ljubezni in navdiha</w:t>
      </w:r>
      <w:r w:rsidRPr="004E35CA">
        <w:rPr>
          <w:rFonts w:ascii="Arial" w:hAnsi="Arial" w:cs="Arial"/>
          <w:sz w:val="22"/>
          <w:szCs w:val="22"/>
        </w:rPr>
        <w:t xml:space="preserve"> in povabilo za sodelovanje na tiskovni konferenci, kjer bi predstavili pobudo za Leto branja</w:t>
      </w:r>
      <w:r w:rsidR="00D90C3F" w:rsidRPr="004E35CA">
        <w:rPr>
          <w:rFonts w:ascii="Arial" w:hAnsi="Arial" w:cs="Arial"/>
          <w:sz w:val="22"/>
          <w:szCs w:val="22"/>
        </w:rPr>
        <w:t xml:space="preserve"> 2026</w:t>
      </w:r>
      <w:r w:rsidRPr="004E35CA">
        <w:rPr>
          <w:rFonts w:ascii="Arial" w:hAnsi="Arial" w:cs="Arial"/>
          <w:sz w:val="22"/>
          <w:szCs w:val="22"/>
        </w:rPr>
        <w:t>. Prisotni so projekt podprli, vendar se niso zavezali h kakšnim konkretnim ukrepom</w:t>
      </w:r>
      <w:r w:rsidR="007F6083" w:rsidRPr="004E35CA">
        <w:rPr>
          <w:rFonts w:ascii="Arial" w:hAnsi="Arial" w:cs="Arial"/>
          <w:sz w:val="22"/>
          <w:szCs w:val="22"/>
        </w:rPr>
        <w:t>;</w:t>
      </w:r>
      <w:r w:rsidRPr="004E35CA">
        <w:rPr>
          <w:rFonts w:ascii="Arial" w:hAnsi="Arial" w:cs="Arial"/>
          <w:sz w:val="22"/>
          <w:szCs w:val="22"/>
        </w:rPr>
        <w:t xml:space="preserve"> </w:t>
      </w:r>
    </w:p>
    <w:p w14:paraId="08997A31" w14:textId="01BC46DD" w:rsidR="006E5F4E" w:rsidRPr="004E35CA" w:rsidRDefault="007F6083" w:rsidP="004E35CA">
      <w:pPr>
        <w:pStyle w:val="Odstavekseznama"/>
        <w:numPr>
          <w:ilvl w:val="0"/>
          <w:numId w:val="3"/>
        </w:numPr>
        <w:spacing w:line="360" w:lineRule="auto"/>
        <w:contextualSpacing/>
        <w:jc w:val="both"/>
        <w:rPr>
          <w:rFonts w:ascii="Arial" w:hAnsi="Arial" w:cs="Arial"/>
          <w:sz w:val="22"/>
          <w:szCs w:val="22"/>
        </w:rPr>
      </w:pPr>
      <w:r w:rsidRPr="004E35CA">
        <w:rPr>
          <w:rFonts w:ascii="Arial" w:hAnsi="Arial" w:cs="Arial"/>
          <w:sz w:val="22"/>
          <w:szCs w:val="22"/>
        </w:rPr>
        <w:t>s</w:t>
      </w:r>
      <w:r w:rsidR="006E5F4E" w:rsidRPr="004E35CA">
        <w:rPr>
          <w:rFonts w:ascii="Arial" w:hAnsi="Arial" w:cs="Arial"/>
          <w:sz w:val="22"/>
          <w:szCs w:val="22"/>
        </w:rPr>
        <w:t xml:space="preserve"> predlog</w:t>
      </w:r>
      <w:r w:rsidRPr="004E35CA">
        <w:rPr>
          <w:rFonts w:ascii="Arial" w:hAnsi="Arial" w:cs="Arial"/>
          <w:sz w:val="22"/>
          <w:szCs w:val="22"/>
        </w:rPr>
        <w:t>om</w:t>
      </w:r>
      <w:r w:rsidR="006E5F4E" w:rsidRPr="004E35CA">
        <w:rPr>
          <w:rFonts w:ascii="Arial" w:hAnsi="Arial" w:cs="Arial"/>
          <w:sz w:val="22"/>
          <w:szCs w:val="22"/>
        </w:rPr>
        <w:t xml:space="preserve"> MK, da bi bilo leto 2026 Kosovelovo leto.</w:t>
      </w:r>
      <w:r w:rsidR="00D90C3F" w:rsidRPr="004E35CA">
        <w:rPr>
          <w:rFonts w:ascii="Arial" w:hAnsi="Arial" w:cs="Arial"/>
          <w:sz w:val="22"/>
          <w:szCs w:val="22"/>
        </w:rPr>
        <w:t xml:space="preserve"> </w:t>
      </w:r>
      <w:r w:rsidR="006E5F4E" w:rsidRPr="004E35CA">
        <w:rPr>
          <w:rFonts w:ascii="Arial" w:hAnsi="Arial" w:cs="Arial"/>
          <w:sz w:val="22"/>
          <w:szCs w:val="22"/>
        </w:rPr>
        <w:t xml:space="preserve">V razpravi o predlogu, da bi bilo leto 2026 </w:t>
      </w:r>
      <w:r w:rsidRPr="004E35CA">
        <w:rPr>
          <w:rFonts w:ascii="Arial" w:hAnsi="Arial" w:cs="Arial"/>
          <w:sz w:val="22"/>
          <w:szCs w:val="22"/>
        </w:rPr>
        <w:t>v</w:t>
      </w:r>
      <w:r w:rsidR="006E5F4E" w:rsidRPr="004E35CA">
        <w:rPr>
          <w:rFonts w:ascii="Arial" w:hAnsi="Arial" w:cs="Arial"/>
          <w:sz w:val="22"/>
          <w:szCs w:val="22"/>
        </w:rPr>
        <w:t>ladno leto branja</w:t>
      </w:r>
      <w:r w:rsidR="00925915" w:rsidRPr="004E35CA">
        <w:rPr>
          <w:rFonts w:ascii="Arial" w:hAnsi="Arial" w:cs="Arial"/>
          <w:sz w:val="22"/>
          <w:szCs w:val="22"/>
        </w:rPr>
        <w:t>,</w:t>
      </w:r>
      <w:r w:rsidR="006E5F4E" w:rsidRPr="004E35CA">
        <w:rPr>
          <w:rFonts w:ascii="Arial" w:hAnsi="Arial" w:cs="Arial"/>
          <w:sz w:val="22"/>
          <w:szCs w:val="22"/>
        </w:rPr>
        <w:t xml:space="preserve"> je Nacionalni svet pobudo podprl. Menili so tudi, da bi morale biti pobude </w:t>
      </w:r>
      <w:r w:rsidR="00D90C3F" w:rsidRPr="004E35CA">
        <w:rPr>
          <w:rFonts w:ascii="Arial" w:hAnsi="Arial" w:cs="Arial"/>
          <w:sz w:val="22"/>
          <w:szCs w:val="22"/>
        </w:rPr>
        <w:t>usklajene</w:t>
      </w:r>
      <w:r w:rsidR="006E5F4E" w:rsidRPr="004E35CA">
        <w:rPr>
          <w:rFonts w:ascii="Arial" w:hAnsi="Arial" w:cs="Arial"/>
          <w:sz w:val="22"/>
          <w:szCs w:val="22"/>
        </w:rPr>
        <w:t xml:space="preserve"> in se dopolnjevati</w:t>
      </w:r>
      <w:r w:rsidRPr="004E35CA">
        <w:rPr>
          <w:rFonts w:ascii="Arial" w:hAnsi="Arial" w:cs="Arial"/>
          <w:sz w:val="22"/>
          <w:szCs w:val="22"/>
        </w:rPr>
        <w:t>;</w:t>
      </w:r>
      <w:r w:rsidR="006E5F4E" w:rsidRPr="004E35CA">
        <w:rPr>
          <w:rFonts w:ascii="Arial" w:hAnsi="Arial" w:cs="Arial"/>
          <w:sz w:val="22"/>
          <w:szCs w:val="22"/>
        </w:rPr>
        <w:t xml:space="preserve"> </w:t>
      </w:r>
    </w:p>
    <w:p w14:paraId="5C91352E" w14:textId="423B01E4" w:rsidR="007F6083" w:rsidRPr="004E35CA" w:rsidRDefault="00D73691" w:rsidP="004E35CA">
      <w:pPr>
        <w:pStyle w:val="Odstavekseznama"/>
        <w:numPr>
          <w:ilvl w:val="0"/>
          <w:numId w:val="3"/>
        </w:numPr>
        <w:spacing w:line="360" w:lineRule="auto"/>
        <w:contextualSpacing/>
        <w:jc w:val="both"/>
        <w:rPr>
          <w:rFonts w:ascii="Arial" w:hAnsi="Arial" w:cs="Arial"/>
          <w:sz w:val="22"/>
          <w:szCs w:val="22"/>
        </w:rPr>
      </w:pPr>
      <w:r w:rsidRPr="004E35CA">
        <w:rPr>
          <w:rFonts w:ascii="Arial" w:hAnsi="Arial" w:cs="Arial"/>
          <w:sz w:val="22"/>
          <w:szCs w:val="22"/>
        </w:rPr>
        <w:t>z</w:t>
      </w:r>
      <w:r w:rsidR="007F6083" w:rsidRPr="004E35CA">
        <w:rPr>
          <w:rFonts w:ascii="Arial" w:hAnsi="Arial" w:cs="Arial"/>
          <w:sz w:val="22"/>
          <w:szCs w:val="22"/>
        </w:rPr>
        <w:t xml:space="preserve"> informacijo Nacionalnega inštituta za javno zdravje (NIJZ), da v letu 2025 išče sofinancerja za tisk in distribucijo kartonke za novorojenčke, ki jo patronažna sestra podari staršem ob obisku na domu.</w:t>
      </w:r>
    </w:p>
    <w:p w14:paraId="0DFDCBD9" w14:textId="77777777" w:rsidR="007F6083" w:rsidRPr="00A37AB7" w:rsidRDefault="007F6083" w:rsidP="004E35CA">
      <w:pPr>
        <w:pStyle w:val="Odstavekseznama"/>
        <w:spacing w:line="360" w:lineRule="auto"/>
        <w:ind w:left="720"/>
        <w:contextualSpacing/>
        <w:jc w:val="both"/>
        <w:rPr>
          <w:rFonts w:ascii="Arial" w:hAnsi="Arial" w:cs="Arial"/>
          <w:sz w:val="22"/>
          <w:szCs w:val="22"/>
        </w:rPr>
      </w:pPr>
    </w:p>
    <w:p w14:paraId="65760D61" w14:textId="3F651110" w:rsidR="00170E69" w:rsidRPr="009363A8" w:rsidRDefault="00170E69" w:rsidP="004E35CA">
      <w:pPr>
        <w:spacing w:after="160" w:line="360" w:lineRule="auto"/>
        <w:rPr>
          <w:rFonts w:cs="Arial"/>
          <w:sz w:val="22"/>
          <w:szCs w:val="22"/>
          <w:lang w:eastAsia="sl-SI"/>
        </w:rPr>
      </w:pPr>
      <w:r w:rsidRPr="009363A8">
        <w:rPr>
          <w:rFonts w:cs="Arial"/>
          <w:sz w:val="22"/>
          <w:szCs w:val="22"/>
        </w:rPr>
        <w:br w:type="page"/>
      </w:r>
    </w:p>
    <w:p w14:paraId="234C7485" w14:textId="77777777" w:rsidR="008F740E" w:rsidRPr="009363A8" w:rsidRDefault="008F740E" w:rsidP="004E35CA">
      <w:pPr>
        <w:pStyle w:val="datumtevilka"/>
        <w:spacing w:line="360" w:lineRule="auto"/>
        <w:jc w:val="both"/>
        <w:rPr>
          <w:rFonts w:cs="Arial"/>
          <w:sz w:val="22"/>
          <w:szCs w:val="22"/>
        </w:rPr>
      </w:pPr>
    </w:p>
    <w:p w14:paraId="6995F3CE" w14:textId="77777777" w:rsidR="002E7F77" w:rsidRPr="009363A8" w:rsidRDefault="002E7F77" w:rsidP="004E35CA">
      <w:pPr>
        <w:pStyle w:val="datumtevilka"/>
        <w:spacing w:line="360" w:lineRule="auto"/>
        <w:outlineLvl w:val="0"/>
        <w:rPr>
          <w:rFonts w:cs="Arial"/>
          <w:b/>
          <w:bCs/>
          <w:sz w:val="22"/>
          <w:szCs w:val="22"/>
        </w:rPr>
      </w:pPr>
      <w:bookmarkStart w:id="3" w:name="_Toc190351595"/>
      <w:r w:rsidRPr="009363A8">
        <w:rPr>
          <w:rFonts w:cs="Arial"/>
          <w:b/>
          <w:bCs/>
          <w:sz w:val="22"/>
          <w:szCs w:val="22"/>
        </w:rPr>
        <w:t>3. PREGLED DEJAVNOSTI RESORJEV IN VLADNIH URADOV NA PODROČJU BRALNE PISMENOSTI IN BRALNE KULTURE</w:t>
      </w:r>
      <w:bookmarkEnd w:id="3"/>
    </w:p>
    <w:p w14:paraId="38B712B5" w14:textId="77777777" w:rsidR="002E7F77" w:rsidRPr="009363A8" w:rsidRDefault="002E7F77" w:rsidP="004E35CA">
      <w:pPr>
        <w:pStyle w:val="datumtevilka"/>
        <w:spacing w:line="360" w:lineRule="auto"/>
        <w:jc w:val="both"/>
        <w:rPr>
          <w:rFonts w:cs="Arial"/>
          <w:sz w:val="22"/>
          <w:szCs w:val="22"/>
        </w:rPr>
      </w:pPr>
    </w:p>
    <w:p w14:paraId="625580AB" w14:textId="5FDEB247" w:rsidR="002E7F77" w:rsidRPr="009363A8" w:rsidRDefault="002E7F77" w:rsidP="004E35CA">
      <w:pPr>
        <w:pStyle w:val="datumtevilka"/>
        <w:spacing w:line="360" w:lineRule="auto"/>
        <w:jc w:val="both"/>
        <w:rPr>
          <w:rFonts w:cs="Arial"/>
          <w:sz w:val="22"/>
          <w:szCs w:val="22"/>
        </w:rPr>
      </w:pPr>
      <w:r w:rsidRPr="009363A8">
        <w:rPr>
          <w:rFonts w:cs="Arial"/>
          <w:sz w:val="22"/>
          <w:szCs w:val="22"/>
        </w:rPr>
        <w:t xml:space="preserve">MVI je zaprosil vsa ministrstva in vladne urade, da popišejo ukrepe, ki jih v okviru svojega resorja pripravljajo na področju bralne pismenosti. Povabilo k sodelovanju je bilo poslano na Ministrstvo za delo, družino, socialne zadeve in enake možnosti, Ministrstvo za digitalno preobrazbo, Ministrstvo za finance, Ministrstvo za gospodarstvo, turizem in šport, Ministrstvo za infrastrukturo, Ministrstvo za javno upravo, Ministrstvo za kmetijstvo, gozdarstvo in prehrano, Ministrstvo za kohezijo in regionalni razvoj, Ministrstvo za kulturo, Ministrstvo za naravne vire in prostor, Ministrstvo za notranje zadeve, Ministrstvo za obrambo, Ministrstvo za okolje, podnebje in energijo, Ministrstvo za pravosodje, Ministrstvo za solidarno prihodnost, Ministrstvo za visoko šolstvo, znanost in inovacije, Ministrstvo za zdravje, Ministrstvo za zunanje in evropske zadeve, Urad Vlade RS za informacijsko varnost, Urad Vlade RS za narodnosti, Urad Vlade RS za oskrbo in integracijo migrantov, Urad Vlade RS za Slovence v zamejstvu in po svetu. </w:t>
      </w:r>
      <w:r w:rsidR="00DD4B30" w:rsidRPr="009363A8">
        <w:rPr>
          <w:rFonts w:cs="Arial"/>
          <w:sz w:val="22"/>
          <w:szCs w:val="22"/>
        </w:rPr>
        <w:t>V pregled smo dodali tudi dejavnosti Ministrstva za vzgojo in izobraževanje in drugih javnih zavod</w:t>
      </w:r>
      <w:r w:rsidR="007539CC" w:rsidRPr="009363A8">
        <w:rPr>
          <w:rFonts w:cs="Arial"/>
          <w:sz w:val="22"/>
          <w:szCs w:val="22"/>
        </w:rPr>
        <w:t>ov</w:t>
      </w:r>
      <w:r w:rsidR="00DD4B30" w:rsidRPr="009363A8">
        <w:rPr>
          <w:rFonts w:cs="Arial"/>
          <w:sz w:val="22"/>
          <w:szCs w:val="22"/>
        </w:rPr>
        <w:t xml:space="preserve"> s področja vzgoje in izobraževanja. </w:t>
      </w:r>
    </w:p>
    <w:p w14:paraId="053614F0" w14:textId="77777777" w:rsidR="002E7F77" w:rsidRPr="009363A8" w:rsidRDefault="002E7F77" w:rsidP="004E35CA">
      <w:pPr>
        <w:spacing w:line="360" w:lineRule="auto"/>
        <w:jc w:val="both"/>
        <w:rPr>
          <w:rFonts w:cs="Arial"/>
          <w:sz w:val="22"/>
          <w:szCs w:val="22"/>
          <w:lang w:eastAsia="sl-SI"/>
        </w:rPr>
      </w:pPr>
    </w:p>
    <w:p w14:paraId="06CDF57C" w14:textId="77777777" w:rsidR="002E7F77" w:rsidRPr="009363A8" w:rsidRDefault="002E7F77" w:rsidP="004E35CA">
      <w:pPr>
        <w:spacing w:line="360" w:lineRule="auto"/>
        <w:jc w:val="both"/>
        <w:rPr>
          <w:rFonts w:cs="Arial"/>
          <w:sz w:val="22"/>
          <w:szCs w:val="22"/>
          <w:highlight w:val="yellow"/>
        </w:rPr>
      </w:pPr>
      <w:r w:rsidRPr="009363A8">
        <w:rPr>
          <w:rFonts w:cs="Arial"/>
          <w:sz w:val="22"/>
          <w:szCs w:val="22"/>
          <w:lang w:eastAsia="sl-SI"/>
        </w:rPr>
        <w:t>Prejete odgovore smo razporedili po strateških ciljih razvoja bralne pismenosti in bralne kulture, zapisanih v Nacionalni strategiji za razvoj bralne pismenosti 2019</w:t>
      </w:r>
      <w:r w:rsidRPr="009363A8">
        <w:rPr>
          <w:rFonts w:cs="Arial"/>
          <w:sz w:val="22"/>
          <w:szCs w:val="22"/>
        </w:rPr>
        <w:t>–</w:t>
      </w:r>
      <w:r w:rsidRPr="009363A8">
        <w:rPr>
          <w:rFonts w:cs="Arial"/>
          <w:sz w:val="22"/>
          <w:szCs w:val="22"/>
          <w:lang w:eastAsia="sl-SI"/>
        </w:rPr>
        <w:t>2030</w:t>
      </w:r>
      <w:r w:rsidR="00A6201D" w:rsidRPr="009363A8">
        <w:rPr>
          <w:rFonts w:cs="Arial"/>
          <w:sz w:val="22"/>
          <w:szCs w:val="22"/>
          <w:lang w:eastAsia="sl-SI"/>
        </w:rPr>
        <w:t xml:space="preserve">: </w:t>
      </w:r>
    </w:p>
    <w:p w14:paraId="264F55AA" w14:textId="77777777" w:rsidR="002E7F77" w:rsidRPr="009363A8" w:rsidRDefault="002E7F77" w:rsidP="004E35CA">
      <w:pPr>
        <w:spacing w:line="360" w:lineRule="auto"/>
        <w:jc w:val="both"/>
        <w:rPr>
          <w:rFonts w:cs="Arial"/>
          <w:sz w:val="22"/>
          <w:szCs w:val="22"/>
          <w:lang w:eastAsia="sl-SI"/>
        </w:rPr>
      </w:pPr>
    </w:p>
    <w:p w14:paraId="4C961666" w14:textId="77777777" w:rsidR="002E7F77" w:rsidRPr="009363A8" w:rsidRDefault="002E7F77" w:rsidP="004E35CA">
      <w:pPr>
        <w:spacing w:line="360" w:lineRule="auto"/>
        <w:jc w:val="both"/>
        <w:rPr>
          <w:rFonts w:cs="Arial"/>
          <w:sz w:val="22"/>
          <w:szCs w:val="22"/>
          <w:lang w:eastAsia="sl-SI"/>
        </w:rPr>
      </w:pPr>
    </w:p>
    <w:p w14:paraId="34E63760" w14:textId="77777777" w:rsidR="002E7F77" w:rsidRPr="009363A8" w:rsidRDefault="002E7F77" w:rsidP="004E35CA">
      <w:pPr>
        <w:pStyle w:val="Odstavekseznama"/>
        <w:numPr>
          <w:ilvl w:val="0"/>
          <w:numId w:val="4"/>
        </w:numPr>
        <w:spacing w:line="360" w:lineRule="auto"/>
        <w:ind w:left="284"/>
        <w:contextualSpacing/>
        <w:jc w:val="both"/>
        <w:rPr>
          <w:rFonts w:ascii="Arial" w:hAnsi="Arial" w:cs="Arial"/>
          <w:sz w:val="22"/>
          <w:szCs w:val="22"/>
        </w:rPr>
      </w:pPr>
      <w:bookmarkStart w:id="4" w:name="_Toc188723197"/>
      <w:bookmarkStart w:id="5" w:name="_Toc188724637"/>
      <w:r w:rsidRPr="009363A8">
        <w:rPr>
          <w:rFonts w:ascii="Arial" w:hAnsi="Arial" w:cs="Arial"/>
          <w:b/>
          <w:bCs/>
          <w:sz w:val="22"/>
          <w:szCs w:val="22"/>
        </w:rPr>
        <w:t>Ustvariti učinkovit družbeni okvir za razvijanje bralne pismenosti</w:t>
      </w:r>
      <w:bookmarkEnd w:id="4"/>
      <w:bookmarkEnd w:id="5"/>
    </w:p>
    <w:p w14:paraId="7EE71C10" w14:textId="77777777" w:rsidR="002E7F77" w:rsidRPr="009363A8" w:rsidRDefault="002E7F77" w:rsidP="004E35CA">
      <w:pPr>
        <w:pStyle w:val="datumtevilka"/>
        <w:numPr>
          <w:ilvl w:val="0"/>
          <w:numId w:val="5"/>
        </w:numPr>
        <w:spacing w:line="360" w:lineRule="auto"/>
        <w:ind w:left="709"/>
        <w:jc w:val="both"/>
        <w:rPr>
          <w:rFonts w:cs="Arial"/>
          <w:color w:val="000000"/>
          <w:sz w:val="22"/>
          <w:szCs w:val="22"/>
        </w:rPr>
      </w:pPr>
      <w:r w:rsidRPr="009363A8">
        <w:rPr>
          <w:rFonts w:cs="Arial"/>
          <w:color w:val="000000"/>
          <w:sz w:val="22"/>
          <w:szCs w:val="22"/>
        </w:rPr>
        <w:t>širiti védenje, da je bralna pismenost temeljna zmožnost za pridobivanje in ustvarjanje novega znanja v osebnem in poklicnem življenju ter za delovanje v skupnosti;</w:t>
      </w:r>
    </w:p>
    <w:p w14:paraId="032C88E1" w14:textId="77777777" w:rsidR="002E7F77" w:rsidRPr="009363A8" w:rsidRDefault="002E7F77" w:rsidP="004E35CA">
      <w:pPr>
        <w:pStyle w:val="datumtevilka"/>
        <w:numPr>
          <w:ilvl w:val="0"/>
          <w:numId w:val="5"/>
        </w:numPr>
        <w:spacing w:line="360" w:lineRule="auto"/>
        <w:ind w:left="709"/>
        <w:jc w:val="both"/>
        <w:rPr>
          <w:rFonts w:cs="Arial"/>
          <w:color w:val="000000"/>
          <w:sz w:val="22"/>
          <w:szCs w:val="22"/>
        </w:rPr>
      </w:pPr>
      <w:r w:rsidRPr="009363A8">
        <w:rPr>
          <w:rFonts w:cs="Arial"/>
          <w:color w:val="000000"/>
          <w:sz w:val="22"/>
          <w:szCs w:val="22"/>
        </w:rPr>
        <w:t>zagotavljati temeljne standarde bralne pismenosti za uspešno vključevanje v družbo;</w:t>
      </w:r>
    </w:p>
    <w:p w14:paraId="5E8BC4FA" w14:textId="77777777" w:rsidR="00D141A9" w:rsidRPr="009363A8" w:rsidRDefault="002E7F77" w:rsidP="004E35CA">
      <w:pPr>
        <w:pStyle w:val="datumtevilka"/>
        <w:numPr>
          <w:ilvl w:val="0"/>
          <w:numId w:val="5"/>
        </w:numPr>
        <w:spacing w:line="360" w:lineRule="auto"/>
        <w:ind w:left="709"/>
        <w:jc w:val="both"/>
        <w:rPr>
          <w:rFonts w:cs="Arial"/>
          <w:color w:val="000000"/>
          <w:sz w:val="22"/>
          <w:szCs w:val="22"/>
        </w:rPr>
      </w:pPr>
      <w:r w:rsidRPr="009363A8">
        <w:rPr>
          <w:rFonts w:cs="Arial"/>
          <w:color w:val="000000"/>
          <w:sz w:val="22"/>
          <w:szCs w:val="22"/>
        </w:rPr>
        <w:t>razvijati bralno kulturo – odnos posameznika ter družbe do branja in raznovrstnega bralnega gradiva;</w:t>
      </w:r>
    </w:p>
    <w:p w14:paraId="33108F3A" w14:textId="77777777" w:rsidR="00D141A9" w:rsidRPr="009363A8" w:rsidRDefault="002E7F77" w:rsidP="004E35CA">
      <w:pPr>
        <w:pStyle w:val="datumtevilka"/>
        <w:numPr>
          <w:ilvl w:val="0"/>
          <w:numId w:val="5"/>
        </w:numPr>
        <w:spacing w:line="360" w:lineRule="auto"/>
        <w:ind w:left="709"/>
        <w:jc w:val="both"/>
        <w:rPr>
          <w:rFonts w:cs="Arial"/>
          <w:color w:val="000000"/>
          <w:sz w:val="22"/>
          <w:szCs w:val="22"/>
        </w:rPr>
      </w:pPr>
      <w:r w:rsidRPr="009363A8">
        <w:rPr>
          <w:rFonts w:cs="Arial"/>
          <w:color w:val="000000"/>
          <w:sz w:val="22"/>
          <w:szCs w:val="22"/>
        </w:rPr>
        <w:t>razvijati notranjo, socialno in zunanjo motivacijo za branje in izražanje o prebranem.</w:t>
      </w:r>
    </w:p>
    <w:p w14:paraId="1D537DD6" w14:textId="77777777" w:rsidR="00D141A9" w:rsidRPr="009363A8" w:rsidRDefault="00D141A9" w:rsidP="004E35CA">
      <w:pPr>
        <w:pStyle w:val="datumtevilka"/>
        <w:spacing w:line="360" w:lineRule="auto"/>
        <w:ind w:left="709"/>
        <w:jc w:val="both"/>
        <w:rPr>
          <w:rFonts w:cs="Arial"/>
          <w:color w:val="000000"/>
          <w:sz w:val="22"/>
          <w:szCs w:val="22"/>
        </w:rPr>
      </w:pPr>
    </w:p>
    <w:p w14:paraId="270F4573" w14:textId="77777777" w:rsidR="00D141A9" w:rsidRPr="009363A8" w:rsidRDefault="00D141A9" w:rsidP="004E35CA">
      <w:pPr>
        <w:pStyle w:val="datumtevilka"/>
        <w:spacing w:line="360" w:lineRule="auto"/>
        <w:ind w:left="709"/>
        <w:jc w:val="both"/>
        <w:rPr>
          <w:rFonts w:cs="Arial"/>
          <w:color w:val="000000"/>
          <w:sz w:val="22"/>
          <w:szCs w:val="22"/>
        </w:rPr>
      </w:pPr>
    </w:p>
    <w:p w14:paraId="2C0D2178" w14:textId="4765477C" w:rsidR="00100B16" w:rsidRPr="009363A8" w:rsidRDefault="00D141A9" w:rsidP="004E35CA">
      <w:pPr>
        <w:spacing w:line="360" w:lineRule="auto"/>
        <w:jc w:val="both"/>
        <w:rPr>
          <w:rFonts w:cs="Arial"/>
          <w:strike/>
          <w:sz w:val="22"/>
          <w:szCs w:val="22"/>
        </w:rPr>
      </w:pPr>
      <w:bookmarkStart w:id="6" w:name="_Hlk191366147"/>
      <w:r w:rsidRPr="009363A8">
        <w:rPr>
          <w:rFonts w:cs="Arial"/>
          <w:b/>
          <w:bCs/>
          <w:sz w:val="22"/>
          <w:szCs w:val="22"/>
        </w:rPr>
        <w:t xml:space="preserve">Ministrstvo za kulturo (MK) </w:t>
      </w:r>
      <w:r w:rsidRPr="009363A8">
        <w:rPr>
          <w:rFonts w:cs="Arial"/>
          <w:sz w:val="22"/>
          <w:szCs w:val="22"/>
        </w:rPr>
        <w:t>je v letu 2024 pripravil</w:t>
      </w:r>
      <w:r w:rsidR="007539CC" w:rsidRPr="009363A8">
        <w:rPr>
          <w:rFonts w:cs="Arial"/>
          <w:sz w:val="22"/>
          <w:szCs w:val="22"/>
        </w:rPr>
        <w:t>o</w:t>
      </w:r>
      <w:r w:rsidRPr="009363A8">
        <w:rPr>
          <w:rFonts w:cs="Arial"/>
          <w:sz w:val="22"/>
          <w:szCs w:val="22"/>
        </w:rPr>
        <w:t xml:space="preserve"> </w:t>
      </w:r>
      <w:r w:rsidR="007539CC" w:rsidRPr="009363A8">
        <w:rPr>
          <w:rFonts w:cs="Arial"/>
          <w:i/>
          <w:iCs/>
          <w:sz w:val="22"/>
          <w:szCs w:val="22"/>
        </w:rPr>
        <w:t>Resolucijo o</w:t>
      </w:r>
      <w:r w:rsidR="007539CC" w:rsidRPr="009363A8">
        <w:rPr>
          <w:rFonts w:cs="Arial"/>
          <w:sz w:val="22"/>
          <w:szCs w:val="22"/>
        </w:rPr>
        <w:t xml:space="preserve"> </w:t>
      </w:r>
      <w:r w:rsidR="007539CC" w:rsidRPr="009363A8">
        <w:rPr>
          <w:rFonts w:cs="Arial"/>
          <w:i/>
          <w:iCs/>
          <w:sz w:val="22"/>
          <w:szCs w:val="22"/>
        </w:rPr>
        <w:t>n</w:t>
      </w:r>
      <w:r w:rsidRPr="009363A8">
        <w:rPr>
          <w:rFonts w:cs="Arial"/>
          <w:i/>
          <w:iCs/>
          <w:sz w:val="22"/>
          <w:szCs w:val="22"/>
        </w:rPr>
        <w:t>acionaln</w:t>
      </w:r>
      <w:r w:rsidR="007539CC" w:rsidRPr="009363A8">
        <w:rPr>
          <w:rFonts w:cs="Arial"/>
          <w:i/>
          <w:iCs/>
          <w:sz w:val="22"/>
          <w:szCs w:val="22"/>
        </w:rPr>
        <w:t>em</w:t>
      </w:r>
      <w:r w:rsidRPr="009363A8">
        <w:rPr>
          <w:rFonts w:cs="Arial"/>
          <w:i/>
          <w:iCs/>
          <w:sz w:val="22"/>
          <w:szCs w:val="22"/>
        </w:rPr>
        <w:t xml:space="preserve"> program</w:t>
      </w:r>
      <w:r w:rsidR="007539CC" w:rsidRPr="009363A8">
        <w:rPr>
          <w:rFonts w:cs="Arial"/>
          <w:i/>
          <w:iCs/>
          <w:sz w:val="22"/>
          <w:szCs w:val="22"/>
        </w:rPr>
        <w:t>u</w:t>
      </w:r>
      <w:r w:rsidRPr="009363A8">
        <w:rPr>
          <w:rFonts w:cs="Arial"/>
          <w:i/>
          <w:iCs/>
          <w:sz w:val="22"/>
          <w:szCs w:val="22"/>
        </w:rPr>
        <w:t xml:space="preserve"> za kulturo 2024–2031</w:t>
      </w:r>
      <w:r w:rsidR="000B5C42" w:rsidRPr="009363A8">
        <w:rPr>
          <w:rFonts w:cs="Arial"/>
          <w:i/>
          <w:iCs/>
          <w:sz w:val="22"/>
          <w:szCs w:val="22"/>
        </w:rPr>
        <w:t xml:space="preserve"> </w:t>
      </w:r>
      <w:r w:rsidR="000B5C42" w:rsidRPr="009363A8">
        <w:rPr>
          <w:rFonts w:cs="Arial"/>
          <w:sz w:val="22"/>
          <w:szCs w:val="22"/>
        </w:rPr>
        <w:t>(Državni zbor jo je potrdil 10. 7. 2024)</w:t>
      </w:r>
      <w:r w:rsidR="007539CC" w:rsidRPr="009363A8">
        <w:rPr>
          <w:rFonts w:cs="Arial"/>
          <w:i/>
          <w:iCs/>
          <w:sz w:val="22"/>
          <w:szCs w:val="22"/>
        </w:rPr>
        <w:t xml:space="preserve"> </w:t>
      </w:r>
      <w:r w:rsidR="007539CC" w:rsidRPr="009363A8">
        <w:rPr>
          <w:rFonts w:cs="Arial"/>
          <w:sz w:val="22"/>
          <w:szCs w:val="22"/>
        </w:rPr>
        <w:t>ter</w:t>
      </w:r>
      <w:r w:rsidR="007539CC" w:rsidRPr="009363A8">
        <w:rPr>
          <w:rFonts w:cs="Arial"/>
          <w:i/>
          <w:iCs/>
          <w:sz w:val="22"/>
          <w:szCs w:val="22"/>
        </w:rPr>
        <w:t xml:space="preserve"> </w:t>
      </w:r>
      <w:r w:rsidR="007539CC" w:rsidRPr="009363A8">
        <w:rPr>
          <w:rFonts w:cs="Arial"/>
          <w:sz w:val="22"/>
          <w:szCs w:val="22"/>
        </w:rPr>
        <w:t xml:space="preserve">predlog </w:t>
      </w:r>
      <w:r w:rsidR="007539CC" w:rsidRPr="009363A8">
        <w:rPr>
          <w:rFonts w:cs="Arial"/>
          <w:i/>
          <w:iCs/>
          <w:sz w:val="22"/>
          <w:szCs w:val="22"/>
        </w:rPr>
        <w:t>Akcijskega načrta do leta 2027 za izvajanje Resolucije o nacionalnem programu za kulturo 2024–2031</w:t>
      </w:r>
      <w:r w:rsidR="00100B16" w:rsidRPr="009363A8">
        <w:rPr>
          <w:rFonts w:cs="Arial"/>
          <w:sz w:val="22"/>
          <w:szCs w:val="22"/>
        </w:rPr>
        <w:t>,</w:t>
      </w:r>
      <w:r w:rsidR="007539CC" w:rsidRPr="009363A8">
        <w:rPr>
          <w:rFonts w:cs="Arial"/>
          <w:sz w:val="22"/>
          <w:szCs w:val="22"/>
        </w:rPr>
        <w:t xml:space="preserve"> ki je </w:t>
      </w:r>
      <w:r w:rsidR="000B5C42" w:rsidRPr="009363A8">
        <w:rPr>
          <w:rFonts w:cs="Arial"/>
          <w:sz w:val="22"/>
          <w:szCs w:val="22"/>
        </w:rPr>
        <w:t xml:space="preserve">v </w:t>
      </w:r>
      <w:r w:rsidR="00AB5E5C" w:rsidRPr="009363A8">
        <w:rPr>
          <w:rFonts w:cs="Arial"/>
          <w:sz w:val="22"/>
          <w:szCs w:val="22"/>
        </w:rPr>
        <w:t xml:space="preserve">postopku </w:t>
      </w:r>
      <w:r w:rsidR="005F4378" w:rsidRPr="009363A8">
        <w:rPr>
          <w:rFonts w:cs="Arial"/>
          <w:sz w:val="22"/>
          <w:szCs w:val="22"/>
        </w:rPr>
        <w:t>sprejema</w:t>
      </w:r>
      <w:r w:rsidR="00AB5E5C" w:rsidRPr="009363A8">
        <w:rPr>
          <w:rFonts w:cs="Arial"/>
          <w:sz w:val="22"/>
          <w:szCs w:val="22"/>
        </w:rPr>
        <w:t xml:space="preserve">. </w:t>
      </w:r>
      <w:r w:rsidRPr="009363A8">
        <w:rPr>
          <w:rFonts w:cs="Arial"/>
          <w:sz w:val="22"/>
          <w:szCs w:val="22"/>
        </w:rPr>
        <w:t>V obeh dokumentih je vključeno področje bralne kulture in bralne pismenosti na področju knjige, knjižničarstva in slovenskega jezika.</w:t>
      </w:r>
      <w:bookmarkEnd w:id="6"/>
      <w:r w:rsidRPr="009363A8">
        <w:rPr>
          <w:rFonts w:cs="Arial"/>
          <w:sz w:val="22"/>
          <w:szCs w:val="22"/>
        </w:rPr>
        <w:t xml:space="preserve"> </w:t>
      </w:r>
      <w:r w:rsidR="00100B16" w:rsidRPr="009363A8">
        <w:rPr>
          <w:rFonts w:cs="Arial"/>
          <w:sz w:val="22"/>
          <w:szCs w:val="22"/>
        </w:rPr>
        <w:t>MK je</w:t>
      </w:r>
      <w:r w:rsidR="00100B16" w:rsidRPr="009363A8">
        <w:rPr>
          <w:rFonts w:cs="Arial"/>
          <w:i/>
          <w:iCs/>
          <w:sz w:val="22"/>
          <w:szCs w:val="22"/>
        </w:rPr>
        <w:t xml:space="preserve"> </w:t>
      </w:r>
      <w:r w:rsidR="00100B16" w:rsidRPr="009363A8">
        <w:rPr>
          <w:rFonts w:cs="Arial"/>
          <w:sz w:val="22"/>
          <w:szCs w:val="22"/>
        </w:rPr>
        <w:t xml:space="preserve">skladno s 55. členom Zakona o knjižničarstvu </w:t>
      </w:r>
      <w:r w:rsidR="00100B16" w:rsidRPr="009363A8">
        <w:rPr>
          <w:rFonts w:cstheme="majorHAnsi"/>
          <w:sz w:val="22"/>
          <w:szCs w:val="22"/>
        </w:rPr>
        <w:t xml:space="preserve">58 splošnim knjižnicam sofinanciralo delni nakup knjižničnega gradiva (okvirno </w:t>
      </w:r>
      <w:r w:rsidR="00100B16" w:rsidRPr="009363A8">
        <w:rPr>
          <w:rFonts w:cstheme="majorHAnsi"/>
          <w:sz w:val="22"/>
          <w:szCs w:val="22"/>
        </w:rPr>
        <w:lastRenderedPageBreak/>
        <w:t xml:space="preserve">100.000 enot kupljenega knjižničnega gradiva z državnimi sredstvi). </w:t>
      </w:r>
      <w:r w:rsidR="00100B16" w:rsidRPr="009363A8">
        <w:rPr>
          <w:rFonts w:cs="Arial"/>
          <w:sz w:val="22"/>
          <w:szCs w:val="22"/>
        </w:rPr>
        <w:t>Ob tem je MK namenilo tudi sredstva za razvoj kompetenčnih centrov v splošnih knjižnicah oziroma za specializacijo posameznih osrednjih območnih knjižnic za zagotavljanje strokovne podpore razvoju bralne pismenosti in bralne kulture za različne ciljne skupine (otroci in mladi, starejši, posebne potrebe, družine ...). V ta namen financira tudi strokovna usposabljanja na področju bralne pismenosti in bralne kulture za različne ciljne skupine (strokovne delavce</w:t>
      </w:r>
      <w:r w:rsidR="00EC425E" w:rsidRPr="009363A8">
        <w:rPr>
          <w:rFonts w:cs="Arial"/>
          <w:sz w:val="22"/>
          <w:szCs w:val="22"/>
        </w:rPr>
        <w:t xml:space="preserve"> v</w:t>
      </w:r>
      <w:r w:rsidR="00100B16" w:rsidRPr="009363A8">
        <w:rPr>
          <w:rFonts w:cs="Arial"/>
          <w:sz w:val="22"/>
          <w:szCs w:val="22"/>
        </w:rPr>
        <w:t xml:space="preserve"> VIZ, </w:t>
      </w:r>
      <w:r w:rsidR="00EC425E" w:rsidRPr="009363A8">
        <w:rPr>
          <w:rFonts w:cs="Arial"/>
          <w:sz w:val="22"/>
          <w:szCs w:val="22"/>
        </w:rPr>
        <w:t xml:space="preserve">v </w:t>
      </w:r>
      <w:r w:rsidR="00100B16" w:rsidRPr="009363A8">
        <w:rPr>
          <w:rFonts w:cs="Arial"/>
          <w:sz w:val="22"/>
          <w:szCs w:val="22"/>
        </w:rPr>
        <w:t xml:space="preserve">kulturi in širšo strokovno javnost) kot redno dejavnost splošnih knjižnic. </w:t>
      </w:r>
      <w:r w:rsidR="00EC425E" w:rsidRPr="009363A8">
        <w:rPr>
          <w:rFonts w:cs="Arial"/>
          <w:bCs/>
          <w:sz w:val="22"/>
          <w:szCs w:val="22"/>
        </w:rPr>
        <w:t>Poleg tega</w:t>
      </w:r>
      <w:r w:rsidR="00100B16" w:rsidRPr="009363A8">
        <w:rPr>
          <w:rFonts w:cs="Arial"/>
          <w:bCs/>
          <w:sz w:val="22"/>
          <w:szCs w:val="22"/>
        </w:rPr>
        <w:t xml:space="preserve"> </w:t>
      </w:r>
      <w:r w:rsidR="00100B16" w:rsidRPr="009363A8">
        <w:rPr>
          <w:rFonts w:cs="Arial"/>
          <w:sz w:val="22"/>
          <w:szCs w:val="22"/>
        </w:rPr>
        <w:t xml:space="preserve">MK vse od leta 2016 v sodelovanju s Skupnostjo občin Slovenije in Združenjem splošnih knjižnic Slovenije izvaja tudi javni natečaj za izbor </w:t>
      </w:r>
      <w:r w:rsidR="00100B16" w:rsidRPr="009363A8">
        <w:rPr>
          <w:rFonts w:cs="Arial"/>
          <w:i/>
          <w:iCs/>
          <w:sz w:val="22"/>
          <w:szCs w:val="22"/>
        </w:rPr>
        <w:t>Branju prijazne občine</w:t>
      </w:r>
      <w:r w:rsidR="00100B16" w:rsidRPr="009363A8">
        <w:rPr>
          <w:rFonts w:cs="Arial"/>
          <w:sz w:val="22"/>
          <w:szCs w:val="22"/>
        </w:rPr>
        <w:t>.</w:t>
      </w:r>
      <w:r w:rsidR="003D5F7C" w:rsidRPr="009363A8">
        <w:rPr>
          <w:rFonts w:cs="Arial"/>
          <w:sz w:val="22"/>
          <w:szCs w:val="22"/>
        </w:rPr>
        <w:t xml:space="preserve"> </w:t>
      </w:r>
    </w:p>
    <w:p w14:paraId="52EB68F3" w14:textId="77777777" w:rsidR="00681267" w:rsidRPr="009363A8" w:rsidRDefault="00681267" w:rsidP="004E35CA">
      <w:pPr>
        <w:spacing w:line="360" w:lineRule="auto"/>
        <w:jc w:val="both"/>
        <w:rPr>
          <w:rFonts w:cs="Arial"/>
          <w:b/>
          <w:bCs/>
          <w:sz w:val="22"/>
          <w:szCs w:val="22"/>
        </w:rPr>
      </w:pPr>
    </w:p>
    <w:p w14:paraId="2C26018E" w14:textId="33D3F142" w:rsidR="00DD4B30" w:rsidRPr="009363A8" w:rsidRDefault="007C5E86" w:rsidP="004E35CA">
      <w:pPr>
        <w:spacing w:line="360" w:lineRule="auto"/>
        <w:jc w:val="both"/>
        <w:rPr>
          <w:rFonts w:cs="Arial"/>
          <w:b/>
          <w:bCs/>
          <w:sz w:val="22"/>
          <w:szCs w:val="22"/>
        </w:rPr>
      </w:pPr>
      <w:r w:rsidRPr="009363A8">
        <w:rPr>
          <w:rFonts w:cs="Arial"/>
          <w:b/>
          <w:sz w:val="22"/>
          <w:szCs w:val="22"/>
        </w:rPr>
        <w:t>Javna agencija za knjigo RS</w:t>
      </w:r>
      <w:r w:rsidRPr="009363A8">
        <w:rPr>
          <w:rFonts w:cs="Arial"/>
          <w:sz w:val="22"/>
          <w:szCs w:val="22"/>
        </w:rPr>
        <w:t xml:space="preserve"> </w:t>
      </w:r>
      <w:r w:rsidR="00275B1F" w:rsidRPr="009363A8">
        <w:rPr>
          <w:rFonts w:cs="Arial"/>
          <w:b/>
          <w:bCs/>
          <w:sz w:val="22"/>
          <w:szCs w:val="22"/>
        </w:rPr>
        <w:t>(JAK)</w:t>
      </w:r>
      <w:r w:rsidR="00275B1F" w:rsidRPr="009363A8">
        <w:rPr>
          <w:rFonts w:cs="Arial"/>
          <w:sz w:val="22"/>
          <w:szCs w:val="22"/>
        </w:rPr>
        <w:t xml:space="preserve"> </w:t>
      </w:r>
      <w:r w:rsidRPr="009363A8">
        <w:rPr>
          <w:rFonts w:cs="Arial"/>
          <w:sz w:val="22"/>
          <w:szCs w:val="22"/>
        </w:rPr>
        <w:t xml:space="preserve">je v letu 2024 namenila sredstva </w:t>
      </w:r>
      <w:r w:rsidR="00AB6CD6" w:rsidRPr="00BB63F4">
        <w:rPr>
          <w:rFonts w:cs="Arial"/>
          <w:szCs w:val="20"/>
        </w:rPr>
        <w:t>.</w:t>
      </w:r>
      <w:r w:rsidRPr="009363A8">
        <w:rPr>
          <w:rFonts w:cs="Arial"/>
          <w:sz w:val="22"/>
          <w:szCs w:val="22"/>
        </w:rPr>
        <w:t xml:space="preserve">za izvedbo raziskave o </w:t>
      </w:r>
      <w:r w:rsidR="00925915" w:rsidRPr="009363A8">
        <w:rPr>
          <w:rFonts w:cs="Arial"/>
          <w:sz w:val="22"/>
          <w:szCs w:val="22"/>
        </w:rPr>
        <w:t xml:space="preserve">navadah in kupovanju knjig v Republiki Sloveniji </w:t>
      </w:r>
      <w:hyperlink r:id="rId8" w:history="1">
        <w:r w:rsidR="00925915" w:rsidRPr="009363A8">
          <w:rPr>
            <w:rStyle w:val="Hiperpovezava"/>
            <w:rFonts w:cs="Arial"/>
            <w:i/>
            <w:iCs/>
            <w:sz w:val="22"/>
            <w:szCs w:val="22"/>
          </w:rPr>
          <w:t xml:space="preserve">Knjiga in bralec VII </w:t>
        </w:r>
      </w:hyperlink>
      <w:r w:rsidR="00925915" w:rsidRPr="009363A8">
        <w:rPr>
          <w:rFonts w:cs="Arial"/>
          <w:i/>
          <w:iCs/>
          <w:sz w:val="22"/>
          <w:szCs w:val="22"/>
        </w:rPr>
        <w:t>(</w:t>
      </w:r>
      <w:r w:rsidR="00925915" w:rsidRPr="009363A8">
        <w:rPr>
          <w:rFonts w:cs="Arial"/>
          <w:sz w:val="22"/>
          <w:szCs w:val="22"/>
        </w:rPr>
        <w:t xml:space="preserve">avtorji: </w:t>
      </w:r>
      <w:r w:rsidR="00925915" w:rsidRPr="009363A8">
        <w:rPr>
          <w:rFonts w:ascii="Roboto" w:hAnsi="Roboto"/>
          <w:color w:val="212529"/>
          <w:sz w:val="22"/>
          <w:szCs w:val="22"/>
          <w:shd w:val="clear" w:color="auto" w:fill="FFFFFF"/>
        </w:rPr>
        <w:t>Andrej Blatnik, Jaka Gerčar, Miha Kovač in Samo Rugelj),</w:t>
      </w:r>
      <w:r w:rsidRPr="009363A8">
        <w:rPr>
          <w:rFonts w:cs="Arial"/>
          <w:sz w:val="22"/>
          <w:szCs w:val="22"/>
        </w:rPr>
        <w:t xml:space="preserve"> ki je v tiskani in elektronski verziji izšla konec </w:t>
      </w:r>
      <w:r w:rsidR="002E7F77" w:rsidRPr="009363A8">
        <w:rPr>
          <w:rFonts w:cs="Arial"/>
          <w:sz w:val="22"/>
          <w:szCs w:val="22"/>
        </w:rPr>
        <w:t>leta 2024</w:t>
      </w:r>
      <w:r w:rsidRPr="009363A8">
        <w:rPr>
          <w:rFonts w:cs="Arial"/>
          <w:sz w:val="22"/>
          <w:szCs w:val="22"/>
        </w:rPr>
        <w:t>.</w:t>
      </w:r>
      <w:r w:rsidR="002E7F77" w:rsidRPr="009363A8">
        <w:rPr>
          <w:rFonts w:cs="Arial"/>
          <w:sz w:val="22"/>
          <w:szCs w:val="22"/>
        </w:rPr>
        <w:t xml:space="preserve"> </w:t>
      </w:r>
      <w:r w:rsidR="00EC425E" w:rsidRPr="009363A8">
        <w:rPr>
          <w:rFonts w:cs="Arial"/>
          <w:sz w:val="22"/>
          <w:szCs w:val="22"/>
        </w:rPr>
        <w:t>S</w:t>
      </w:r>
      <w:r w:rsidR="002E7F77" w:rsidRPr="009363A8">
        <w:rPr>
          <w:rFonts w:cs="Arial"/>
          <w:sz w:val="22"/>
          <w:szCs w:val="22"/>
        </w:rPr>
        <w:t>ofinancira</w:t>
      </w:r>
      <w:r w:rsidR="003004BE" w:rsidRPr="009363A8">
        <w:rPr>
          <w:rFonts w:cs="Arial"/>
          <w:sz w:val="22"/>
          <w:szCs w:val="22"/>
        </w:rPr>
        <w:t xml:space="preserve"> tudi</w:t>
      </w:r>
      <w:r w:rsidR="002E7F77" w:rsidRPr="009363A8">
        <w:rPr>
          <w:rFonts w:cs="Arial"/>
          <w:sz w:val="22"/>
          <w:szCs w:val="22"/>
        </w:rPr>
        <w:t xml:space="preserve"> izvedbo nacionalnih kampanj za promocijo branja z namenom ozaveščanja o pom</w:t>
      </w:r>
      <w:r w:rsidRPr="009363A8">
        <w:rPr>
          <w:rFonts w:cs="Arial"/>
          <w:sz w:val="22"/>
          <w:szCs w:val="22"/>
        </w:rPr>
        <w:t xml:space="preserve">enu branja na nacionalni ravni ter </w:t>
      </w:r>
      <w:r w:rsidR="009A34C1" w:rsidRPr="009363A8">
        <w:rPr>
          <w:rFonts w:cs="Arial"/>
          <w:sz w:val="22"/>
          <w:szCs w:val="22"/>
        </w:rPr>
        <w:t>programe knjigarn za spodbujanje branja in nakupovanja knjig</w:t>
      </w:r>
      <w:r w:rsidRPr="009363A8">
        <w:rPr>
          <w:rFonts w:cs="Arial"/>
          <w:sz w:val="22"/>
          <w:szCs w:val="22"/>
        </w:rPr>
        <w:t>.</w:t>
      </w:r>
    </w:p>
    <w:p w14:paraId="49165ECE" w14:textId="77777777" w:rsidR="00DD4B30" w:rsidRPr="009363A8" w:rsidRDefault="00DD4B30" w:rsidP="004E35CA">
      <w:pPr>
        <w:spacing w:line="360" w:lineRule="auto"/>
        <w:jc w:val="both"/>
        <w:rPr>
          <w:rFonts w:cs="Arial"/>
          <w:b/>
          <w:bCs/>
          <w:sz w:val="22"/>
          <w:szCs w:val="22"/>
        </w:rPr>
      </w:pPr>
    </w:p>
    <w:p w14:paraId="7A3FE3D7" w14:textId="5F62283B" w:rsidR="00DD4B30" w:rsidRPr="009363A8" w:rsidRDefault="00275B1F" w:rsidP="004E35CA">
      <w:pPr>
        <w:spacing w:line="360" w:lineRule="auto"/>
        <w:jc w:val="both"/>
        <w:rPr>
          <w:rFonts w:cs="Arial"/>
          <w:sz w:val="22"/>
          <w:szCs w:val="22"/>
        </w:rPr>
      </w:pPr>
      <w:r w:rsidRPr="009363A8">
        <w:rPr>
          <w:rFonts w:cs="Arial"/>
          <w:b/>
          <w:bCs/>
          <w:sz w:val="22"/>
          <w:szCs w:val="22"/>
        </w:rPr>
        <w:t>MK</w:t>
      </w:r>
      <w:r w:rsidR="00DD4B30" w:rsidRPr="009363A8">
        <w:rPr>
          <w:rFonts w:cs="Arial"/>
          <w:b/>
          <w:bCs/>
          <w:sz w:val="22"/>
          <w:szCs w:val="22"/>
        </w:rPr>
        <w:t xml:space="preserve"> in Ministrstvo za vzgojo in izobraževanje </w:t>
      </w:r>
      <w:r w:rsidR="00100B16" w:rsidRPr="009363A8">
        <w:rPr>
          <w:rFonts w:cs="Arial"/>
          <w:b/>
          <w:bCs/>
          <w:sz w:val="22"/>
          <w:szCs w:val="22"/>
        </w:rPr>
        <w:t xml:space="preserve">(MVI) </w:t>
      </w:r>
      <w:r w:rsidR="008A2845" w:rsidRPr="009363A8">
        <w:rPr>
          <w:rFonts w:cs="Arial"/>
          <w:sz w:val="22"/>
          <w:szCs w:val="22"/>
        </w:rPr>
        <w:t xml:space="preserve">v obdobju od 2023 do 2025 </w:t>
      </w:r>
      <w:r w:rsidR="00DD4B30" w:rsidRPr="009363A8">
        <w:rPr>
          <w:rFonts w:cs="Arial"/>
          <w:sz w:val="22"/>
          <w:szCs w:val="22"/>
        </w:rPr>
        <w:t>skupaj sofinancirata in spremljata ciljno</w:t>
      </w:r>
      <w:r w:rsidR="00EC425E" w:rsidRPr="009363A8">
        <w:rPr>
          <w:rFonts w:cs="Arial"/>
          <w:sz w:val="22"/>
          <w:szCs w:val="22"/>
        </w:rPr>
        <w:t xml:space="preserve"> </w:t>
      </w:r>
      <w:r w:rsidR="00DD4B30" w:rsidRPr="009363A8">
        <w:rPr>
          <w:rFonts w:cs="Arial"/>
          <w:sz w:val="22"/>
          <w:szCs w:val="22"/>
        </w:rPr>
        <w:t xml:space="preserve">raziskovalni projekt (CRP): </w:t>
      </w:r>
      <w:r w:rsidR="008A2845" w:rsidRPr="009363A8">
        <w:rPr>
          <w:sz w:val="22"/>
          <w:szCs w:val="22"/>
        </w:rPr>
        <w:t>»</w:t>
      </w:r>
      <w:r w:rsidR="008A2845" w:rsidRPr="009363A8">
        <w:rPr>
          <w:i/>
          <w:iCs/>
          <w:sz w:val="22"/>
          <w:szCs w:val="22"/>
        </w:rPr>
        <w:t>Bralni vzori: bralne navade strokovnih delavcev v vrtcih, šolah in fakultetah ter splošnih knjižnicah</w:t>
      </w:r>
      <w:r w:rsidR="008A2845" w:rsidRPr="009363A8">
        <w:rPr>
          <w:sz w:val="22"/>
          <w:szCs w:val="22"/>
        </w:rPr>
        <w:t>«</w:t>
      </w:r>
      <w:r w:rsidR="00DD4B30" w:rsidRPr="009363A8">
        <w:rPr>
          <w:rFonts w:cs="Arial"/>
          <w:sz w:val="22"/>
          <w:szCs w:val="22"/>
        </w:rPr>
        <w:t>. CRP</w:t>
      </w:r>
      <w:r w:rsidR="008A2845" w:rsidRPr="009363A8">
        <w:rPr>
          <w:rFonts w:cs="Arial"/>
          <w:sz w:val="22"/>
          <w:szCs w:val="22"/>
        </w:rPr>
        <w:t>, katerega nosil</w:t>
      </w:r>
      <w:r w:rsidR="00244DDC" w:rsidRPr="009363A8">
        <w:rPr>
          <w:rFonts w:cs="Arial"/>
          <w:sz w:val="22"/>
          <w:szCs w:val="22"/>
        </w:rPr>
        <w:t>ka</w:t>
      </w:r>
      <w:r w:rsidR="008A2845" w:rsidRPr="009363A8">
        <w:rPr>
          <w:rFonts w:cs="Arial"/>
          <w:sz w:val="22"/>
          <w:szCs w:val="22"/>
        </w:rPr>
        <w:t xml:space="preserve"> je </w:t>
      </w:r>
      <w:r w:rsidR="008A2845" w:rsidRPr="009363A8">
        <w:rPr>
          <w:sz w:val="22"/>
          <w:szCs w:val="22"/>
          <w:lang w:eastAsia="sl-SI"/>
        </w:rPr>
        <w:t>Pedagoška fakulteta Univerze v Mariboru, partner</w:t>
      </w:r>
      <w:r w:rsidR="00EC425E" w:rsidRPr="009363A8">
        <w:rPr>
          <w:sz w:val="22"/>
          <w:szCs w:val="22"/>
          <w:lang w:eastAsia="sl-SI"/>
        </w:rPr>
        <w:t>ka</w:t>
      </w:r>
      <w:r w:rsidR="008A2845" w:rsidRPr="009363A8">
        <w:rPr>
          <w:sz w:val="22"/>
          <w:szCs w:val="22"/>
          <w:lang w:eastAsia="sl-SI"/>
        </w:rPr>
        <w:t xml:space="preserve"> pa Filozofska fakulteta Univerze v Ljubljani,</w:t>
      </w:r>
      <w:r w:rsidR="00DD4B30" w:rsidRPr="009363A8">
        <w:rPr>
          <w:rFonts w:cs="Arial"/>
          <w:sz w:val="22"/>
          <w:szCs w:val="22"/>
        </w:rPr>
        <w:t xml:space="preserve"> sofinancira tudi Javna agencij</w:t>
      </w:r>
      <w:r w:rsidR="007C5E86" w:rsidRPr="009363A8">
        <w:rPr>
          <w:rFonts w:cs="Arial"/>
          <w:sz w:val="22"/>
          <w:szCs w:val="22"/>
        </w:rPr>
        <w:t>a</w:t>
      </w:r>
      <w:r w:rsidR="00DD4B30" w:rsidRPr="009363A8">
        <w:rPr>
          <w:rFonts w:cs="Arial"/>
          <w:sz w:val="22"/>
          <w:szCs w:val="22"/>
        </w:rPr>
        <w:t xml:space="preserve"> za znanstvenoraziskovalno in inovacijsko dejavnost Republike Slovenije. </w:t>
      </w:r>
      <w:r w:rsidR="00EE10AC" w:rsidRPr="009363A8">
        <w:rPr>
          <w:rFonts w:cs="Arial"/>
          <w:sz w:val="22"/>
          <w:szCs w:val="22"/>
        </w:rPr>
        <w:t xml:space="preserve">CRP se bo zaključil jeseni 2025. </w:t>
      </w:r>
    </w:p>
    <w:p w14:paraId="00466B35" w14:textId="77777777" w:rsidR="006361A5" w:rsidRPr="009363A8" w:rsidRDefault="006361A5" w:rsidP="004E35CA">
      <w:pPr>
        <w:spacing w:line="360" w:lineRule="auto"/>
        <w:jc w:val="both"/>
        <w:rPr>
          <w:rFonts w:cs="Arial"/>
          <w:b/>
          <w:bCs/>
          <w:sz w:val="22"/>
          <w:szCs w:val="22"/>
        </w:rPr>
      </w:pPr>
    </w:p>
    <w:p w14:paraId="366DA63D" w14:textId="0D749FD4" w:rsidR="00DD4B30" w:rsidRPr="009363A8" w:rsidRDefault="00275B1F" w:rsidP="004E35CA">
      <w:pPr>
        <w:spacing w:line="360" w:lineRule="auto"/>
        <w:jc w:val="both"/>
        <w:rPr>
          <w:rFonts w:cs="Arial"/>
          <w:sz w:val="22"/>
          <w:szCs w:val="22"/>
        </w:rPr>
      </w:pPr>
      <w:r w:rsidRPr="009363A8">
        <w:rPr>
          <w:rFonts w:cs="Arial"/>
          <w:b/>
          <w:bCs/>
          <w:sz w:val="22"/>
          <w:szCs w:val="22"/>
        </w:rPr>
        <w:t>MVI</w:t>
      </w:r>
      <w:r w:rsidRPr="009363A8">
        <w:rPr>
          <w:rFonts w:cs="Arial"/>
          <w:sz w:val="22"/>
          <w:szCs w:val="22"/>
        </w:rPr>
        <w:t xml:space="preserve"> </w:t>
      </w:r>
      <w:r w:rsidR="00DD4B30" w:rsidRPr="009363A8">
        <w:rPr>
          <w:rFonts w:cs="Arial"/>
          <w:sz w:val="22"/>
          <w:szCs w:val="22"/>
        </w:rPr>
        <w:t xml:space="preserve">v okviru svoje redne dejavnosti zagotavlja sredstva preko financiranja letnega delovnega načrta </w:t>
      </w:r>
      <w:r w:rsidR="00DD4B30" w:rsidRPr="009363A8">
        <w:rPr>
          <w:rFonts w:cs="Arial"/>
          <w:b/>
          <w:bCs/>
          <w:sz w:val="22"/>
          <w:szCs w:val="22"/>
        </w:rPr>
        <w:t>Andragoškemu centru Slovenije (ACS)</w:t>
      </w:r>
      <w:r w:rsidR="00DD4B30" w:rsidRPr="009363A8">
        <w:rPr>
          <w:rFonts w:cs="Arial"/>
          <w:sz w:val="22"/>
          <w:szCs w:val="22"/>
        </w:rPr>
        <w:t xml:space="preserve"> za izvajanje nalog strokovne podpore Nacionalnemu svetu, ki skrbi tudi za prepoznavnost dela </w:t>
      </w:r>
      <w:r w:rsidR="00A37AB7">
        <w:rPr>
          <w:rFonts w:cs="Arial"/>
          <w:sz w:val="22"/>
          <w:szCs w:val="22"/>
        </w:rPr>
        <w:t>N</w:t>
      </w:r>
      <w:r w:rsidR="00DD4B30" w:rsidRPr="009363A8">
        <w:rPr>
          <w:rFonts w:cs="Arial"/>
          <w:sz w:val="22"/>
          <w:szCs w:val="22"/>
        </w:rPr>
        <w:t xml:space="preserve">acionalnega sveta </w:t>
      </w:r>
      <w:r w:rsidR="00EC425E" w:rsidRPr="009363A8">
        <w:rPr>
          <w:rFonts w:cs="Arial"/>
          <w:sz w:val="22"/>
          <w:szCs w:val="22"/>
        </w:rPr>
        <w:t xml:space="preserve">na </w:t>
      </w:r>
      <w:r w:rsidR="00DD4B30" w:rsidRPr="009363A8">
        <w:rPr>
          <w:rFonts w:cs="Arial"/>
          <w:sz w:val="22"/>
          <w:szCs w:val="22"/>
        </w:rPr>
        <w:t>spletn</w:t>
      </w:r>
      <w:r w:rsidR="00EC425E" w:rsidRPr="009363A8">
        <w:rPr>
          <w:rFonts w:cs="Arial"/>
          <w:sz w:val="22"/>
          <w:szCs w:val="22"/>
        </w:rPr>
        <w:t>i</w:t>
      </w:r>
      <w:r w:rsidR="00DD4B30" w:rsidRPr="009363A8">
        <w:rPr>
          <w:rFonts w:cs="Arial"/>
          <w:sz w:val="22"/>
          <w:szCs w:val="22"/>
        </w:rPr>
        <w:t xml:space="preserve"> strani pismen.si. </w:t>
      </w:r>
    </w:p>
    <w:p w14:paraId="278F3AD8" w14:textId="77777777" w:rsidR="00DD4B30" w:rsidRPr="009363A8" w:rsidRDefault="00DD4B30" w:rsidP="004E35CA">
      <w:pPr>
        <w:spacing w:line="360" w:lineRule="auto"/>
        <w:jc w:val="both"/>
        <w:rPr>
          <w:rFonts w:cs="Arial"/>
          <w:sz w:val="22"/>
          <w:szCs w:val="22"/>
        </w:rPr>
      </w:pPr>
    </w:p>
    <w:p w14:paraId="3CD138ED" w14:textId="2F634A38" w:rsidR="00DD4B30" w:rsidRPr="009363A8" w:rsidRDefault="00DD4B30" w:rsidP="004E35CA">
      <w:pPr>
        <w:spacing w:line="360" w:lineRule="auto"/>
        <w:jc w:val="both"/>
        <w:rPr>
          <w:rFonts w:cs="Arial"/>
          <w:sz w:val="22"/>
          <w:szCs w:val="22"/>
        </w:rPr>
      </w:pPr>
      <w:r w:rsidRPr="009363A8">
        <w:rPr>
          <w:rFonts w:cs="Arial"/>
          <w:sz w:val="22"/>
          <w:szCs w:val="22"/>
        </w:rPr>
        <w:t>Večji informiranosti in ozaveščenosti vseh generacij o pomenu branja za vseživljenjsko učenje ter za osebni in poklicni razvoj je bila že sedmič zapored namenjena nacionalna kampanja</w:t>
      </w:r>
      <w:r w:rsidRPr="009363A8">
        <w:rPr>
          <w:rFonts w:cs="Arial"/>
          <w:i/>
          <w:iCs/>
          <w:sz w:val="22"/>
          <w:szCs w:val="22"/>
        </w:rPr>
        <w:t xml:space="preserve"> Nacionalni mesec skupnega branja 2024 </w:t>
      </w:r>
      <w:r w:rsidRPr="009363A8">
        <w:rPr>
          <w:rFonts w:cs="Arial"/>
          <w:sz w:val="22"/>
          <w:szCs w:val="22"/>
        </w:rPr>
        <w:t xml:space="preserve">(NMSB), ki je k sodelovanju pritegnila 215 izvajalcev z več kot 760 dogodki. Nacionalni koordinator NMSB je </w:t>
      </w:r>
      <w:r w:rsidR="00244DDC" w:rsidRPr="009363A8">
        <w:rPr>
          <w:rFonts w:cs="Arial"/>
          <w:b/>
          <w:bCs/>
          <w:sz w:val="22"/>
          <w:szCs w:val="22"/>
        </w:rPr>
        <w:t>ACS</w:t>
      </w:r>
      <w:r w:rsidRPr="009363A8">
        <w:rPr>
          <w:rFonts w:cs="Arial"/>
          <w:sz w:val="22"/>
          <w:szCs w:val="22"/>
        </w:rPr>
        <w:t xml:space="preserve">, ki v okviru svojih nalog koordinira delo pobudnikov in partnerjev projekta, skrbi za posodabljanje in delovanje spletne strani </w:t>
      </w:r>
      <w:hyperlink r:id="rId9" w:history="1">
        <w:r w:rsidRPr="009363A8">
          <w:rPr>
            <w:rStyle w:val="Hiperpovezava"/>
            <w:rFonts w:cs="Arial"/>
            <w:sz w:val="22"/>
            <w:szCs w:val="22"/>
          </w:rPr>
          <w:t>https://nmsb.pismen.si</w:t>
        </w:r>
      </w:hyperlink>
      <w:r w:rsidRPr="009363A8">
        <w:rPr>
          <w:rFonts w:cs="Arial"/>
          <w:sz w:val="22"/>
          <w:szCs w:val="22"/>
        </w:rPr>
        <w:t xml:space="preserve"> </w:t>
      </w:r>
      <w:r w:rsidR="00EC425E" w:rsidRPr="009363A8">
        <w:rPr>
          <w:rFonts w:cs="Arial"/>
          <w:sz w:val="22"/>
          <w:szCs w:val="22"/>
        </w:rPr>
        <w:t xml:space="preserve">ter </w:t>
      </w:r>
      <w:r w:rsidRPr="009363A8">
        <w:rPr>
          <w:rFonts w:cs="Arial"/>
          <w:sz w:val="22"/>
          <w:szCs w:val="22"/>
        </w:rPr>
        <w:t>promocijo v medijih in na družbenih omrežjih. Projekt dopolnjuje plakatno</w:t>
      </w:r>
      <w:r w:rsidR="00EC425E" w:rsidRPr="009363A8">
        <w:rPr>
          <w:rFonts w:cs="Arial"/>
          <w:sz w:val="22"/>
          <w:szCs w:val="22"/>
        </w:rPr>
        <w:t xml:space="preserve"> </w:t>
      </w:r>
      <w:r w:rsidRPr="009363A8">
        <w:rPr>
          <w:rFonts w:cs="Arial"/>
          <w:sz w:val="22"/>
          <w:szCs w:val="22"/>
        </w:rPr>
        <w:t xml:space="preserve">promocijska akcija </w:t>
      </w:r>
      <w:r w:rsidRPr="009363A8">
        <w:rPr>
          <w:rFonts w:cs="Arial"/>
          <w:i/>
          <w:iCs/>
          <w:sz w:val="22"/>
          <w:szCs w:val="22"/>
        </w:rPr>
        <w:t>Beremo skupa</w:t>
      </w:r>
      <w:r w:rsidRPr="009363A8">
        <w:rPr>
          <w:rFonts w:cs="Arial"/>
          <w:sz w:val="22"/>
          <w:szCs w:val="22"/>
        </w:rPr>
        <w:t xml:space="preserve">j, ki jo vodi </w:t>
      </w:r>
      <w:r w:rsidRPr="009363A8">
        <w:rPr>
          <w:rFonts w:cs="Arial"/>
          <w:b/>
          <w:bCs/>
          <w:sz w:val="22"/>
          <w:szCs w:val="22"/>
        </w:rPr>
        <w:t>Društvo Bralna značka Slovenije – ZPMS</w:t>
      </w:r>
      <w:r w:rsidRPr="009363A8">
        <w:rPr>
          <w:rFonts w:cs="Arial"/>
          <w:sz w:val="22"/>
          <w:szCs w:val="22"/>
        </w:rPr>
        <w:t>. Častno pokroviteljstvo nad NMSB je za obdobje 2024</w:t>
      </w:r>
      <w:r w:rsidR="007C5E86" w:rsidRPr="009363A8">
        <w:rPr>
          <w:rFonts w:cs="Arial"/>
          <w:sz w:val="22"/>
          <w:szCs w:val="22"/>
        </w:rPr>
        <w:t>–</w:t>
      </w:r>
      <w:r w:rsidRPr="009363A8">
        <w:rPr>
          <w:rFonts w:cs="Arial"/>
          <w:sz w:val="22"/>
          <w:szCs w:val="22"/>
        </w:rPr>
        <w:t xml:space="preserve">2026 prevzela </w:t>
      </w:r>
      <w:r w:rsidRPr="009363A8">
        <w:rPr>
          <w:rFonts w:cs="Arial"/>
          <w:b/>
          <w:bCs/>
          <w:sz w:val="22"/>
          <w:szCs w:val="22"/>
        </w:rPr>
        <w:t xml:space="preserve">Slovenska </w:t>
      </w:r>
      <w:r w:rsidRPr="009363A8">
        <w:rPr>
          <w:rFonts w:cs="Arial"/>
          <w:b/>
          <w:bCs/>
          <w:sz w:val="22"/>
          <w:szCs w:val="22"/>
        </w:rPr>
        <w:lastRenderedPageBreak/>
        <w:t>komisija za UNESCO</w:t>
      </w:r>
      <w:r w:rsidRPr="009363A8">
        <w:rPr>
          <w:rFonts w:cs="Arial"/>
          <w:sz w:val="22"/>
          <w:szCs w:val="22"/>
        </w:rPr>
        <w:t xml:space="preserve">. Leta 2024 se je NMSB že drugič zapored kot partner priključil tudi </w:t>
      </w:r>
      <w:r w:rsidR="00244DDC" w:rsidRPr="009363A8">
        <w:rPr>
          <w:rFonts w:cs="Arial"/>
          <w:b/>
          <w:bCs/>
          <w:sz w:val="22"/>
          <w:szCs w:val="22"/>
        </w:rPr>
        <w:t xml:space="preserve">Nacionalni institut za javno zdravje </w:t>
      </w:r>
      <w:r w:rsidRPr="009363A8">
        <w:rPr>
          <w:rFonts w:cs="Arial"/>
          <w:sz w:val="22"/>
          <w:szCs w:val="22"/>
        </w:rPr>
        <w:t xml:space="preserve">s projektom </w:t>
      </w:r>
      <w:r w:rsidRPr="009363A8">
        <w:rPr>
          <w:rFonts w:cs="Arial"/>
          <w:i/>
          <w:iCs/>
          <w:sz w:val="22"/>
          <w:szCs w:val="22"/>
        </w:rPr>
        <w:t>Pokloni čas, polepšaj dan,</w:t>
      </w:r>
      <w:r w:rsidRPr="009363A8">
        <w:rPr>
          <w:rFonts w:cs="Arial"/>
          <w:sz w:val="22"/>
          <w:szCs w:val="22"/>
        </w:rPr>
        <w:t xml:space="preserve"> ki je namenjen medgeneracijskemu povezovanju – tudi ob branju in knjigi. Čeprav je bila osrednja tema leta 2024 namenjena gibanju, so izvedli več kot 50 z branjem povezanih dogodkov. Novost NMSB 2024 je bilo </w:t>
      </w:r>
      <w:r w:rsidR="00EE10AC" w:rsidRPr="009363A8">
        <w:rPr>
          <w:rFonts w:cs="Arial"/>
          <w:i/>
          <w:iCs/>
          <w:sz w:val="22"/>
          <w:szCs w:val="22"/>
        </w:rPr>
        <w:t>B</w:t>
      </w:r>
      <w:r w:rsidRPr="009363A8">
        <w:rPr>
          <w:rFonts w:cs="Arial"/>
          <w:i/>
          <w:iCs/>
          <w:sz w:val="22"/>
          <w:szCs w:val="22"/>
        </w:rPr>
        <w:t>ranje v gozdnih knjižnicah</w:t>
      </w:r>
      <w:r w:rsidRPr="009363A8">
        <w:rPr>
          <w:rFonts w:cs="Arial"/>
          <w:sz w:val="22"/>
          <w:szCs w:val="22"/>
        </w:rPr>
        <w:t xml:space="preserve">, v okviru katerega so se kot partnerji NMSB pridružili </w:t>
      </w:r>
      <w:r w:rsidRPr="009363A8">
        <w:rPr>
          <w:rFonts w:cs="Arial"/>
          <w:b/>
          <w:bCs/>
          <w:sz w:val="22"/>
          <w:szCs w:val="22"/>
        </w:rPr>
        <w:t>Zavod za gozdove RS</w:t>
      </w:r>
      <w:r w:rsidRPr="009363A8">
        <w:rPr>
          <w:rFonts w:cs="Arial"/>
          <w:sz w:val="22"/>
          <w:szCs w:val="22"/>
        </w:rPr>
        <w:t xml:space="preserve">, </w:t>
      </w:r>
      <w:r w:rsidRPr="009363A8">
        <w:rPr>
          <w:rFonts w:cs="Arial"/>
          <w:b/>
          <w:bCs/>
          <w:sz w:val="22"/>
          <w:szCs w:val="22"/>
        </w:rPr>
        <w:t>Turistična zveza Slovenije</w:t>
      </w:r>
      <w:r w:rsidRPr="009363A8">
        <w:rPr>
          <w:rFonts w:cs="Arial"/>
          <w:sz w:val="22"/>
          <w:szCs w:val="22"/>
        </w:rPr>
        <w:t xml:space="preserve"> ter </w:t>
      </w:r>
      <w:r w:rsidRPr="009363A8">
        <w:rPr>
          <w:rFonts w:cs="Arial"/>
          <w:b/>
          <w:bCs/>
          <w:sz w:val="22"/>
          <w:szCs w:val="22"/>
        </w:rPr>
        <w:t>Gozdarski inštitut Slovenije</w:t>
      </w:r>
      <w:r w:rsidRPr="009363A8">
        <w:rPr>
          <w:rFonts w:cs="Arial"/>
          <w:sz w:val="22"/>
          <w:szCs w:val="22"/>
        </w:rPr>
        <w:t>. Vsi partnerji so potrdili sodelovanje tudi v 2025.</w:t>
      </w:r>
    </w:p>
    <w:p w14:paraId="4181A860" w14:textId="77777777" w:rsidR="00DD4B30" w:rsidRPr="009363A8" w:rsidRDefault="00DD4B30" w:rsidP="004E35CA">
      <w:pPr>
        <w:spacing w:line="360" w:lineRule="auto"/>
        <w:jc w:val="both"/>
        <w:rPr>
          <w:rFonts w:cs="Arial"/>
          <w:sz w:val="22"/>
          <w:szCs w:val="22"/>
        </w:rPr>
      </w:pPr>
    </w:p>
    <w:p w14:paraId="26254145" w14:textId="07B17D05" w:rsidR="00DD4B30" w:rsidRPr="009363A8" w:rsidRDefault="00DD4B30" w:rsidP="004E35CA">
      <w:pPr>
        <w:spacing w:line="360" w:lineRule="auto"/>
        <w:jc w:val="both"/>
        <w:rPr>
          <w:rFonts w:cs="Arial"/>
          <w:b/>
          <w:i/>
          <w:sz w:val="22"/>
          <w:szCs w:val="22"/>
        </w:rPr>
      </w:pPr>
      <w:r w:rsidRPr="009363A8">
        <w:rPr>
          <w:rFonts w:cs="Arial"/>
          <w:sz w:val="22"/>
          <w:szCs w:val="22"/>
        </w:rPr>
        <w:t xml:space="preserve">Povezovanje institucij in deležnikov na nacionalni in lokalni ravni za promocijo in spodbujanje branja in bralne kulture vseh generacij pod okriljem </w:t>
      </w:r>
      <w:r w:rsidR="00244DDC" w:rsidRPr="009363A8">
        <w:rPr>
          <w:rFonts w:cs="Arial"/>
          <w:b/>
          <w:bCs/>
          <w:sz w:val="22"/>
          <w:szCs w:val="22"/>
        </w:rPr>
        <w:t>ACS</w:t>
      </w:r>
      <w:r w:rsidRPr="009363A8">
        <w:rPr>
          <w:rFonts w:cs="Arial"/>
          <w:sz w:val="22"/>
          <w:szCs w:val="22"/>
        </w:rPr>
        <w:t xml:space="preserve"> poteka tudi v okviru </w:t>
      </w:r>
      <w:r w:rsidRPr="009363A8">
        <w:rPr>
          <w:rFonts w:cs="Arial"/>
          <w:i/>
          <w:iCs/>
          <w:sz w:val="22"/>
          <w:szCs w:val="22"/>
        </w:rPr>
        <w:t>Tednov vseživljenjskega učenja</w:t>
      </w:r>
      <w:r w:rsidRPr="009363A8">
        <w:rPr>
          <w:rFonts w:cs="Arial"/>
          <w:sz w:val="22"/>
          <w:szCs w:val="22"/>
        </w:rPr>
        <w:t xml:space="preserve">. Pod osrednjo temo </w:t>
      </w:r>
      <w:r w:rsidRPr="009363A8">
        <w:rPr>
          <w:rStyle w:val="Krepko"/>
          <w:rFonts w:cs="Arial"/>
          <w:b w:val="0"/>
          <w:i/>
          <w:sz w:val="22"/>
          <w:szCs w:val="22"/>
        </w:rPr>
        <w:t>Beremo skupaj – za znanje in zabavo!</w:t>
      </w:r>
      <w:r w:rsidR="007C5E86" w:rsidRPr="009363A8">
        <w:rPr>
          <w:rStyle w:val="Krepko"/>
          <w:rFonts w:cs="Arial"/>
          <w:b w:val="0"/>
          <w:i/>
          <w:sz w:val="22"/>
          <w:szCs w:val="22"/>
        </w:rPr>
        <w:t xml:space="preserve"> </w:t>
      </w:r>
      <w:r w:rsidRPr="009363A8">
        <w:rPr>
          <w:rFonts w:cs="Arial"/>
          <w:sz w:val="22"/>
          <w:szCs w:val="22"/>
        </w:rPr>
        <w:t xml:space="preserve">si že sedem let prizadevajo z najrazličnejšimi dejavnostmi okrepiti zavedanje ljudi o pomenu in pomembnosti branja ter vse generacije spodbuditi k izposoji, nakupu in branju knjig. Ozaveščanju o dobrobiti branja in njegovih pozitivnih učinkih na različne vidike življenja pa je deloma namenjena tudi nacionalna medijska kampanja </w:t>
      </w:r>
      <w:hyperlink r:id="rId10" w:history="1">
        <w:r w:rsidRPr="009363A8">
          <w:rPr>
            <w:rStyle w:val="Hiperpovezava"/>
            <w:rFonts w:cs="Arial"/>
            <w:i/>
            <w:sz w:val="22"/>
            <w:szCs w:val="22"/>
          </w:rPr>
          <w:t>Lahko.si!</w:t>
        </w:r>
      </w:hyperlink>
      <w:r w:rsidRPr="009363A8">
        <w:rPr>
          <w:rFonts w:cs="Arial"/>
          <w:i/>
          <w:sz w:val="22"/>
          <w:szCs w:val="22"/>
        </w:rPr>
        <w:t>,</w:t>
      </w:r>
      <w:r w:rsidRPr="009363A8">
        <w:rPr>
          <w:rFonts w:cs="Arial"/>
          <w:sz w:val="22"/>
          <w:szCs w:val="22"/>
        </w:rPr>
        <w:t xml:space="preserve"> s katero ozaveščajo o pomenu vseživljenjskega učenja za vse in v okviru katere bo branju več pozornosti </w:t>
      </w:r>
      <w:r w:rsidR="00FC5B40" w:rsidRPr="009363A8">
        <w:rPr>
          <w:rFonts w:cs="Arial"/>
          <w:sz w:val="22"/>
          <w:szCs w:val="22"/>
        </w:rPr>
        <w:t>namenjene</w:t>
      </w:r>
      <w:r w:rsidRPr="009363A8">
        <w:rPr>
          <w:rFonts w:cs="Arial"/>
          <w:sz w:val="22"/>
          <w:szCs w:val="22"/>
        </w:rPr>
        <w:t xml:space="preserve"> v letu 2026.</w:t>
      </w:r>
    </w:p>
    <w:p w14:paraId="7E45B819" w14:textId="77777777" w:rsidR="00DD4B30" w:rsidRPr="009363A8" w:rsidRDefault="00DD4B30" w:rsidP="004E35CA">
      <w:pPr>
        <w:spacing w:line="360" w:lineRule="auto"/>
        <w:jc w:val="both"/>
        <w:rPr>
          <w:rFonts w:cs="Arial"/>
          <w:sz w:val="22"/>
          <w:szCs w:val="22"/>
        </w:rPr>
      </w:pPr>
    </w:p>
    <w:p w14:paraId="53B49496" w14:textId="0BFC6B52" w:rsidR="00DD4B30" w:rsidRPr="009363A8" w:rsidRDefault="00FC5B40" w:rsidP="004E35CA">
      <w:pPr>
        <w:spacing w:line="360" w:lineRule="auto"/>
        <w:jc w:val="both"/>
        <w:rPr>
          <w:rFonts w:cs="Arial"/>
          <w:sz w:val="22"/>
          <w:szCs w:val="22"/>
        </w:rPr>
      </w:pPr>
      <w:r w:rsidRPr="009363A8">
        <w:rPr>
          <w:rFonts w:cs="Arial"/>
          <w:sz w:val="22"/>
          <w:szCs w:val="22"/>
        </w:rPr>
        <w:t>Širjenje informacij o pomembnosti bralne pismenosti in bralne kulture je v 2024 potekal</w:t>
      </w:r>
      <w:r w:rsidR="00EC425E" w:rsidRPr="009363A8">
        <w:rPr>
          <w:rFonts w:cs="Arial"/>
          <w:sz w:val="22"/>
          <w:szCs w:val="22"/>
        </w:rPr>
        <w:t>o</w:t>
      </w:r>
      <w:r w:rsidRPr="009363A8">
        <w:rPr>
          <w:rFonts w:cs="Arial"/>
          <w:sz w:val="22"/>
          <w:szCs w:val="22"/>
        </w:rPr>
        <w:t xml:space="preserve"> tudi prek spletnih portalov </w:t>
      </w:r>
      <w:hyperlink r:id="rId11" w:history="1">
        <w:r w:rsidRPr="009363A8">
          <w:rPr>
            <w:rStyle w:val="Hiperpovezava"/>
            <w:rFonts w:cs="Arial"/>
            <w:sz w:val="22"/>
            <w:szCs w:val="22"/>
          </w:rPr>
          <w:t>Družinska pismenost</w:t>
        </w:r>
      </w:hyperlink>
      <w:r w:rsidRPr="009363A8">
        <w:rPr>
          <w:rFonts w:cs="Arial"/>
          <w:sz w:val="22"/>
          <w:szCs w:val="22"/>
        </w:rPr>
        <w:t xml:space="preserve">, </w:t>
      </w:r>
      <w:hyperlink r:id="rId12" w:history="1">
        <w:r w:rsidRPr="009363A8">
          <w:rPr>
            <w:rStyle w:val="Hiperpovezava"/>
            <w:rFonts w:cs="Arial"/>
            <w:sz w:val="22"/>
            <w:szCs w:val="22"/>
          </w:rPr>
          <w:t>NMSB</w:t>
        </w:r>
      </w:hyperlink>
      <w:r w:rsidRPr="009363A8">
        <w:rPr>
          <w:rFonts w:cs="Arial"/>
          <w:sz w:val="22"/>
          <w:szCs w:val="22"/>
        </w:rPr>
        <w:t xml:space="preserve">, </w:t>
      </w:r>
      <w:hyperlink r:id="rId13" w:history="1">
        <w:r w:rsidRPr="009363A8">
          <w:rPr>
            <w:rStyle w:val="Hiperpovezava"/>
            <w:rFonts w:cs="Arial"/>
            <w:sz w:val="22"/>
            <w:szCs w:val="22"/>
          </w:rPr>
          <w:t>Dobre knjige</w:t>
        </w:r>
      </w:hyperlink>
      <w:r w:rsidRPr="009363A8">
        <w:rPr>
          <w:rFonts w:cs="Arial"/>
          <w:sz w:val="22"/>
          <w:szCs w:val="22"/>
        </w:rPr>
        <w:t xml:space="preserve">, </w:t>
      </w:r>
      <w:hyperlink r:id="rId14" w:history="1">
        <w:r w:rsidRPr="009363A8">
          <w:rPr>
            <w:rStyle w:val="Hiperpovezava"/>
            <w:rFonts w:cs="Arial"/>
            <w:sz w:val="22"/>
            <w:szCs w:val="22"/>
          </w:rPr>
          <w:t>knjiznice.si</w:t>
        </w:r>
        <w:r w:rsidRPr="009363A8">
          <w:rPr>
            <w:rStyle w:val="Hiperpovezava"/>
            <w:rFonts w:cs="Arial"/>
            <w:sz w:val="22"/>
            <w:szCs w:val="22"/>
            <w:u w:val="none"/>
          </w:rPr>
          <w:t xml:space="preserve"> </w:t>
        </w:r>
      </w:hyperlink>
      <w:r w:rsidRPr="009363A8">
        <w:rPr>
          <w:rFonts w:cs="Arial"/>
          <w:sz w:val="22"/>
          <w:szCs w:val="22"/>
        </w:rPr>
        <w:t xml:space="preserve">in drugih nacionalnih portalov, kot so </w:t>
      </w:r>
      <w:hyperlink r:id="rId15" w:history="1">
        <w:r w:rsidRPr="009363A8">
          <w:rPr>
            <w:rStyle w:val="Hiperpovezava"/>
            <w:rFonts w:cs="Arial"/>
            <w:sz w:val="22"/>
            <w:szCs w:val="22"/>
          </w:rPr>
          <w:t>Kulturni bazar</w:t>
        </w:r>
      </w:hyperlink>
      <w:r w:rsidRPr="009363A8">
        <w:rPr>
          <w:rFonts w:cs="Arial"/>
          <w:sz w:val="22"/>
          <w:szCs w:val="22"/>
        </w:rPr>
        <w:t xml:space="preserve">, </w:t>
      </w:r>
      <w:hyperlink r:id="rId16" w:history="1">
        <w:r w:rsidRPr="009363A8">
          <w:rPr>
            <w:rStyle w:val="Hiperpovezava"/>
            <w:rFonts w:cs="Arial"/>
            <w:sz w:val="22"/>
            <w:szCs w:val="22"/>
          </w:rPr>
          <w:t>mlad.si</w:t>
        </w:r>
      </w:hyperlink>
      <w:r w:rsidRPr="009363A8">
        <w:rPr>
          <w:rFonts w:cs="Arial"/>
          <w:sz w:val="22"/>
          <w:szCs w:val="22"/>
        </w:rPr>
        <w:t xml:space="preserve">, </w:t>
      </w:r>
      <w:hyperlink r:id="rId17" w:history="1">
        <w:r w:rsidRPr="009363A8">
          <w:rPr>
            <w:rStyle w:val="Hiperpovezava"/>
            <w:rFonts w:cs="Arial"/>
            <w:sz w:val="22"/>
            <w:szCs w:val="22"/>
          </w:rPr>
          <w:t>Eurydice novice</w:t>
        </w:r>
      </w:hyperlink>
      <w:r w:rsidRPr="009363A8">
        <w:rPr>
          <w:rFonts w:cs="Arial"/>
          <w:sz w:val="22"/>
          <w:szCs w:val="22"/>
        </w:rPr>
        <w:t xml:space="preserve"> idr. Sredstva za delovanje portalov zagotavljata MVI in MK, izvajalca pa sta </w:t>
      </w:r>
      <w:r w:rsidR="00244DDC" w:rsidRPr="009363A8">
        <w:rPr>
          <w:rFonts w:cs="Arial"/>
          <w:sz w:val="22"/>
          <w:szCs w:val="22"/>
        </w:rPr>
        <w:t>ACS</w:t>
      </w:r>
      <w:r w:rsidRPr="009363A8">
        <w:rPr>
          <w:rFonts w:cs="Arial"/>
          <w:sz w:val="22"/>
          <w:szCs w:val="22"/>
        </w:rPr>
        <w:t xml:space="preserve"> in Združenje splošnih knjižnic Slovenije.</w:t>
      </w:r>
    </w:p>
    <w:p w14:paraId="51B521EC" w14:textId="77777777" w:rsidR="00FC5B40" w:rsidRPr="009363A8" w:rsidRDefault="00FC5B40" w:rsidP="004E35CA">
      <w:pPr>
        <w:spacing w:line="360" w:lineRule="auto"/>
        <w:jc w:val="both"/>
        <w:rPr>
          <w:rFonts w:cs="Arial"/>
          <w:sz w:val="22"/>
          <w:szCs w:val="22"/>
        </w:rPr>
      </w:pPr>
    </w:p>
    <w:p w14:paraId="3815E3E4" w14:textId="6DADE900" w:rsidR="00217A5A" w:rsidRPr="009363A8" w:rsidRDefault="00FC5B40" w:rsidP="004E35CA">
      <w:pPr>
        <w:pStyle w:val="datumtevilka"/>
        <w:spacing w:line="360" w:lineRule="auto"/>
        <w:jc w:val="both"/>
        <w:rPr>
          <w:rFonts w:cs="Arial"/>
          <w:sz w:val="22"/>
          <w:szCs w:val="22"/>
        </w:rPr>
      </w:pPr>
      <w:r w:rsidRPr="009363A8">
        <w:rPr>
          <w:rFonts w:cs="Arial"/>
          <w:b/>
          <w:bCs/>
          <w:sz w:val="22"/>
          <w:szCs w:val="22"/>
        </w:rPr>
        <w:t>Zavod RS za šolstvo</w:t>
      </w:r>
      <w:r w:rsidRPr="009363A8">
        <w:rPr>
          <w:rFonts w:cs="Arial"/>
          <w:sz w:val="22"/>
          <w:szCs w:val="22"/>
        </w:rPr>
        <w:t xml:space="preserve"> </w:t>
      </w:r>
      <w:r w:rsidR="00275B1F" w:rsidRPr="009363A8">
        <w:rPr>
          <w:rFonts w:cs="Arial"/>
          <w:sz w:val="22"/>
          <w:szCs w:val="22"/>
        </w:rPr>
        <w:t xml:space="preserve">(ZRSŠ) </w:t>
      </w:r>
      <w:r w:rsidRPr="009363A8">
        <w:rPr>
          <w:rFonts w:cs="Arial"/>
          <w:sz w:val="22"/>
          <w:szCs w:val="22"/>
        </w:rPr>
        <w:t>je pripravil vrsto seminarjev</w:t>
      </w:r>
      <w:r w:rsidR="00EC425E" w:rsidRPr="009363A8">
        <w:rPr>
          <w:rFonts w:cs="Arial"/>
          <w:sz w:val="22"/>
          <w:szCs w:val="22"/>
        </w:rPr>
        <w:t xml:space="preserve"> in</w:t>
      </w:r>
      <w:r w:rsidRPr="009363A8">
        <w:rPr>
          <w:rFonts w:cs="Arial"/>
          <w:sz w:val="22"/>
          <w:szCs w:val="22"/>
        </w:rPr>
        <w:t xml:space="preserve"> konferenc, ki jih je namenil tako spodbujanju povezovanja razvoja različnih vrst pismenosti (konferenca za učitelje razrednega pouka</w:t>
      </w:r>
      <w:r w:rsidR="00A83CEF" w:rsidRPr="009363A8">
        <w:rPr>
          <w:rFonts w:cs="Arial"/>
          <w:sz w:val="22"/>
          <w:szCs w:val="22"/>
        </w:rPr>
        <w:t xml:space="preserve">, program Šole za ravnatelje: Mreža učečih se šol, usposabljanja preko Kataloga programov nadaljnjega izobraževanja in usposabljanja – </w:t>
      </w:r>
      <w:proofErr w:type="spellStart"/>
      <w:r w:rsidR="00A83CEF" w:rsidRPr="009363A8">
        <w:rPr>
          <w:rFonts w:cs="Arial"/>
          <w:sz w:val="22"/>
          <w:szCs w:val="22"/>
        </w:rPr>
        <w:t>Katis</w:t>
      </w:r>
      <w:proofErr w:type="spellEnd"/>
      <w:r w:rsidRPr="009363A8">
        <w:rPr>
          <w:rFonts w:cs="Arial"/>
          <w:sz w:val="22"/>
          <w:szCs w:val="22"/>
        </w:rPr>
        <w:t>) kot spodbujanju razvoj</w:t>
      </w:r>
      <w:r w:rsidR="009F7324" w:rsidRPr="009363A8">
        <w:rPr>
          <w:rFonts w:cs="Arial"/>
          <w:sz w:val="22"/>
          <w:szCs w:val="22"/>
        </w:rPr>
        <w:t>a</w:t>
      </w:r>
      <w:r w:rsidRPr="009363A8">
        <w:rPr>
          <w:rFonts w:cs="Arial"/>
          <w:sz w:val="22"/>
          <w:szCs w:val="22"/>
        </w:rPr>
        <w:t xml:space="preserve"> in krepitve vključevanja strategij digitalnega branja in medijske pismenosti. </w:t>
      </w:r>
      <w:r w:rsidR="00217A5A" w:rsidRPr="009363A8">
        <w:rPr>
          <w:rFonts w:cs="Arial"/>
          <w:sz w:val="22"/>
          <w:szCs w:val="22"/>
        </w:rPr>
        <w:t xml:space="preserve">Projekt ZRSŠ je promoviral </w:t>
      </w:r>
      <w:hyperlink r:id="rId18" w:history="1">
        <w:r w:rsidR="00217A5A" w:rsidRPr="009363A8">
          <w:rPr>
            <w:rStyle w:val="Hiperpovezava"/>
            <w:rFonts w:cs="Arial"/>
            <w:sz w:val="22"/>
            <w:szCs w:val="22"/>
          </w:rPr>
          <w:t>publikacije</w:t>
        </w:r>
      </w:hyperlink>
      <w:r w:rsidR="00217A5A" w:rsidRPr="009363A8">
        <w:rPr>
          <w:rFonts w:cs="Arial"/>
          <w:sz w:val="22"/>
          <w:szCs w:val="22"/>
        </w:rPr>
        <w:t>, ki so bile izdane v okviru projekta Bralna pismenost in razvoj slovenščine – OBJEM. Publikacije spodbujajo strokovne delavce k preizkušanju različnih individualiziranih pristopov in</w:t>
      </w:r>
      <w:r w:rsidR="009F7324" w:rsidRPr="009363A8">
        <w:rPr>
          <w:rFonts w:cs="Arial"/>
          <w:sz w:val="22"/>
          <w:szCs w:val="22"/>
        </w:rPr>
        <w:t xml:space="preserve"> uporabi razpoložljivih</w:t>
      </w:r>
      <w:r w:rsidR="00217A5A" w:rsidRPr="009363A8">
        <w:rPr>
          <w:rFonts w:cs="Arial"/>
          <w:sz w:val="22"/>
          <w:szCs w:val="22"/>
        </w:rPr>
        <w:t xml:space="preserve"> učnih gradiv, drugačni organizaciji učnega okolja, preizkušanju didaktičnih pristopov ter ustreznejšemu spodbujanju razvoja bralne pismenosti in slovenščine kot učnega jezika oz. prilaganju učnega jezika. Prispevajo pa tudi k usposabljanju šolskih knjižničarjev za implementacijo modela kakovostne šolske knjižnice. </w:t>
      </w:r>
    </w:p>
    <w:p w14:paraId="239B5A9E" w14:textId="77777777" w:rsidR="00FC5B40" w:rsidRPr="009363A8" w:rsidRDefault="00FC5B40" w:rsidP="004E35CA">
      <w:pPr>
        <w:spacing w:line="360" w:lineRule="auto"/>
        <w:jc w:val="both"/>
        <w:rPr>
          <w:rFonts w:cs="Arial"/>
          <w:b/>
          <w:bCs/>
          <w:sz w:val="22"/>
          <w:szCs w:val="22"/>
        </w:rPr>
      </w:pPr>
    </w:p>
    <w:p w14:paraId="19F03738" w14:textId="341F6DA7" w:rsidR="00B667ED" w:rsidRPr="009363A8" w:rsidRDefault="00B667ED" w:rsidP="004E35CA">
      <w:pPr>
        <w:spacing w:line="360" w:lineRule="auto"/>
        <w:jc w:val="both"/>
        <w:rPr>
          <w:rFonts w:cs="Arial"/>
          <w:sz w:val="22"/>
          <w:szCs w:val="22"/>
        </w:rPr>
      </w:pPr>
      <w:r w:rsidRPr="009363A8">
        <w:rPr>
          <w:rFonts w:cs="Arial"/>
          <w:b/>
          <w:bCs/>
          <w:sz w:val="22"/>
          <w:szCs w:val="22"/>
        </w:rPr>
        <w:t>Nacionalni institut za javno zdravje</w:t>
      </w:r>
      <w:r w:rsidR="00065572" w:rsidRPr="009363A8">
        <w:rPr>
          <w:rFonts w:cs="Arial"/>
          <w:b/>
          <w:bCs/>
          <w:sz w:val="22"/>
          <w:szCs w:val="22"/>
        </w:rPr>
        <w:t xml:space="preserve"> </w:t>
      </w:r>
      <w:r w:rsidR="00EE10AC" w:rsidRPr="009363A8">
        <w:rPr>
          <w:rFonts w:cs="Arial"/>
          <w:b/>
          <w:bCs/>
          <w:sz w:val="22"/>
          <w:szCs w:val="22"/>
        </w:rPr>
        <w:t xml:space="preserve">(NIJZ) </w:t>
      </w:r>
      <w:r w:rsidR="00D141A9" w:rsidRPr="009363A8">
        <w:rPr>
          <w:rFonts w:cs="Arial"/>
          <w:sz w:val="22"/>
          <w:szCs w:val="22"/>
        </w:rPr>
        <w:t xml:space="preserve">je do </w:t>
      </w:r>
      <w:r w:rsidR="008A2845" w:rsidRPr="009363A8">
        <w:rPr>
          <w:rFonts w:cs="Arial"/>
          <w:sz w:val="22"/>
          <w:szCs w:val="22"/>
        </w:rPr>
        <w:t xml:space="preserve">zaključka 2024 v družinah z novorojenci zagotavljal </w:t>
      </w:r>
      <w:r w:rsidRPr="009363A8">
        <w:rPr>
          <w:rFonts w:cs="Arial"/>
          <w:sz w:val="22"/>
          <w:szCs w:val="22"/>
        </w:rPr>
        <w:t xml:space="preserve">izvajanje projekta </w:t>
      </w:r>
      <w:r w:rsidRPr="009363A8">
        <w:rPr>
          <w:rFonts w:cs="Arial"/>
          <w:i/>
          <w:iCs/>
          <w:sz w:val="22"/>
          <w:szCs w:val="22"/>
        </w:rPr>
        <w:t>Spodbujanje branja v družinah</w:t>
      </w:r>
      <w:r w:rsidRPr="009363A8">
        <w:rPr>
          <w:rFonts w:cs="Arial"/>
          <w:sz w:val="22"/>
          <w:szCs w:val="22"/>
        </w:rPr>
        <w:t xml:space="preserve">, s katerim spodbujajo družinsko </w:t>
      </w:r>
      <w:r w:rsidRPr="009363A8">
        <w:rPr>
          <w:rFonts w:cs="Arial"/>
          <w:sz w:val="22"/>
          <w:szCs w:val="22"/>
        </w:rPr>
        <w:lastRenderedPageBreak/>
        <w:t>branje in obiskovanj</w:t>
      </w:r>
      <w:r w:rsidR="008A2845" w:rsidRPr="009363A8">
        <w:rPr>
          <w:rFonts w:cs="Arial"/>
          <w:sz w:val="22"/>
          <w:szCs w:val="22"/>
        </w:rPr>
        <w:t>e</w:t>
      </w:r>
      <w:r w:rsidRPr="009363A8">
        <w:rPr>
          <w:rFonts w:cs="Arial"/>
          <w:sz w:val="22"/>
          <w:szCs w:val="22"/>
        </w:rPr>
        <w:t xml:space="preserve"> splošnih knjižnic</w:t>
      </w:r>
      <w:r w:rsidR="00D141A9" w:rsidRPr="009363A8">
        <w:rPr>
          <w:rFonts w:cs="Arial"/>
          <w:sz w:val="22"/>
          <w:szCs w:val="22"/>
        </w:rPr>
        <w:t xml:space="preserve">. </w:t>
      </w:r>
      <w:r w:rsidR="008A2845" w:rsidRPr="009363A8">
        <w:rPr>
          <w:rFonts w:cs="Arial"/>
          <w:sz w:val="22"/>
          <w:szCs w:val="22"/>
        </w:rPr>
        <w:t xml:space="preserve">V okviru projekta so novorojenci </w:t>
      </w:r>
      <w:r w:rsidR="00E24123" w:rsidRPr="009363A8">
        <w:rPr>
          <w:rFonts w:cs="Arial"/>
          <w:sz w:val="22"/>
          <w:szCs w:val="22"/>
        </w:rPr>
        <w:t xml:space="preserve">oziroma družina z novorojencem </w:t>
      </w:r>
      <w:r w:rsidR="008A2845" w:rsidRPr="009363A8">
        <w:rPr>
          <w:rFonts w:cs="Arial"/>
          <w:sz w:val="22"/>
          <w:szCs w:val="22"/>
        </w:rPr>
        <w:t>prejeli kakovostno slikanico slovenskih avtorjev. Projekt je potekal v sodelovanju z Združenjem splošnih knjižnic Slovenije</w:t>
      </w:r>
      <w:r w:rsidR="00E24123" w:rsidRPr="009363A8">
        <w:rPr>
          <w:rFonts w:cs="Arial"/>
          <w:sz w:val="22"/>
          <w:szCs w:val="22"/>
        </w:rPr>
        <w:t>, ki je pripravilo zloženko o pomenu družinskega branja</w:t>
      </w:r>
      <w:r w:rsidR="008A2845" w:rsidRPr="009363A8">
        <w:rPr>
          <w:rFonts w:cs="Arial"/>
          <w:sz w:val="22"/>
          <w:szCs w:val="22"/>
        </w:rPr>
        <w:t xml:space="preserve">. </w:t>
      </w:r>
      <w:r w:rsidR="00D141A9" w:rsidRPr="009363A8">
        <w:rPr>
          <w:rFonts w:cs="Arial"/>
          <w:sz w:val="22"/>
          <w:szCs w:val="22"/>
        </w:rPr>
        <w:t xml:space="preserve">Za nadaljevanje dela </w:t>
      </w:r>
      <w:r w:rsidR="00EE10AC" w:rsidRPr="009363A8">
        <w:rPr>
          <w:rFonts w:cs="Arial"/>
          <w:sz w:val="22"/>
          <w:szCs w:val="22"/>
        </w:rPr>
        <w:t xml:space="preserve">v letu 2025 </w:t>
      </w:r>
      <w:r w:rsidR="00D141A9" w:rsidRPr="009363A8">
        <w:rPr>
          <w:rFonts w:cs="Arial"/>
          <w:sz w:val="22"/>
          <w:szCs w:val="22"/>
        </w:rPr>
        <w:t>NIJZ išče sofinancerja</w:t>
      </w:r>
      <w:r w:rsidR="002C71FD" w:rsidRPr="009363A8">
        <w:rPr>
          <w:rFonts w:cs="Arial"/>
          <w:sz w:val="22"/>
          <w:szCs w:val="22"/>
        </w:rPr>
        <w:t xml:space="preserve"> za izdajo slikanice za novorojence</w:t>
      </w:r>
      <w:r w:rsidR="00D141A9" w:rsidRPr="009363A8">
        <w:rPr>
          <w:rFonts w:cs="Arial"/>
          <w:sz w:val="22"/>
          <w:szCs w:val="22"/>
        </w:rPr>
        <w:t>.</w:t>
      </w:r>
      <w:r w:rsidR="007C5E86" w:rsidRPr="009363A8">
        <w:rPr>
          <w:rFonts w:cs="Arial"/>
          <w:sz w:val="22"/>
          <w:szCs w:val="22"/>
        </w:rPr>
        <w:t xml:space="preserve"> </w:t>
      </w:r>
      <w:r w:rsidR="00244DDC" w:rsidRPr="009363A8">
        <w:rPr>
          <w:rFonts w:cs="Arial"/>
          <w:sz w:val="22"/>
          <w:szCs w:val="22"/>
        </w:rPr>
        <w:t xml:space="preserve">V vseslovenski akciji </w:t>
      </w:r>
      <w:r w:rsidR="00244DDC" w:rsidRPr="009363A8">
        <w:rPr>
          <w:rFonts w:cs="Arial"/>
          <w:i/>
          <w:iCs/>
          <w:sz w:val="22"/>
          <w:szCs w:val="22"/>
        </w:rPr>
        <w:t>Pokloni čas, polepšaj dan</w:t>
      </w:r>
      <w:r w:rsidR="00244DDC" w:rsidRPr="009363A8">
        <w:rPr>
          <w:rFonts w:cs="Arial"/>
          <w:sz w:val="22"/>
          <w:szCs w:val="22"/>
        </w:rPr>
        <w:t xml:space="preserve"> </w:t>
      </w:r>
      <w:r w:rsidR="00D1676E" w:rsidRPr="009363A8">
        <w:rPr>
          <w:rFonts w:cs="Arial"/>
          <w:sz w:val="22"/>
          <w:szCs w:val="22"/>
        </w:rPr>
        <w:t>podpirajo</w:t>
      </w:r>
      <w:r w:rsidR="00244DDC" w:rsidRPr="009363A8">
        <w:rPr>
          <w:rFonts w:cs="Arial"/>
          <w:b/>
          <w:bCs/>
          <w:sz w:val="22"/>
          <w:szCs w:val="22"/>
        </w:rPr>
        <w:t xml:space="preserve"> </w:t>
      </w:r>
      <w:r w:rsidR="00D1676E" w:rsidRPr="009363A8">
        <w:rPr>
          <w:rFonts w:cs="Arial"/>
          <w:sz w:val="22"/>
          <w:szCs w:val="22"/>
        </w:rPr>
        <w:t>tudi</w:t>
      </w:r>
      <w:r w:rsidR="00244DDC" w:rsidRPr="009363A8">
        <w:rPr>
          <w:rFonts w:cs="Arial"/>
          <w:sz w:val="22"/>
          <w:szCs w:val="22"/>
        </w:rPr>
        <w:t xml:space="preserve"> medgeneracijsk</w:t>
      </w:r>
      <w:r w:rsidR="00D1676E" w:rsidRPr="009363A8">
        <w:rPr>
          <w:rFonts w:cs="Arial"/>
          <w:sz w:val="22"/>
          <w:szCs w:val="22"/>
        </w:rPr>
        <w:t>o branje.</w:t>
      </w:r>
    </w:p>
    <w:p w14:paraId="2F830E53" w14:textId="77777777" w:rsidR="00A12821" w:rsidRPr="009363A8" w:rsidRDefault="00A12821" w:rsidP="004E35CA">
      <w:pPr>
        <w:spacing w:line="360" w:lineRule="auto"/>
        <w:jc w:val="both"/>
        <w:rPr>
          <w:rFonts w:cs="Arial"/>
          <w:sz w:val="22"/>
          <w:szCs w:val="22"/>
        </w:rPr>
      </w:pPr>
    </w:p>
    <w:p w14:paraId="18415458" w14:textId="5621DB4A" w:rsidR="003170BF" w:rsidRPr="009363A8" w:rsidRDefault="00A12821" w:rsidP="004E35CA">
      <w:pPr>
        <w:spacing w:line="360" w:lineRule="auto"/>
        <w:jc w:val="both"/>
        <w:textAlignment w:val="baseline"/>
        <w:rPr>
          <w:rFonts w:cs="Arial"/>
          <w:color w:val="111111"/>
          <w:sz w:val="22"/>
          <w:szCs w:val="22"/>
          <w:lang w:eastAsia="sl-SI"/>
        </w:rPr>
      </w:pPr>
      <w:r w:rsidRPr="009363A8">
        <w:rPr>
          <w:rFonts w:cs="Arial"/>
          <w:b/>
          <w:bCs/>
          <w:sz w:val="22"/>
          <w:szCs w:val="22"/>
        </w:rPr>
        <w:t>Ministrstvo za delo, družino in enake možnosti</w:t>
      </w:r>
      <w:r w:rsidR="00065572" w:rsidRPr="009363A8">
        <w:rPr>
          <w:rFonts w:cs="Arial"/>
          <w:b/>
          <w:bCs/>
          <w:sz w:val="22"/>
          <w:szCs w:val="22"/>
        </w:rPr>
        <w:t xml:space="preserve"> </w:t>
      </w:r>
      <w:r w:rsidR="001C69DA" w:rsidRPr="009363A8">
        <w:rPr>
          <w:rFonts w:cs="Arial"/>
          <w:sz w:val="22"/>
          <w:szCs w:val="22"/>
        </w:rPr>
        <w:t xml:space="preserve">(MDDSZ) </w:t>
      </w:r>
      <w:r w:rsidRPr="009363A8">
        <w:rPr>
          <w:rFonts w:cs="Arial"/>
          <w:sz w:val="22"/>
          <w:szCs w:val="22"/>
        </w:rPr>
        <w:t xml:space="preserve">je v letu 2024 objavilo </w:t>
      </w:r>
      <w:r w:rsidRPr="009363A8">
        <w:rPr>
          <w:rStyle w:val="cf01"/>
          <w:rFonts w:ascii="Arial" w:hAnsi="Arial" w:cs="Arial"/>
          <w:i/>
          <w:iCs/>
          <w:sz w:val="22"/>
          <w:szCs w:val="22"/>
        </w:rPr>
        <w:t>Javni razpis za sofinanciranje projektov socialne aktivacije+ 2024</w:t>
      </w:r>
      <w:r w:rsidR="00065572" w:rsidRPr="009363A8">
        <w:rPr>
          <w:rFonts w:cs="Arial"/>
          <w:i/>
          <w:iCs/>
          <w:sz w:val="22"/>
          <w:szCs w:val="22"/>
        </w:rPr>
        <w:t>–</w:t>
      </w:r>
      <w:r w:rsidRPr="009363A8">
        <w:rPr>
          <w:rStyle w:val="cf01"/>
          <w:rFonts w:ascii="Arial" w:hAnsi="Arial" w:cs="Arial"/>
          <w:i/>
          <w:iCs/>
          <w:sz w:val="22"/>
          <w:szCs w:val="22"/>
        </w:rPr>
        <w:t>2027</w:t>
      </w:r>
      <w:r w:rsidRPr="009363A8">
        <w:rPr>
          <w:rStyle w:val="cf01"/>
          <w:rFonts w:ascii="Arial" w:hAnsi="Arial" w:cs="Arial"/>
          <w:sz w:val="22"/>
          <w:szCs w:val="22"/>
        </w:rPr>
        <w:t>, ki so namenjeni posameznikom iz ranljivih skupin, vključenih v iskanje zaposlitve, usposabljanje, pridobivanje kvalifikacije in</w:t>
      </w:r>
      <w:r w:rsidR="00D1676E" w:rsidRPr="009363A8">
        <w:rPr>
          <w:rStyle w:val="cf01"/>
          <w:rFonts w:ascii="Arial" w:hAnsi="Arial" w:cs="Arial"/>
          <w:sz w:val="22"/>
          <w:szCs w:val="22"/>
        </w:rPr>
        <w:t>/</w:t>
      </w:r>
      <w:r w:rsidRPr="009363A8">
        <w:rPr>
          <w:rStyle w:val="cf01"/>
          <w:rFonts w:ascii="Arial" w:hAnsi="Arial" w:cs="Arial"/>
          <w:sz w:val="22"/>
          <w:szCs w:val="22"/>
        </w:rPr>
        <w:t xml:space="preserve">ali zaposlitve ob izhodu iz programa. Del ukrepov je namenjenih tudi učenju slovenskega jezika in razvoju bralne pismenosti. </w:t>
      </w:r>
      <w:r w:rsidR="00EC425E" w:rsidRPr="009363A8">
        <w:rPr>
          <w:rFonts w:cs="Arial"/>
          <w:color w:val="111111"/>
          <w:sz w:val="22"/>
          <w:szCs w:val="22"/>
          <w:lang w:eastAsia="sl-SI"/>
        </w:rPr>
        <w:t>V</w:t>
      </w:r>
      <w:r w:rsidR="003170BF" w:rsidRPr="009363A8">
        <w:rPr>
          <w:rFonts w:cs="Arial"/>
          <w:color w:val="111111"/>
          <w:sz w:val="22"/>
          <w:szCs w:val="22"/>
          <w:lang w:eastAsia="sl-SI"/>
        </w:rPr>
        <w:t xml:space="preserve"> obdobju poročanja </w:t>
      </w:r>
      <w:r w:rsidR="00EC425E" w:rsidRPr="009363A8">
        <w:rPr>
          <w:rFonts w:cs="Arial"/>
          <w:color w:val="111111"/>
          <w:sz w:val="22"/>
          <w:szCs w:val="22"/>
          <w:lang w:eastAsia="sl-SI"/>
        </w:rPr>
        <w:t xml:space="preserve">je </w:t>
      </w:r>
      <w:r w:rsidR="003170BF" w:rsidRPr="009363A8">
        <w:rPr>
          <w:rFonts w:cs="Arial"/>
          <w:color w:val="111111"/>
          <w:sz w:val="22"/>
          <w:szCs w:val="22"/>
          <w:lang w:eastAsia="sl-SI"/>
        </w:rPr>
        <w:t xml:space="preserve">objavilo tudi </w:t>
      </w:r>
      <w:r w:rsidR="003170BF" w:rsidRPr="009363A8">
        <w:rPr>
          <w:rFonts w:cs="Arial"/>
          <w:i/>
          <w:iCs/>
          <w:color w:val="111111"/>
          <w:sz w:val="22"/>
          <w:szCs w:val="22"/>
          <w:lang w:eastAsia="sl-SI"/>
        </w:rPr>
        <w:t>Javni razpis za sofinanciranje projektov večgeneracijskih centrov+</w:t>
      </w:r>
      <w:r w:rsidR="003170BF" w:rsidRPr="009363A8">
        <w:rPr>
          <w:rFonts w:cs="Arial"/>
          <w:color w:val="111111"/>
          <w:sz w:val="22"/>
          <w:szCs w:val="22"/>
          <w:lang w:eastAsia="sl-SI"/>
        </w:rPr>
        <w:t>, ki se delno financirajo iz Evropskega socialnega sklada in bodo financirani do leta 2029.</w:t>
      </w:r>
      <w:r w:rsidR="00D1676E" w:rsidRPr="009363A8">
        <w:rPr>
          <w:rFonts w:cs="Arial"/>
          <w:color w:val="111111"/>
          <w:sz w:val="22"/>
          <w:szCs w:val="22"/>
          <w:lang w:eastAsia="sl-SI"/>
        </w:rPr>
        <w:t xml:space="preserve"> </w:t>
      </w:r>
      <w:r w:rsidR="003170BF" w:rsidRPr="009363A8">
        <w:rPr>
          <w:rFonts w:cs="Arial"/>
          <w:color w:val="111111"/>
          <w:sz w:val="22"/>
          <w:szCs w:val="22"/>
          <w:lang w:eastAsia="sl-SI"/>
        </w:rPr>
        <w:t>Večgeneracijski centri+ (VGC+) bodo ponujali različne preventivne vsebine in aktivnosti, namenjene predvsem družinam, posameznim družinskim članom, starejšim in drugim ranljivim skupinam. Preventivni projekti VGC+ vključujejo izobraževalne, medkulturne, medgeneracijske in druge dejavnosti tudi s področja bralne pismenosti. </w:t>
      </w:r>
    </w:p>
    <w:p w14:paraId="34D08C51" w14:textId="77777777" w:rsidR="00D141A9" w:rsidRPr="009363A8" w:rsidRDefault="00D141A9" w:rsidP="004E35CA">
      <w:pPr>
        <w:pStyle w:val="Vsebinatabele"/>
        <w:spacing w:line="360" w:lineRule="auto"/>
        <w:rPr>
          <w:rStyle w:val="cf01"/>
          <w:rFonts w:ascii="Arial" w:hAnsi="Arial" w:cs="Arial"/>
          <w:sz w:val="22"/>
          <w:szCs w:val="22"/>
        </w:rPr>
      </w:pPr>
    </w:p>
    <w:p w14:paraId="3FA3DD89" w14:textId="77777777" w:rsidR="00310B02" w:rsidRPr="009363A8" w:rsidRDefault="002E7F77" w:rsidP="004E35CA">
      <w:pPr>
        <w:spacing w:line="360" w:lineRule="auto"/>
        <w:jc w:val="both"/>
        <w:rPr>
          <w:rFonts w:cs="Arial"/>
          <w:sz w:val="22"/>
          <w:szCs w:val="22"/>
        </w:rPr>
      </w:pPr>
      <w:r w:rsidRPr="009363A8">
        <w:rPr>
          <w:rFonts w:cs="Arial"/>
          <w:b/>
          <w:sz w:val="22"/>
          <w:szCs w:val="22"/>
        </w:rPr>
        <w:t xml:space="preserve">Urad Vlade RS za narodnosti </w:t>
      </w:r>
      <w:r w:rsidRPr="009363A8">
        <w:rPr>
          <w:rFonts w:cs="Arial"/>
          <w:bCs/>
          <w:sz w:val="22"/>
          <w:szCs w:val="22"/>
        </w:rPr>
        <w:t>n</w:t>
      </w:r>
      <w:r w:rsidRPr="009363A8">
        <w:rPr>
          <w:rFonts w:cs="Arial"/>
          <w:sz w:val="22"/>
          <w:szCs w:val="22"/>
        </w:rPr>
        <w:t>ima sprejetih konkretnih ukrepov za razvoj in dvig bralne pismenosti, vendar poročajo, da je Vlada Republike Slovenije v zvezi s položajem oziroma uresničevanjem pravic italijanske in madžarske narodne skupnosti ter romske skupnosti sprejela dva pomembna dokumenta, in sicer:</w:t>
      </w:r>
      <w:r w:rsidR="00065572" w:rsidRPr="009363A8">
        <w:rPr>
          <w:rFonts w:cs="Arial"/>
          <w:sz w:val="22"/>
          <w:szCs w:val="22"/>
        </w:rPr>
        <w:t xml:space="preserve"> </w:t>
      </w:r>
      <w:r w:rsidRPr="009363A8">
        <w:rPr>
          <w:rFonts w:cs="Arial"/>
          <w:i/>
          <w:iCs/>
          <w:sz w:val="22"/>
          <w:szCs w:val="22"/>
        </w:rPr>
        <w:t>Načrt ukrepov Vlade Republike Slovenije o izvrševanju predpisov na področju uresničevanja pravic italijanske in madžarske narodne skupnosti v Republiki Sloveniji 2021</w:t>
      </w:r>
      <w:r w:rsidRPr="009363A8">
        <w:rPr>
          <w:rFonts w:cs="Arial"/>
          <w:i/>
          <w:iCs/>
          <w:sz w:val="22"/>
          <w:szCs w:val="22"/>
          <w:lang w:val="en-US"/>
        </w:rPr>
        <w:sym w:font="Symbol" w:char="F02D"/>
      </w:r>
      <w:r w:rsidRPr="009363A8">
        <w:rPr>
          <w:rFonts w:cs="Arial"/>
          <w:i/>
          <w:iCs/>
          <w:sz w:val="22"/>
          <w:szCs w:val="22"/>
        </w:rPr>
        <w:t xml:space="preserve">2025 </w:t>
      </w:r>
      <w:r w:rsidRPr="009363A8">
        <w:rPr>
          <w:rFonts w:cs="Arial"/>
          <w:sz w:val="22"/>
          <w:szCs w:val="22"/>
        </w:rPr>
        <w:t>(18. 8. 2021) in</w:t>
      </w:r>
      <w:r w:rsidR="00065572" w:rsidRPr="009363A8">
        <w:rPr>
          <w:rFonts w:cs="Arial"/>
          <w:sz w:val="22"/>
          <w:szCs w:val="22"/>
        </w:rPr>
        <w:t xml:space="preserve"> </w:t>
      </w:r>
      <w:r w:rsidRPr="009363A8">
        <w:rPr>
          <w:rFonts w:cs="Arial"/>
          <w:i/>
          <w:iCs/>
          <w:sz w:val="22"/>
          <w:szCs w:val="22"/>
        </w:rPr>
        <w:t>Nacionalni program ukrepov Vlade Republike Slovenije za Rome za obdobje 2021</w:t>
      </w:r>
      <w:r w:rsidR="00065572" w:rsidRPr="009363A8">
        <w:rPr>
          <w:rFonts w:cs="Arial"/>
          <w:i/>
          <w:iCs/>
          <w:sz w:val="22"/>
          <w:szCs w:val="22"/>
        </w:rPr>
        <w:t>–</w:t>
      </w:r>
      <w:r w:rsidRPr="009363A8">
        <w:rPr>
          <w:rFonts w:cs="Arial"/>
          <w:i/>
          <w:iCs/>
          <w:sz w:val="22"/>
          <w:szCs w:val="22"/>
        </w:rPr>
        <w:t>2030</w:t>
      </w:r>
      <w:r w:rsidRPr="009363A8">
        <w:rPr>
          <w:rFonts w:cs="Arial"/>
          <w:sz w:val="22"/>
          <w:szCs w:val="22"/>
        </w:rPr>
        <w:t xml:space="preserve"> (23. 12. 2021).</w:t>
      </w:r>
      <w:r w:rsidR="00065572" w:rsidRPr="009363A8">
        <w:rPr>
          <w:rFonts w:cs="Arial"/>
          <w:sz w:val="22"/>
          <w:szCs w:val="22"/>
        </w:rPr>
        <w:t xml:space="preserve"> </w:t>
      </w:r>
      <w:r w:rsidRPr="009363A8">
        <w:rPr>
          <w:rFonts w:cs="Arial"/>
          <w:sz w:val="22"/>
          <w:szCs w:val="22"/>
        </w:rPr>
        <w:t>V obeh dokumentih so navedeni tudi nekateri ukrepi pristojnih resorjev, ki prispevajo oziroma so pomembni za razvoj in dvig bralne pismenosti vseh treh skupnosti. Oba dokumenta kakor tudi vsa poročila o njuni izvedbi so objavljeni na spletnem mestu:</w:t>
      </w:r>
      <w:r w:rsidR="00065572" w:rsidRPr="009363A8">
        <w:rPr>
          <w:rFonts w:cs="Arial"/>
          <w:sz w:val="22"/>
          <w:szCs w:val="22"/>
        </w:rPr>
        <w:t xml:space="preserve"> </w:t>
      </w:r>
      <w:hyperlink r:id="rId19" w:history="1">
        <w:r w:rsidRPr="009363A8">
          <w:rPr>
            <w:rStyle w:val="Hiperpovezava"/>
            <w:rFonts w:cs="Arial"/>
            <w:sz w:val="22"/>
            <w:szCs w:val="22"/>
          </w:rPr>
          <w:t>Italijanska in madžarska narodna skupnost | GOV.SI</w:t>
        </w:r>
      </w:hyperlink>
      <w:r w:rsidRPr="009363A8">
        <w:rPr>
          <w:rFonts w:cs="Arial"/>
          <w:sz w:val="22"/>
          <w:szCs w:val="22"/>
        </w:rPr>
        <w:t xml:space="preserve"> oziroma </w:t>
      </w:r>
      <w:hyperlink r:id="rId20" w:history="1">
        <w:r w:rsidRPr="009363A8">
          <w:rPr>
            <w:rStyle w:val="Hiperpovezava"/>
            <w:rFonts w:cs="Arial"/>
            <w:sz w:val="22"/>
            <w:szCs w:val="22"/>
          </w:rPr>
          <w:t>Romska skupnost | GOV.SI</w:t>
        </w:r>
      </w:hyperlink>
    </w:p>
    <w:p w14:paraId="0C76B002" w14:textId="77777777" w:rsidR="00B667ED" w:rsidRPr="009363A8" w:rsidRDefault="00B667ED" w:rsidP="004E35CA">
      <w:pPr>
        <w:spacing w:line="360" w:lineRule="auto"/>
        <w:jc w:val="both"/>
        <w:rPr>
          <w:rFonts w:cs="Arial"/>
          <w:sz w:val="22"/>
          <w:szCs w:val="22"/>
        </w:rPr>
      </w:pPr>
    </w:p>
    <w:p w14:paraId="404AEB08" w14:textId="77777777" w:rsidR="00B667ED" w:rsidRPr="009363A8" w:rsidRDefault="00B667ED" w:rsidP="004E35CA">
      <w:pPr>
        <w:spacing w:line="360" w:lineRule="auto"/>
        <w:jc w:val="both"/>
        <w:rPr>
          <w:rFonts w:cs="Arial"/>
          <w:sz w:val="22"/>
          <w:szCs w:val="22"/>
        </w:rPr>
      </w:pPr>
    </w:p>
    <w:p w14:paraId="1527757D" w14:textId="77777777" w:rsidR="002E7F77" w:rsidRPr="009363A8" w:rsidRDefault="002E7F77" w:rsidP="004E35CA">
      <w:pPr>
        <w:pStyle w:val="Odstavekseznama"/>
        <w:numPr>
          <w:ilvl w:val="0"/>
          <w:numId w:val="4"/>
        </w:numPr>
        <w:spacing w:line="360" w:lineRule="auto"/>
        <w:ind w:left="284" w:hanging="284"/>
        <w:contextualSpacing/>
        <w:jc w:val="both"/>
        <w:rPr>
          <w:rFonts w:ascii="Arial" w:hAnsi="Arial" w:cs="Arial"/>
          <w:sz w:val="22"/>
          <w:szCs w:val="22"/>
        </w:rPr>
      </w:pPr>
      <w:bookmarkStart w:id="7" w:name="_Toc188723198"/>
      <w:bookmarkStart w:id="8" w:name="_Toc188724638"/>
      <w:r w:rsidRPr="009363A8">
        <w:rPr>
          <w:rFonts w:ascii="Arial" w:hAnsi="Arial" w:cs="Arial"/>
          <w:b/>
          <w:bCs/>
          <w:sz w:val="22"/>
          <w:szCs w:val="22"/>
        </w:rPr>
        <w:t>Razvijati bralno pismenost posameznikov in posameznic, ki imajo v različnih življenjskih obdobjih različne vloge, potrebe in zahteve, ter tako omogočiti stalni razvoj družbe in gospodarstva</w:t>
      </w:r>
      <w:bookmarkEnd w:id="7"/>
      <w:bookmarkEnd w:id="8"/>
    </w:p>
    <w:p w14:paraId="25D2FF40" w14:textId="77777777" w:rsidR="002E7F77" w:rsidRPr="009363A8" w:rsidRDefault="002E7F77" w:rsidP="004E35CA">
      <w:pPr>
        <w:pStyle w:val="datumtevilka"/>
        <w:numPr>
          <w:ilvl w:val="0"/>
          <w:numId w:val="6"/>
        </w:numPr>
        <w:spacing w:line="360" w:lineRule="auto"/>
        <w:jc w:val="both"/>
        <w:rPr>
          <w:rFonts w:cs="Arial"/>
          <w:color w:val="000000"/>
          <w:sz w:val="22"/>
          <w:szCs w:val="22"/>
        </w:rPr>
      </w:pPr>
      <w:r w:rsidRPr="009363A8">
        <w:rPr>
          <w:rFonts w:cs="Arial"/>
          <w:color w:val="000000"/>
          <w:sz w:val="22"/>
          <w:szCs w:val="22"/>
        </w:rPr>
        <w:t>razvijati bralno pismenost in bralno kulturo v družini, času šolanja, delovnem okolju, prostem času in drugje;</w:t>
      </w:r>
    </w:p>
    <w:p w14:paraId="2A96EEA0" w14:textId="77777777" w:rsidR="002E7F77" w:rsidRPr="009363A8" w:rsidRDefault="002E7F77" w:rsidP="004E35CA">
      <w:pPr>
        <w:pStyle w:val="datumtevilka"/>
        <w:numPr>
          <w:ilvl w:val="0"/>
          <w:numId w:val="6"/>
        </w:numPr>
        <w:spacing w:line="360" w:lineRule="auto"/>
        <w:jc w:val="both"/>
        <w:rPr>
          <w:rFonts w:cs="Arial"/>
          <w:color w:val="000000"/>
          <w:sz w:val="22"/>
          <w:szCs w:val="22"/>
        </w:rPr>
      </w:pPr>
      <w:r w:rsidRPr="009363A8">
        <w:rPr>
          <w:rFonts w:cs="Arial"/>
          <w:color w:val="000000"/>
          <w:sz w:val="22"/>
          <w:szCs w:val="22"/>
        </w:rPr>
        <w:lastRenderedPageBreak/>
        <w:t>razvijati bralne strategije in zmožnost kritičnega branja,</w:t>
      </w:r>
    </w:p>
    <w:p w14:paraId="7B4D48B0" w14:textId="77777777" w:rsidR="002E7F77" w:rsidRPr="009363A8" w:rsidRDefault="002E7F77" w:rsidP="004E35CA">
      <w:pPr>
        <w:pStyle w:val="datumtevilka"/>
        <w:numPr>
          <w:ilvl w:val="0"/>
          <w:numId w:val="6"/>
        </w:numPr>
        <w:spacing w:line="360" w:lineRule="auto"/>
        <w:jc w:val="both"/>
        <w:rPr>
          <w:rFonts w:cs="Arial"/>
          <w:color w:val="000000"/>
          <w:sz w:val="22"/>
          <w:szCs w:val="22"/>
        </w:rPr>
      </w:pPr>
      <w:r w:rsidRPr="009363A8">
        <w:rPr>
          <w:rFonts w:cs="Arial"/>
          <w:color w:val="000000"/>
          <w:sz w:val="22"/>
          <w:szCs w:val="22"/>
        </w:rPr>
        <w:t>povečati družbeno skrb za razvoj bralne pismenosti ranljivih skupin prebivalstva;</w:t>
      </w:r>
    </w:p>
    <w:p w14:paraId="5EEA7C99" w14:textId="77777777" w:rsidR="002E7F77" w:rsidRPr="009363A8" w:rsidRDefault="002E7F77" w:rsidP="004E35CA">
      <w:pPr>
        <w:pStyle w:val="datumtevilka"/>
        <w:numPr>
          <w:ilvl w:val="0"/>
          <w:numId w:val="6"/>
        </w:numPr>
        <w:spacing w:line="360" w:lineRule="auto"/>
        <w:jc w:val="both"/>
        <w:rPr>
          <w:rFonts w:cs="Arial"/>
          <w:color w:val="000000"/>
          <w:sz w:val="22"/>
          <w:szCs w:val="22"/>
        </w:rPr>
      </w:pPr>
      <w:r w:rsidRPr="009363A8">
        <w:rPr>
          <w:rFonts w:cs="Arial"/>
          <w:color w:val="000000"/>
          <w:sz w:val="22"/>
          <w:szCs w:val="22"/>
        </w:rPr>
        <w:t xml:space="preserve">spremljati oziroma preverjati raven bralne pismenosti in jo primerjati z mednarodnimi dosežki; </w:t>
      </w:r>
    </w:p>
    <w:p w14:paraId="64BAF2BD" w14:textId="77777777" w:rsidR="002E7F77" w:rsidRPr="009363A8" w:rsidRDefault="002E7F77" w:rsidP="004E35CA">
      <w:pPr>
        <w:pStyle w:val="datumtevilka"/>
        <w:numPr>
          <w:ilvl w:val="0"/>
          <w:numId w:val="6"/>
        </w:numPr>
        <w:spacing w:line="360" w:lineRule="auto"/>
        <w:jc w:val="both"/>
        <w:rPr>
          <w:rFonts w:cs="Arial"/>
          <w:color w:val="000000"/>
          <w:sz w:val="22"/>
          <w:szCs w:val="22"/>
        </w:rPr>
      </w:pPr>
      <w:r w:rsidRPr="009363A8">
        <w:rPr>
          <w:rFonts w:cs="Arial"/>
          <w:color w:val="000000"/>
          <w:sz w:val="22"/>
          <w:szCs w:val="22"/>
        </w:rPr>
        <w:t>spodbujati raziskovalno, razvojno in strokovno delovanje na področju bralne pismenosti.</w:t>
      </w:r>
    </w:p>
    <w:p w14:paraId="72FF31D8" w14:textId="77777777" w:rsidR="002E7F77" w:rsidRPr="009363A8" w:rsidRDefault="002E7F77" w:rsidP="004E35CA">
      <w:pPr>
        <w:spacing w:line="360" w:lineRule="auto"/>
        <w:jc w:val="both"/>
        <w:rPr>
          <w:rFonts w:cs="Arial"/>
          <w:b/>
          <w:bCs/>
          <w:sz w:val="22"/>
          <w:szCs w:val="22"/>
          <w:lang w:eastAsia="sl-SI"/>
        </w:rPr>
      </w:pPr>
    </w:p>
    <w:p w14:paraId="307CB573" w14:textId="5033418A" w:rsidR="002252B5" w:rsidRPr="009363A8" w:rsidRDefault="002252B5" w:rsidP="004E35CA">
      <w:pPr>
        <w:spacing w:line="360" w:lineRule="auto"/>
        <w:jc w:val="both"/>
        <w:rPr>
          <w:rFonts w:cs="Arial"/>
          <w:bCs/>
          <w:sz w:val="22"/>
          <w:szCs w:val="22"/>
        </w:rPr>
      </w:pPr>
      <w:r w:rsidRPr="009363A8">
        <w:rPr>
          <w:rFonts w:cs="Arial"/>
          <w:b/>
          <w:bCs/>
          <w:sz w:val="22"/>
          <w:szCs w:val="22"/>
        </w:rPr>
        <w:t>MK</w:t>
      </w:r>
      <w:r w:rsidRPr="009363A8">
        <w:rPr>
          <w:rFonts w:cs="Arial"/>
          <w:sz w:val="22"/>
          <w:szCs w:val="22"/>
        </w:rPr>
        <w:t xml:space="preserve"> je na podlagi </w:t>
      </w:r>
      <w:r w:rsidRPr="009363A8">
        <w:rPr>
          <w:rFonts w:cs="Arial"/>
          <w:i/>
          <w:iCs/>
          <w:sz w:val="22"/>
          <w:szCs w:val="22"/>
        </w:rPr>
        <w:t>Javnega razpisa za izbiro ponudnikov za izvedbo projektov na podlagi nacionalnega programa za jezikovno politiko</w:t>
      </w:r>
      <w:r w:rsidRPr="009363A8">
        <w:rPr>
          <w:rFonts w:cs="Arial"/>
          <w:sz w:val="22"/>
          <w:szCs w:val="22"/>
        </w:rPr>
        <w:t xml:space="preserve"> v letih 2024–2025 sofinanciralo projekt </w:t>
      </w:r>
      <w:r w:rsidRPr="009363A8">
        <w:rPr>
          <w:rFonts w:cs="Arial"/>
          <w:bCs/>
          <w:i/>
          <w:iCs/>
          <w:sz w:val="22"/>
          <w:szCs w:val="22"/>
        </w:rPr>
        <w:t>Slovenščina na dlani 3: aktualizacija učnega e-okolja</w:t>
      </w:r>
      <w:r w:rsidRPr="009363A8">
        <w:rPr>
          <w:rFonts w:cs="Arial"/>
          <w:bCs/>
          <w:sz w:val="22"/>
          <w:szCs w:val="22"/>
        </w:rPr>
        <w:t xml:space="preserve">, ki se še nadaljuje; v njem </w:t>
      </w:r>
      <w:r w:rsidRPr="009363A8">
        <w:rPr>
          <w:rFonts w:cs="Arial"/>
          <w:sz w:val="22"/>
          <w:szCs w:val="22"/>
          <w:lang w:eastAsia="sl-SI"/>
        </w:rPr>
        <w:t xml:space="preserve">razvijajo orodja za izboljšanje zmožnosti tvorjenja in razumevanja besedil ter nadgrajujejo naloge iz preteklih izdaj. </w:t>
      </w:r>
      <w:r w:rsidRPr="009363A8">
        <w:rPr>
          <w:rFonts w:cs="Arial"/>
          <w:sz w:val="22"/>
          <w:szCs w:val="22"/>
        </w:rPr>
        <w:t xml:space="preserve">Pripravili in objavili so jezikovne teste, kvize in igre. </w:t>
      </w:r>
      <w:bookmarkStart w:id="9" w:name="_Hlk127195007"/>
      <w:bookmarkStart w:id="10" w:name="_Hlk156828358"/>
      <w:r w:rsidRPr="009363A8">
        <w:rPr>
          <w:rFonts w:cs="Arial"/>
          <w:bCs/>
          <w:sz w:val="22"/>
          <w:szCs w:val="22"/>
        </w:rPr>
        <w:t xml:space="preserve">Sofinanciran je bil še projekt </w:t>
      </w:r>
      <w:r w:rsidRPr="009363A8">
        <w:rPr>
          <w:rFonts w:cs="Arial"/>
          <w:bCs/>
          <w:i/>
          <w:iCs/>
          <w:sz w:val="22"/>
          <w:szCs w:val="22"/>
        </w:rPr>
        <w:t>Delimo (si) slovarje: Fran in Franček</w:t>
      </w:r>
      <w:r w:rsidRPr="009363A8">
        <w:rPr>
          <w:rFonts w:cs="Arial"/>
          <w:bCs/>
          <w:sz w:val="22"/>
          <w:szCs w:val="22"/>
        </w:rPr>
        <w:t xml:space="preserve">. Ta </w:t>
      </w:r>
      <w:r w:rsidRPr="009363A8">
        <w:rPr>
          <w:rFonts w:eastAsiaTheme="minorHAnsi" w:cs="Arial"/>
          <w:bCs/>
          <w:sz w:val="22"/>
          <w:szCs w:val="22"/>
        </w:rPr>
        <w:t xml:space="preserve">jezikovna portala </w:t>
      </w:r>
      <w:r w:rsidRPr="009363A8">
        <w:rPr>
          <w:rFonts w:cs="Arial"/>
          <w:bCs/>
          <w:sz w:val="22"/>
          <w:szCs w:val="22"/>
        </w:rPr>
        <w:t xml:space="preserve">sta </w:t>
      </w:r>
      <w:r w:rsidRPr="009363A8">
        <w:rPr>
          <w:rFonts w:eastAsia="Calibri" w:cs="Arial"/>
          <w:sz w:val="22"/>
          <w:szCs w:val="22"/>
          <w:lang w:val="sl" w:eastAsia="en-GB"/>
        </w:rPr>
        <w:t>ključna gradnika slovenske jezikovne infrastrukture</w:t>
      </w:r>
      <w:r w:rsidRPr="009363A8">
        <w:rPr>
          <w:rFonts w:cs="Arial"/>
          <w:bCs/>
          <w:sz w:val="22"/>
          <w:szCs w:val="22"/>
        </w:rPr>
        <w:t xml:space="preserve"> in </w:t>
      </w:r>
      <w:r w:rsidRPr="009363A8">
        <w:rPr>
          <w:rFonts w:eastAsiaTheme="minorHAnsi" w:cs="Arial"/>
          <w:bCs/>
          <w:sz w:val="22"/>
          <w:szCs w:val="22"/>
        </w:rPr>
        <w:t>omogočata d</w:t>
      </w:r>
      <w:r w:rsidRPr="009363A8">
        <w:rPr>
          <w:rFonts w:cs="Arial"/>
          <w:bCs/>
          <w:sz w:val="22"/>
          <w:szCs w:val="22"/>
        </w:rPr>
        <w:t xml:space="preserve">ostopnost slovarjev in didaktičnih pripomočkov za razvoj jezikovnih spretnosti ter tako podpirata razvoj bralne pismenosti. </w:t>
      </w:r>
      <w:r w:rsidRPr="009363A8">
        <w:rPr>
          <w:rFonts w:cs="Arial"/>
          <w:sz w:val="22"/>
          <w:szCs w:val="22"/>
        </w:rPr>
        <w:t xml:space="preserve">Na podlagi Javnega razpisa za (so)financiranje projektov, namenjenih predstavljanju, uveljavljanju in razvoju slovenskega jezika ter njegovi promociji v letu 2024 je bil sofinanciran projekt </w:t>
      </w:r>
      <w:bookmarkEnd w:id="9"/>
      <w:bookmarkEnd w:id="10"/>
      <w:r w:rsidRPr="009363A8">
        <w:rPr>
          <w:rFonts w:cs="Arial"/>
          <w:i/>
          <w:iCs/>
          <w:sz w:val="22"/>
          <w:szCs w:val="22"/>
        </w:rPr>
        <w:t>Knjiga me pomlaja: Matičina medgeneracijska literarna druženja</w:t>
      </w:r>
      <w:r w:rsidRPr="009363A8">
        <w:rPr>
          <w:rFonts w:cs="Arial"/>
          <w:sz w:val="22"/>
          <w:szCs w:val="22"/>
        </w:rPr>
        <w:t>. Cilj je bila boljša bralna pismenost starejših. V</w:t>
      </w:r>
      <w:r w:rsidRPr="009363A8">
        <w:rPr>
          <w:rFonts w:cs="Arial"/>
          <w:bCs/>
          <w:sz w:val="22"/>
          <w:szCs w:val="22"/>
        </w:rPr>
        <w:t xml:space="preserve"> projekt so vključili starejše, ki potrebujejo prilagojene načine sporazumevanja in ki so manj digitalno pismeni ter prikrajšani za mobilnost (obiske knjigarne, knjižnice, literarnih prireditev, strokovnih predavanj). </w:t>
      </w:r>
    </w:p>
    <w:p w14:paraId="779EB18A" w14:textId="77777777" w:rsidR="00257E83" w:rsidRPr="009363A8" w:rsidRDefault="00257E83" w:rsidP="004E35CA">
      <w:pPr>
        <w:spacing w:line="360" w:lineRule="auto"/>
        <w:jc w:val="both"/>
        <w:rPr>
          <w:rFonts w:cs="Arial"/>
          <w:sz w:val="22"/>
          <w:szCs w:val="22"/>
        </w:rPr>
      </w:pPr>
    </w:p>
    <w:p w14:paraId="1F892B3B" w14:textId="0FEC43DD" w:rsidR="00FA62F9" w:rsidRPr="009363A8" w:rsidRDefault="00FA62F9" w:rsidP="004E35CA">
      <w:pPr>
        <w:spacing w:line="360" w:lineRule="auto"/>
        <w:jc w:val="both"/>
        <w:rPr>
          <w:rFonts w:cs="Arial"/>
          <w:sz w:val="22"/>
          <w:szCs w:val="22"/>
        </w:rPr>
      </w:pPr>
      <w:r w:rsidRPr="009363A8">
        <w:rPr>
          <w:rFonts w:cs="Arial"/>
          <w:b/>
          <w:bCs/>
          <w:sz w:val="22"/>
          <w:szCs w:val="22"/>
        </w:rPr>
        <w:t xml:space="preserve">MK </w:t>
      </w:r>
      <w:r w:rsidRPr="009363A8">
        <w:rPr>
          <w:rFonts w:cs="Arial"/>
          <w:sz w:val="22"/>
          <w:szCs w:val="22"/>
        </w:rPr>
        <w:t>je v okviru rednega letnega javnega razpisa za sofinanciranje kulturnih projektov, namenjenih senzorno oviranim</w:t>
      </w:r>
      <w:r w:rsidR="00EC425E" w:rsidRPr="009363A8">
        <w:rPr>
          <w:rFonts w:cs="Arial"/>
          <w:sz w:val="22"/>
          <w:szCs w:val="22"/>
        </w:rPr>
        <w:t>,</w:t>
      </w:r>
      <w:r w:rsidRPr="009363A8">
        <w:rPr>
          <w:rFonts w:cs="Arial"/>
          <w:sz w:val="22"/>
          <w:szCs w:val="22"/>
        </w:rPr>
        <w:t xml:space="preserve"> v letu 2024 sofinanciralo</w:t>
      </w:r>
      <w:r w:rsidR="00EC425E" w:rsidRPr="009363A8">
        <w:rPr>
          <w:rFonts w:cs="Arial"/>
          <w:sz w:val="22"/>
          <w:szCs w:val="22"/>
        </w:rPr>
        <w:t xml:space="preserve"> </w:t>
      </w:r>
      <w:r w:rsidRPr="009363A8">
        <w:rPr>
          <w:rFonts w:cs="Arial"/>
          <w:sz w:val="22"/>
          <w:szCs w:val="22"/>
        </w:rPr>
        <w:t>tri projekte na področju dostopnosti knjižnega gradiva</w:t>
      </w:r>
      <w:r w:rsidR="00EC425E" w:rsidRPr="009363A8">
        <w:rPr>
          <w:rFonts w:cs="Arial"/>
          <w:sz w:val="22"/>
          <w:szCs w:val="22"/>
        </w:rPr>
        <w:t>,</w:t>
      </w:r>
      <w:r w:rsidRPr="009363A8">
        <w:rPr>
          <w:rFonts w:cs="Arial"/>
          <w:sz w:val="22"/>
          <w:szCs w:val="22"/>
        </w:rPr>
        <w:t xml:space="preserve"> in sicer:</w:t>
      </w:r>
      <w:r w:rsidR="00EC425E" w:rsidRPr="009363A8">
        <w:rPr>
          <w:rFonts w:cs="Arial"/>
          <w:sz w:val="22"/>
          <w:szCs w:val="22"/>
        </w:rPr>
        <w:t xml:space="preserve"> </w:t>
      </w:r>
      <w:r w:rsidRPr="009363A8">
        <w:rPr>
          <w:rFonts w:cs="Arial"/>
          <w:sz w:val="22"/>
          <w:szCs w:val="22"/>
        </w:rPr>
        <w:t>prilagajanje in izdajanje knjig v slovenskem znakovnem jeziku, knjige</w:t>
      </w:r>
      <w:r w:rsidR="00EC425E" w:rsidRPr="009363A8">
        <w:rPr>
          <w:rFonts w:cs="Arial"/>
          <w:sz w:val="22"/>
          <w:szCs w:val="22"/>
        </w:rPr>
        <w:t>,</w:t>
      </w:r>
      <w:r w:rsidRPr="009363A8">
        <w:rPr>
          <w:rFonts w:cs="Arial"/>
          <w:sz w:val="22"/>
          <w:szCs w:val="22"/>
        </w:rPr>
        <w:t xml:space="preserve"> dostopne ljudem z gluhoslepoto, in prilagajanje knjig v </w:t>
      </w:r>
      <w:proofErr w:type="spellStart"/>
      <w:r w:rsidR="00EC425E" w:rsidRPr="009363A8">
        <w:rPr>
          <w:rFonts w:cs="Arial"/>
          <w:sz w:val="22"/>
          <w:szCs w:val="22"/>
        </w:rPr>
        <w:t>b</w:t>
      </w:r>
      <w:r w:rsidRPr="009363A8">
        <w:rPr>
          <w:rFonts w:cs="Arial"/>
          <w:sz w:val="22"/>
          <w:szCs w:val="22"/>
        </w:rPr>
        <w:t>rajici</w:t>
      </w:r>
      <w:proofErr w:type="spellEnd"/>
      <w:r w:rsidRPr="009363A8">
        <w:rPr>
          <w:rFonts w:cs="Arial"/>
          <w:sz w:val="22"/>
          <w:szCs w:val="22"/>
        </w:rPr>
        <w:t xml:space="preserve"> in zvočnem zapisu.</w:t>
      </w:r>
      <w:r w:rsidR="00F26B68">
        <w:rPr>
          <w:rFonts w:cs="Arial"/>
          <w:sz w:val="22"/>
          <w:szCs w:val="22"/>
        </w:rPr>
        <w:t xml:space="preserve"> </w:t>
      </w:r>
    </w:p>
    <w:p w14:paraId="5A3C4171" w14:textId="77777777" w:rsidR="00FA62F9" w:rsidRPr="009363A8" w:rsidRDefault="00FA62F9" w:rsidP="004E35CA">
      <w:pPr>
        <w:spacing w:line="360" w:lineRule="auto"/>
        <w:jc w:val="both"/>
        <w:rPr>
          <w:rFonts w:cs="Arial"/>
          <w:sz w:val="22"/>
          <w:szCs w:val="22"/>
        </w:rPr>
      </w:pPr>
    </w:p>
    <w:p w14:paraId="1E0DE5FC" w14:textId="104FEAA5" w:rsidR="00257E83" w:rsidRPr="009363A8" w:rsidRDefault="00257E83" w:rsidP="004E35CA">
      <w:pPr>
        <w:spacing w:line="360" w:lineRule="auto"/>
        <w:jc w:val="both"/>
        <w:rPr>
          <w:rFonts w:cs="Arial"/>
          <w:sz w:val="22"/>
          <w:szCs w:val="22"/>
        </w:rPr>
      </w:pPr>
      <w:r w:rsidRPr="009363A8">
        <w:rPr>
          <w:rFonts w:cs="Arial"/>
          <w:b/>
          <w:bCs/>
          <w:sz w:val="22"/>
          <w:szCs w:val="22"/>
        </w:rPr>
        <w:t>MVI</w:t>
      </w:r>
      <w:r w:rsidR="00CB4C97" w:rsidRPr="009363A8">
        <w:rPr>
          <w:rFonts w:cs="Arial"/>
          <w:b/>
          <w:bCs/>
          <w:sz w:val="22"/>
          <w:szCs w:val="22"/>
        </w:rPr>
        <w:t xml:space="preserve"> </w:t>
      </w:r>
      <w:r w:rsidRPr="009363A8">
        <w:rPr>
          <w:rFonts w:cs="Arial"/>
          <w:sz w:val="22"/>
          <w:szCs w:val="22"/>
        </w:rPr>
        <w:t xml:space="preserve">je leta 2024 Pedagoškemu inštitutu Slovenije dodelilo sredstva za sodelovanje </w:t>
      </w:r>
      <w:r w:rsidR="00065572" w:rsidRPr="009363A8">
        <w:rPr>
          <w:rFonts w:cs="Arial"/>
          <w:sz w:val="22"/>
          <w:szCs w:val="22"/>
        </w:rPr>
        <w:t>v</w:t>
      </w:r>
      <w:r w:rsidRPr="009363A8">
        <w:rPr>
          <w:rFonts w:cs="Arial"/>
          <w:sz w:val="22"/>
          <w:szCs w:val="22"/>
        </w:rPr>
        <w:t xml:space="preserve"> dveh mednarodnih raziskav</w:t>
      </w:r>
      <w:r w:rsidR="00065572" w:rsidRPr="009363A8">
        <w:rPr>
          <w:rFonts w:cs="Arial"/>
          <w:sz w:val="22"/>
          <w:szCs w:val="22"/>
        </w:rPr>
        <w:t>ah</w:t>
      </w:r>
      <w:r w:rsidRPr="009363A8">
        <w:rPr>
          <w:rFonts w:cs="Arial"/>
          <w:sz w:val="22"/>
          <w:szCs w:val="22"/>
        </w:rPr>
        <w:t xml:space="preserve"> pismenosti pri otrocih in mladostnikih. V letu 2024 je Vlada RS sprejela sklep, da se Slovenija vključi </w:t>
      </w:r>
      <w:r w:rsidR="00EE10AC" w:rsidRPr="009363A8">
        <w:rPr>
          <w:rFonts w:cs="Arial"/>
          <w:sz w:val="22"/>
          <w:szCs w:val="22"/>
        </w:rPr>
        <w:t xml:space="preserve">tudi </w:t>
      </w:r>
      <w:r w:rsidRPr="009363A8">
        <w:rPr>
          <w:rFonts w:cs="Arial"/>
          <w:sz w:val="22"/>
          <w:szCs w:val="22"/>
        </w:rPr>
        <w:t>v drugi krog drugega cikla PIAAC v letih 2025</w:t>
      </w:r>
      <w:r w:rsidR="00065572" w:rsidRPr="009363A8">
        <w:rPr>
          <w:rFonts w:cs="Arial"/>
          <w:sz w:val="22"/>
          <w:szCs w:val="22"/>
        </w:rPr>
        <w:t>–</w:t>
      </w:r>
      <w:r w:rsidRPr="009363A8">
        <w:rPr>
          <w:rFonts w:cs="Arial"/>
          <w:sz w:val="22"/>
          <w:szCs w:val="22"/>
        </w:rPr>
        <w:t xml:space="preserve">2029. Za vključitev Slovenije so zagotovljena </w:t>
      </w:r>
      <w:r w:rsidR="00065572" w:rsidRPr="009363A8">
        <w:rPr>
          <w:rFonts w:cs="Arial"/>
          <w:sz w:val="22"/>
          <w:szCs w:val="22"/>
        </w:rPr>
        <w:t xml:space="preserve">tako </w:t>
      </w:r>
      <w:r w:rsidRPr="009363A8">
        <w:rPr>
          <w:rFonts w:cs="Arial"/>
          <w:sz w:val="22"/>
          <w:szCs w:val="22"/>
        </w:rPr>
        <w:t xml:space="preserve">nacionalna kot tudi evropska sredstva za mednarodne stroške raziskave. </w:t>
      </w:r>
    </w:p>
    <w:p w14:paraId="163CA8ED" w14:textId="77777777" w:rsidR="00257E83" w:rsidRPr="009363A8" w:rsidRDefault="00257E83" w:rsidP="004E35CA">
      <w:pPr>
        <w:pStyle w:val="paragraph"/>
        <w:spacing w:beforeAutospacing="0" w:afterAutospacing="0" w:line="360" w:lineRule="auto"/>
        <w:textAlignment w:val="baseline"/>
        <w:rPr>
          <w:rFonts w:ascii="Arial" w:eastAsia="Times New Roman" w:hAnsi="Arial" w:cs="Arial"/>
          <w:b/>
          <w:bCs/>
          <w:sz w:val="22"/>
          <w:szCs w:val="22"/>
        </w:rPr>
      </w:pPr>
    </w:p>
    <w:p w14:paraId="3947DE46" w14:textId="3A3633EF" w:rsidR="00257E83" w:rsidRPr="009363A8" w:rsidRDefault="00257E83"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bCs/>
          <w:sz w:val="22"/>
          <w:szCs w:val="22"/>
        </w:rPr>
        <w:t>Konec leta 2023 je</w:t>
      </w:r>
      <w:r w:rsidRPr="009363A8">
        <w:rPr>
          <w:rFonts w:ascii="Arial" w:hAnsi="Arial" w:cs="Arial"/>
          <w:b/>
          <w:sz w:val="22"/>
          <w:szCs w:val="22"/>
        </w:rPr>
        <w:t xml:space="preserve"> </w:t>
      </w:r>
      <w:r w:rsidRPr="009363A8">
        <w:rPr>
          <w:rFonts w:ascii="Arial" w:hAnsi="Arial" w:cs="Arial"/>
          <w:b/>
          <w:bCs/>
          <w:sz w:val="22"/>
          <w:szCs w:val="22"/>
        </w:rPr>
        <w:t>MVI</w:t>
      </w:r>
      <w:r w:rsidR="00065572" w:rsidRPr="009363A8">
        <w:rPr>
          <w:rFonts w:ascii="Arial" w:hAnsi="Arial" w:cs="Arial"/>
          <w:b/>
          <w:sz w:val="22"/>
          <w:szCs w:val="22"/>
        </w:rPr>
        <w:t xml:space="preserve"> </w:t>
      </w:r>
      <w:r w:rsidRPr="009363A8">
        <w:rPr>
          <w:rFonts w:ascii="Arial" w:hAnsi="Arial" w:cs="Arial"/>
          <w:bCs/>
          <w:sz w:val="22"/>
          <w:szCs w:val="22"/>
        </w:rPr>
        <w:t>objavilo javni razpis</w:t>
      </w:r>
      <w:r w:rsidR="00065572" w:rsidRPr="009363A8">
        <w:rPr>
          <w:rFonts w:ascii="Arial" w:hAnsi="Arial" w:cs="Arial"/>
          <w:bCs/>
          <w:sz w:val="22"/>
          <w:szCs w:val="22"/>
        </w:rPr>
        <w:t xml:space="preserve"> </w:t>
      </w:r>
      <w:r w:rsidRPr="009363A8">
        <w:rPr>
          <w:rFonts w:ascii="Arial" w:hAnsi="Arial" w:cs="Arial"/>
          <w:i/>
          <w:iCs/>
          <w:sz w:val="22"/>
          <w:szCs w:val="22"/>
        </w:rPr>
        <w:t>Temeljne poklicne kompetence</w:t>
      </w:r>
      <w:r w:rsidRPr="009363A8">
        <w:rPr>
          <w:rFonts w:ascii="Arial" w:hAnsi="Arial" w:cs="Arial"/>
          <w:sz w:val="22"/>
          <w:szCs w:val="22"/>
        </w:rPr>
        <w:t xml:space="preserve">, ki ima namen zvišanje ravni pismenosti, pridobitev temeljnih spretnosti, povezanih s pismenostjo, socialnih spretnosti in načel vseživljenjskega učenja. </w:t>
      </w:r>
      <w:r w:rsidR="00EE10AC" w:rsidRPr="009363A8">
        <w:rPr>
          <w:rFonts w:ascii="Arial" w:hAnsi="Arial" w:cs="Arial"/>
          <w:sz w:val="22"/>
          <w:szCs w:val="22"/>
        </w:rPr>
        <w:t xml:space="preserve">Projekt se bo zaključil </w:t>
      </w:r>
      <w:r w:rsidR="005F680F" w:rsidRPr="009363A8">
        <w:rPr>
          <w:rFonts w:ascii="Arial" w:hAnsi="Arial" w:cs="Arial"/>
          <w:sz w:val="22"/>
          <w:szCs w:val="22"/>
        </w:rPr>
        <w:t>leta 2029.</w:t>
      </w:r>
      <w:r w:rsidR="00F26B68">
        <w:rPr>
          <w:rFonts w:ascii="Arial" w:hAnsi="Arial" w:cs="Arial"/>
          <w:sz w:val="22"/>
          <w:szCs w:val="22"/>
        </w:rPr>
        <w:t xml:space="preserve"> </w:t>
      </w:r>
    </w:p>
    <w:p w14:paraId="4C82058E" w14:textId="77777777" w:rsidR="008F740E" w:rsidRPr="009363A8" w:rsidRDefault="008F740E" w:rsidP="004E35CA">
      <w:pPr>
        <w:pStyle w:val="paragraph"/>
        <w:spacing w:beforeAutospacing="0" w:afterAutospacing="0" w:line="360" w:lineRule="auto"/>
        <w:textAlignment w:val="baseline"/>
        <w:rPr>
          <w:rFonts w:ascii="Arial" w:eastAsia="Times New Roman" w:hAnsi="Arial" w:cs="Arial"/>
          <w:sz w:val="22"/>
          <w:szCs w:val="22"/>
        </w:rPr>
      </w:pPr>
    </w:p>
    <w:p w14:paraId="0E1A3F46" w14:textId="6260E1FE" w:rsidR="00AB6CD6" w:rsidRPr="00BB63F4" w:rsidRDefault="00257E83" w:rsidP="00B80A39">
      <w:pPr>
        <w:spacing w:line="360" w:lineRule="auto"/>
        <w:rPr>
          <w:szCs w:val="20"/>
        </w:rPr>
      </w:pPr>
      <w:r w:rsidRPr="009363A8">
        <w:rPr>
          <w:b/>
        </w:rPr>
        <w:lastRenderedPageBreak/>
        <w:t>MVI</w:t>
      </w:r>
      <w:r w:rsidR="00065572" w:rsidRPr="009363A8">
        <w:rPr>
          <w:b/>
        </w:rPr>
        <w:t xml:space="preserve"> </w:t>
      </w:r>
      <w:r w:rsidRPr="009363A8">
        <w:t xml:space="preserve">bo v letih od 2024 in 2027 za </w:t>
      </w:r>
      <w:r w:rsidRPr="009363A8">
        <w:rPr>
          <w:rStyle w:val="normaltextrun"/>
          <w:rFonts w:cs="Arial"/>
          <w:sz w:val="22"/>
          <w:szCs w:val="22"/>
        </w:rPr>
        <w:t>dvig kakovosti</w:t>
      </w:r>
      <w:r w:rsidR="009F7324" w:rsidRPr="009363A8">
        <w:rPr>
          <w:rStyle w:val="normaltextrun"/>
          <w:rFonts w:cs="Arial"/>
          <w:sz w:val="22"/>
          <w:szCs w:val="22"/>
        </w:rPr>
        <w:t xml:space="preserve"> jezika okolja (italijanska narodna skupnost) in</w:t>
      </w:r>
      <w:r w:rsidRPr="009363A8">
        <w:rPr>
          <w:rStyle w:val="normaltextrun"/>
          <w:rFonts w:cs="Arial"/>
          <w:sz w:val="22"/>
          <w:szCs w:val="22"/>
        </w:rPr>
        <w:t xml:space="preserve"> dvojezičnega šolstva </w:t>
      </w:r>
      <w:r w:rsidR="009F7324" w:rsidRPr="009363A8">
        <w:rPr>
          <w:rStyle w:val="normaltextrun"/>
          <w:rFonts w:cs="Arial"/>
          <w:sz w:val="22"/>
          <w:szCs w:val="22"/>
        </w:rPr>
        <w:t xml:space="preserve">(madžarska narodna skupnost) </w:t>
      </w:r>
      <w:r w:rsidRPr="009363A8">
        <w:rPr>
          <w:rStyle w:val="normaltextrun"/>
          <w:rFonts w:cs="Arial"/>
          <w:sz w:val="22"/>
          <w:szCs w:val="22"/>
        </w:rPr>
        <w:t xml:space="preserve">z novimi pristopi in oblikami poučevanja </w:t>
      </w:r>
      <w:r w:rsidR="009F7324" w:rsidRPr="009363A8">
        <w:rPr>
          <w:rStyle w:val="normaltextrun"/>
          <w:rFonts w:cs="Arial"/>
          <w:sz w:val="22"/>
          <w:szCs w:val="22"/>
        </w:rPr>
        <w:t xml:space="preserve">ter </w:t>
      </w:r>
      <w:r w:rsidRPr="009363A8">
        <w:rPr>
          <w:rStyle w:val="normaltextrun"/>
          <w:rFonts w:cs="Arial"/>
          <w:sz w:val="22"/>
          <w:szCs w:val="22"/>
        </w:rPr>
        <w:t xml:space="preserve">nadgradnjo pedagoških praks za krepitev znanj in spretnosti poučevanja </w:t>
      </w:r>
      <w:r w:rsidR="009F7324" w:rsidRPr="009363A8">
        <w:rPr>
          <w:rStyle w:val="normaltextrun"/>
          <w:rFonts w:cs="Arial"/>
          <w:sz w:val="22"/>
          <w:szCs w:val="22"/>
        </w:rPr>
        <w:t>na narodnostno mešanem</w:t>
      </w:r>
      <w:r w:rsidR="009F7324" w:rsidRPr="009363A8" w:rsidDel="009F7324">
        <w:rPr>
          <w:rStyle w:val="normaltextrun"/>
          <w:rFonts w:cs="Arial"/>
          <w:sz w:val="22"/>
          <w:szCs w:val="22"/>
        </w:rPr>
        <w:t xml:space="preserve"> </w:t>
      </w:r>
      <w:r w:rsidRPr="009363A8">
        <w:rPr>
          <w:rStyle w:val="normaltextrun"/>
          <w:rFonts w:cs="Arial"/>
          <w:sz w:val="22"/>
          <w:szCs w:val="22"/>
        </w:rPr>
        <w:t>območju namenil sredstva za italijansko narodno skupnost v Sloveniji oziroma za slovensko narodno skupnost v Italiji</w:t>
      </w:r>
      <w:r w:rsidR="00F26B68">
        <w:rPr>
          <w:rStyle w:val="normaltextrun"/>
          <w:rFonts w:cs="Arial"/>
          <w:sz w:val="22"/>
          <w:szCs w:val="22"/>
        </w:rPr>
        <w:t xml:space="preserve"> </w:t>
      </w:r>
      <w:r w:rsidRPr="009363A8">
        <w:rPr>
          <w:rStyle w:val="eop"/>
          <w:rFonts w:cs="Arial"/>
          <w:sz w:val="22"/>
          <w:szCs w:val="22"/>
        </w:rPr>
        <w:t xml:space="preserve"> kot tudi </w:t>
      </w:r>
      <w:r w:rsidRPr="009363A8">
        <w:rPr>
          <w:rStyle w:val="normaltextrun"/>
          <w:rFonts w:cs="Arial"/>
          <w:sz w:val="22"/>
          <w:szCs w:val="22"/>
        </w:rPr>
        <w:t>za madžarsko narodno skupnost v Sloveniji oziroma slovensko narodno skupnost na Madžarskem.</w:t>
      </w:r>
      <w:r w:rsidRPr="009363A8">
        <w:rPr>
          <w:rStyle w:val="eop"/>
          <w:rFonts w:cs="Arial"/>
          <w:sz w:val="22"/>
          <w:szCs w:val="22"/>
        </w:rPr>
        <w:t> V 2024 pa je iz NOO zagotovilo tudi sredstva za zagotavljanje e-učnih gradiv za slepe in slabovidne.</w:t>
      </w:r>
    </w:p>
    <w:p w14:paraId="12BDFE07" w14:textId="77777777" w:rsidR="00257E83" w:rsidRPr="009363A8" w:rsidRDefault="00257E83" w:rsidP="004E35CA">
      <w:pPr>
        <w:spacing w:line="360" w:lineRule="auto"/>
        <w:jc w:val="both"/>
        <w:rPr>
          <w:rFonts w:cs="Arial"/>
          <w:sz w:val="22"/>
          <w:szCs w:val="22"/>
        </w:rPr>
      </w:pPr>
    </w:p>
    <w:p w14:paraId="1DC70D70" w14:textId="083D5B80" w:rsidR="00257E83" w:rsidRPr="009363A8" w:rsidRDefault="00065572"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r w:rsidRPr="009363A8">
        <w:rPr>
          <w:rFonts w:cs="Arial"/>
          <w:b/>
          <w:sz w:val="22"/>
          <w:szCs w:val="22"/>
          <w:lang w:eastAsia="sl-SI"/>
        </w:rPr>
        <w:t>ACS</w:t>
      </w:r>
      <w:r w:rsidR="00257E83" w:rsidRPr="009363A8">
        <w:rPr>
          <w:rFonts w:cs="Arial"/>
          <w:sz w:val="22"/>
          <w:szCs w:val="22"/>
          <w:lang w:eastAsia="sl-SI"/>
        </w:rPr>
        <w:t xml:space="preserve"> je v letu 2024 zaključil projekt </w:t>
      </w:r>
      <w:r w:rsidR="00257E83" w:rsidRPr="009363A8">
        <w:rPr>
          <w:rFonts w:cs="Arial"/>
          <w:i/>
          <w:iCs/>
          <w:sz w:val="22"/>
          <w:szCs w:val="22"/>
          <w:lang w:eastAsia="sl-SI"/>
        </w:rPr>
        <w:t>Finančna pismenost za odrasle 2022</w:t>
      </w:r>
      <w:r w:rsidRPr="009363A8">
        <w:rPr>
          <w:rFonts w:cs="Arial"/>
          <w:i/>
          <w:iCs/>
          <w:sz w:val="22"/>
          <w:szCs w:val="22"/>
        </w:rPr>
        <w:t>–</w:t>
      </w:r>
      <w:r w:rsidR="00257E83" w:rsidRPr="009363A8">
        <w:rPr>
          <w:rFonts w:cs="Arial"/>
          <w:i/>
          <w:iCs/>
          <w:sz w:val="22"/>
          <w:szCs w:val="22"/>
          <w:lang w:eastAsia="sl-SI"/>
        </w:rPr>
        <w:t>2024</w:t>
      </w:r>
      <w:r w:rsidR="00257E83" w:rsidRPr="009363A8">
        <w:rPr>
          <w:rFonts w:cs="Arial"/>
          <w:sz w:val="22"/>
          <w:szCs w:val="22"/>
          <w:lang w:eastAsia="sl-SI"/>
        </w:rPr>
        <w:t xml:space="preserve">, v okviru katerega so krepili ozaveščenost in usposobljenost o ključnem vplivu bralne pismenosti na finančno pismenost odraslih ter </w:t>
      </w:r>
      <w:r w:rsidR="00EE10AC" w:rsidRPr="009363A8">
        <w:rPr>
          <w:rFonts w:cs="Arial"/>
          <w:sz w:val="22"/>
          <w:szCs w:val="22"/>
          <w:lang w:eastAsia="sl-SI"/>
        </w:rPr>
        <w:t>druge</w:t>
      </w:r>
      <w:r w:rsidR="00257E83" w:rsidRPr="009363A8">
        <w:rPr>
          <w:rFonts w:cs="Arial"/>
          <w:sz w:val="22"/>
          <w:szCs w:val="22"/>
          <w:lang w:eastAsia="sl-SI"/>
        </w:rPr>
        <w:t xml:space="preserve"> temeljn</w:t>
      </w:r>
      <w:r w:rsidRPr="009363A8">
        <w:rPr>
          <w:rFonts w:cs="Arial"/>
          <w:sz w:val="22"/>
          <w:szCs w:val="22"/>
          <w:lang w:eastAsia="sl-SI"/>
        </w:rPr>
        <w:t>e</w:t>
      </w:r>
      <w:r w:rsidR="00257E83" w:rsidRPr="009363A8">
        <w:rPr>
          <w:rFonts w:cs="Arial"/>
          <w:sz w:val="22"/>
          <w:szCs w:val="22"/>
          <w:lang w:eastAsia="sl-SI"/>
        </w:rPr>
        <w:t xml:space="preserve"> spretnosti, povezan</w:t>
      </w:r>
      <w:r w:rsidRPr="009363A8">
        <w:rPr>
          <w:rFonts w:cs="Arial"/>
          <w:sz w:val="22"/>
          <w:szCs w:val="22"/>
          <w:lang w:eastAsia="sl-SI"/>
        </w:rPr>
        <w:t>e</w:t>
      </w:r>
      <w:r w:rsidR="00257E83" w:rsidRPr="009363A8">
        <w:rPr>
          <w:rFonts w:cs="Arial"/>
          <w:sz w:val="22"/>
          <w:szCs w:val="22"/>
          <w:lang w:eastAsia="sl-SI"/>
        </w:rPr>
        <w:t xml:space="preserve"> z razvojem finančne pismenosti kot temeljne zmožnosti (branje, pisanje, računanje, digitalne spretnosti).</w:t>
      </w:r>
    </w:p>
    <w:p w14:paraId="785B52AF" w14:textId="77777777" w:rsidR="00257E83" w:rsidRPr="009363A8" w:rsidRDefault="00257E83"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p>
    <w:p w14:paraId="627FEAF9" w14:textId="77777777" w:rsidR="00257E83" w:rsidRPr="009363A8" w:rsidRDefault="00257E83" w:rsidP="004E35CA">
      <w:pPr>
        <w:spacing w:line="360" w:lineRule="auto"/>
        <w:jc w:val="both"/>
        <w:rPr>
          <w:rFonts w:cs="Arial"/>
          <w:sz w:val="22"/>
          <w:szCs w:val="22"/>
        </w:rPr>
      </w:pPr>
      <w:r w:rsidRPr="009363A8">
        <w:rPr>
          <w:rFonts w:cs="Arial"/>
          <w:b/>
          <w:sz w:val="22"/>
          <w:szCs w:val="22"/>
        </w:rPr>
        <w:t xml:space="preserve">ACS </w:t>
      </w:r>
      <w:r w:rsidRPr="009363A8">
        <w:rPr>
          <w:rFonts w:cs="Arial"/>
          <w:sz w:val="22"/>
          <w:szCs w:val="22"/>
        </w:rPr>
        <w:t>pripravlja tudi pilotni program umeščanja branja v izobraževanje odraslih in skrbi za povezovanje in ozaveščanje deležnikov v nacionalni mreži za pismenost in bralno kulturo, za razvoj in usklajevanje programov in dejavnosti ter izmenjavo dobrih praks na omenjenem področju.</w:t>
      </w:r>
    </w:p>
    <w:p w14:paraId="606645C5" w14:textId="77777777" w:rsidR="00257E83" w:rsidRPr="009363A8" w:rsidRDefault="00257E83"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p>
    <w:p w14:paraId="4E8F854F" w14:textId="7FF911B9" w:rsidR="00257E83" w:rsidRPr="009363A8" w:rsidRDefault="00257E83"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r w:rsidRPr="009363A8">
        <w:rPr>
          <w:rFonts w:cs="Arial"/>
          <w:sz w:val="22"/>
          <w:szCs w:val="22"/>
          <w:lang w:eastAsia="sl-SI"/>
        </w:rPr>
        <w:t xml:space="preserve">Nadaljnji strokovni razvoj delavcev VIZ zagotavlja </w:t>
      </w:r>
      <w:r w:rsidR="00065572" w:rsidRPr="009363A8">
        <w:rPr>
          <w:rFonts w:cs="Arial"/>
          <w:sz w:val="22"/>
          <w:szCs w:val="22"/>
          <w:lang w:eastAsia="sl-SI"/>
        </w:rPr>
        <w:t>MVI</w:t>
      </w:r>
      <w:r w:rsidRPr="009363A8">
        <w:rPr>
          <w:rFonts w:cs="Arial"/>
          <w:sz w:val="22"/>
          <w:szCs w:val="22"/>
          <w:lang w:eastAsia="sl-SI"/>
        </w:rPr>
        <w:t>, k</w:t>
      </w:r>
      <w:r w:rsidR="00EC425E" w:rsidRPr="009363A8">
        <w:rPr>
          <w:rFonts w:cs="Arial"/>
          <w:sz w:val="22"/>
          <w:szCs w:val="22"/>
          <w:lang w:eastAsia="sl-SI"/>
        </w:rPr>
        <w:t>i</w:t>
      </w:r>
      <w:r w:rsidRPr="009363A8">
        <w:rPr>
          <w:rStyle w:val="normaltextrun"/>
          <w:rFonts w:cs="Arial"/>
          <w:sz w:val="22"/>
          <w:szCs w:val="22"/>
        </w:rPr>
        <w:t xml:space="preserve"> v okviru NOO sofinancira delovanje in razvoj </w:t>
      </w:r>
      <w:r w:rsidRPr="009363A8">
        <w:rPr>
          <w:rStyle w:val="normaltextrun"/>
          <w:rFonts w:cs="Arial"/>
          <w:i/>
          <w:iCs/>
          <w:sz w:val="22"/>
          <w:szCs w:val="22"/>
        </w:rPr>
        <w:t>Slovenskega izobraževalnega omrežja</w:t>
      </w:r>
      <w:r w:rsidRPr="009363A8">
        <w:rPr>
          <w:rStyle w:val="normaltextrun"/>
          <w:rFonts w:cs="Arial"/>
          <w:sz w:val="22"/>
          <w:szCs w:val="22"/>
        </w:rPr>
        <w:t xml:space="preserve"> (SIO), namenjen</w:t>
      </w:r>
      <w:r w:rsidR="00EC425E" w:rsidRPr="009363A8">
        <w:rPr>
          <w:rStyle w:val="normaltextrun"/>
          <w:rFonts w:cs="Arial"/>
          <w:sz w:val="22"/>
          <w:szCs w:val="22"/>
        </w:rPr>
        <w:t>ega</w:t>
      </w:r>
      <w:r w:rsidRPr="009363A8">
        <w:rPr>
          <w:rStyle w:val="normaltextrun"/>
          <w:rFonts w:cs="Arial"/>
          <w:sz w:val="22"/>
          <w:szCs w:val="22"/>
        </w:rPr>
        <w:t xml:space="preserve"> izobraževanju strokovni</w:t>
      </w:r>
      <w:r w:rsidR="00EC425E" w:rsidRPr="009363A8">
        <w:rPr>
          <w:rStyle w:val="normaltextrun"/>
          <w:rFonts w:cs="Arial"/>
          <w:sz w:val="22"/>
          <w:szCs w:val="22"/>
        </w:rPr>
        <w:t>h</w:t>
      </w:r>
      <w:r w:rsidRPr="009363A8">
        <w:rPr>
          <w:rStyle w:val="normaltextrun"/>
          <w:rFonts w:cs="Arial"/>
          <w:sz w:val="22"/>
          <w:szCs w:val="22"/>
        </w:rPr>
        <w:t xml:space="preserve"> delavce</w:t>
      </w:r>
      <w:r w:rsidR="00EC425E" w:rsidRPr="009363A8">
        <w:rPr>
          <w:rStyle w:val="normaltextrun"/>
          <w:rFonts w:cs="Arial"/>
          <w:sz w:val="22"/>
          <w:szCs w:val="22"/>
        </w:rPr>
        <w:t>v</w:t>
      </w:r>
      <w:r w:rsidRPr="009363A8">
        <w:rPr>
          <w:rStyle w:val="normaltextrun"/>
          <w:rFonts w:cs="Arial"/>
          <w:sz w:val="22"/>
          <w:szCs w:val="22"/>
        </w:rPr>
        <w:t xml:space="preserve"> VIZ, tudi z vsebinami za razvoj jezikovne zmožnosti, bralne pismenosti in bralne kulture. Ob tem pa tudi </w:t>
      </w:r>
      <w:r w:rsidR="005C5B27" w:rsidRPr="009363A8">
        <w:rPr>
          <w:rStyle w:val="normaltextrun"/>
          <w:rFonts w:cs="Arial"/>
          <w:b/>
          <w:sz w:val="22"/>
          <w:szCs w:val="22"/>
        </w:rPr>
        <w:t>ZRSŠ</w:t>
      </w:r>
      <w:r w:rsidRPr="009363A8">
        <w:rPr>
          <w:rStyle w:val="normaltextrun"/>
          <w:rFonts w:cs="Arial"/>
          <w:sz w:val="22"/>
          <w:szCs w:val="22"/>
        </w:rPr>
        <w:t xml:space="preserve"> zagotavlja sredstva za večjo dostopnost do aktualnih strokovnih gradiv in učinkovitejši profesionalni razvoj prek Digitalne bralnice in spletn</w:t>
      </w:r>
      <w:r w:rsidR="005D30FD" w:rsidRPr="009363A8">
        <w:rPr>
          <w:rStyle w:val="normaltextrun"/>
          <w:rFonts w:cs="Arial"/>
          <w:sz w:val="22"/>
          <w:szCs w:val="22"/>
        </w:rPr>
        <w:t>ih</w:t>
      </w:r>
      <w:r w:rsidRPr="009363A8">
        <w:rPr>
          <w:rStyle w:val="normaltextrun"/>
          <w:rFonts w:cs="Arial"/>
          <w:sz w:val="22"/>
          <w:szCs w:val="22"/>
        </w:rPr>
        <w:t xml:space="preserve"> učilnic </w:t>
      </w:r>
      <w:r w:rsidR="00EC425E" w:rsidRPr="009363A8">
        <w:rPr>
          <w:rStyle w:val="normaltextrun"/>
          <w:rFonts w:cs="Arial"/>
          <w:sz w:val="22"/>
          <w:szCs w:val="22"/>
        </w:rPr>
        <w:t>(</w:t>
      </w:r>
      <w:r w:rsidR="005D30FD" w:rsidRPr="009363A8">
        <w:rPr>
          <w:rStyle w:val="normaltextrun"/>
          <w:rFonts w:cs="Arial"/>
          <w:sz w:val="22"/>
          <w:szCs w:val="22"/>
        </w:rPr>
        <w:t xml:space="preserve">tj. </w:t>
      </w:r>
      <w:proofErr w:type="spellStart"/>
      <w:r w:rsidRPr="009363A8">
        <w:rPr>
          <w:rStyle w:val="normaltextrun"/>
          <w:rFonts w:cs="Arial"/>
          <w:sz w:val="22"/>
          <w:szCs w:val="22"/>
        </w:rPr>
        <w:t>Sodelov</w:t>
      </w:r>
      <w:proofErr w:type="spellEnd"/>
      <w:r w:rsidR="00EC425E" w:rsidRPr="009363A8">
        <w:rPr>
          <w:rStyle w:val="normaltextrun"/>
          <w:rFonts w:cs="Arial"/>
          <w:sz w:val="22"/>
          <w:szCs w:val="22"/>
        </w:rPr>
        <w:t>@</w:t>
      </w:r>
      <w:proofErr w:type="spellStart"/>
      <w:r w:rsidRPr="009363A8">
        <w:rPr>
          <w:rStyle w:val="normaltextrun"/>
          <w:rFonts w:cs="Arial"/>
          <w:sz w:val="22"/>
          <w:szCs w:val="22"/>
        </w:rPr>
        <w:t>lnica</w:t>
      </w:r>
      <w:proofErr w:type="spellEnd"/>
      <w:r w:rsidR="00EC425E" w:rsidRPr="009363A8">
        <w:rPr>
          <w:rStyle w:val="normaltextrun"/>
          <w:rFonts w:cs="Arial"/>
          <w:sz w:val="22"/>
          <w:szCs w:val="22"/>
        </w:rPr>
        <w:t>)</w:t>
      </w:r>
      <w:r w:rsidRPr="009363A8">
        <w:rPr>
          <w:rStyle w:val="normaltextrun"/>
          <w:rFonts w:cs="Arial"/>
          <w:sz w:val="22"/>
          <w:szCs w:val="22"/>
        </w:rPr>
        <w:t>.</w:t>
      </w:r>
    </w:p>
    <w:p w14:paraId="72FA135E" w14:textId="77777777" w:rsidR="002E7F77" w:rsidRPr="009363A8" w:rsidRDefault="002E7F77" w:rsidP="004E35CA">
      <w:pPr>
        <w:spacing w:line="360" w:lineRule="auto"/>
        <w:jc w:val="both"/>
        <w:rPr>
          <w:rFonts w:cs="Arial"/>
          <w:sz w:val="22"/>
          <w:szCs w:val="22"/>
        </w:rPr>
      </w:pPr>
    </w:p>
    <w:p w14:paraId="2ADDD3BF" w14:textId="40D15EBA" w:rsidR="00F26B68" w:rsidRPr="00BB63F4" w:rsidRDefault="002E7F77" w:rsidP="00B80A39">
      <w:pPr>
        <w:widowControl w:val="0"/>
        <w:spacing w:line="360" w:lineRule="auto"/>
        <w:jc w:val="both"/>
        <w:rPr>
          <w:rFonts w:cs="Arial"/>
          <w:szCs w:val="20"/>
        </w:rPr>
      </w:pPr>
      <w:r w:rsidRPr="009363A8">
        <w:rPr>
          <w:rFonts w:cs="Arial"/>
          <w:b/>
          <w:bCs/>
          <w:sz w:val="22"/>
          <w:szCs w:val="22"/>
        </w:rPr>
        <w:t>Ministrstvo za delo, družino in socialne zadeve</w:t>
      </w:r>
      <w:r w:rsidRPr="009363A8">
        <w:rPr>
          <w:rFonts w:cs="Arial"/>
          <w:sz w:val="22"/>
          <w:szCs w:val="22"/>
        </w:rPr>
        <w:t xml:space="preserve"> bo v okviru projekta </w:t>
      </w:r>
      <w:r w:rsidRPr="009363A8">
        <w:rPr>
          <w:rFonts w:cs="Arial"/>
          <w:i/>
          <w:iCs/>
          <w:sz w:val="22"/>
          <w:szCs w:val="22"/>
        </w:rPr>
        <w:t>Socialna vključenost s spodbujanjem enakih možnosti in dejavnega sodelovanja in vključevanja</w:t>
      </w:r>
      <w:r w:rsidRPr="009363A8">
        <w:rPr>
          <w:rFonts w:cs="Arial"/>
          <w:sz w:val="22"/>
          <w:szCs w:val="22"/>
        </w:rPr>
        <w:t xml:space="preserve"> izvedel javni razpis za sofinanciranje projektov </w:t>
      </w:r>
      <w:r w:rsidRPr="009363A8">
        <w:rPr>
          <w:rFonts w:cs="Arial"/>
          <w:i/>
          <w:iCs/>
          <w:sz w:val="22"/>
          <w:szCs w:val="22"/>
        </w:rPr>
        <w:t>Prehod mladih +</w:t>
      </w:r>
      <w:r w:rsidRPr="009363A8">
        <w:rPr>
          <w:rFonts w:cs="Arial"/>
          <w:sz w:val="22"/>
          <w:szCs w:val="22"/>
        </w:rPr>
        <w:t>. Razpis je namenjen tudi sofinanciranju projektov s področja bralne pismenost</w:t>
      </w:r>
      <w:r w:rsidR="00EC425E" w:rsidRPr="009363A8">
        <w:rPr>
          <w:rFonts w:cs="Arial"/>
          <w:sz w:val="22"/>
          <w:szCs w:val="22"/>
        </w:rPr>
        <w:t>i</w:t>
      </w:r>
      <w:r w:rsidRPr="009363A8">
        <w:rPr>
          <w:rFonts w:cs="Arial"/>
          <w:sz w:val="22"/>
          <w:szCs w:val="22"/>
        </w:rPr>
        <w:t xml:space="preserve">. V letih 2024 in 2025 so oz. bodo izvedli še javni razpis za izvajanje projektov in dejavnosti za razvoj bralne pismenosti in bralne kulture v večgeneracijskih </w:t>
      </w:r>
      <w:proofErr w:type="gramStart"/>
      <w:r w:rsidRPr="009363A8">
        <w:rPr>
          <w:rFonts w:cs="Arial"/>
          <w:sz w:val="22"/>
          <w:szCs w:val="22"/>
        </w:rPr>
        <w:t>centrih</w:t>
      </w:r>
      <w:proofErr w:type="gramEnd"/>
      <w:r w:rsidRPr="009363A8">
        <w:rPr>
          <w:rFonts w:cs="Arial"/>
          <w:sz w:val="22"/>
          <w:szCs w:val="22"/>
        </w:rPr>
        <w:t xml:space="preserve"> tudi v sodelovanju s splošnimi knjižnicami</w:t>
      </w:r>
      <w:r w:rsidR="00AF1EEB" w:rsidRPr="009363A8">
        <w:rPr>
          <w:rFonts w:cs="Arial"/>
          <w:sz w:val="22"/>
          <w:szCs w:val="22"/>
        </w:rPr>
        <w:t xml:space="preserve">. </w:t>
      </w:r>
    </w:p>
    <w:p w14:paraId="0CAF1635" w14:textId="77777777" w:rsidR="002E7F77" w:rsidRPr="009363A8" w:rsidRDefault="002E7F77" w:rsidP="004330B2">
      <w:pPr>
        <w:widowControl w:val="0"/>
        <w:spacing w:line="360" w:lineRule="auto"/>
        <w:jc w:val="both"/>
        <w:rPr>
          <w:rFonts w:cs="Arial"/>
          <w:sz w:val="22"/>
          <w:szCs w:val="22"/>
        </w:rPr>
      </w:pPr>
    </w:p>
    <w:p w14:paraId="3332A1E2" w14:textId="095F1080" w:rsidR="00F26B68" w:rsidRPr="00BB63F4" w:rsidRDefault="002E7F77" w:rsidP="00B80A39">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b/>
          <w:bCs/>
          <w:i/>
          <w:iCs/>
          <w:szCs w:val="20"/>
          <w:lang w:eastAsia="sl-SI"/>
        </w:rPr>
      </w:pPr>
      <w:r w:rsidRPr="009363A8">
        <w:rPr>
          <w:rFonts w:cs="Arial"/>
          <w:b/>
          <w:bCs/>
          <w:sz w:val="22"/>
          <w:szCs w:val="22"/>
          <w:lang w:eastAsia="sl-SI"/>
        </w:rPr>
        <w:t>Ministrstvo za kohezijo in regionalni razvoj</w:t>
      </w:r>
      <w:r w:rsidR="00065572" w:rsidRPr="009363A8">
        <w:rPr>
          <w:rFonts w:cs="Arial"/>
          <w:b/>
          <w:bCs/>
          <w:sz w:val="22"/>
          <w:szCs w:val="22"/>
          <w:lang w:eastAsia="sl-SI"/>
        </w:rPr>
        <w:t xml:space="preserve"> </w:t>
      </w:r>
      <w:r w:rsidRPr="009363A8">
        <w:rPr>
          <w:rFonts w:cs="Arial"/>
          <w:sz w:val="22"/>
          <w:szCs w:val="22"/>
        </w:rPr>
        <w:t>ima pri krepitvi bralne pismenosti posredno funkcijo preko izvajanja</w:t>
      </w:r>
      <w:r w:rsidR="00065572" w:rsidRPr="009363A8">
        <w:rPr>
          <w:rFonts w:cs="Arial"/>
          <w:sz w:val="22"/>
          <w:szCs w:val="22"/>
        </w:rPr>
        <w:t xml:space="preserve"> </w:t>
      </w:r>
      <w:r w:rsidRPr="009363A8">
        <w:rPr>
          <w:rFonts w:cs="Arial"/>
          <w:sz w:val="22"/>
          <w:szCs w:val="22"/>
        </w:rPr>
        <w:t xml:space="preserve">evropske kohezijske politike. V okviru </w:t>
      </w:r>
      <w:r w:rsidRPr="009363A8">
        <w:rPr>
          <w:rFonts w:cs="Arial"/>
          <w:i/>
          <w:iCs/>
          <w:sz w:val="22"/>
          <w:szCs w:val="22"/>
        </w:rPr>
        <w:t xml:space="preserve">Programa evropske kohezijske politike v obdobju 2021–2027 </w:t>
      </w:r>
      <w:r w:rsidRPr="009363A8">
        <w:rPr>
          <w:rFonts w:cs="Arial"/>
          <w:sz w:val="22"/>
          <w:szCs w:val="22"/>
        </w:rPr>
        <w:t xml:space="preserve">v Sloveniji, prednostne naloge </w:t>
      </w:r>
      <w:r w:rsidRPr="009363A8">
        <w:rPr>
          <w:rFonts w:cs="Arial"/>
          <w:i/>
          <w:iCs/>
          <w:sz w:val="22"/>
          <w:szCs w:val="22"/>
        </w:rPr>
        <w:t>Znanja in spretnosti ter odzivni trg dela</w:t>
      </w:r>
      <w:r w:rsidRPr="009363A8">
        <w:rPr>
          <w:rFonts w:cs="Arial"/>
          <w:sz w:val="22"/>
          <w:szCs w:val="22"/>
        </w:rPr>
        <w:t>,</w:t>
      </w:r>
      <w:r w:rsidR="00065572" w:rsidRPr="009363A8">
        <w:rPr>
          <w:rFonts w:cs="Arial"/>
          <w:sz w:val="22"/>
          <w:szCs w:val="22"/>
        </w:rPr>
        <w:t xml:space="preserve"> </w:t>
      </w:r>
      <w:r w:rsidRPr="009363A8">
        <w:rPr>
          <w:rFonts w:cs="Arial"/>
          <w:sz w:val="22"/>
          <w:szCs w:val="22"/>
        </w:rPr>
        <w:t>ki zasleduje</w:t>
      </w:r>
      <w:r w:rsidR="00065572" w:rsidRPr="009363A8">
        <w:rPr>
          <w:rFonts w:cs="Arial"/>
          <w:sz w:val="22"/>
          <w:szCs w:val="22"/>
        </w:rPr>
        <w:t xml:space="preserve"> </w:t>
      </w:r>
      <w:r w:rsidRPr="009363A8">
        <w:rPr>
          <w:rFonts w:cs="Arial"/>
          <w:sz w:val="22"/>
          <w:szCs w:val="22"/>
        </w:rPr>
        <w:t>specifični cilj »Spodbujanje vseživljenjskega učenja, zlasti prožnih možnosti za izpopolnjevanje</w:t>
      </w:r>
      <w:r w:rsidR="00065572" w:rsidRPr="009363A8">
        <w:rPr>
          <w:rFonts w:cs="Arial"/>
          <w:sz w:val="22"/>
          <w:szCs w:val="22"/>
        </w:rPr>
        <w:t xml:space="preserve"> </w:t>
      </w:r>
      <w:r w:rsidRPr="009363A8">
        <w:rPr>
          <w:rFonts w:cs="Arial"/>
          <w:sz w:val="22"/>
          <w:szCs w:val="22"/>
        </w:rPr>
        <w:t xml:space="preserve">in prekvalifikacijo za vse, ob upoštevanju podjetniških in digitalnih </w:t>
      </w:r>
      <w:r w:rsidRPr="009363A8">
        <w:rPr>
          <w:rFonts w:cs="Arial"/>
          <w:sz w:val="22"/>
          <w:szCs w:val="22"/>
        </w:rPr>
        <w:lastRenderedPageBreak/>
        <w:t>veščin, boljše predvidevanje</w:t>
      </w:r>
      <w:r w:rsidR="00065572" w:rsidRPr="009363A8">
        <w:rPr>
          <w:rFonts w:cs="Arial"/>
          <w:sz w:val="22"/>
          <w:szCs w:val="22"/>
        </w:rPr>
        <w:t xml:space="preserve"> </w:t>
      </w:r>
      <w:r w:rsidRPr="009363A8">
        <w:rPr>
          <w:rFonts w:cs="Arial"/>
          <w:sz w:val="22"/>
          <w:szCs w:val="22"/>
        </w:rPr>
        <w:t>sprememb in zahtev po novih veščinah na podlagi potreb trga dela, olajševanje prehodov med</w:t>
      </w:r>
      <w:r w:rsidR="00065572" w:rsidRPr="009363A8">
        <w:rPr>
          <w:rFonts w:cs="Arial"/>
          <w:sz w:val="22"/>
          <w:szCs w:val="22"/>
        </w:rPr>
        <w:t xml:space="preserve"> </w:t>
      </w:r>
      <w:r w:rsidRPr="009363A8">
        <w:rPr>
          <w:rFonts w:cs="Arial"/>
          <w:sz w:val="22"/>
          <w:szCs w:val="22"/>
        </w:rPr>
        <w:t>delovnimi mesti in spodbujanje poklicne mobilnosti«</w:t>
      </w:r>
      <w:r w:rsidR="00EC425E" w:rsidRPr="009363A8">
        <w:rPr>
          <w:rFonts w:cs="Arial"/>
          <w:sz w:val="22"/>
          <w:szCs w:val="22"/>
        </w:rPr>
        <w:t>,</w:t>
      </w:r>
      <w:r w:rsidRPr="009363A8">
        <w:rPr>
          <w:rFonts w:cs="Arial"/>
          <w:sz w:val="22"/>
          <w:szCs w:val="22"/>
        </w:rPr>
        <w:t xml:space="preserve"> se izvaja </w:t>
      </w:r>
      <w:r w:rsidR="00065572" w:rsidRPr="009363A8">
        <w:rPr>
          <w:rFonts w:cs="Arial"/>
          <w:sz w:val="22"/>
          <w:szCs w:val="22"/>
        </w:rPr>
        <w:t>p</w:t>
      </w:r>
      <w:r w:rsidRPr="009363A8">
        <w:rPr>
          <w:rFonts w:cs="Arial"/>
          <w:sz w:val="22"/>
          <w:szCs w:val="22"/>
        </w:rPr>
        <w:t xml:space="preserve">rojekt </w:t>
      </w:r>
      <w:r w:rsidRPr="009363A8">
        <w:rPr>
          <w:rFonts w:cs="Arial"/>
          <w:i/>
          <w:iCs/>
          <w:sz w:val="22"/>
          <w:szCs w:val="22"/>
        </w:rPr>
        <w:t>Krepitev vseživljenjskega</w:t>
      </w:r>
      <w:r w:rsidR="00065572" w:rsidRPr="009363A8">
        <w:rPr>
          <w:rFonts w:cs="Arial"/>
          <w:i/>
          <w:iCs/>
          <w:sz w:val="22"/>
          <w:szCs w:val="22"/>
        </w:rPr>
        <w:t xml:space="preserve"> </w:t>
      </w:r>
      <w:r w:rsidRPr="009363A8">
        <w:rPr>
          <w:rFonts w:cs="Arial"/>
          <w:i/>
          <w:iCs/>
          <w:sz w:val="22"/>
          <w:szCs w:val="22"/>
        </w:rPr>
        <w:t>učenja</w:t>
      </w:r>
      <w:r w:rsidRPr="009363A8">
        <w:rPr>
          <w:rFonts w:cs="Arial"/>
          <w:sz w:val="22"/>
          <w:szCs w:val="22"/>
        </w:rPr>
        <w:t>, ki je namenjen štirim sklopom: razvoj pismenosti</w:t>
      </w:r>
      <w:r w:rsidR="00065572" w:rsidRPr="009363A8">
        <w:rPr>
          <w:rFonts w:cs="Arial"/>
          <w:sz w:val="22"/>
          <w:szCs w:val="22"/>
        </w:rPr>
        <w:t xml:space="preserve"> </w:t>
      </w:r>
      <w:r w:rsidRPr="009363A8">
        <w:rPr>
          <w:rFonts w:cs="Arial"/>
          <w:sz w:val="22"/>
          <w:szCs w:val="22"/>
        </w:rPr>
        <w:t>in temeljnih zmožnosti</w:t>
      </w:r>
      <w:r w:rsidR="00065572" w:rsidRPr="009363A8">
        <w:rPr>
          <w:rFonts w:cs="Arial"/>
          <w:sz w:val="22"/>
          <w:szCs w:val="22"/>
        </w:rPr>
        <w:t xml:space="preserve"> </w:t>
      </w:r>
      <w:r w:rsidRPr="009363A8">
        <w:rPr>
          <w:rFonts w:cs="Arial"/>
          <w:sz w:val="22"/>
          <w:szCs w:val="22"/>
        </w:rPr>
        <w:t>odraslih, presojanje in razvijanje kakovosti s poudarkom na digitalizaciji,</w:t>
      </w:r>
      <w:r w:rsidR="00065572" w:rsidRPr="009363A8">
        <w:rPr>
          <w:rFonts w:cs="Arial"/>
          <w:sz w:val="22"/>
          <w:szCs w:val="22"/>
        </w:rPr>
        <w:t xml:space="preserve"> </w:t>
      </w:r>
      <w:r w:rsidRPr="009363A8">
        <w:rPr>
          <w:rFonts w:cs="Arial"/>
          <w:sz w:val="22"/>
          <w:szCs w:val="22"/>
        </w:rPr>
        <w:t xml:space="preserve">krepitev svetovalne dejavnosti v izobraževanju odraslih ter razvoj zelenih kompetenc in prilagajanje na zeleni prehod. Upravičenec je </w:t>
      </w:r>
      <w:r w:rsidR="00D1676E" w:rsidRPr="009363A8">
        <w:rPr>
          <w:rFonts w:cs="Arial"/>
          <w:sz w:val="22"/>
          <w:szCs w:val="22"/>
        </w:rPr>
        <w:t>ACS</w:t>
      </w:r>
    </w:p>
    <w:p w14:paraId="11B7F239" w14:textId="77777777" w:rsidR="005C7C5C" w:rsidRPr="00B80A39" w:rsidRDefault="005C7C5C"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p>
    <w:p w14:paraId="24FEB171" w14:textId="49836064" w:rsidR="004330B2" w:rsidRDefault="005C7C5C"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r w:rsidRPr="00B80A39">
        <w:rPr>
          <w:rFonts w:cs="Arial"/>
          <w:b/>
          <w:bCs/>
          <w:sz w:val="22"/>
          <w:szCs w:val="22"/>
          <w:lang w:eastAsia="sl-SI"/>
        </w:rPr>
        <w:t>Ministrstv</w:t>
      </w:r>
      <w:r w:rsidR="004330B2" w:rsidRPr="00B80A39">
        <w:rPr>
          <w:rFonts w:cs="Arial"/>
          <w:b/>
          <w:bCs/>
          <w:sz w:val="22"/>
          <w:szCs w:val="22"/>
          <w:lang w:eastAsia="sl-SI"/>
        </w:rPr>
        <w:t>o</w:t>
      </w:r>
      <w:r w:rsidRPr="00B80A39">
        <w:rPr>
          <w:rFonts w:cs="Arial"/>
          <w:b/>
          <w:bCs/>
          <w:sz w:val="22"/>
          <w:szCs w:val="22"/>
          <w:lang w:eastAsia="sl-SI"/>
        </w:rPr>
        <w:t xml:space="preserve"> za obrambo</w:t>
      </w:r>
      <w:r w:rsidRPr="00B80A39">
        <w:rPr>
          <w:rFonts w:cs="Arial"/>
          <w:sz w:val="22"/>
          <w:szCs w:val="22"/>
          <w:lang w:eastAsia="sl-SI"/>
        </w:rPr>
        <w:t xml:space="preserve"> (MO) </w:t>
      </w:r>
      <w:r w:rsidR="004330B2">
        <w:rPr>
          <w:rFonts w:cs="Arial"/>
          <w:sz w:val="22"/>
          <w:szCs w:val="22"/>
          <w:lang w:eastAsia="sl-SI"/>
        </w:rPr>
        <w:t>je</w:t>
      </w:r>
      <w:r w:rsidRPr="00B80A39">
        <w:rPr>
          <w:rFonts w:cs="Arial"/>
          <w:sz w:val="22"/>
          <w:szCs w:val="22"/>
          <w:lang w:eastAsia="sl-SI"/>
        </w:rPr>
        <w:t xml:space="preserve"> zaposlenim omogočil</w:t>
      </w:r>
      <w:r w:rsidR="004330B2">
        <w:rPr>
          <w:rFonts w:cs="Arial"/>
          <w:sz w:val="22"/>
          <w:szCs w:val="22"/>
          <w:lang w:eastAsia="sl-SI"/>
        </w:rPr>
        <w:t>o</w:t>
      </w:r>
      <w:r w:rsidRPr="00B80A39">
        <w:rPr>
          <w:rFonts w:cs="Arial"/>
          <w:sz w:val="22"/>
          <w:szCs w:val="22"/>
          <w:lang w:eastAsia="sl-SI"/>
        </w:rPr>
        <w:t xml:space="preserve"> udeležbo na izobraževanjih v organizaciji Upravne akademije s področja slovenskega jezika o pravilnem pisanju besedil v javni upravi ter o izboljšanju jedrnatosti in razumljivosti poslovno-uradovalnih besedil v javni upravi ter s področja digitalne pismenosti in pravilne rabe jezika v spletnih besedilih. </w:t>
      </w:r>
    </w:p>
    <w:p w14:paraId="24D9300E" w14:textId="080438AB" w:rsidR="002E7F77" w:rsidRPr="00B80A39" w:rsidRDefault="005C7C5C"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r w:rsidRPr="00B80A39">
        <w:rPr>
          <w:rFonts w:cs="Arial"/>
          <w:sz w:val="22"/>
          <w:szCs w:val="22"/>
          <w:lang w:eastAsia="sl-SI"/>
        </w:rPr>
        <w:t>Na Ministrstvu za obrambo (MO) v okviru Slovenske vojske, Poveljstva za doktrino razvoj in usposabljanje, deluje Knjižnično-informacijski in založniški center (KIZC), ki je specialna knjižnica v sistemu javne uprave in osrednja knjižnica Ministrstva za obrambo. Organizacijsko je umeščen v Center vojaških šol, s svojim delovanjem pa zagotavlja knjižnično, dokumentacijsko, informacijsko in založniško podporo vsem pripadnikom Slovenske vojske in uslužbencem Ministrstva za obrambo ter hiter in neoviran dostop do virov, ki jih potrebujejo pri delu in izobraževanju. Knjižnično-informacijski in založniški center izvaja postopke nakupa, strokovne obdelave in distribucije knjižnično informacijskih virov ter uporabnikom posreduje podatke iz slovenskega knjižnično-informacijskega sistema COBISS/OPAC in mednarodnih podatkovnih zbirk, zagotavlja prost dostop do strokovnih časopisov ter neknjižnega gradiva. Zaloga knjižničnega gradiva v ministrstvu šteje 74.000 enot knjižničnega gradiva in več deset naslovov strokovnega periodičnega tiska. Digitalna zbirka knjižničnega gradiva v polnem besedilu pa šteje približno 1250 bibliografskih enot.</w:t>
      </w:r>
    </w:p>
    <w:p w14:paraId="494253FD" w14:textId="77777777" w:rsidR="005C7C5C" w:rsidRPr="009363A8" w:rsidRDefault="005C7C5C"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b/>
          <w:bCs/>
          <w:i/>
          <w:iCs/>
          <w:sz w:val="22"/>
          <w:szCs w:val="22"/>
          <w:lang w:eastAsia="sl-SI"/>
        </w:rPr>
      </w:pPr>
    </w:p>
    <w:p w14:paraId="3B155763" w14:textId="5015B2A5" w:rsidR="002E7F77" w:rsidRPr="009363A8" w:rsidRDefault="002E7F77" w:rsidP="004330B2">
      <w:pPr>
        <w:spacing w:line="360" w:lineRule="auto"/>
        <w:jc w:val="both"/>
        <w:rPr>
          <w:rFonts w:cs="Arial"/>
          <w:sz w:val="22"/>
          <w:szCs w:val="22"/>
        </w:rPr>
      </w:pPr>
      <w:r w:rsidRPr="009363A8">
        <w:rPr>
          <w:rFonts w:cs="Arial"/>
          <w:b/>
          <w:bCs/>
          <w:sz w:val="22"/>
          <w:szCs w:val="22"/>
          <w:lang w:eastAsia="sl-SI"/>
        </w:rPr>
        <w:t>Ministrstvo za okolje, podnebje in energijo</w:t>
      </w:r>
      <w:r w:rsidR="00065572" w:rsidRPr="009363A8">
        <w:rPr>
          <w:rFonts w:cs="Arial"/>
          <w:b/>
          <w:bCs/>
          <w:sz w:val="22"/>
          <w:szCs w:val="22"/>
          <w:lang w:eastAsia="sl-SI"/>
        </w:rPr>
        <w:t xml:space="preserve"> </w:t>
      </w:r>
      <w:r w:rsidRPr="009363A8">
        <w:rPr>
          <w:rFonts w:cs="Arial"/>
          <w:sz w:val="22"/>
          <w:szCs w:val="22"/>
          <w:lang w:eastAsia="sl-SI"/>
        </w:rPr>
        <w:t xml:space="preserve">je v letu 2024 namenilo </w:t>
      </w:r>
      <w:r w:rsidR="001C69DA" w:rsidRPr="009363A8">
        <w:rPr>
          <w:rFonts w:cs="Arial"/>
          <w:sz w:val="22"/>
          <w:szCs w:val="22"/>
          <w:lang w:eastAsia="sl-SI"/>
        </w:rPr>
        <w:t>sredstva</w:t>
      </w:r>
      <w:r w:rsidR="00F26B68">
        <w:rPr>
          <w:rFonts w:cs="Arial"/>
          <w:sz w:val="22"/>
          <w:szCs w:val="22"/>
          <w:lang w:eastAsia="sl-SI"/>
        </w:rPr>
        <w:t xml:space="preserve"> </w:t>
      </w:r>
      <w:r w:rsidRPr="009363A8">
        <w:rPr>
          <w:rFonts w:cs="Arial"/>
          <w:sz w:val="22"/>
          <w:szCs w:val="22"/>
          <w:lang w:eastAsia="sl-SI"/>
        </w:rPr>
        <w:t xml:space="preserve">v okviru programa </w:t>
      </w:r>
      <w:r w:rsidRPr="009363A8">
        <w:rPr>
          <w:rFonts w:cs="Arial"/>
          <w:i/>
          <w:iCs/>
          <w:sz w:val="22"/>
          <w:szCs w:val="22"/>
          <w:lang w:eastAsia="sl-SI"/>
        </w:rPr>
        <w:t>Spodbujanje prehoda na trajnostno mobilnost za razvoj bralne pismenosti posameznikov in posameznic na področju prometne politike</w:t>
      </w:r>
      <w:r w:rsidRPr="009363A8">
        <w:rPr>
          <w:rFonts w:cs="Arial"/>
          <w:sz w:val="22"/>
          <w:szCs w:val="22"/>
          <w:lang w:eastAsia="sl-SI"/>
        </w:rPr>
        <w:t xml:space="preserve">, ki je vključeval izmenjavo znanj, izobraževanje in ozaveščanje med strokovno javnostjo in pristojnimi inštitucijami, izobraževanje o </w:t>
      </w:r>
      <w:r w:rsidR="00065572" w:rsidRPr="009363A8">
        <w:rPr>
          <w:rFonts w:cs="Arial"/>
          <w:sz w:val="22"/>
          <w:szCs w:val="22"/>
          <w:lang w:eastAsia="sl-SI"/>
        </w:rPr>
        <w:t>trajnostni mobilnosti v vzgojno</w:t>
      </w:r>
      <w:r w:rsidR="003D01AB" w:rsidRPr="009363A8">
        <w:rPr>
          <w:rFonts w:cs="Arial"/>
          <w:sz w:val="22"/>
          <w:szCs w:val="22"/>
          <w:lang w:eastAsia="sl-SI"/>
        </w:rPr>
        <w:t>-</w:t>
      </w:r>
      <w:r w:rsidRPr="009363A8">
        <w:rPr>
          <w:rFonts w:cs="Arial"/>
          <w:sz w:val="22"/>
          <w:szCs w:val="22"/>
          <w:lang w:eastAsia="sl-SI"/>
        </w:rPr>
        <w:t xml:space="preserve">izobraževalnih </w:t>
      </w:r>
      <w:r w:rsidR="00D1676E" w:rsidRPr="009363A8">
        <w:rPr>
          <w:rFonts w:cs="Arial"/>
          <w:sz w:val="22"/>
          <w:szCs w:val="22"/>
          <w:lang w:eastAsia="sl-SI"/>
        </w:rPr>
        <w:t>zavodih</w:t>
      </w:r>
      <w:r w:rsidRPr="009363A8">
        <w:rPr>
          <w:rFonts w:cs="Arial"/>
          <w:sz w:val="22"/>
          <w:szCs w:val="22"/>
          <w:lang w:eastAsia="sl-SI"/>
        </w:rPr>
        <w:t>, ozaveščanje splošne javnosti o prehodu na čist, trajnost</w:t>
      </w:r>
      <w:r w:rsidR="00EC425E" w:rsidRPr="009363A8">
        <w:rPr>
          <w:rFonts w:cs="Arial"/>
          <w:sz w:val="22"/>
          <w:szCs w:val="22"/>
          <w:lang w:eastAsia="sl-SI"/>
        </w:rPr>
        <w:t>e</w:t>
      </w:r>
      <w:r w:rsidRPr="009363A8">
        <w:rPr>
          <w:rFonts w:cs="Arial"/>
          <w:sz w:val="22"/>
          <w:szCs w:val="22"/>
          <w:lang w:eastAsia="sl-SI"/>
        </w:rPr>
        <w:t xml:space="preserve">n in pameten promet. V izvajanje promocijskih aktivnosti trajnostne mobilnosti v okviru </w:t>
      </w:r>
      <w:r w:rsidRPr="009363A8">
        <w:rPr>
          <w:rFonts w:cs="Arial"/>
          <w:i/>
          <w:iCs/>
          <w:sz w:val="22"/>
          <w:szCs w:val="22"/>
          <w:lang w:eastAsia="sl-SI"/>
        </w:rPr>
        <w:t xml:space="preserve">Evropskega tedna mobilnosti </w:t>
      </w:r>
      <w:r w:rsidRPr="009363A8">
        <w:rPr>
          <w:rFonts w:cs="Arial"/>
          <w:sz w:val="22"/>
          <w:szCs w:val="22"/>
          <w:lang w:eastAsia="sl-SI"/>
        </w:rPr>
        <w:t>(ETM) so vključili lokalne skupnosti.</w:t>
      </w:r>
      <w:r w:rsidR="00065572" w:rsidRPr="009363A8">
        <w:rPr>
          <w:rFonts w:cs="Arial"/>
          <w:sz w:val="22"/>
          <w:szCs w:val="22"/>
          <w:lang w:eastAsia="sl-SI"/>
        </w:rPr>
        <w:t xml:space="preserve"> </w:t>
      </w:r>
      <w:r w:rsidRPr="009363A8">
        <w:rPr>
          <w:rFonts w:cs="Arial"/>
          <w:sz w:val="22"/>
          <w:szCs w:val="22"/>
          <w:lang w:eastAsia="sl-SI"/>
        </w:rPr>
        <w:t xml:space="preserve">Na </w:t>
      </w:r>
      <w:r w:rsidRPr="009363A8">
        <w:rPr>
          <w:rFonts w:cs="Arial"/>
          <w:i/>
          <w:iCs/>
          <w:sz w:val="22"/>
          <w:szCs w:val="22"/>
          <w:lang w:eastAsia="sl-SI"/>
        </w:rPr>
        <w:t>Slovenski platformi za trajnostno mobilnost</w:t>
      </w:r>
      <w:r w:rsidRPr="009363A8">
        <w:rPr>
          <w:rFonts w:cs="Arial"/>
          <w:sz w:val="22"/>
          <w:szCs w:val="22"/>
          <w:lang w:eastAsia="sl-SI"/>
        </w:rPr>
        <w:t xml:space="preserve"> (SPTM) so zbrana gradiva in aktivnosti, ki so povezan</w:t>
      </w:r>
      <w:r w:rsidR="00EC425E" w:rsidRPr="009363A8">
        <w:rPr>
          <w:rFonts w:cs="Arial"/>
          <w:sz w:val="22"/>
          <w:szCs w:val="22"/>
          <w:lang w:eastAsia="sl-SI"/>
        </w:rPr>
        <w:t>i</w:t>
      </w:r>
      <w:r w:rsidRPr="009363A8">
        <w:rPr>
          <w:rFonts w:cs="Arial"/>
          <w:sz w:val="22"/>
          <w:szCs w:val="22"/>
          <w:lang w:eastAsia="sl-SI"/>
        </w:rPr>
        <w:t xml:space="preserve"> s celostnim prometnim načrtovanjem, javnim potniškim prometom (JPP) in mobilnostjo kot storitvijo (</w:t>
      </w:r>
      <w:proofErr w:type="spellStart"/>
      <w:r w:rsidRPr="009363A8">
        <w:rPr>
          <w:rFonts w:cs="Arial"/>
          <w:sz w:val="22"/>
          <w:szCs w:val="22"/>
          <w:lang w:eastAsia="sl-SI"/>
        </w:rPr>
        <w:t>MaaS</w:t>
      </w:r>
      <w:proofErr w:type="spellEnd"/>
      <w:r w:rsidRPr="009363A8">
        <w:rPr>
          <w:rFonts w:cs="Arial"/>
          <w:sz w:val="22"/>
          <w:szCs w:val="22"/>
          <w:lang w:eastAsia="sl-SI"/>
        </w:rPr>
        <w:t>) ter zeleno mestno logistiko in mobilnostnimi načrti. Pri izvajanju programa so sodelovali tudi drugi resorji: M</w:t>
      </w:r>
      <w:r w:rsidR="005F680F" w:rsidRPr="009363A8">
        <w:rPr>
          <w:rFonts w:cs="Arial"/>
          <w:sz w:val="22"/>
          <w:szCs w:val="22"/>
          <w:lang w:eastAsia="sl-SI"/>
        </w:rPr>
        <w:t>inistrstvo za zdravje</w:t>
      </w:r>
      <w:r w:rsidRPr="009363A8">
        <w:rPr>
          <w:rFonts w:cs="Arial"/>
          <w:sz w:val="22"/>
          <w:szCs w:val="22"/>
          <w:lang w:eastAsia="sl-SI"/>
        </w:rPr>
        <w:t>, M</w:t>
      </w:r>
      <w:r w:rsidR="005F680F" w:rsidRPr="009363A8">
        <w:rPr>
          <w:rFonts w:cs="Arial"/>
          <w:sz w:val="22"/>
          <w:szCs w:val="22"/>
          <w:lang w:eastAsia="sl-SI"/>
        </w:rPr>
        <w:t>inistrstvo za infrastrukturo, MVI</w:t>
      </w:r>
      <w:r w:rsidRPr="009363A8">
        <w:rPr>
          <w:rFonts w:cs="Arial"/>
          <w:sz w:val="22"/>
          <w:szCs w:val="22"/>
          <w:lang w:eastAsia="sl-SI"/>
        </w:rPr>
        <w:t>, M</w:t>
      </w:r>
      <w:r w:rsidR="005F680F" w:rsidRPr="009363A8">
        <w:rPr>
          <w:rFonts w:cs="Arial"/>
          <w:sz w:val="22"/>
          <w:szCs w:val="22"/>
          <w:lang w:eastAsia="sl-SI"/>
        </w:rPr>
        <w:t xml:space="preserve">inistrstvo za naravne vire in prostor, </w:t>
      </w:r>
      <w:r w:rsidRPr="009363A8">
        <w:rPr>
          <w:rFonts w:cs="Arial"/>
          <w:sz w:val="22"/>
          <w:szCs w:val="22"/>
          <w:lang w:eastAsia="sl-SI"/>
        </w:rPr>
        <w:t>D</w:t>
      </w:r>
      <w:r w:rsidR="005F680F" w:rsidRPr="009363A8">
        <w:rPr>
          <w:rFonts w:cs="Arial"/>
          <w:sz w:val="22"/>
          <w:szCs w:val="22"/>
          <w:lang w:eastAsia="sl-SI"/>
        </w:rPr>
        <w:t xml:space="preserve">irekcija za infrastrukturo, </w:t>
      </w:r>
      <w:r w:rsidRPr="009363A8">
        <w:rPr>
          <w:rFonts w:cs="Arial"/>
          <w:sz w:val="22"/>
          <w:szCs w:val="22"/>
          <w:lang w:eastAsia="sl-SI"/>
        </w:rPr>
        <w:t>A</w:t>
      </w:r>
      <w:r w:rsidR="005F680F" w:rsidRPr="009363A8">
        <w:rPr>
          <w:rFonts w:cs="Arial"/>
          <w:sz w:val="22"/>
          <w:szCs w:val="22"/>
          <w:lang w:eastAsia="sl-SI"/>
        </w:rPr>
        <w:t xml:space="preserve">gencija </w:t>
      </w:r>
      <w:r w:rsidR="005F680F" w:rsidRPr="009363A8">
        <w:rPr>
          <w:rFonts w:cs="Arial"/>
          <w:sz w:val="22"/>
          <w:szCs w:val="22"/>
          <w:lang w:eastAsia="sl-SI"/>
        </w:rPr>
        <w:lastRenderedPageBreak/>
        <w:t>za varnost prometa</w:t>
      </w:r>
      <w:r w:rsidRPr="009363A8">
        <w:rPr>
          <w:rFonts w:cs="Arial"/>
          <w:sz w:val="22"/>
          <w:szCs w:val="22"/>
          <w:lang w:eastAsia="sl-SI"/>
        </w:rPr>
        <w:t>, Z</w:t>
      </w:r>
      <w:r w:rsidR="005F680F" w:rsidRPr="009363A8">
        <w:rPr>
          <w:rFonts w:cs="Arial"/>
          <w:sz w:val="22"/>
          <w:szCs w:val="22"/>
          <w:lang w:eastAsia="sl-SI"/>
        </w:rPr>
        <w:t>druženje mestnih občin Slovenije,</w:t>
      </w:r>
      <w:r w:rsidRPr="009363A8">
        <w:rPr>
          <w:rFonts w:cs="Arial"/>
          <w:sz w:val="22"/>
          <w:szCs w:val="22"/>
          <w:lang w:eastAsia="sl-SI"/>
        </w:rPr>
        <w:t xml:space="preserve"> S</w:t>
      </w:r>
      <w:r w:rsidR="005F680F" w:rsidRPr="009363A8">
        <w:rPr>
          <w:rFonts w:cs="Arial"/>
          <w:sz w:val="22"/>
          <w:szCs w:val="22"/>
          <w:lang w:eastAsia="sl-SI"/>
        </w:rPr>
        <w:t>kupnost občin Slovenije</w:t>
      </w:r>
      <w:r w:rsidRPr="009363A8">
        <w:rPr>
          <w:rFonts w:cs="Arial"/>
          <w:sz w:val="22"/>
          <w:szCs w:val="22"/>
          <w:lang w:eastAsia="sl-SI"/>
        </w:rPr>
        <w:t xml:space="preserve">, </w:t>
      </w:r>
      <w:r w:rsidR="00EC425E" w:rsidRPr="009363A8">
        <w:rPr>
          <w:rFonts w:cs="Arial"/>
          <w:sz w:val="22"/>
          <w:szCs w:val="22"/>
          <w:lang w:eastAsia="sl-SI"/>
        </w:rPr>
        <w:t>r</w:t>
      </w:r>
      <w:r w:rsidR="005F680F" w:rsidRPr="009363A8">
        <w:rPr>
          <w:rFonts w:cs="Arial"/>
          <w:sz w:val="22"/>
          <w:szCs w:val="22"/>
          <w:lang w:eastAsia="sl-SI"/>
        </w:rPr>
        <w:t>egionalne razvojne agencije,</w:t>
      </w:r>
      <w:r w:rsidRPr="009363A8">
        <w:rPr>
          <w:rFonts w:cs="Arial"/>
          <w:sz w:val="22"/>
          <w:szCs w:val="22"/>
          <w:lang w:eastAsia="sl-SI"/>
        </w:rPr>
        <w:t xml:space="preserve"> javni zavodi in nevladne organizacije.</w:t>
      </w:r>
      <w:r w:rsidR="00065572" w:rsidRPr="009363A8">
        <w:rPr>
          <w:rFonts w:cs="Arial"/>
          <w:sz w:val="22"/>
          <w:szCs w:val="22"/>
          <w:lang w:eastAsia="sl-SI"/>
        </w:rPr>
        <w:t xml:space="preserve"> </w:t>
      </w:r>
      <w:r w:rsidRPr="009363A8">
        <w:rPr>
          <w:rFonts w:cs="Arial"/>
          <w:sz w:val="22"/>
          <w:szCs w:val="22"/>
          <w:lang w:eastAsia="sl-SI"/>
        </w:rPr>
        <w:t xml:space="preserve">Več o projektu na spletni strani: </w:t>
      </w:r>
      <w:hyperlink r:id="rId21" w:history="1">
        <w:r w:rsidRPr="009363A8">
          <w:rPr>
            <w:rStyle w:val="Hiperpovezava"/>
            <w:rFonts w:cs="Arial"/>
            <w:sz w:val="22"/>
            <w:szCs w:val="22"/>
            <w:lang w:eastAsia="sl-SI"/>
          </w:rPr>
          <w:t>www.sptm.si</w:t>
        </w:r>
      </w:hyperlink>
      <w:r w:rsidRPr="009363A8">
        <w:rPr>
          <w:rFonts w:cs="Arial"/>
          <w:color w:val="0000EE"/>
          <w:sz w:val="22"/>
          <w:szCs w:val="22"/>
          <w:u w:val="single"/>
          <w:lang w:eastAsia="sl-SI"/>
        </w:rPr>
        <w:t>.</w:t>
      </w:r>
    </w:p>
    <w:p w14:paraId="1D1F7ECC" w14:textId="77777777" w:rsidR="002E7F77" w:rsidRPr="009363A8" w:rsidRDefault="002E7F77"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b/>
          <w:bCs/>
          <w:i/>
          <w:iCs/>
          <w:sz w:val="22"/>
          <w:szCs w:val="22"/>
          <w:lang w:eastAsia="sl-SI"/>
        </w:rPr>
      </w:pPr>
      <w:r w:rsidRPr="009363A8">
        <w:rPr>
          <w:rFonts w:cs="Arial"/>
          <w:b/>
          <w:bCs/>
          <w:i/>
          <w:iCs/>
          <w:sz w:val="22"/>
          <w:szCs w:val="22"/>
          <w:lang w:eastAsia="sl-SI"/>
        </w:rPr>
        <w:tab/>
      </w:r>
    </w:p>
    <w:p w14:paraId="5C501300" w14:textId="31A00834" w:rsidR="002E7F77" w:rsidRPr="009363A8" w:rsidRDefault="002E7F77"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color w:val="0000EE"/>
          <w:sz w:val="22"/>
          <w:szCs w:val="22"/>
          <w:lang w:eastAsia="sl-SI"/>
        </w:rPr>
      </w:pPr>
      <w:r w:rsidRPr="009363A8">
        <w:rPr>
          <w:rFonts w:cs="Arial"/>
          <w:b/>
          <w:bCs/>
          <w:sz w:val="22"/>
          <w:szCs w:val="22"/>
        </w:rPr>
        <w:t xml:space="preserve">Ministrstvo za visoko šolstvo, znanost in inovacije </w:t>
      </w:r>
      <w:r w:rsidRPr="009363A8">
        <w:rPr>
          <w:rFonts w:cs="Arial"/>
          <w:sz w:val="22"/>
          <w:szCs w:val="22"/>
        </w:rPr>
        <w:t xml:space="preserve">je leta 2024 v okviru </w:t>
      </w:r>
      <w:r w:rsidRPr="009363A8">
        <w:rPr>
          <w:rFonts w:cs="Arial"/>
          <w:sz w:val="22"/>
          <w:szCs w:val="22"/>
          <w:lang w:eastAsia="sl-SI"/>
        </w:rPr>
        <w:t>Reforme visokega šolstva za zelen in odpo</w:t>
      </w:r>
      <w:r w:rsidR="003D01AB" w:rsidRPr="009363A8">
        <w:rPr>
          <w:rFonts w:cs="Arial"/>
          <w:sz w:val="22"/>
          <w:szCs w:val="22"/>
          <w:lang w:eastAsia="sl-SI"/>
        </w:rPr>
        <w:t>ren prehod v Družbo 5.0 (221171</w:t>
      </w:r>
      <w:r w:rsidR="003D01AB" w:rsidRPr="009363A8">
        <w:rPr>
          <w:rFonts w:cs="Arial"/>
          <w:sz w:val="22"/>
          <w:szCs w:val="22"/>
        </w:rPr>
        <w:t>–</w:t>
      </w:r>
      <w:r w:rsidRPr="009363A8">
        <w:rPr>
          <w:rFonts w:cs="Arial"/>
          <w:sz w:val="22"/>
          <w:szCs w:val="22"/>
          <w:lang w:eastAsia="sl-SI"/>
        </w:rPr>
        <w:t>NOO) sku</w:t>
      </w:r>
      <w:r w:rsidRPr="009363A8">
        <w:rPr>
          <w:rFonts w:cs="Arial"/>
          <w:color w:val="58595B"/>
          <w:sz w:val="22"/>
          <w:szCs w:val="22"/>
          <w:lang w:eastAsia="sl-SI"/>
        </w:rPr>
        <w:t xml:space="preserve">paj z </w:t>
      </w:r>
      <w:r w:rsidRPr="009363A8">
        <w:rPr>
          <w:rFonts w:cs="Arial"/>
          <w:sz w:val="22"/>
          <w:szCs w:val="22"/>
          <w:lang w:eastAsia="sl-SI"/>
        </w:rPr>
        <w:t>Univerzo v Ljubljani, Univerzo v Mariboru in Univerzo na Primorskem izvedlo pilotne projekte, v katerih so</w:t>
      </w:r>
      <w:r w:rsidR="00EC425E" w:rsidRPr="009363A8">
        <w:rPr>
          <w:rFonts w:cs="Arial"/>
          <w:sz w:val="22"/>
          <w:szCs w:val="22"/>
          <w:lang w:eastAsia="sl-SI"/>
        </w:rPr>
        <w:t xml:space="preserve"> v</w:t>
      </w:r>
      <w:r w:rsidRPr="009363A8">
        <w:rPr>
          <w:rFonts w:cs="Arial"/>
          <w:sz w:val="22"/>
          <w:szCs w:val="22"/>
          <w:lang w:eastAsia="sl-SI"/>
        </w:rPr>
        <w:t xml:space="preserve"> okviru digitalne, medijske in finančne pismenosti razvijali tudi bralno pismenost. </w:t>
      </w:r>
    </w:p>
    <w:p w14:paraId="06F5DE5D" w14:textId="77777777" w:rsidR="00EF2F05" w:rsidRPr="009363A8" w:rsidRDefault="00EF2F05" w:rsidP="004330B2">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jc w:val="both"/>
        <w:rPr>
          <w:rFonts w:cs="Arial"/>
          <w:sz w:val="22"/>
          <w:szCs w:val="22"/>
          <w:lang w:eastAsia="sl-SI"/>
        </w:rPr>
      </w:pPr>
    </w:p>
    <w:p w14:paraId="38D724D9" w14:textId="6610C510" w:rsidR="002E7F77" w:rsidRPr="009363A8" w:rsidRDefault="002E7F77" w:rsidP="001275A5">
      <w:pPr>
        <w:spacing w:line="360" w:lineRule="auto"/>
        <w:jc w:val="both"/>
        <w:rPr>
          <w:rFonts w:cs="Arial"/>
          <w:sz w:val="22"/>
          <w:szCs w:val="22"/>
        </w:rPr>
      </w:pPr>
      <w:r w:rsidRPr="009363A8">
        <w:rPr>
          <w:rFonts w:cs="Arial"/>
          <w:sz w:val="22"/>
          <w:szCs w:val="22"/>
        </w:rPr>
        <w:t> </w:t>
      </w:r>
    </w:p>
    <w:p w14:paraId="07EFA99C" w14:textId="254FA8C8" w:rsidR="002E7F77" w:rsidRPr="009363A8" w:rsidRDefault="000B5C42" w:rsidP="004E35CA">
      <w:pPr>
        <w:pStyle w:val="Odstavekseznama"/>
        <w:numPr>
          <w:ilvl w:val="0"/>
          <w:numId w:val="4"/>
        </w:numPr>
        <w:spacing w:line="360" w:lineRule="auto"/>
        <w:ind w:left="284" w:hanging="284"/>
        <w:contextualSpacing/>
        <w:rPr>
          <w:rFonts w:ascii="Arial" w:hAnsi="Arial" w:cs="Arial"/>
          <w:sz w:val="22"/>
          <w:szCs w:val="22"/>
        </w:rPr>
      </w:pPr>
      <w:bookmarkStart w:id="11" w:name="_Toc188723199"/>
      <w:bookmarkStart w:id="12" w:name="_Toc188724639"/>
      <w:r w:rsidRPr="009363A8">
        <w:rPr>
          <w:rFonts w:ascii="Arial" w:hAnsi="Arial" w:cs="Arial"/>
          <w:b/>
          <w:bCs/>
          <w:sz w:val="22"/>
          <w:szCs w:val="22"/>
        </w:rPr>
        <w:t>V</w:t>
      </w:r>
      <w:r w:rsidR="002E7F77" w:rsidRPr="009363A8">
        <w:rPr>
          <w:rFonts w:ascii="Arial" w:hAnsi="Arial" w:cs="Arial"/>
          <w:b/>
          <w:bCs/>
          <w:sz w:val="22"/>
          <w:szCs w:val="22"/>
        </w:rPr>
        <w:t xml:space="preserve"> okviru</w:t>
      </w:r>
      <w:r w:rsidR="002E7F77" w:rsidRPr="009363A8">
        <w:rPr>
          <w:rFonts w:ascii="Arial" w:hAnsi="Arial" w:cs="Arial"/>
          <w:sz w:val="22"/>
          <w:szCs w:val="22"/>
        </w:rPr>
        <w:t> </w:t>
      </w:r>
      <w:r w:rsidR="002E7F77" w:rsidRPr="009363A8">
        <w:rPr>
          <w:rFonts w:ascii="Arial" w:hAnsi="Arial" w:cs="Arial"/>
          <w:b/>
          <w:bCs/>
          <w:sz w:val="22"/>
          <w:szCs w:val="22"/>
        </w:rPr>
        <w:t>vzgojno-izobraževalnega sistema</w:t>
      </w:r>
      <w:r w:rsidR="002E7F77" w:rsidRPr="009363A8">
        <w:rPr>
          <w:rFonts w:ascii="Arial" w:hAnsi="Arial" w:cs="Arial"/>
          <w:sz w:val="22"/>
          <w:szCs w:val="22"/>
        </w:rPr>
        <w:t> </w:t>
      </w:r>
      <w:r w:rsidR="002E7F77" w:rsidRPr="009363A8">
        <w:rPr>
          <w:rFonts w:ascii="Arial" w:hAnsi="Arial" w:cs="Arial"/>
          <w:b/>
          <w:bCs/>
          <w:sz w:val="22"/>
          <w:szCs w:val="22"/>
        </w:rPr>
        <w:t>nameniti večjo pozornost posameznim starostnim/ciljnim skupinam</w:t>
      </w:r>
      <w:bookmarkEnd w:id="11"/>
      <w:bookmarkEnd w:id="12"/>
    </w:p>
    <w:p w14:paraId="104A67B1" w14:textId="77777777"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razvijati bralno pismenost in bralno kulturo v družini in porajajočo se pismenost pri predšolskih otrocih za uspešen nadaljnji razvoj pismenosti;</w:t>
      </w:r>
    </w:p>
    <w:p w14:paraId="1178B69D" w14:textId="77777777"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zagotoviti zgodnje merjenje ravni bralne pismenosti v učnem jeziku; na tej podlagi pripraviti diferencirane programe za njen razvoj, na primer pri bralno šibkejših in nadarjenih;</w:t>
      </w:r>
    </w:p>
    <w:p w14:paraId="5F02592F" w14:textId="77777777"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razvijati temeljne in z mednarodnimi standardi primerljive zmožnosti branja v prvih letih šolanja ter oblikovati in ohranjati pozitivni odnos do branja;</w:t>
      </w:r>
    </w:p>
    <w:p w14:paraId="78244A18" w14:textId="5FBCA032"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razvijati bralno pismenost v višjih razredih osnovne</w:t>
      </w:r>
      <w:r w:rsidR="001D5B01" w:rsidRPr="009363A8">
        <w:rPr>
          <w:rFonts w:cs="Arial"/>
          <w:color w:val="000000"/>
          <w:sz w:val="22"/>
          <w:szCs w:val="22"/>
        </w:rPr>
        <w:t xml:space="preserve"> šole</w:t>
      </w:r>
      <w:r w:rsidRPr="009363A8">
        <w:rPr>
          <w:rFonts w:cs="Arial"/>
          <w:color w:val="000000"/>
          <w:sz w:val="22"/>
          <w:szCs w:val="22"/>
        </w:rPr>
        <w:t xml:space="preserve"> in </w:t>
      </w:r>
      <w:r w:rsidR="001D5B01" w:rsidRPr="009363A8">
        <w:rPr>
          <w:rFonts w:cs="Arial"/>
          <w:color w:val="000000"/>
          <w:sz w:val="22"/>
          <w:szCs w:val="22"/>
        </w:rPr>
        <w:t xml:space="preserve">v </w:t>
      </w:r>
      <w:r w:rsidRPr="009363A8">
        <w:rPr>
          <w:rFonts w:cs="Arial"/>
          <w:color w:val="000000"/>
          <w:sz w:val="22"/>
          <w:szCs w:val="22"/>
        </w:rPr>
        <w:t>srednj</w:t>
      </w:r>
      <w:r w:rsidR="001D5B01" w:rsidRPr="009363A8">
        <w:rPr>
          <w:rFonts w:cs="Arial"/>
          <w:color w:val="000000"/>
          <w:sz w:val="22"/>
          <w:szCs w:val="22"/>
        </w:rPr>
        <w:t>i</w:t>
      </w:r>
      <w:r w:rsidRPr="009363A8">
        <w:rPr>
          <w:rFonts w:cs="Arial"/>
          <w:color w:val="000000"/>
          <w:sz w:val="22"/>
          <w:szCs w:val="22"/>
        </w:rPr>
        <w:t xml:space="preserve"> šol</w:t>
      </w:r>
      <w:r w:rsidR="001D5B01" w:rsidRPr="009363A8">
        <w:rPr>
          <w:rFonts w:cs="Arial"/>
          <w:color w:val="000000"/>
          <w:sz w:val="22"/>
          <w:szCs w:val="22"/>
        </w:rPr>
        <w:t>i</w:t>
      </w:r>
      <w:r w:rsidRPr="009363A8">
        <w:rPr>
          <w:rFonts w:cs="Arial"/>
          <w:color w:val="000000"/>
          <w:sz w:val="22"/>
          <w:szCs w:val="22"/>
        </w:rPr>
        <w:t xml:space="preserve"> za uspešno nadaljnje izobraževanje, učenje in usposabljanje za poklic;</w:t>
      </w:r>
    </w:p>
    <w:p w14:paraId="233B7BBF" w14:textId="77777777"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na višješolski in visokošolski ravni pri študentih spodbujati nadaljnje razvijanje in nadgrajevanje bralne pismenosti ter ozaveščenost o pomenu vseživljenjskega razvijanja pismenosti;</w:t>
      </w:r>
    </w:p>
    <w:p w14:paraId="3C072022" w14:textId="77777777" w:rsidR="002E7F77" w:rsidRPr="009363A8" w:rsidRDefault="002E7F77" w:rsidP="004E35CA">
      <w:pPr>
        <w:pStyle w:val="datumtevilka"/>
        <w:numPr>
          <w:ilvl w:val="0"/>
          <w:numId w:val="8"/>
        </w:numPr>
        <w:spacing w:line="360" w:lineRule="auto"/>
        <w:jc w:val="both"/>
        <w:rPr>
          <w:rFonts w:cs="Arial"/>
          <w:color w:val="000000"/>
          <w:sz w:val="22"/>
          <w:szCs w:val="22"/>
        </w:rPr>
      </w:pPr>
      <w:r w:rsidRPr="009363A8">
        <w:rPr>
          <w:rFonts w:cs="Arial"/>
          <w:color w:val="000000"/>
          <w:sz w:val="22"/>
          <w:szCs w:val="22"/>
        </w:rPr>
        <w:t>v okviru formalnega, neformalnega in priložnostnega učenja spodbujati razvoj bralne pismenosti in bralne kulture pri odraslih</w:t>
      </w:r>
    </w:p>
    <w:p w14:paraId="786898B5" w14:textId="77777777" w:rsidR="00B667ED" w:rsidRPr="009363A8" w:rsidRDefault="00B667ED" w:rsidP="004E35CA">
      <w:pPr>
        <w:spacing w:line="360" w:lineRule="auto"/>
        <w:jc w:val="both"/>
        <w:rPr>
          <w:rFonts w:cs="Arial"/>
          <w:sz w:val="22"/>
          <w:szCs w:val="22"/>
          <w:lang w:eastAsia="sl-SI"/>
        </w:rPr>
      </w:pPr>
    </w:p>
    <w:p w14:paraId="4BC4A50F" w14:textId="6B4E7E41" w:rsidR="00785BDD" w:rsidRPr="009363A8" w:rsidRDefault="00785BDD"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sz w:val="22"/>
          <w:szCs w:val="22"/>
        </w:rPr>
        <w:t xml:space="preserve">Konec junija 2024 se je zaključila priprava </w:t>
      </w:r>
      <w:r w:rsidR="00D52F25" w:rsidRPr="009363A8">
        <w:rPr>
          <w:rFonts w:ascii="Arial" w:hAnsi="Arial" w:cs="Arial"/>
          <w:sz w:val="22"/>
          <w:szCs w:val="22"/>
        </w:rPr>
        <w:t xml:space="preserve">predloga </w:t>
      </w:r>
      <w:r w:rsidRPr="009363A8">
        <w:rPr>
          <w:rFonts w:ascii="Arial" w:hAnsi="Arial" w:cs="Arial"/>
          <w:i/>
          <w:iCs/>
          <w:sz w:val="22"/>
          <w:szCs w:val="22"/>
        </w:rPr>
        <w:t xml:space="preserve">Nacionalnega programa vzgoje in izobraževanja za obdobje 2023–2033 </w:t>
      </w:r>
      <w:r w:rsidRPr="009363A8">
        <w:rPr>
          <w:rFonts w:ascii="Arial" w:hAnsi="Arial" w:cs="Arial"/>
          <w:sz w:val="22"/>
          <w:szCs w:val="22"/>
        </w:rPr>
        <w:t xml:space="preserve">(v nadaljevanju: NPVI). Strateški dokument začrtuje nadgradnjo učinkovitega, kakovostnega, vključujočega in trajnostno naravnanega sistema vzgoje in izobraževanja v Republiki Sloveniji, usklajenega z evropskimi in svetovnimi usmeritvami na področju vzgoje in izobraževanja. Dokument v prednostno področje </w:t>
      </w:r>
      <w:r w:rsidRPr="009363A8">
        <w:rPr>
          <w:rFonts w:ascii="Arial" w:hAnsi="Arial" w:cs="Arial"/>
          <w:i/>
          <w:iCs/>
          <w:sz w:val="22"/>
          <w:szCs w:val="22"/>
        </w:rPr>
        <w:t>Družbeni razvoj ter vloga vzgoje in izobraževanja</w:t>
      </w:r>
      <w:r w:rsidRPr="009363A8">
        <w:rPr>
          <w:rFonts w:ascii="Arial" w:hAnsi="Arial" w:cs="Arial"/>
          <w:sz w:val="22"/>
          <w:szCs w:val="22"/>
        </w:rPr>
        <w:t xml:space="preserve"> umešča strateški cilj </w:t>
      </w:r>
      <w:r w:rsidRPr="009363A8">
        <w:rPr>
          <w:rFonts w:ascii="Arial" w:hAnsi="Arial" w:cs="Arial"/>
          <w:i/>
          <w:iCs/>
          <w:sz w:val="22"/>
          <w:szCs w:val="22"/>
        </w:rPr>
        <w:t>Spodbujanje bralne pismenost</w:t>
      </w:r>
      <w:r w:rsidR="001D5B01" w:rsidRPr="009363A8">
        <w:rPr>
          <w:rFonts w:ascii="Arial" w:hAnsi="Arial" w:cs="Arial"/>
          <w:i/>
          <w:iCs/>
          <w:sz w:val="22"/>
          <w:szCs w:val="22"/>
        </w:rPr>
        <w:t>i</w:t>
      </w:r>
      <w:r w:rsidRPr="009363A8">
        <w:rPr>
          <w:rFonts w:ascii="Arial" w:hAnsi="Arial" w:cs="Arial"/>
          <w:i/>
          <w:iCs/>
          <w:sz w:val="22"/>
          <w:szCs w:val="22"/>
        </w:rPr>
        <w:t xml:space="preserve"> in bralne kulture </w:t>
      </w:r>
      <w:r w:rsidRPr="009363A8">
        <w:rPr>
          <w:rFonts w:ascii="Arial" w:hAnsi="Arial" w:cs="Arial"/>
          <w:sz w:val="22"/>
          <w:szCs w:val="22"/>
        </w:rPr>
        <w:t xml:space="preserve">s podcilji: </w:t>
      </w:r>
    </w:p>
    <w:p w14:paraId="51FCFCCD" w14:textId="77777777" w:rsidR="00785BDD" w:rsidRPr="009363A8" w:rsidRDefault="00785BDD"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sz w:val="22"/>
          <w:szCs w:val="22"/>
        </w:rPr>
        <w:t>1. Spodbujati razvoj govora in drugih predbralnih zmožnosti v predšolskem obdobju; razvijati bralno pismenost in bralno kulturo v družini in vrtčevskem okolju</w:t>
      </w:r>
    </w:p>
    <w:p w14:paraId="717B21D5" w14:textId="048F29E8" w:rsidR="00785BDD" w:rsidRPr="009363A8" w:rsidRDefault="00785BDD"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sz w:val="22"/>
          <w:szCs w:val="22"/>
        </w:rPr>
        <w:lastRenderedPageBreak/>
        <w:t xml:space="preserve">2. Dvigniti bralno pismenost in bralno kulturo v vseh vzgojno-izobraževalnih obdobjih (VIO) osnovne šole in </w:t>
      </w:r>
      <w:r w:rsidR="001D5B01" w:rsidRPr="009363A8">
        <w:rPr>
          <w:rFonts w:ascii="Arial" w:hAnsi="Arial" w:cs="Arial"/>
          <w:sz w:val="22"/>
          <w:szCs w:val="22"/>
        </w:rPr>
        <w:t xml:space="preserve">v </w:t>
      </w:r>
      <w:r w:rsidRPr="009363A8">
        <w:rPr>
          <w:rFonts w:ascii="Arial" w:hAnsi="Arial" w:cs="Arial"/>
          <w:sz w:val="22"/>
          <w:szCs w:val="22"/>
        </w:rPr>
        <w:t xml:space="preserve">srednjih šolah </w:t>
      </w:r>
    </w:p>
    <w:p w14:paraId="1BCDCEA9" w14:textId="77777777" w:rsidR="00785BDD" w:rsidRPr="009363A8" w:rsidRDefault="00785BDD"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sz w:val="22"/>
          <w:szCs w:val="22"/>
        </w:rPr>
        <w:t>3: Stalno preverjanje razvoja bralne pismenosti</w:t>
      </w:r>
    </w:p>
    <w:p w14:paraId="2AA212C3" w14:textId="77777777" w:rsidR="00785BDD" w:rsidRPr="009363A8" w:rsidRDefault="00785BDD" w:rsidP="004E35CA">
      <w:pPr>
        <w:pStyle w:val="paragraph"/>
        <w:spacing w:beforeAutospacing="0" w:afterAutospacing="0" w:line="360" w:lineRule="auto"/>
        <w:textAlignment w:val="baseline"/>
        <w:rPr>
          <w:rFonts w:ascii="Arial" w:hAnsi="Arial" w:cs="Arial"/>
          <w:sz w:val="22"/>
          <w:szCs w:val="22"/>
        </w:rPr>
      </w:pPr>
    </w:p>
    <w:p w14:paraId="78AA5365" w14:textId="7793E316" w:rsidR="00785BDD" w:rsidRPr="009363A8" w:rsidRDefault="00785BDD" w:rsidP="004E35CA">
      <w:pPr>
        <w:pStyle w:val="datumtevilka"/>
        <w:spacing w:line="360" w:lineRule="auto"/>
        <w:jc w:val="both"/>
        <w:rPr>
          <w:rFonts w:cs="Arial"/>
          <w:sz w:val="22"/>
          <w:szCs w:val="22"/>
        </w:rPr>
      </w:pPr>
      <w:r w:rsidRPr="009363A8">
        <w:rPr>
          <w:rFonts w:cs="Arial"/>
          <w:sz w:val="22"/>
          <w:szCs w:val="22"/>
        </w:rPr>
        <w:t xml:space="preserve">Na področju šolske zakonodaje je </w:t>
      </w:r>
      <w:r w:rsidR="001D5B01" w:rsidRPr="009363A8">
        <w:rPr>
          <w:rFonts w:cs="Arial"/>
          <w:sz w:val="22"/>
          <w:szCs w:val="22"/>
        </w:rPr>
        <w:t>n</w:t>
      </w:r>
      <w:r w:rsidRPr="009363A8">
        <w:rPr>
          <w:rFonts w:cs="Arial"/>
          <w:sz w:val="22"/>
          <w:szCs w:val="22"/>
        </w:rPr>
        <w:t>ovela</w:t>
      </w:r>
      <w:r w:rsidRPr="009363A8">
        <w:rPr>
          <w:rFonts w:cs="Arial"/>
          <w:i/>
          <w:iCs/>
          <w:sz w:val="22"/>
          <w:szCs w:val="22"/>
        </w:rPr>
        <w:t xml:space="preserve"> Zakona o osnovni šoli</w:t>
      </w:r>
      <w:r w:rsidRPr="009363A8">
        <w:rPr>
          <w:rFonts w:cs="Arial"/>
          <w:sz w:val="22"/>
          <w:szCs w:val="22"/>
        </w:rPr>
        <w:t xml:space="preserve"> s 1. 9. 2024 uvedla spremembe za učence, katerih materni jezik ni slovenščina. Šole imajo več možnosti za prilagajanje potrebam in znanju posameznega učenca. Učencem je omogočeno tako</w:t>
      </w:r>
      <w:r w:rsidR="00275684" w:rsidRPr="009363A8">
        <w:rPr>
          <w:rFonts w:cs="Arial"/>
          <w:sz w:val="22"/>
          <w:szCs w:val="22"/>
        </w:rPr>
        <w:t xml:space="preserve"> začetno</w:t>
      </w:r>
      <w:r w:rsidRPr="009363A8">
        <w:rPr>
          <w:rFonts w:cs="Arial"/>
          <w:sz w:val="22"/>
          <w:szCs w:val="22"/>
        </w:rPr>
        <w:t xml:space="preserve"> učenje slovenščine kot tudi stalen stik s slovensko govorečimi vrstniki, kar predstavlja pomemben element za uspešno jezikovno in družbeno integracijo. Postopno vključevanje teh učencev se izvaja na podlagi posodobljenih strokovnih </w:t>
      </w:r>
      <w:r w:rsidRPr="009363A8">
        <w:rPr>
          <w:rFonts w:cs="Arial"/>
          <w:i/>
          <w:iCs/>
          <w:sz w:val="22"/>
          <w:szCs w:val="22"/>
        </w:rPr>
        <w:t xml:space="preserve">Smernic </w:t>
      </w:r>
      <w:r w:rsidRPr="009363A8">
        <w:rPr>
          <w:i/>
          <w:iCs/>
          <w:sz w:val="22"/>
          <w:szCs w:val="22"/>
        </w:rPr>
        <w:t>za vključevanje otrok, učencev in dijakov iz drugih jezikovnih in kulturnih okolij v slovenski vzgojno-izobraževalni sistem</w:t>
      </w:r>
      <w:r w:rsidRPr="009363A8">
        <w:rPr>
          <w:rFonts w:cs="Arial"/>
          <w:sz w:val="22"/>
          <w:szCs w:val="22"/>
        </w:rPr>
        <w:t>, ki jih je pripravil ZRSŠ. Z vsebino smernic se je 13. 6. 2024 seznanil Strokovni svet za splošno izobraževanje.</w:t>
      </w:r>
    </w:p>
    <w:p w14:paraId="406D204C" w14:textId="77777777" w:rsidR="00785BDD" w:rsidRPr="009363A8" w:rsidRDefault="00785BDD" w:rsidP="004E35CA">
      <w:pPr>
        <w:pStyle w:val="datumtevilka"/>
        <w:spacing w:line="360" w:lineRule="auto"/>
        <w:jc w:val="both"/>
        <w:rPr>
          <w:rFonts w:cs="Arial"/>
          <w:sz w:val="22"/>
          <w:szCs w:val="22"/>
        </w:rPr>
      </w:pPr>
    </w:p>
    <w:p w14:paraId="78AEAA21" w14:textId="0F6C3A97" w:rsidR="000254A7" w:rsidRPr="009363A8" w:rsidRDefault="003D01AB" w:rsidP="004E35CA">
      <w:pPr>
        <w:spacing w:line="360" w:lineRule="auto"/>
        <w:jc w:val="both"/>
        <w:rPr>
          <w:rFonts w:cs="Arial"/>
          <w:sz w:val="22"/>
          <w:szCs w:val="22"/>
        </w:rPr>
      </w:pPr>
      <w:r w:rsidRPr="009363A8">
        <w:rPr>
          <w:rFonts w:cs="Arial"/>
          <w:b/>
          <w:sz w:val="22"/>
          <w:szCs w:val="22"/>
        </w:rPr>
        <w:t>MVI</w:t>
      </w:r>
      <w:r w:rsidR="00DD4B30" w:rsidRPr="009363A8">
        <w:rPr>
          <w:rFonts w:cs="Arial"/>
          <w:sz w:val="22"/>
          <w:szCs w:val="22"/>
        </w:rPr>
        <w:t xml:space="preserve"> bo v okviru NOO v letih 2024 in 2025 v sodelovanju s S</w:t>
      </w:r>
      <w:r w:rsidR="00785BDD" w:rsidRPr="009363A8">
        <w:rPr>
          <w:rFonts w:cs="Arial"/>
          <w:sz w:val="22"/>
          <w:szCs w:val="22"/>
        </w:rPr>
        <w:t xml:space="preserve">lužbo za digitalizacijo izobraževanja </w:t>
      </w:r>
      <w:r w:rsidR="00DD4B30" w:rsidRPr="009363A8">
        <w:rPr>
          <w:rFonts w:cs="Arial"/>
          <w:sz w:val="22"/>
          <w:szCs w:val="22"/>
        </w:rPr>
        <w:t>namenilo sredstva za izdelavo e-gradiv za samostojno in kombinirano učenje za širjenje in izpopolnjevanje jezikovnih zmožnosti pri različnih predmetih za različne ciljne skupine.</w:t>
      </w:r>
      <w:r w:rsidR="000254A7" w:rsidRPr="009363A8">
        <w:rPr>
          <w:rFonts w:cs="Arial"/>
          <w:sz w:val="22"/>
          <w:szCs w:val="22"/>
        </w:rPr>
        <w:t xml:space="preserve"> Prav tako </w:t>
      </w:r>
      <w:r w:rsidR="00785BDD" w:rsidRPr="009363A8">
        <w:rPr>
          <w:rFonts w:cs="Arial"/>
          <w:sz w:val="22"/>
          <w:szCs w:val="22"/>
        </w:rPr>
        <w:t>bodo zagotovljena</w:t>
      </w:r>
      <w:r w:rsidR="000254A7" w:rsidRPr="009363A8">
        <w:rPr>
          <w:rFonts w:cs="Arial"/>
          <w:sz w:val="22"/>
          <w:szCs w:val="22"/>
        </w:rPr>
        <w:t xml:space="preserve"> sredstva za dostopnost do aplikacije za učenje in utrjevanje branja in povečanje motivacije za branje za vse učence</w:t>
      </w:r>
      <w:r w:rsidR="00785BDD" w:rsidRPr="009363A8">
        <w:rPr>
          <w:rFonts w:cs="Arial"/>
          <w:sz w:val="22"/>
          <w:szCs w:val="22"/>
        </w:rPr>
        <w:t>;</w:t>
      </w:r>
      <w:r w:rsidR="000254A7" w:rsidRPr="009363A8">
        <w:rPr>
          <w:rFonts w:cs="Arial"/>
          <w:sz w:val="22"/>
          <w:szCs w:val="22"/>
        </w:rPr>
        <w:t xml:space="preserve"> ob uporabi aplikacije pa bodo učenci krepili tudi svoje digitalne kompetence.</w:t>
      </w:r>
    </w:p>
    <w:p w14:paraId="155A7EE9" w14:textId="77777777" w:rsidR="00DD4B30" w:rsidRPr="009363A8" w:rsidRDefault="00DD4B30" w:rsidP="004E35CA">
      <w:pPr>
        <w:spacing w:line="360" w:lineRule="auto"/>
        <w:jc w:val="both"/>
        <w:rPr>
          <w:rFonts w:cs="Arial"/>
          <w:sz w:val="22"/>
          <w:szCs w:val="22"/>
        </w:rPr>
      </w:pPr>
    </w:p>
    <w:p w14:paraId="4BC38011" w14:textId="7B4CF45B" w:rsidR="00257E83" w:rsidRPr="009363A8" w:rsidRDefault="003D01AB" w:rsidP="002353B7">
      <w:pPr>
        <w:pStyle w:val="paragraph"/>
        <w:spacing w:beforeAutospacing="0" w:afterAutospacing="0" w:line="360" w:lineRule="auto"/>
        <w:textAlignment w:val="baseline"/>
        <w:rPr>
          <w:rFonts w:ascii="Arial" w:hAnsi="Arial" w:cs="Arial"/>
          <w:color w:val="000000"/>
          <w:sz w:val="22"/>
          <w:szCs w:val="22"/>
        </w:rPr>
      </w:pPr>
      <w:r w:rsidRPr="009363A8">
        <w:rPr>
          <w:rStyle w:val="normaltextrun"/>
          <w:rFonts w:ascii="Arial" w:hAnsi="Arial" w:cs="Arial"/>
          <w:b/>
          <w:sz w:val="22"/>
          <w:szCs w:val="22"/>
        </w:rPr>
        <w:t>MVI</w:t>
      </w:r>
      <w:r w:rsidR="00257E83" w:rsidRPr="009363A8">
        <w:rPr>
          <w:rStyle w:val="normaltextrun"/>
          <w:rFonts w:ascii="Arial" w:hAnsi="Arial" w:cs="Arial"/>
          <w:sz w:val="22"/>
          <w:szCs w:val="22"/>
        </w:rPr>
        <w:t xml:space="preserve"> je v letu 2024</w:t>
      </w:r>
      <w:r w:rsidRPr="009363A8">
        <w:rPr>
          <w:rStyle w:val="normaltextrun"/>
          <w:rFonts w:ascii="Arial" w:hAnsi="Arial" w:cs="Arial"/>
          <w:sz w:val="22"/>
          <w:szCs w:val="22"/>
        </w:rPr>
        <w:t xml:space="preserve"> </w:t>
      </w:r>
      <w:r w:rsidR="00257E83" w:rsidRPr="009363A8">
        <w:rPr>
          <w:rStyle w:val="normaltextrun"/>
          <w:rFonts w:ascii="Arial" w:hAnsi="Arial" w:cs="Arial"/>
          <w:sz w:val="22"/>
          <w:szCs w:val="22"/>
        </w:rPr>
        <w:t xml:space="preserve">pripravljalo razpis </w:t>
      </w:r>
      <w:r w:rsidR="001D5B01" w:rsidRPr="009363A8">
        <w:rPr>
          <w:rStyle w:val="normaltextrun"/>
          <w:rFonts w:ascii="Arial" w:hAnsi="Arial" w:cs="Arial"/>
          <w:sz w:val="22"/>
          <w:szCs w:val="22"/>
        </w:rPr>
        <w:t xml:space="preserve">ESS </w:t>
      </w:r>
      <w:r w:rsidR="00257E83" w:rsidRPr="009363A8">
        <w:rPr>
          <w:rStyle w:val="normaltextrun"/>
          <w:rFonts w:ascii="Arial" w:hAnsi="Arial" w:cs="Arial"/>
          <w:i/>
          <w:iCs/>
          <w:sz w:val="22"/>
          <w:szCs w:val="22"/>
        </w:rPr>
        <w:t xml:space="preserve">Aktivna vloga otroka, učenca in dijaka v odprtem, sodelovalnem in ustvarjalnem učnem okolju </w:t>
      </w:r>
      <w:r w:rsidR="00257E83" w:rsidRPr="009363A8">
        <w:rPr>
          <w:rStyle w:val="normaltextrun"/>
          <w:rFonts w:ascii="Arial" w:hAnsi="Arial" w:cs="Arial"/>
          <w:sz w:val="22"/>
          <w:szCs w:val="22"/>
        </w:rPr>
        <w:t>(2024</w:t>
      </w:r>
      <w:r w:rsidRPr="009363A8">
        <w:rPr>
          <w:rFonts w:cs="Arial"/>
          <w:sz w:val="22"/>
          <w:szCs w:val="22"/>
        </w:rPr>
        <w:t>–</w:t>
      </w:r>
      <w:r w:rsidR="00257E83" w:rsidRPr="009363A8">
        <w:rPr>
          <w:rStyle w:val="normaltextrun"/>
          <w:rFonts w:ascii="Arial" w:hAnsi="Arial" w:cs="Arial"/>
          <w:sz w:val="22"/>
          <w:szCs w:val="22"/>
        </w:rPr>
        <w:t>2028).</w:t>
      </w:r>
      <w:r w:rsidRPr="009363A8">
        <w:rPr>
          <w:rStyle w:val="normaltextrun"/>
          <w:rFonts w:ascii="Arial" w:hAnsi="Arial" w:cs="Arial"/>
          <w:sz w:val="22"/>
          <w:szCs w:val="22"/>
        </w:rPr>
        <w:t xml:space="preserve"> </w:t>
      </w:r>
      <w:r w:rsidR="00257E83" w:rsidRPr="009363A8">
        <w:rPr>
          <w:rFonts w:ascii="Arial" w:hAnsi="Arial" w:cs="Arial"/>
          <w:color w:val="000000"/>
          <w:sz w:val="22"/>
          <w:szCs w:val="22"/>
        </w:rPr>
        <w:t>Z razpisom želi ministrstvo spodbuditi projekte za razvijanje inovativnih učnih okolij, katerih primarni cilj je dvig motivacije oz. zavzetosti za učenje otrok, učencev in dijakov, še posebej dijakov v srednjih strokovnih in poklicnih šolah. Na področju bralne pismenosti in bralne kulture bo izpostavljena podpora VIZ pri implementaciji gradnikov bralne pismenosti v praksi, hkrati pa se bo z različnimi praksami in didaktičnimi pristopi razvijalo avtonomijo otroka, učenca in dijaka z vidika razvoja kakovostnega znanja, spretnosti, vrednot in stališč</w:t>
      </w:r>
      <w:r w:rsidR="001D5B01">
        <w:rPr>
          <w:rFonts w:ascii="Arial" w:hAnsi="Arial" w:cs="Arial"/>
          <w:color w:val="000000"/>
          <w:sz w:val="22"/>
          <w:szCs w:val="22"/>
        </w:rPr>
        <w:t xml:space="preserve"> ter</w:t>
      </w:r>
      <w:r w:rsidR="00257E83" w:rsidRPr="009363A8">
        <w:rPr>
          <w:rFonts w:ascii="Arial" w:hAnsi="Arial" w:cs="Arial"/>
          <w:color w:val="000000"/>
          <w:sz w:val="22"/>
          <w:szCs w:val="22"/>
        </w:rPr>
        <w:t xml:space="preserve"> kritičnega mišljenja. </w:t>
      </w:r>
      <w:r w:rsidR="001D5B01">
        <w:rPr>
          <w:rFonts w:ascii="Arial" w:hAnsi="Arial" w:cs="Arial"/>
          <w:color w:val="000000"/>
          <w:sz w:val="22"/>
          <w:szCs w:val="22"/>
        </w:rPr>
        <w:t>V</w:t>
      </w:r>
      <w:r w:rsidR="001D5B01" w:rsidRPr="009363A8">
        <w:rPr>
          <w:rFonts w:ascii="Arial" w:hAnsi="Arial" w:cs="Arial"/>
          <w:color w:val="000000"/>
          <w:sz w:val="22"/>
          <w:szCs w:val="22"/>
        </w:rPr>
        <w:t xml:space="preserve"> </w:t>
      </w:r>
      <w:r w:rsidR="00257E83" w:rsidRPr="009363A8">
        <w:rPr>
          <w:rFonts w:ascii="Arial" w:hAnsi="Arial" w:cs="Arial"/>
          <w:color w:val="000000"/>
          <w:sz w:val="22"/>
          <w:szCs w:val="22"/>
        </w:rPr>
        <w:t>aktivnosti</w:t>
      </w:r>
      <w:r w:rsidR="001D5B01">
        <w:rPr>
          <w:rFonts w:ascii="Arial" w:hAnsi="Arial" w:cs="Arial"/>
          <w:color w:val="000000"/>
          <w:sz w:val="22"/>
          <w:szCs w:val="22"/>
        </w:rPr>
        <w:t>h</w:t>
      </w:r>
      <w:r w:rsidR="00257E83" w:rsidRPr="009363A8">
        <w:rPr>
          <w:rFonts w:ascii="Arial" w:hAnsi="Arial" w:cs="Arial"/>
          <w:color w:val="000000"/>
          <w:sz w:val="22"/>
          <w:szCs w:val="22"/>
        </w:rPr>
        <w:t xml:space="preserve"> projekta bo poudarek na branju kot vrednoti, razvijanju interesa za branje, uvajanju različnih bralnih strategij in uporabi raznovrstnih didaktičnih in motivacijskih pristopov, hkrati pa skrb za dostopnost do raznolikega bralnega gradiva.</w:t>
      </w:r>
      <w:r w:rsidR="00F26B68">
        <w:rPr>
          <w:rFonts w:ascii="Arial" w:hAnsi="Arial" w:cs="Arial"/>
          <w:color w:val="000000"/>
          <w:sz w:val="22"/>
          <w:szCs w:val="22"/>
        </w:rPr>
        <w:t xml:space="preserve"> </w:t>
      </w:r>
    </w:p>
    <w:p w14:paraId="22A0D4D4" w14:textId="77777777" w:rsidR="00EE10AC" w:rsidRPr="009363A8" w:rsidRDefault="00EE10AC" w:rsidP="004E35CA">
      <w:pPr>
        <w:pStyle w:val="paragraph"/>
        <w:spacing w:beforeAutospacing="0" w:afterAutospacing="0" w:line="360" w:lineRule="auto"/>
        <w:textAlignment w:val="baseline"/>
        <w:rPr>
          <w:rFonts w:ascii="Arial" w:hAnsi="Arial" w:cs="Arial"/>
          <w:color w:val="000000"/>
          <w:sz w:val="22"/>
          <w:szCs w:val="22"/>
        </w:rPr>
      </w:pPr>
    </w:p>
    <w:p w14:paraId="6389BD37" w14:textId="5CAA5FED" w:rsidR="00CD0AA8" w:rsidRPr="009363A8" w:rsidRDefault="00CD0AA8" w:rsidP="004E35CA">
      <w:pPr>
        <w:pStyle w:val="paragraph"/>
        <w:spacing w:beforeAutospacing="0" w:afterAutospacing="0" w:line="360" w:lineRule="auto"/>
        <w:textAlignment w:val="baseline"/>
        <w:rPr>
          <w:rFonts w:ascii="Arial" w:hAnsi="Arial" w:cs="Arial"/>
          <w:sz w:val="22"/>
          <w:szCs w:val="22"/>
        </w:rPr>
      </w:pPr>
      <w:r w:rsidRPr="009363A8">
        <w:rPr>
          <w:rFonts w:ascii="Arial" w:hAnsi="Arial" w:cs="Arial"/>
          <w:sz w:val="22"/>
          <w:szCs w:val="22"/>
        </w:rPr>
        <w:t xml:space="preserve">Na </w:t>
      </w:r>
      <w:r w:rsidRPr="009363A8">
        <w:rPr>
          <w:rFonts w:ascii="Arial" w:hAnsi="Arial" w:cs="Arial"/>
          <w:b/>
          <w:bCs/>
          <w:sz w:val="22"/>
          <w:szCs w:val="22"/>
        </w:rPr>
        <w:t>MVI</w:t>
      </w:r>
      <w:r w:rsidRPr="009363A8">
        <w:rPr>
          <w:rFonts w:ascii="Arial" w:hAnsi="Arial" w:cs="Arial"/>
          <w:sz w:val="22"/>
          <w:szCs w:val="22"/>
        </w:rPr>
        <w:t xml:space="preserve"> </w:t>
      </w:r>
      <w:r w:rsidR="00275684" w:rsidRPr="009363A8">
        <w:rPr>
          <w:rFonts w:ascii="Arial" w:hAnsi="Arial" w:cs="Arial"/>
          <w:sz w:val="22"/>
          <w:szCs w:val="22"/>
        </w:rPr>
        <w:t xml:space="preserve">se </w:t>
      </w:r>
      <w:r w:rsidRPr="009363A8">
        <w:rPr>
          <w:rFonts w:ascii="Arial" w:hAnsi="Arial" w:cs="Arial"/>
          <w:sz w:val="22"/>
          <w:szCs w:val="22"/>
        </w:rPr>
        <w:t xml:space="preserve">načrtuje </w:t>
      </w:r>
      <w:r w:rsidR="005F680F" w:rsidRPr="009363A8">
        <w:rPr>
          <w:rFonts w:ascii="Arial" w:hAnsi="Arial" w:cs="Arial"/>
          <w:sz w:val="22"/>
          <w:szCs w:val="22"/>
        </w:rPr>
        <w:t>priprav</w:t>
      </w:r>
      <w:r w:rsidR="00275684" w:rsidRPr="009363A8">
        <w:rPr>
          <w:rFonts w:ascii="Arial" w:hAnsi="Arial" w:cs="Arial"/>
          <w:sz w:val="22"/>
          <w:szCs w:val="22"/>
        </w:rPr>
        <w:t>a</w:t>
      </w:r>
      <w:r w:rsidR="005F680F" w:rsidRPr="009363A8">
        <w:rPr>
          <w:rFonts w:ascii="Arial" w:hAnsi="Arial" w:cs="Arial"/>
          <w:sz w:val="22"/>
          <w:szCs w:val="22"/>
        </w:rPr>
        <w:t xml:space="preserve"> </w:t>
      </w:r>
      <w:r w:rsidR="00785BDD" w:rsidRPr="009363A8">
        <w:rPr>
          <w:rFonts w:ascii="Arial" w:hAnsi="Arial" w:cs="Arial"/>
          <w:sz w:val="22"/>
          <w:szCs w:val="22"/>
        </w:rPr>
        <w:t xml:space="preserve">razpisa </w:t>
      </w:r>
      <w:r w:rsidR="001D5B01" w:rsidRPr="00521774">
        <w:rPr>
          <w:rFonts w:ascii="Arial" w:hAnsi="Arial" w:cs="Arial"/>
          <w:sz w:val="22"/>
          <w:szCs w:val="22"/>
        </w:rPr>
        <w:t xml:space="preserve">ESS </w:t>
      </w:r>
      <w:r w:rsidRPr="009363A8">
        <w:rPr>
          <w:rFonts w:ascii="Arial" w:hAnsi="Arial" w:cs="Arial"/>
          <w:sz w:val="22"/>
          <w:szCs w:val="22"/>
        </w:rPr>
        <w:t>z delovnim naslovom R</w:t>
      </w:r>
      <w:r w:rsidRPr="009363A8">
        <w:rPr>
          <w:rFonts w:ascii="Arial" w:hAnsi="Arial" w:cs="Arial"/>
          <w:i/>
          <w:iCs/>
          <w:sz w:val="22"/>
          <w:szCs w:val="22"/>
        </w:rPr>
        <w:t>azvoj in vzpostavitev novih pedagoških modelov z uporabo e-vsebin</w:t>
      </w:r>
      <w:r w:rsidRPr="009363A8">
        <w:rPr>
          <w:rFonts w:ascii="Arial" w:hAnsi="Arial" w:cs="Arial"/>
          <w:sz w:val="22"/>
          <w:szCs w:val="22"/>
        </w:rPr>
        <w:t>, katerega namen bo opolnomočiti učence za učenje in branje tudi na zaslonih. Cilj projekta je razviti okvir in smernice za razvoj digitalne bralne kompetence in digitalne učne kompetence ter e-orod</w:t>
      </w:r>
      <w:r w:rsidR="001D5B01">
        <w:rPr>
          <w:rFonts w:ascii="Arial" w:hAnsi="Arial" w:cs="Arial"/>
          <w:sz w:val="22"/>
          <w:szCs w:val="22"/>
        </w:rPr>
        <w:t>i</w:t>
      </w:r>
      <w:r w:rsidRPr="009363A8">
        <w:rPr>
          <w:rFonts w:ascii="Arial" w:hAnsi="Arial" w:cs="Arial"/>
          <w:sz w:val="22"/>
          <w:szCs w:val="22"/>
        </w:rPr>
        <w:t xml:space="preserve">j in e-vsebin, ki podpirajo učenje z </w:t>
      </w:r>
      <w:r w:rsidRPr="009363A8">
        <w:rPr>
          <w:rFonts w:ascii="Arial" w:hAnsi="Arial" w:cs="Arial"/>
          <w:sz w:val="22"/>
          <w:szCs w:val="22"/>
        </w:rPr>
        <w:lastRenderedPageBreak/>
        <w:t>elektronskimi učnimi vsebinami. S tem bo projekt razvijal bralno pismenost tudi na področju elektronskih (učnih) vsebin</w:t>
      </w:r>
      <w:r w:rsidR="001D5B01">
        <w:rPr>
          <w:rFonts w:ascii="Arial" w:hAnsi="Arial" w:cs="Arial"/>
          <w:sz w:val="22"/>
          <w:szCs w:val="22"/>
        </w:rPr>
        <w:t xml:space="preserve"> in</w:t>
      </w:r>
      <w:r w:rsidRPr="009363A8">
        <w:rPr>
          <w:rFonts w:ascii="Arial" w:hAnsi="Arial" w:cs="Arial"/>
          <w:sz w:val="22"/>
          <w:szCs w:val="22"/>
        </w:rPr>
        <w:t xml:space="preserve"> digitaln</w:t>
      </w:r>
      <w:r w:rsidR="001D5B01">
        <w:rPr>
          <w:rFonts w:ascii="Arial" w:hAnsi="Arial" w:cs="Arial"/>
          <w:sz w:val="22"/>
          <w:szCs w:val="22"/>
        </w:rPr>
        <w:t>e</w:t>
      </w:r>
      <w:r w:rsidRPr="009363A8">
        <w:rPr>
          <w:rFonts w:ascii="Arial" w:hAnsi="Arial" w:cs="Arial"/>
          <w:sz w:val="22"/>
          <w:szCs w:val="22"/>
        </w:rPr>
        <w:t xml:space="preserve"> kompetenc</w:t>
      </w:r>
      <w:r w:rsidR="001D5B01">
        <w:rPr>
          <w:rFonts w:ascii="Arial" w:hAnsi="Arial" w:cs="Arial"/>
          <w:sz w:val="22"/>
          <w:szCs w:val="22"/>
        </w:rPr>
        <w:t>e</w:t>
      </w:r>
      <w:r w:rsidRPr="009363A8">
        <w:rPr>
          <w:rFonts w:ascii="Arial" w:hAnsi="Arial" w:cs="Arial"/>
          <w:sz w:val="22"/>
          <w:szCs w:val="22"/>
        </w:rPr>
        <w:t xml:space="preserve"> </w:t>
      </w:r>
      <w:r w:rsidR="001D5B01">
        <w:rPr>
          <w:rFonts w:ascii="Arial" w:hAnsi="Arial" w:cs="Arial"/>
          <w:sz w:val="22"/>
          <w:szCs w:val="22"/>
        </w:rPr>
        <w:t>ter</w:t>
      </w:r>
      <w:r w:rsidR="001D5B01" w:rsidRPr="009363A8">
        <w:rPr>
          <w:rFonts w:ascii="Arial" w:hAnsi="Arial" w:cs="Arial"/>
          <w:sz w:val="22"/>
          <w:szCs w:val="22"/>
        </w:rPr>
        <w:t xml:space="preserve"> </w:t>
      </w:r>
      <w:r w:rsidRPr="009363A8">
        <w:rPr>
          <w:rFonts w:ascii="Arial" w:hAnsi="Arial" w:cs="Arial"/>
          <w:sz w:val="22"/>
          <w:szCs w:val="22"/>
        </w:rPr>
        <w:t>pomagal učencem izbrati najustreznejši medij (</w:t>
      </w:r>
      <w:r w:rsidR="005D30FD" w:rsidRPr="009363A8">
        <w:rPr>
          <w:rFonts w:ascii="Arial" w:hAnsi="Arial" w:cs="Arial"/>
          <w:sz w:val="22"/>
          <w:szCs w:val="22"/>
        </w:rPr>
        <w:t xml:space="preserve">tiskana </w:t>
      </w:r>
      <w:r w:rsidR="001D5B01">
        <w:rPr>
          <w:rFonts w:ascii="Arial" w:hAnsi="Arial" w:cs="Arial"/>
          <w:sz w:val="22"/>
          <w:szCs w:val="22"/>
        </w:rPr>
        <w:t>ali</w:t>
      </w:r>
      <w:r w:rsidR="001D5B01" w:rsidRPr="009363A8">
        <w:rPr>
          <w:rFonts w:ascii="Arial" w:hAnsi="Arial" w:cs="Arial"/>
          <w:sz w:val="22"/>
          <w:szCs w:val="22"/>
        </w:rPr>
        <w:t xml:space="preserve"> </w:t>
      </w:r>
      <w:r w:rsidR="005D30FD" w:rsidRPr="009363A8">
        <w:rPr>
          <w:rFonts w:ascii="Arial" w:hAnsi="Arial" w:cs="Arial"/>
          <w:sz w:val="22"/>
          <w:szCs w:val="22"/>
        </w:rPr>
        <w:t>elektronska gradiva</w:t>
      </w:r>
      <w:r w:rsidRPr="009363A8">
        <w:rPr>
          <w:rFonts w:ascii="Arial" w:hAnsi="Arial" w:cs="Arial"/>
          <w:sz w:val="22"/>
          <w:szCs w:val="22"/>
        </w:rPr>
        <w:t>) glede na bralni namen.</w:t>
      </w:r>
    </w:p>
    <w:p w14:paraId="31C40903" w14:textId="77777777" w:rsidR="006C6706" w:rsidRPr="009363A8" w:rsidRDefault="006C6706" w:rsidP="004E35CA">
      <w:pPr>
        <w:pStyle w:val="paragraph"/>
        <w:spacing w:beforeAutospacing="0" w:afterAutospacing="0" w:line="360" w:lineRule="auto"/>
        <w:textAlignment w:val="baseline"/>
        <w:rPr>
          <w:rFonts w:ascii="Arial" w:hAnsi="Arial" w:cs="Arial"/>
          <w:sz w:val="22"/>
          <w:szCs w:val="22"/>
        </w:rPr>
      </w:pPr>
    </w:p>
    <w:p w14:paraId="0DE2556F" w14:textId="536B063C" w:rsidR="00257E83" w:rsidRPr="009363A8" w:rsidRDefault="003D01AB" w:rsidP="004E35CA">
      <w:pPr>
        <w:pStyle w:val="paragraph"/>
        <w:spacing w:beforeAutospacing="0" w:afterAutospacing="0" w:line="360" w:lineRule="auto"/>
        <w:textAlignment w:val="baseline"/>
        <w:rPr>
          <w:rStyle w:val="normaltextrun"/>
          <w:rFonts w:ascii="Arial" w:hAnsi="Arial" w:cs="Arial"/>
          <w:sz w:val="22"/>
          <w:szCs w:val="22"/>
        </w:rPr>
      </w:pPr>
      <w:r w:rsidRPr="009363A8">
        <w:rPr>
          <w:rStyle w:val="normaltextrun"/>
          <w:rFonts w:ascii="Arial" w:hAnsi="Arial" w:cs="Arial"/>
          <w:b/>
          <w:sz w:val="22"/>
          <w:szCs w:val="22"/>
        </w:rPr>
        <w:t>MVI</w:t>
      </w:r>
      <w:r w:rsidR="00257E83" w:rsidRPr="009363A8">
        <w:rPr>
          <w:rFonts w:ascii="Arial" w:hAnsi="Arial" w:cs="Arial"/>
          <w:sz w:val="22"/>
          <w:szCs w:val="22"/>
        </w:rPr>
        <w:t xml:space="preserve"> je v letu 2024 namenilo sredstva za prilagajanje obstoječih in razvijanje novih učbenikov ter drugih didaktičnih in učnih gradiv za gluhe in naglušne otroke v različnih vzgojno-izobraževalnih obdobjih z namenom dvigniti jezikovni napredek</w:t>
      </w:r>
      <w:r w:rsidR="001D5B01">
        <w:rPr>
          <w:rFonts w:ascii="Arial" w:hAnsi="Arial" w:cs="Arial"/>
          <w:sz w:val="22"/>
          <w:szCs w:val="22"/>
        </w:rPr>
        <w:t xml:space="preserve"> ter</w:t>
      </w:r>
      <w:r w:rsidR="00257E83" w:rsidRPr="009363A8">
        <w:rPr>
          <w:rFonts w:ascii="Arial" w:hAnsi="Arial" w:cs="Arial"/>
          <w:sz w:val="22"/>
          <w:szCs w:val="22"/>
        </w:rPr>
        <w:t xml:space="preserve"> kakovost izobraževanja in pismenosti te posebne skupine učečih se otrok. </w:t>
      </w:r>
      <w:r w:rsidR="00257E83" w:rsidRPr="009363A8">
        <w:rPr>
          <w:rStyle w:val="normaltextrun"/>
          <w:rFonts w:ascii="Arial" w:hAnsi="Arial" w:cs="Arial"/>
          <w:sz w:val="22"/>
          <w:szCs w:val="22"/>
        </w:rPr>
        <w:t xml:space="preserve">Poleg tega </w:t>
      </w:r>
      <w:r w:rsidR="000D3733" w:rsidRPr="009363A8">
        <w:rPr>
          <w:rStyle w:val="normaltextrun"/>
          <w:rFonts w:ascii="Arial" w:hAnsi="Arial" w:cs="Arial"/>
          <w:sz w:val="22"/>
          <w:szCs w:val="22"/>
        </w:rPr>
        <w:t xml:space="preserve">je </w:t>
      </w:r>
      <w:r w:rsidR="00257E83" w:rsidRPr="009363A8">
        <w:rPr>
          <w:rStyle w:val="normaltextrun"/>
          <w:rFonts w:ascii="Arial" w:hAnsi="Arial" w:cs="Arial"/>
          <w:sz w:val="22"/>
          <w:szCs w:val="22"/>
        </w:rPr>
        <w:t xml:space="preserve">MVI v </w:t>
      </w:r>
      <w:r w:rsidR="000D3733" w:rsidRPr="009363A8">
        <w:rPr>
          <w:rStyle w:val="normaltextrun"/>
          <w:rFonts w:ascii="Arial" w:hAnsi="Arial" w:cs="Arial"/>
          <w:sz w:val="22"/>
          <w:szCs w:val="22"/>
        </w:rPr>
        <w:t xml:space="preserve">letu </w:t>
      </w:r>
      <w:r w:rsidR="00257E83" w:rsidRPr="009363A8">
        <w:rPr>
          <w:rStyle w:val="normaltextrun"/>
          <w:rFonts w:ascii="Arial" w:hAnsi="Arial" w:cs="Arial"/>
          <w:sz w:val="22"/>
          <w:szCs w:val="22"/>
        </w:rPr>
        <w:t xml:space="preserve">2024 </w:t>
      </w:r>
      <w:r w:rsidR="000D3733" w:rsidRPr="009363A8">
        <w:rPr>
          <w:rStyle w:val="normaltextrun"/>
          <w:rFonts w:ascii="Arial" w:hAnsi="Arial" w:cs="Arial"/>
          <w:sz w:val="22"/>
          <w:szCs w:val="22"/>
        </w:rPr>
        <w:t xml:space="preserve">namenilo </w:t>
      </w:r>
      <w:r w:rsidR="00257E83" w:rsidRPr="009363A8">
        <w:rPr>
          <w:rStyle w:val="normaltextrun"/>
          <w:rFonts w:ascii="Arial" w:hAnsi="Arial" w:cs="Arial"/>
          <w:sz w:val="22"/>
          <w:szCs w:val="22"/>
        </w:rPr>
        <w:t>sredstva za pripravo in izdajo učbenikov ter učne tehnologije za šolstvo narodnih skupnosti</w:t>
      </w:r>
      <w:r w:rsidR="001D5B01">
        <w:rPr>
          <w:rStyle w:val="normaltextrun"/>
          <w:rFonts w:ascii="Arial" w:hAnsi="Arial" w:cs="Arial"/>
          <w:sz w:val="22"/>
          <w:szCs w:val="22"/>
        </w:rPr>
        <w:t>, za</w:t>
      </w:r>
      <w:r w:rsidR="001D5B01" w:rsidRPr="001D5B01">
        <w:rPr>
          <w:rStyle w:val="normaltextrun"/>
          <w:rFonts w:ascii="Arial" w:hAnsi="Arial" w:cs="Arial"/>
          <w:sz w:val="22"/>
          <w:szCs w:val="22"/>
        </w:rPr>
        <w:t xml:space="preserve"> </w:t>
      </w:r>
      <w:r w:rsidR="001D5B01" w:rsidRPr="00F371DE">
        <w:rPr>
          <w:rStyle w:val="normaltextrun"/>
          <w:rFonts w:ascii="Arial" w:hAnsi="Arial" w:cs="Arial"/>
          <w:sz w:val="22"/>
          <w:szCs w:val="22"/>
        </w:rPr>
        <w:t>Rome</w:t>
      </w:r>
      <w:r w:rsidR="00257E83" w:rsidRPr="009363A8">
        <w:rPr>
          <w:rStyle w:val="normaltextrun"/>
          <w:rFonts w:ascii="Arial" w:hAnsi="Arial" w:cs="Arial"/>
          <w:sz w:val="22"/>
          <w:szCs w:val="22"/>
        </w:rPr>
        <w:t xml:space="preserve">, za učence in dijake s posebnimi potrebami in druga nizkonakladna gradiva, ki so nujno potrebna za nemoteno izvajanje </w:t>
      </w:r>
      <w:r w:rsidR="001D5B01">
        <w:rPr>
          <w:rStyle w:val="normaltextrun"/>
          <w:rFonts w:ascii="Arial" w:hAnsi="Arial" w:cs="Arial"/>
          <w:sz w:val="22"/>
          <w:szCs w:val="22"/>
        </w:rPr>
        <w:t>vzgojno-izobraževalnega</w:t>
      </w:r>
      <w:r w:rsidR="001D5B01" w:rsidRPr="009363A8">
        <w:rPr>
          <w:rStyle w:val="normaltextrun"/>
          <w:rFonts w:ascii="Arial" w:hAnsi="Arial" w:cs="Arial"/>
          <w:sz w:val="22"/>
          <w:szCs w:val="22"/>
        </w:rPr>
        <w:t xml:space="preserve"> </w:t>
      </w:r>
      <w:r w:rsidR="00257E83" w:rsidRPr="009363A8">
        <w:rPr>
          <w:rStyle w:val="normaltextrun"/>
          <w:rFonts w:ascii="Arial" w:hAnsi="Arial" w:cs="Arial"/>
          <w:sz w:val="22"/>
          <w:szCs w:val="22"/>
        </w:rPr>
        <w:t xml:space="preserve">procesa. </w:t>
      </w:r>
    </w:p>
    <w:p w14:paraId="3EF443D6" w14:textId="77777777" w:rsidR="00261484" w:rsidRPr="009363A8" w:rsidRDefault="00261484" w:rsidP="004E35CA">
      <w:pPr>
        <w:pStyle w:val="paragraph"/>
        <w:spacing w:beforeAutospacing="0" w:afterAutospacing="0" w:line="360" w:lineRule="auto"/>
        <w:textAlignment w:val="baseline"/>
        <w:rPr>
          <w:rStyle w:val="normaltextrun"/>
          <w:rFonts w:ascii="Arial" w:hAnsi="Arial" w:cs="Arial"/>
          <w:sz w:val="22"/>
          <w:szCs w:val="22"/>
        </w:rPr>
      </w:pPr>
    </w:p>
    <w:p w14:paraId="2ED27588" w14:textId="1A019333" w:rsidR="006C6706" w:rsidRPr="009363A8" w:rsidRDefault="006C6706" w:rsidP="004E35CA">
      <w:pPr>
        <w:pStyle w:val="paragraph"/>
        <w:spacing w:beforeAutospacing="0" w:afterAutospacing="0" w:line="360" w:lineRule="auto"/>
        <w:textAlignment w:val="baseline"/>
        <w:rPr>
          <w:rFonts w:ascii="Arial" w:hAnsi="Arial" w:cs="Arial"/>
          <w:color w:val="000000"/>
          <w:sz w:val="22"/>
          <w:szCs w:val="22"/>
        </w:rPr>
      </w:pPr>
      <w:r w:rsidRPr="009363A8">
        <w:rPr>
          <w:rFonts w:ascii="Arial" w:hAnsi="Arial" w:cs="Arial"/>
          <w:sz w:val="22"/>
          <w:szCs w:val="22"/>
        </w:rPr>
        <w:t xml:space="preserve">V projektu </w:t>
      </w:r>
      <w:r w:rsidRPr="009363A8">
        <w:rPr>
          <w:rFonts w:ascii="Arial" w:hAnsi="Arial" w:cs="Arial"/>
          <w:b/>
          <w:bCs/>
          <w:sz w:val="22"/>
          <w:szCs w:val="22"/>
        </w:rPr>
        <w:t xml:space="preserve">ZRSŠ </w:t>
      </w:r>
      <w:r w:rsidRPr="009363A8">
        <w:rPr>
          <w:rFonts w:ascii="Arial" w:hAnsi="Arial" w:cs="Arial"/>
          <w:i/>
          <w:iCs/>
          <w:sz w:val="22"/>
          <w:szCs w:val="22"/>
        </w:rPr>
        <w:t>Prenova izobraževalnih programov s prenovo ključnih programskih dokumentov</w:t>
      </w:r>
      <w:r w:rsidRPr="009363A8">
        <w:rPr>
          <w:rFonts w:ascii="Arial" w:hAnsi="Arial" w:cs="Arial"/>
          <w:sz w:val="22"/>
          <w:szCs w:val="22"/>
        </w:rPr>
        <w:t xml:space="preserve"> so cilji razvoja bralne pismenosti prepoznani kot skupni cilji, zato so </w:t>
      </w:r>
      <w:r w:rsidR="005D30FD" w:rsidRPr="009363A8">
        <w:rPr>
          <w:rFonts w:ascii="Arial" w:hAnsi="Arial" w:cs="Arial"/>
          <w:sz w:val="22"/>
          <w:szCs w:val="22"/>
        </w:rPr>
        <w:t xml:space="preserve">integrirani v vse </w:t>
      </w:r>
      <w:r w:rsidRPr="009363A8">
        <w:rPr>
          <w:rFonts w:ascii="Arial" w:hAnsi="Arial" w:cs="Arial"/>
          <w:sz w:val="22"/>
          <w:szCs w:val="22"/>
        </w:rPr>
        <w:t>predmet</w:t>
      </w:r>
      <w:r w:rsidR="005D30FD" w:rsidRPr="009363A8">
        <w:rPr>
          <w:rFonts w:ascii="Arial" w:hAnsi="Arial" w:cs="Arial"/>
          <w:sz w:val="22"/>
          <w:szCs w:val="22"/>
        </w:rPr>
        <w:t>e</w:t>
      </w:r>
      <w:r w:rsidRPr="009363A8">
        <w:rPr>
          <w:rFonts w:ascii="Arial" w:hAnsi="Arial" w:cs="Arial"/>
          <w:sz w:val="22"/>
          <w:szCs w:val="22"/>
        </w:rPr>
        <w:t xml:space="preserve"> in vzgojno-izobraževaln</w:t>
      </w:r>
      <w:r w:rsidR="005D30FD" w:rsidRPr="009363A8">
        <w:rPr>
          <w:rFonts w:ascii="Arial" w:hAnsi="Arial" w:cs="Arial"/>
          <w:sz w:val="22"/>
          <w:szCs w:val="22"/>
        </w:rPr>
        <w:t>e</w:t>
      </w:r>
      <w:r w:rsidRPr="009363A8">
        <w:rPr>
          <w:rFonts w:ascii="Arial" w:hAnsi="Arial" w:cs="Arial"/>
          <w:sz w:val="22"/>
          <w:szCs w:val="22"/>
        </w:rPr>
        <w:t xml:space="preserve"> program</w:t>
      </w:r>
      <w:r w:rsidR="005D30FD" w:rsidRPr="009363A8">
        <w:rPr>
          <w:rFonts w:ascii="Arial" w:hAnsi="Arial" w:cs="Arial"/>
          <w:sz w:val="22"/>
          <w:szCs w:val="22"/>
        </w:rPr>
        <w:t>e</w:t>
      </w:r>
      <w:r w:rsidRPr="009363A8">
        <w:rPr>
          <w:rFonts w:ascii="Arial" w:hAnsi="Arial" w:cs="Arial"/>
          <w:sz w:val="22"/>
          <w:szCs w:val="22"/>
        </w:rPr>
        <w:t xml:space="preserve"> na vseh stopnjah izobraževanja (od predšolske vzgoje do univerzitetnega izobraževanja). Izhajajo iz prečnih tematskih področij, prečnih veščin in ključnih kompetenc, kot je pismenost. Skladno s tem je umestitev skupnih ciljev v kurikulum za vrtce ter </w:t>
      </w:r>
      <w:r w:rsidR="001D5B01">
        <w:rPr>
          <w:rFonts w:ascii="Arial" w:hAnsi="Arial" w:cs="Arial"/>
          <w:sz w:val="22"/>
          <w:szCs w:val="22"/>
        </w:rPr>
        <w:t xml:space="preserve">v </w:t>
      </w:r>
      <w:r w:rsidRPr="009363A8">
        <w:rPr>
          <w:rFonts w:ascii="Arial" w:hAnsi="Arial" w:cs="Arial"/>
          <w:sz w:val="22"/>
          <w:szCs w:val="22"/>
        </w:rPr>
        <w:t xml:space="preserve">vse predmete in predmetna področja na stopnji osnovnošolskega in srednješolskega izobraževanja ena od temeljnih zavez vseh predmetnih in področnih kurikularnih komisij (Izhodišča za prenovo učnih načrtov v osnovni šoli in gimnaziji, 2022, str. 2). Poleg bralne pismenosti ima med skupnimi cilji pomembno mesto tudi </w:t>
      </w:r>
      <w:r w:rsidR="00275684" w:rsidRPr="009363A8">
        <w:rPr>
          <w:rFonts w:ascii="Arial" w:hAnsi="Arial" w:cs="Arial"/>
          <w:sz w:val="22"/>
          <w:szCs w:val="22"/>
        </w:rPr>
        <w:t>d</w:t>
      </w:r>
      <w:r w:rsidRPr="009363A8">
        <w:rPr>
          <w:rFonts w:ascii="Arial" w:hAnsi="Arial" w:cs="Arial"/>
          <w:sz w:val="22"/>
          <w:szCs w:val="22"/>
        </w:rPr>
        <w:t>igitalna pismenost. Temelji na Okviru digitalnih kompetenc za državljane 2.2 (</w:t>
      </w:r>
      <w:proofErr w:type="spellStart"/>
      <w:r w:rsidRPr="009363A8">
        <w:rPr>
          <w:rFonts w:ascii="Arial" w:hAnsi="Arial" w:cs="Arial"/>
          <w:sz w:val="22"/>
          <w:szCs w:val="22"/>
        </w:rPr>
        <w:t>DigComp</w:t>
      </w:r>
      <w:proofErr w:type="spellEnd"/>
      <w:r w:rsidRPr="009363A8">
        <w:rPr>
          <w:rFonts w:ascii="Arial" w:hAnsi="Arial" w:cs="Arial"/>
          <w:sz w:val="22"/>
          <w:szCs w:val="22"/>
        </w:rPr>
        <w:t xml:space="preserve"> 2.2, 2022), ki opredeljuje razvoj kompetenc na petih področjih: a) informacijska in podatkovna pismenost, b) komunikacija in sodelovanje v okviru digitalnih tehnologij, c) ustvarjanje digitalnih vsebin, d) varnost in e) reševanje problemov. Tudi razvoj navedenih skupin kompetenc se bo smiselno integriral v vse učne načrte in kataloge znanj.</w:t>
      </w:r>
    </w:p>
    <w:p w14:paraId="242B292D" w14:textId="77777777" w:rsidR="006C6706" w:rsidRPr="009363A8" w:rsidRDefault="006C6706"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ind w:left="75"/>
        <w:jc w:val="both"/>
        <w:rPr>
          <w:rFonts w:cs="Arial"/>
          <w:sz w:val="22"/>
          <w:szCs w:val="22"/>
          <w:lang w:eastAsia="sl-SI"/>
        </w:rPr>
      </w:pPr>
    </w:p>
    <w:p w14:paraId="7F88B682" w14:textId="6B8C15F2" w:rsidR="00257E83" w:rsidRPr="009363A8" w:rsidRDefault="00257E83" w:rsidP="004E35CA">
      <w:pPr>
        <w:tabs>
          <w:tab w:val="left" w:pos="1139"/>
          <w:tab w:val="left" w:pos="2654"/>
          <w:tab w:val="left" w:pos="3777"/>
          <w:tab w:val="left" w:pos="4825"/>
          <w:tab w:val="left" w:pos="5909"/>
          <w:tab w:val="left" w:pos="7048"/>
          <w:tab w:val="left" w:pos="7766"/>
          <w:tab w:val="left" w:pos="8847"/>
          <w:tab w:val="left" w:pos="11102"/>
          <w:tab w:val="left" w:pos="11943"/>
          <w:tab w:val="left" w:pos="12129"/>
          <w:tab w:val="left" w:pos="13717"/>
        </w:tabs>
        <w:spacing w:line="360" w:lineRule="auto"/>
        <w:ind w:left="75"/>
        <w:jc w:val="both"/>
        <w:rPr>
          <w:rFonts w:cs="Arial"/>
          <w:sz w:val="22"/>
          <w:szCs w:val="22"/>
          <w:lang w:eastAsia="sl-SI"/>
        </w:rPr>
      </w:pPr>
      <w:r w:rsidRPr="009363A8">
        <w:rPr>
          <w:rFonts w:cs="Arial"/>
          <w:sz w:val="22"/>
          <w:szCs w:val="22"/>
          <w:lang w:eastAsia="sl-SI"/>
        </w:rPr>
        <w:t xml:space="preserve">Za opolnomočenje sodelujočih pri razvoju bralne in digitalne pismenosti ter za smotrno in učinkovito rabo generativne umetne inteligence bo </w:t>
      </w:r>
      <w:r w:rsidRPr="009363A8">
        <w:rPr>
          <w:rFonts w:cs="Arial"/>
          <w:b/>
          <w:sz w:val="22"/>
          <w:szCs w:val="22"/>
          <w:lang w:eastAsia="sl-SI"/>
        </w:rPr>
        <w:t>Zavod Antona Martina Slomška (ZAMS)</w:t>
      </w:r>
      <w:r w:rsidRPr="009363A8">
        <w:rPr>
          <w:rFonts w:cs="Arial"/>
          <w:sz w:val="22"/>
          <w:szCs w:val="22"/>
          <w:lang w:eastAsia="sl-SI"/>
        </w:rPr>
        <w:t xml:space="preserve"> v letih 2024 in 2025 v sodelovanju s pedagoškimi fakultetami v Ljubljani, Kopru in Mariboru, Filozofsko fakulteto UL ter ZRSŠ izvedel projekt </w:t>
      </w:r>
      <w:r w:rsidRPr="009363A8">
        <w:rPr>
          <w:rFonts w:cs="Arial"/>
          <w:i/>
          <w:iCs/>
          <w:sz w:val="22"/>
          <w:szCs w:val="22"/>
          <w:lang w:eastAsia="sl-SI"/>
        </w:rPr>
        <w:t>Generativna umetna inteligenca (GUI) v izobraževanju</w:t>
      </w:r>
      <w:r w:rsidRPr="009363A8">
        <w:rPr>
          <w:rFonts w:cs="Arial"/>
          <w:sz w:val="22"/>
          <w:szCs w:val="22"/>
          <w:lang w:eastAsia="sl-SI"/>
        </w:rPr>
        <w:t>, za kar mu bo MVI namenilo sredstva v okviru NOO</w:t>
      </w:r>
      <w:r w:rsidR="001D5B01">
        <w:rPr>
          <w:rFonts w:cs="Arial"/>
          <w:sz w:val="22"/>
          <w:szCs w:val="22"/>
          <w:lang w:eastAsia="sl-SI"/>
        </w:rPr>
        <w:t>,</w:t>
      </w:r>
      <w:r w:rsidRPr="009363A8">
        <w:rPr>
          <w:rFonts w:cs="Arial"/>
          <w:sz w:val="22"/>
          <w:szCs w:val="22"/>
          <w:lang w:eastAsia="sl-SI"/>
        </w:rPr>
        <w:t xml:space="preserve"> Celovita transformacija zelenega in digitalnega izobraževanja. V okviru projekt</w:t>
      </w:r>
      <w:r w:rsidR="003D01AB" w:rsidRPr="009363A8">
        <w:rPr>
          <w:rFonts w:cs="Arial"/>
          <w:sz w:val="22"/>
          <w:szCs w:val="22"/>
          <w:lang w:eastAsia="sl-SI"/>
        </w:rPr>
        <w:t>a</w:t>
      </w:r>
      <w:r w:rsidRPr="009363A8">
        <w:rPr>
          <w:rFonts w:cs="Arial"/>
          <w:sz w:val="22"/>
          <w:szCs w:val="22"/>
          <w:lang w:eastAsia="sl-SI"/>
        </w:rPr>
        <w:t xml:space="preserve"> bo izvedena </w:t>
      </w:r>
      <w:r w:rsidR="006C6706" w:rsidRPr="009363A8">
        <w:rPr>
          <w:rFonts w:cs="Arial"/>
          <w:sz w:val="22"/>
          <w:szCs w:val="22"/>
          <w:lang w:eastAsia="sl-SI"/>
        </w:rPr>
        <w:t>a</w:t>
      </w:r>
      <w:r w:rsidRPr="009363A8">
        <w:rPr>
          <w:rFonts w:cs="Arial"/>
          <w:sz w:val="22"/>
          <w:szCs w:val="22"/>
          <w:lang w:eastAsia="sl-SI"/>
        </w:rPr>
        <w:t xml:space="preserve">naliza spremljanja učinkov uporabe GUI za učenje in poučevanje ter pripravljena dolgoročna strategija za integracijo GUI v </w:t>
      </w:r>
      <w:r w:rsidR="001D5B01">
        <w:rPr>
          <w:rFonts w:cs="Arial"/>
          <w:sz w:val="22"/>
          <w:szCs w:val="22"/>
          <w:lang w:eastAsia="sl-SI"/>
        </w:rPr>
        <w:t>vzgojno-</w:t>
      </w:r>
      <w:r w:rsidRPr="009363A8">
        <w:rPr>
          <w:rFonts w:cs="Arial"/>
          <w:sz w:val="22"/>
          <w:szCs w:val="22"/>
          <w:lang w:eastAsia="sl-SI"/>
        </w:rPr>
        <w:t>izobraževalni sistem.</w:t>
      </w:r>
    </w:p>
    <w:p w14:paraId="3ACE8D24" w14:textId="77777777" w:rsidR="00DD4B30" w:rsidRPr="009363A8" w:rsidRDefault="00DD4B30" w:rsidP="004E35CA">
      <w:pPr>
        <w:spacing w:line="360" w:lineRule="auto"/>
        <w:jc w:val="both"/>
        <w:rPr>
          <w:rFonts w:cs="Arial"/>
          <w:sz w:val="22"/>
          <w:szCs w:val="22"/>
        </w:rPr>
      </w:pPr>
    </w:p>
    <w:p w14:paraId="210977EB" w14:textId="7D6A5E51" w:rsidR="002E7F77" w:rsidRPr="009363A8" w:rsidRDefault="002E7F77" w:rsidP="004E35CA">
      <w:pPr>
        <w:tabs>
          <w:tab w:val="left" w:pos="3455"/>
          <w:tab w:val="left" w:pos="5815"/>
          <w:tab w:val="left" w:pos="7695"/>
          <w:tab w:val="left" w:pos="10095"/>
          <w:tab w:val="left" w:pos="14030"/>
          <w:tab w:val="left" w:pos="17650"/>
          <w:tab w:val="left" w:pos="18750"/>
          <w:tab w:val="left" w:pos="21113"/>
          <w:tab w:val="left" w:pos="23979"/>
          <w:tab w:val="left" w:pos="25199"/>
          <w:tab w:val="left" w:pos="26999"/>
          <w:tab w:val="left" w:pos="29439"/>
        </w:tabs>
        <w:spacing w:line="360" w:lineRule="auto"/>
        <w:jc w:val="both"/>
        <w:rPr>
          <w:rStyle w:val="Hiperpovezava"/>
          <w:rFonts w:cs="Arial"/>
          <w:sz w:val="22"/>
          <w:szCs w:val="22"/>
          <w:lang w:eastAsia="sl-SI"/>
        </w:rPr>
      </w:pPr>
      <w:r w:rsidRPr="009363A8">
        <w:rPr>
          <w:rFonts w:cs="Arial"/>
          <w:b/>
          <w:bCs/>
          <w:sz w:val="22"/>
          <w:szCs w:val="22"/>
          <w:lang w:eastAsia="sl-SI"/>
        </w:rPr>
        <w:lastRenderedPageBreak/>
        <w:t>Urad Vlade RS za oskrbo in integracijo migrantov</w:t>
      </w:r>
      <w:r w:rsidR="003D01AB" w:rsidRPr="009363A8">
        <w:rPr>
          <w:rFonts w:cs="Arial"/>
          <w:b/>
          <w:bCs/>
          <w:sz w:val="22"/>
          <w:szCs w:val="22"/>
          <w:lang w:eastAsia="sl-SI"/>
        </w:rPr>
        <w:t xml:space="preserve"> </w:t>
      </w:r>
      <w:r w:rsidRPr="009363A8">
        <w:rPr>
          <w:rFonts w:cs="Arial"/>
          <w:sz w:val="22"/>
          <w:szCs w:val="22"/>
          <w:lang w:eastAsia="sl-SI"/>
        </w:rPr>
        <w:t xml:space="preserve">prek javnega razpisa financira izvajanje javnoveljavnega programa </w:t>
      </w:r>
      <w:r w:rsidRPr="009363A8">
        <w:rPr>
          <w:rFonts w:cs="Arial"/>
          <w:bCs/>
          <w:i/>
          <w:iCs/>
          <w:sz w:val="22"/>
          <w:szCs w:val="22"/>
          <w:lang w:eastAsia="sl-SI"/>
        </w:rPr>
        <w:t>Začetna integracija priseljencev</w:t>
      </w:r>
      <w:r w:rsidRPr="009363A8">
        <w:rPr>
          <w:rFonts w:cs="Arial"/>
          <w:bCs/>
          <w:sz w:val="22"/>
          <w:szCs w:val="22"/>
          <w:lang w:eastAsia="sl-SI"/>
        </w:rPr>
        <w:t xml:space="preserve"> </w:t>
      </w:r>
      <w:r w:rsidR="001D5B01">
        <w:rPr>
          <w:rFonts w:cs="Arial"/>
          <w:bCs/>
          <w:i/>
          <w:iCs/>
          <w:sz w:val="22"/>
          <w:szCs w:val="22"/>
          <w:lang w:eastAsia="sl-SI"/>
        </w:rPr>
        <w:t>–</w:t>
      </w:r>
      <w:r w:rsidRPr="009363A8">
        <w:rPr>
          <w:rFonts w:cs="Arial"/>
          <w:bCs/>
          <w:i/>
          <w:iCs/>
          <w:sz w:val="22"/>
          <w:szCs w:val="22"/>
          <w:lang w:eastAsia="sl-SI"/>
        </w:rPr>
        <w:t xml:space="preserve"> ZIP</w:t>
      </w:r>
      <w:r w:rsidR="001D5B01">
        <w:rPr>
          <w:rFonts w:cs="Arial"/>
          <w:bCs/>
          <w:sz w:val="22"/>
          <w:szCs w:val="22"/>
          <w:lang w:eastAsia="sl-SI"/>
        </w:rPr>
        <w:t>,</w:t>
      </w:r>
      <w:r w:rsidRPr="009363A8">
        <w:rPr>
          <w:rFonts w:cs="Arial"/>
          <w:sz w:val="22"/>
          <w:szCs w:val="22"/>
          <w:lang w:eastAsia="sl-SI"/>
        </w:rPr>
        <w:t xml:space="preserve"> ki vključuje učenje slovenskega jezika in spoznavanje slovenske družbe</w:t>
      </w:r>
      <w:r w:rsidR="001D5B01">
        <w:rPr>
          <w:rFonts w:cs="Arial"/>
          <w:sz w:val="22"/>
          <w:szCs w:val="22"/>
          <w:lang w:eastAsia="sl-SI"/>
        </w:rPr>
        <w:t>,</w:t>
      </w:r>
      <w:r w:rsidRPr="009363A8">
        <w:rPr>
          <w:rFonts w:cs="Arial"/>
          <w:sz w:val="22"/>
          <w:szCs w:val="22"/>
          <w:lang w:eastAsia="sl-SI"/>
        </w:rPr>
        <w:t xml:space="preserve"> in neformalnega izobraževalnega programa </w:t>
      </w:r>
      <w:r w:rsidRPr="009363A8">
        <w:rPr>
          <w:rFonts w:cs="Arial"/>
          <w:bCs/>
          <w:sz w:val="22"/>
          <w:szCs w:val="22"/>
          <w:lang w:eastAsia="sl-SI"/>
        </w:rPr>
        <w:t>Učenje slovenskega jezika na preživetveni ravni.</w:t>
      </w:r>
      <w:r w:rsidRPr="009363A8">
        <w:rPr>
          <w:rFonts w:cs="Arial"/>
          <w:b/>
          <w:bCs/>
          <w:sz w:val="22"/>
          <w:szCs w:val="22"/>
          <w:lang w:eastAsia="sl-SI"/>
        </w:rPr>
        <w:t xml:space="preserve"> </w:t>
      </w:r>
      <w:r w:rsidRPr="009363A8">
        <w:rPr>
          <w:rFonts w:cs="Arial"/>
          <w:sz w:val="22"/>
          <w:szCs w:val="22"/>
          <w:lang w:eastAsia="sl-SI"/>
        </w:rPr>
        <w:t>Več o programih</w:t>
      </w:r>
      <w:r w:rsidRPr="009363A8">
        <w:rPr>
          <w:rFonts w:cs="Arial"/>
          <w:b/>
          <w:bCs/>
          <w:sz w:val="22"/>
          <w:szCs w:val="22"/>
          <w:lang w:eastAsia="sl-SI"/>
        </w:rPr>
        <w:t xml:space="preserve">: </w:t>
      </w:r>
      <w:hyperlink r:id="rId22" w:history="1">
        <w:r w:rsidRPr="009363A8">
          <w:rPr>
            <w:rStyle w:val="Hiperpovezava"/>
            <w:rFonts w:cs="Arial"/>
            <w:sz w:val="22"/>
            <w:szCs w:val="22"/>
            <w:lang w:eastAsia="sl-SI"/>
          </w:rPr>
          <w:t>https://infotujci.si/vkljucevanje-v-slovensko-druzbo/brezplacni-tecaji-slovenskega-jezika/</w:t>
        </w:r>
      </w:hyperlink>
    </w:p>
    <w:p w14:paraId="53213362" w14:textId="40CE90BD" w:rsidR="002E7F77" w:rsidRPr="009363A8" w:rsidRDefault="002E7F77" w:rsidP="004E35CA">
      <w:pPr>
        <w:tabs>
          <w:tab w:val="left" w:pos="3455"/>
          <w:tab w:val="left" w:pos="5815"/>
          <w:tab w:val="left" w:pos="7695"/>
          <w:tab w:val="left" w:pos="10095"/>
          <w:tab w:val="left" w:pos="14030"/>
          <w:tab w:val="left" w:pos="17650"/>
          <w:tab w:val="left" w:pos="18750"/>
          <w:tab w:val="left" w:pos="21113"/>
          <w:tab w:val="left" w:pos="23979"/>
          <w:tab w:val="left" w:pos="25199"/>
          <w:tab w:val="left" w:pos="26999"/>
          <w:tab w:val="left" w:pos="29439"/>
        </w:tabs>
        <w:spacing w:line="360" w:lineRule="auto"/>
        <w:jc w:val="both"/>
        <w:rPr>
          <w:rFonts w:cs="Arial"/>
          <w:sz w:val="22"/>
          <w:szCs w:val="22"/>
          <w:lang w:eastAsia="sl-SI"/>
        </w:rPr>
      </w:pPr>
      <w:r w:rsidRPr="009363A8">
        <w:rPr>
          <w:rFonts w:cs="Arial"/>
          <w:sz w:val="22"/>
          <w:szCs w:val="22"/>
        </w:rPr>
        <w:t xml:space="preserve">Na </w:t>
      </w:r>
      <w:r w:rsidRPr="009363A8">
        <w:rPr>
          <w:rFonts w:cs="Arial"/>
          <w:b/>
          <w:bCs/>
          <w:sz w:val="22"/>
          <w:szCs w:val="22"/>
        </w:rPr>
        <w:t xml:space="preserve">Ministrstvu za kohezijo in regionalni razvoj </w:t>
      </w:r>
      <w:r w:rsidRPr="009363A8">
        <w:rPr>
          <w:rFonts w:cs="Arial"/>
          <w:sz w:val="22"/>
          <w:szCs w:val="22"/>
        </w:rPr>
        <w:t xml:space="preserve">(MKRR) so za zaposlene organizirali izobraževanje </w:t>
      </w:r>
      <w:r w:rsidRPr="009363A8">
        <w:rPr>
          <w:rFonts w:cs="Arial"/>
          <w:i/>
          <w:iCs/>
          <w:sz w:val="22"/>
          <w:szCs w:val="22"/>
        </w:rPr>
        <w:t>Jezikovna pravilnost besedil v javni</w:t>
      </w:r>
      <w:r w:rsidR="003D01AB" w:rsidRPr="009363A8">
        <w:rPr>
          <w:rFonts w:cs="Arial"/>
          <w:i/>
          <w:iCs/>
          <w:sz w:val="22"/>
          <w:szCs w:val="22"/>
        </w:rPr>
        <w:t xml:space="preserve"> </w:t>
      </w:r>
      <w:r w:rsidRPr="009363A8">
        <w:rPr>
          <w:rFonts w:cs="Arial"/>
          <w:i/>
          <w:iCs/>
          <w:sz w:val="22"/>
          <w:szCs w:val="22"/>
        </w:rPr>
        <w:t>upravi – 3. izvedba</w:t>
      </w:r>
      <w:r w:rsidRPr="009363A8">
        <w:rPr>
          <w:rFonts w:cs="Arial"/>
          <w:sz w:val="22"/>
          <w:szCs w:val="22"/>
        </w:rPr>
        <w:t xml:space="preserve"> (konec leta 2023 sta bili že dve izvedbi),</w:t>
      </w:r>
      <w:r w:rsidR="003D01AB" w:rsidRPr="009363A8">
        <w:rPr>
          <w:rFonts w:cs="Arial"/>
          <w:sz w:val="22"/>
          <w:szCs w:val="22"/>
        </w:rPr>
        <w:t xml:space="preserve"> </w:t>
      </w:r>
      <w:r w:rsidRPr="009363A8">
        <w:rPr>
          <w:rFonts w:cs="Arial"/>
          <w:sz w:val="22"/>
          <w:szCs w:val="22"/>
        </w:rPr>
        <w:t>zaposleni pa so se udeleževali še izobraževanj s področja digitalne pismenosti in</w:t>
      </w:r>
      <w:r w:rsidR="003D01AB" w:rsidRPr="009363A8">
        <w:rPr>
          <w:rFonts w:cs="Arial"/>
          <w:sz w:val="22"/>
          <w:szCs w:val="22"/>
        </w:rPr>
        <w:t xml:space="preserve"> </w:t>
      </w:r>
      <w:r w:rsidRPr="009363A8">
        <w:rPr>
          <w:rFonts w:cs="Arial"/>
          <w:sz w:val="22"/>
          <w:szCs w:val="22"/>
        </w:rPr>
        <w:t>pravilne rabe besedil v spletnih besedilih na Upravni akademiji. Na izobraževanju so se zaposleni MKRR</w:t>
      </w:r>
      <w:r w:rsidR="003D01AB" w:rsidRPr="009363A8">
        <w:rPr>
          <w:rFonts w:cs="Arial"/>
          <w:sz w:val="22"/>
          <w:szCs w:val="22"/>
        </w:rPr>
        <w:t xml:space="preserve"> </w:t>
      </w:r>
      <w:r w:rsidRPr="009363A8">
        <w:rPr>
          <w:rFonts w:cs="Arial"/>
          <w:sz w:val="22"/>
          <w:szCs w:val="22"/>
        </w:rPr>
        <w:t>spoznali s splošnimi</w:t>
      </w:r>
      <w:r w:rsidR="003D01AB" w:rsidRPr="009363A8">
        <w:rPr>
          <w:rFonts w:cs="Arial"/>
          <w:sz w:val="22"/>
          <w:szCs w:val="22"/>
        </w:rPr>
        <w:t xml:space="preserve"> </w:t>
      </w:r>
      <w:r w:rsidRPr="009363A8">
        <w:rPr>
          <w:rFonts w:cs="Arial"/>
          <w:sz w:val="22"/>
          <w:szCs w:val="22"/>
        </w:rPr>
        <w:t>značilnostmi pisnega</w:t>
      </w:r>
      <w:r w:rsidR="003D01AB" w:rsidRPr="009363A8">
        <w:rPr>
          <w:rFonts w:cs="Arial"/>
          <w:sz w:val="22"/>
          <w:szCs w:val="22"/>
        </w:rPr>
        <w:t xml:space="preserve"> </w:t>
      </w:r>
      <w:r w:rsidRPr="009363A8">
        <w:rPr>
          <w:rFonts w:cs="Arial"/>
          <w:sz w:val="22"/>
          <w:szCs w:val="22"/>
        </w:rPr>
        <w:t>sporočanja, pravopisnimi in</w:t>
      </w:r>
      <w:r w:rsidR="003D01AB" w:rsidRPr="009363A8">
        <w:rPr>
          <w:rFonts w:cs="Arial"/>
          <w:sz w:val="22"/>
          <w:szCs w:val="22"/>
        </w:rPr>
        <w:t xml:space="preserve"> </w:t>
      </w:r>
      <w:r w:rsidRPr="009363A8">
        <w:rPr>
          <w:rFonts w:cs="Arial"/>
          <w:sz w:val="22"/>
          <w:szCs w:val="22"/>
        </w:rPr>
        <w:t>slovničnimi značilnostmi, jezikovnim</w:t>
      </w:r>
      <w:r w:rsidR="003D01AB" w:rsidRPr="009363A8">
        <w:rPr>
          <w:rFonts w:cs="Arial"/>
          <w:sz w:val="22"/>
          <w:szCs w:val="22"/>
        </w:rPr>
        <w:t xml:space="preserve"> </w:t>
      </w:r>
      <w:r w:rsidRPr="009363A8">
        <w:rPr>
          <w:rFonts w:cs="Arial"/>
          <w:sz w:val="22"/>
          <w:szCs w:val="22"/>
        </w:rPr>
        <w:t>bontonom,</w:t>
      </w:r>
      <w:r w:rsidR="003D01AB" w:rsidRPr="009363A8">
        <w:rPr>
          <w:rFonts w:cs="Arial"/>
          <w:sz w:val="22"/>
          <w:szCs w:val="22"/>
        </w:rPr>
        <w:t xml:space="preserve"> </w:t>
      </w:r>
      <w:r w:rsidRPr="009363A8">
        <w:rPr>
          <w:rFonts w:cs="Arial"/>
          <w:sz w:val="22"/>
          <w:szCs w:val="22"/>
        </w:rPr>
        <w:t>najpogostejšimi</w:t>
      </w:r>
      <w:r w:rsidR="003D01AB" w:rsidRPr="009363A8">
        <w:rPr>
          <w:rFonts w:cs="Arial"/>
          <w:sz w:val="22"/>
          <w:szCs w:val="22"/>
        </w:rPr>
        <w:t xml:space="preserve"> </w:t>
      </w:r>
      <w:r w:rsidRPr="009363A8">
        <w:rPr>
          <w:rFonts w:cs="Arial"/>
          <w:sz w:val="22"/>
          <w:szCs w:val="22"/>
        </w:rPr>
        <w:t>jezikovnimi zadregami,</w:t>
      </w:r>
      <w:r w:rsidR="003D01AB" w:rsidRPr="009363A8">
        <w:rPr>
          <w:rFonts w:cs="Arial"/>
          <w:sz w:val="22"/>
          <w:szCs w:val="22"/>
        </w:rPr>
        <w:t xml:space="preserve"> </w:t>
      </w:r>
      <w:proofErr w:type="spellStart"/>
      <w:r w:rsidRPr="009363A8">
        <w:rPr>
          <w:rFonts w:cs="Arial"/>
          <w:sz w:val="22"/>
          <w:szCs w:val="22"/>
        </w:rPr>
        <w:t>netiketo</w:t>
      </w:r>
      <w:proofErr w:type="spellEnd"/>
      <w:r w:rsidRPr="009363A8">
        <w:rPr>
          <w:rFonts w:cs="Arial"/>
          <w:sz w:val="22"/>
          <w:szCs w:val="22"/>
        </w:rPr>
        <w:t xml:space="preserve"> (bonton in pravila v</w:t>
      </w:r>
      <w:r w:rsidR="00B82CE0" w:rsidRPr="009363A8">
        <w:rPr>
          <w:rFonts w:cs="Arial"/>
          <w:sz w:val="22"/>
          <w:szCs w:val="22"/>
        </w:rPr>
        <w:t xml:space="preserve"> </w:t>
      </w:r>
      <w:r w:rsidRPr="009363A8">
        <w:rPr>
          <w:rFonts w:cs="Arial"/>
          <w:sz w:val="22"/>
          <w:szCs w:val="22"/>
        </w:rPr>
        <w:t>elektronskem</w:t>
      </w:r>
      <w:r w:rsidR="00B82CE0" w:rsidRPr="009363A8">
        <w:rPr>
          <w:rFonts w:cs="Arial"/>
          <w:sz w:val="22"/>
          <w:szCs w:val="22"/>
        </w:rPr>
        <w:t xml:space="preserve"> </w:t>
      </w:r>
      <w:r w:rsidRPr="009363A8">
        <w:rPr>
          <w:rFonts w:cs="Arial"/>
          <w:sz w:val="22"/>
          <w:szCs w:val="22"/>
        </w:rPr>
        <w:t>komuniciranju)</w:t>
      </w:r>
      <w:r w:rsidR="00B82CE0" w:rsidRPr="009363A8">
        <w:rPr>
          <w:rFonts w:cs="Arial"/>
          <w:sz w:val="22"/>
          <w:szCs w:val="22"/>
        </w:rPr>
        <w:t xml:space="preserve"> </w:t>
      </w:r>
      <w:r w:rsidR="00A7751E" w:rsidRPr="009363A8">
        <w:rPr>
          <w:rFonts w:cs="Arial"/>
          <w:sz w:val="22"/>
          <w:szCs w:val="22"/>
        </w:rPr>
        <w:t xml:space="preserve">in drugimi </w:t>
      </w:r>
      <w:r w:rsidRPr="009363A8">
        <w:rPr>
          <w:rFonts w:cs="Arial"/>
          <w:sz w:val="22"/>
          <w:szCs w:val="22"/>
        </w:rPr>
        <w:t>jezikovnimi posebnostmi.</w:t>
      </w:r>
      <w:r w:rsidR="00B82CE0" w:rsidRPr="009363A8">
        <w:rPr>
          <w:rFonts w:cs="Arial"/>
          <w:sz w:val="22"/>
          <w:szCs w:val="22"/>
        </w:rPr>
        <w:t xml:space="preserve"> </w:t>
      </w:r>
    </w:p>
    <w:p w14:paraId="3BBD2B31" w14:textId="77777777" w:rsidR="00A7751E" w:rsidRPr="009363A8" w:rsidRDefault="00A7751E" w:rsidP="004E35CA">
      <w:pPr>
        <w:pStyle w:val="paragraph"/>
        <w:spacing w:beforeAutospacing="0" w:afterAutospacing="0" w:line="360" w:lineRule="auto"/>
        <w:textAlignment w:val="baseline"/>
        <w:rPr>
          <w:rStyle w:val="normaltextrun"/>
          <w:rFonts w:ascii="Arial" w:hAnsi="Arial" w:cs="Arial"/>
          <w:sz w:val="22"/>
          <w:szCs w:val="22"/>
        </w:rPr>
      </w:pPr>
    </w:p>
    <w:p w14:paraId="6618256D" w14:textId="54E07C32" w:rsidR="00925915" w:rsidRPr="009363A8" w:rsidRDefault="00AF1EEB" w:rsidP="004E35CA">
      <w:pPr>
        <w:spacing w:line="360" w:lineRule="auto"/>
        <w:jc w:val="both"/>
        <w:rPr>
          <w:rFonts w:eastAsiaTheme="minorHAnsi" w:cs="Arial"/>
          <w:color w:val="000000"/>
          <w:sz w:val="22"/>
          <w:szCs w:val="22"/>
          <w14:ligatures w14:val="standardContextual"/>
        </w:rPr>
      </w:pPr>
      <w:r w:rsidRPr="009363A8">
        <w:rPr>
          <w:rFonts w:cs="Arial"/>
          <w:b/>
          <w:bCs/>
          <w:sz w:val="22"/>
          <w:szCs w:val="22"/>
        </w:rPr>
        <w:t>JAK</w:t>
      </w:r>
      <w:r w:rsidR="00A7751E" w:rsidRPr="009363A8">
        <w:rPr>
          <w:rFonts w:cs="Arial"/>
          <w:sz w:val="22"/>
          <w:szCs w:val="22"/>
        </w:rPr>
        <w:t xml:space="preserve"> vsako leto v okviru svoje redne dejavnosti pripravlja javne razpise za spodbujanje nastajanja kakovostne leposlovne literature, še posebej za otroke in mlade, za sofinanciranje revijalnih izdaj (za otroke in mlade, literarne revije …) ter </w:t>
      </w:r>
      <w:r w:rsidR="001D5B01">
        <w:rPr>
          <w:rFonts w:cs="Arial"/>
          <w:sz w:val="22"/>
          <w:szCs w:val="22"/>
        </w:rPr>
        <w:t xml:space="preserve">za </w:t>
      </w:r>
      <w:r w:rsidR="00A7751E" w:rsidRPr="009363A8">
        <w:rPr>
          <w:rFonts w:cs="Arial"/>
          <w:sz w:val="22"/>
          <w:szCs w:val="22"/>
        </w:rPr>
        <w:t>sofinanciranje projektov s področja e-založništva (e-knjige, zvočne knjige, spletni literarni mediji).</w:t>
      </w:r>
      <w:r w:rsidR="00B82CE0" w:rsidRPr="009363A8">
        <w:rPr>
          <w:rFonts w:cs="Arial"/>
          <w:sz w:val="22"/>
          <w:szCs w:val="22"/>
        </w:rPr>
        <w:t xml:space="preserve"> </w:t>
      </w:r>
      <w:r w:rsidR="000F7106" w:rsidRPr="009363A8">
        <w:rPr>
          <w:rFonts w:cs="Arial"/>
          <w:bCs/>
          <w:sz w:val="22"/>
          <w:szCs w:val="22"/>
        </w:rPr>
        <w:t>J</w:t>
      </w:r>
      <w:r w:rsidRPr="009363A8">
        <w:rPr>
          <w:rFonts w:cs="Arial"/>
          <w:bCs/>
          <w:sz w:val="22"/>
          <w:szCs w:val="22"/>
        </w:rPr>
        <w:t>AK</w:t>
      </w:r>
      <w:r w:rsidR="00B82CE0" w:rsidRPr="009363A8">
        <w:rPr>
          <w:rFonts w:cs="Arial"/>
          <w:b/>
          <w:bCs/>
          <w:sz w:val="22"/>
          <w:szCs w:val="22"/>
        </w:rPr>
        <w:t xml:space="preserve"> </w:t>
      </w:r>
      <w:r w:rsidR="000F7106" w:rsidRPr="009363A8">
        <w:rPr>
          <w:rFonts w:cs="Arial"/>
          <w:sz w:val="22"/>
          <w:szCs w:val="22"/>
        </w:rPr>
        <w:t>v okviru svojih nalog namenja sredstva za številne bralno-kulturne projekte</w:t>
      </w:r>
      <w:r w:rsidR="001D5B01">
        <w:rPr>
          <w:rFonts w:cs="Arial"/>
          <w:sz w:val="22"/>
          <w:szCs w:val="22"/>
        </w:rPr>
        <w:t>,</w:t>
      </w:r>
      <w:r w:rsidR="000F7106" w:rsidRPr="009363A8">
        <w:rPr>
          <w:rFonts w:cs="Arial"/>
          <w:sz w:val="22"/>
          <w:szCs w:val="22"/>
        </w:rPr>
        <w:t xml:space="preserve"> </w:t>
      </w:r>
      <w:r w:rsidR="001D5B01">
        <w:rPr>
          <w:rFonts w:cs="Arial"/>
          <w:sz w:val="22"/>
          <w:szCs w:val="22"/>
        </w:rPr>
        <w:t>ki</w:t>
      </w:r>
      <w:r w:rsidR="001D5B01" w:rsidRPr="009363A8">
        <w:rPr>
          <w:rFonts w:cs="Arial"/>
          <w:sz w:val="22"/>
          <w:szCs w:val="22"/>
        </w:rPr>
        <w:t xml:space="preserve"> </w:t>
      </w:r>
      <w:r w:rsidR="000F7106" w:rsidRPr="009363A8">
        <w:rPr>
          <w:rFonts w:cs="Arial"/>
          <w:sz w:val="22"/>
          <w:szCs w:val="22"/>
        </w:rPr>
        <w:t>spodbuja</w:t>
      </w:r>
      <w:r w:rsidR="001D5B01">
        <w:rPr>
          <w:rFonts w:cs="Arial"/>
          <w:sz w:val="22"/>
          <w:szCs w:val="22"/>
        </w:rPr>
        <w:t>jo</w:t>
      </w:r>
      <w:r w:rsidR="000F7106" w:rsidRPr="009363A8">
        <w:rPr>
          <w:rFonts w:cs="Arial"/>
          <w:sz w:val="22"/>
          <w:szCs w:val="22"/>
        </w:rPr>
        <w:t xml:space="preserve"> izboljšanj</w:t>
      </w:r>
      <w:r w:rsidR="001D5B01">
        <w:rPr>
          <w:rFonts w:cs="Arial"/>
          <w:sz w:val="22"/>
          <w:szCs w:val="22"/>
        </w:rPr>
        <w:t>e</w:t>
      </w:r>
      <w:r w:rsidR="000F7106" w:rsidRPr="009363A8">
        <w:rPr>
          <w:rFonts w:cs="Arial"/>
          <w:sz w:val="22"/>
          <w:szCs w:val="22"/>
        </w:rPr>
        <w:t xml:space="preserve"> bralne pismenosti in bralne kulture</w:t>
      </w:r>
      <w:r w:rsidRPr="009363A8">
        <w:rPr>
          <w:rFonts w:cs="Arial"/>
          <w:sz w:val="22"/>
          <w:szCs w:val="22"/>
        </w:rPr>
        <w:t xml:space="preserve"> (</w:t>
      </w:r>
      <w:r w:rsidR="000F7106" w:rsidRPr="009363A8">
        <w:rPr>
          <w:rFonts w:cs="Arial"/>
          <w:sz w:val="22"/>
          <w:szCs w:val="22"/>
        </w:rPr>
        <w:t>program</w:t>
      </w:r>
      <w:r w:rsidR="001D5B01">
        <w:rPr>
          <w:rFonts w:cs="Arial"/>
          <w:sz w:val="22"/>
          <w:szCs w:val="22"/>
        </w:rPr>
        <w:t>i</w:t>
      </w:r>
      <w:r w:rsidR="000F7106" w:rsidRPr="009363A8">
        <w:rPr>
          <w:rFonts w:cs="Arial"/>
          <w:sz w:val="22"/>
          <w:szCs w:val="22"/>
        </w:rPr>
        <w:t xml:space="preserve"> in projekt</w:t>
      </w:r>
      <w:r w:rsidR="001D5B01">
        <w:rPr>
          <w:rFonts w:cs="Arial"/>
          <w:sz w:val="22"/>
          <w:szCs w:val="22"/>
        </w:rPr>
        <w:t>i</w:t>
      </w:r>
      <w:r w:rsidR="000F7106" w:rsidRPr="009363A8">
        <w:rPr>
          <w:rFonts w:cs="Arial"/>
          <w:sz w:val="22"/>
          <w:szCs w:val="22"/>
        </w:rPr>
        <w:t xml:space="preserve"> bralne kulture</w:t>
      </w:r>
      <w:r w:rsidRPr="009363A8">
        <w:rPr>
          <w:rFonts w:cs="Arial"/>
          <w:sz w:val="22"/>
          <w:szCs w:val="22"/>
        </w:rPr>
        <w:t xml:space="preserve">, </w:t>
      </w:r>
      <w:r w:rsidR="000F7106" w:rsidRPr="009363A8">
        <w:rPr>
          <w:rFonts w:cs="Arial"/>
          <w:sz w:val="22"/>
          <w:szCs w:val="22"/>
        </w:rPr>
        <w:t>program</w:t>
      </w:r>
      <w:r w:rsidR="001D5B01">
        <w:rPr>
          <w:rFonts w:cs="Arial"/>
          <w:sz w:val="22"/>
          <w:szCs w:val="22"/>
        </w:rPr>
        <w:t>i</w:t>
      </w:r>
      <w:r w:rsidR="000F7106" w:rsidRPr="009363A8">
        <w:rPr>
          <w:rFonts w:cs="Arial"/>
          <w:sz w:val="22"/>
          <w:szCs w:val="22"/>
        </w:rPr>
        <w:t xml:space="preserve"> in projekti literarnih prireditev</w:t>
      </w:r>
      <w:r w:rsidRPr="009363A8">
        <w:rPr>
          <w:rFonts w:cs="Arial"/>
          <w:sz w:val="22"/>
          <w:szCs w:val="22"/>
        </w:rPr>
        <w:t>).</w:t>
      </w:r>
      <w:r w:rsidR="00B82CE0" w:rsidRPr="009363A8">
        <w:rPr>
          <w:rFonts w:cs="Arial"/>
          <w:sz w:val="22"/>
          <w:szCs w:val="22"/>
        </w:rPr>
        <w:t xml:space="preserve"> </w:t>
      </w:r>
      <w:r w:rsidR="009A34C1" w:rsidRPr="009363A8">
        <w:rPr>
          <w:rFonts w:cs="Arial"/>
          <w:sz w:val="22"/>
          <w:szCs w:val="22"/>
        </w:rPr>
        <w:t>V let</w:t>
      </w:r>
      <w:r w:rsidR="001D5B01">
        <w:rPr>
          <w:rFonts w:cs="Arial"/>
          <w:sz w:val="22"/>
          <w:szCs w:val="22"/>
        </w:rPr>
        <w:t>u</w:t>
      </w:r>
      <w:r w:rsidR="009A34C1" w:rsidRPr="009363A8">
        <w:rPr>
          <w:rFonts w:cs="Arial"/>
          <w:sz w:val="22"/>
          <w:szCs w:val="22"/>
        </w:rPr>
        <w:t xml:space="preserve"> 2024 je zagotovilo sredstva za izvajanje projektov spodbujanja branja, opismenjevanja in obiskovanja knjižnic</w:t>
      </w:r>
      <w:r w:rsidRPr="009363A8">
        <w:rPr>
          <w:rFonts w:cs="Arial"/>
          <w:sz w:val="22"/>
          <w:szCs w:val="22"/>
        </w:rPr>
        <w:t xml:space="preserve">. </w:t>
      </w:r>
      <w:r w:rsidR="009A34C1" w:rsidRPr="009363A8">
        <w:rPr>
          <w:rFonts w:cs="Arial"/>
          <w:sz w:val="22"/>
          <w:szCs w:val="22"/>
        </w:rPr>
        <w:t xml:space="preserve">Tako </w:t>
      </w:r>
      <w:r w:rsidRPr="009363A8">
        <w:rPr>
          <w:rFonts w:cs="Arial"/>
          <w:sz w:val="22"/>
          <w:szCs w:val="22"/>
        </w:rPr>
        <w:t xml:space="preserve">namenjajo sredstva </w:t>
      </w:r>
      <w:r w:rsidR="009A34C1" w:rsidRPr="009363A8">
        <w:rPr>
          <w:rFonts w:cs="Arial"/>
          <w:sz w:val="22"/>
          <w:szCs w:val="22"/>
        </w:rPr>
        <w:t xml:space="preserve">za projekt </w:t>
      </w:r>
      <w:r w:rsidR="00521198" w:rsidRPr="009363A8">
        <w:rPr>
          <w:rFonts w:cs="Arial"/>
          <w:i/>
          <w:iCs/>
          <w:sz w:val="22"/>
          <w:szCs w:val="22"/>
        </w:rPr>
        <w:t>Bralna značka</w:t>
      </w:r>
      <w:r w:rsidR="00521198" w:rsidRPr="009363A8">
        <w:rPr>
          <w:rFonts w:cs="Arial"/>
          <w:sz w:val="22"/>
          <w:szCs w:val="22"/>
        </w:rPr>
        <w:t>,</w:t>
      </w:r>
      <w:r w:rsidRPr="009363A8">
        <w:rPr>
          <w:rFonts w:cs="Arial"/>
          <w:sz w:val="22"/>
          <w:szCs w:val="22"/>
        </w:rPr>
        <w:t xml:space="preserve"> pa tudi</w:t>
      </w:r>
      <w:r w:rsidR="00521198" w:rsidRPr="009363A8">
        <w:rPr>
          <w:rFonts w:cs="Arial"/>
          <w:sz w:val="22"/>
          <w:szCs w:val="22"/>
        </w:rPr>
        <w:t xml:space="preserve"> za projekt </w:t>
      </w:r>
      <w:r w:rsidR="009A34C1" w:rsidRPr="009363A8">
        <w:rPr>
          <w:rFonts w:cs="Arial"/>
          <w:sz w:val="22"/>
          <w:szCs w:val="22"/>
        </w:rPr>
        <w:t>spodbujanja branja in opismenjevanja ter sp</w:t>
      </w:r>
      <w:r w:rsidR="00521198" w:rsidRPr="009363A8">
        <w:rPr>
          <w:rFonts w:cs="Arial"/>
          <w:sz w:val="22"/>
          <w:szCs w:val="22"/>
        </w:rPr>
        <w:t>oznavanja področja knjige v 1. i</w:t>
      </w:r>
      <w:r w:rsidR="009A34C1" w:rsidRPr="009363A8">
        <w:rPr>
          <w:rFonts w:cs="Arial"/>
          <w:sz w:val="22"/>
          <w:szCs w:val="22"/>
        </w:rPr>
        <w:t xml:space="preserve">n 2. VIO v OŠ </w:t>
      </w:r>
      <w:r w:rsidR="00925915" w:rsidRPr="009363A8">
        <w:rPr>
          <w:rFonts w:cs="Arial"/>
          <w:sz w:val="22"/>
          <w:szCs w:val="22"/>
        </w:rPr>
        <w:t xml:space="preserve">s projektom </w:t>
      </w:r>
      <w:r w:rsidR="00925915" w:rsidRPr="009363A8">
        <w:rPr>
          <w:rFonts w:cs="Arial"/>
          <w:i/>
          <w:iCs/>
          <w:sz w:val="22"/>
          <w:szCs w:val="22"/>
        </w:rPr>
        <w:t xml:space="preserve">Pot knjige </w:t>
      </w:r>
      <w:r w:rsidR="00925915" w:rsidRPr="009363A8">
        <w:rPr>
          <w:rFonts w:cs="Arial"/>
          <w:sz w:val="22"/>
          <w:szCs w:val="22"/>
        </w:rPr>
        <w:t>(avtorja: Žiga X Gombač in David Krančan)</w:t>
      </w:r>
      <w:r w:rsidR="00925915" w:rsidRPr="009363A8">
        <w:rPr>
          <w:rFonts w:cs="Arial"/>
          <w:i/>
          <w:iCs/>
          <w:sz w:val="22"/>
          <w:szCs w:val="22"/>
        </w:rPr>
        <w:t>, ki</w:t>
      </w:r>
      <w:r w:rsidR="00925915" w:rsidRPr="009363A8">
        <w:rPr>
          <w:rFonts w:eastAsiaTheme="minorHAnsi" w:cs="Arial"/>
          <w:color w:val="000000"/>
          <w:sz w:val="22"/>
          <w:szCs w:val="22"/>
          <w14:ligatures w14:val="standardContextual"/>
        </w:rPr>
        <w:t xml:space="preserve"> prikazuje proces nastanka knjige od avtorja do bralca. Cilji projekta so spodbujanje branja med učenci v 1. in 2. </w:t>
      </w:r>
      <w:r w:rsidR="003D5F7C" w:rsidRPr="009363A8">
        <w:rPr>
          <w:rFonts w:eastAsiaTheme="minorHAnsi" w:cs="Arial"/>
          <w:color w:val="000000"/>
          <w:sz w:val="22"/>
          <w:szCs w:val="22"/>
          <w14:ligatures w14:val="standardContextual"/>
        </w:rPr>
        <w:t xml:space="preserve">vzgojno-izobraževalnem obdobju </w:t>
      </w:r>
      <w:r w:rsidR="00925915" w:rsidRPr="009363A8">
        <w:rPr>
          <w:rFonts w:eastAsiaTheme="minorHAnsi" w:cs="Arial"/>
          <w:color w:val="000000"/>
          <w:sz w:val="22"/>
          <w:szCs w:val="22"/>
          <w14:ligatures w14:val="standardContextual"/>
        </w:rPr>
        <w:t xml:space="preserve">osnovne šole, prikaz procesa nastanka knjige ter spoznavanje poklicev v založništvu in knjižnem trženju, seznanjanje z ilustracijo in stripom kot oblikama knjižnega ustvarjanja ter spodbujanje obiskov avtorjev na šolah in povezovanje učencev z ustvarjalci. Projekt povezuje šolske in druge kulturne </w:t>
      </w:r>
      <w:r w:rsidR="001D5B01">
        <w:rPr>
          <w:rFonts w:eastAsiaTheme="minorHAnsi" w:cs="Arial"/>
          <w:color w:val="000000"/>
          <w:sz w:val="22"/>
          <w:szCs w:val="22"/>
          <w14:ligatures w14:val="standardContextual"/>
        </w:rPr>
        <w:t>ustanove</w:t>
      </w:r>
      <w:r w:rsidR="00925915" w:rsidRPr="009363A8">
        <w:rPr>
          <w:rFonts w:eastAsiaTheme="minorHAnsi" w:cs="Arial"/>
          <w:color w:val="000000"/>
          <w:sz w:val="22"/>
          <w:szCs w:val="22"/>
          <w14:ligatures w14:val="standardContextual"/>
        </w:rPr>
        <w:t xml:space="preserve"> s poudarkom na zamejstvu in šolah zunaj urbanih regij. Za izvajanje projekta so na voljo različna gradiva. Med njimi sta razstava na dvanajstih plakatih ter tiskana stripa </w:t>
      </w:r>
      <w:r w:rsidR="00925915" w:rsidRPr="009363A8">
        <w:rPr>
          <w:rFonts w:eastAsiaTheme="minorHAnsi" w:cs="Arial"/>
          <w:i/>
          <w:iCs/>
          <w:color w:val="000000"/>
          <w:sz w:val="22"/>
          <w:szCs w:val="22"/>
          <w14:ligatures w14:val="standardContextual"/>
        </w:rPr>
        <w:t>Pot knjige</w:t>
      </w:r>
      <w:r w:rsidR="00925915" w:rsidRPr="009363A8">
        <w:rPr>
          <w:rFonts w:eastAsiaTheme="minorHAnsi" w:cs="Arial"/>
          <w:color w:val="000000"/>
          <w:sz w:val="22"/>
          <w:szCs w:val="22"/>
          <w14:ligatures w14:val="standardContextual"/>
        </w:rPr>
        <w:t xml:space="preserve"> in </w:t>
      </w:r>
      <w:r w:rsidR="00925915" w:rsidRPr="009363A8">
        <w:rPr>
          <w:rFonts w:eastAsiaTheme="minorHAnsi" w:cs="Arial"/>
          <w:i/>
          <w:iCs/>
          <w:color w:val="000000"/>
          <w:sz w:val="22"/>
          <w:szCs w:val="22"/>
          <w14:ligatures w14:val="standardContextual"/>
        </w:rPr>
        <w:t>Skrivnost izginulih črk</w:t>
      </w:r>
      <w:r w:rsidR="00925915" w:rsidRPr="009363A8">
        <w:rPr>
          <w:rFonts w:eastAsiaTheme="minorHAnsi" w:cs="Arial"/>
          <w:color w:val="000000"/>
          <w:sz w:val="22"/>
          <w:szCs w:val="22"/>
          <w14:ligatures w14:val="standardContextual"/>
        </w:rPr>
        <w:t>. Na voljo so tudi elektronski obliki obeh stripov, posebni učni listi in promocijski plakati.</w:t>
      </w:r>
    </w:p>
    <w:p w14:paraId="632ED98E" w14:textId="728A6BBF" w:rsidR="00A7751E" w:rsidRPr="009363A8" w:rsidRDefault="00AF1EEB" w:rsidP="004E35CA">
      <w:pPr>
        <w:spacing w:line="360" w:lineRule="auto"/>
        <w:jc w:val="both"/>
        <w:rPr>
          <w:rFonts w:eastAsiaTheme="minorHAnsi" w:cs="Arial"/>
          <w:color w:val="000000"/>
          <w:sz w:val="22"/>
          <w:szCs w:val="22"/>
          <w14:ligatures w14:val="standardContextual"/>
        </w:rPr>
      </w:pPr>
      <w:r w:rsidRPr="009363A8">
        <w:rPr>
          <w:rFonts w:cs="Arial"/>
          <w:sz w:val="22"/>
          <w:szCs w:val="22"/>
        </w:rPr>
        <w:t xml:space="preserve">Sofinancirajo </w:t>
      </w:r>
      <w:r w:rsidR="009A34C1" w:rsidRPr="009363A8">
        <w:rPr>
          <w:rFonts w:cs="Arial"/>
          <w:sz w:val="22"/>
          <w:szCs w:val="22"/>
        </w:rPr>
        <w:t xml:space="preserve">projekt </w:t>
      </w:r>
      <w:r w:rsidR="009A34C1" w:rsidRPr="009363A8">
        <w:rPr>
          <w:rFonts w:cs="Arial"/>
          <w:i/>
          <w:iCs/>
          <w:sz w:val="22"/>
          <w:szCs w:val="22"/>
        </w:rPr>
        <w:t>Rastem s knjigo</w:t>
      </w:r>
      <w:r w:rsidR="009A34C1" w:rsidRPr="009363A8">
        <w:rPr>
          <w:rFonts w:cs="Arial"/>
          <w:sz w:val="22"/>
          <w:szCs w:val="22"/>
        </w:rPr>
        <w:t>, v okviru katerega razvijajo bralne navade in motivacijo za branje sedmošolc</w:t>
      </w:r>
      <w:r w:rsidRPr="009363A8">
        <w:rPr>
          <w:rFonts w:cs="Arial"/>
          <w:sz w:val="22"/>
          <w:szCs w:val="22"/>
        </w:rPr>
        <w:t>ev</w:t>
      </w:r>
      <w:r w:rsidR="009A34C1" w:rsidRPr="009363A8">
        <w:rPr>
          <w:rFonts w:cs="Arial"/>
          <w:sz w:val="22"/>
          <w:szCs w:val="22"/>
        </w:rPr>
        <w:t xml:space="preserve"> in dijak</w:t>
      </w:r>
      <w:r w:rsidRPr="009363A8">
        <w:rPr>
          <w:rFonts w:cs="Arial"/>
          <w:sz w:val="22"/>
          <w:szCs w:val="22"/>
        </w:rPr>
        <w:t>ov</w:t>
      </w:r>
      <w:r w:rsidR="009A34C1" w:rsidRPr="009363A8">
        <w:rPr>
          <w:rFonts w:cs="Arial"/>
          <w:sz w:val="22"/>
          <w:szCs w:val="22"/>
        </w:rPr>
        <w:t xml:space="preserve"> prvih letnikov</w:t>
      </w:r>
      <w:r w:rsidRPr="009363A8">
        <w:rPr>
          <w:rFonts w:cs="Arial"/>
          <w:sz w:val="22"/>
          <w:szCs w:val="22"/>
        </w:rPr>
        <w:t xml:space="preserve"> srednjih šol</w:t>
      </w:r>
      <w:r w:rsidR="00925915" w:rsidRPr="009363A8">
        <w:rPr>
          <w:rFonts w:cs="Arial"/>
          <w:sz w:val="22"/>
          <w:szCs w:val="22"/>
        </w:rPr>
        <w:t xml:space="preserve">. Osnova projekta je </w:t>
      </w:r>
      <w:r w:rsidR="00925915" w:rsidRPr="009363A8">
        <w:rPr>
          <w:rFonts w:cs="Arial"/>
          <w:color w:val="212529"/>
          <w:sz w:val="22"/>
          <w:szCs w:val="22"/>
          <w:shd w:val="clear" w:color="auto" w:fill="FFFFFF"/>
        </w:rPr>
        <w:t xml:space="preserve">izbor in financiranje kakovostnih izvirnih slovenskih leposlovnih knjižnih del, izvirnih avtorskih izborov ter humanističnih in poljudnoznanstvenih knjig za mladino in podpora slovenskim avtorjem s področja leposlovja, humanistike in poljudnoznanstvenih del za mladino. </w:t>
      </w:r>
      <w:r w:rsidR="00925915" w:rsidRPr="009363A8">
        <w:rPr>
          <w:rFonts w:cs="Arial"/>
          <w:sz w:val="22"/>
          <w:szCs w:val="22"/>
        </w:rPr>
        <w:t xml:space="preserve">Projekt pripravlja v sodelovanju z Ministrstvom za kulturo, Ministrstvom za vzgojo in izobraževanje, Pionirsko – </w:t>
      </w:r>
      <w:r w:rsidR="00925915" w:rsidRPr="009363A8">
        <w:rPr>
          <w:rFonts w:cs="Arial"/>
          <w:sz w:val="22"/>
          <w:szCs w:val="22"/>
        </w:rPr>
        <w:lastRenderedPageBreak/>
        <w:t xml:space="preserve">kompetenčnim centrom za mladinsko književnost in knjižničarstvo (MKL), Zavodom RS za šolstvo in </w:t>
      </w:r>
      <w:r w:rsidR="001D5B01">
        <w:rPr>
          <w:rFonts w:cs="Arial"/>
          <w:sz w:val="22"/>
          <w:szCs w:val="22"/>
        </w:rPr>
        <w:t xml:space="preserve">z </w:t>
      </w:r>
      <w:r w:rsidR="00925915" w:rsidRPr="009363A8">
        <w:rPr>
          <w:rFonts w:cs="Arial"/>
          <w:sz w:val="22"/>
          <w:szCs w:val="22"/>
        </w:rPr>
        <w:t xml:space="preserve">Združenjem splošnih knjižnic, katerih predstavniki sodelujejo v delovni skupini projekta. Projekt se izvaja v sodelovanju s splošnimi knjižnicami, osnovnimi in srednjimi šolami v Sloveniji, osnovnimi šolami s prilagojenim programom, zavodi za vzgojo in izobraževanje otrok s posebnimi potrebami ter osnovnimi in srednjimi šolami v zamejstvu (Avstrija, Madžarska, Italija). Pri njem sodelujejo tudi učitelji slovenščine v sobotnih šolah (ZDA, Avstralija), </w:t>
      </w:r>
      <w:r w:rsidR="001D5B01">
        <w:rPr>
          <w:rFonts w:cs="Arial"/>
          <w:sz w:val="22"/>
          <w:szCs w:val="22"/>
        </w:rPr>
        <w:t xml:space="preserve">v </w:t>
      </w:r>
      <w:r w:rsidR="00925915" w:rsidRPr="009363A8">
        <w:rPr>
          <w:rFonts w:cs="Arial"/>
          <w:sz w:val="22"/>
          <w:szCs w:val="22"/>
        </w:rPr>
        <w:t xml:space="preserve">dopolnilnem pouku v tujini (Belgija, BiH, Srbija, Hrvaška, Francija idr.) ter </w:t>
      </w:r>
      <w:r w:rsidR="001D5B01">
        <w:rPr>
          <w:rFonts w:cs="Arial"/>
          <w:sz w:val="22"/>
          <w:szCs w:val="22"/>
        </w:rPr>
        <w:t xml:space="preserve">v </w:t>
      </w:r>
      <w:r w:rsidR="00925915" w:rsidRPr="009363A8">
        <w:rPr>
          <w:rFonts w:cs="Arial"/>
          <w:sz w:val="22"/>
          <w:szCs w:val="22"/>
        </w:rPr>
        <w:t>evropskih šolah (Bruselj, Luksemburg, Frankfurt idr.).</w:t>
      </w:r>
      <w:r w:rsidR="00925915" w:rsidRPr="009363A8">
        <w:rPr>
          <w:rFonts w:eastAsiaTheme="minorHAnsi" w:cs="Arial"/>
          <w:color w:val="000000"/>
          <w:sz w:val="22"/>
          <w:szCs w:val="22"/>
          <w14:ligatures w14:val="standardContextual"/>
        </w:rPr>
        <w:t xml:space="preserve"> Poleg tega je bil projekt vključen v različne medresorske projekte, kot so #športajmoinberimo, Nacionalni mesec skupnega branja (NMSB 2024) in projekt NIJZ Pokloni čas, polepšaj dan.</w:t>
      </w:r>
      <w:r w:rsidR="00925915" w:rsidRPr="009363A8">
        <w:rPr>
          <w:rFonts w:cs="Arial"/>
          <w:color w:val="212529"/>
          <w:sz w:val="22"/>
          <w:szCs w:val="22"/>
          <w:shd w:val="clear" w:color="auto" w:fill="FFFFFF"/>
        </w:rPr>
        <w:t xml:space="preserve"> </w:t>
      </w:r>
    </w:p>
    <w:p w14:paraId="66B6AAA0" w14:textId="77777777" w:rsidR="00521198" w:rsidRPr="009363A8" w:rsidRDefault="00521198" w:rsidP="004E35CA">
      <w:pPr>
        <w:pStyle w:val="Odstavekseznama"/>
        <w:spacing w:line="360" w:lineRule="auto"/>
        <w:ind w:left="284"/>
        <w:contextualSpacing/>
        <w:jc w:val="both"/>
        <w:rPr>
          <w:rFonts w:ascii="Arial" w:hAnsi="Arial" w:cs="Arial"/>
          <w:sz w:val="22"/>
          <w:szCs w:val="22"/>
        </w:rPr>
      </w:pPr>
      <w:bookmarkStart w:id="13" w:name="_Toc188723200"/>
      <w:bookmarkStart w:id="14" w:name="_Toc188724640"/>
    </w:p>
    <w:p w14:paraId="08BCB6F0" w14:textId="77777777" w:rsidR="002E7F77" w:rsidRPr="009363A8" w:rsidRDefault="002E7F77" w:rsidP="004E35CA">
      <w:pPr>
        <w:pStyle w:val="Odstavekseznama"/>
        <w:numPr>
          <w:ilvl w:val="0"/>
          <w:numId w:val="4"/>
        </w:numPr>
        <w:spacing w:line="360" w:lineRule="auto"/>
        <w:ind w:left="284" w:hanging="284"/>
        <w:contextualSpacing/>
        <w:jc w:val="both"/>
        <w:rPr>
          <w:rFonts w:ascii="Arial" w:hAnsi="Arial" w:cs="Arial"/>
          <w:sz w:val="22"/>
          <w:szCs w:val="22"/>
        </w:rPr>
      </w:pPr>
      <w:r w:rsidRPr="009363A8">
        <w:rPr>
          <w:rFonts w:ascii="Arial" w:hAnsi="Arial" w:cs="Arial"/>
          <w:b/>
          <w:bCs/>
          <w:sz w:val="22"/>
          <w:szCs w:val="22"/>
        </w:rPr>
        <w:t>Povečevati dostopnost do knjig in drugega bralnega gradiva</w:t>
      </w:r>
      <w:bookmarkEnd w:id="13"/>
      <w:bookmarkEnd w:id="14"/>
    </w:p>
    <w:p w14:paraId="4AC2BD80" w14:textId="71A35AAA" w:rsidR="002E7F77" w:rsidRPr="009363A8" w:rsidRDefault="002E7F77" w:rsidP="004E35CA">
      <w:pPr>
        <w:pStyle w:val="datumtevilka"/>
        <w:numPr>
          <w:ilvl w:val="0"/>
          <w:numId w:val="7"/>
        </w:numPr>
        <w:spacing w:line="360" w:lineRule="auto"/>
        <w:ind w:left="567" w:hanging="284"/>
        <w:jc w:val="both"/>
        <w:rPr>
          <w:rFonts w:cs="Arial"/>
          <w:color w:val="000000"/>
          <w:sz w:val="22"/>
          <w:szCs w:val="22"/>
        </w:rPr>
      </w:pPr>
      <w:r w:rsidRPr="009363A8">
        <w:rPr>
          <w:rFonts w:cs="Arial"/>
          <w:color w:val="000000"/>
          <w:sz w:val="22"/>
          <w:szCs w:val="22"/>
        </w:rPr>
        <w:t>sistematično spodbujati vlaganja v nastajanje kakovostnih knjig in drugega bralnega gradiva</w:t>
      </w:r>
      <w:r w:rsidR="001D5B01">
        <w:rPr>
          <w:rFonts w:cs="Arial"/>
          <w:color w:val="000000"/>
          <w:sz w:val="22"/>
          <w:szCs w:val="22"/>
        </w:rPr>
        <w:t>;</w:t>
      </w:r>
    </w:p>
    <w:p w14:paraId="2BECA6B3" w14:textId="77777777" w:rsidR="002E7F77" w:rsidRPr="009363A8" w:rsidRDefault="002E7F77" w:rsidP="004E35CA">
      <w:pPr>
        <w:pStyle w:val="datumtevilka"/>
        <w:numPr>
          <w:ilvl w:val="0"/>
          <w:numId w:val="7"/>
        </w:numPr>
        <w:spacing w:line="360" w:lineRule="auto"/>
        <w:ind w:left="567" w:hanging="284"/>
        <w:jc w:val="both"/>
        <w:rPr>
          <w:rFonts w:cs="Arial"/>
          <w:color w:val="000000"/>
          <w:sz w:val="22"/>
          <w:szCs w:val="22"/>
        </w:rPr>
      </w:pPr>
      <w:r w:rsidRPr="009363A8">
        <w:rPr>
          <w:rFonts w:cs="Arial"/>
          <w:color w:val="000000"/>
          <w:sz w:val="22"/>
          <w:szCs w:val="22"/>
        </w:rPr>
        <w:t>podpreti knjižnično dejavnost in različne projekte za učinkovito promocijo branja v skupnosti;</w:t>
      </w:r>
    </w:p>
    <w:p w14:paraId="30C3FAA5" w14:textId="77777777" w:rsidR="002E7F77" w:rsidRPr="009363A8" w:rsidRDefault="002E7F77" w:rsidP="004E35CA">
      <w:pPr>
        <w:pStyle w:val="datumtevilka"/>
        <w:numPr>
          <w:ilvl w:val="0"/>
          <w:numId w:val="7"/>
        </w:numPr>
        <w:spacing w:line="360" w:lineRule="auto"/>
        <w:ind w:left="567" w:hanging="284"/>
        <w:jc w:val="both"/>
        <w:rPr>
          <w:rFonts w:cs="Arial"/>
          <w:color w:val="000000"/>
          <w:sz w:val="22"/>
          <w:szCs w:val="22"/>
        </w:rPr>
      </w:pPr>
      <w:r w:rsidRPr="009363A8">
        <w:rPr>
          <w:rFonts w:cs="Arial"/>
          <w:color w:val="000000"/>
          <w:sz w:val="22"/>
          <w:szCs w:val="22"/>
        </w:rPr>
        <w:t>omogočiti posameznikom dostop do raznovrstnega bralnega gradiva ter svetovanje pri izbiri in uporabi tega gradiva v vseh življenjskih obdobjih.</w:t>
      </w:r>
    </w:p>
    <w:p w14:paraId="606A3AFE" w14:textId="77777777" w:rsidR="00100B16" w:rsidRPr="009363A8" w:rsidRDefault="00100B16" w:rsidP="004E35CA">
      <w:pPr>
        <w:spacing w:line="360" w:lineRule="auto"/>
        <w:jc w:val="both"/>
        <w:rPr>
          <w:rFonts w:cs="Arial"/>
          <w:sz w:val="22"/>
          <w:szCs w:val="22"/>
        </w:rPr>
      </w:pPr>
    </w:p>
    <w:p w14:paraId="278F61DB" w14:textId="3AD405D2" w:rsidR="00100B16" w:rsidRPr="009363A8" w:rsidRDefault="00100B16" w:rsidP="004E35CA">
      <w:pPr>
        <w:spacing w:line="360" w:lineRule="auto"/>
        <w:jc w:val="both"/>
        <w:rPr>
          <w:rFonts w:cs="Arial"/>
          <w:sz w:val="22"/>
          <w:szCs w:val="22"/>
        </w:rPr>
      </w:pPr>
      <w:r w:rsidRPr="009363A8">
        <w:rPr>
          <w:rFonts w:cs="Arial"/>
          <w:b/>
          <w:bCs/>
          <w:sz w:val="22"/>
          <w:szCs w:val="22"/>
        </w:rPr>
        <w:t>MK</w:t>
      </w:r>
      <w:r w:rsidRPr="009363A8">
        <w:rPr>
          <w:rFonts w:cs="Arial"/>
          <w:sz w:val="22"/>
          <w:szCs w:val="22"/>
        </w:rPr>
        <w:t xml:space="preserve"> je v okviru redne dejavnosti 58 splošnim knjižnicam sofinanciralo delni nakup knjižničnega gradiva, ki je razporejeno </w:t>
      </w:r>
      <w:r w:rsidR="001D5B01">
        <w:rPr>
          <w:rFonts w:cs="Arial"/>
          <w:sz w:val="22"/>
          <w:szCs w:val="22"/>
        </w:rPr>
        <w:t>na</w:t>
      </w:r>
      <w:r w:rsidRPr="009363A8">
        <w:rPr>
          <w:rFonts w:cs="Arial"/>
          <w:sz w:val="22"/>
          <w:szCs w:val="22"/>
        </w:rPr>
        <w:t xml:space="preserve"> 277 lokacij (krajevn</w:t>
      </w:r>
      <w:r w:rsidR="001D5B01">
        <w:rPr>
          <w:rFonts w:cs="Arial"/>
          <w:sz w:val="22"/>
          <w:szCs w:val="22"/>
        </w:rPr>
        <w:t>e</w:t>
      </w:r>
      <w:r w:rsidRPr="009363A8">
        <w:rPr>
          <w:rFonts w:cs="Arial"/>
          <w:sz w:val="22"/>
          <w:szCs w:val="22"/>
        </w:rPr>
        <w:t xml:space="preserve"> knjižnic</w:t>
      </w:r>
      <w:r w:rsidR="001D5B01">
        <w:rPr>
          <w:rFonts w:cs="Arial"/>
          <w:sz w:val="22"/>
          <w:szCs w:val="22"/>
        </w:rPr>
        <w:t>e</w:t>
      </w:r>
      <w:r w:rsidRPr="009363A8">
        <w:rPr>
          <w:rFonts w:cs="Arial"/>
          <w:sz w:val="22"/>
          <w:szCs w:val="22"/>
        </w:rPr>
        <w:t xml:space="preserve"> in premičn</w:t>
      </w:r>
      <w:r w:rsidR="001D5B01">
        <w:rPr>
          <w:rFonts w:cs="Arial"/>
          <w:sz w:val="22"/>
          <w:szCs w:val="22"/>
        </w:rPr>
        <w:t>e</w:t>
      </w:r>
      <w:r w:rsidRPr="009363A8">
        <w:rPr>
          <w:rFonts w:cs="Arial"/>
          <w:sz w:val="22"/>
          <w:szCs w:val="22"/>
        </w:rPr>
        <w:t xml:space="preserve"> zbirk</w:t>
      </w:r>
      <w:r w:rsidR="001D5B01">
        <w:rPr>
          <w:rFonts w:cs="Arial"/>
          <w:sz w:val="22"/>
          <w:szCs w:val="22"/>
        </w:rPr>
        <w:t>e</w:t>
      </w:r>
      <w:r w:rsidRPr="009363A8">
        <w:rPr>
          <w:rFonts w:cs="Arial"/>
          <w:sz w:val="22"/>
          <w:szCs w:val="22"/>
        </w:rPr>
        <w:t xml:space="preserve">) ter 13 bibliobusov. MK je za večjo dostopnost knjižničnega gradiva tudi v bolj odročnih krajih sofinanciralo nakup </w:t>
      </w:r>
      <w:proofErr w:type="spellStart"/>
      <w:r w:rsidRPr="009363A8">
        <w:rPr>
          <w:rFonts w:cs="Arial"/>
          <w:sz w:val="22"/>
          <w:szCs w:val="22"/>
        </w:rPr>
        <w:t>bibliokombija</w:t>
      </w:r>
      <w:proofErr w:type="spellEnd"/>
      <w:r w:rsidRPr="009363A8">
        <w:rPr>
          <w:rFonts w:cs="Arial"/>
          <w:sz w:val="22"/>
          <w:szCs w:val="22"/>
        </w:rPr>
        <w:t xml:space="preserve"> Knjižnici dr. Toneta Pretnarja Tržič.  </w:t>
      </w:r>
      <w:r w:rsidR="001D5B01">
        <w:rPr>
          <w:rFonts w:cs="Arial"/>
          <w:sz w:val="22"/>
          <w:szCs w:val="22"/>
        </w:rPr>
        <w:t xml:space="preserve">V </w:t>
      </w:r>
      <w:r w:rsidRPr="009363A8">
        <w:rPr>
          <w:rFonts w:cs="Arial"/>
          <w:sz w:val="22"/>
          <w:szCs w:val="22"/>
        </w:rPr>
        <w:t xml:space="preserve">okviru rednega financiranja osrednjih območnih nalog </w:t>
      </w:r>
      <w:r w:rsidR="001D5B01" w:rsidRPr="0002337B">
        <w:rPr>
          <w:rFonts w:cs="Arial"/>
          <w:sz w:val="22"/>
          <w:szCs w:val="22"/>
        </w:rPr>
        <w:t xml:space="preserve">je </w:t>
      </w:r>
      <w:r w:rsidRPr="009363A8">
        <w:rPr>
          <w:rFonts w:cs="Arial"/>
          <w:sz w:val="22"/>
          <w:szCs w:val="22"/>
        </w:rPr>
        <w:t>podprlo aktivnosti Centra za spodbujanje bralne pismenosti, ki deluje v okviru Mariborske knjižnice</w:t>
      </w:r>
      <w:r w:rsidR="001D5B01">
        <w:rPr>
          <w:rFonts w:cs="Arial"/>
          <w:sz w:val="22"/>
          <w:szCs w:val="22"/>
        </w:rPr>
        <w:t>,</w:t>
      </w:r>
      <w:r w:rsidRPr="009363A8">
        <w:rPr>
          <w:rFonts w:cs="Arial"/>
          <w:sz w:val="22"/>
          <w:szCs w:val="22"/>
        </w:rPr>
        <w:t xml:space="preserve"> ter projekt Družinske pismenosti, ki je potekal v okviru Mestne knjižnice Kranj. Finančno je podprlo aktivnosti Kompetenčnega centra za lahko branje v Koroški osrednji knjižnici dr. Franca Sušnika </w:t>
      </w:r>
      <w:r w:rsidR="001D5B01">
        <w:rPr>
          <w:rFonts w:cs="Arial"/>
          <w:sz w:val="22"/>
          <w:szCs w:val="22"/>
        </w:rPr>
        <w:t xml:space="preserve">na </w:t>
      </w:r>
      <w:r w:rsidRPr="009363A8">
        <w:rPr>
          <w:rFonts w:cs="Arial"/>
          <w:sz w:val="22"/>
          <w:szCs w:val="22"/>
        </w:rPr>
        <w:t>Ravn</w:t>
      </w:r>
      <w:r w:rsidR="001D5B01">
        <w:rPr>
          <w:rFonts w:cs="Arial"/>
          <w:sz w:val="22"/>
          <w:szCs w:val="22"/>
        </w:rPr>
        <w:t>ah</w:t>
      </w:r>
      <w:r w:rsidRPr="009363A8">
        <w:rPr>
          <w:rFonts w:cs="Arial"/>
          <w:sz w:val="22"/>
          <w:szCs w:val="22"/>
        </w:rPr>
        <w:t xml:space="preserve"> na Koroškem, ki skrbi za</w:t>
      </w:r>
      <w:r w:rsidRPr="009363A8">
        <w:rPr>
          <w:sz w:val="22"/>
          <w:szCs w:val="22"/>
        </w:rPr>
        <w:t xml:space="preserve"> </w:t>
      </w:r>
      <w:r w:rsidRPr="009363A8">
        <w:rPr>
          <w:rFonts w:cs="Arial"/>
          <w:sz w:val="22"/>
          <w:szCs w:val="22"/>
        </w:rPr>
        <w:t xml:space="preserve">poglobljeno poznavanje  in razvoj lahkega branja, </w:t>
      </w:r>
      <w:r w:rsidR="001D5B01">
        <w:rPr>
          <w:rFonts w:cs="Arial"/>
          <w:sz w:val="22"/>
          <w:szCs w:val="22"/>
        </w:rPr>
        <w:t>s katerimi</w:t>
      </w:r>
      <w:r w:rsidR="001D5B01" w:rsidRPr="009363A8">
        <w:rPr>
          <w:rFonts w:cs="Arial"/>
          <w:sz w:val="22"/>
          <w:szCs w:val="22"/>
        </w:rPr>
        <w:t xml:space="preserve"> </w:t>
      </w:r>
      <w:r w:rsidRPr="009363A8">
        <w:rPr>
          <w:rFonts w:cs="Arial"/>
          <w:sz w:val="22"/>
          <w:szCs w:val="22"/>
        </w:rPr>
        <w:t xml:space="preserve">pospešuje razvoj pismenosti ter ob specifičnih socialnih in psiholoških pristopih v okolje vključuje osebe s težavami branja in pisanja. </w:t>
      </w:r>
      <w:r w:rsidR="001D5B01">
        <w:rPr>
          <w:rFonts w:cs="Arial"/>
          <w:sz w:val="22"/>
          <w:szCs w:val="22"/>
        </w:rPr>
        <w:t>F</w:t>
      </w:r>
      <w:r w:rsidRPr="009363A8">
        <w:rPr>
          <w:rFonts w:cs="Arial"/>
          <w:sz w:val="22"/>
          <w:szCs w:val="22"/>
        </w:rPr>
        <w:t xml:space="preserve">inančno </w:t>
      </w:r>
      <w:r w:rsidR="001D5B01" w:rsidRPr="00151F3F">
        <w:rPr>
          <w:rFonts w:cs="Arial"/>
          <w:sz w:val="22"/>
          <w:szCs w:val="22"/>
        </w:rPr>
        <w:t xml:space="preserve">je </w:t>
      </w:r>
      <w:r w:rsidRPr="009363A8">
        <w:rPr>
          <w:rFonts w:cs="Arial"/>
          <w:sz w:val="22"/>
          <w:szCs w:val="22"/>
        </w:rPr>
        <w:t xml:space="preserve">podprlo tudi koordinacijo vzpostavitve in delovanja prve javne platforme za izposojo e-knjig COBISS Ela, ki je bila v sodelovanju z IZUM in Združenjem splošnih knjižnic vzpostavljena 17. 6. 2024. </w:t>
      </w:r>
      <w:r w:rsidR="001D5B01">
        <w:rPr>
          <w:rFonts w:cs="Arial"/>
          <w:sz w:val="22"/>
          <w:szCs w:val="22"/>
        </w:rPr>
        <w:t>V</w:t>
      </w:r>
      <w:r w:rsidRPr="009363A8">
        <w:rPr>
          <w:rFonts w:cs="Arial"/>
          <w:sz w:val="22"/>
          <w:szCs w:val="22"/>
        </w:rPr>
        <w:t xml:space="preserve"> sodelovanju s Skupnostjo občin Slovenije in Združenjem splošnih knjižnic </w:t>
      </w:r>
      <w:r w:rsidR="001D5B01">
        <w:rPr>
          <w:rFonts w:cs="Arial"/>
          <w:sz w:val="22"/>
          <w:szCs w:val="22"/>
        </w:rPr>
        <w:t xml:space="preserve">je </w:t>
      </w:r>
      <w:r w:rsidR="001D5B01" w:rsidRPr="003D3962">
        <w:rPr>
          <w:rFonts w:cs="Arial"/>
          <w:sz w:val="22"/>
          <w:szCs w:val="22"/>
        </w:rPr>
        <w:t xml:space="preserve">v letu 2024 </w:t>
      </w:r>
      <w:r w:rsidRPr="009363A8">
        <w:rPr>
          <w:rFonts w:cs="Arial"/>
          <w:sz w:val="22"/>
          <w:szCs w:val="22"/>
        </w:rPr>
        <w:t>že osmič podelilo naziv »Branju prijazna občina«. Do sedaj je naziv prejelo 70 občin. Z namenom promoviranja branja na nacionalni ravni je MK finančno podprlo tudi delovanje spletnega portala Dobreknjige.si ter aktivnosti Kompetenčnega centra za področje mladinskega knjižničarstv</w:t>
      </w:r>
      <w:r w:rsidR="001D5B01">
        <w:rPr>
          <w:rFonts w:cs="Arial"/>
          <w:sz w:val="22"/>
          <w:szCs w:val="22"/>
        </w:rPr>
        <w:t>a</w:t>
      </w:r>
      <w:r w:rsidRPr="009363A8">
        <w:rPr>
          <w:rFonts w:cs="Arial"/>
          <w:sz w:val="22"/>
          <w:szCs w:val="22"/>
        </w:rPr>
        <w:t xml:space="preserve"> v Mestn</w:t>
      </w:r>
      <w:r w:rsidR="001D5B01">
        <w:rPr>
          <w:rFonts w:cs="Arial"/>
          <w:sz w:val="22"/>
          <w:szCs w:val="22"/>
        </w:rPr>
        <w:t>i</w:t>
      </w:r>
      <w:r w:rsidRPr="009363A8">
        <w:rPr>
          <w:rFonts w:cs="Arial"/>
          <w:sz w:val="22"/>
          <w:szCs w:val="22"/>
        </w:rPr>
        <w:t xml:space="preserve"> knjižnic</w:t>
      </w:r>
      <w:r w:rsidR="001D5B01">
        <w:rPr>
          <w:rFonts w:cs="Arial"/>
          <w:sz w:val="22"/>
          <w:szCs w:val="22"/>
        </w:rPr>
        <w:t>i</w:t>
      </w:r>
      <w:r w:rsidRPr="009363A8">
        <w:rPr>
          <w:rFonts w:cs="Arial"/>
          <w:sz w:val="22"/>
          <w:szCs w:val="22"/>
        </w:rPr>
        <w:t xml:space="preserve"> Ljubljana. V okviru redne dejavnosti je MK na podlagi 25. člena Zakona o knjižničarstvu </w:t>
      </w:r>
      <w:r w:rsidRPr="009363A8">
        <w:rPr>
          <w:rFonts w:cs="Arial"/>
          <w:sz w:val="22"/>
          <w:szCs w:val="22"/>
        </w:rPr>
        <w:lastRenderedPageBreak/>
        <w:t>dodatno finančno podprlo še nakup knjižničnega gradiva v jeziku italijanske oziroma madžarske avtohtone narodne skupnosti.</w:t>
      </w:r>
    </w:p>
    <w:p w14:paraId="1157B159" w14:textId="77777777" w:rsidR="00100B16" w:rsidRPr="009363A8" w:rsidRDefault="00100B16" w:rsidP="004E35CA">
      <w:pPr>
        <w:spacing w:line="360" w:lineRule="auto"/>
        <w:jc w:val="both"/>
        <w:rPr>
          <w:rFonts w:cs="Arial"/>
          <w:sz w:val="22"/>
          <w:szCs w:val="22"/>
        </w:rPr>
      </w:pPr>
    </w:p>
    <w:p w14:paraId="0823CB21" w14:textId="0A140D30" w:rsidR="00F26B68" w:rsidRPr="00BB63F4" w:rsidRDefault="00800A18" w:rsidP="002353B7">
      <w:pPr>
        <w:spacing w:line="360" w:lineRule="auto"/>
        <w:jc w:val="both"/>
        <w:rPr>
          <w:rFonts w:cs="Arial"/>
          <w:szCs w:val="20"/>
        </w:rPr>
      </w:pPr>
      <w:r w:rsidRPr="009363A8">
        <w:rPr>
          <w:rFonts w:cs="Arial"/>
          <w:b/>
          <w:bCs/>
          <w:sz w:val="22"/>
          <w:szCs w:val="22"/>
        </w:rPr>
        <w:t xml:space="preserve">MK </w:t>
      </w:r>
      <w:r w:rsidRPr="009363A8">
        <w:rPr>
          <w:rFonts w:cs="Arial"/>
          <w:sz w:val="22"/>
          <w:szCs w:val="22"/>
        </w:rPr>
        <w:t>je v letu 2024 izvedlo javni razpis za sofinanciranje projektov za spodbujanje, promocijo in razvoj medijske pismenost</w:t>
      </w:r>
      <w:r w:rsidR="001D5B01">
        <w:rPr>
          <w:rFonts w:cs="Arial"/>
          <w:sz w:val="22"/>
          <w:szCs w:val="22"/>
        </w:rPr>
        <w:t>i</w:t>
      </w:r>
      <w:r w:rsidRPr="009363A8">
        <w:rPr>
          <w:rFonts w:cs="Arial"/>
          <w:sz w:val="22"/>
          <w:szCs w:val="22"/>
        </w:rPr>
        <w:t>, katerega namen je povezovanje nevladnih organizacij s stroko, civilno družbo in vzgojno</w:t>
      </w:r>
      <w:r w:rsidR="001D5B01">
        <w:rPr>
          <w:rFonts w:cs="Arial"/>
          <w:sz w:val="22"/>
          <w:szCs w:val="22"/>
        </w:rPr>
        <w:t>-</w:t>
      </w:r>
      <w:r w:rsidRPr="009363A8">
        <w:rPr>
          <w:rFonts w:cs="Arial"/>
          <w:sz w:val="22"/>
          <w:szCs w:val="22"/>
        </w:rPr>
        <w:t>izobraževalnimi ustanovami. Prek javnega razpisa spodbuja ustvarjanje inovativnih rešitev za krepitev kritičnega in odgovornega ravnanja z informacijami, v zadnjem obdobju s poudarkom na umetni inteligenci.</w:t>
      </w:r>
      <w:r w:rsidR="00F26B68">
        <w:rPr>
          <w:rFonts w:cs="Arial"/>
          <w:sz w:val="22"/>
          <w:szCs w:val="22"/>
        </w:rPr>
        <w:t xml:space="preserve"> </w:t>
      </w:r>
    </w:p>
    <w:p w14:paraId="0E96CBCF" w14:textId="60347313" w:rsidR="00800A18" w:rsidRPr="009363A8" w:rsidRDefault="00800A18" w:rsidP="004E35CA">
      <w:pPr>
        <w:spacing w:line="360" w:lineRule="auto"/>
        <w:jc w:val="both"/>
        <w:rPr>
          <w:rFonts w:cs="Arial"/>
          <w:sz w:val="22"/>
          <w:szCs w:val="22"/>
        </w:rPr>
      </w:pPr>
    </w:p>
    <w:p w14:paraId="0913A155" w14:textId="1A817268" w:rsidR="00257E83" w:rsidRPr="009363A8" w:rsidRDefault="00AF1EEB" w:rsidP="004E35CA">
      <w:pPr>
        <w:spacing w:line="360" w:lineRule="auto"/>
        <w:jc w:val="both"/>
        <w:rPr>
          <w:rFonts w:cs="Arial"/>
          <w:sz w:val="22"/>
          <w:szCs w:val="22"/>
        </w:rPr>
      </w:pPr>
      <w:r w:rsidRPr="009363A8">
        <w:rPr>
          <w:rFonts w:cs="Arial"/>
          <w:b/>
          <w:bCs/>
          <w:sz w:val="22"/>
          <w:szCs w:val="22"/>
        </w:rPr>
        <w:t>MK</w:t>
      </w:r>
      <w:r w:rsidR="002E7F77" w:rsidRPr="009363A8">
        <w:rPr>
          <w:rFonts w:cs="Arial"/>
          <w:sz w:val="22"/>
          <w:szCs w:val="22"/>
        </w:rPr>
        <w:t xml:space="preserve"> </w:t>
      </w:r>
      <w:r w:rsidR="00574B0E" w:rsidRPr="009363A8">
        <w:rPr>
          <w:rFonts w:cs="Arial"/>
          <w:sz w:val="22"/>
          <w:szCs w:val="22"/>
        </w:rPr>
        <w:t xml:space="preserve">je </w:t>
      </w:r>
      <w:r w:rsidR="002E7F77" w:rsidRPr="009363A8">
        <w:rPr>
          <w:rFonts w:cs="Arial"/>
          <w:sz w:val="22"/>
          <w:szCs w:val="22"/>
        </w:rPr>
        <w:t>sofinancira</w:t>
      </w:r>
      <w:r w:rsidR="00574B0E" w:rsidRPr="009363A8">
        <w:rPr>
          <w:rFonts w:cs="Arial"/>
          <w:sz w:val="22"/>
          <w:szCs w:val="22"/>
        </w:rPr>
        <w:t>lo</w:t>
      </w:r>
      <w:r w:rsidR="002E7F77" w:rsidRPr="009363A8">
        <w:rPr>
          <w:rFonts w:cs="Arial"/>
          <w:sz w:val="22"/>
          <w:szCs w:val="22"/>
        </w:rPr>
        <w:t xml:space="preserve"> projekte s področja prireditev in promocije bralne kulture</w:t>
      </w:r>
      <w:r w:rsidR="00574B0E" w:rsidRPr="009363A8">
        <w:rPr>
          <w:rFonts w:cs="Arial"/>
          <w:sz w:val="22"/>
          <w:szCs w:val="22"/>
        </w:rPr>
        <w:t xml:space="preserve"> javnim zavodom, ki pokrivajo področje bralne kulture – v letu</w:t>
      </w:r>
      <w:r w:rsidR="002E7F77" w:rsidRPr="009363A8">
        <w:rPr>
          <w:rFonts w:cs="Arial"/>
          <w:sz w:val="22"/>
          <w:szCs w:val="22"/>
        </w:rPr>
        <w:t xml:space="preserve"> 2024 </w:t>
      </w:r>
      <w:r w:rsidR="00574B0E" w:rsidRPr="009363A8">
        <w:rPr>
          <w:rFonts w:cs="Arial"/>
          <w:sz w:val="22"/>
          <w:szCs w:val="22"/>
        </w:rPr>
        <w:t xml:space="preserve">je </w:t>
      </w:r>
      <w:r w:rsidR="002E7F77" w:rsidRPr="009363A8">
        <w:rPr>
          <w:rFonts w:cs="Arial"/>
          <w:sz w:val="22"/>
          <w:szCs w:val="22"/>
        </w:rPr>
        <w:t xml:space="preserve">sofinanciralo </w:t>
      </w:r>
      <w:r w:rsidR="00B82CE0" w:rsidRPr="009363A8">
        <w:rPr>
          <w:rFonts w:cs="Arial"/>
          <w:i/>
          <w:iCs/>
          <w:sz w:val="22"/>
          <w:szCs w:val="22"/>
        </w:rPr>
        <w:t>Pripovedovalski festival</w:t>
      </w:r>
      <w:r w:rsidR="002E7F77" w:rsidRPr="009363A8">
        <w:rPr>
          <w:rFonts w:cs="Arial"/>
          <w:sz w:val="22"/>
          <w:szCs w:val="22"/>
        </w:rPr>
        <w:t xml:space="preserve"> </w:t>
      </w:r>
      <w:r w:rsidR="00574B0E" w:rsidRPr="009363A8">
        <w:rPr>
          <w:rFonts w:cs="Arial"/>
          <w:sz w:val="22"/>
          <w:szCs w:val="22"/>
        </w:rPr>
        <w:t>(Cankarjev dom)</w:t>
      </w:r>
      <w:r w:rsidR="001D5B01">
        <w:rPr>
          <w:rFonts w:cs="Arial"/>
          <w:sz w:val="22"/>
          <w:szCs w:val="22"/>
        </w:rPr>
        <w:t xml:space="preserve"> –</w:t>
      </w:r>
      <w:r w:rsidR="00574B0E" w:rsidRPr="009363A8">
        <w:rPr>
          <w:rFonts w:cs="Arial"/>
          <w:sz w:val="22"/>
          <w:szCs w:val="22"/>
        </w:rPr>
        <w:t>, na javnih razpisih pa projekte s področja vizualne umetnosti, ki so pomembni za spodbujanje in razvoj bralne pismenosti in bralne kulture</w:t>
      </w:r>
      <w:r w:rsidR="002E7F77" w:rsidRPr="009363A8">
        <w:rPr>
          <w:rFonts w:cs="Arial"/>
          <w:sz w:val="22"/>
          <w:szCs w:val="22"/>
        </w:rPr>
        <w:t xml:space="preserve"> pri različnih ciljnih skupinah. </w:t>
      </w:r>
    </w:p>
    <w:p w14:paraId="16E3951D" w14:textId="77777777" w:rsidR="00E45F96" w:rsidRPr="009363A8" w:rsidRDefault="00E45F96" w:rsidP="004E35CA">
      <w:pPr>
        <w:spacing w:line="360" w:lineRule="auto"/>
        <w:jc w:val="both"/>
        <w:rPr>
          <w:rFonts w:cs="Arial"/>
          <w:sz w:val="22"/>
          <w:szCs w:val="22"/>
        </w:rPr>
      </w:pPr>
    </w:p>
    <w:p w14:paraId="0FF0E1E8" w14:textId="2FBB1BD1" w:rsidR="00D52F25" w:rsidRPr="009363A8" w:rsidRDefault="000F7106" w:rsidP="004E35CA">
      <w:pPr>
        <w:spacing w:line="360" w:lineRule="auto"/>
        <w:jc w:val="both"/>
        <w:rPr>
          <w:rFonts w:cs="Arial"/>
          <w:sz w:val="22"/>
          <w:szCs w:val="22"/>
        </w:rPr>
      </w:pPr>
      <w:r w:rsidRPr="009363A8">
        <w:rPr>
          <w:rFonts w:cs="Arial"/>
          <w:b/>
          <w:bCs/>
          <w:sz w:val="22"/>
          <w:szCs w:val="22"/>
        </w:rPr>
        <w:t>J</w:t>
      </w:r>
      <w:r w:rsidR="002E7F77" w:rsidRPr="009363A8">
        <w:rPr>
          <w:rFonts w:cs="Arial"/>
          <w:b/>
          <w:bCs/>
          <w:sz w:val="22"/>
          <w:szCs w:val="22"/>
        </w:rPr>
        <w:t>avn</w:t>
      </w:r>
      <w:r w:rsidR="00D52F25" w:rsidRPr="009363A8">
        <w:rPr>
          <w:rFonts w:cs="Arial"/>
          <w:b/>
          <w:bCs/>
          <w:sz w:val="22"/>
          <w:szCs w:val="22"/>
        </w:rPr>
        <w:t>i</w:t>
      </w:r>
      <w:r w:rsidR="002E7F77" w:rsidRPr="009363A8">
        <w:rPr>
          <w:rFonts w:cs="Arial"/>
          <w:b/>
          <w:bCs/>
          <w:sz w:val="22"/>
          <w:szCs w:val="22"/>
        </w:rPr>
        <w:t xml:space="preserve"> sklad RS za kulturne dejavnosti</w:t>
      </w:r>
      <w:r w:rsidR="00B82CE0" w:rsidRPr="009363A8">
        <w:rPr>
          <w:rFonts w:cs="Arial"/>
          <w:b/>
          <w:bCs/>
          <w:sz w:val="22"/>
          <w:szCs w:val="22"/>
        </w:rPr>
        <w:t xml:space="preserve"> </w:t>
      </w:r>
      <w:r w:rsidR="00574B0E" w:rsidRPr="009363A8">
        <w:rPr>
          <w:rFonts w:cs="Arial"/>
          <w:sz w:val="22"/>
          <w:szCs w:val="22"/>
        </w:rPr>
        <w:t>so</w:t>
      </w:r>
      <w:r w:rsidR="00DD4B30" w:rsidRPr="009363A8">
        <w:rPr>
          <w:rFonts w:cs="Arial"/>
          <w:sz w:val="22"/>
          <w:szCs w:val="22"/>
        </w:rPr>
        <w:t>financira</w:t>
      </w:r>
      <w:bookmarkStart w:id="15" w:name="_Hlk135545985"/>
      <w:r w:rsidR="00B82CE0" w:rsidRPr="009363A8">
        <w:rPr>
          <w:rFonts w:cs="Arial"/>
          <w:sz w:val="22"/>
          <w:szCs w:val="22"/>
        </w:rPr>
        <w:t xml:space="preserve"> </w:t>
      </w:r>
      <w:r w:rsidR="002E7F77" w:rsidRPr="009363A8">
        <w:rPr>
          <w:rFonts w:cs="Arial"/>
          <w:sz w:val="22"/>
          <w:szCs w:val="22"/>
        </w:rPr>
        <w:t>projekt</w:t>
      </w:r>
      <w:r w:rsidR="00046153" w:rsidRPr="009363A8">
        <w:rPr>
          <w:rFonts w:cs="Arial"/>
          <w:sz w:val="22"/>
          <w:szCs w:val="22"/>
        </w:rPr>
        <w:t>e</w:t>
      </w:r>
      <w:r w:rsidR="002E7F77" w:rsidRPr="009363A8">
        <w:rPr>
          <w:rFonts w:cs="Arial"/>
          <w:sz w:val="22"/>
          <w:szCs w:val="22"/>
        </w:rPr>
        <w:t xml:space="preserve"> bralne kulture in literarnih dejavnosti različnih </w:t>
      </w:r>
      <w:r w:rsidRPr="009363A8">
        <w:rPr>
          <w:rFonts w:cs="Arial"/>
          <w:sz w:val="22"/>
          <w:szCs w:val="22"/>
        </w:rPr>
        <w:t xml:space="preserve">ciljnih skupin – tudi </w:t>
      </w:r>
      <w:r w:rsidR="002E7F77" w:rsidRPr="009363A8">
        <w:rPr>
          <w:rFonts w:cs="Arial"/>
          <w:sz w:val="22"/>
          <w:szCs w:val="22"/>
        </w:rPr>
        <w:t>manjšinskih etničnih skupnosti in priseljencev v Republiko S</w:t>
      </w:r>
      <w:bookmarkEnd w:id="15"/>
      <w:r w:rsidR="002E7F77" w:rsidRPr="009363A8">
        <w:rPr>
          <w:rFonts w:cs="Arial"/>
          <w:sz w:val="22"/>
          <w:szCs w:val="22"/>
        </w:rPr>
        <w:t>lovenijo</w:t>
      </w:r>
      <w:r w:rsidRPr="009363A8">
        <w:rPr>
          <w:rFonts w:cs="Arial"/>
          <w:sz w:val="22"/>
          <w:szCs w:val="22"/>
        </w:rPr>
        <w:t xml:space="preserve"> – za spodbujanje dviga bralne pismenosti in bralne kulture</w:t>
      </w:r>
      <w:r w:rsidR="002E7F77" w:rsidRPr="009363A8">
        <w:rPr>
          <w:rFonts w:cs="Arial"/>
          <w:sz w:val="22"/>
          <w:szCs w:val="22"/>
        </w:rPr>
        <w:t>.</w:t>
      </w:r>
      <w:r w:rsidR="003E7966" w:rsidRPr="009363A8">
        <w:rPr>
          <w:rFonts w:cs="Arial"/>
          <w:sz w:val="22"/>
          <w:szCs w:val="22"/>
        </w:rPr>
        <w:t xml:space="preserve"> </w:t>
      </w:r>
    </w:p>
    <w:p w14:paraId="50D3F0D8" w14:textId="77777777" w:rsidR="00D52F25" w:rsidRPr="009363A8" w:rsidRDefault="00D52F25" w:rsidP="004E35CA">
      <w:pPr>
        <w:spacing w:line="360" w:lineRule="auto"/>
        <w:jc w:val="both"/>
        <w:rPr>
          <w:rFonts w:cs="Arial"/>
          <w:sz w:val="22"/>
          <w:szCs w:val="22"/>
        </w:rPr>
      </w:pPr>
    </w:p>
    <w:p w14:paraId="5120E9D5" w14:textId="2427F15A" w:rsidR="002E7F77" w:rsidRPr="009363A8" w:rsidRDefault="005C5B27" w:rsidP="004E35CA">
      <w:pPr>
        <w:spacing w:line="360" w:lineRule="auto"/>
        <w:jc w:val="both"/>
        <w:rPr>
          <w:rFonts w:cs="Arial"/>
          <w:sz w:val="22"/>
          <w:szCs w:val="22"/>
        </w:rPr>
      </w:pPr>
      <w:r w:rsidRPr="009363A8">
        <w:rPr>
          <w:rFonts w:cs="Arial"/>
          <w:b/>
          <w:bCs/>
          <w:sz w:val="22"/>
          <w:szCs w:val="22"/>
        </w:rPr>
        <w:t>JAK</w:t>
      </w:r>
      <w:r w:rsidR="00D52F25" w:rsidRPr="009363A8">
        <w:rPr>
          <w:rFonts w:cs="Arial"/>
          <w:sz w:val="22"/>
          <w:szCs w:val="22"/>
        </w:rPr>
        <w:t xml:space="preserve"> </w:t>
      </w:r>
      <w:r w:rsidR="00DD4B30" w:rsidRPr="009363A8">
        <w:rPr>
          <w:rFonts w:cs="Arial"/>
          <w:sz w:val="22"/>
          <w:szCs w:val="22"/>
        </w:rPr>
        <w:t>sofinancira</w:t>
      </w:r>
      <w:r w:rsidR="003E7966" w:rsidRPr="009363A8">
        <w:rPr>
          <w:rFonts w:cs="Arial"/>
          <w:sz w:val="22"/>
          <w:szCs w:val="22"/>
        </w:rPr>
        <w:t xml:space="preserve"> izdajanje </w:t>
      </w:r>
      <w:hyperlink r:id="rId23" w:anchor=":~:text=Vsako%20leto%20pripravimo%20Priro%C4%8Dnik%20za%20branje%20kakovostnih%20mladinskih,in%20v%20pomo%C4%8D%20pri%20naro%C4%8Danju%20knjig%20za%20knji%C5%BEnice." w:history="1">
        <w:r w:rsidR="006847CF" w:rsidRPr="009363A8">
          <w:rPr>
            <w:rStyle w:val="Hiperpovezava"/>
            <w:rFonts w:cs="Arial"/>
            <w:i/>
            <w:iCs/>
            <w:sz w:val="22"/>
            <w:szCs w:val="22"/>
            <w:u w:val="none"/>
          </w:rPr>
          <w:t>Priročnika za branje kakovostnih otroških in mladinskih knjig</w:t>
        </w:r>
      </w:hyperlink>
      <w:r w:rsidR="003D5F7C" w:rsidRPr="009363A8">
        <w:rPr>
          <w:rFonts w:cs="Arial"/>
          <w:i/>
          <w:iCs/>
          <w:sz w:val="22"/>
          <w:szCs w:val="22"/>
        </w:rPr>
        <w:t xml:space="preserve"> </w:t>
      </w:r>
      <w:r w:rsidR="006847CF" w:rsidRPr="009363A8">
        <w:rPr>
          <w:rFonts w:cs="Arial"/>
          <w:sz w:val="22"/>
          <w:szCs w:val="22"/>
        </w:rPr>
        <w:t xml:space="preserve">in delovanje </w:t>
      </w:r>
      <w:hyperlink r:id="rId24" w:history="1">
        <w:proofErr w:type="spellStart"/>
        <w:r w:rsidR="006847CF" w:rsidRPr="009363A8">
          <w:rPr>
            <w:rStyle w:val="Hiperpovezava"/>
            <w:rFonts w:cs="Arial"/>
            <w:i/>
            <w:iCs/>
            <w:sz w:val="22"/>
            <w:szCs w:val="22"/>
          </w:rPr>
          <w:t>Knjigometra</w:t>
        </w:r>
        <w:proofErr w:type="spellEnd"/>
      </w:hyperlink>
      <w:r w:rsidR="00046153" w:rsidRPr="009363A8">
        <w:rPr>
          <w:rFonts w:cs="Arial"/>
          <w:i/>
          <w:iCs/>
          <w:sz w:val="22"/>
          <w:szCs w:val="22"/>
        </w:rPr>
        <w:t xml:space="preserve"> </w:t>
      </w:r>
      <w:r w:rsidR="00046153" w:rsidRPr="009363A8">
        <w:rPr>
          <w:rFonts w:cs="Arial"/>
          <w:sz w:val="22"/>
          <w:szCs w:val="22"/>
        </w:rPr>
        <w:t>(pripravlja Pionirska</w:t>
      </w:r>
      <w:r w:rsidR="00574B0E" w:rsidRPr="009363A8">
        <w:rPr>
          <w:rFonts w:cs="Arial"/>
          <w:sz w:val="22"/>
          <w:szCs w:val="22"/>
        </w:rPr>
        <w:t xml:space="preserve"> –</w:t>
      </w:r>
      <w:r w:rsidR="00046153" w:rsidRPr="009363A8">
        <w:rPr>
          <w:rFonts w:cs="Arial"/>
          <w:sz w:val="22"/>
          <w:szCs w:val="22"/>
        </w:rPr>
        <w:t xml:space="preserve"> Center za mladinsko književnost, Mestna knjižnica Ljubljana)</w:t>
      </w:r>
      <w:r w:rsidR="006847CF" w:rsidRPr="009363A8">
        <w:rPr>
          <w:rFonts w:cs="Arial"/>
          <w:sz w:val="22"/>
          <w:szCs w:val="22"/>
        </w:rPr>
        <w:t>,</w:t>
      </w:r>
      <w:r w:rsidR="006847CF" w:rsidRPr="009363A8">
        <w:rPr>
          <w:rFonts w:cs="Arial"/>
          <w:i/>
          <w:iCs/>
          <w:sz w:val="22"/>
          <w:szCs w:val="22"/>
        </w:rPr>
        <w:t xml:space="preserve"> </w:t>
      </w:r>
      <w:r w:rsidR="006847CF" w:rsidRPr="009363A8">
        <w:rPr>
          <w:rFonts w:cs="Arial"/>
          <w:sz w:val="22"/>
          <w:szCs w:val="22"/>
        </w:rPr>
        <w:t>s katerima splošno in strokovno javnost obvešča o kakovostni knjižni produkciji za mlade.</w:t>
      </w:r>
      <w:r w:rsidR="003D5F7C" w:rsidRPr="009363A8">
        <w:rPr>
          <w:rFonts w:cs="Arial"/>
          <w:sz w:val="22"/>
          <w:szCs w:val="22"/>
        </w:rPr>
        <w:t xml:space="preserve"> Priročniki izhajajo letno v tiskanih izdajah kot priročniki za branje kakovostnih knjig. </w:t>
      </w:r>
      <w:r w:rsidR="006361A5" w:rsidRPr="009363A8">
        <w:rPr>
          <w:rFonts w:cs="Arial"/>
          <w:sz w:val="22"/>
          <w:szCs w:val="22"/>
        </w:rPr>
        <w:t>V</w:t>
      </w:r>
      <w:r w:rsidR="003D5F7C" w:rsidRPr="009363A8">
        <w:rPr>
          <w:rFonts w:cs="Arial"/>
          <w:sz w:val="22"/>
          <w:szCs w:val="22"/>
        </w:rPr>
        <w:t xml:space="preserve">ključujejo in vrednotijo celotno produkcijo mladinskih in otroških del za preteklo leto, poleg tega za tekoče leto na spletni strani v </w:t>
      </w:r>
      <w:proofErr w:type="spellStart"/>
      <w:r w:rsidR="003D5F7C" w:rsidRPr="009363A8">
        <w:rPr>
          <w:rFonts w:cs="Arial"/>
          <w:sz w:val="22"/>
          <w:szCs w:val="22"/>
        </w:rPr>
        <w:t>Knjigometru</w:t>
      </w:r>
      <w:proofErr w:type="spellEnd"/>
      <w:r w:rsidR="003D5F7C" w:rsidRPr="009363A8">
        <w:rPr>
          <w:rFonts w:cs="Arial"/>
          <w:sz w:val="22"/>
          <w:szCs w:val="22"/>
        </w:rPr>
        <w:t xml:space="preserve"> sprotno vrednotijo aktualne izdaje. Namenjeni so tudi strokovnim delavcem v VIZ in knjižnicah.  </w:t>
      </w:r>
    </w:p>
    <w:p w14:paraId="76B773CE" w14:textId="77777777" w:rsidR="00257E83" w:rsidRPr="009363A8" w:rsidRDefault="00257E83" w:rsidP="004E35CA">
      <w:pPr>
        <w:spacing w:line="360" w:lineRule="auto"/>
        <w:jc w:val="both"/>
        <w:rPr>
          <w:rFonts w:cs="Arial"/>
          <w:sz w:val="22"/>
          <w:szCs w:val="22"/>
        </w:rPr>
      </w:pPr>
    </w:p>
    <w:p w14:paraId="76E2A775" w14:textId="4B186DCE" w:rsidR="00261484" w:rsidRPr="009363A8" w:rsidRDefault="003D5F7C" w:rsidP="004E35CA">
      <w:pPr>
        <w:spacing w:line="360" w:lineRule="auto"/>
        <w:jc w:val="both"/>
        <w:rPr>
          <w:rFonts w:cs="Arial"/>
          <w:sz w:val="22"/>
          <w:szCs w:val="22"/>
        </w:rPr>
      </w:pPr>
      <w:r w:rsidRPr="009363A8">
        <w:rPr>
          <w:rFonts w:cs="Arial"/>
          <w:b/>
          <w:sz w:val="22"/>
          <w:szCs w:val="22"/>
        </w:rPr>
        <w:t>MVI</w:t>
      </w:r>
      <w:r w:rsidR="00B82CE0" w:rsidRPr="009363A8">
        <w:rPr>
          <w:rFonts w:cs="Arial"/>
          <w:b/>
          <w:sz w:val="22"/>
          <w:szCs w:val="22"/>
        </w:rPr>
        <w:t xml:space="preserve"> </w:t>
      </w:r>
      <w:r w:rsidR="00261484" w:rsidRPr="009363A8">
        <w:rPr>
          <w:rFonts w:cs="Arial"/>
          <w:sz w:val="22"/>
          <w:szCs w:val="22"/>
        </w:rPr>
        <w:t>bo v okviru NOO v letih 2024 in 2025 v sodelovanju s Službo za digitalizacijo izobraževanja namenilo sredstva za izdelavo e-gradiv za samostojno in kombinirano učenje za širjenje in izpopolnjevanje jezikovnih zmožnosti pri različnih predmetih za različne ciljne skupine.</w:t>
      </w:r>
    </w:p>
    <w:p w14:paraId="31D1053F" w14:textId="77777777" w:rsidR="002372F8" w:rsidRPr="009363A8" w:rsidRDefault="002372F8" w:rsidP="004E35CA">
      <w:pPr>
        <w:spacing w:line="360" w:lineRule="auto"/>
        <w:jc w:val="both"/>
        <w:rPr>
          <w:rFonts w:cs="Arial"/>
          <w:sz w:val="22"/>
          <w:szCs w:val="22"/>
        </w:rPr>
      </w:pPr>
    </w:p>
    <w:p w14:paraId="31F848D5" w14:textId="4F50691E" w:rsidR="00C80F2D" w:rsidRPr="00BB63F4" w:rsidRDefault="002372F8" w:rsidP="002353B7">
      <w:pPr>
        <w:spacing w:line="360" w:lineRule="auto"/>
        <w:jc w:val="both"/>
        <w:rPr>
          <w:rFonts w:cs="Arial"/>
          <w:b/>
          <w:bCs/>
          <w:i/>
          <w:iCs/>
          <w:szCs w:val="20"/>
        </w:rPr>
      </w:pPr>
      <w:r w:rsidRPr="009363A8">
        <w:rPr>
          <w:rFonts w:cs="Arial"/>
          <w:b/>
          <w:bCs/>
          <w:sz w:val="22"/>
          <w:szCs w:val="22"/>
        </w:rPr>
        <w:t>MVI</w:t>
      </w:r>
      <w:r w:rsidRPr="009363A8" w:rsidDel="005C5B27">
        <w:rPr>
          <w:rFonts w:cs="Arial"/>
          <w:b/>
          <w:bCs/>
          <w:sz w:val="22"/>
          <w:szCs w:val="22"/>
        </w:rPr>
        <w:t xml:space="preserve"> </w:t>
      </w:r>
      <w:r w:rsidRPr="009363A8">
        <w:rPr>
          <w:rFonts w:cs="Arial"/>
          <w:b/>
          <w:bCs/>
          <w:sz w:val="22"/>
          <w:szCs w:val="22"/>
        </w:rPr>
        <w:t>in MK</w:t>
      </w:r>
      <w:r w:rsidRPr="009363A8" w:rsidDel="00FA2A45">
        <w:rPr>
          <w:rFonts w:cs="Arial"/>
          <w:b/>
          <w:bCs/>
          <w:sz w:val="22"/>
          <w:szCs w:val="22"/>
        </w:rPr>
        <w:t xml:space="preserve"> </w:t>
      </w:r>
      <w:r w:rsidRPr="009363A8">
        <w:rPr>
          <w:rFonts w:cs="Arial"/>
          <w:sz w:val="22"/>
          <w:szCs w:val="22"/>
        </w:rPr>
        <w:t xml:space="preserve">v sodelovanju z lokalnimi skupnostmi v okviru svojih rednih nalog še naprej skrbita za vključevanje knjižničnega gradiva v jezikih narodnih skupnosti, Romov in priseljenskih skupnosti v šolske oziroma splošne knjižnice. Sredstva so namenjena tudi za spodbujanje bralne kulture v romskem jeziku in zagotavljanje razvoja bralne kulture pripadnikom nemško govoreče etnične skupine v Republiki Sloveniji. MK je v letu 2024 namenilo sredstva za </w:t>
      </w:r>
      <w:r w:rsidRPr="009363A8">
        <w:rPr>
          <w:rFonts w:cs="Arial"/>
          <w:sz w:val="22"/>
          <w:szCs w:val="22"/>
        </w:rPr>
        <w:lastRenderedPageBreak/>
        <w:t>krepitev jezikovne zmožnosti in ohranjanja jezika ter razvoj bralne kulture v romskem in nemškem jeziku. V letu 2024 je MK pripravljalo javni poziv, ki je bil objavljen 24. 2. 2025 – Javni poziv za izbor kulturnih projektov pridobitve kakovostne otroške literature v romskem jeziku 2025/26 (JPP-Prevod slikanice-2025/26). Javni poziv, ki ga MK izvaja prvič, je zasnovan v skladu s cilji Nacionalnega programa ukrepov Vlade Republike Slovenije za Rome za obdobje 2021–2030 in usmerjen v spodbujanje pismenosti in bralne kulture pri mladih ter večanje dostopnosti kakovostne otroške literature v romskem jeziku, kar prispeva k zmanjševanju neenakosti v izobraževanju.</w:t>
      </w:r>
      <w:r w:rsidR="00C80F2D">
        <w:rPr>
          <w:rFonts w:cs="Arial"/>
          <w:sz w:val="22"/>
          <w:szCs w:val="22"/>
        </w:rPr>
        <w:t xml:space="preserve"> </w:t>
      </w:r>
    </w:p>
    <w:p w14:paraId="773F0A1E" w14:textId="1D0EF191" w:rsidR="002372F8" w:rsidRPr="009363A8" w:rsidRDefault="002372F8" w:rsidP="004E35CA">
      <w:pPr>
        <w:spacing w:line="360" w:lineRule="auto"/>
        <w:jc w:val="both"/>
        <w:rPr>
          <w:rFonts w:cs="Arial"/>
          <w:sz w:val="22"/>
          <w:szCs w:val="22"/>
        </w:rPr>
      </w:pPr>
    </w:p>
    <w:p w14:paraId="093DC90B" w14:textId="348CCACC" w:rsidR="000F7106" w:rsidRPr="009363A8" w:rsidRDefault="00314C2E" w:rsidP="004E35CA">
      <w:pPr>
        <w:spacing w:line="360" w:lineRule="auto"/>
        <w:jc w:val="both"/>
        <w:rPr>
          <w:rFonts w:cs="Arial"/>
          <w:sz w:val="22"/>
          <w:szCs w:val="22"/>
        </w:rPr>
      </w:pPr>
      <w:r w:rsidRPr="009363A8">
        <w:rPr>
          <w:rFonts w:cs="Arial"/>
          <w:b/>
          <w:bCs/>
          <w:sz w:val="22"/>
          <w:szCs w:val="22"/>
        </w:rPr>
        <w:t>M</w:t>
      </w:r>
      <w:r w:rsidR="00B82CE0" w:rsidRPr="009363A8">
        <w:rPr>
          <w:rFonts w:cs="Arial"/>
          <w:b/>
          <w:bCs/>
          <w:sz w:val="22"/>
          <w:szCs w:val="22"/>
        </w:rPr>
        <w:t>inistrstvo za delo, družino, socialne zadeve in enake možnosti (M</w:t>
      </w:r>
      <w:r w:rsidRPr="009363A8">
        <w:rPr>
          <w:rFonts w:cs="Arial"/>
          <w:b/>
          <w:bCs/>
          <w:sz w:val="22"/>
          <w:szCs w:val="22"/>
        </w:rPr>
        <w:t>DDSZ</w:t>
      </w:r>
      <w:r w:rsidR="00B82CE0" w:rsidRPr="009363A8">
        <w:rPr>
          <w:rFonts w:cs="Arial"/>
          <w:b/>
          <w:bCs/>
          <w:sz w:val="22"/>
          <w:szCs w:val="22"/>
        </w:rPr>
        <w:t>)</w:t>
      </w:r>
      <w:r w:rsidR="00B82CE0" w:rsidRPr="009363A8">
        <w:rPr>
          <w:rFonts w:cs="Arial"/>
          <w:sz w:val="22"/>
          <w:szCs w:val="22"/>
        </w:rPr>
        <w:t xml:space="preserve"> poroča</w:t>
      </w:r>
      <w:r w:rsidRPr="009363A8">
        <w:rPr>
          <w:rFonts w:cs="Arial"/>
          <w:sz w:val="22"/>
          <w:szCs w:val="22"/>
        </w:rPr>
        <w:t xml:space="preserve">, da </w:t>
      </w:r>
      <w:r w:rsidR="000F7106" w:rsidRPr="009363A8">
        <w:rPr>
          <w:rFonts w:cs="Arial"/>
          <w:sz w:val="22"/>
          <w:szCs w:val="22"/>
        </w:rPr>
        <w:t xml:space="preserve">se bo nadaljevalo izvajanje programa </w:t>
      </w:r>
      <w:r w:rsidR="000F7106" w:rsidRPr="009363A8">
        <w:rPr>
          <w:rFonts w:cs="Arial"/>
          <w:i/>
          <w:iCs/>
          <w:sz w:val="22"/>
          <w:szCs w:val="22"/>
        </w:rPr>
        <w:t>Projektno učenje za mlajše odrasle (osipnike) – PUM-O in PUM-O+,</w:t>
      </w:r>
      <w:r w:rsidR="000F7106" w:rsidRPr="009363A8">
        <w:rPr>
          <w:rFonts w:cs="Arial"/>
          <w:sz w:val="22"/>
          <w:szCs w:val="22"/>
        </w:rPr>
        <w:t xml:space="preserve"> ki je namenjeno dvigu izobrazbene ravni in funkcionalne pismenosti mlajših odraslih za lažji nastop na trgu dela</w:t>
      </w:r>
      <w:r w:rsidR="001D5B01">
        <w:rPr>
          <w:rFonts w:cs="Arial"/>
          <w:sz w:val="22"/>
          <w:szCs w:val="22"/>
        </w:rPr>
        <w:t>.</w:t>
      </w:r>
      <w:r w:rsidR="000F7106" w:rsidRPr="009363A8">
        <w:rPr>
          <w:rFonts w:cs="Arial"/>
          <w:sz w:val="22"/>
          <w:szCs w:val="22"/>
        </w:rPr>
        <w:t xml:space="preserve"> </w:t>
      </w:r>
      <w:r w:rsidR="001D5B01">
        <w:rPr>
          <w:rFonts w:cs="Arial"/>
          <w:sz w:val="22"/>
          <w:szCs w:val="22"/>
        </w:rPr>
        <w:t>D</w:t>
      </w:r>
      <w:r w:rsidR="000F7106" w:rsidRPr="009363A8">
        <w:rPr>
          <w:rFonts w:cs="Arial"/>
          <w:sz w:val="22"/>
          <w:szCs w:val="22"/>
        </w:rPr>
        <w:t>obršen del izvajanja programa je namenjen tudi razvoju bralne kulture udeležencev.</w:t>
      </w:r>
    </w:p>
    <w:p w14:paraId="22566452" w14:textId="77777777" w:rsidR="002E7F77" w:rsidRPr="009363A8" w:rsidRDefault="002E7F77" w:rsidP="004E35CA">
      <w:pPr>
        <w:spacing w:line="360" w:lineRule="auto"/>
        <w:jc w:val="both"/>
        <w:rPr>
          <w:rFonts w:cs="Arial"/>
          <w:sz w:val="22"/>
          <w:szCs w:val="22"/>
        </w:rPr>
      </w:pPr>
    </w:p>
    <w:p w14:paraId="67534F8A" w14:textId="222E7635" w:rsidR="002E7F77" w:rsidRPr="009363A8" w:rsidRDefault="002E7F77" w:rsidP="004E35CA">
      <w:pPr>
        <w:spacing w:line="360" w:lineRule="auto"/>
        <w:jc w:val="both"/>
        <w:rPr>
          <w:rFonts w:cs="Arial"/>
          <w:sz w:val="22"/>
          <w:szCs w:val="22"/>
        </w:rPr>
      </w:pPr>
      <w:r w:rsidRPr="009363A8">
        <w:rPr>
          <w:rFonts w:cs="Arial"/>
          <w:b/>
          <w:bCs/>
          <w:sz w:val="22"/>
          <w:szCs w:val="22"/>
        </w:rPr>
        <w:t>Ministrstvo za kohezijo in regionalni razvoj</w:t>
      </w:r>
      <w:r w:rsidR="00B82CE0" w:rsidRPr="009363A8">
        <w:rPr>
          <w:rFonts w:cs="Arial"/>
          <w:b/>
          <w:bCs/>
          <w:sz w:val="22"/>
          <w:szCs w:val="22"/>
        </w:rPr>
        <w:t xml:space="preserve"> (MKRR) </w:t>
      </w:r>
      <w:r w:rsidRPr="009363A8">
        <w:rPr>
          <w:rFonts w:cs="Arial"/>
          <w:sz w:val="22"/>
          <w:szCs w:val="22"/>
        </w:rPr>
        <w:t>je leta 2024</w:t>
      </w:r>
      <w:r w:rsidR="00B82CE0" w:rsidRPr="009363A8">
        <w:rPr>
          <w:rFonts w:cs="Arial"/>
          <w:sz w:val="22"/>
          <w:szCs w:val="22"/>
        </w:rPr>
        <w:t xml:space="preserve"> </w:t>
      </w:r>
      <w:r w:rsidRPr="009363A8">
        <w:rPr>
          <w:rFonts w:cs="Arial"/>
          <w:sz w:val="22"/>
          <w:szCs w:val="22"/>
        </w:rPr>
        <w:t>obudilo knjižnico MKRR, ki deluje po vzoru</w:t>
      </w:r>
      <w:r w:rsidR="00B82CE0" w:rsidRPr="009363A8">
        <w:rPr>
          <w:rFonts w:cs="Arial"/>
          <w:sz w:val="22"/>
          <w:szCs w:val="22"/>
        </w:rPr>
        <w:t xml:space="preserve"> </w:t>
      </w:r>
      <w:proofErr w:type="spellStart"/>
      <w:r w:rsidRPr="009363A8">
        <w:rPr>
          <w:rFonts w:cs="Arial"/>
          <w:sz w:val="22"/>
          <w:szCs w:val="22"/>
        </w:rPr>
        <w:t>knjigobežnice</w:t>
      </w:r>
      <w:proofErr w:type="spellEnd"/>
      <w:r w:rsidR="001D5B01">
        <w:rPr>
          <w:rFonts w:cs="Arial"/>
          <w:sz w:val="22"/>
          <w:szCs w:val="22"/>
        </w:rPr>
        <w:t xml:space="preserve"> in</w:t>
      </w:r>
      <w:r w:rsidRPr="009363A8">
        <w:rPr>
          <w:rFonts w:cs="Arial"/>
          <w:sz w:val="22"/>
          <w:szCs w:val="22"/>
        </w:rPr>
        <w:t xml:space="preserve"> omogoča izmenjavo knjig med zaposlenimi. Ko knjige krožijo</w:t>
      </w:r>
      <w:r w:rsidR="001D5B01">
        <w:rPr>
          <w:rFonts w:cs="Arial"/>
          <w:sz w:val="22"/>
          <w:szCs w:val="22"/>
        </w:rPr>
        <w:t>,</w:t>
      </w:r>
      <w:r w:rsidRPr="009363A8">
        <w:rPr>
          <w:rFonts w:cs="Arial"/>
          <w:sz w:val="22"/>
          <w:szCs w:val="22"/>
        </w:rPr>
        <w:t xml:space="preserve"> se veča bralna kultura</w:t>
      </w:r>
      <w:r w:rsidR="001D5B01">
        <w:rPr>
          <w:rFonts w:cs="Arial"/>
          <w:sz w:val="22"/>
          <w:szCs w:val="22"/>
        </w:rPr>
        <w:t xml:space="preserve"> in</w:t>
      </w:r>
      <w:r w:rsidRPr="009363A8">
        <w:rPr>
          <w:rFonts w:cs="Arial"/>
          <w:sz w:val="22"/>
          <w:szCs w:val="22"/>
        </w:rPr>
        <w:t xml:space="preserve"> poveča uporaba knjig, </w:t>
      </w:r>
      <w:r w:rsidR="001D5B01" w:rsidRPr="00033A17">
        <w:rPr>
          <w:rFonts w:cs="Arial"/>
          <w:sz w:val="22"/>
          <w:szCs w:val="22"/>
        </w:rPr>
        <w:t>zaposlen</w:t>
      </w:r>
      <w:r w:rsidR="001D5B01">
        <w:rPr>
          <w:rFonts w:cs="Arial"/>
          <w:sz w:val="22"/>
          <w:szCs w:val="22"/>
        </w:rPr>
        <w:t>i se</w:t>
      </w:r>
      <w:r w:rsidR="001D5B01" w:rsidRPr="001D5B01">
        <w:rPr>
          <w:rFonts w:cs="Arial"/>
          <w:sz w:val="22"/>
          <w:szCs w:val="22"/>
        </w:rPr>
        <w:t xml:space="preserve"> </w:t>
      </w:r>
      <w:r w:rsidRPr="009363A8">
        <w:rPr>
          <w:rFonts w:cs="Arial"/>
          <w:sz w:val="22"/>
          <w:szCs w:val="22"/>
        </w:rPr>
        <w:t>bralno povezuje</w:t>
      </w:r>
      <w:r w:rsidR="001D5B01">
        <w:rPr>
          <w:rFonts w:cs="Arial"/>
          <w:sz w:val="22"/>
          <w:szCs w:val="22"/>
        </w:rPr>
        <w:t>jo</w:t>
      </w:r>
      <w:r w:rsidRPr="009363A8">
        <w:rPr>
          <w:rFonts w:cs="Arial"/>
          <w:sz w:val="22"/>
          <w:szCs w:val="22"/>
        </w:rPr>
        <w:t>, veča se namen podarjanja. Delovala bo tudi v 2025.</w:t>
      </w:r>
    </w:p>
    <w:p w14:paraId="021F525B" w14:textId="77777777" w:rsidR="002E7F77" w:rsidRPr="009363A8" w:rsidRDefault="002E7F77" w:rsidP="004E35CA">
      <w:pPr>
        <w:spacing w:line="360" w:lineRule="auto"/>
        <w:jc w:val="both"/>
        <w:rPr>
          <w:rFonts w:cs="Arial"/>
          <w:b/>
          <w:bCs/>
          <w:sz w:val="22"/>
          <w:szCs w:val="22"/>
        </w:rPr>
      </w:pPr>
    </w:p>
    <w:p w14:paraId="4F205EE8" w14:textId="27D82118" w:rsidR="000254A7" w:rsidRPr="009363A8" w:rsidRDefault="002E7F77" w:rsidP="004E35CA">
      <w:pPr>
        <w:pStyle w:val="datumtevilka"/>
        <w:spacing w:line="360" w:lineRule="auto"/>
        <w:jc w:val="both"/>
        <w:rPr>
          <w:rFonts w:cs="Arial"/>
          <w:sz w:val="22"/>
          <w:szCs w:val="22"/>
        </w:rPr>
      </w:pPr>
      <w:r w:rsidRPr="009363A8">
        <w:rPr>
          <w:rFonts w:cs="Arial"/>
          <w:b/>
          <w:bCs/>
          <w:sz w:val="22"/>
          <w:szCs w:val="22"/>
        </w:rPr>
        <w:t xml:space="preserve">Ministrstvo za finance </w:t>
      </w:r>
      <w:r w:rsidRPr="009363A8">
        <w:rPr>
          <w:rFonts w:cs="Arial"/>
          <w:sz w:val="22"/>
          <w:szCs w:val="22"/>
        </w:rPr>
        <w:t xml:space="preserve">v okviru svojega resorja prispeva k strateškim ciljem razvoja bralne pismenosti in bralne kulture </w:t>
      </w:r>
      <w:r w:rsidR="00B82CE0" w:rsidRPr="009363A8">
        <w:rPr>
          <w:rFonts w:cs="Arial"/>
          <w:sz w:val="22"/>
          <w:szCs w:val="22"/>
        </w:rPr>
        <w:t>s s</w:t>
      </w:r>
      <w:r w:rsidRPr="009363A8">
        <w:rPr>
          <w:rFonts w:cs="Arial"/>
          <w:sz w:val="22"/>
          <w:szCs w:val="22"/>
        </w:rPr>
        <w:t>podbujanjem zaposlenih k prijavam na usposabljanja s področja pisanja besedil in pravilne rabe jezika,</w:t>
      </w:r>
      <w:r w:rsidR="001D5B01">
        <w:rPr>
          <w:rFonts w:cs="Arial"/>
          <w:sz w:val="22"/>
          <w:szCs w:val="22"/>
        </w:rPr>
        <w:t xml:space="preserve"> z</w:t>
      </w:r>
      <w:r w:rsidR="00B82CE0" w:rsidRPr="009363A8">
        <w:rPr>
          <w:rFonts w:cs="Arial"/>
          <w:sz w:val="22"/>
          <w:szCs w:val="22"/>
        </w:rPr>
        <w:t xml:space="preserve"> </w:t>
      </w:r>
      <w:r w:rsidRPr="009363A8">
        <w:rPr>
          <w:rFonts w:cs="Arial"/>
          <w:sz w:val="22"/>
          <w:szCs w:val="22"/>
        </w:rPr>
        <w:t xml:space="preserve">nakupom strokovne literature, </w:t>
      </w:r>
      <w:r w:rsidR="001D5B01">
        <w:rPr>
          <w:rFonts w:cs="Arial"/>
          <w:sz w:val="22"/>
          <w:szCs w:val="22"/>
        </w:rPr>
        <w:t xml:space="preserve">s </w:t>
      </w:r>
      <w:r w:rsidRPr="009363A8">
        <w:rPr>
          <w:rFonts w:cs="Arial"/>
          <w:sz w:val="22"/>
          <w:szCs w:val="22"/>
        </w:rPr>
        <w:t xml:space="preserve">posredovanjem strokovne literature in revij v kroženje notranje organizacijskim enotam ministrstva z namenom izobraževanja na delovnem področju, vzpodbujanja branja in kritičnega vrednotenja prebranega </w:t>
      </w:r>
      <w:r w:rsidR="001D5B01">
        <w:rPr>
          <w:rFonts w:cs="Arial"/>
          <w:sz w:val="22"/>
          <w:szCs w:val="22"/>
        </w:rPr>
        <w:t>ter z</w:t>
      </w:r>
      <w:r w:rsidR="001D5B01" w:rsidRPr="009363A8">
        <w:rPr>
          <w:rFonts w:cs="Arial"/>
          <w:sz w:val="22"/>
          <w:szCs w:val="22"/>
        </w:rPr>
        <w:t xml:space="preserve"> </w:t>
      </w:r>
      <w:r w:rsidRPr="009363A8">
        <w:rPr>
          <w:rFonts w:cs="Arial"/>
          <w:sz w:val="22"/>
          <w:szCs w:val="22"/>
        </w:rPr>
        <w:t>omogočanjem zaposlenim, da na t.</w:t>
      </w:r>
      <w:r w:rsidR="00A94623" w:rsidRPr="009363A8">
        <w:rPr>
          <w:rFonts w:cs="Arial"/>
          <w:sz w:val="22"/>
          <w:szCs w:val="22"/>
        </w:rPr>
        <w:t xml:space="preserve"> </w:t>
      </w:r>
      <w:r w:rsidRPr="009363A8">
        <w:rPr>
          <w:rFonts w:cs="Arial"/>
          <w:sz w:val="22"/>
          <w:szCs w:val="22"/>
        </w:rPr>
        <w:t>i. »modre police«, ki jih ima ministrstvo na vseh lokacijah, prinesejo različno literaturo (leposlovje, revije, strokovno literaturo</w:t>
      </w:r>
      <w:r w:rsidR="001D5B01">
        <w:rPr>
          <w:rFonts w:cs="Arial"/>
          <w:sz w:val="22"/>
          <w:szCs w:val="22"/>
        </w:rPr>
        <w:t xml:space="preserve"> </w:t>
      </w:r>
      <w:r w:rsidRPr="009363A8">
        <w:rPr>
          <w:rFonts w:cs="Arial"/>
          <w:sz w:val="22"/>
          <w:szCs w:val="22"/>
        </w:rPr>
        <w:t>…), ki je ne potrebujejo</w:t>
      </w:r>
      <w:r w:rsidR="00B82CE0" w:rsidRPr="009363A8">
        <w:rPr>
          <w:rFonts w:cs="Arial"/>
          <w:sz w:val="22"/>
          <w:szCs w:val="22"/>
        </w:rPr>
        <w:t xml:space="preserve"> več</w:t>
      </w:r>
      <w:r w:rsidRPr="009363A8">
        <w:rPr>
          <w:rFonts w:cs="Arial"/>
          <w:sz w:val="22"/>
          <w:szCs w:val="22"/>
        </w:rPr>
        <w:t xml:space="preserve"> in je na ta način prosto dostopna vsem sodelavcem. </w:t>
      </w:r>
    </w:p>
    <w:p w14:paraId="57EC9337" w14:textId="77777777" w:rsidR="00590754" w:rsidRPr="009363A8" w:rsidRDefault="00590754" w:rsidP="004E35CA">
      <w:pPr>
        <w:pStyle w:val="datumtevilka"/>
        <w:spacing w:line="360" w:lineRule="auto"/>
        <w:jc w:val="both"/>
        <w:rPr>
          <w:rFonts w:cs="Arial"/>
          <w:b/>
          <w:bCs/>
          <w:sz w:val="22"/>
          <w:szCs w:val="22"/>
        </w:rPr>
      </w:pPr>
    </w:p>
    <w:p w14:paraId="676831DE" w14:textId="669D93FF" w:rsidR="00217A5A" w:rsidRPr="009363A8" w:rsidRDefault="00217A5A" w:rsidP="004E35CA">
      <w:pPr>
        <w:pStyle w:val="datumtevilka"/>
        <w:spacing w:line="360" w:lineRule="auto"/>
        <w:jc w:val="both"/>
        <w:rPr>
          <w:rFonts w:cs="Arial"/>
          <w:sz w:val="22"/>
          <w:szCs w:val="22"/>
        </w:rPr>
      </w:pPr>
      <w:r w:rsidRPr="009363A8">
        <w:rPr>
          <w:rFonts w:cs="Arial"/>
          <w:b/>
          <w:bCs/>
          <w:sz w:val="22"/>
          <w:szCs w:val="22"/>
        </w:rPr>
        <w:t xml:space="preserve">Olimpijski komite Slovenije (OKS) </w:t>
      </w:r>
      <w:r w:rsidRPr="009363A8">
        <w:rPr>
          <w:rFonts w:cs="Arial"/>
          <w:sz w:val="22"/>
          <w:szCs w:val="22"/>
        </w:rPr>
        <w:t>sodeluje z Ministrstvom za gospodarstvo, turizem in šport, ki podpira različne projekte in pobude OKS</w:t>
      </w:r>
      <w:r w:rsidR="001D5B01">
        <w:rPr>
          <w:rFonts w:cs="Arial"/>
          <w:sz w:val="22"/>
          <w:szCs w:val="22"/>
        </w:rPr>
        <w:t>, med drugim</w:t>
      </w:r>
      <w:r w:rsidRPr="009363A8">
        <w:rPr>
          <w:rFonts w:cs="Arial"/>
          <w:sz w:val="22"/>
          <w:szCs w:val="22"/>
        </w:rPr>
        <w:t xml:space="preserve"> medresorsk</w:t>
      </w:r>
      <w:r w:rsidR="001D5B01">
        <w:rPr>
          <w:rFonts w:cs="Arial"/>
          <w:sz w:val="22"/>
          <w:szCs w:val="22"/>
        </w:rPr>
        <w:t>i</w:t>
      </w:r>
      <w:r w:rsidRPr="009363A8">
        <w:rPr>
          <w:rFonts w:cs="Arial"/>
          <w:sz w:val="22"/>
          <w:szCs w:val="22"/>
        </w:rPr>
        <w:t xml:space="preserve"> nacionaln</w:t>
      </w:r>
      <w:r w:rsidR="001D5B01">
        <w:rPr>
          <w:rFonts w:cs="Arial"/>
          <w:sz w:val="22"/>
          <w:szCs w:val="22"/>
        </w:rPr>
        <w:t>i</w:t>
      </w:r>
      <w:r w:rsidRPr="009363A8">
        <w:rPr>
          <w:rFonts w:cs="Arial"/>
          <w:sz w:val="22"/>
          <w:szCs w:val="22"/>
        </w:rPr>
        <w:t xml:space="preserve"> projekt </w:t>
      </w:r>
      <w:proofErr w:type="spellStart"/>
      <w:r w:rsidRPr="009363A8">
        <w:rPr>
          <w:rFonts w:cs="Arial"/>
          <w:sz w:val="22"/>
          <w:szCs w:val="22"/>
        </w:rPr>
        <w:t>Športajmoinberimo</w:t>
      </w:r>
      <w:proofErr w:type="spellEnd"/>
      <w:r w:rsidRPr="009363A8">
        <w:rPr>
          <w:rFonts w:cs="Arial"/>
          <w:sz w:val="22"/>
          <w:szCs w:val="22"/>
        </w:rPr>
        <w:t xml:space="preserve"> (#ŠIB), ki povezuje bralno kulturo in šport. Projekt vodi Goriška knjižnica Franceta Bevka v sodelovanju z OKS, MVI, ZRSŠ, Centrom za poklicno izobraževanje, </w:t>
      </w:r>
      <w:r w:rsidR="00046153" w:rsidRPr="009363A8">
        <w:rPr>
          <w:rFonts w:cs="Arial"/>
          <w:sz w:val="22"/>
          <w:szCs w:val="22"/>
        </w:rPr>
        <w:t>MK</w:t>
      </w:r>
      <w:r w:rsidRPr="009363A8">
        <w:rPr>
          <w:rFonts w:cs="Arial"/>
          <w:sz w:val="22"/>
          <w:szCs w:val="22"/>
        </w:rPr>
        <w:t xml:space="preserve">, JAK, Pionirsko – Centrom za mladinsko književnost in knjižničarstvo pri Mestni knjižnici Ljubljana in drugimi splošnimi knjižnicami. Cilj #ŠIB je spodbujanje bralne kulture pri mladih športnicah in športnikih ter tudi širše, pri vseh, ki jih navdušujeta branje in šport. V okviru </w:t>
      </w:r>
      <w:r w:rsidRPr="009363A8">
        <w:rPr>
          <w:rFonts w:cs="Arial"/>
          <w:sz w:val="22"/>
          <w:szCs w:val="22"/>
        </w:rPr>
        <w:lastRenderedPageBreak/>
        <w:t>projekta pripravljajo mesečna knjižna priporočila na temo športa, s katerimi seznanja</w:t>
      </w:r>
      <w:r w:rsidR="00275684" w:rsidRPr="009363A8">
        <w:rPr>
          <w:rFonts w:cs="Arial"/>
          <w:sz w:val="22"/>
          <w:szCs w:val="22"/>
        </w:rPr>
        <w:t>j</w:t>
      </w:r>
      <w:r w:rsidRPr="009363A8">
        <w:rPr>
          <w:rFonts w:cs="Arial"/>
          <w:sz w:val="22"/>
          <w:szCs w:val="22"/>
        </w:rPr>
        <w:t xml:space="preserve">o tudi strokovne delavce v VIZ. </w:t>
      </w:r>
      <w:r w:rsidR="00046153" w:rsidRPr="009363A8">
        <w:rPr>
          <w:rFonts w:cs="Arial"/>
          <w:sz w:val="22"/>
          <w:szCs w:val="22"/>
        </w:rPr>
        <w:t>Projekt sofinancirata JAK in OKS.</w:t>
      </w:r>
    </w:p>
    <w:p w14:paraId="1CA8D33D" w14:textId="0B491F99" w:rsidR="00217A5A" w:rsidRPr="009363A8" w:rsidRDefault="00217A5A" w:rsidP="004E35CA">
      <w:pPr>
        <w:spacing w:line="360" w:lineRule="auto"/>
        <w:jc w:val="both"/>
        <w:rPr>
          <w:rFonts w:cs="Arial"/>
          <w:sz w:val="22"/>
          <w:szCs w:val="22"/>
        </w:rPr>
      </w:pPr>
    </w:p>
    <w:p w14:paraId="4C318744" w14:textId="11520294" w:rsidR="002E7F77" w:rsidRPr="009363A8" w:rsidRDefault="002E7F77" w:rsidP="004E35CA">
      <w:pPr>
        <w:tabs>
          <w:tab w:val="left" w:pos="1204"/>
          <w:tab w:val="left" w:pos="1370"/>
          <w:tab w:val="left" w:pos="2479"/>
          <w:tab w:val="left" w:pos="3696"/>
          <w:tab w:val="left" w:pos="4890"/>
          <w:tab w:val="left" w:pos="7016"/>
          <w:tab w:val="left" w:pos="9001"/>
          <w:tab w:val="left" w:pos="10221"/>
          <w:tab w:val="left" w:pos="11552"/>
          <w:tab w:val="left" w:pos="12815"/>
          <w:tab w:val="left" w:pos="14034"/>
        </w:tabs>
        <w:spacing w:line="360" w:lineRule="auto"/>
        <w:jc w:val="both"/>
        <w:rPr>
          <w:rFonts w:cs="Arial"/>
          <w:sz w:val="22"/>
          <w:szCs w:val="22"/>
          <w:lang w:eastAsia="sl-SI"/>
        </w:rPr>
      </w:pPr>
      <w:r w:rsidRPr="009363A8">
        <w:rPr>
          <w:rFonts w:cs="Arial"/>
          <w:sz w:val="22"/>
          <w:szCs w:val="22"/>
        </w:rPr>
        <w:t>Dejavnosti s področja bralne pismenost</w:t>
      </w:r>
      <w:r w:rsidR="001D5B01">
        <w:rPr>
          <w:rFonts w:cs="Arial"/>
          <w:sz w:val="22"/>
          <w:szCs w:val="22"/>
        </w:rPr>
        <w:t>i</w:t>
      </w:r>
      <w:r w:rsidRPr="009363A8">
        <w:rPr>
          <w:rFonts w:cs="Arial"/>
          <w:sz w:val="22"/>
          <w:szCs w:val="22"/>
        </w:rPr>
        <w:t xml:space="preserve"> in bralne kulture </w:t>
      </w:r>
      <w:r w:rsidR="0045564D" w:rsidRPr="009363A8">
        <w:rPr>
          <w:rFonts w:cs="Arial"/>
          <w:sz w:val="22"/>
          <w:szCs w:val="22"/>
        </w:rPr>
        <w:t xml:space="preserve">v letu 2024 </w:t>
      </w:r>
      <w:r w:rsidRPr="009363A8">
        <w:rPr>
          <w:rFonts w:cs="Arial"/>
          <w:sz w:val="22"/>
          <w:szCs w:val="22"/>
        </w:rPr>
        <w:t>niso izvajali na Uradu RS za mladino, Ministrstvu za notranje zadeve</w:t>
      </w:r>
      <w:r w:rsidR="005C7C5C">
        <w:rPr>
          <w:rFonts w:cs="Arial"/>
          <w:sz w:val="22"/>
          <w:szCs w:val="22"/>
        </w:rPr>
        <w:t xml:space="preserve"> in</w:t>
      </w:r>
      <w:r w:rsidRPr="009363A8">
        <w:rPr>
          <w:rFonts w:cs="Arial"/>
          <w:sz w:val="22"/>
          <w:szCs w:val="22"/>
        </w:rPr>
        <w:t xml:space="preserve"> Ministrstvo za digitalno preobrazbo</w:t>
      </w:r>
      <w:r w:rsidR="005C7C5C">
        <w:rPr>
          <w:rFonts w:cs="Arial"/>
          <w:sz w:val="22"/>
          <w:szCs w:val="22"/>
        </w:rPr>
        <w:t xml:space="preserve">. </w:t>
      </w:r>
      <w:r w:rsidRPr="009363A8">
        <w:rPr>
          <w:rFonts w:cs="Arial"/>
          <w:sz w:val="22"/>
          <w:szCs w:val="22"/>
          <w:lang w:eastAsia="sl-SI"/>
        </w:rPr>
        <w:t xml:space="preserve">Druga ministrstva </w:t>
      </w:r>
      <w:r w:rsidR="00681267" w:rsidRPr="009363A8">
        <w:rPr>
          <w:rFonts w:cs="Arial"/>
          <w:sz w:val="22"/>
          <w:szCs w:val="22"/>
          <w:lang w:eastAsia="sl-SI"/>
        </w:rPr>
        <w:t>se na vprašalnik niso odzvala.</w:t>
      </w:r>
    </w:p>
    <w:p w14:paraId="7A9DB3DA" w14:textId="77777777" w:rsidR="00590974" w:rsidRDefault="00590974" w:rsidP="004E35CA">
      <w:pPr>
        <w:pStyle w:val="datumtevilka"/>
        <w:spacing w:line="360" w:lineRule="auto"/>
        <w:ind w:left="284" w:hanging="284"/>
        <w:jc w:val="both"/>
        <w:rPr>
          <w:rFonts w:cs="Arial"/>
          <w:sz w:val="22"/>
          <w:szCs w:val="22"/>
        </w:rPr>
      </w:pPr>
    </w:p>
    <w:p w14:paraId="54017DF8" w14:textId="1F9A3987" w:rsidR="002E7F77" w:rsidRPr="00590974" w:rsidRDefault="00590974" w:rsidP="004E35CA">
      <w:pPr>
        <w:pStyle w:val="datumtevilka"/>
        <w:spacing w:line="360" w:lineRule="auto"/>
        <w:ind w:left="284" w:hanging="284"/>
        <w:jc w:val="both"/>
        <w:rPr>
          <w:rFonts w:cs="Arial"/>
          <w:sz w:val="22"/>
          <w:szCs w:val="22"/>
        </w:rPr>
      </w:pPr>
      <w:r w:rsidRPr="00590974">
        <w:rPr>
          <w:rFonts w:cs="Arial"/>
          <w:sz w:val="22"/>
          <w:szCs w:val="22"/>
        </w:rPr>
        <w:t>Več o ključnih projektih (gl. Prilogo 1) in porabi finančnih sredstev po resorjih (gl. Prilogo 2)</w:t>
      </w:r>
    </w:p>
    <w:p w14:paraId="780D2F39" w14:textId="2C64F704" w:rsidR="002E7F77" w:rsidRPr="009363A8" w:rsidRDefault="00170E69" w:rsidP="001275A5">
      <w:pPr>
        <w:spacing w:after="160" w:line="360" w:lineRule="auto"/>
        <w:rPr>
          <w:rFonts w:cs="Arial"/>
          <w:color w:val="000000"/>
          <w:sz w:val="22"/>
          <w:szCs w:val="22"/>
          <w:lang w:eastAsia="sl-SI"/>
        </w:rPr>
      </w:pPr>
      <w:r w:rsidRPr="009363A8">
        <w:rPr>
          <w:rFonts w:cs="Arial"/>
          <w:color w:val="000000"/>
          <w:sz w:val="22"/>
          <w:szCs w:val="22"/>
        </w:rPr>
        <w:br w:type="page"/>
      </w:r>
    </w:p>
    <w:p w14:paraId="46B2EC48" w14:textId="77777777" w:rsidR="002E7F77" w:rsidRPr="009363A8" w:rsidRDefault="002E7F77" w:rsidP="004E35CA">
      <w:pPr>
        <w:pStyle w:val="datumtevilka"/>
        <w:numPr>
          <w:ilvl w:val="0"/>
          <w:numId w:val="10"/>
        </w:numPr>
        <w:spacing w:line="360" w:lineRule="auto"/>
        <w:ind w:left="284" w:hanging="284"/>
        <w:jc w:val="both"/>
        <w:outlineLvl w:val="0"/>
        <w:rPr>
          <w:rFonts w:cs="Arial"/>
          <w:b/>
          <w:bCs/>
          <w:color w:val="000000"/>
          <w:sz w:val="22"/>
          <w:szCs w:val="22"/>
        </w:rPr>
      </w:pPr>
      <w:bookmarkStart w:id="16" w:name="_Toc190351596"/>
      <w:r w:rsidRPr="009363A8">
        <w:rPr>
          <w:rFonts w:cs="Arial"/>
          <w:b/>
          <w:bCs/>
          <w:color w:val="000000"/>
          <w:sz w:val="22"/>
          <w:szCs w:val="22"/>
        </w:rPr>
        <w:lastRenderedPageBreak/>
        <w:t>PRIPOROČIL</w:t>
      </w:r>
      <w:r w:rsidR="00221D32" w:rsidRPr="009363A8">
        <w:rPr>
          <w:rFonts w:cs="Arial"/>
          <w:b/>
          <w:bCs/>
          <w:color w:val="000000"/>
          <w:sz w:val="22"/>
          <w:szCs w:val="22"/>
        </w:rPr>
        <w:t>A</w:t>
      </w:r>
      <w:bookmarkEnd w:id="16"/>
    </w:p>
    <w:p w14:paraId="591F5C3F" w14:textId="77777777" w:rsidR="002E7F77" w:rsidRPr="009363A8" w:rsidRDefault="002E7F77" w:rsidP="004E35CA">
      <w:pPr>
        <w:pStyle w:val="datumtevilka"/>
        <w:spacing w:line="360" w:lineRule="auto"/>
        <w:jc w:val="both"/>
        <w:rPr>
          <w:rFonts w:cs="Arial"/>
          <w:color w:val="000000"/>
          <w:sz w:val="22"/>
          <w:szCs w:val="22"/>
        </w:rPr>
      </w:pPr>
    </w:p>
    <w:p w14:paraId="07E2DF72" w14:textId="0A4CDDF3" w:rsidR="00D8440E" w:rsidRPr="009363A8" w:rsidRDefault="00D8440E" w:rsidP="009363A8">
      <w:pPr>
        <w:spacing w:after="160" w:line="360" w:lineRule="auto"/>
        <w:contextualSpacing/>
        <w:jc w:val="both"/>
        <w:rPr>
          <w:rFonts w:cs="Arial"/>
          <w:sz w:val="22"/>
          <w:szCs w:val="22"/>
        </w:rPr>
      </w:pPr>
      <w:r w:rsidRPr="009363A8">
        <w:rPr>
          <w:rFonts w:cs="Arial"/>
          <w:sz w:val="22"/>
          <w:szCs w:val="22"/>
        </w:rPr>
        <w:t>Nacionalni svet je na 12. sej</w:t>
      </w:r>
      <w:r w:rsidR="001D5B01">
        <w:rPr>
          <w:rFonts w:cs="Arial"/>
          <w:sz w:val="22"/>
          <w:szCs w:val="22"/>
        </w:rPr>
        <w:t>i,</w:t>
      </w:r>
      <w:r w:rsidRPr="009363A8">
        <w:rPr>
          <w:rFonts w:cs="Arial"/>
          <w:sz w:val="22"/>
          <w:szCs w:val="22"/>
        </w:rPr>
        <w:t xml:space="preserve"> 30. 1. 2025</w:t>
      </w:r>
      <w:r w:rsidR="001D5B01">
        <w:rPr>
          <w:rFonts w:cs="Arial"/>
          <w:sz w:val="22"/>
          <w:szCs w:val="22"/>
        </w:rPr>
        <w:t>,</w:t>
      </w:r>
      <w:r w:rsidRPr="009363A8">
        <w:rPr>
          <w:rFonts w:cs="Arial"/>
          <w:sz w:val="22"/>
          <w:szCs w:val="22"/>
        </w:rPr>
        <w:t xml:space="preserve"> predlagal nekaj priporočil za nadaljnje delo, ki bi prispeval</w:t>
      </w:r>
      <w:r w:rsidR="000B5C42" w:rsidRPr="009363A8">
        <w:rPr>
          <w:rFonts w:cs="Arial"/>
          <w:sz w:val="22"/>
          <w:szCs w:val="22"/>
        </w:rPr>
        <w:t>a</w:t>
      </w:r>
      <w:r w:rsidRPr="009363A8">
        <w:rPr>
          <w:rFonts w:cs="Arial"/>
          <w:sz w:val="22"/>
          <w:szCs w:val="22"/>
        </w:rPr>
        <w:t xml:space="preserve"> </w:t>
      </w:r>
      <w:r w:rsidR="00046153" w:rsidRPr="009363A8">
        <w:rPr>
          <w:rFonts w:cs="Arial"/>
          <w:sz w:val="22"/>
          <w:szCs w:val="22"/>
        </w:rPr>
        <w:t>k</w:t>
      </w:r>
      <w:r w:rsidRPr="009363A8">
        <w:rPr>
          <w:rFonts w:cs="Arial"/>
          <w:sz w:val="22"/>
          <w:szCs w:val="22"/>
        </w:rPr>
        <w:t xml:space="preserve"> dvigu in razvoju bralne pismenosti in bralne kulture tako v okviru formalnega kot neformalnega izobraževanja za različne ciljne skupine. </w:t>
      </w:r>
    </w:p>
    <w:p w14:paraId="25A2C154" w14:textId="77777777" w:rsidR="00D8440E" w:rsidRPr="009363A8" w:rsidRDefault="00D8440E" w:rsidP="009363A8">
      <w:pPr>
        <w:spacing w:after="160" w:line="360" w:lineRule="auto"/>
        <w:contextualSpacing/>
        <w:jc w:val="both"/>
        <w:rPr>
          <w:rFonts w:cs="Arial"/>
          <w:sz w:val="22"/>
          <w:szCs w:val="22"/>
        </w:rPr>
      </w:pPr>
    </w:p>
    <w:p w14:paraId="4B941BF4" w14:textId="220E543F" w:rsidR="00D8440E" w:rsidRPr="00A41477" w:rsidRDefault="00ED4EE8" w:rsidP="009363A8">
      <w:pPr>
        <w:spacing w:after="160" w:line="360" w:lineRule="auto"/>
        <w:contextualSpacing/>
        <w:jc w:val="both"/>
        <w:rPr>
          <w:rFonts w:cs="Arial"/>
          <w:sz w:val="22"/>
          <w:szCs w:val="22"/>
        </w:rPr>
      </w:pPr>
      <w:r>
        <w:rPr>
          <w:rFonts w:cs="Arial"/>
          <w:sz w:val="22"/>
          <w:szCs w:val="22"/>
        </w:rPr>
        <w:t>P</w:t>
      </w:r>
      <w:r w:rsidR="00D8440E" w:rsidRPr="00A41477">
        <w:rPr>
          <w:rFonts w:cs="Arial"/>
          <w:sz w:val="22"/>
          <w:szCs w:val="22"/>
        </w:rPr>
        <w:t>riporočila Nacionalnega sveta so razporejena v sklope:</w:t>
      </w:r>
    </w:p>
    <w:p w14:paraId="0C0145C5" w14:textId="77777777" w:rsidR="00D8440E" w:rsidRPr="00A41477" w:rsidRDefault="00D8440E" w:rsidP="009363A8">
      <w:pPr>
        <w:spacing w:after="160" w:line="360" w:lineRule="auto"/>
        <w:contextualSpacing/>
        <w:jc w:val="both"/>
        <w:rPr>
          <w:rFonts w:cs="Arial"/>
          <w:sz w:val="22"/>
          <w:szCs w:val="22"/>
        </w:rPr>
      </w:pPr>
    </w:p>
    <w:p w14:paraId="27DE6026" w14:textId="77777777" w:rsidR="00D8440E" w:rsidRPr="00A41477" w:rsidRDefault="00D8440E" w:rsidP="009363A8">
      <w:pPr>
        <w:spacing w:after="160" w:line="360" w:lineRule="auto"/>
        <w:contextualSpacing/>
        <w:jc w:val="both"/>
        <w:rPr>
          <w:rFonts w:cs="Arial"/>
          <w:b/>
          <w:bCs/>
          <w:sz w:val="22"/>
          <w:szCs w:val="22"/>
        </w:rPr>
      </w:pPr>
      <w:r w:rsidRPr="00A41477">
        <w:rPr>
          <w:rFonts w:cs="Arial"/>
          <w:b/>
          <w:bCs/>
          <w:sz w:val="22"/>
          <w:szCs w:val="22"/>
        </w:rPr>
        <w:t>I.</w:t>
      </w:r>
      <w:r w:rsidRPr="00A41477">
        <w:rPr>
          <w:rFonts w:cs="Arial"/>
          <w:b/>
          <w:bCs/>
          <w:sz w:val="22"/>
          <w:szCs w:val="22"/>
        </w:rPr>
        <w:tab/>
        <w:t>Dvig bralnih navad in bralne kulture</w:t>
      </w:r>
    </w:p>
    <w:p w14:paraId="191B5385" w14:textId="77777777" w:rsidR="00D8440E" w:rsidRPr="00A41477" w:rsidRDefault="00D8440E" w:rsidP="009363A8">
      <w:pPr>
        <w:spacing w:after="160" w:line="360" w:lineRule="auto"/>
        <w:contextualSpacing/>
        <w:jc w:val="both"/>
        <w:rPr>
          <w:rFonts w:cs="Arial"/>
          <w:b/>
          <w:bCs/>
          <w:sz w:val="22"/>
          <w:szCs w:val="22"/>
        </w:rPr>
      </w:pPr>
    </w:p>
    <w:p w14:paraId="485FD442" w14:textId="12A305DE" w:rsidR="00D8440E" w:rsidRPr="00A41477" w:rsidRDefault="00D8440E" w:rsidP="009363A8">
      <w:pPr>
        <w:spacing w:after="160" w:line="360" w:lineRule="auto"/>
        <w:contextualSpacing/>
        <w:jc w:val="both"/>
        <w:rPr>
          <w:rFonts w:cs="Arial"/>
          <w:sz w:val="22"/>
          <w:szCs w:val="22"/>
        </w:rPr>
      </w:pPr>
      <w:r w:rsidRPr="00A41477">
        <w:rPr>
          <w:rFonts w:cs="Arial"/>
          <w:sz w:val="22"/>
          <w:szCs w:val="22"/>
        </w:rPr>
        <w:t>1.</w:t>
      </w:r>
      <w:r w:rsidRPr="00A41477">
        <w:rPr>
          <w:rFonts w:cs="Arial"/>
          <w:sz w:val="22"/>
          <w:szCs w:val="22"/>
        </w:rPr>
        <w:tab/>
        <w:t xml:space="preserve">Na podlagi sprotnih izsledkov in priporočil izvajalcev medresorsko podprtega ciljnega raziskovalnega programa </w:t>
      </w:r>
      <w:hyperlink r:id="rId25" w:history="1">
        <w:r w:rsidR="00E24123" w:rsidRPr="00A41477">
          <w:rPr>
            <w:rStyle w:val="Hiperpovezava"/>
            <w:i/>
            <w:iCs/>
            <w:sz w:val="22"/>
            <w:szCs w:val="22"/>
          </w:rPr>
          <w:t>Bralni vzori: bralne navade strokovnih delavcev v vrtcih, šolah in fakultetah ter splošnih knjižnicah</w:t>
        </w:r>
      </w:hyperlink>
      <w:r w:rsidRPr="00A41477">
        <w:rPr>
          <w:rFonts w:cs="Arial"/>
          <w:i/>
          <w:iCs/>
          <w:sz w:val="22"/>
          <w:szCs w:val="22"/>
        </w:rPr>
        <w:t xml:space="preserve"> </w:t>
      </w:r>
      <w:r w:rsidRPr="00A41477">
        <w:rPr>
          <w:rFonts w:cs="Arial"/>
          <w:sz w:val="22"/>
          <w:szCs w:val="22"/>
        </w:rPr>
        <w:t xml:space="preserve">(nosilka: Pedagoška fakulteta UM, obdobje izvajanja: 2023 –september 2025) bi bilo treba tako v </w:t>
      </w:r>
      <w:r w:rsidR="001A4232" w:rsidRPr="00A41477">
        <w:rPr>
          <w:rFonts w:cs="Arial"/>
          <w:sz w:val="22"/>
          <w:szCs w:val="22"/>
        </w:rPr>
        <w:t>VIZ</w:t>
      </w:r>
      <w:r w:rsidRPr="00A41477">
        <w:rPr>
          <w:rFonts w:cs="Arial"/>
          <w:sz w:val="22"/>
          <w:szCs w:val="22"/>
        </w:rPr>
        <w:t xml:space="preserve">, na fakultetah kot v splošnih knjižnicah zagotoviti dodatne oblike dejavnosti, ki bodo strokovne delavce v </w:t>
      </w:r>
      <w:r w:rsidR="001D5B01">
        <w:rPr>
          <w:rFonts w:cs="Arial"/>
          <w:sz w:val="22"/>
          <w:szCs w:val="22"/>
        </w:rPr>
        <w:t>VIZ</w:t>
      </w:r>
      <w:r w:rsidRPr="00A41477">
        <w:rPr>
          <w:rFonts w:cs="Arial"/>
          <w:sz w:val="22"/>
          <w:szCs w:val="22"/>
        </w:rPr>
        <w:t xml:space="preserve">, na fakultetah (tudi študente) in v splošnih knjižnicah ozaveščale o pomenu bralne pismenosti in bralne kulture ter jih spodbudile tako k izboljšanju njihovih bralnih navad kot tudi k navduševanju otrok, mladih in odraslih za branje; </w:t>
      </w:r>
    </w:p>
    <w:p w14:paraId="1F5EB1A2" w14:textId="1324BEF0"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t xml:space="preserve">v okviru vzgojno-izobraževalnega procesa bi bilo </w:t>
      </w:r>
      <w:r w:rsidR="001D5B01">
        <w:rPr>
          <w:rFonts w:cs="Arial"/>
          <w:sz w:val="22"/>
          <w:szCs w:val="22"/>
        </w:rPr>
        <w:t>treba</w:t>
      </w:r>
      <w:r w:rsidR="001D5B01" w:rsidRPr="00A41477">
        <w:rPr>
          <w:rFonts w:cs="Arial"/>
          <w:sz w:val="22"/>
          <w:szCs w:val="22"/>
        </w:rPr>
        <w:t xml:space="preserve"> </w:t>
      </w:r>
      <w:r w:rsidRPr="00A41477">
        <w:rPr>
          <w:rFonts w:cs="Arial"/>
          <w:sz w:val="22"/>
          <w:szCs w:val="22"/>
        </w:rPr>
        <w:t>vsakodnevno zagotoviti čas za branje različnih tiskanih gradiv in vsem otrokom v vrtcih in šolah zagotoviti nekaj minut poslušanja leposlovja (odrasli modeli bralcev, starejši učenci modeli bralcev za mlajše …);</w:t>
      </w:r>
    </w:p>
    <w:p w14:paraId="0ED15C89" w14:textId="6BB9BA0B" w:rsidR="00D8440E" w:rsidRPr="00A41477" w:rsidRDefault="00D8440E" w:rsidP="009363A8">
      <w:pPr>
        <w:spacing w:after="160" w:line="360" w:lineRule="auto"/>
        <w:contextualSpacing/>
        <w:jc w:val="both"/>
        <w:rPr>
          <w:rFonts w:cs="Arial"/>
          <w:sz w:val="22"/>
          <w:szCs w:val="22"/>
        </w:rPr>
      </w:pPr>
      <w:r w:rsidRPr="00A41477">
        <w:rPr>
          <w:rFonts w:cs="Arial"/>
          <w:sz w:val="22"/>
          <w:szCs w:val="22"/>
        </w:rPr>
        <w:t>4.</w:t>
      </w:r>
      <w:r w:rsidRPr="00A41477">
        <w:rPr>
          <w:rFonts w:cs="Arial"/>
          <w:sz w:val="22"/>
          <w:szCs w:val="22"/>
        </w:rPr>
        <w:tab/>
        <w:t xml:space="preserve">v sklopu kulturnih dejavnosti na VIZ zagotoviti čas za obisk literarnih dogodkov in različnih kulturno-izobraževalnih dogodkov v splošnih knjižnicah, še posebej pa dejavnosti, ki jih splošne knjižnice po vsej Sloveniji ponujajo vrtcem in šolam prav z namenom razvoja bralne kulture; </w:t>
      </w:r>
    </w:p>
    <w:p w14:paraId="10D7AE97" w14:textId="76AB56DA" w:rsidR="00D8440E" w:rsidRPr="00A41477" w:rsidRDefault="00D8440E" w:rsidP="009363A8">
      <w:pPr>
        <w:spacing w:after="160" w:line="360" w:lineRule="auto"/>
        <w:contextualSpacing/>
        <w:jc w:val="both"/>
        <w:rPr>
          <w:rFonts w:cs="Arial"/>
          <w:sz w:val="22"/>
          <w:szCs w:val="22"/>
        </w:rPr>
      </w:pPr>
      <w:r w:rsidRPr="00A41477">
        <w:rPr>
          <w:rFonts w:cs="Arial"/>
          <w:sz w:val="22"/>
          <w:szCs w:val="22"/>
        </w:rPr>
        <w:t>5.</w:t>
      </w:r>
      <w:r w:rsidRPr="00A41477">
        <w:rPr>
          <w:rFonts w:cs="Arial"/>
          <w:sz w:val="22"/>
          <w:szCs w:val="22"/>
        </w:rPr>
        <w:tab/>
        <w:t>vključiti bralna gradiva, ki zadovoljijo bralni interes</w:t>
      </w:r>
      <w:r w:rsidR="001D5B01">
        <w:rPr>
          <w:rFonts w:cs="Arial"/>
          <w:sz w:val="22"/>
          <w:szCs w:val="22"/>
        </w:rPr>
        <w:t>,</w:t>
      </w:r>
      <w:r w:rsidRPr="00A41477">
        <w:rPr>
          <w:rFonts w:cs="Arial"/>
          <w:sz w:val="22"/>
          <w:szCs w:val="22"/>
        </w:rPr>
        <w:t xml:space="preserve"> in inovativne pristope za spodbujanje bralne motivacije, še posebej dečkov/fantov;</w:t>
      </w:r>
    </w:p>
    <w:p w14:paraId="3D51A0E3" w14:textId="03A72EC0" w:rsidR="00D8440E" w:rsidRPr="00A41477" w:rsidRDefault="00D8440E" w:rsidP="009363A8">
      <w:pPr>
        <w:spacing w:after="160" w:line="360" w:lineRule="auto"/>
        <w:contextualSpacing/>
        <w:jc w:val="both"/>
        <w:rPr>
          <w:rFonts w:cs="Arial"/>
          <w:sz w:val="22"/>
          <w:szCs w:val="22"/>
        </w:rPr>
      </w:pPr>
      <w:r w:rsidRPr="00A41477">
        <w:rPr>
          <w:rFonts w:cs="Arial"/>
          <w:sz w:val="22"/>
          <w:szCs w:val="22"/>
        </w:rPr>
        <w:t>6.</w:t>
      </w:r>
      <w:r w:rsidRPr="00A41477">
        <w:rPr>
          <w:rFonts w:cs="Arial"/>
          <w:sz w:val="22"/>
          <w:szCs w:val="22"/>
        </w:rPr>
        <w:tab/>
        <w:t>nadgraditi pristope za spodbujanje sodelovanja različnih deležnikov nacionalne mreže za bralno pismenost in bralno kulturo (v nadaljnjem besedilu: nacionalna mreža</w:t>
      </w:r>
      <w:r w:rsidR="001D5B01">
        <w:rPr>
          <w:rFonts w:cs="Arial"/>
          <w:sz w:val="22"/>
          <w:szCs w:val="22"/>
        </w:rPr>
        <w:t>), ki jo</w:t>
      </w:r>
      <w:r w:rsidRPr="00A41477">
        <w:rPr>
          <w:rFonts w:cs="Arial"/>
          <w:sz w:val="22"/>
          <w:szCs w:val="22"/>
        </w:rPr>
        <w:t xml:space="preserve"> koordinira Andragoški center RS</w:t>
      </w:r>
      <w:r w:rsidR="001D5B01">
        <w:rPr>
          <w:rFonts w:cs="Arial"/>
          <w:sz w:val="22"/>
          <w:szCs w:val="22"/>
        </w:rPr>
        <w:t>,</w:t>
      </w:r>
      <w:r w:rsidRPr="00A41477">
        <w:rPr>
          <w:rFonts w:cs="Arial"/>
          <w:sz w:val="22"/>
          <w:szCs w:val="22"/>
        </w:rPr>
        <w:t xml:space="preserve"> tudi z namenom preučiti dejavnosti, ki bi bile uspešne za izboljšanje bralnih navad, zlasti tistih, ki so bistvene za razvoj bralne pismenosti. Ker je nemogoče pričakovati hitre spremembe bralnih navad, je na MK in MVI smiselno preučiti vzpostavitev mreže bralnih motivatorjev, ki bodo branje promovirali, spodbujali ciljne skupine k branju in jih ozaveščali o pomenu branja;</w:t>
      </w:r>
    </w:p>
    <w:p w14:paraId="35306BB4" w14:textId="38652620" w:rsidR="00D8440E" w:rsidRPr="00A41477" w:rsidRDefault="00D8440E" w:rsidP="009363A8">
      <w:pPr>
        <w:spacing w:after="160" w:line="360" w:lineRule="auto"/>
        <w:contextualSpacing/>
        <w:jc w:val="both"/>
        <w:rPr>
          <w:rFonts w:cs="Arial"/>
          <w:sz w:val="22"/>
          <w:szCs w:val="22"/>
        </w:rPr>
      </w:pPr>
      <w:r w:rsidRPr="00A41477">
        <w:rPr>
          <w:rFonts w:cs="Arial"/>
          <w:sz w:val="22"/>
          <w:szCs w:val="22"/>
        </w:rPr>
        <w:t xml:space="preserve">7. </w:t>
      </w:r>
      <w:r w:rsidRPr="00A41477">
        <w:rPr>
          <w:rFonts w:cs="Arial"/>
          <w:sz w:val="22"/>
          <w:szCs w:val="22"/>
        </w:rPr>
        <w:tab/>
      </w:r>
      <w:r w:rsidR="00FF2A6F" w:rsidRPr="00A41477">
        <w:rPr>
          <w:rFonts w:cs="Arial"/>
          <w:sz w:val="22"/>
          <w:szCs w:val="22"/>
        </w:rPr>
        <w:t xml:space="preserve">nadgrajevati sezname kakovostnih knjig, </w:t>
      </w:r>
      <w:r w:rsidRPr="00A41477">
        <w:rPr>
          <w:rFonts w:cs="Arial"/>
          <w:sz w:val="22"/>
          <w:szCs w:val="22"/>
        </w:rPr>
        <w:t xml:space="preserve">ki jih pripravlja Pionirska - </w:t>
      </w:r>
      <w:proofErr w:type="gramStart"/>
      <w:r w:rsidRPr="00A41477">
        <w:rPr>
          <w:rFonts w:cs="Arial"/>
          <w:sz w:val="22"/>
          <w:szCs w:val="22"/>
        </w:rPr>
        <w:t>center</w:t>
      </w:r>
      <w:proofErr w:type="gramEnd"/>
      <w:r w:rsidRPr="00A41477">
        <w:rPr>
          <w:rFonts w:cs="Arial"/>
          <w:sz w:val="22"/>
          <w:szCs w:val="22"/>
        </w:rPr>
        <w:t xml:space="preserve"> za mladinsko književnost in so namenjeni strokovnim delavcem v VIZ in knjižnicah</w:t>
      </w:r>
      <w:r w:rsidR="00FF2A6F" w:rsidRPr="00A41477">
        <w:rPr>
          <w:rFonts w:cs="Arial"/>
          <w:sz w:val="22"/>
          <w:szCs w:val="22"/>
        </w:rPr>
        <w:t xml:space="preserve">, pa tudi širši </w:t>
      </w:r>
      <w:r w:rsidR="009D0B8B" w:rsidRPr="00A41477">
        <w:rPr>
          <w:rFonts w:cs="Arial"/>
          <w:sz w:val="22"/>
          <w:szCs w:val="22"/>
        </w:rPr>
        <w:t>javnosti</w:t>
      </w:r>
      <w:r w:rsidR="00FF2A6F" w:rsidRPr="00A41477">
        <w:rPr>
          <w:rFonts w:cs="Arial"/>
          <w:sz w:val="22"/>
          <w:szCs w:val="22"/>
        </w:rPr>
        <w:t xml:space="preserve"> (starši …)</w:t>
      </w:r>
      <w:r w:rsidR="001D5B01">
        <w:rPr>
          <w:rFonts w:cs="Arial"/>
          <w:sz w:val="22"/>
          <w:szCs w:val="22"/>
        </w:rPr>
        <w:t>.</w:t>
      </w:r>
      <w:r w:rsidRPr="00A41477">
        <w:rPr>
          <w:rFonts w:cs="Arial"/>
          <w:sz w:val="22"/>
          <w:szCs w:val="22"/>
        </w:rPr>
        <w:t xml:space="preserve"> </w:t>
      </w:r>
    </w:p>
    <w:p w14:paraId="36D16AE7" w14:textId="77777777" w:rsidR="00D8440E" w:rsidRPr="00A41477" w:rsidRDefault="00D8440E" w:rsidP="009363A8">
      <w:pPr>
        <w:spacing w:after="160" w:line="360" w:lineRule="auto"/>
        <w:contextualSpacing/>
        <w:jc w:val="both"/>
        <w:rPr>
          <w:rFonts w:cs="Arial"/>
          <w:sz w:val="22"/>
          <w:szCs w:val="22"/>
        </w:rPr>
      </w:pPr>
      <w:r w:rsidRPr="00A41477">
        <w:rPr>
          <w:rFonts w:cs="Arial"/>
          <w:sz w:val="22"/>
          <w:szCs w:val="22"/>
        </w:rPr>
        <w:lastRenderedPageBreak/>
        <w:t>II.</w:t>
      </w:r>
      <w:r w:rsidRPr="00A41477">
        <w:rPr>
          <w:rFonts w:cs="Arial"/>
          <w:sz w:val="22"/>
          <w:szCs w:val="22"/>
        </w:rPr>
        <w:tab/>
      </w:r>
      <w:r w:rsidRPr="00A41477">
        <w:rPr>
          <w:rFonts w:cs="Arial"/>
          <w:b/>
          <w:bCs/>
          <w:sz w:val="22"/>
          <w:szCs w:val="22"/>
        </w:rPr>
        <w:t>Družinska pismenost</w:t>
      </w:r>
    </w:p>
    <w:p w14:paraId="1AFEF052" w14:textId="496A72C8" w:rsidR="00D8440E" w:rsidRPr="00A41477" w:rsidRDefault="00D8440E" w:rsidP="009363A8">
      <w:pPr>
        <w:spacing w:after="160" w:line="360" w:lineRule="auto"/>
        <w:contextualSpacing/>
        <w:jc w:val="both"/>
        <w:rPr>
          <w:rFonts w:cs="Arial"/>
          <w:sz w:val="22"/>
          <w:szCs w:val="22"/>
        </w:rPr>
      </w:pPr>
      <w:r w:rsidRPr="00A41477">
        <w:rPr>
          <w:rFonts w:cs="Arial"/>
          <w:sz w:val="22"/>
          <w:szCs w:val="22"/>
        </w:rPr>
        <w:t>1.</w:t>
      </w:r>
      <w:r w:rsidRPr="00A41477">
        <w:rPr>
          <w:rFonts w:cs="Arial"/>
          <w:sz w:val="22"/>
          <w:szCs w:val="22"/>
        </w:rPr>
        <w:tab/>
        <w:t xml:space="preserve">Spodbujati aktivnosti za razvoj družinske pismenosti z različnimi </w:t>
      </w:r>
      <w:r w:rsidR="00925915" w:rsidRPr="00A41477">
        <w:rPr>
          <w:rFonts w:cs="Arial"/>
          <w:sz w:val="22"/>
          <w:szCs w:val="22"/>
        </w:rPr>
        <w:t xml:space="preserve">inovativnimi </w:t>
      </w:r>
      <w:r w:rsidRPr="00A41477">
        <w:rPr>
          <w:rFonts w:cs="Arial"/>
          <w:sz w:val="22"/>
          <w:szCs w:val="22"/>
        </w:rPr>
        <w:t>pristopi k družinskemu branju;</w:t>
      </w:r>
    </w:p>
    <w:p w14:paraId="41562972" w14:textId="33096241"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t xml:space="preserve">posodobiti obstoječi program družinske pismenosti </w:t>
      </w:r>
      <w:hyperlink r:id="rId26" w:history="1">
        <w:r w:rsidRPr="00A41477">
          <w:rPr>
            <w:rStyle w:val="Hiperpovezava"/>
            <w:rFonts w:cs="Arial"/>
            <w:i/>
            <w:iCs/>
            <w:sz w:val="22"/>
            <w:szCs w:val="22"/>
          </w:rPr>
          <w:t>Branje za znanje, branje za zabavo</w:t>
        </w:r>
      </w:hyperlink>
      <w:r w:rsidRPr="00A41477">
        <w:rPr>
          <w:rFonts w:cs="Arial"/>
          <w:sz w:val="22"/>
          <w:szCs w:val="22"/>
        </w:rPr>
        <w:t xml:space="preserve"> in omogočiti njegovo izvajanje;</w:t>
      </w:r>
    </w:p>
    <w:p w14:paraId="2180C1F9" w14:textId="08313234" w:rsidR="00D8440E" w:rsidRPr="00A41477" w:rsidRDefault="00D8440E" w:rsidP="009363A8">
      <w:pPr>
        <w:spacing w:after="160" w:line="360" w:lineRule="auto"/>
        <w:contextualSpacing/>
        <w:jc w:val="both"/>
        <w:rPr>
          <w:rFonts w:cs="Arial"/>
          <w:sz w:val="22"/>
          <w:szCs w:val="22"/>
        </w:rPr>
      </w:pPr>
      <w:r w:rsidRPr="00A41477">
        <w:rPr>
          <w:rFonts w:cs="Arial"/>
          <w:sz w:val="22"/>
          <w:szCs w:val="22"/>
        </w:rPr>
        <w:t xml:space="preserve">3. </w:t>
      </w:r>
      <w:r w:rsidRPr="00A41477">
        <w:rPr>
          <w:rFonts w:cs="Arial"/>
          <w:sz w:val="22"/>
          <w:szCs w:val="22"/>
        </w:rPr>
        <w:tab/>
        <w:t>spodbujati medresorsko sodelovanje pri ozaveščanju družin o pomenu branja - povezati MK, MVI z zdravstvenim in socialnim resorjem (MZ, NIJZ, centri za socialno delo</w:t>
      </w:r>
      <w:r w:rsidR="001A4232" w:rsidRPr="00A41477">
        <w:rPr>
          <w:rFonts w:cs="Arial"/>
          <w:sz w:val="22"/>
          <w:szCs w:val="22"/>
        </w:rPr>
        <w:t>) in pri projektih</w:t>
      </w:r>
      <w:r w:rsidR="00115AF7">
        <w:rPr>
          <w:rFonts w:cs="Arial"/>
          <w:sz w:val="22"/>
          <w:szCs w:val="22"/>
        </w:rPr>
        <w:t>,</w:t>
      </w:r>
      <w:r w:rsidR="001A4232" w:rsidRPr="00A41477">
        <w:rPr>
          <w:rFonts w:cs="Arial"/>
          <w:sz w:val="22"/>
          <w:szCs w:val="22"/>
        </w:rPr>
        <w:t xml:space="preserve"> kot</w:t>
      </w:r>
      <w:r w:rsidR="00115AF7">
        <w:rPr>
          <w:rFonts w:cs="Arial"/>
          <w:sz w:val="22"/>
          <w:szCs w:val="22"/>
        </w:rPr>
        <w:t xml:space="preserve"> so</w:t>
      </w:r>
      <w:r w:rsidRPr="00A41477">
        <w:rPr>
          <w:rFonts w:cs="Arial"/>
          <w:sz w:val="22"/>
          <w:szCs w:val="22"/>
        </w:rPr>
        <w:t xml:space="preserve"> na primer knjige za novorojence, usposabljanje zdravstvenega osebja, umestitev vsebin v Šolo za starše;</w:t>
      </w:r>
    </w:p>
    <w:p w14:paraId="639E32D7" w14:textId="61AD2E6F" w:rsidR="00D8440E" w:rsidRPr="00A41477" w:rsidRDefault="00D8440E" w:rsidP="009363A8">
      <w:pPr>
        <w:spacing w:after="160" w:line="360" w:lineRule="auto"/>
        <w:contextualSpacing/>
        <w:jc w:val="both"/>
        <w:rPr>
          <w:rFonts w:cs="Arial"/>
          <w:sz w:val="22"/>
          <w:szCs w:val="22"/>
        </w:rPr>
      </w:pPr>
      <w:r w:rsidRPr="00A41477">
        <w:rPr>
          <w:rFonts w:cs="Arial"/>
          <w:sz w:val="22"/>
          <w:szCs w:val="22"/>
        </w:rPr>
        <w:t>4.</w:t>
      </w:r>
      <w:r w:rsidRPr="00A41477">
        <w:rPr>
          <w:rFonts w:cs="Arial"/>
          <w:sz w:val="22"/>
          <w:szCs w:val="22"/>
        </w:rPr>
        <w:tab/>
        <w:t xml:space="preserve"> v vrtcih in šolah stalno spodbujati starše, ki svojim otrokom iz različnih razlogov ne morejo nuditi skupnega branja, k poslušanju radijskih oddaj </w:t>
      </w:r>
      <w:r w:rsidR="00925915" w:rsidRPr="00A41477">
        <w:rPr>
          <w:rFonts w:cs="Arial"/>
          <w:sz w:val="22"/>
          <w:szCs w:val="22"/>
        </w:rPr>
        <w:t xml:space="preserve">in zvočnih knjig </w:t>
      </w:r>
      <w:r w:rsidRPr="00A41477">
        <w:rPr>
          <w:rFonts w:cs="Arial"/>
          <w:sz w:val="22"/>
          <w:szCs w:val="22"/>
        </w:rPr>
        <w:t xml:space="preserve">(Lahko noč, otroci, Čebelice, radijske igre …). </w:t>
      </w:r>
    </w:p>
    <w:p w14:paraId="7C5AB764" w14:textId="77777777" w:rsidR="00D8440E" w:rsidRPr="00A41477" w:rsidRDefault="00D8440E" w:rsidP="009363A8">
      <w:pPr>
        <w:spacing w:after="160" w:line="360" w:lineRule="auto"/>
        <w:contextualSpacing/>
        <w:jc w:val="both"/>
        <w:rPr>
          <w:rFonts w:cs="Arial"/>
          <w:sz w:val="22"/>
          <w:szCs w:val="22"/>
        </w:rPr>
      </w:pPr>
    </w:p>
    <w:p w14:paraId="3F3A78BB" w14:textId="77777777" w:rsidR="00D8440E" w:rsidRPr="00A41477" w:rsidRDefault="00D8440E" w:rsidP="009363A8">
      <w:pPr>
        <w:spacing w:after="160" w:line="360" w:lineRule="auto"/>
        <w:contextualSpacing/>
        <w:jc w:val="both"/>
        <w:rPr>
          <w:rFonts w:cs="Arial"/>
          <w:sz w:val="22"/>
          <w:szCs w:val="22"/>
        </w:rPr>
      </w:pPr>
      <w:r w:rsidRPr="00A41477">
        <w:rPr>
          <w:rFonts w:cs="Arial"/>
          <w:sz w:val="22"/>
          <w:szCs w:val="22"/>
        </w:rPr>
        <w:t>III.</w:t>
      </w:r>
      <w:r w:rsidRPr="00A41477">
        <w:rPr>
          <w:rFonts w:cs="Arial"/>
          <w:sz w:val="22"/>
          <w:szCs w:val="22"/>
        </w:rPr>
        <w:tab/>
      </w:r>
      <w:r w:rsidRPr="00A41477">
        <w:rPr>
          <w:rFonts w:cs="Arial"/>
          <w:b/>
          <w:bCs/>
          <w:sz w:val="22"/>
          <w:szCs w:val="22"/>
        </w:rPr>
        <w:t>Sistemske rešitve za razvoj bralne pismenosti in bralne kulture</w:t>
      </w:r>
    </w:p>
    <w:p w14:paraId="41366C16" w14:textId="2D522875" w:rsidR="00D8440E" w:rsidRPr="00A41477" w:rsidRDefault="00D8440E" w:rsidP="009363A8">
      <w:pPr>
        <w:spacing w:after="160" w:line="360" w:lineRule="auto"/>
        <w:contextualSpacing/>
        <w:jc w:val="both"/>
        <w:rPr>
          <w:rFonts w:cs="Arial"/>
          <w:sz w:val="22"/>
          <w:szCs w:val="22"/>
        </w:rPr>
      </w:pPr>
      <w:r w:rsidRPr="00A41477">
        <w:rPr>
          <w:rFonts w:cs="Arial"/>
          <w:sz w:val="22"/>
          <w:szCs w:val="22"/>
        </w:rPr>
        <w:t>1.</w:t>
      </w:r>
      <w:r w:rsidRPr="00A41477">
        <w:rPr>
          <w:rFonts w:cs="Arial"/>
          <w:sz w:val="22"/>
          <w:szCs w:val="22"/>
        </w:rPr>
        <w:tab/>
        <w:t>Zagotoviti namenska sredstva za nakup knjižničnega gradiva za prenovo vrtčevskih, šolskih</w:t>
      </w:r>
      <w:r w:rsidR="00115AF7">
        <w:rPr>
          <w:rFonts w:cs="Arial"/>
          <w:sz w:val="22"/>
          <w:szCs w:val="22"/>
        </w:rPr>
        <w:t>,</w:t>
      </w:r>
      <w:r w:rsidRPr="00A41477">
        <w:rPr>
          <w:rFonts w:cs="Arial"/>
          <w:sz w:val="22"/>
          <w:szCs w:val="22"/>
        </w:rPr>
        <w:t xml:space="preserve"> univerzitetnih in splošnih knjižnic.</w:t>
      </w:r>
    </w:p>
    <w:p w14:paraId="5FDD4CC6" w14:textId="77777777"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t>Pri uvajanju prenovljenih kurikularnih dokumentov še posebej poudariti ključne kurikularne novosti na področju pismenosti:</w:t>
      </w:r>
    </w:p>
    <w:p w14:paraId="47D73E64" w14:textId="77777777"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spodbujanje razvoja govora ter drugih komunikacijskih dejavnosti (poslušanje, pripovedovanje, pisanje);</w:t>
      </w:r>
    </w:p>
    <w:p w14:paraId="278162D6" w14:textId="77777777"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krepitev motivacije za branje (raznovrstna besedila, vsakodnevno branje, višje ravni bralnih odzivov, dialoški pristopi);</w:t>
      </w:r>
    </w:p>
    <w:p w14:paraId="29B983C9" w14:textId="7C269FF5"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sprotno spremljanje (formativno spremljanje) in spodbujanje razvoja bralne pismenosti in bralne kulture (v podporo lahko služijo gradniki in ravni bralne pismenosti</w:t>
      </w:r>
      <w:r w:rsidR="00115AF7">
        <w:rPr>
          <w:rFonts w:cs="Arial"/>
          <w:sz w:val="22"/>
          <w:szCs w:val="22"/>
        </w:rPr>
        <w:t>,</w:t>
      </w:r>
      <w:r w:rsidRPr="00A41477">
        <w:rPr>
          <w:rFonts w:cs="Arial"/>
          <w:sz w:val="22"/>
          <w:szCs w:val="22"/>
        </w:rPr>
        <w:t xml:space="preserve"> opredeljeni v </w:t>
      </w:r>
      <w:hyperlink r:id="rId27" w:history="1">
        <w:r w:rsidRPr="00A41477">
          <w:rPr>
            <w:rStyle w:val="Hiperpovezava"/>
            <w:rFonts w:cs="Arial"/>
            <w:sz w:val="22"/>
            <w:szCs w:val="22"/>
          </w:rPr>
          <w:t>Nacionalni strategiji za razvoj bralne pismenosti 2019-2030</w:t>
        </w:r>
      </w:hyperlink>
      <w:r w:rsidRPr="00A41477">
        <w:rPr>
          <w:rFonts w:cs="Arial"/>
          <w:sz w:val="22"/>
          <w:szCs w:val="22"/>
        </w:rPr>
        <w:t>).</w:t>
      </w:r>
    </w:p>
    <w:p w14:paraId="4D0179E7" w14:textId="77777777" w:rsidR="00D8440E" w:rsidRPr="00A41477" w:rsidRDefault="00D8440E" w:rsidP="009363A8">
      <w:pPr>
        <w:spacing w:after="160" w:line="360" w:lineRule="auto"/>
        <w:contextualSpacing/>
        <w:jc w:val="both"/>
        <w:rPr>
          <w:rFonts w:cs="Arial"/>
          <w:sz w:val="22"/>
          <w:szCs w:val="22"/>
        </w:rPr>
      </w:pPr>
      <w:r w:rsidRPr="00A41477">
        <w:rPr>
          <w:rFonts w:cs="Arial"/>
          <w:sz w:val="22"/>
          <w:szCs w:val="22"/>
        </w:rPr>
        <w:t xml:space="preserve">3. </w:t>
      </w:r>
      <w:r w:rsidRPr="00A41477">
        <w:rPr>
          <w:rFonts w:cs="Arial"/>
          <w:sz w:val="22"/>
          <w:szCs w:val="22"/>
        </w:rPr>
        <w:tab/>
        <w:t>Za razvoj bralne pismenosti je nujno:</w:t>
      </w:r>
    </w:p>
    <w:p w14:paraId="4CAE827C" w14:textId="0398C6D0"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zagotoviti dober fonološki pouk v prvem vzgojno</w:t>
      </w:r>
      <w:r w:rsidR="00115AF7">
        <w:rPr>
          <w:rFonts w:cs="Arial"/>
          <w:sz w:val="22"/>
          <w:szCs w:val="22"/>
        </w:rPr>
        <w:t>-</w:t>
      </w:r>
      <w:r w:rsidRPr="00A41477">
        <w:rPr>
          <w:rFonts w:cs="Arial"/>
          <w:sz w:val="22"/>
          <w:szCs w:val="22"/>
        </w:rPr>
        <w:t>izobraževalnem obdobju s sprotnim spremljanjem napredka učencev na začetku in koncu 1., 2. in 3. razreda (še zlasti ob dejstvu, da se beleži upad razvitosti fonoloških sposobnosti otrok v začetnem opismenjevanju</w:t>
      </w:r>
      <w:r w:rsidR="00115AF7">
        <w:rPr>
          <w:rFonts w:cs="Arial"/>
          <w:sz w:val="22"/>
          <w:szCs w:val="22"/>
        </w:rPr>
        <w:t>,</w:t>
      </w:r>
      <w:r w:rsidRPr="00A41477">
        <w:rPr>
          <w:rFonts w:cs="Arial"/>
          <w:sz w:val="22"/>
          <w:szCs w:val="22"/>
        </w:rPr>
        <w:t xml:space="preserve"> in ob dejstvu, da imamo dober instrument za to - Ocenjevalno shemo bralnih zmožnosti za učence od 1.</w:t>
      </w:r>
      <w:r w:rsidR="00115AF7">
        <w:rPr>
          <w:rFonts w:cs="Arial"/>
          <w:sz w:val="22"/>
          <w:szCs w:val="22"/>
        </w:rPr>
        <w:t xml:space="preserve"> do </w:t>
      </w:r>
      <w:r w:rsidRPr="00A41477">
        <w:rPr>
          <w:rFonts w:cs="Arial"/>
          <w:sz w:val="22"/>
          <w:szCs w:val="22"/>
        </w:rPr>
        <w:t>3. razreda);</w:t>
      </w:r>
    </w:p>
    <w:p w14:paraId="5DD0BAA4" w14:textId="77777777"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 xml:space="preserve">krepiti sporazumevalne zmožnosti otrok – od pisanja (na roko) do pripovedovanja, krepiti izražanje z besedo, s sliko, gibom in glasom ter </w:t>
      </w:r>
    </w:p>
    <w:p w14:paraId="2B951F7D" w14:textId="77777777" w:rsidR="00D8440E" w:rsidRPr="00A41477" w:rsidRDefault="00D8440E" w:rsidP="009363A8">
      <w:pPr>
        <w:numPr>
          <w:ilvl w:val="0"/>
          <w:numId w:val="25"/>
        </w:numPr>
        <w:spacing w:after="160" w:line="360" w:lineRule="auto"/>
        <w:contextualSpacing/>
        <w:jc w:val="both"/>
        <w:rPr>
          <w:rFonts w:cs="Arial"/>
          <w:sz w:val="22"/>
          <w:szCs w:val="22"/>
        </w:rPr>
      </w:pPr>
      <w:r w:rsidRPr="00A41477">
        <w:rPr>
          <w:rFonts w:cs="Arial"/>
          <w:sz w:val="22"/>
          <w:szCs w:val="22"/>
        </w:rPr>
        <w:t>dvigniti bralno učinkovitost in hitrost branja z razumevanjem ter razvijati kritično mišljenje.</w:t>
      </w:r>
    </w:p>
    <w:p w14:paraId="12E5C632" w14:textId="77777777" w:rsidR="00D8440E" w:rsidRPr="00A37AB7" w:rsidRDefault="00D8440E" w:rsidP="009363A8">
      <w:pPr>
        <w:spacing w:after="160" w:line="360" w:lineRule="auto"/>
        <w:contextualSpacing/>
        <w:jc w:val="both"/>
        <w:rPr>
          <w:rFonts w:cs="Arial"/>
          <w:sz w:val="22"/>
          <w:szCs w:val="22"/>
        </w:rPr>
      </w:pPr>
      <w:r w:rsidRPr="00A37AB7">
        <w:rPr>
          <w:rFonts w:cs="Arial"/>
          <w:sz w:val="22"/>
          <w:szCs w:val="22"/>
        </w:rPr>
        <w:lastRenderedPageBreak/>
        <w:t>3.</w:t>
      </w:r>
      <w:r w:rsidRPr="00A37AB7">
        <w:rPr>
          <w:rFonts w:cs="Arial"/>
          <w:sz w:val="22"/>
          <w:szCs w:val="22"/>
        </w:rPr>
        <w:tab/>
        <w:t>Omogočiti sistematični razvoj predbralnih in predpisalnih spretnosti otrok v predšolskem obdobju z doslednim upoštevanjem Kurikula za vrtec ter pri delu z družinami predšolskih otrok (skupaj z vrtcem in morda tudi v okviru knjižnic, raznih društev in drugih organizacij v skupnostih za razvoj boljše družinske pismenosti, za katero rezultati študij kažejo, da je v upadu).</w:t>
      </w:r>
    </w:p>
    <w:p w14:paraId="13F12018" w14:textId="432FCF17" w:rsidR="00D8440E" w:rsidRPr="00A37AB7" w:rsidRDefault="00D8440E" w:rsidP="009363A8">
      <w:pPr>
        <w:spacing w:after="160" w:line="360" w:lineRule="auto"/>
        <w:contextualSpacing/>
        <w:jc w:val="both"/>
        <w:rPr>
          <w:rFonts w:cs="Arial"/>
          <w:sz w:val="22"/>
          <w:szCs w:val="22"/>
        </w:rPr>
      </w:pPr>
      <w:r w:rsidRPr="00A37AB7">
        <w:rPr>
          <w:rFonts w:cs="Arial"/>
          <w:sz w:val="22"/>
          <w:szCs w:val="22"/>
        </w:rPr>
        <w:t xml:space="preserve">4. </w:t>
      </w:r>
      <w:r w:rsidRPr="00A37AB7">
        <w:rPr>
          <w:rFonts w:cs="Arial"/>
          <w:sz w:val="22"/>
          <w:szCs w:val="22"/>
        </w:rPr>
        <w:tab/>
      </w:r>
      <w:r w:rsidR="001A4232" w:rsidRPr="00A37AB7">
        <w:rPr>
          <w:rFonts w:cs="Arial"/>
          <w:sz w:val="22"/>
          <w:szCs w:val="22"/>
        </w:rPr>
        <w:t>Sistemsko z</w:t>
      </w:r>
      <w:r w:rsidRPr="00A37AB7">
        <w:rPr>
          <w:rFonts w:cs="Arial"/>
          <w:sz w:val="22"/>
          <w:szCs w:val="22"/>
        </w:rPr>
        <w:t>agotoviti, da imajo vsi predšolski otroci in šolarji dostop do kakovostnega bralnega gradiva doma in v vrtcu oziroma šoli. Pri tem vzpostaviti tesno sodelovanje vrtcev in šol s splošnimi knjižnicam</w:t>
      </w:r>
      <w:r w:rsidR="001A4232" w:rsidRPr="00A37AB7">
        <w:rPr>
          <w:rFonts w:cs="Arial"/>
          <w:sz w:val="22"/>
          <w:szCs w:val="22"/>
        </w:rPr>
        <w:t>i</w:t>
      </w:r>
      <w:r w:rsidRPr="00A37AB7">
        <w:rPr>
          <w:rFonts w:cs="Arial"/>
          <w:sz w:val="22"/>
          <w:szCs w:val="22"/>
        </w:rPr>
        <w:t xml:space="preserve"> ter zagotoviti spoznavanje splošnih knjižnic skupaj s starši (npr. roditeljski sestanki v splošni knjižnici, kjer jim knjižničarji iz mladinskih oddelkov ponudijo vpis otrok v knjižnico …).</w:t>
      </w:r>
    </w:p>
    <w:p w14:paraId="2468E77A" w14:textId="79D221BD" w:rsidR="00D8440E" w:rsidRPr="00A41477" w:rsidRDefault="00D8440E" w:rsidP="009363A8">
      <w:pPr>
        <w:spacing w:after="160" w:line="360" w:lineRule="auto"/>
        <w:contextualSpacing/>
        <w:jc w:val="both"/>
        <w:rPr>
          <w:rFonts w:cs="Arial"/>
          <w:sz w:val="22"/>
          <w:szCs w:val="22"/>
        </w:rPr>
      </w:pPr>
      <w:r w:rsidRPr="00A37AB7">
        <w:rPr>
          <w:rFonts w:cs="Arial"/>
          <w:sz w:val="22"/>
          <w:szCs w:val="22"/>
        </w:rPr>
        <w:t xml:space="preserve">5. </w:t>
      </w:r>
      <w:r w:rsidRPr="00A37AB7">
        <w:rPr>
          <w:rFonts w:cs="Arial"/>
          <w:sz w:val="22"/>
          <w:szCs w:val="22"/>
        </w:rPr>
        <w:tab/>
      </w:r>
      <w:r w:rsidRPr="00A41477">
        <w:rPr>
          <w:rFonts w:cs="Arial"/>
          <w:sz w:val="22"/>
          <w:szCs w:val="22"/>
        </w:rPr>
        <w:t xml:space="preserve">Sistemsko zagotoviti, da bi vsi otroci, ne glede na družinsko ozadje, imeli dostop do kakovostnih revij za otroke in mladino, ki jih </w:t>
      </w:r>
      <w:r w:rsidR="00170E69" w:rsidRPr="00A41477">
        <w:rPr>
          <w:rFonts w:cs="Arial"/>
          <w:sz w:val="22"/>
          <w:szCs w:val="22"/>
        </w:rPr>
        <w:t>sofinancirata</w:t>
      </w:r>
      <w:r w:rsidR="00800A18" w:rsidRPr="00A41477">
        <w:rPr>
          <w:rFonts w:cs="Arial"/>
          <w:sz w:val="22"/>
          <w:szCs w:val="22"/>
        </w:rPr>
        <w:t xml:space="preserve"> </w:t>
      </w:r>
      <w:r w:rsidRPr="00A41477">
        <w:rPr>
          <w:rFonts w:cs="Arial"/>
          <w:sz w:val="22"/>
          <w:szCs w:val="22"/>
        </w:rPr>
        <w:t>Javna agencija za knjigo RS</w:t>
      </w:r>
      <w:r w:rsidR="00800A18" w:rsidRPr="00A41477">
        <w:rPr>
          <w:rFonts w:cs="Arial"/>
          <w:sz w:val="22"/>
          <w:szCs w:val="22"/>
        </w:rPr>
        <w:t xml:space="preserve"> in MK</w:t>
      </w:r>
      <w:r w:rsidRPr="00A41477">
        <w:rPr>
          <w:rFonts w:cs="Arial"/>
          <w:sz w:val="22"/>
          <w:szCs w:val="22"/>
        </w:rPr>
        <w:t>. Tako bi vsem otrokom in šolajočim omogočili dostop do kakovostnega leposlovja z bogatimi ilustracijami</w:t>
      </w:r>
      <w:r w:rsidR="00115AF7">
        <w:rPr>
          <w:rFonts w:cs="Arial"/>
          <w:sz w:val="22"/>
          <w:szCs w:val="22"/>
        </w:rPr>
        <w:t xml:space="preserve"> in</w:t>
      </w:r>
      <w:r w:rsidRPr="00A41477">
        <w:rPr>
          <w:rFonts w:cs="Arial"/>
          <w:sz w:val="22"/>
          <w:szCs w:val="22"/>
        </w:rPr>
        <w:t xml:space="preserve"> raznolikimi poljudnimi rubrikami</w:t>
      </w:r>
      <w:r w:rsidR="00115AF7">
        <w:rPr>
          <w:rFonts w:cs="Arial"/>
          <w:sz w:val="22"/>
          <w:szCs w:val="22"/>
        </w:rPr>
        <w:t>, s čimer</w:t>
      </w:r>
      <w:r w:rsidRPr="00A41477">
        <w:rPr>
          <w:rFonts w:cs="Arial"/>
          <w:sz w:val="22"/>
          <w:szCs w:val="22"/>
        </w:rPr>
        <w:t xml:space="preserve"> </w:t>
      </w:r>
      <w:r w:rsidR="00115AF7">
        <w:rPr>
          <w:rFonts w:cs="Arial"/>
          <w:sz w:val="22"/>
          <w:szCs w:val="22"/>
        </w:rPr>
        <w:t>bi</w:t>
      </w:r>
      <w:r w:rsidRPr="00A41477">
        <w:rPr>
          <w:rFonts w:cs="Arial"/>
          <w:sz w:val="22"/>
          <w:szCs w:val="22"/>
        </w:rPr>
        <w:t xml:space="preserve"> bogat</w:t>
      </w:r>
      <w:r w:rsidR="00115AF7">
        <w:rPr>
          <w:rFonts w:cs="Arial"/>
          <w:sz w:val="22"/>
          <w:szCs w:val="22"/>
        </w:rPr>
        <w:t>ili</w:t>
      </w:r>
      <w:r w:rsidRPr="00A41477">
        <w:rPr>
          <w:rFonts w:cs="Arial"/>
          <w:sz w:val="22"/>
          <w:szCs w:val="22"/>
        </w:rPr>
        <w:t xml:space="preserve"> besedn</w:t>
      </w:r>
      <w:r w:rsidR="00115AF7">
        <w:rPr>
          <w:rFonts w:cs="Arial"/>
          <w:sz w:val="22"/>
          <w:szCs w:val="22"/>
        </w:rPr>
        <w:t>i</w:t>
      </w:r>
      <w:r w:rsidRPr="00A41477">
        <w:rPr>
          <w:rFonts w:cs="Arial"/>
          <w:sz w:val="22"/>
          <w:szCs w:val="22"/>
        </w:rPr>
        <w:t xml:space="preserve"> zaklad</w:t>
      </w:r>
      <w:r w:rsidR="00115AF7">
        <w:rPr>
          <w:rFonts w:cs="Arial"/>
          <w:sz w:val="22"/>
          <w:szCs w:val="22"/>
        </w:rPr>
        <w:t xml:space="preserve"> in se</w:t>
      </w:r>
      <w:r w:rsidRPr="00A41477">
        <w:rPr>
          <w:rFonts w:cs="Arial"/>
          <w:sz w:val="22"/>
          <w:szCs w:val="22"/>
        </w:rPr>
        <w:t xml:space="preserve"> seznanja</w:t>
      </w:r>
      <w:r w:rsidR="00115AF7">
        <w:rPr>
          <w:rFonts w:cs="Arial"/>
          <w:sz w:val="22"/>
          <w:szCs w:val="22"/>
        </w:rPr>
        <w:t>li</w:t>
      </w:r>
      <w:r w:rsidRPr="00A41477">
        <w:rPr>
          <w:rFonts w:cs="Arial"/>
          <w:sz w:val="22"/>
          <w:szCs w:val="22"/>
        </w:rPr>
        <w:t xml:space="preserve"> z aktualnimi življenjskimi temami, razvija</w:t>
      </w:r>
      <w:r w:rsidR="00115AF7">
        <w:rPr>
          <w:rFonts w:cs="Arial"/>
          <w:sz w:val="22"/>
          <w:szCs w:val="22"/>
        </w:rPr>
        <w:t>li</w:t>
      </w:r>
      <w:r w:rsidRPr="00A41477">
        <w:rPr>
          <w:rFonts w:cs="Arial"/>
          <w:sz w:val="22"/>
          <w:szCs w:val="22"/>
        </w:rPr>
        <w:t xml:space="preserve"> radovednost in vedoželjnost ter hkrati tudi medijsk</w:t>
      </w:r>
      <w:r w:rsidR="00115AF7">
        <w:rPr>
          <w:rFonts w:cs="Arial"/>
          <w:sz w:val="22"/>
          <w:szCs w:val="22"/>
        </w:rPr>
        <w:t>o</w:t>
      </w:r>
      <w:r w:rsidRPr="00A41477">
        <w:rPr>
          <w:rFonts w:cs="Arial"/>
          <w:sz w:val="22"/>
          <w:szCs w:val="22"/>
        </w:rPr>
        <w:t xml:space="preserve"> pismenost. </w:t>
      </w:r>
    </w:p>
    <w:p w14:paraId="7290DB04" w14:textId="77777777" w:rsidR="00D8440E" w:rsidRPr="00A37AB7" w:rsidRDefault="00D8440E" w:rsidP="009363A8">
      <w:pPr>
        <w:spacing w:after="160" w:line="360" w:lineRule="auto"/>
        <w:contextualSpacing/>
        <w:jc w:val="both"/>
        <w:rPr>
          <w:rFonts w:cs="Arial"/>
          <w:sz w:val="22"/>
          <w:szCs w:val="22"/>
        </w:rPr>
      </w:pPr>
    </w:p>
    <w:p w14:paraId="3A2F2BCE" w14:textId="77777777" w:rsidR="00D8440E" w:rsidRPr="00A37AB7" w:rsidRDefault="00D8440E" w:rsidP="009363A8">
      <w:pPr>
        <w:spacing w:after="160" w:line="360" w:lineRule="auto"/>
        <w:contextualSpacing/>
        <w:jc w:val="both"/>
        <w:rPr>
          <w:rFonts w:cs="Arial"/>
          <w:b/>
          <w:bCs/>
          <w:sz w:val="22"/>
          <w:szCs w:val="22"/>
        </w:rPr>
      </w:pPr>
      <w:r w:rsidRPr="00A37AB7">
        <w:rPr>
          <w:rFonts w:cs="Arial"/>
          <w:b/>
          <w:bCs/>
          <w:sz w:val="22"/>
          <w:szCs w:val="22"/>
        </w:rPr>
        <w:t>IV.</w:t>
      </w:r>
      <w:r w:rsidRPr="00A37AB7">
        <w:rPr>
          <w:rFonts w:cs="Arial"/>
          <w:b/>
          <w:bCs/>
          <w:sz w:val="22"/>
          <w:szCs w:val="22"/>
        </w:rPr>
        <w:tab/>
        <w:t xml:space="preserve">Usposabljanja na področju bralne pismenosti in bralne kulture v </w:t>
      </w:r>
      <w:proofErr w:type="gramStart"/>
      <w:r w:rsidRPr="00A37AB7">
        <w:rPr>
          <w:rFonts w:cs="Arial"/>
          <w:b/>
          <w:bCs/>
          <w:sz w:val="22"/>
          <w:szCs w:val="22"/>
        </w:rPr>
        <w:t>VIZ</w:t>
      </w:r>
      <w:proofErr w:type="gramEnd"/>
    </w:p>
    <w:p w14:paraId="3EB04159" w14:textId="38FD069F" w:rsidR="00D8440E" w:rsidRPr="00A41477" w:rsidRDefault="00D8440E" w:rsidP="009363A8">
      <w:pPr>
        <w:spacing w:after="160" w:line="360" w:lineRule="auto"/>
        <w:contextualSpacing/>
        <w:jc w:val="both"/>
        <w:rPr>
          <w:rFonts w:cs="Arial"/>
          <w:sz w:val="22"/>
          <w:szCs w:val="22"/>
        </w:rPr>
      </w:pPr>
      <w:r w:rsidRPr="00A37AB7">
        <w:rPr>
          <w:rFonts w:cs="Arial"/>
          <w:sz w:val="22"/>
          <w:szCs w:val="22"/>
        </w:rPr>
        <w:t>1.</w:t>
      </w:r>
      <w:r w:rsidRPr="00A37AB7">
        <w:rPr>
          <w:rFonts w:cs="Arial"/>
          <w:sz w:val="22"/>
          <w:szCs w:val="22"/>
        </w:rPr>
        <w:tab/>
      </w:r>
      <w:r w:rsidRPr="00A41477">
        <w:rPr>
          <w:rFonts w:cs="Arial"/>
          <w:sz w:val="22"/>
          <w:szCs w:val="22"/>
        </w:rPr>
        <w:t xml:space="preserve">Podpirati celosten </w:t>
      </w:r>
      <w:proofErr w:type="spellStart"/>
      <w:r w:rsidRPr="00A41477">
        <w:rPr>
          <w:rFonts w:cs="Arial"/>
          <w:sz w:val="22"/>
          <w:szCs w:val="22"/>
        </w:rPr>
        <w:t>vsešolski</w:t>
      </w:r>
      <w:proofErr w:type="spellEnd"/>
      <w:r w:rsidRPr="00A41477">
        <w:rPr>
          <w:rFonts w:cs="Arial"/>
          <w:sz w:val="22"/>
          <w:szCs w:val="22"/>
        </w:rPr>
        <w:t xml:space="preserve"> pristop za uporabo posameznih strategij pri vseh predmetih v 2. in 3. VIO, za</w:t>
      </w:r>
      <w:r w:rsidR="00115AF7">
        <w:rPr>
          <w:rFonts w:cs="Arial"/>
          <w:sz w:val="22"/>
          <w:szCs w:val="22"/>
        </w:rPr>
        <w:t xml:space="preserve"> kar</w:t>
      </w:r>
      <w:r w:rsidRPr="00A41477">
        <w:rPr>
          <w:rFonts w:cs="Arial"/>
          <w:sz w:val="22"/>
          <w:szCs w:val="22"/>
        </w:rPr>
        <w:t xml:space="preserve"> se priporoča delo s celotnimi učiteljskimi kolektivi v 2. in 3. VIO</w:t>
      </w:r>
      <w:r w:rsidR="00115AF7">
        <w:rPr>
          <w:rFonts w:cs="Arial"/>
          <w:sz w:val="22"/>
          <w:szCs w:val="22"/>
        </w:rPr>
        <w:t>, da bi</w:t>
      </w:r>
      <w:r w:rsidRPr="00A41477">
        <w:rPr>
          <w:rFonts w:cs="Arial"/>
          <w:sz w:val="22"/>
          <w:szCs w:val="22"/>
        </w:rPr>
        <w:t xml:space="preserve"> vključi</w:t>
      </w:r>
      <w:r w:rsidR="00115AF7">
        <w:rPr>
          <w:rFonts w:cs="Arial"/>
          <w:sz w:val="22"/>
          <w:szCs w:val="22"/>
        </w:rPr>
        <w:t>li</w:t>
      </w:r>
      <w:r w:rsidRPr="00A41477">
        <w:rPr>
          <w:rFonts w:cs="Arial"/>
          <w:sz w:val="22"/>
          <w:szCs w:val="22"/>
        </w:rPr>
        <w:t xml:space="preserve"> braln</w:t>
      </w:r>
      <w:r w:rsidR="00115AF7">
        <w:rPr>
          <w:rFonts w:cs="Arial"/>
          <w:sz w:val="22"/>
          <w:szCs w:val="22"/>
        </w:rPr>
        <w:t>e</w:t>
      </w:r>
      <w:r w:rsidRPr="00A41477">
        <w:rPr>
          <w:rFonts w:cs="Arial"/>
          <w:sz w:val="22"/>
          <w:szCs w:val="22"/>
        </w:rPr>
        <w:t xml:space="preserve"> strategij</w:t>
      </w:r>
      <w:r w:rsidR="00115AF7">
        <w:rPr>
          <w:rFonts w:cs="Arial"/>
          <w:sz w:val="22"/>
          <w:szCs w:val="22"/>
        </w:rPr>
        <w:t>e</w:t>
      </w:r>
      <w:r w:rsidRPr="00A41477">
        <w:rPr>
          <w:rFonts w:cs="Arial"/>
          <w:sz w:val="22"/>
          <w:szCs w:val="22"/>
        </w:rPr>
        <w:t xml:space="preserve"> v poučevanje vseh predmet</w:t>
      </w:r>
      <w:r w:rsidR="00115AF7">
        <w:rPr>
          <w:rFonts w:cs="Arial"/>
          <w:sz w:val="22"/>
          <w:szCs w:val="22"/>
        </w:rPr>
        <w:t>ov</w:t>
      </w:r>
      <w:r w:rsidRPr="00A41477">
        <w:rPr>
          <w:rFonts w:cs="Arial"/>
          <w:sz w:val="22"/>
          <w:szCs w:val="22"/>
        </w:rPr>
        <w:t xml:space="preserve"> pri delu z besedili. </w:t>
      </w:r>
    </w:p>
    <w:p w14:paraId="0AC7C010" w14:textId="404C1DFE"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t>Omogočiti redna izobraževanja na področju bralne pismenosti in bralne kulture za strokovn</w:t>
      </w:r>
      <w:r w:rsidR="00115AF7">
        <w:rPr>
          <w:rFonts w:cs="Arial"/>
          <w:sz w:val="22"/>
          <w:szCs w:val="22"/>
        </w:rPr>
        <w:t>e</w:t>
      </w:r>
      <w:r w:rsidRPr="00A41477">
        <w:rPr>
          <w:rFonts w:cs="Arial"/>
          <w:sz w:val="22"/>
          <w:szCs w:val="22"/>
        </w:rPr>
        <w:t xml:space="preserve"> delavce v vrtcih in šolah, šolske knjižničarje</w:t>
      </w:r>
      <w:r w:rsidR="00115AF7">
        <w:rPr>
          <w:rFonts w:cs="Arial"/>
          <w:sz w:val="22"/>
          <w:szCs w:val="22"/>
        </w:rPr>
        <w:t xml:space="preserve"> in</w:t>
      </w:r>
      <w:r w:rsidRPr="00A41477">
        <w:rPr>
          <w:rFonts w:cs="Arial"/>
          <w:sz w:val="22"/>
          <w:szCs w:val="22"/>
        </w:rPr>
        <w:t xml:space="preserve"> svetovalne delavce </w:t>
      </w:r>
      <w:r w:rsidR="00115AF7">
        <w:rPr>
          <w:rFonts w:cs="Arial"/>
          <w:sz w:val="22"/>
          <w:szCs w:val="22"/>
        </w:rPr>
        <w:t>ter</w:t>
      </w:r>
      <w:r w:rsidR="00115AF7" w:rsidRPr="00A41477">
        <w:rPr>
          <w:rFonts w:cs="Arial"/>
          <w:sz w:val="22"/>
          <w:szCs w:val="22"/>
        </w:rPr>
        <w:t xml:space="preserve"> </w:t>
      </w:r>
      <w:r w:rsidRPr="00A41477">
        <w:rPr>
          <w:rFonts w:cs="Arial"/>
          <w:sz w:val="22"/>
          <w:szCs w:val="22"/>
        </w:rPr>
        <w:t>jih opolnomočiti za udejanjanje kurikularnih novosti ob uporabi didaktičnih strategij, metod, oblik dela, ki otroke/učence/dijake aktivno vključujejo v učni proces in spodbujajo razvoj bralne pismenosti in bralne kulture.</w:t>
      </w:r>
    </w:p>
    <w:p w14:paraId="2C1FD94A" w14:textId="190B3557" w:rsidR="00D8440E" w:rsidRPr="00A41477" w:rsidRDefault="00D8440E" w:rsidP="009363A8">
      <w:pPr>
        <w:spacing w:after="160" w:line="360" w:lineRule="auto"/>
        <w:contextualSpacing/>
        <w:jc w:val="both"/>
        <w:rPr>
          <w:rFonts w:cs="Arial"/>
          <w:sz w:val="22"/>
          <w:szCs w:val="22"/>
        </w:rPr>
      </w:pPr>
      <w:r w:rsidRPr="00A37AB7">
        <w:rPr>
          <w:rFonts w:cs="Arial"/>
          <w:sz w:val="22"/>
          <w:szCs w:val="22"/>
        </w:rPr>
        <w:t>3.</w:t>
      </w:r>
      <w:r w:rsidRPr="00A37AB7">
        <w:rPr>
          <w:rFonts w:cs="Arial"/>
          <w:sz w:val="22"/>
          <w:szCs w:val="22"/>
        </w:rPr>
        <w:tab/>
        <w:t xml:space="preserve"> Zagotoviti, da sta skrb za bralno pismenost in bralno kulturo del programov na vseh pedagoških študijskih programih</w:t>
      </w:r>
      <w:r w:rsidR="00115AF7">
        <w:rPr>
          <w:rFonts w:cs="Arial"/>
          <w:sz w:val="22"/>
          <w:szCs w:val="22"/>
        </w:rPr>
        <w:t>,</w:t>
      </w:r>
      <w:r w:rsidRPr="00A41477">
        <w:rPr>
          <w:rFonts w:cs="Arial"/>
          <w:sz w:val="22"/>
          <w:szCs w:val="22"/>
        </w:rPr>
        <w:t xml:space="preserve"> in ozavestiti bodoče učitelje, da bralna pismenost vključuje tudi bralno kulturo. </w:t>
      </w:r>
    </w:p>
    <w:p w14:paraId="0E77C9FB" w14:textId="77777777" w:rsidR="00D8440E" w:rsidRPr="00A41477" w:rsidRDefault="00D8440E" w:rsidP="009363A8">
      <w:pPr>
        <w:spacing w:after="160" w:line="360" w:lineRule="auto"/>
        <w:contextualSpacing/>
        <w:jc w:val="both"/>
        <w:rPr>
          <w:rFonts w:cs="Arial"/>
          <w:sz w:val="22"/>
          <w:szCs w:val="22"/>
        </w:rPr>
      </w:pPr>
    </w:p>
    <w:p w14:paraId="248C4A0C" w14:textId="77777777" w:rsidR="00D8440E" w:rsidRPr="00A41477" w:rsidRDefault="00D8440E" w:rsidP="009363A8">
      <w:pPr>
        <w:spacing w:after="160" w:line="360" w:lineRule="auto"/>
        <w:contextualSpacing/>
        <w:jc w:val="both"/>
        <w:rPr>
          <w:rFonts w:cs="Arial"/>
          <w:b/>
          <w:bCs/>
          <w:sz w:val="22"/>
          <w:szCs w:val="22"/>
        </w:rPr>
      </w:pPr>
      <w:r w:rsidRPr="00A41477">
        <w:rPr>
          <w:rFonts w:cs="Arial"/>
          <w:b/>
          <w:bCs/>
          <w:sz w:val="22"/>
          <w:szCs w:val="22"/>
        </w:rPr>
        <w:t>V.</w:t>
      </w:r>
      <w:r w:rsidRPr="00A41477">
        <w:rPr>
          <w:rFonts w:cs="Arial"/>
          <w:b/>
          <w:bCs/>
          <w:sz w:val="22"/>
          <w:szCs w:val="22"/>
        </w:rPr>
        <w:tab/>
        <w:t>Mreženje</w:t>
      </w:r>
    </w:p>
    <w:p w14:paraId="35017A1D" w14:textId="3BC8F8FF" w:rsidR="00D8440E" w:rsidRPr="00A41477" w:rsidRDefault="00D8440E" w:rsidP="009363A8">
      <w:pPr>
        <w:spacing w:after="160" w:line="360" w:lineRule="auto"/>
        <w:contextualSpacing/>
        <w:jc w:val="both"/>
        <w:rPr>
          <w:rFonts w:cs="Arial"/>
          <w:sz w:val="22"/>
          <w:szCs w:val="22"/>
        </w:rPr>
      </w:pPr>
      <w:r w:rsidRPr="00A41477">
        <w:rPr>
          <w:rFonts w:cs="Arial"/>
          <w:sz w:val="22"/>
          <w:szCs w:val="22"/>
        </w:rPr>
        <w:t>1.</w:t>
      </w:r>
      <w:r w:rsidRPr="00A41477">
        <w:rPr>
          <w:rFonts w:cs="Arial"/>
          <w:sz w:val="22"/>
          <w:szCs w:val="22"/>
        </w:rPr>
        <w:tab/>
        <w:t xml:space="preserve">Deležnikom, vključenim v nacionalno mrežo, je treba preko MVI zagotoviti sredstva za delo </w:t>
      </w:r>
      <w:r w:rsidR="00115AF7" w:rsidRPr="00EF2922">
        <w:rPr>
          <w:rFonts w:cs="Arial"/>
          <w:sz w:val="22"/>
          <w:szCs w:val="22"/>
        </w:rPr>
        <w:t>(medpodročnih)</w:t>
      </w:r>
      <w:r w:rsidR="00115AF7">
        <w:rPr>
          <w:rFonts w:cs="Arial"/>
          <w:sz w:val="22"/>
          <w:szCs w:val="22"/>
        </w:rPr>
        <w:t xml:space="preserve"> </w:t>
      </w:r>
      <w:r w:rsidRPr="00A41477">
        <w:rPr>
          <w:rFonts w:cs="Arial"/>
          <w:sz w:val="22"/>
          <w:szCs w:val="22"/>
        </w:rPr>
        <w:t>strokovnih delovnih skupin, ki bodo preučile učinkovitost različnih projektov bralne kulture v splošnih knjižnicah in drugih ustanovah, ki aktivno podpirajo razvijanje bralne kulture za posamezne ciljne skupine (otroci, mladi, starši, odrasli, starejši, zaposleni, ranljive skupine …)</w:t>
      </w:r>
      <w:r w:rsidR="00115AF7">
        <w:rPr>
          <w:rFonts w:cs="Arial"/>
          <w:sz w:val="22"/>
          <w:szCs w:val="22"/>
        </w:rPr>
        <w:t>.</w:t>
      </w:r>
      <w:r w:rsidRPr="00A41477">
        <w:rPr>
          <w:rFonts w:cs="Arial"/>
          <w:sz w:val="22"/>
          <w:szCs w:val="22"/>
        </w:rPr>
        <w:t xml:space="preserve"> </w:t>
      </w:r>
      <w:r w:rsidR="00115AF7">
        <w:rPr>
          <w:rFonts w:cs="Arial"/>
          <w:sz w:val="22"/>
          <w:szCs w:val="22"/>
        </w:rPr>
        <w:t>P</w:t>
      </w:r>
      <w:r w:rsidRPr="00A41477">
        <w:rPr>
          <w:rFonts w:cs="Arial"/>
          <w:sz w:val="22"/>
          <w:szCs w:val="22"/>
        </w:rPr>
        <w:t xml:space="preserve">repoznati </w:t>
      </w:r>
      <w:r w:rsidR="00115AF7">
        <w:rPr>
          <w:rFonts w:cs="Arial"/>
          <w:sz w:val="22"/>
          <w:szCs w:val="22"/>
        </w:rPr>
        <w:t xml:space="preserve">je treba </w:t>
      </w:r>
      <w:r w:rsidRPr="00A41477">
        <w:rPr>
          <w:rFonts w:cs="Arial"/>
          <w:sz w:val="22"/>
          <w:szCs w:val="22"/>
        </w:rPr>
        <w:t xml:space="preserve">primere dobrih praks in omogočiti njihovo </w:t>
      </w:r>
      <w:r w:rsidRPr="00A41477">
        <w:rPr>
          <w:rFonts w:cs="Arial"/>
          <w:sz w:val="22"/>
          <w:szCs w:val="22"/>
        </w:rPr>
        <w:lastRenderedPageBreak/>
        <w:t>širitev na nacionalni ravni. Hkrati je treba za projekte bralne kulture, ki ne dosegajo želene učinkovitosti, preučiti možnosti za posodobitev ali pa jih nadomestiti z novimi projekti.</w:t>
      </w:r>
    </w:p>
    <w:p w14:paraId="14B67684" w14:textId="297405BA"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t>Spodbujati povezovanje v javno–zasebna partnerstva za dvig bralne kulture. Institucije, ki se ukvarjajo z dvigom ravni pismenosti odraslih, pripravijo različne možne rešitve in modele (načine, oblike, prostorske, oblikovalske in druge rešitve) za spodbujanje branja (doma in na javnih mestih). Za izvedbo teh rešitev/modelov se lahko povezujejo z zasebnimi subjekti, npr. z založbami in drugimi zasebnimi organizacijami, ki lahko s svojimi viri uresničijo strokovno utemeljene zamisli in tako prispevajo k dvigu bralne kulture.</w:t>
      </w:r>
    </w:p>
    <w:p w14:paraId="5B0A941E" w14:textId="77777777" w:rsidR="001A4232" w:rsidRPr="00A37AB7" w:rsidRDefault="001A4232" w:rsidP="009363A8">
      <w:pPr>
        <w:spacing w:after="160" w:line="360" w:lineRule="auto"/>
        <w:contextualSpacing/>
        <w:jc w:val="both"/>
        <w:rPr>
          <w:rFonts w:cs="Arial"/>
          <w:sz w:val="22"/>
          <w:szCs w:val="22"/>
        </w:rPr>
      </w:pPr>
    </w:p>
    <w:p w14:paraId="0E22DBF7" w14:textId="77777777" w:rsidR="00D8440E" w:rsidRPr="00A37AB7" w:rsidRDefault="00D8440E" w:rsidP="009363A8">
      <w:pPr>
        <w:spacing w:after="160" w:line="360" w:lineRule="auto"/>
        <w:contextualSpacing/>
        <w:jc w:val="both"/>
        <w:rPr>
          <w:rFonts w:cs="Arial"/>
          <w:b/>
          <w:bCs/>
          <w:sz w:val="22"/>
          <w:szCs w:val="22"/>
        </w:rPr>
      </w:pPr>
      <w:r w:rsidRPr="00A37AB7">
        <w:rPr>
          <w:rFonts w:cs="Arial"/>
          <w:b/>
          <w:bCs/>
          <w:sz w:val="22"/>
          <w:szCs w:val="22"/>
        </w:rPr>
        <w:t>VI.</w:t>
      </w:r>
      <w:r w:rsidRPr="00A37AB7">
        <w:rPr>
          <w:rFonts w:cs="Arial"/>
          <w:b/>
          <w:bCs/>
          <w:sz w:val="22"/>
          <w:szCs w:val="22"/>
        </w:rPr>
        <w:tab/>
        <w:t>Ozaveščanje in promocija bralne pismenosti in bralne kulture</w:t>
      </w:r>
    </w:p>
    <w:p w14:paraId="6A5D5DCE" w14:textId="77777777" w:rsidR="00D8440E" w:rsidRPr="00A37AB7" w:rsidRDefault="00D8440E" w:rsidP="009363A8">
      <w:pPr>
        <w:spacing w:after="160" w:line="360" w:lineRule="auto"/>
        <w:contextualSpacing/>
        <w:jc w:val="both"/>
        <w:rPr>
          <w:rFonts w:cs="Arial"/>
          <w:sz w:val="22"/>
          <w:szCs w:val="22"/>
        </w:rPr>
      </w:pPr>
      <w:r w:rsidRPr="00A37AB7">
        <w:rPr>
          <w:rFonts w:cs="Arial"/>
          <w:sz w:val="22"/>
          <w:szCs w:val="22"/>
        </w:rPr>
        <w:t>1.</w:t>
      </w:r>
      <w:r w:rsidRPr="00A37AB7">
        <w:rPr>
          <w:rFonts w:cs="Arial"/>
          <w:sz w:val="22"/>
          <w:szCs w:val="22"/>
        </w:rPr>
        <w:tab/>
        <w:t>Nadaljevati z ozaveščanjem o pomenu branja in bralni kulturi skozi različne informativne in promocijske aktivnosti (npr. Leto branja, Nacionalni mesec skupnega branja, Beremo skupaj).</w:t>
      </w:r>
    </w:p>
    <w:p w14:paraId="1AE4A831" w14:textId="630C7308" w:rsidR="00D8440E" w:rsidRPr="00A37AB7" w:rsidRDefault="00D8440E" w:rsidP="009363A8">
      <w:pPr>
        <w:spacing w:after="160" w:line="360" w:lineRule="auto"/>
        <w:contextualSpacing/>
        <w:jc w:val="both"/>
        <w:rPr>
          <w:rFonts w:cs="Arial"/>
          <w:sz w:val="22"/>
          <w:szCs w:val="22"/>
        </w:rPr>
      </w:pPr>
      <w:r w:rsidRPr="00A37AB7">
        <w:rPr>
          <w:rFonts w:cs="Arial"/>
          <w:sz w:val="22"/>
          <w:szCs w:val="22"/>
        </w:rPr>
        <w:t>2.</w:t>
      </w:r>
      <w:r w:rsidRPr="00A37AB7">
        <w:rPr>
          <w:rFonts w:cs="Arial"/>
          <w:sz w:val="22"/>
          <w:szCs w:val="22"/>
        </w:rPr>
        <w:tab/>
        <w:t xml:space="preserve">Spodbuditi različne deležnike, da se pridružijo Nacionalnemu mesecu skupnega branja in da preko celega leta v svojih okoljih zagotovijo različne prostore branja, postavijo </w:t>
      </w:r>
      <w:proofErr w:type="spellStart"/>
      <w:r w:rsidR="001A4232" w:rsidRPr="00A37AB7">
        <w:rPr>
          <w:rFonts w:cs="Arial"/>
          <w:sz w:val="22"/>
          <w:szCs w:val="22"/>
        </w:rPr>
        <w:t>K</w:t>
      </w:r>
      <w:r w:rsidRPr="00A37AB7">
        <w:rPr>
          <w:rFonts w:cs="Arial"/>
          <w:sz w:val="22"/>
          <w:szCs w:val="22"/>
        </w:rPr>
        <w:t>njigobežnice</w:t>
      </w:r>
      <w:proofErr w:type="spellEnd"/>
      <w:r w:rsidRPr="00A37AB7">
        <w:rPr>
          <w:rFonts w:cs="Arial"/>
          <w:sz w:val="22"/>
          <w:szCs w:val="22"/>
        </w:rPr>
        <w:t xml:space="preserve"> ipd. in poskrbijo, da so knjige vidne in da so vidni tudi modeli branja (odrasli, mladi, otroci).</w:t>
      </w:r>
    </w:p>
    <w:p w14:paraId="5115190C" w14:textId="09AB350F" w:rsidR="00D8440E" w:rsidRPr="00A41477" w:rsidRDefault="00D8440E" w:rsidP="009363A8">
      <w:pPr>
        <w:spacing w:after="160" w:line="360" w:lineRule="auto"/>
        <w:contextualSpacing/>
        <w:jc w:val="both"/>
        <w:rPr>
          <w:rFonts w:cs="Arial"/>
          <w:sz w:val="22"/>
          <w:szCs w:val="22"/>
        </w:rPr>
      </w:pPr>
      <w:r w:rsidRPr="00A37AB7">
        <w:rPr>
          <w:rFonts w:cs="Arial"/>
          <w:sz w:val="22"/>
          <w:szCs w:val="22"/>
        </w:rPr>
        <w:t>3.</w:t>
      </w:r>
      <w:r w:rsidRPr="00A37AB7">
        <w:rPr>
          <w:rFonts w:cs="Arial"/>
          <w:sz w:val="22"/>
          <w:szCs w:val="22"/>
        </w:rPr>
        <w:tab/>
      </w:r>
      <w:r w:rsidRPr="00A41477">
        <w:rPr>
          <w:rFonts w:cs="Arial"/>
          <w:sz w:val="22"/>
          <w:szCs w:val="22"/>
        </w:rPr>
        <w:t xml:space="preserve">Spodbuditi bralne krožke/klube in druge oblike promocije branja med strokovnimi delavci v vrtcih, šolah in splošnih knjižnicah. </w:t>
      </w:r>
    </w:p>
    <w:p w14:paraId="316EB282" w14:textId="3142CF52" w:rsidR="00D8440E" w:rsidRPr="00A41477" w:rsidRDefault="00D8440E" w:rsidP="009363A8">
      <w:pPr>
        <w:spacing w:after="160" w:line="360" w:lineRule="auto"/>
        <w:contextualSpacing/>
        <w:jc w:val="both"/>
        <w:rPr>
          <w:rFonts w:cs="Arial"/>
          <w:sz w:val="22"/>
          <w:szCs w:val="22"/>
        </w:rPr>
      </w:pPr>
      <w:r w:rsidRPr="00A41477">
        <w:rPr>
          <w:rFonts w:cs="Arial"/>
          <w:sz w:val="22"/>
          <w:szCs w:val="22"/>
        </w:rPr>
        <w:t>4.</w:t>
      </w:r>
      <w:r w:rsidRPr="00A41477">
        <w:rPr>
          <w:rFonts w:cs="Arial"/>
          <w:sz w:val="22"/>
          <w:szCs w:val="22"/>
        </w:rPr>
        <w:tab/>
        <w:t xml:space="preserve"> Spodbuditi bralne krožke</w:t>
      </w:r>
      <w:r w:rsidR="00115AF7">
        <w:rPr>
          <w:rFonts w:cs="Arial"/>
          <w:sz w:val="22"/>
          <w:szCs w:val="22"/>
        </w:rPr>
        <w:t xml:space="preserve"> in</w:t>
      </w:r>
      <w:r w:rsidRPr="00A41477">
        <w:rPr>
          <w:rFonts w:cs="Arial"/>
          <w:sz w:val="22"/>
          <w:szCs w:val="22"/>
        </w:rPr>
        <w:t xml:space="preserve"> klube </w:t>
      </w:r>
      <w:r w:rsidR="00115AF7">
        <w:rPr>
          <w:rFonts w:cs="Arial"/>
          <w:sz w:val="22"/>
          <w:szCs w:val="22"/>
        </w:rPr>
        <w:t>ter</w:t>
      </w:r>
      <w:r w:rsidR="00115AF7" w:rsidRPr="00A41477">
        <w:rPr>
          <w:rFonts w:cs="Arial"/>
          <w:sz w:val="22"/>
          <w:szCs w:val="22"/>
        </w:rPr>
        <w:t xml:space="preserve"> </w:t>
      </w:r>
      <w:r w:rsidRPr="00A41477">
        <w:rPr>
          <w:rFonts w:cs="Arial"/>
          <w:sz w:val="22"/>
          <w:szCs w:val="22"/>
        </w:rPr>
        <w:t>druge oblike promocije branja v širši javnosti (podjetja …).</w:t>
      </w:r>
    </w:p>
    <w:p w14:paraId="181F339A" w14:textId="77777777" w:rsidR="00D8440E" w:rsidRPr="00A41477" w:rsidRDefault="00D8440E" w:rsidP="009363A8">
      <w:pPr>
        <w:spacing w:after="160" w:line="360" w:lineRule="auto"/>
        <w:contextualSpacing/>
        <w:jc w:val="both"/>
        <w:rPr>
          <w:rFonts w:cs="Arial"/>
          <w:sz w:val="22"/>
          <w:szCs w:val="22"/>
        </w:rPr>
      </w:pPr>
    </w:p>
    <w:p w14:paraId="000B6428" w14:textId="77777777" w:rsidR="00D8440E" w:rsidRPr="00A41477" w:rsidRDefault="00D8440E" w:rsidP="009363A8">
      <w:pPr>
        <w:spacing w:after="160" w:line="360" w:lineRule="auto"/>
        <w:contextualSpacing/>
        <w:jc w:val="both"/>
        <w:rPr>
          <w:rFonts w:cs="Arial"/>
          <w:b/>
          <w:bCs/>
          <w:sz w:val="22"/>
          <w:szCs w:val="22"/>
        </w:rPr>
      </w:pPr>
      <w:r w:rsidRPr="00A41477">
        <w:rPr>
          <w:rFonts w:cs="Arial"/>
          <w:b/>
          <w:bCs/>
          <w:sz w:val="22"/>
          <w:szCs w:val="22"/>
        </w:rPr>
        <w:t>VII.</w:t>
      </w:r>
      <w:r w:rsidRPr="00A41477">
        <w:rPr>
          <w:rFonts w:cs="Arial"/>
          <w:b/>
          <w:bCs/>
          <w:sz w:val="22"/>
          <w:szCs w:val="22"/>
        </w:rPr>
        <w:tab/>
        <w:t>Bralna pismenost v povezavi z digitalno pismenostjo</w:t>
      </w:r>
    </w:p>
    <w:p w14:paraId="500DF167" w14:textId="77777777" w:rsidR="00D8440E" w:rsidRPr="00A41477" w:rsidRDefault="00D8440E" w:rsidP="009363A8">
      <w:pPr>
        <w:numPr>
          <w:ilvl w:val="0"/>
          <w:numId w:val="24"/>
        </w:numPr>
        <w:spacing w:after="160" w:line="360" w:lineRule="auto"/>
        <w:contextualSpacing/>
        <w:jc w:val="both"/>
        <w:rPr>
          <w:rFonts w:cs="Arial"/>
          <w:sz w:val="22"/>
          <w:szCs w:val="22"/>
        </w:rPr>
      </w:pPr>
      <w:r w:rsidRPr="00A41477">
        <w:rPr>
          <w:rFonts w:cs="Arial"/>
          <w:sz w:val="22"/>
          <w:szCs w:val="22"/>
        </w:rPr>
        <w:t xml:space="preserve">Zagotoviti podporo razvijanju digitalne bralne pismenosti in pri tem poskrbeti za varnost in zaščito otrok in mladih v digitalnem okolju. </w:t>
      </w:r>
      <w:r w:rsidRPr="00A41477">
        <w:rPr>
          <w:rFonts w:cs="Arial"/>
          <w:sz w:val="22"/>
          <w:szCs w:val="22"/>
          <w:lang w:val="x-none"/>
        </w:rPr>
        <w:t>Pri tem je treba ozaveščati in digitalno opolnomočiti otroke, starše in</w:t>
      </w:r>
      <w:r w:rsidRPr="00A41477">
        <w:rPr>
          <w:rFonts w:cs="Arial"/>
          <w:sz w:val="22"/>
          <w:szCs w:val="22"/>
        </w:rPr>
        <w:t xml:space="preserve"> skrbnike, ki pri svojem delu z otroki uporabljajo digitalno tehnologijo</w:t>
      </w:r>
      <w:r w:rsidRPr="00A41477">
        <w:rPr>
          <w:rFonts w:cs="Arial"/>
          <w:sz w:val="22"/>
          <w:szCs w:val="22"/>
          <w:lang w:val="x-none"/>
        </w:rPr>
        <w:t>.</w:t>
      </w:r>
      <w:r w:rsidRPr="00A41477">
        <w:rPr>
          <w:rFonts w:cs="Arial"/>
          <w:sz w:val="22"/>
          <w:szCs w:val="22"/>
        </w:rPr>
        <w:t xml:space="preserve"> </w:t>
      </w:r>
    </w:p>
    <w:p w14:paraId="41F2CFF7" w14:textId="3B6B9CC1" w:rsidR="00D8440E" w:rsidRPr="00A41477" w:rsidRDefault="00D8440E" w:rsidP="009363A8">
      <w:pPr>
        <w:numPr>
          <w:ilvl w:val="0"/>
          <w:numId w:val="24"/>
        </w:numPr>
        <w:spacing w:after="160" w:line="360" w:lineRule="auto"/>
        <w:contextualSpacing/>
        <w:jc w:val="both"/>
        <w:rPr>
          <w:rFonts w:cs="Arial"/>
          <w:sz w:val="22"/>
          <w:szCs w:val="22"/>
        </w:rPr>
      </w:pPr>
      <w:r w:rsidRPr="00A41477">
        <w:rPr>
          <w:rFonts w:cs="Arial"/>
          <w:sz w:val="22"/>
          <w:szCs w:val="22"/>
        </w:rPr>
        <w:t xml:space="preserve">Spodbuditi bralne </w:t>
      </w:r>
      <w:r w:rsidR="002252B5" w:rsidRPr="00A41477">
        <w:rPr>
          <w:rFonts w:cs="Arial"/>
          <w:sz w:val="22"/>
          <w:szCs w:val="22"/>
        </w:rPr>
        <w:t>dej</w:t>
      </w:r>
      <w:r w:rsidRPr="00A41477">
        <w:rPr>
          <w:rFonts w:cs="Arial"/>
          <w:sz w:val="22"/>
          <w:szCs w:val="22"/>
        </w:rPr>
        <w:t>avnosti v prostem času otrok in mladih, da bi zmanjšali tveganja za razvoj nekemičnih zasvojenosti</w:t>
      </w:r>
      <w:r w:rsidR="00115AF7">
        <w:rPr>
          <w:rFonts w:cs="Arial"/>
          <w:sz w:val="22"/>
          <w:szCs w:val="22"/>
        </w:rPr>
        <w:t>.</w:t>
      </w:r>
      <w:r w:rsidRPr="00A41477">
        <w:rPr>
          <w:rFonts w:cs="Arial"/>
          <w:sz w:val="22"/>
          <w:szCs w:val="22"/>
        </w:rPr>
        <w:t xml:space="preserve"> </w:t>
      </w:r>
    </w:p>
    <w:p w14:paraId="1B210C27" w14:textId="21F71A36" w:rsidR="00D8440E" w:rsidRPr="00A41477" w:rsidRDefault="00D8440E" w:rsidP="009363A8">
      <w:pPr>
        <w:numPr>
          <w:ilvl w:val="0"/>
          <w:numId w:val="24"/>
        </w:numPr>
        <w:spacing w:after="160" w:line="360" w:lineRule="auto"/>
        <w:contextualSpacing/>
        <w:jc w:val="both"/>
        <w:rPr>
          <w:rFonts w:cs="Arial"/>
          <w:sz w:val="22"/>
          <w:szCs w:val="22"/>
        </w:rPr>
      </w:pPr>
      <w:r w:rsidRPr="00A41477">
        <w:rPr>
          <w:rFonts w:cs="Arial"/>
          <w:sz w:val="22"/>
          <w:szCs w:val="22"/>
        </w:rPr>
        <w:t>Skupaj z različnimi deležniki zagotoviti boljšo uporabo digitalnih in drugih didaktičnih pripomočkov, gradiv in orodij, ki jih Ministrstvo za kulturo (so)financira pri izvedbi projektov, izbranih na podlagi javnih razpisov</w:t>
      </w:r>
      <w:r w:rsidR="002252B5" w:rsidRPr="00A41477">
        <w:rPr>
          <w:rFonts w:cs="Arial"/>
          <w:sz w:val="22"/>
          <w:szCs w:val="22"/>
        </w:rPr>
        <w:t>,</w:t>
      </w:r>
      <w:r w:rsidRPr="00A41477">
        <w:rPr>
          <w:rFonts w:cs="Arial"/>
          <w:sz w:val="22"/>
          <w:szCs w:val="22"/>
        </w:rPr>
        <w:t xml:space="preserve"> in ki lahko prispevajo k izboljšanju jezikovn</w:t>
      </w:r>
      <w:r w:rsidR="006711C5" w:rsidRPr="00A41477">
        <w:rPr>
          <w:rFonts w:cs="Arial"/>
          <w:sz w:val="22"/>
          <w:szCs w:val="22"/>
        </w:rPr>
        <w:t>o-digitalnih</w:t>
      </w:r>
      <w:r w:rsidRPr="00A41477">
        <w:rPr>
          <w:rFonts w:cs="Arial"/>
          <w:sz w:val="22"/>
          <w:szCs w:val="22"/>
        </w:rPr>
        <w:t xml:space="preserve"> </w:t>
      </w:r>
      <w:r w:rsidR="006711C5" w:rsidRPr="00A41477">
        <w:rPr>
          <w:rFonts w:cs="Arial"/>
          <w:sz w:val="22"/>
          <w:szCs w:val="22"/>
        </w:rPr>
        <w:t xml:space="preserve">zmožnosti </w:t>
      </w:r>
      <w:r w:rsidRPr="00A41477">
        <w:rPr>
          <w:rFonts w:cs="Arial"/>
          <w:sz w:val="22"/>
          <w:szCs w:val="22"/>
        </w:rPr>
        <w:t xml:space="preserve">oziroma bralne pismenosti (branje, pisanje, poslušanje). Hkrati s tem bo treba vzpostaviti sodelovanje s splošnimi knjižnicami, v katerih bi skrbeli za predstavitev teh vsebin različnim ciljnim skupinam. </w:t>
      </w:r>
    </w:p>
    <w:p w14:paraId="58B9F1F5" w14:textId="77777777" w:rsidR="00D8440E" w:rsidRDefault="00D8440E" w:rsidP="009363A8">
      <w:pPr>
        <w:spacing w:after="160" w:line="360" w:lineRule="auto"/>
        <w:contextualSpacing/>
        <w:jc w:val="both"/>
        <w:rPr>
          <w:rFonts w:cs="Arial"/>
          <w:sz w:val="22"/>
          <w:szCs w:val="22"/>
        </w:rPr>
      </w:pPr>
    </w:p>
    <w:p w14:paraId="5D6D2EAD" w14:textId="77777777" w:rsidR="001275A5" w:rsidRPr="00A37AB7" w:rsidRDefault="001275A5" w:rsidP="009363A8">
      <w:pPr>
        <w:spacing w:after="160" w:line="360" w:lineRule="auto"/>
        <w:contextualSpacing/>
        <w:jc w:val="both"/>
        <w:rPr>
          <w:rFonts w:cs="Arial"/>
          <w:sz w:val="22"/>
          <w:szCs w:val="22"/>
        </w:rPr>
      </w:pPr>
    </w:p>
    <w:p w14:paraId="7084227C" w14:textId="77777777" w:rsidR="00D8440E" w:rsidRPr="00A41477" w:rsidRDefault="00D8440E" w:rsidP="009363A8">
      <w:pPr>
        <w:spacing w:after="160" w:line="360" w:lineRule="auto"/>
        <w:contextualSpacing/>
        <w:jc w:val="both"/>
        <w:rPr>
          <w:rFonts w:cs="Arial"/>
          <w:b/>
          <w:bCs/>
          <w:sz w:val="22"/>
          <w:szCs w:val="22"/>
        </w:rPr>
      </w:pPr>
      <w:r w:rsidRPr="00A37AB7">
        <w:rPr>
          <w:rFonts w:cs="Arial"/>
          <w:b/>
          <w:bCs/>
          <w:sz w:val="22"/>
          <w:szCs w:val="22"/>
        </w:rPr>
        <w:lastRenderedPageBreak/>
        <w:t>VIII.</w:t>
      </w:r>
      <w:r w:rsidRPr="00A37AB7">
        <w:rPr>
          <w:rFonts w:cs="Arial"/>
          <w:b/>
          <w:bCs/>
          <w:sz w:val="22"/>
          <w:szCs w:val="22"/>
        </w:rPr>
        <w:tab/>
      </w:r>
      <w:r w:rsidRPr="00A41477">
        <w:rPr>
          <w:rFonts w:cs="Arial"/>
          <w:b/>
          <w:bCs/>
          <w:sz w:val="22"/>
          <w:szCs w:val="22"/>
        </w:rPr>
        <w:t>Bralna pismenost in bralna kultura za različne ranljive ciljne skupine</w:t>
      </w:r>
    </w:p>
    <w:p w14:paraId="182BF120" w14:textId="2BD430C7" w:rsidR="00D8440E" w:rsidRPr="00A41477" w:rsidRDefault="00D8440E" w:rsidP="009363A8">
      <w:pPr>
        <w:spacing w:after="160" w:line="360" w:lineRule="auto"/>
        <w:contextualSpacing/>
        <w:jc w:val="both"/>
        <w:rPr>
          <w:rFonts w:cs="Arial"/>
          <w:sz w:val="22"/>
          <w:szCs w:val="22"/>
        </w:rPr>
      </w:pPr>
      <w:r w:rsidRPr="00A41477">
        <w:rPr>
          <w:rFonts w:cs="Arial"/>
          <w:sz w:val="22"/>
          <w:szCs w:val="22"/>
        </w:rPr>
        <w:t>1.</w:t>
      </w:r>
      <w:r w:rsidRPr="00A41477">
        <w:rPr>
          <w:rFonts w:cs="Arial"/>
          <w:sz w:val="22"/>
          <w:szCs w:val="22"/>
        </w:rPr>
        <w:tab/>
        <w:t>Spodbujati pristope za zagotovitev visoke stopnje bralne pismenosti in bralne kulture otrok tudi ob upoštevanju prvih jezikov otrok, ki jim slovenski jezik ni materni jezik</w:t>
      </w:r>
      <w:r w:rsidR="00115AF7">
        <w:rPr>
          <w:rFonts w:cs="Arial"/>
          <w:sz w:val="22"/>
          <w:szCs w:val="22"/>
        </w:rPr>
        <w:t>.</w:t>
      </w:r>
    </w:p>
    <w:p w14:paraId="68CE18B0" w14:textId="2C0DC519" w:rsidR="00D8440E" w:rsidRPr="00A41477" w:rsidRDefault="00D8440E" w:rsidP="009363A8">
      <w:pPr>
        <w:spacing w:after="160" w:line="360" w:lineRule="auto"/>
        <w:contextualSpacing/>
        <w:jc w:val="both"/>
        <w:rPr>
          <w:rFonts w:cs="Arial"/>
          <w:sz w:val="22"/>
          <w:szCs w:val="22"/>
        </w:rPr>
      </w:pPr>
      <w:r w:rsidRPr="00A41477">
        <w:rPr>
          <w:rFonts w:cs="Arial"/>
          <w:sz w:val="22"/>
          <w:szCs w:val="22"/>
        </w:rPr>
        <w:t>2.</w:t>
      </w:r>
      <w:r w:rsidRPr="00A41477">
        <w:rPr>
          <w:rFonts w:cs="Arial"/>
          <w:sz w:val="22"/>
          <w:szCs w:val="22"/>
        </w:rPr>
        <w:tab/>
      </w:r>
      <w:r w:rsidR="00115AF7">
        <w:rPr>
          <w:rFonts w:cs="Arial"/>
          <w:sz w:val="22"/>
          <w:szCs w:val="22"/>
        </w:rPr>
        <w:t>S</w:t>
      </w:r>
      <w:r w:rsidRPr="00A41477">
        <w:rPr>
          <w:rFonts w:cs="Arial"/>
          <w:sz w:val="22"/>
          <w:szCs w:val="22"/>
        </w:rPr>
        <w:t>podbujati pristope za razvijanje branja in poslušanja odraslih, ki iz različnih razlogov ne zmorejo brati sami</w:t>
      </w:r>
      <w:r w:rsidR="00115AF7">
        <w:rPr>
          <w:rFonts w:cs="Arial"/>
          <w:sz w:val="22"/>
          <w:szCs w:val="22"/>
        </w:rPr>
        <w:t>.</w:t>
      </w:r>
    </w:p>
    <w:p w14:paraId="4595FD64" w14:textId="60EC2392" w:rsidR="00D8440E" w:rsidRPr="00A41477" w:rsidRDefault="00D8440E" w:rsidP="009363A8">
      <w:pPr>
        <w:spacing w:after="160" w:line="360" w:lineRule="auto"/>
        <w:contextualSpacing/>
        <w:jc w:val="both"/>
        <w:rPr>
          <w:rFonts w:cs="Arial"/>
          <w:sz w:val="22"/>
          <w:szCs w:val="22"/>
        </w:rPr>
      </w:pPr>
      <w:r w:rsidRPr="00A41477">
        <w:rPr>
          <w:rFonts w:cs="Arial"/>
          <w:sz w:val="22"/>
          <w:szCs w:val="22"/>
        </w:rPr>
        <w:t>3.</w:t>
      </w:r>
      <w:r w:rsidRPr="00A41477">
        <w:rPr>
          <w:rFonts w:cs="Arial"/>
          <w:sz w:val="22"/>
          <w:szCs w:val="22"/>
        </w:rPr>
        <w:tab/>
      </w:r>
      <w:r w:rsidR="00115AF7">
        <w:rPr>
          <w:rFonts w:cs="Arial"/>
          <w:sz w:val="22"/>
          <w:szCs w:val="22"/>
        </w:rPr>
        <w:t>I</w:t>
      </w:r>
      <w:r w:rsidRPr="00A41477">
        <w:rPr>
          <w:rFonts w:cs="Arial"/>
          <w:sz w:val="22"/>
          <w:szCs w:val="22"/>
        </w:rPr>
        <w:t xml:space="preserve">zdajati knjige v lahkem branju/preprostem jeziku </w:t>
      </w:r>
      <w:r w:rsidR="000B5C42" w:rsidRPr="00A41477">
        <w:rPr>
          <w:rFonts w:cs="Arial"/>
          <w:sz w:val="22"/>
          <w:szCs w:val="22"/>
        </w:rPr>
        <w:t xml:space="preserve">− </w:t>
      </w:r>
      <w:r w:rsidRPr="00A41477">
        <w:rPr>
          <w:rFonts w:cs="Arial"/>
          <w:sz w:val="22"/>
          <w:szCs w:val="22"/>
        </w:rPr>
        <w:t>skrb za bralno pismenost ljudi s posebnimi potrebami, tako za odrasle kakor tudi za otroke in mladino</w:t>
      </w:r>
      <w:r w:rsidR="002353B7">
        <w:rPr>
          <w:rFonts w:cs="Arial"/>
          <w:sz w:val="22"/>
          <w:szCs w:val="22"/>
        </w:rPr>
        <w:t xml:space="preserve">, tudi v </w:t>
      </w:r>
      <w:r w:rsidR="002353B7" w:rsidRPr="002353B7">
        <w:rPr>
          <w:rFonts w:cs="Arial"/>
          <w:sz w:val="22"/>
          <w:szCs w:val="22"/>
        </w:rPr>
        <w:t>socialno varstven</w:t>
      </w:r>
      <w:r w:rsidR="002353B7">
        <w:rPr>
          <w:rFonts w:cs="Arial"/>
          <w:sz w:val="22"/>
          <w:szCs w:val="22"/>
        </w:rPr>
        <w:t>ih</w:t>
      </w:r>
      <w:r w:rsidR="002353B7" w:rsidRPr="002353B7">
        <w:rPr>
          <w:rFonts w:cs="Arial"/>
          <w:sz w:val="22"/>
          <w:szCs w:val="22"/>
        </w:rPr>
        <w:t xml:space="preserve"> zavod</w:t>
      </w:r>
      <w:r w:rsidR="002353B7">
        <w:rPr>
          <w:rFonts w:cs="Arial"/>
          <w:sz w:val="22"/>
          <w:szCs w:val="22"/>
        </w:rPr>
        <w:t>ih</w:t>
      </w:r>
      <w:r w:rsidR="002353B7" w:rsidRPr="002353B7">
        <w:rPr>
          <w:rFonts w:cs="Arial"/>
          <w:sz w:val="22"/>
          <w:szCs w:val="22"/>
        </w:rPr>
        <w:t xml:space="preserve"> - centr</w:t>
      </w:r>
      <w:r w:rsidR="002353B7">
        <w:rPr>
          <w:rFonts w:cs="Arial"/>
          <w:sz w:val="22"/>
          <w:szCs w:val="22"/>
        </w:rPr>
        <w:t>ih</w:t>
      </w:r>
      <w:r w:rsidR="002353B7" w:rsidRPr="002353B7">
        <w:rPr>
          <w:rFonts w:cs="Arial"/>
          <w:sz w:val="22"/>
          <w:szCs w:val="22"/>
        </w:rPr>
        <w:t xml:space="preserve"> za usposabljanje</w:t>
      </w:r>
      <w:r w:rsidR="002353B7">
        <w:rPr>
          <w:rFonts w:cs="Arial"/>
          <w:sz w:val="22"/>
          <w:szCs w:val="22"/>
        </w:rPr>
        <w:t>.</w:t>
      </w:r>
      <w:r w:rsidR="002353B7" w:rsidRPr="002353B7">
        <w:rPr>
          <w:rFonts w:cs="Arial"/>
          <w:sz w:val="22"/>
          <w:szCs w:val="22"/>
        </w:rPr>
        <w:t>.</w:t>
      </w:r>
      <w:r w:rsidRPr="00A41477">
        <w:rPr>
          <w:rFonts w:cs="Arial"/>
          <w:sz w:val="22"/>
          <w:szCs w:val="22"/>
        </w:rPr>
        <w:t xml:space="preserve">. </w:t>
      </w:r>
    </w:p>
    <w:p w14:paraId="372A6A2C" w14:textId="77777777" w:rsidR="00D8440E" w:rsidRPr="00A41477" w:rsidRDefault="00D8440E" w:rsidP="009363A8">
      <w:pPr>
        <w:spacing w:after="160" w:line="360" w:lineRule="auto"/>
        <w:contextualSpacing/>
        <w:jc w:val="both"/>
        <w:rPr>
          <w:rFonts w:cs="Arial"/>
          <w:sz w:val="22"/>
          <w:szCs w:val="22"/>
        </w:rPr>
      </w:pPr>
    </w:p>
    <w:p w14:paraId="7137FBEA" w14:textId="77777777" w:rsidR="00D8440E" w:rsidRPr="00A41477" w:rsidRDefault="00D8440E" w:rsidP="009363A8">
      <w:pPr>
        <w:spacing w:after="160" w:line="360" w:lineRule="auto"/>
        <w:contextualSpacing/>
        <w:jc w:val="both"/>
        <w:rPr>
          <w:rFonts w:cs="Arial"/>
          <w:b/>
          <w:bCs/>
          <w:sz w:val="22"/>
          <w:szCs w:val="22"/>
        </w:rPr>
      </w:pPr>
      <w:r w:rsidRPr="00A41477">
        <w:rPr>
          <w:rFonts w:cs="Arial"/>
          <w:b/>
          <w:bCs/>
          <w:sz w:val="22"/>
          <w:szCs w:val="22"/>
        </w:rPr>
        <w:t>IX.</w:t>
      </w:r>
      <w:r w:rsidRPr="00A41477">
        <w:rPr>
          <w:rFonts w:cs="Arial"/>
          <w:b/>
          <w:bCs/>
          <w:sz w:val="22"/>
          <w:szCs w:val="22"/>
        </w:rPr>
        <w:tab/>
      </w:r>
      <w:proofErr w:type="gramStart"/>
      <w:r w:rsidRPr="00A41477">
        <w:rPr>
          <w:rFonts w:cs="Arial"/>
          <w:b/>
          <w:bCs/>
          <w:sz w:val="22"/>
          <w:szCs w:val="22"/>
        </w:rPr>
        <w:t>Evalvacijske</w:t>
      </w:r>
      <w:proofErr w:type="gramEnd"/>
      <w:r w:rsidRPr="00A41477">
        <w:rPr>
          <w:rFonts w:cs="Arial"/>
          <w:b/>
          <w:bCs/>
          <w:sz w:val="22"/>
          <w:szCs w:val="22"/>
        </w:rPr>
        <w:t xml:space="preserve"> študije in ciljno raziskovalni projekti (CRP)</w:t>
      </w:r>
    </w:p>
    <w:p w14:paraId="0BC8295C" w14:textId="6BF87267" w:rsidR="00D8440E" w:rsidRPr="00A41477" w:rsidRDefault="00D8440E" w:rsidP="009363A8">
      <w:pPr>
        <w:spacing w:line="360" w:lineRule="auto"/>
        <w:jc w:val="both"/>
        <w:rPr>
          <w:rFonts w:cs="Arial"/>
          <w:sz w:val="22"/>
          <w:szCs w:val="22"/>
        </w:rPr>
      </w:pPr>
      <w:r w:rsidRPr="00A41477">
        <w:rPr>
          <w:rFonts w:cs="Arial"/>
          <w:sz w:val="22"/>
          <w:szCs w:val="22"/>
        </w:rPr>
        <w:t>Spodbuditi ustrezne evalvacijske študije in CRP na področju zagotavljanja višjih ravni bralne pismenosti in bralne kulture</w:t>
      </w:r>
      <w:r w:rsidR="00115AF7">
        <w:rPr>
          <w:rFonts w:cs="Arial"/>
          <w:sz w:val="22"/>
          <w:szCs w:val="22"/>
        </w:rPr>
        <w:t>,</w:t>
      </w:r>
      <w:r w:rsidR="00925915" w:rsidRPr="00A41477">
        <w:rPr>
          <w:rFonts w:cs="Arial"/>
          <w:sz w:val="22"/>
          <w:szCs w:val="22"/>
        </w:rPr>
        <w:t xml:space="preserve"> npr. preučitev kakovosti in primernosti nabave knjižnega gradiva v šolskih knjižnicah</w:t>
      </w:r>
      <w:r w:rsidR="00115AF7">
        <w:rPr>
          <w:rFonts w:cs="Arial"/>
          <w:sz w:val="22"/>
          <w:szCs w:val="22"/>
        </w:rPr>
        <w:t xml:space="preserve">. </w:t>
      </w:r>
    </w:p>
    <w:p w14:paraId="01E26C5E" w14:textId="77777777" w:rsidR="00D8440E" w:rsidRPr="00A37AB7" w:rsidRDefault="00D8440E" w:rsidP="009363A8">
      <w:pPr>
        <w:spacing w:after="160" w:line="360" w:lineRule="auto"/>
        <w:contextualSpacing/>
        <w:jc w:val="both"/>
        <w:rPr>
          <w:rFonts w:cs="Arial"/>
          <w:sz w:val="22"/>
          <w:szCs w:val="22"/>
        </w:rPr>
      </w:pPr>
    </w:p>
    <w:p w14:paraId="6663F297" w14:textId="02435A8C" w:rsidR="00D8440E" w:rsidRPr="001D5B01" w:rsidRDefault="00D8440E" w:rsidP="009363A8">
      <w:pPr>
        <w:pStyle w:val="Odstavekseznama"/>
        <w:numPr>
          <w:ilvl w:val="0"/>
          <w:numId w:val="10"/>
        </w:numPr>
        <w:spacing w:after="160" w:line="360" w:lineRule="auto"/>
        <w:contextualSpacing/>
        <w:jc w:val="both"/>
        <w:rPr>
          <w:rFonts w:ascii="Arial" w:hAnsi="Arial" w:cs="Arial"/>
          <w:b/>
          <w:bCs/>
          <w:sz w:val="22"/>
          <w:szCs w:val="22"/>
        </w:rPr>
      </w:pPr>
      <w:r w:rsidRPr="001D5B01">
        <w:rPr>
          <w:rFonts w:ascii="Arial" w:hAnsi="Arial" w:cs="Arial"/>
          <w:b/>
          <w:bCs/>
          <w:sz w:val="22"/>
          <w:szCs w:val="22"/>
        </w:rPr>
        <w:t>Zaključek</w:t>
      </w:r>
    </w:p>
    <w:p w14:paraId="235E7DA6" w14:textId="33FFDECF" w:rsidR="00D8440E" w:rsidRPr="00A41477" w:rsidRDefault="00D8440E" w:rsidP="009363A8">
      <w:pPr>
        <w:spacing w:after="160" w:line="360" w:lineRule="auto"/>
        <w:contextualSpacing/>
        <w:jc w:val="both"/>
        <w:rPr>
          <w:rFonts w:cs="Arial"/>
          <w:sz w:val="22"/>
          <w:szCs w:val="22"/>
        </w:rPr>
      </w:pPr>
      <w:r w:rsidRPr="00A41477">
        <w:rPr>
          <w:rFonts w:cs="Arial"/>
          <w:sz w:val="22"/>
          <w:szCs w:val="22"/>
        </w:rPr>
        <w:t xml:space="preserve">Bralna pismenost je temeljna kompetenca za razvoj vseh drugih vrst pismenosti (digitalne, finančne, medijske …). Kakovostna bralna pismenost posameznika podpira pri doseganju življenjskih ciljev, osebnega zadovoljstva, poklicne uspešnosti, kakovostnega življenja in tudi zdravja. </w:t>
      </w:r>
      <w:r w:rsidR="000B5C42" w:rsidRPr="00A41477">
        <w:rPr>
          <w:rFonts w:cs="Arial"/>
          <w:sz w:val="22"/>
          <w:szCs w:val="22"/>
        </w:rPr>
        <w:t>R</w:t>
      </w:r>
      <w:r w:rsidRPr="00A41477">
        <w:rPr>
          <w:rFonts w:cs="Arial"/>
          <w:sz w:val="22"/>
          <w:szCs w:val="22"/>
        </w:rPr>
        <w:t xml:space="preserve">azvita bralna kultura kakovostno pismenih državljanov </w:t>
      </w:r>
      <w:r w:rsidR="000B5C42" w:rsidRPr="00A41477">
        <w:rPr>
          <w:rFonts w:cs="Arial"/>
          <w:sz w:val="22"/>
          <w:szCs w:val="22"/>
        </w:rPr>
        <w:t xml:space="preserve">prispeva </w:t>
      </w:r>
      <w:r w:rsidRPr="00A41477">
        <w:rPr>
          <w:rFonts w:cs="Arial"/>
          <w:sz w:val="22"/>
          <w:szCs w:val="22"/>
        </w:rPr>
        <w:t xml:space="preserve">tudi </w:t>
      </w:r>
      <w:r w:rsidR="000B5C42" w:rsidRPr="00A41477">
        <w:rPr>
          <w:rFonts w:cs="Arial"/>
          <w:sz w:val="22"/>
          <w:szCs w:val="22"/>
        </w:rPr>
        <w:t xml:space="preserve">k </w:t>
      </w:r>
      <w:r w:rsidRPr="00A41477">
        <w:rPr>
          <w:rFonts w:cs="Arial"/>
          <w:sz w:val="22"/>
          <w:szCs w:val="22"/>
        </w:rPr>
        <w:t>širš</w:t>
      </w:r>
      <w:r w:rsidR="000B5C42" w:rsidRPr="00A41477">
        <w:rPr>
          <w:rFonts w:cs="Arial"/>
          <w:sz w:val="22"/>
          <w:szCs w:val="22"/>
        </w:rPr>
        <w:t>i</w:t>
      </w:r>
      <w:r w:rsidRPr="00A41477">
        <w:rPr>
          <w:rFonts w:cs="Arial"/>
          <w:sz w:val="22"/>
          <w:szCs w:val="22"/>
        </w:rPr>
        <w:t xml:space="preserve"> družben</w:t>
      </w:r>
      <w:r w:rsidR="000B5C42" w:rsidRPr="00A41477">
        <w:rPr>
          <w:rFonts w:cs="Arial"/>
          <w:sz w:val="22"/>
          <w:szCs w:val="22"/>
        </w:rPr>
        <w:t>i</w:t>
      </w:r>
      <w:r w:rsidRPr="00A41477">
        <w:rPr>
          <w:rFonts w:cs="Arial"/>
          <w:sz w:val="22"/>
          <w:szCs w:val="22"/>
        </w:rPr>
        <w:t xml:space="preserve"> dobrobit</w:t>
      </w:r>
      <w:r w:rsidR="000B5C42" w:rsidRPr="00A41477">
        <w:rPr>
          <w:rFonts w:cs="Arial"/>
          <w:sz w:val="22"/>
          <w:szCs w:val="22"/>
        </w:rPr>
        <w:t>i</w:t>
      </w:r>
      <w:r w:rsidRPr="00A41477">
        <w:rPr>
          <w:rFonts w:cs="Arial"/>
          <w:sz w:val="22"/>
          <w:szCs w:val="22"/>
        </w:rPr>
        <w:t xml:space="preserve"> in ne</w:t>
      </w:r>
      <w:r w:rsidR="00115AF7">
        <w:rPr>
          <w:rFonts w:cs="Arial"/>
          <w:sz w:val="22"/>
          <w:szCs w:val="22"/>
        </w:rPr>
        <w:t xml:space="preserve"> </w:t>
      </w:r>
      <w:r w:rsidRPr="00A41477">
        <w:rPr>
          <w:rFonts w:cs="Arial"/>
          <w:sz w:val="22"/>
          <w:szCs w:val="22"/>
        </w:rPr>
        <w:t>nazadnje celo konkurenčnost</w:t>
      </w:r>
      <w:r w:rsidR="000B5C42" w:rsidRPr="00A41477">
        <w:rPr>
          <w:rFonts w:cs="Arial"/>
          <w:sz w:val="22"/>
          <w:szCs w:val="22"/>
        </w:rPr>
        <w:t>i</w:t>
      </w:r>
      <w:r w:rsidRPr="00A41477">
        <w:rPr>
          <w:rFonts w:cs="Arial"/>
          <w:sz w:val="22"/>
          <w:szCs w:val="22"/>
        </w:rPr>
        <w:t xml:space="preserve"> države.</w:t>
      </w:r>
    </w:p>
    <w:p w14:paraId="7B071E45" w14:textId="77777777" w:rsidR="00D8440E" w:rsidRDefault="00D8440E" w:rsidP="009363A8">
      <w:pPr>
        <w:spacing w:after="160" w:line="360" w:lineRule="auto"/>
        <w:contextualSpacing/>
        <w:jc w:val="both"/>
        <w:rPr>
          <w:rFonts w:cs="Arial"/>
          <w:sz w:val="22"/>
          <w:szCs w:val="22"/>
        </w:rPr>
      </w:pPr>
    </w:p>
    <w:p w14:paraId="32E18B75" w14:textId="0B54C4F6" w:rsidR="00BE744F" w:rsidRDefault="00ED4EE8" w:rsidP="00ED4EE8">
      <w:pPr>
        <w:spacing w:after="160" w:line="360" w:lineRule="auto"/>
        <w:contextualSpacing/>
        <w:jc w:val="both"/>
        <w:rPr>
          <w:rFonts w:cs="Arial"/>
          <w:sz w:val="22"/>
          <w:szCs w:val="22"/>
        </w:rPr>
      </w:pPr>
      <w:r>
        <w:rPr>
          <w:rFonts w:cs="Arial"/>
          <w:sz w:val="22"/>
          <w:szCs w:val="22"/>
        </w:rPr>
        <w:t xml:space="preserve">Priporočila Nacionalnega sveta za bralno </w:t>
      </w:r>
      <w:proofErr w:type="gramStart"/>
      <w:r>
        <w:rPr>
          <w:rFonts w:cs="Arial"/>
          <w:sz w:val="22"/>
          <w:szCs w:val="22"/>
        </w:rPr>
        <w:t xml:space="preserve">pismenost </w:t>
      </w:r>
      <w:r w:rsidRPr="009363A8">
        <w:rPr>
          <w:rFonts w:cs="Arial"/>
          <w:sz w:val="22"/>
          <w:szCs w:val="22"/>
        </w:rPr>
        <w:t xml:space="preserve"> </w:t>
      </w:r>
      <w:proofErr w:type="gramEnd"/>
      <w:r w:rsidRPr="009363A8">
        <w:rPr>
          <w:rFonts w:cs="Arial"/>
          <w:sz w:val="22"/>
          <w:szCs w:val="22"/>
        </w:rPr>
        <w:t>so usmerjen</w:t>
      </w:r>
      <w:r>
        <w:rPr>
          <w:rFonts w:cs="Arial"/>
          <w:sz w:val="22"/>
          <w:szCs w:val="22"/>
        </w:rPr>
        <w:t>a</w:t>
      </w:r>
      <w:r w:rsidRPr="009363A8">
        <w:rPr>
          <w:rFonts w:cs="Arial"/>
          <w:sz w:val="22"/>
          <w:szCs w:val="22"/>
        </w:rPr>
        <w:t xml:space="preserve"> v </w:t>
      </w:r>
      <w:r w:rsidRPr="00BE744F">
        <w:rPr>
          <w:rFonts w:cs="Arial"/>
          <w:b/>
          <w:bCs/>
          <w:sz w:val="22"/>
          <w:szCs w:val="22"/>
        </w:rPr>
        <w:t>različne sistemske rešitve</w:t>
      </w:r>
      <w:r w:rsidRPr="009363A8">
        <w:rPr>
          <w:rFonts w:cs="Arial"/>
          <w:sz w:val="22"/>
          <w:szCs w:val="22"/>
        </w:rPr>
        <w:t>, kot so npr. zagotovitev namenskih sredstev za nakup knjižničnega gradiva</w:t>
      </w:r>
      <w:r>
        <w:rPr>
          <w:rFonts w:cs="Arial"/>
          <w:sz w:val="22"/>
          <w:szCs w:val="22"/>
        </w:rPr>
        <w:t xml:space="preserve"> v VIZ</w:t>
      </w:r>
      <w:r w:rsidRPr="009363A8">
        <w:rPr>
          <w:rFonts w:cs="Arial"/>
          <w:sz w:val="22"/>
          <w:szCs w:val="22"/>
        </w:rPr>
        <w:t xml:space="preserve"> </w:t>
      </w:r>
      <w:r w:rsidR="00BE744F">
        <w:rPr>
          <w:rFonts w:cs="Arial"/>
          <w:sz w:val="22"/>
          <w:szCs w:val="22"/>
        </w:rPr>
        <w:t>in s tem zagotovitev dostopnosti do kakovostnih bralnih gradiv za otroke in mlade</w:t>
      </w:r>
      <w:r w:rsidR="001A1904">
        <w:rPr>
          <w:rFonts w:cs="Arial"/>
          <w:sz w:val="22"/>
          <w:szCs w:val="22"/>
        </w:rPr>
        <w:t xml:space="preserve"> </w:t>
      </w:r>
      <w:r w:rsidR="00BE744F">
        <w:rPr>
          <w:rFonts w:cs="Arial"/>
          <w:sz w:val="22"/>
          <w:szCs w:val="22"/>
        </w:rPr>
        <w:t>ter</w:t>
      </w:r>
      <w:r w:rsidR="00BE744F" w:rsidRPr="009363A8">
        <w:rPr>
          <w:rFonts w:cs="Arial"/>
          <w:sz w:val="22"/>
          <w:szCs w:val="22"/>
        </w:rPr>
        <w:t xml:space="preserve"> </w:t>
      </w:r>
      <w:r w:rsidR="00BE744F">
        <w:rPr>
          <w:rFonts w:cs="Arial"/>
          <w:sz w:val="22"/>
          <w:szCs w:val="22"/>
        </w:rPr>
        <w:t xml:space="preserve">aktivno vključevanje dela </w:t>
      </w:r>
      <w:r w:rsidRPr="009363A8">
        <w:rPr>
          <w:rFonts w:cs="Arial"/>
          <w:sz w:val="22"/>
          <w:szCs w:val="22"/>
        </w:rPr>
        <w:t>šolskih knjižnic</w:t>
      </w:r>
      <w:r>
        <w:rPr>
          <w:rFonts w:cs="Arial"/>
          <w:sz w:val="22"/>
          <w:szCs w:val="22"/>
        </w:rPr>
        <w:t xml:space="preserve"> </w:t>
      </w:r>
      <w:r w:rsidR="00BE744F">
        <w:rPr>
          <w:rFonts w:cs="Arial"/>
          <w:sz w:val="22"/>
          <w:szCs w:val="22"/>
        </w:rPr>
        <w:t>v vzgojno-izobraževalni proces.</w:t>
      </w:r>
      <w:r>
        <w:rPr>
          <w:rFonts w:cs="Arial"/>
          <w:sz w:val="22"/>
          <w:szCs w:val="22"/>
        </w:rPr>
        <w:t xml:space="preserve"> </w:t>
      </w:r>
    </w:p>
    <w:p w14:paraId="4714568F" w14:textId="77777777" w:rsidR="00BE744F" w:rsidRDefault="00BE744F" w:rsidP="00ED4EE8">
      <w:pPr>
        <w:spacing w:after="160" w:line="360" w:lineRule="auto"/>
        <w:contextualSpacing/>
        <w:jc w:val="both"/>
        <w:rPr>
          <w:rFonts w:cs="Arial"/>
          <w:sz w:val="22"/>
          <w:szCs w:val="22"/>
        </w:rPr>
      </w:pPr>
    </w:p>
    <w:p w14:paraId="397665C9" w14:textId="5CF909F3" w:rsidR="00ED4EE8" w:rsidRPr="009363A8" w:rsidRDefault="00ED4EE8" w:rsidP="00ED4EE8">
      <w:pPr>
        <w:spacing w:after="160" w:line="360" w:lineRule="auto"/>
        <w:contextualSpacing/>
        <w:jc w:val="both"/>
        <w:rPr>
          <w:rFonts w:cs="Arial"/>
          <w:sz w:val="22"/>
          <w:szCs w:val="22"/>
        </w:rPr>
      </w:pPr>
      <w:r w:rsidRPr="009363A8">
        <w:rPr>
          <w:rFonts w:cs="Arial"/>
          <w:sz w:val="22"/>
          <w:szCs w:val="22"/>
        </w:rPr>
        <w:t xml:space="preserve">Nacionalni svet pričakuje, da bo področje bralne pismenosti in bralne kulture skozi </w:t>
      </w:r>
      <w:r w:rsidRPr="00BE744F">
        <w:rPr>
          <w:rFonts w:cs="Arial"/>
          <w:b/>
          <w:bCs/>
          <w:sz w:val="22"/>
          <w:szCs w:val="22"/>
        </w:rPr>
        <w:t>kurikularno prenovo</w:t>
      </w:r>
      <w:r w:rsidRPr="009363A8">
        <w:rPr>
          <w:rFonts w:cs="Arial"/>
          <w:sz w:val="22"/>
          <w:szCs w:val="22"/>
        </w:rPr>
        <w:t xml:space="preserve"> prepoznano kot pomembno tako pri razvijanju prečnih zmožnosti v Kurikulu za vrtce kot tudi skozi skupne cilje v učnih načrtih programov osnovne šole in gimnazije ter katalogov znanj za poklicno in strokovno izobraževanje. </w:t>
      </w:r>
      <w:r w:rsidR="005521C1">
        <w:rPr>
          <w:rFonts w:cs="Arial"/>
          <w:sz w:val="22"/>
          <w:szCs w:val="22"/>
        </w:rPr>
        <w:t xml:space="preserve">Ob </w:t>
      </w:r>
      <w:r w:rsidR="00E32951">
        <w:rPr>
          <w:rFonts w:cs="Arial"/>
          <w:sz w:val="22"/>
          <w:szCs w:val="22"/>
        </w:rPr>
        <w:t xml:space="preserve">implementaciji prenovljenih dokumentov </w:t>
      </w:r>
      <w:r w:rsidR="005521C1">
        <w:rPr>
          <w:rFonts w:cs="Arial"/>
          <w:sz w:val="22"/>
          <w:szCs w:val="22"/>
        </w:rPr>
        <w:t xml:space="preserve"> je treba nujno zagotoviti tudi ustrezna strokovna usposabljanja</w:t>
      </w:r>
      <w:r w:rsidR="005521C1" w:rsidRPr="00ED4EE8">
        <w:rPr>
          <w:rFonts w:cs="Arial"/>
          <w:sz w:val="22"/>
          <w:szCs w:val="22"/>
        </w:rPr>
        <w:t xml:space="preserve"> </w:t>
      </w:r>
      <w:r w:rsidR="005521C1">
        <w:rPr>
          <w:rFonts w:cs="Arial"/>
          <w:sz w:val="22"/>
          <w:szCs w:val="22"/>
        </w:rPr>
        <w:t>strokovnih delavcev in</w:t>
      </w:r>
      <w:r w:rsidR="005521C1" w:rsidRPr="009363A8">
        <w:rPr>
          <w:rFonts w:cs="Arial"/>
          <w:sz w:val="22"/>
          <w:szCs w:val="22"/>
        </w:rPr>
        <w:t xml:space="preserve"> vodstvenih delavcev VIZ</w:t>
      </w:r>
      <w:r w:rsidR="00E32951">
        <w:rPr>
          <w:rFonts w:cs="Arial"/>
          <w:sz w:val="22"/>
          <w:szCs w:val="22"/>
        </w:rPr>
        <w:t>.</w:t>
      </w:r>
      <w:r w:rsidR="005521C1" w:rsidRPr="005521C1">
        <w:rPr>
          <w:rFonts w:cs="Arial"/>
          <w:sz w:val="22"/>
          <w:szCs w:val="22"/>
        </w:rPr>
        <w:t xml:space="preserve"> </w:t>
      </w:r>
    </w:p>
    <w:p w14:paraId="48B509A8" w14:textId="58FF9853" w:rsidR="00BE744F" w:rsidRDefault="00BE744F" w:rsidP="005521C1">
      <w:pPr>
        <w:spacing w:after="160" w:line="360" w:lineRule="auto"/>
        <w:contextualSpacing/>
        <w:jc w:val="both"/>
        <w:rPr>
          <w:rFonts w:cs="Arial"/>
          <w:sz w:val="22"/>
          <w:szCs w:val="22"/>
        </w:rPr>
      </w:pPr>
    </w:p>
    <w:p w14:paraId="580CEE10" w14:textId="7A7DC056" w:rsidR="005521C1" w:rsidRPr="005D23E3" w:rsidRDefault="00ED4EE8" w:rsidP="005521C1">
      <w:pPr>
        <w:spacing w:after="160" w:line="360" w:lineRule="auto"/>
        <w:contextualSpacing/>
        <w:jc w:val="both"/>
        <w:rPr>
          <w:rFonts w:cs="Arial"/>
          <w:sz w:val="22"/>
          <w:szCs w:val="22"/>
        </w:rPr>
      </w:pPr>
      <w:r w:rsidRPr="009363A8">
        <w:rPr>
          <w:rFonts w:cs="Arial"/>
          <w:sz w:val="22"/>
          <w:szCs w:val="22"/>
        </w:rPr>
        <w:t xml:space="preserve">Ker vse mednarodne raziskave s področja bralne pismenosti (npr. PIRLS, PISA) kažejo na dolgoročne posledice slabše družinske bralne pismenosti na poznejšo slabo bralno pismenost otrok in mladostnikov, Nacionalni svet </w:t>
      </w:r>
      <w:r w:rsidR="00BE744F">
        <w:rPr>
          <w:rFonts w:cs="Arial"/>
          <w:sz w:val="22"/>
          <w:szCs w:val="22"/>
        </w:rPr>
        <w:t xml:space="preserve">za bralno pismenost </w:t>
      </w:r>
      <w:r w:rsidRPr="009363A8">
        <w:rPr>
          <w:rFonts w:cs="Arial"/>
          <w:sz w:val="22"/>
          <w:szCs w:val="22"/>
        </w:rPr>
        <w:t xml:space="preserve">močno poudarja pomen družinske </w:t>
      </w:r>
      <w:r w:rsidRPr="009363A8">
        <w:rPr>
          <w:rFonts w:cs="Arial"/>
          <w:sz w:val="22"/>
          <w:szCs w:val="22"/>
        </w:rPr>
        <w:lastRenderedPageBreak/>
        <w:t xml:space="preserve">pismenosti, predvsem </w:t>
      </w:r>
      <w:r w:rsidR="00BE744F">
        <w:rPr>
          <w:rFonts w:cs="Arial"/>
          <w:sz w:val="22"/>
          <w:szCs w:val="22"/>
        </w:rPr>
        <w:t xml:space="preserve">z </w:t>
      </w:r>
      <w:r w:rsidRPr="009363A8">
        <w:rPr>
          <w:rFonts w:cs="Arial"/>
          <w:sz w:val="22"/>
          <w:szCs w:val="22"/>
        </w:rPr>
        <w:t>aktivn</w:t>
      </w:r>
      <w:r w:rsidR="00BE744F">
        <w:rPr>
          <w:rFonts w:cs="Arial"/>
          <w:sz w:val="22"/>
          <w:szCs w:val="22"/>
        </w:rPr>
        <w:t xml:space="preserve">im </w:t>
      </w:r>
      <w:r w:rsidRPr="009363A8">
        <w:rPr>
          <w:rFonts w:cs="Arial"/>
          <w:sz w:val="22"/>
          <w:szCs w:val="22"/>
        </w:rPr>
        <w:t>vključeva</w:t>
      </w:r>
      <w:r w:rsidR="00BE744F">
        <w:rPr>
          <w:rFonts w:cs="Arial"/>
          <w:sz w:val="22"/>
          <w:szCs w:val="22"/>
        </w:rPr>
        <w:t xml:space="preserve">njem </w:t>
      </w:r>
      <w:r w:rsidRPr="009363A8">
        <w:rPr>
          <w:rFonts w:cs="Arial"/>
          <w:sz w:val="22"/>
          <w:szCs w:val="22"/>
        </w:rPr>
        <w:t>starše</w:t>
      </w:r>
      <w:r w:rsidR="00BE744F">
        <w:rPr>
          <w:rFonts w:cs="Arial"/>
          <w:sz w:val="22"/>
          <w:szCs w:val="22"/>
        </w:rPr>
        <w:t>v</w:t>
      </w:r>
      <w:r w:rsidRPr="009363A8">
        <w:rPr>
          <w:rFonts w:cs="Arial"/>
          <w:sz w:val="22"/>
          <w:szCs w:val="22"/>
        </w:rPr>
        <w:t xml:space="preserve">. Že več let delujoča spletna stran </w:t>
      </w:r>
      <w:hyperlink r:id="rId28" w:history="1">
        <w:r w:rsidRPr="001A1904">
          <w:rPr>
            <w:rStyle w:val="Hiperpovezava"/>
            <w:rFonts w:cs="Arial"/>
            <w:sz w:val="22"/>
            <w:szCs w:val="22"/>
          </w:rPr>
          <w:t>Družinska pismenost</w:t>
        </w:r>
      </w:hyperlink>
      <w:r w:rsidRPr="001A1904">
        <w:rPr>
          <w:rFonts w:cs="Arial"/>
          <w:sz w:val="22"/>
          <w:szCs w:val="22"/>
        </w:rPr>
        <w:t xml:space="preserve">, </w:t>
      </w:r>
      <w:r w:rsidR="00BE744F">
        <w:rPr>
          <w:rFonts w:cs="Arial"/>
          <w:sz w:val="22"/>
          <w:szCs w:val="22"/>
        </w:rPr>
        <w:t>ki širi kakovostne vsebine</w:t>
      </w:r>
      <w:r w:rsidRPr="009363A8">
        <w:rPr>
          <w:rFonts w:cs="Arial"/>
          <w:sz w:val="22"/>
          <w:szCs w:val="22"/>
        </w:rPr>
        <w:t xml:space="preserve"> tudi prek </w:t>
      </w:r>
      <w:r w:rsidR="001A1904" w:rsidRPr="009363A8">
        <w:rPr>
          <w:rFonts w:cs="Arial"/>
          <w:sz w:val="22"/>
          <w:szCs w:val="22"/>
        </w:rPr>
        <w:t>družb</w:t>
      </w:r>
      <w:r w:rsidR="001A1904">
        <w:rPr>
          <w:rFonts w:cs="Arial"/>
          <w:sz w:val="22"/>
          <w:szCs w:val="22"/>
        </w:rPr>
        <w:t>e</w:t>
      </w:r>
      <w:r w:rsidR="001A1904" w:rsidRPr="009363A8">
        <w:rPr>
          <w:rFonts w:cs="Arial"/>
          <w:sz w:val="22"/>
          <w:szCs w:val="22"/>
        </w:rPr>
        <w:t>nih omrežij</w:t>
      </w:r>
      <w:r w:rsidRPr="009363A8">
        <w:rPr>
          <w:rFonts w:cs="Arial"/>
          <w:sz w:val="22"/>
          <w:szCs w:val="22"/>
        </w:rPr>
        <w:t xml:space="preserve">, lahko </w:t>
      </w:r>
      <w:r w:rsidR="00E32951">
        <w:rPr>
          <w:rFonts w:cs="Arial"/>
          <w:sz w:val="22"/>
          <w:szCs w:val="22"/>
        </w:rPr>
        <w:t xml:space="preserve">staršem in drugim odraslim </w:t>
      </w:r>
      <w:r w:rsidRPr="009363A8">
        <w:rPr>
          <w:rFonts w:cs="Arial"/>
          <w:sz w:val="22"/>
          <w:szCs w:val="22"/>
        </w:rPr>
        <w:t>izboljša dostopnost do</w:t>
      </w:r>
      <w:r w:rsidR="00E32951">
        <w:rPr>
          <w:rFonts w:cs="Arial"/>
          <w:sz w:val="22"/>
          <w:szCs w:val="22"/>
        </w:rPr>
        <w:t xml:space="preserve"> informacij</w:t>
      </w:r>
      <w:r w:rsidRPr="009363A8">
        <w:rPr>
          <w:rFonts w:cs="Arial"/>
          <w:sz w:val="22"/>
          <w:szCs w:val="22"/>
        </w:rPr>
        <w:t xml:space="preserve">. </w:t>
      </w:r>
      <w:r w:rsidR="00BE744F">
        <w:rPr>
          <w:rFonts w:cs="Arial"/>
          <w:sz w:val="22"/>
          <w:szCs w:val="22"/>
        </w:rPr>
        <w:t>Pomembno je</w:t>
      </w:r>
      <w:r w:rsidR="005521C1" w:rsidRPr="005D23E3">
        <w:rPr>
          <w:rFonts w:cs="Arial"/>
          <w:sz w:val="22"/>
          <w:szCs w:val="22"/>
        </w:rPr>
        <w:t xml:space="preserve"> spodbujanje bralne pismenosti in bralne kulture v predšolskem obdobju tako v okviru organiziranih oblik predšolske vzgoje kot tudi izven njih. </w:t>
      </w:r>
    </w:p>
    <w:p w14:paraId="2E9CDD41" w14:textId="77777777" w:rsidR="005521C1" w:rsidRPr="009363A8" w:rsidRDefault="005521C1" w:rsidP="00ED4EE8">
      <w:pPr>
        <w:spacing w:after="160" w:line="360" w:lineRule="auto"/>
        <w:contextualSpacing/>
        <w:jc w:val="both"/>
        <w:rPr>
          <w:rFonts w:cs="Arial"/>
          <w:sz w:val="22"/>
          <w:szCs w:val="22"/>
        </w:rPr>
      </w:pPr>
    </w:p>
    <w:p w14:paraId="7DA1B15F" w14:textId="3F87F259" w:rsidR="005D23E3" w:rsidRDefault="00ED4EE8" w:rsidP="005D23E3">
      <w:pPr>
        <w:spacing w:after="160" w:line="360" w:lineRule="auto"/>
        <w:contextualSpacing/>
        <w:jc w:val="both"/>
        <w:rPr>
          <w:rFonts w:cs="Arial"/>
          <w:sz w:val="22"/>
          <w:szCs w:val="22"/>
        </w:rPr>
      </w:pPr>
      <w:r w:rsidRPr="00A41477">
        <w:rPr>
          <w:rFonts w:cs="Arial"/>
          <w:sz w:val="22"/>
          <w:szCs w:val="22"/>
          <w:lang w:eastAsia="sl-SI"/>
        </w:rPr>
        <w:t xml:space="preserve">Nacionalni svet tudi priporoča, da se Republika Slovenija še naprej vključuje v mednarodne raziskave s področja bralne pismenosti, pri tem sledi izsledkom teh raziskav in v povezavi z nacionalnimi sekundarnimi študijami podpira dvig bralne pismenosti in bralne kulture različnih ciljnih skupin. </w:t>
      </w:r>
      <w:r w:rsidR="00BE744F">
        <w:rPr>
          <w:rFonts w:cs="Arial"/>
          <w:sz w:val="22"/>
          <w:szCs w:val="22"/>
        </w:rPr>
        <w:t>Pomembno je stalno ozaveščanje družbe o pomenu bralne pismenosti in bralne kulture na različnih nivojih. P</w:t>
      </w:r>
      <w:r w:rsidR="00BE744F" w:rsidRPr="002353B7">
        <w:rPr>
          <w:rFonts w:cs="Arial"/>
          <w:sz w:val="22"/>
          <w:szCs w:val="22"/>
        </w:rPr>
        <w:t xml:space="preserve">ovečanje vidnosti branja v vsakdanjem življenju </w:t>
      </w:r>
      <w:r w:rsidR="00BE744F">
        <w:rPr>
          <w:rFonts w:cs="Arial"/>
          <w:sz w:val="22"/>
          <w:szCs w:val="22"/>
        </w:rPr>
        <w:t xml:space="preserve">otrok in mladih ter </w:t>
      </w:r>
      <w:r w:rsidR="00BE744F" w:rsidRPr="002353B7">
        <w:rPr>
          <w:rFonts w:cs="Arial"/>
          <w:sz w:val="22"/>
          <w:szCs w:val="22"/>
        </w:rPr>
        <w:t>odraslih z umeščanjem bralnega gradiva na javna mesta</w:t>
      </w:r>
      <w:r w:rsidR="00BE744F">
        <w:rPr>
          <w:rFonts w:cs="Arial"/>
          <w:sz w:val="22"/>
          <w:szCs w:val="22"/>
        </w:rPr>
        <w:t xml:space="preserve"> je </w:t>
      </w:r>
      <w:r w:rsidR="00B80A39">
        <w:rPr>
          <w:rFonts w:cs="Arial"/>
          <w:sz w:val="22"/>
          <w:szCs w:val="22"/>
        </w:rPr>
        <w:t>smisel</w:t>
      </w:r>
      <w:r w:rsidR="00E32951">
        <w:rPr>
          <w:rFonts w:cs="Arial"/>
          <w:sz w:val="22"/>
          <w:szCs w:val="22"/>
        </w:rPr>
        <w:t>n</w:t>
      </w:r>
      <w:r w:rsidR="00B80A39">
        <w:rPr>
          <w:rFonts w:cs="Arial"/>
          <w:sz w:val="22"/>
          <w:szCs w:val="22"/>
        </w:rPr>
        <w:t>a</w:t>
      </w:r>
      <w:r w:rsidR="00BE744F" w:rsidRPr="002353B7">
        <w:rPr>
          <w:rFonts w:cs="Arial"/>
          <w:sz w:val="22"/>
          <w:szCs w:val="22"/>
        </w:rPr>
        <w:t>.</w:t>
      </w:r>
      <w:r w:rsidR="00BE744F">
        <w:rPr>
          <w:rFonts w:cs="Arial"/>
          <w:sz w:val="22"/>
          <w:szCs w:val="22"/>
        </w:rPr>
        <w:t xml:space="preserve"> Z različnimi projekti kot npr. Nacionalni mesec skupnega branja s </w:t>
      </w:r>
      <w:r w:rsidR="00BE744F" w:rsidRPr="002353B7">
        <w:rPr>
          <w:rFonts w:cs="Arial"/>
          <w:sz w:val="22"/>
          <w:szCs w:val="22"/>
        </w:rPr>
        <w:t>plakatno promocijsk</w:t>
      </w:r>
      <w:r w:rsidR="00BE744F">
        <w:rPr>
          <w:rFonts w:cs="Arial"/>
          <w:sz w:val="22"/>
          <w:szCs w:val="22"/>
        </w:rPr>
        <w:t>o</w:t>
      </w:r>
      <w:r w:rsidR="00BE744F" w:rsidRPr="002353B7">
        <w:rPr>
          <w:rFonts w:cs="Arial"/>
          <w:sz w:val="22"/>
          <w:szCs w:val="22"/>
        </w:rPr>
        <w:t xml:space="preserve"> akcij</w:t>
      </w:r>
      <w:r w:rsidR="00BE744F">
        <w:rPr>
          <w:rFonts w:cs="Arial"/>
          <w:sz w:val="22"/>
          <w:szCs w:val="22"/>
        </w:rPr>
        <w:t>o</w:t>
      </w:r>
      <w:r w:rsidR="00BE744F" w:rsidRPr="002353B7">
        <w:rPr>
          <w:rFonts w:cs="Arial"/>
          <w:sz w:val="22"/>
          <w:szCs w:val="22"/>
        </w:rPr>
        <w:t xml:space="preserve"> Beremo skupaj</w:t>
      </w:r>
      <w:r w:rsidR="00BE744F">
        <w:rPr>
          <w:rFonts w:cs="Arial"/>
          <w:sz w:val="22"/>
          <w:szCs w:val="22"/>
        </w:rPr>
        <w:t xml:space="preserve">; </w:t>
      </w:r>
      <w:r w:rsidR="00BE744F" w:rsidRPr="00B146C1">
        <w:rPr>
          <w:rFonts w:cs="Arial"/>
          <w:sz w:val="22"/>
          <w:szCs w:val="22"/>
        </w:rPr>
        <w:t>Pokloni čas, polepšaj dan</w:t>
      </w:r>
      <w:r w:rsidR="00BE744F">
        <w:rPr>
          <w:rFonts w:cs="Arial"/>
          <w:sz w:val="22"/>
          <w:szCs w:val="22"/>
        </w:rPr>
        <w:t xml:space="preserve">; </w:t>
      </w:r>
      <w:r w:rsidR="00BE744F" w:rsidRPr="00B146C1">
        <w:rPr>
          <w:rFonts w:cs="Arial"/>
          <w:sz w:val="22"/>
          <w:szCs w:val="22"/>
        </w:rPr>
        <w:t>Branje v gozdnih knjižnicah; projekt Lahko.si,</w:t>
      </w:r>
      <w:r w:rsidR="00BE744F">
        <w:rPr>
          <w:rFonts w:cs="Arial"/>
          <w:sz w:val="22"/>
          <w:szCs w:val="22"/>
        </w:rPr>
        <w:t xml:space="preserve"> se povezujejo raznovrstni deležniki na različnih ravneh, kar tudi</w:t>
      </w:r>
      <w:r w:rsidR="00BE744F" w:rsidRPr="00B146C1">
        <w:rPr>
          <w:rFonts w:cs="Arial"/>
          <w:sz w:val="22"/>
          <w:szCs w:val="22"/>
        </w:rPr>
        <w:t xml:space="preserve"> </w:t>
      </w:r>
      <w:r w:rsidR="00BE744F">
        <w:rPr>
          <w:rFonts w:cs="Arial"/>
          <w:sz w:val="22"/>
          <w:szCs w:val="22"/>
        </w:rPr>
        <w:t>prispeva k dvigu bralne pismenosti in bralne kulture.</w:t>
      </w:r>
    </w:p>
    <w:p w14:paraId="70A22815" w14:textId="77777777" w:rsidR="002353B7" w:rsidRPr="00A37AB7" w:rsidRDefault="002353B7" w:rsidP="009363A8">
      <w:pPr>
        <w:spacing w:after="160" w:line="360" w:lineRule="auto"/>
        <w:contextualSpacing/>
        <w:jc w:val="both"/>
        <w:rPr>
          <w:rFonts w:cs="Arial"/>
          <w:sz w:val="22"/>
          <w:szCs w:val="22"/>
        </w:rPr>
      </w:pPr>
    </w:p>
    <w:p w14:paraId="47D522AB" w14:textId="57871B9B" w:rsidR="00305F70" w:rsidRDefault="00D8440E" w:rsidP="009363A8">
      <w:pPr>
        <w:spacing w:after="160" w:line="360" w:lineRule="auto"/>
        <w:contextualSpacing/>
        <w:jc w:val="both"/>
        <w:rPr>
          <w:rFonts w:cs="Arial"/>
          <w:sz w:val="22"/>
          <w:szCs w:val="22"/>
        </w:rPr>
      </w:pPr>
      <w:r w:rsidRPr="00A37AB7">
        <w:rPr>
          <w:rFonts w:cs="Arial"/>
          <w:sz w:val="22"/>
          <w:szCs w:val="22"/>
        </w:rPr>
        <w:t>Nacionalni svet priporoča strokovni javnosti (strokovnim delavcem v zavodih s področja vzgoje in izobraževanja) in ministrstvom, da se seznanijo s temi priporočili ter prispevajo h krepitvi bralne pismenosti in bralne kulture. Prav tako priporoča vsem resorjem, da v okviru svojega delovanja podpirajo razvoj in krepitev bralne pismenosti</w:t>
      </w:r>
      <w:r w:rsidR="00982113" w:rsidRPr="00A37AB7">
        <w:rPr>
          <w:rFonts w:cs="Arial"/>
          <w:sz w:val="22"/>
          <w:szCs w:val="22"/>
        </w:rPr>
        <w:t xml:space="preserve"> in bralne kulture</w:t>
      </w:r>
      <w:r w:rsidRPr="00A37AB7">
        <w:rPr>
          <w:rFonts w:cs="Arial"/>
          <w:sz w:val="22"/>
          <w:szCs w:val="22"/>
        </w:rPr>
        <w:t>.</w:t>
      </w:r>
    </w:p>
    <w:p w14:paraId="251B931C" w14:textId="77777777" w:rsidR="00D8440E" w:rsidRPr="00A37AB7" w:rsidRDefault="00D8440E" w:rsidP="009363A8">
      <w:pPr>
        <w:spacing w:after="160" w:line="360" w:lineRule="auto"/>
        <w:contextualSpacing/>
        <w:jc w:val="both"/>
        <w:rPr>
          <w:rFonts w:cs="Arial"/>
          <w:sz w:val="22"/>
          <w:szCs w:val="22"/>
        </w:rPr>
      </w:pPr>
    </w:p>
    <w:p w14:paraId="2DE75604" w14:textId="1FA9EAE0" w:rsidR="00D8440E" w:rsidRPr="00A41477" w:rsidRDefault="00D8440E" w:rsidP="009363A8">
      <w:pPr>
        <w:spacing w:after="160" w:line="360" w:lineRule="auto"/>
        <w:contextualSpacing/>
        <w:jc w:val="both"/>
        <w:rPr>
          <w:rFonts w:cs="Arial"/>
          <w:sz w:val="22"/>
          <w:szCs w:val="22"/>
        </w:rPr>
      </w:pPr>
      <w:r w:rsidRPr="00A41477">
        <w:rPr>
          <w:rFonts w:cs="Arial"/>
          <w:sz w:val="22"/>
          <w:szCs w:val="22"/>
        </w:rPr>
        <w:t>Ministrstvo za vzgojo in izobraževanje bo v sodelovanju z Nacionalnim svetom za bralno pismenost še naprej podpiralo uresničevanje Nacionalne strategije za razvoj bralne pismenosti 2019</w:t>
      </w:r>
      <w:r w:rsidR="006711C5" w:rsidRPr="00A41477">
        <w:rPr>
          <w:rFonts w:cs="Arial"/>
          <w:sz w:val="22"/>
          <w:szCs w:val="22"/>
        </w:rPr>
        <w:t>–</w:t>
      </w:r>
      <w:r w:rsidRPr="00A41477">
        <w:rPr>
          <w:rFonts w:cs="Arial"/>
          <w:sz w:val="22"/>
          <w:szCs w:val="22"/>
        </w:rPr>
        <w:t xml:space="preserve">2030. </w:t>
      </w:r>
    </w:p>
    <w:p w14:paraId="3C19EABE" w14:textId="77777777" w:rsidR="000C2E61" w:rsidRPr="00A37AB7" w:rsidRDefault="000C2E61" w:rsidP="00A37AB7">
      <w:pPr>
        <w:pStyle w:val="Neotevilenodstavek"/>
        <w:spacing w:before="0" w:after="0" w:line="360" w:lineRule="auto"/>
      </w:pPr>
    </w:p>
    <w:sectPr w:rsidR="000C2E61" w:rsidRPr="00A37AB7" w:rsidSect="009A6B34">
      <w:footerReference w:type="default" r:id="rId2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B534" w14:textId="77777777" w:rsidR="006807C1" w:rsidRDefault="006807C1" w:rsidP="009A204B">
      <w:pPr>
        <w:spacing w:line="240" w:lineRule="auto"/>
      </w:pPr>
      <w:r>
        <w:separator/>
      </w:r>
    </w:p>
  </w:endnote>
  <w:endnote w:type="continuationSeparator" w:id="0">
    <w:p w14:paraId="43122B74" w14:textId="77777777" w:rsidR="006807C1" w:rsidRDefault="006807C1" w:rsidP="009A2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778047"/>
      <w:docPartObj>
        <w:docPartGallery w:val="Page Numbers (Bottom of Page)"/>
        <w:docPartUnique/>
      </w:docPartObj>
    </w:sdtPr>
    <w:sdtContent>
      <w:p w14:paraId="64F6F70E" w14:textId="77777777" w:rsidR="00D22EDD" w:rsidRDefault="005C5B27">
        <w:pPr>
          <w:pStyle w:val="Noga"/>
          <w:jc w:val="right"/>
        </w:pPr>
        <w:r>
          <w:fldChar w:fldCharType="begin"/>
        </w:r>
        <w:r>
          <w:instrText>PAGE   \* MERGEFORMAT</w:instrText>
        </w:r>
        <w:r>
          <w:fldChar w:fldCharType="separate"/>
        </w:r>
        <w:r w:rsidR="004323CD">
          <w:rPr>
            <w:noProof/>
          </w:rPr>
          <w:t>17</w:t>
        </w:r>
        <w:r>
          <w:rPr>
            <w:noProof/>
          </w:rPr>
          <w:fldChar w:fldCharType="end"/>
        </w:r>
      </w:p>
    </w:sdtContent>
  </w:sdt>
  <w:p w14:paraId="7170D0B0" w14:textId="77777777" w:rsidR="00D22EDD" w:rsidRDefault="00D22E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995E" w14:textId="77777777" w:rsidR="006807C1" w:rsidRDefault="006807C1" w:rsidP="009A204B">
      <w:pPr>
        <w:spacing w:line="240" w:lineRule="auto"/>
      </w:pPr>
      <w:r>
        <w:separator/>
      </w:r>
    </w:p>
  </w:footnote>
  <w:footnote w:type="continuationSeparator" w:id="0">
    <w:p w14:paraId="2BC708AC" w14:textId="77777777" w:rsidR="006807C1" w:rsidRDefault="006807C1" w:rsidP="009A20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D8"/>
    <w:multiLevelType w:val="hybridMultilevel"/>
    <w:tmpl w:val="A52E76B8"/>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120821"/>
    <w:multiLevelType w:val="hybridMultilevel"/>
    <w:tmpl w:val="3028C5B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6186D29"/>
    <w:multiLevelType w:val="hybridMultilevel"/>
    <w:tmpl w:val="174E5E56"/>
    <w:lvl w:ilvl="0" w:tplc="0E9E07FA">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7F847E12">
      <w:start w:val="4"/>
      <w:numFmt w:val="bullet"/>
      <w:lvlText w:val="•"/>
      <w:lvlJc w:val="left"/>
      <w:pPr>
        <w:ind w:left="3504" w:hanging="1704"/>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pStyle w:val="Alineazaodstavkom"/>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7A69D3"/>
    <w:multiLevelType w:val="hybridMultilevel"/>
    <w:tmpl w:val="4012695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0E0E06"/>
    <w:multiLevelType w:val="hybridMultilevel"/>
    <w:tmpl w:val="F8FC6196"/>
    <w:lvl w:ilvl="0" w:tplc="BB88CE7C">
      <w:start w:val="1"/>
      <w:numFmt w:val="decimal"/>
      <w:lvlText w:val="%1."/>
      <w:lvlJc w:val="left"/>
      <w:pPr>
        <w:ind w:left="992" w:hanging="708"/>
      </w:pPr>
      <w:rPr>
        <w:rFonts w:asciiTheme="minorHAnsi" w:hAnsiTheme="minorHAnsi" w:cstheme="minorBidi"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11517EA2"/>
    <w:multiLevelType w:val="hybridMultilevel"/>
    <w:tmpl w:val="908813F8"/>
    <w:lvl w:ilvl="0" w:tplc="5C709C4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5A3F43"/>
    <w:multiLevelType w:val="hybridMultilevel"/>
    <w:tmpl w:val="527E2FAA"/>
    <w:lvl w:ilvl="0" w:tplc="0E9E07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F363A"/>
    <w:multiLevelType w:val="hybridMultilevel"/>
    <w:tmpl w:val="24CE6DF6"/>
    <w:lvl w:ilvl="0" w:tplc="ED64DA04">
      <w:start w:val="1"/>
      <w:numFmt w:val="bullet"/>
      <w:lvlText w:val=""/>
      <w:lvlJc w:val="left"/>
      <w:pPr>
        <w:ind w:left="1440" w:hanging="360"/>
      </w:pPr>
      <w:rPr>
        <w:rFonts w:ascii="Symbol" w:hAnsi="Symbol"/>
      </w:rPr>
    </w:lvl>
    <w:lvl w:ilvl="1" w:tplc="6BBEC486">
      <w:start w:val="1"/>
      <w:numFmt w:val="bullet"/>
      <w:lvlText w:val=""/>
      <w:lvlJc w:val="left"/>
      <w:pPr>
        <w:ind w:left="1440" w:hanging="360"/>
      </w:pPr>
      <w:rPr>
        <w:rFonts w:ascii="Symbol" w:hAnsi="Symbol"/>
      </w:rPr>
    </w:lvl>
    <w:lvl w:ilvl="2" w:tplc="D7D822F2">
      <w:start w:val="1"/>
      <w:numFmt w:val="bullet"/>
      <w:lvlText w:val=""/>
      <w:lvlJc w:val="left"/>
      <w:pPr>
        <w:ind w:left="1440" w:hanging="360"/>
      </w:pPr>
      <w:rPr>
        <w:rFonts w:ascii="Symbol" w:hAnsi="Symbol"/>
      </w:rPr>
    </w:lvl>
    <w:lvl w:ilvl="3" w:tplc="EAB4995A">
      <w:start w:val="1"/>
      <w:numFmt w:val="bullet"/>
      <w:lvlText w:val=""/>
      <w:lvlJc w:val="left"/>
      <w:pPr>
        <w:ind w:left="1440" w:hanging="360"/>
      </w:pPr>
      <w:rPr>
        <w:rFonts w:ascii="Symbol" w:hAnsi="Symbol"/>
      </w:rPr>
    </w:lvl>
    <w:lvl w:ilvl="4" w:tplc="A69E7C26">
      <w:start w:val="1"/>
      <w:numFmt w:val="bullet"/>
      <w:lvlText w:val=""/>
      <w:lvlJc w:val="left"/>
      <w:pPr>
        <w:ind w:left="1440" w:hanging="360"/>
      </w:pPr>
      <w:rPr>
        <w:rFonts w:ascii="Symbol" w:hAnsi="Symbol"/>
      </w:rPr>
    </w:lvl>
    <w:lvl w:ilvl="5" w:tplc="1C729950">
      <w:start w:val="1"/>
      <w:numFmt w:val="bullet"/>
      <w:lvlText w:val=""/>
      <w:lvlJc w:val="left"/>
      <w:pPr>
        <w:ind w:left="1440" w:hanging="360"/>
      </w:pPr>
      <w:rPr>
        <w:rFonts w:ascii="Symbol" w:hAnsi="Symbol"/>
      </w:rPr>
    </w:lvl>
    <w:lvl w:ilvl="6" w:tplc="348C598A">
      <w:start w:val="1"/>
      <w:numFmt w:val="bullet"/>
      <w:lvlText w:val=""/>
      <w:lvlJc w:val="left"/>
      <w:pPr>
        <w:ind w:left="1440" w:hanging="360"/>
      </w:pPr>
      <w:rPr>
        <w:rFonts w:ascii="Symbol" w:hAnsi="Symbol"/>
      </w:rPr>
    </w:lvl>
    <w:lvl w:ilvl="7" w:tplc="7974B414">
      <w:start w:val="1"/>
      <w:numFmt w:val="bullet"/>
      <w:lvlText w:val=""/>
      <w:lvlJc w:val="left"/>
      <w:pPr>
        <w:ind w:left="1440" w:hanging="360"/>
      </w:pPr>
      <w:rPr>
        <w:rFonts w:ascii="Symbol" w:hAnsi="Symbol"/>
      </w:rPr>
    </w:lvl>
    <w:lvl w:ilvl="8" w:tplc="FDAE96B0">
      <w:start w:val="1"/>
      <w:numFmt w:val="bullet"/>
      <w:lvlText w:val=""/>
      <w:lvlJc w:val="left"/>
      <w:pPr>
        <w:ind w:left="1440" w:hanging="360"/>
      </w:pPr>
      <w:rPr>
        <w:rFonts w:ascii="Symbol" w:hAnsi="Symbol"/>
      </w:rPr>
    </w:lvl>
  </w:abstractNum>
  <w:abstractNum w:abstractNumId="9" w15:restartNumberingAfterBreak="0">
    <w:nsid w:val="12A20664"/>
    <w:multiLevelType w:val="multilevel"/>
    <w:tmpl w:val="904AF4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45ED4"/>
    <w:multiLevelType w:val="multilevel"/>
    <w:tmpl w:val="75FE32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640D3"/>
    <w:multiLevelType w:val="hybridMultilevel"/>
    <w:tmpl w:val="3F588A5A"/>
    <w:lvl w:ilvl="0" w:tplc="FFFFFFF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5C15D2"/>
    <w:multiLevelType w:val="hybridMultilevel"/>
    <w:tmpl w:val="F4CA78D2"/>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025F6E"/>
    <w:multiLevelType w:val="hybridMultilevel"/>
    <w:tmpl w:val="A91AB6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08468B"/>
    <w:multiLevelType w:val="hybridMultilevel"/>
    <w:tmpl w:val="078CBFDC"/>
    <w:lvl w:ilvl="0" w:tplc="5C709C44">
      <w:start w:val="1"/>
      <w:numFmt w:val="bullet"/>
      <w:lvlText w:val="‒"/>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A20E7A"/>
    <w:multiLevelType w:val="hybridMultilevel"/>
    <w:tmpl w:val="16FE6E5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7B40E2"/>
    <w:multiLevelType w:val="hybridMultilevel"/>
    <w:tmpl w:val="2A209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230670"/>
    <w:multiLevelType w:val="hybridMultilevel"/>
    <w:tmpl w:val="D4FC8526"/>
    <w:lvl w:ilvl="0" w:tplc="FFFFFFF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4425D7"/>
    <w:multiLevelType w:val="hybridMultilevel"/>
    <w:tmpl w:val="C0F03D2E"/>
    <w:lvl w:ilvl="0" w:tplc="0424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3E34E31"/>
    <w:multiLevelType w:val="hybridMultilevel"/>
    <w:tmpl w:val="5CE8B632"/>
    <w:lvl w:ilvl="0" w:tplc="2F005CF0">
      <w:start w:val="1"/>
      <w:numFmt w:val="decimal"/>
      <w:lvlText w:val="%1."/>
      <w:lvlJc w:val="left"/>
      <w:pPr>
        <w:ind w:left="720" w:hanging="360"/>
      </w:pPr>
      <w:rPr>
        <w:rFonts w:ascii="Arial" w:hAnsi="Arial" w:cs="Arial" w:hint="default"/>
        <w:b/>
        <w:bCs/>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20786B"/>
    <w:multiLevelType w:val="hybridMultilevel"/>
    <w:tmpl w:val="4BA6AE2A"/>
    <w:lvl w:ilvl="0" w:tplc="5C709C44">
      <w:start w:val="1"/>
      <w:numFmt w:val="bullet"/>
      <w:lvlText w:val="‒"/>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7A09EA"/>
    <w:multiLevelType w:val="hybridMultilevel"/>
    <w:tmpl w:val="25B84694"/>
    <w:lvl w:ilvl="0" w:tplc="0E9E07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pStyle w:val="Odsek"/>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7E603BD"/>
    <w:multiLevelType w:val="hybridMultilevel"/>
    <w:tmpl w:val="ECB0E060"/>
    <w:lvl w:ilvl="0" w:tplc="E10A009E">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621151"/>
    <w:multiLevelType w:val="hybridMultilevel"/>
    <w:tmpl w:val="9F7AA850"/>
    <w:lvl w:ilvl="0" w:tplc="493023A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C0759F"/>
    <w:multiLevelType w:val="hybridMultilevel"/>
    <w:tmpl w:val="1B82CBA2"/>
    <w:lvl w:ilvl="0" w:tplc="E7AA05E2">
      <w:start w:val="1"/>
      <w:numFmt w:val="decimal"/>
      <w:lvlText w:val="%1."/>
      <w:lvlJc w:val="left"/>
      <w:pPr>
        <w:ind w:left="710" w:hanging="7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A2E6141"/>
    <w:multiLevelType w:val="hybridMultilevel"/>
    <w:tmpl w:val="DEFAD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80066A"/>
    <w:multiLevelType w:val="hybridMultilevel"/>
    <w:tmpl w:val="B9961F04"/>
    <w:lvl w:ilvl="0" w:tplc="5C709C44">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F0445DC"/>
    <w:multiLevelType w:val="hybridMultilevel"/>
    <w:tmpl w:val="ABCAE1C2"/>
    <w:lvl w:ilvl="0" w:tplc="0E9E07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F5588"/>
    <w:multiLevelType w:val="multilevel"/>
    <w:tmpl w:val="FA60CE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E47E06"/>
    <w:multiLevelType w:val="hybridMultilevel"/>
    <w:tmpl w:val="4C34C4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B6673"/>
    <w:multiLevelType w:val="hybridMultilevel"/>
    <w:tmpl w:val="7D386492"/>
    <w:lvl w:ilvl="0" w:tplc="AACCC03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64984174">
    <w:abstractNumId w:val="3"/>
  </w:num>
  <w:num w:numId="2" w16cid:durableId="1656295490">
    <w:abstractNumId w:val="22"/>
  </w:num>
  <w:num w:numId="3" w16cid:durableId="1017004821">
    <w:abstractNumId w:val="2"/>
  </w:num>
  <w:num w:numId="4" w16cid:durableId="529295546">
    <w:abstractNumId w:val="19"/>
  </w:num>
  <w:num w:numId="5" w16cid:durableId="280041251">
    <w:abstractNumId w:val="27"/>
  </w:num>
  <w:num w:numId="6" w16cid:durableId="457727577">
    <w:abstractNumId w:val="20"/>
  </w:num>
  <w:num w:numId="7" w16cid:durableId="1250700359">
    <w:abstractNumId w:val="14"/>
  </w:num>
  <w:num w:numId="8" w16cid:durableId="1409578008">
    <w:abstractNumId w:val="6"/>
  </w:num>
  <w:num w:numId="9" w16cid:durableId="169682044">
    <w:abstractNumId w:val="13"/>
  </w:num>
  <w:num w:numId="10" w16cid:durableId="1312561779">
    <w:abstractNumId w:val="30"/>
  </w:num>
  <w:num w:numId="11" w16cid:durableId="1066951561">
    <w:abstractNumId w:val="21"/>
  </w:num>
  <w:num w:numId="12" w16cid:durableId="1185444191">
    <w:abstractNumId w:val="7"/>
  </w:num>
  <w:num w:numId="13" w16cid:durableId="2085102934">
    <w:abstractNumId w:val="28"/>
  </w:num>
  <w:num w:numId="14" w16cid:durableId="693699797">
    <w:abstractNumId w:val="18"/>
  </w:num>
  <w:num w:numId="15" w16cid:durableId="1819760005">
    <w:abstractNumId w:val="15"/>
  </w:num>
  <w:num w:numId="16" w16cid:durableId="581261649">
    <w:abstractNumId w:val="11"/>
  </w:num>
  <w:num w:numId="17" w16cid:durableId="1568763111">
    <w:abstractNumId w:val="24"/>
  </w:num>
  <w:num w:numId="18" w16cid:durableId="2019572723">
    <w:abstractNumId w:val="4"/>
  </w:num>
  <w:num w:numId="19" w16cid:durableId="1262301986">
    <w:abstractNumId w:val="31"/>
  </w:num>
  <w:num w:numId="20" w16cid:durableId="694812733">
    <w:abstractNumId w:val="17"/>
  </w:num>
  <w:num w:numId="21" w16cid:durableId="1318075408">
    <w:abstractNumId w:val="0"/>
  </w:num>
  <w:num w:numId="22" w16cid:durableId="1952281279">
    <w:abstractNumId w:val="12"/>
  </w:num>
  <w:num w:numId="23" w16cid:durableId="1950618611">
    <w:abstractNumId w:val="26"/>
  </w:num>
  <w:num w:numId="24" w16cid:durableId="679432133">
    <w:abstractNumId w:val="5"/>
  </w:num>
  <w:num w:numId="25" w16cid:durableId="765077136">
    <w:abstractNumId w:val="1"/>
  </w:num>
  <w:num w:numId="26" w16cid:durableId="1478716562">
    <w:abstractNumId w:val="25"/>
  </w:num>
  <w:num w:numId="27" w16cid:durableId="170145991">
    <w:abstractNumId w:val="23"/>
  </w:num>
  <w:num w:numId="28" w16cid:durableId="642539814">
    <w:abstractNumId w:val="16"/>
  </w:num>
  <w:num w:numId="29" w16cid:durableId="1181624521">
    <w:abstractNumId w:val="8"/>
  </w:num>
  <w:num w:numId="30" w16cid:durableId="684401746">
    <w:abstractNumId w:val="29"/>
  </w:num>
  <w:num w:numId="31" w16cid:durableId="1055206089">
    <w:abstractNumId w:val="10"/>
  </w:num>
  <w:num w:numId="32" w16cid:durableId="76388975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4"/>
    <w:rsid w:val="00001C51"/>
    <w:rsid w:val="00012AA0"/>
    <w:rsid w:val="000146FA"/>
    <w:rsid w:val="00023A5E"/>
    <w:rsid w:val="000254A7"/>
    <w:rsid w:val="00025F20"/>
    <w:rsid w:val="00026726"/>
    <w:rsid w:val="0003427C"/>
    <w:rsid w:val="00040386"/>
    <w:rsid w:val="00046153"/>
    <w:rsid w:val="000544E2"/>
    <w:rsid w:val="000559C6"/>
    <w:rsid w:val="00060C7C"/>
    <w:rsid w:val="000615F1"/>
    <w:rsid w:val="00064AA4"/>
    <w:rsid w:val="00065572"/>
    <w:rsid w:val="0007133F"/>
    <w:rsid w:val="00074C9C"/>
    <w:rsid w:val="000A03A5"/>
    <w:rsid w:val="000A0CFD"/>
    <w:rsid w:val="000B5C42"/>
    <w:rsid w:val="000B71FB"/>
    <w:rsid w:val="000C2E61"/>
    <w:rsid w:val="000C37A9"/>
    <w:rsid w:val="000D3733"/>
    <w:rsid w:val="000E2B54"/>
    <w:rsid w:val="000E65D3"/>
    <w:rsid w:val="000F5651"/>
    <w:rsid w:val="000F7106"/>
    <w:rsid w:val="00100B16"/>
    <w:rsid w:val="00101711"/>
    <w:rsid w:val="00101CC6"/>
    <w:rsid w:val="00103311"/>
    <w:rsid w:val="00115AF7"/>
    <w:rsid w:val="00122048"/>
    <w:rsid w:val="001275A5"/>
    <w:rsid w:val="00141A22"/>
    <w:rsid w:val="00150703"/>
    <w:rsid w:val="00161220"/>
    <w:rsid w:val="00161472"/>
    <w:rsid w:val="00170E69"/>
    <w:rsid w:val="00196E06"/>
    <w:rsid w:val="001A1904"/>
    <w:rsid w:val="001A4232"/>
    <w:rsid w:val="001A5296"/>
    <w:rsid w:val="001B1BAF"/>
    <w:rsid w:val="001B2B1B"/>
    <w:rsid w:val="001C27EF"/>
    <w:rsid w:val="001C4777"/>
    <w:rsid w:val="001C69DA"/>
    <w:rsid w:val="001C6BBB"/>
    <w:rsid w:val="001D1F01"/>
    <w:rsid w:val="001D47E2"/>
    <w:rsid w:val="001D5B01"/>
    <w:rsid w:val="001E6E8F"/>
    <w:rsid w:val="001F5B78"/>
    <w:rsid w:val="00202177"/>
    <w:rsid w:val="00204B9B"/>
    <w:rsid w:val="00217A5A"/>
    <w:rsid w:val="00221D32"/>
    <w:rsid w:val="002224CA"/>
    <w:rsid w:val="002238DD"/>
    <w:rsid w:val="002252B5"/>
    <w:rsid w:val="00232BB8"/>
    <w:rsid w:val="002353B7"/>
    <w:rsid w:val="002372F8"/>
    <w:rsid w:val="00244DDC"/>
    <w:rsid w:val="00247A5A"/>
    <w:rsid w:val="00257E83"/>
    <w:rsid w:val="00261484"/>
    <w:rsid w:val="00267A73"/>
    <w:rsid w:val="0027220A"/>
    <w:rsid w:val="00275684"/>
    <w:rsid w:val="00275B1F"/>
    <w:rsid w:val="002963FD"/>
    <w:rsid w:val="002A4F2C"/>
    <w:rsid w:val="002B1949"/>
    <w:rsid w:val="002B1F27"/>
    <w:rsid w:val="002C231C"/>
    <w:rsid w:val="002C71FD"/>
    <w:rsid w:val="002E7F77"/>
    <w:rsid w:val="003004BE"/>
    <w:rsid w:val="00305F70"/>
    <w:rsid w:val="003108F6"/>
    <w:rsid w:val="00310B02"/>
    <w:rsid w:val="00312ABF"/>
    <w:rsid w:val="00314C2E"/>
    <w:rsid w:val="003170BF"/>
    <w:rsid w:val="00340EED"/>
    <w:rsid w:val="003662A4"/>
    <w:rsid w:val="00376453"/>
    <w:rsid w:val="00393B65"/>
    <w:rsid w:val="003B1C7C"/>
    <w:rsid w:val="003B20EC"/>
    <w:rsid w:val="003C5F45"/>
    <w:rsid w:val="003D01AB"/>
    <w:rsid w:val="003D143E"/>
    <w:rsid w:val="003D5F7C"/>
    <w:rsid w:val="003D700E"/>
    <w:rsid w:val="003E1E3A"/>
    <w:rsid w:val="003E1EF8"/>
    <w:rsid w:val="003E7966"/>
    <w:rsid w:val="00404B3E"/>
    <w:rsid w:val="00416D52"/>
    <w:rsid w:val="00422C10"/>
    <w:rsid w:val="004323CD"/>
    <w:rsid w:val="004330B2"/>
    <w:rsid w:val="00435F59"/>
    <w:rsid w:val="004543F8"/>
    <w:rsid w:val="0045564D"/>
    <w:rsid w:val="004754F9"/>
    <w:rsid w:val="00487A2E"/>
    <w:rsid w:val="004D3D2C"/>
    <w:rsid w:val="004D4328"/>
    <w:rsid w:val="004E2627"/>
    <w:rsid w:val="004E2714"/>
    <w:rsid w:val="004E29CB"/>
    <w:rsid w:val="004E35CA"/>
    <w:rsid w:val="0050634B"/>
    <w:rsid w:val="00511325"/>
    <w:rsid w:val="005144E1"/>
    <w:rsid w:val="00521198"/>
    <w:rsid w:val="00524C60"/>
    <w:rsid w:val="0053294D"/>
    <w:rsid w:val="00537C83"/>
    <w:rsid w:val="005521C1"/>
    <w:rsid w:val="00564819"/>
    <w:rsid w:val="00573246"/>
    <w:rsid w:val="00574B0E"/>
    <w:rsid w:val="00587DDC"/>
    <w:rsid w:val="00590754"/>
    <w:rsid w:val="00590974"/>
    <w:rsid w:val="00591519"/>
    <w:rsid w:val="00594387"/>
    <w:rsid w:val="005A3FE1"/>
    <w:rsid w:val="005B79FF"/>
    <w:rsid w:val="005C5B27"/>
    <w:rsid w:val="005C664D"/>
    <w:rsid w:val="005C7C5C"/>
    <w:rsid w:val="005D1ACA"/>
    <w:rsid w:val="005D23E3"/>
    <w:rsid w:val="005D30FD"/>
    <w:rsid w:val="005F4378"/>
    <w:rsid w:val="005F680F"/>
    <w:rsid w:val="00627786"/>
    <w:rsid w:val="006310CB"/>
    <w:rsid w:val="006361A5"/>
    <w:rsid w:val="006409D2"/>
    <w:rsid w:val="00655B38"/>
    <w:rsid w:val="006711C5"/>
    <w:rsid w:val="00677E2D"/>
    <w:rsid w:val="006807C1"/>
    <w:rsid w:val="00681267"/>
    <w:rsid w:val="006847CF"/>
    <w:rsid w:val="00693755"/>
    <w:rsid w:val="006C6706"/>
    <w:rsid w:val="006E5F4E"/>
    <w:rsid w:val="00704446"/>
    <w:rsid w:val="00710BAC"/>
    <w:rsid w:val="00720ABB"/>
    <w:rsid w:val="00722D84"/>
    <w:rsid w:val="00750750"/>
    <w:rsid w:val="007539CC"/>
    <w:rsid w:val="00757BCC"/>
    <w:rsid w:val="00771C13"/>
    <w:rsid w:val="00773CA6"/>
    <w:rsid w:val="00785BDD"/>
    <w:rsid w:val="007866E1"/>
    <w:rsid w:val="007A4C69"/>
    <w:rsid w:val="007A6BEE"/>
    <w:rsid w:val="007B1D7D"/>
    <w:rsid w:val="007B2702"/>
    <w:rsid w:val="007B6A37"/>
    <w:rsid w:val="007C4796"/>
    <w:rsid w:val="007C5E86"/>
    <w:rsid w:val="007D611D"/>
    <w:rsid w:val="007E78A3"/>
    <w:rsid w:val="007F0BA6"/>
    <w:rsid w:val="007F6083"/>
    <w:rsid w:val="007F6544"/>
    <w:rsid w:val="008003C6"/>
    <w:rsid w:val="00800A18"/>
    <w:rsid w:val="00800F3E"/>
    <w:rsid w:val="00801420"/>
    <w:rsid w:val="00813095"/>
    <w:rsid w:val="00877EEA"/>
    <w:rsid w:val="008873CB"/>
    <w:rsid w:val="008A2845"/>
    <w:rsid w:val="008C027B"/>
    <w:rsid w:val="008C636D"/>
    <w:rsid w:val="008C73C6"/>
    <w:rsid w:val="008D7C17"/>
    <w:rsid w:val="008E7B3A"/>
    <w:rsid w:val="008F1BFC"/>
    <w:rsid w:val="008F47C2"/>
    <w:rsid w:val="008F4C86"/>
    <w:rsid w:val="008F740E"/>
    <w:rsid w:val="00910239"/>
    <w:rsid w:val="009224FA"/>
    <w:rsid w:val="00925915"/>
    <w:rsid w:val="00930BF9"/>
    <w:rsid w:val="009363A8"/>
    <w:rsid w:val="00952148"/>
    <w:rsid w:val="0095250A"/>
    <w:rsid w:val="00957E3E"/>
    <w:rsid w:val="0096324A"/>
    <w:rsid w:val="00966BB2"/>
    <w:rsid w:val="00982113"/>
    <w:rsid w:val="009A204B"/>
    <w:rsid w:val="009A34C1"/>
    <w:rsid w:val="009A6B34"/>
    <w:rsid w:val="009B7B53"/>
    <w:rsid w:val="009D0B8B"/>
    <w:rsid w:val="009D7C58"/>
    <w:rsid w:val="009E430C"/>
    <w:rsid w:val="009F7324"/>
    <w:rsid w:val="00A06EE1"/>
    <w:rsid w:val="00A12821"/>
    <w:rsid w:val="00A17AF2"/>
    <w:rsid w:val="00A225AD"/>
    <w:rsid w:val="00A2658D"/>
    <w:rsid w:val="00A37AB7"/>
    <w:rsid w:val="00A41477"/>
    <w:rsid w:val="00A42A82"/>
    <w:rsid w:val="00A46641"/>
    <w:rsid w:val="00A6201D"/>
    <w:rsid w:val="00A659FF"/>
    <w:rsid w:val="00A66B6F"/>
    <w:rsid w:val="00A7751E"/>
    <w:rsid w:val="00A83CEF"/>
    <w:rsid w:val="00A94623"/>
    <w:rsid w:val="00AA14CA"/>
    <w:rsid w:val="00AB5E5C"/>
    <w:rsid w:val="00AB6CD6"/>
    <w:rsid w:val="00AD6F3F"/>
    <w:rsid w:val="00AF1EEB"/>
    <w:rsid w:val="00B146C1"/>
    <w:rsid w:val="00B165E0"/>
    <w:rsid w:val="00B3203C"/>
    <w:rsid w:val="00B51676"/>
    <w:rsid w:val="00B51C9A"/>
    <w:rsid w:val="00B53392"/>
    <w:rsid w:val="00B61555"/>
    <w:rsid w:val="00B667ED"/>
    <w:rsid w:val="00B768C7"/>
    <w:rsid w:val="00B80A39"/>
    <w:rsid w:val="00B82CE0"/>
    <w:rsid w:val="00BA16A7"/>
    <w:rsid w:val="00BD3ED0"/>
    <w:rsid w:val="00BD43BF"/>
    <w:rsid w:val="00BE66A3"/>
    <w:rsid w:val="00BE73D5"/>
    <w:rsid w:val="00BE744F"/>
    <w:rsid w:val="00BE7ED3"/>
    <w:rsid w:val="00C0084A"/>
    <w:rsid w:val="00C061C4"/>
    <w:rsid w:val="00C129DC"/>
    <w:rsid w:val="00C47C12"/>
    <w:rsid w:val="00C50920"/>
    <w:rsid w:val="00C55742"/>
    <w:rsid w:val="00C6737A"/>
    <w:rsid w:val="00C80F2D"/>
    <w:rsid w:val="00CA701E"/>
    <w:rsid w:val="00CB4C97"/>
    <w:rsid w:val="00CD0AA8"/>
    <w:rsid w:val="00CF0416"/>
    <w:rsid w:val="00D01E41"/>
    <w:rsid w:val="00D141A9"/>
    <w:rsid w:val="00D14CB1"/>
    <w:rsid w:val="00D15AB8"/>
    <w:rsid w:val="00D1676E"/>
    <w:rsid w:val="00D22EDD"/>
    <w:rsid w:val="00D277FB"/>
    <w:rsid w:val="00D31D4D"/>
    <w:rsid w:val="00D527C9"/>
    <w:rsid w:val="00D52F25"/>
    <w:rsid w:val="00D6247D"/>
    <w:rsid w:val="00D6368E"/>
    <w:rsid w:val="00D73691"/>
    <w:rsid w:val="00D7653F"/>
    <w:rsid w:val="00D8440E"/>
    <w:rsid w:val="00D86BE6"/>
    <w:rsid w:val="00D90C3F"/>
    <w:rsid w:val="00DB03A1"/>
    <w:rsid w:val="00DB5241"/>
    <w:rsid w:val="00DC6675"/>
    <w:rsid w:val="00DD198F"/>
    <w:rsid w:val="00DD4B30"/>
    <w:rsid w:val="00DD7C37"/>
    <w:rsid w:val="00DE288F"/>
    <w:rsid w:val="00E07254"/>
    <w:rsid w:val="00E20EBA"/>
    <w:rsid w:val="00E24123"/>
    <w:rsid w:val="00E2706D"/>
    <w:rsid w:val="00E32951"/>
    <w:rsid w:val="00E377CE"/>
    <w:rsid w:val="00E45F96"/>
    <w:rsid w:val="00E503EB"/>
    <w:rsid w:val="00E634DA"/>
    <w:rsid w:val="00E66540"/>
    <w:rsid w:val="00E747D9"/>
    <w:rsid w:val="00E96EBC"/>
    <w:rsid w:val="00EB29B8"/>
    <w:rsid w:val="00EB6C30"/>
    <w:rsid w:val="00EC425E"/>
    <w:rsid w:val="00ED4EE8"/>
    <w:rsid w:val="00EE10AC"/>
    <w:rsid w:val="00EF2F05"/>
    <w:rsid w:val="00EF43DD"/>
    <w:rsid w:val="00EF4BB1"/>
    <w:rsid w:val="00F11995"/>
    <w:rsid w:val="00F16A63"/>
    <w:rsid w:val="00F26B68"/>
    <w:rsid w:val="00F3224B"/>
    <w:rsid w:val="00F35C2A"/>
    <w:rsid w:val="00F46029"/>
    <w:rsid w:val="00F62A8C"/>
    <w:rsid w:val="00F65CFA"/>
    <w:rsid w:val="00F83FBA"/>
    <w:rsid w:val="00F933E2"/>
    <w:rsid w:val="00FA60BB"/>
    <w:rsid w:val="00FA62F9"/>
    <w:rsid w:val="00FC22E4"/>
    <w:rsid w:val="00FC5B40"/>
    <w:rsid w:val="00FD7A2C"/>
    <w:rsid w:val="00FE21C0"/>
    <w:rsid w:val="00FF2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4066"/>
  <w15:docId w15:val="{26E0D911-87E6-4225-8D14-AE07E98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61C4"/>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E7F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avaden"/>
    <w:next w:val="Navaden"/>
    <w:link w:val="Naslov2Znak"/>
    <w:unhideWhenUsed/>
    <w:qFormat/>
    <w:rsid w:val="009A6B34"/>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semiHidden/>
    <w:unhideWhenUsed/>
    <w:qFormat/>
    <w:rsid w:val="002353B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9A6B34"/>
    <w:rPr>
      <w:rFonts w:ascii="Cambria" w:eastAsia="Times New Roman" w:hAnsi="Cambria" w:cs="Times New Roman"/>
      <w:b/>
      <w:bCs/>
      <w:i/>
      <w:iCs/>
      <w:sz w:val="28"/>
      <w:szCs w:val="28"/>
    </w:rPr>
  </w:style>
  <w:style w:type="paragraph" w:customStyle="1" w:styleId="datumtevilka">
    <w:name w:val="datum številka"/>
    <w:basedOn w:val="Navaden"/>
    <w:qFormat/>
    <w:rsid w:val="009A6B34"/>
    <w:pPr>
      <w:tabs>
        <w:tab w:val="left" w:pos="1701"/>
      </w:tabs>
    </w:pPr>
    <w:rPr>
      <w:szCs w:val="20"/>
      <w:lang w:eastAsia="sl-SI"/>
    </w:rPr>
  </w:style>
  <w:style w:type="character" w:customStyle="1" w:styleId="NeotevilenodstavekZnak">
    <w:name w:val="Neoštevilčen odstavek Znak"/>
    <w:link w:val="Neotevilenodstavek"/>
    <w:locked/>
    <w:rsid w:val="009A6B34"/>
    <w:rPr>
      <w:rFonts w:ascii="Arial" w:hAnsi="Arial" w:cs="Arial"/>
    </w:rPr>
  </w:style>
  <w:style w:type="paragraph" w:customStyle="1" w:styleId="Neotevilenodstavek">
    <w:name w:val="Neoštevilčen odstavek"/>
    <w:basedOn w:val="Navaden"/>
    <w:link w:val="NeotevilenodstavekZnak"/>
    <w:qFormat/>
    <w:rsid w:val="009A6B34"/>
    <w:pPr>
      <w:overflowPunct w:val="0"/>
      <w:autoSpaceDE w:val="0"/>
      <w:autoSpaceDN w:val="0"/>
      <w:adjustRightInd w:val="0"/>
      <w:spacing w:before="60" w:after="60" w:line="200" w:lineRule="exact"/>
      <w:jc w:val="both"/>
    </w:pPr>
    <w:rPr>
      <w:rFonts w:eastAsiaTheme="minorHAnsi" w:cs="Arial"/>
      <w:sz w:val="22"/>
      <w:szCs w:val="22"/>
    </w:rPr>
  </w:style>
  <w:style w:type="paragraph" w:customStyle="1" w:styleId="Odsek">
    <w:name w:val="Odsek"/>
    <w:basedOn w:val="Navaden"/>
    <w:rsid w:val="009A6B34"/>
    <w:pPr>
      <w:numPr>
        <w:numId w:val="2"/>
      </w:numPr>
      <w:suppressAutoHyphens/>
      <w:overflowPunct w:val="0"/>
      <w:autoSpaceDE w:val="0"/>
      <w:spacing w:before="280" w:after="60" w:line="200" w:lineRule="exact"/>
      <w:ind w:left="0" w:firstLine="0"/>
      <w:jc w:val="center"/>
      <w:textAlignment w:val="baseline"/>
      <w:outlineLvl w:val="3"/>
    </w:pPr>
    <w:rPr>
      <w:b/>
      <w:sz w:val="22"/>
      <w:szCs w:val="22"/>
      <w:lang w:eastAsia="ar-SA"/>
    </w:rPr>
  </w:style>
  <w:style w:type="paragraph" w:customStyle="1" w:styleId="Alineazaodstavkom">
    <w:name w:val="Alinea za odstavkom"/>
    <w:basedOn w:val="Navaden"/>
    <w:rsid w:val="009A6B34"/>
    <w:pPr>
      <w:numPr>
        <w:numId w:val="1"/>
      </w:numPr>
      <w:suppressAutoHyphens/>
      <w:overflowPunct w:val="0"/>
      <w:autoSpaceDE w:val="0"/>
      <w:spacing w:line="200" w:lineRule="exact"/>
      <w:ind w:left="709" w:hanging="284"/>
      <w:jc w:val="both"/>
      <w:textAlignment w:val="baseline"/>
    </w:pPr>
    <w:rPr>
      <w:rFonts w:cs="Calibri"/>
      <w:sz w:val="22"/>
      <w:szCs w:val="22"/>
      <w:lang w:eastAsia="ar-SA"/>
    </w:rPr>
  </w:style>
  <w:style w:type="paragraph" w:customStyle="1" w:styleId="Alineazatoko">
    <w:name w:val="Alinea za točko"/>
    <w:basedOn w:val="Navaden"/>
    <w:rsid w:val="009A6B34"/>
    <w:pPr>
      <w:tabs>
        <w:tab w:val="num" w:pos="1080"/>
      </w:tabs>
      <w:suppressAutoHyphens/>
      <w:overflowPunct w:val="0"/>
      <w:autoSpaceDE w:val="0"/>
      <w:spacing w:line="200" w:lineRule="exact"/>
      <w:ind w:left="1080" w:hanging="360"/>
      <w:jc w:val="both"/>
      <w:textAlignment w:val="baseline"/>
    </w:pPr>
    <w:rPr>
      <w:rFonts w:cs="Calibri"/>
      <w:sz w:val="22"/>
      <w:szCs w:val="22"/>
      <w:lang w:eastAsia="ar-SA"/>
    </w:rPr>
  </w:style>
  <w:style w:type="paragraph" w:customStyle="1" w:styleId="Poglavje">
    <w:name w:val="Poglavje"/>
    <w:basedOn w:val="Navaden"/>
    <w:rsid w:val="009A6B34"/>
    <w:pPr>
      <w:suppressAutoHyphens/>
      <w:overflowPunct w:val="0"/>
      <w:autoSpaceDE w:val="0"/>
      <w:spacing w:before="360" w:after="60" w:line="200" w:lineRule="exact"/>
      <w:jc w:val="center"/>
      <w:textAlignment w:val="baseline"/>
    </w:pPr>
    <w:rPr>
      <w:rFonts w:cs="Arial"/>
      <w:b/>
      <w:sz w:val="22"/>
      <w:szCs w:val="22"/>
      <w:lang w:eastAsia="ar-SA"/>
    </w:rPr>
  </w:style>
  <w:style w:type="paragraph" w:styleId="Odstavekseznama">
    <w:name w:val="List Paragraph"/>
    <w:aliases w:val="Odstavek seznama_IP,Seznam_IP_1,Odstavek -"/>
    <w:basedOn w:val="Navaden"/>
    <w:link w:val="OdstavekseznamaZnak"/>
    <w:uiPriority w:val="34"/>
    <w:qFormat/>
    <w:rsid w:val="009A6B34"/>
    <w:pPr>
      <w:spacing w:line="240" w:lineRule="auto"/>
      <w:ind w:left="708"/>
    </w:pPr>
    <w:rPr>
      <w:rFonts w:ascii="Times New Roman" w:hAnsi="Times New Roman"/>
      <w:sz w:val="24"/>
      <w:lang w:eastAsia="sl-SI"/>
    </w:rPr>
  </w:style>
  <w:style w:type="character" w:styleId="Poudarek">
    <w:name w:val="Emphasis"/>
    <w:uiPriority w:val="20"/>
    <w:qFormat/>
    <w:rsid w:val="009A6B34"/>
    <w:rPr>
      <w:i/>
      <w:iCs/>
    </w:rPr>
  </w:style>
  <w:style w:type="character" w:styleId="Krepko">
    <w:name w:val="Strong"/>
    <w:uiPriority w:val="22"/>
    <w:qFormat/>
    <w:rsid w:val="009A6B34"/>
    <w:rPr>
      <w:b/>
      <w:bCs/>
    </w:rPr>
  </w:style>
  <w:style w:type="paragraph" w:styleId="Navadensplet">
    <w:name w:val="Normal (Web)"/>
    <w:basedOn w:val="Navaden"/>
    <w:uiPriority w:val="99"/>
    <w:unhideWhenUsed/>
    <w:rsid w:val="009A6B34"/>
    <w:pPr>
      <w:spacing w:before="100" w:beforeAutospacing="1" w:after="100" w:afterAutospacing="1" w:line="240" w:lineRule="auto"/>
    </w:pPr>
    <w:rPr>
      <w:rFonts w:ascii="Times New Roman" w:hAnsi="Times New Roman"/>
      <w:sz w:val="24"/>
      <w:lang w:eastAsia="sl-SI"/>
    </w:rPr>
  </w:style>
  <w:style w:type="paragraph" w:styleId="Brezrazmikov">
    <w:name w:val="No Spacing"/>
    <w:link w:val="BrezrazmikovZnak"/>
    <w:uiPriority w:val="1"/>
    <w:qFormat/>
    <w:rsid w:val="009A6B34"/>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9A6B34"/>
    <w:rPr>
      <w:rFonts w:eastAsiaTheme="minorEastAsia"/>
      <w:lang w:eastAsia="sl-SI"/>
    </w:rPr>
  </w:style>
  <w:style w:type="character" w:styleId="Pripombasklic">
    <w:name w:val="annotation reference"/>
    <w:basedOn w:val="Privzetapisavaodstavka"/>
    <w:uiPriority w:val="99"/>
    <w:semiHidden/>
    <w:unhideWhenUsed/>
    <w:rsid w:val="00AD6F3F"/>
    <w:rPr>
      <w:sz w:val="16"/>
      <w:szCs w:val="16"/>
    </w:rPr>
  </w:style>
  <w:style w:type="paragraph" w:styleId="Pripombabesedilo">
    <w:name w:val="annotation text"/>
    <w:basedOn w:val="Navaden"/>
    <w:link w:val="PripombabesediloZnak"/>
    <w:uiPriority w:val="99"/>
    <w:unhideWhenUsed/>
    <w:rsid w:val="00AD6F3F"/>
    <w:pPr>
      <w:spacing w:line="240" w:lineRule="auto"/>
    </w:pPr>
    <w:rPr>
      <w:szCs w:val="20"/>
    </w:rPr>
  </w:style>
  <w:style w:type="character" w:customStyle="1" w:styleId="PripombabesediloZnak">
    <w:name w:val="Pripomba – besedilo Znak"/>
    <w:basedOn w:val="Privzetapisavaodstavka"/>
    <w:link w:val="Pripombabesedilo"/>
    <w:uiPriority w:val="99"/>
    <w:rsid w:val="00AD6F3F"/>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AD6F3F"/>
    <w:rPr>
      <w:b/>
      <w:bCs/>
    </w:rPr>
  </w:style>
  <w:style w:type="character" w:customStyle="1" w:styleId="ZadevapripombeZnak">
    <w:name w:val="Zadeva pripombe Znak"/>
    <w:basedOn w:val="PripombabesediloZnak"/>
    <w:link w:val="Zadevapripombe"/>
    <w:uiPriority w:val="99"/>
    <w:semiHidden/>
    <w:rsid w:val="00AD6F3F"/>
    <w:rPr>
      <w:rFonts w:ascii="Arial" w:eastAsia="Times New Roman" w:hAnsi="Arial" w:cs="Times New Roman"/>
      <w:b/>
      <w:bCs/>
      <w:sz w:val="20"/>
      <w:szCs w:val="20"/>
    </w:rPr>
  </w:style>
  <w:style w:type="character" w:customStyle="1" w:styleId="OdstavekseznamaZnak">
    <w:name w:val="Odstavek seznama Znak"/>
    <w:aliases w:val="Odstavek seznama_IP Znak,Seznam_IP_1 Znak,Odstavek - Znak"/>
    <w:link w:val="Odstavekseznama"/>
    <w:uiPriority w:val="34"/>
    <w:qFormat/>
    <w:locked/>
    <w:rsid w:val="00D6368E"/>
    <w:rPr>
      <w:rFonts w:ascii="Times New Roman" w:eastAsia="Times New Roman" w:hAnsi="Times New Roman" w:cs="Times New Roman"/>
      <w:sz w:val="24"/>
      <w:szCs w:val="24"/>
      <w:lang w:eastAsia="sl-SI"/>
    </w:rPr>
  </w:style>
  <w:style w:type="paragraph" w:styleId="Revizija">
    <w:name w:val="Revision"/>
    <w:hidden/>
    <w:uiPriority w:val="99"/>
    <w:semiHidden/>
    <w:rsid w:val="004543F8"/>
    <w:pPr>
      <w:spacing w:after="0" w:line="240" w:lineRule="auto"/>
    </w:pPr>
    <w:rPr>
      <w:rFonts w:ascii="Arial" w:eastAsia="Times New Roman" w:hAnsi="Arial" w:cs="Times New Roman"/>
      <w:sz w:val="20"/>
      <w:szCs w:val="24"/>
    </w:rPr>
  </w:style>
  <w:style w:type="character" w:styleId="Hiperpovezava">
    <w:name w:val="Hyperlink"/>
    <w:basedOn w:val="Privzetapisavaodstavka"/>
    <w:uiPriority w:val="99"/>
    <w:unhideWhenUsed/>
    <w:rsid w:val="00150703"/>
    <w:rPr>
      <w:color w:val="0000FF"/>
      <w:u w:val="single"/>
    </w:rPr>
  </w:style>
  <w:style w:type="paragraph" w:styleId="Glava">
    <w:name w:val="header"/>
    <w:basedOn w:val="Navaden"/>
    <w:link w:val="GlavaZnak"/>
    <w:uiPriority w:val="99"/>
    <w:unhideWhenUsed/>
    <w:rsid w:val="009A204B"/>
    <w:pPr>
      <w:tabs>
        <w:tab w:val="center" w:pos="4536"/>
        <w:tab w:val="right" w:pos="9072"/>
      </w:tabs>
      <w:spacing w:line="240" w:lineRule="auto"/>
    </w:pPr>
  </w:style>
  <w:style w:type="character" w:customStyle="1" w:styleId="GlavaZnak">
    <w:name w:val="Glava Znak"/>
    <w:basedOn w:val="Privzetapisavaodstavka"/>
    <w:link w:val="Glava"/>
    <w:uiPriority w:val="99"/>
    <w:rsid w:val="009A204B"/>
    <w:rPr>
      <w:rFonts w:ascii="Arial" w:eastAsia="Times New Roman" w:hAnsi="Arial" w:cs="Times New Roman"/>
      <w:sz w:val="20"/>
      <w:szCs w:val="24"/>
    </w:rPr>
  </w:style>
  <w:style w:type="paragraph" w:styleId="Noga">
    <w:name w:val="footer"/>
    <w:basedOn w:val="Navaden"/>
    <w:link w:val="NogaZnak"/>
    <w:uiPriority w:val="99"/>
    <w:unhideWhenUsed/>
    <w:rsid w:val="009A204B"/>
    <w:pPr>
      <w:tabs>
        <w:tab w:val="center" w:pos="4536"/>
        <w:tab w:val="right" w:pos="9072"/>
      </w:tabs>
      <w:spacing w:line="240" w:lineRule="auto"/>
    </w:pPr>
  </w:style>
  <w:style w:type="character" w:customStyle="1" w:styleId="NogaZnak">
    <w:name w:val="Noga Znak"/>
    <w:basedOn w:val="Privzetapisavaodstavka"/>
    <w:link w:val="Noga"/>
    <w:uiPriority w:val="99"/>
    <w:rsid w:val="009A204B"/>
    <w:rPr>
      <w:rFonts w:ascii="Arial" w:eastAsia="Times New Roman" w:hAnsi="Arial" w:cs="Times New Roman"/>
      <w:sz w:val="20"/>
      <w:szCs w:val="24"/>
    </w:rPr>
  </w:style>
  <w:style w:type="paragraph" w:customStyle="1" w:styleId="Vsebinatabele">
    <w:name w:val="Vsebina tabele"/>
    <w:basedOn w:val="Navaden"/>
    <w:qFormat/>
    <w:rsid w:val="00023A5E"/>
    <w:pPr>
      <w:widowControl w:val="0"/>
      <w:suppressLineNumbers/>
      <w:suppressAutoHyphens/>
      <w:spacing w:line="280" w:lineRule="atLeast"/>
      <w:jc w:val="both"/>
    </w:pPr>
    <w:rPr>
      <w:rFonts w:asciiTheme="minorHAnsi" w:eastAsia="NSimSun" w:hAnsiTheme="minorHAnsi" w:cs="Lucida Sans"/>
      <w:kern w:val="2"/>
      <w:sz w:val="24"/>
      <w:lang w:eastAsia="zh-CN" w:bidi="hi-IN"/>
    </w:rPr>
  </w:style>
  <w:style w:type="character" w:customStyle="1" w:styleId="normaltextrun">
    <w:name w:val="normaltextrun"/>
    <w:basedOn w:val="Privzetapisavaodstavka"/>
    <w:qFormat/>
    <w:rsid w:val="00023A5E"/>
  </w:style>
  <w:style w:type="character" w:customStyle="1" w:styleId="eop">
    <w:name w:val="eop"/>
    <w:basedOn w:val="Privzetapisavaodstavka"/>
    <w:qFormat/>
    <w:rsid w:val="00023A5E"/>
  </w:style>
  <w:style w:type="paragraph" w:customStyle="1" w:styleId="paragraph">
    <w:name w:val="paragraph"/>
    <w:basedOn w:val="Navaden"/>
    <w:qFormat/>
    <w:rsid w:val="00023A5E"/>
    <w:pPr>
      <w:spacing w:beforeAutospacing="1" w:afterAutospacing="1" w:line="280" w:lineRule="atLeast"/>
      <w:jc w:val="both"/>
    </w:pPr>
    <w:rPr>
      <w:rFonts w:ascii="Times New Roman" w:eastAsiaTheme="minorHAnsi" w:hAnsi="Times New Roman"/>
      <w:sz w:val="24"/>
      <w:lang w:eastAsia="sl-SI"/>
    </w:rPr>
  </w:style>
  <w:style w:type="character" w:customStyle="1" w:styleId="cf01">
    <w:name w:val="cf01"/>
    <w:basedOn w:val="Privzetapisavaodstavka"/>
    <w:qFormat/>
    <w:rsid w:val="00023A5E"/>
    <w:rPr>
      <w:rFonts w:ascii="Segoe UI" w:hAnsi="Segoe UI" w:cs="Segoe UI"/>
      <w:sz w:val="18"/>
      <w:szCs w:val="18"/>
    </w:rPr>
  </w:style>
  <w:style w:type="paragraph" w:styleId="Besedilooblaka">
    <w:name w:val="Balloon Text"/>
    <w:basedOn w:val="Navaden"/>
    <w:link w:val="BesedilooblakaZnak"/>
    <w:uiPriority w:val="99"/>
    <w:semiHidden/>
    <w:unhideWhenUsed/>
    <w:rsid w:val="0050634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634B"/>
    <w:rPr>
      <w:rFonts w:ascii="Tahoma" w:eastAsia="Times New Roman" w:hAnsi="Tahoma" w:cs="Tahoma"/>
      <w:sz w:val="16"/>
      <w:szCs w:val="16"/>
    </w:rPr>
  </w:style>
  <w:style w:type="character" w:customStyle="1" w:styleId="Naslov1Znak">
    <w:name w:val="Naslov 1 Znak"/>
    <w:basedOn w:val="Privzetapisavaodstavka"/>
    <w:link w:val="Naslov1"/>
    <w:uiPriority w:val="9"/>
    <w:rsid w:val="002E7F77"/>
    <w:rPr>
      <w:rFonts w:asciiTheme="majorHAnsi" w:eastAsiaTheme="majorEastAsia" w:hAnsiTheme="majorHAnsi" w:cstheme="majorBidi"/>
      <w:b/>
      <w:bCs/>
      <w:color w:val="2F5496" w:themeColor="accent1" w:themeShade="BF"/>
      <w:sz w:val="28"/>
      <w:szCs w:val="28"/>
    </w:rPr>
  </w:style>
  <w:style w:type="paragraph" w:styleId="NaslovTOC">
    <w:name w:val="TOC Heading"/>
    <w:basedOn w:val="Naslov1"/>
    <w:next w:val="Navaden"/>
    <w:uiPriority w:val="39"/>
    <w:semiHidden/>
    <w:unhideWhenUsed/>
    <w:qFormat/>
    <w:rsid w:val="002E7F77"/>
    <w:pPr>
      <w:spacing w:line="276" w:lineRule="auto"/>
      <w:outlineLvl w:val="9"/>
    </w:pPr>
    <w:rPr>
      <w:lang w:val="en-US"/>
    </w:rPr>
  </w:style>
  <w:style w:type="paragraph" w:styleId="Kazalovsebine1">
    <w:name w:val="toc 1"/>
    <w:basedOn w:val="Navaden"/>
    <w:next w:val="Navaden"/>
    <w:autoRedefine/>
    <w:uiPriority w:val="39"/>
    <w:unhideWhenUsed/>
    <w:rsid w:val="00221D32"/>
    <w:pPr>
      <w:tabs>
        <w:tab w:val="left" w:pos="440"/>
        <w:tab w:val="right" w:leader="dot" w:pos="9062"/>
      </w:tabs>
      <w:spacing w:after="100"/>
    </w:pPr>
  </w:style>
  <w:style w:type="paragraph" w:styleId="Kazalovsebine2">
    <w:name w:val="toc 2"/>
    <w:basedOn w:val="Navaden"/>
    <w:next w:val="Navaden"/>
    <w:autoRedefine/>
    <w:uiPriority w:val="39"/>
    <w:unhideWhenUsed/>
    <w:rsid w:val="002E7F77"/>
    <w:pPr>
      <w:spacing w:after="100"/>
      <w:ind w:left="200"/>
    </w:pPr>
  </w:style>
  <w:style w:type="paragraph" w:styleId="Golobesedilo">
    <w:name w:val="Plain Text"/>
    <w:basedOn w:val="Navaden"/>
    <w:link w:val="GolobesediloZnak"/>
    <w:uiPriority w:val="99"/>
    <w:semiHidden/>
    <w:unhideWhenUsed/>
    <w:rsid w:val="00B51676"/>
    <w:pPr>
      <w:spacing w:line="240" w:lineRule="auto"/>
    </w:pPr>
    <w:rPr>
      <w:rFonts w:ascii="Calibri" w:hAnsi="Calibri" w:cstheme="minorBidi"/>
      <w:kern w:val="2"/>
      <w:sz w:val="22"/>
      <w:szCs w:val="21"/>
    </w:rPr>
  </w:style>
  <w:style w:type="character" w:customStyle="1" w:styleId="GolobesediloZnak">
    <w:name w:val="Golo besedilo Znak"/>
    <w:basedOn w:val="Privzetapisavaodstavka"/>
    <w:link w:val="Golobesedilo"/>
    <w:uiPriority w:val="99"/>
    <w:semiHidden/>
    <w:rsid w:val="00B51676"/>
    <w:rPr>
      <w:rFonts w:ascii="Calibri" w:eastAsia="Times New Roman" w:hAnsi="Calibri"/>
      <w:kern w:val="2"/>
      <w:szCs w:val="21"/>
    </w:rPr>
  </w:style>
  <w:style w:type="paragraph" w:customStyle="1" w:styleId="pf0">
    <w:name w:val="pf0"/>
    <w:basedOn w:val="Navaden"/>
    <w:rsid w:val="00CD0AA8"/>
    <w:pPr>
      <w:spacing w:before="100" w:beforeAutospacing="1" w:after="100" w:afterAutospacing="1" w:line="240" w:lineRule="auto"/>
    </w:pPr>
    <w:rPr>
      <w:rFonts w:ascii="Times New Roman" w:hAnsi="Times New Roman"/>
      <w:sz w:val="24"/>
      <w:lang w:eastAsia="sl-SI"/>
    </w:rPr>
  </w:style>
  <w:style w:type="paragraph" w:customStyle="1" w:styleId="has-text-align-center">
    <w:name w:val="has-text-align-center"/>
    <w:basedOn w:val="Navaden"/>
    <w:rsid w:val="006E5F4E"/>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D1676E"/>
    <w:rPr>
      <w:color w:val="605E5C"/>
      <w:shd w:val="clear" w:color="auto" w:fill="E1DFDD"/>
    </w:rPr>
  </w:style>
  <w:style w:type="character" w:styleId="SledenaHiperpovezava">
    <w:name w:val="FollowedHyperlink"/>
    <w:basedOn w:val="Privzetapisavaodstavka"/>
    <w:uiPriority w:val="99"/>
    <w:semiHidden/>
    <w:unhideWhenUsed/>
    <w:rsid w:val="006361A5"/>
    <w:rPr>
      <w:color w:val="954F72" w:themeColor="followedHyperlink"/>
      <w:u w:val="single"/>
    </w:rPr>
  </w:style>
  <w:style w:type="character" w:customStyle="1" w:styleId="Naslov3Znak">
    <w:name w:val="Naslov 3 Znak"/>
    <w:basedOn w:val="Privzetapisavaodstavka"/>
    <w:link w:val="Naslov3"/>
    <w:uiPriority w:val="9"/>
    <w:semiHidden/>
    <w:rsid w:val="002353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1939">
      <w:bodyDiv w:val="1"/>
      <w:marLeft w:val="0"/>
      <w:marRight w:val="0"/>
      <w:marTop w:val="0"/>
      <w:marBottom w:val="0"/>
      <w:divBdr>
        <w:top w:val="none" w:sz="0" w:space="0" w:color="auto"/>
        <w:left w:val="none" w:sz="0" w:space="0" w:color="auto"/>
        <w:bottom w:val="none" w:sz="0" w:space="0" w:color="auto"/>
        <w:right w:val="none" w:sz="0" w:space="0" w:color="auto"/>
      </w:divBdr>
    </w:div>
    <w:div w:id="51272375">
      <w:bodyDiv w:val="1"/>
      <w:marLeft w:val="0"/>
      <w:marRight w:val="0"/>
      <w:marTop w:val="0"/>
      <w:marBottom w:val="0"/>
      <w:divBdr>
        <w:top w:val="none" w:sz="0" w:space="0" w:color="auto"/>
        <w:left w:val="none" w:sz="0" w:space="0" w:color="auto"/>
        <w:bottom w:val="none" w:sz="0" w:space="0" w:color="auto"/>
        <w:right w:val="none" w:sz="0" w:space="0" w:color="auto"/>
      </w:divBdr>
    </w:div>
    <w:div w:id="386221752">
      <w:bodyDiv w:val="1"/>
      <w:marLeft w:val="0"/>
      <w:marRight w:val="0"/>
      <w:marTop w:val="0"/>
      <w:marBottom w:val="0"/>
      <w:divBdr>
        <w:top w:val="none" w:sz="0" w:space="0" w:color="auto"/>
        <w:left w:val="none" w:sz="0" w:space="0" w:color="auto"/>
        <w:bottom w:val="none" w:sz="0" w:space="0" w:color="auto"/>
        <w:right w:val="none" w:sz="0" w:space="0" w:color="auto"/>
      </w:divBdr>
    </w:div>
    <w:div w:id="1201434301">
      <w:bodyDiv w:val="1"/>
      <w:marLeft w:val="0"/>
      <w:marRight w:val="0"/>
      <w:marTop w:val="0"/>
      <w:marBottom w:val="0"/>
      <w:divBdr>
        <w:top w:val="none" w:sz="0" w:space="0" w:color="auto"/>
        <w:left w:val="none" w:sz="0" w:space="0" w:color="auto"/>
        <w:bottom w:val="none" w:sz="0" w:space="0" w:color="auto"/>
        <w:right w:val="none" w:sz="0" w:space="0" w:color="auto"/>
      </w:divBdr>
    </w:div>
    <w:div w:id="1299914494">
      <w:bodyDiv w:val="1"/>
      <w:marLeft w:val="0"/>
      <w:marRight w:val="0"/>
      <w:marTop w:val="0"/>
      <w:marBottom w:val="0"/>
      <w:divBdr>
        <w:top w:val="none" w:sz="0" w:space="0" w:color="auto"/>
        <w:left w:val="none" w:sz="0" w:space="0" w:color="auto"/>
        <w:bottom w:val="none" w:sz="0" w:space="0" w:color="auto"/>
        <w:right w:val="none" w:sz="0" w:space="0" w:color="auto"/>
      </w:divBdr>
    </w:div>
    <w:div w:id="1719237259">
      <w:bodyDiv w:val="1"/>
      <w:marLeft w:val="0"/>
      <w:marRight w:val="0"/>
      <w:marTop w:val="0"/>
      <w:marBottom w:val="0"/>
      <w:divBdr>
        <w:top w:val="none" w:sz="0" w:space="0" w:color="auto"/>
        <w:left w:val="none" w:sz="0" w:space="0" w:color="auto"/>
        <w:bottom w:val="none" w:sz="0" w:space="0" w:color="auto"/>
        <w:right w:val="none" w:sz="0" w:space="0" w:color="auto"/>
      </w:divBdr>
    </w:div>
    <w:div w:id="1745491517">
      <w:bodyDiv w:val="1"/>
      <w:marLeft w:val="0"/>
      <w:marRight w:val="0"/>
      <w:marTop w:val="0"/>
      <w:marBottom w:val="0"/>
      <w:divBdr>
        <w:top w:val="none" w:sz="0" w:space="0" w:color="auto"/>
        <w:left w:val="none" w:sz="0" w:space="0" w:color="auto"/>
        <w:bottom w:val="none" w:sz="0" w:space="0" w:color="auto"/>
        <w:right w:val="none" w:sz="0" w:space="0" w:color="auto"/>
      </w:divBdr>
    </w:div>
    <w:div w:id="1756438931">
      <w:bodyDiv w:val="1"/>
      <w:marLeft w:val="0"/>
      <w:marRight w:val="0"/>
      <w:marTop w:val="0"/>
      <w:marBottom w:val="0"/>
      <w:divBdr>
        <w:top w:val="none" w:sz="0" w:space="0" w:color="auto"/>
        <w:left w:val="none" w:sz="0" w:space="0" w:color="auto"/>
        <w:bottom w:val="none" w:sz="0" w:space="0" w:color="auto"/>
        <w:right w:val="none" w:sz="0" w:space="0" w:color="auto"/>
      </w:divBdr>
    </w:div>
    <w:div w:id="1911496659">
      <w:bodyDiv w:val="1"/>
      <w:marLeft w:val="0"/>
      <w:marRight w:val="0"/>
      <w:marTop w:val="0"/>
      <w:marBottom w:val="0"/>
      <w:divBdr>
        <w:top w:val="none" w:sz="0" w:space="0" w:color="auto"/>
        <w:left w:val="none" w:sz="0" w:space="0" w:color="auto"/>
        <w:bottom w:val="none" w:sz="0" w:space="0" w:color="auto"/>
        <w:right w:val="none" w:sz="0" w:space="0" w:color="auto"/>
      </w:divBdr>
    </w:div>
    <w:div w:id="2003310447">
      <w:bodyDiv w:val="1"/>
      <w:marLeft w:val="0"/>
      <w:marRight w:val="0"/>
      <w:marTop w:val="0"/>
      <w:marBottom w:val="0"/>
      <w:divBdr>
        <w:top w:val="none" w:sz="0" w:space="0" w:color="auto"/>
        <w:left w:val="none" w:sz="0" w:space="0" w:color="auto"/>
        <w:bottom w:val="none" w:sz="0" w:space="0" w:color="auto"/>
        <w:right w:val="none" w:sz="0" w:space="0" w:color="auto"/>
      </w:divBdr>
    </w:div>
    <w:div w:id="2086802779">
      <w:bodyDiv w:val="1"/>
      <w:marLeft w:val="0"/>
      <w:marRight w:val="0"/>
      <w:marTop w:val="0"/>
      <w:marBottom w:val="0"/>
      <w:divBdr>
        <w:top w:val="none" w:sz="0" w:space="0" w:color="auto"/>
        <w:left w:val="none" w:sz="0" w:space="0" w:color="auto"/>
        <w:bottom w:val="none" w:sz="0" w:space="0" w:color="auto"/>
        <w:right w:val="none" w:sz="0" w:space="0" w:color="auto"/>
      </w:divBdr>
    </w:div>
    <w:div w:id="210495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us.cobiss.net/cobiss/si/sl/bib/210679555" TargetMode="External"/><Relationship Id="rId13" Type="http://schemas.openxmlformats.org/officeDocument/2006/relationships/hyperlink" Target="https://www.dobreknjige.si/" TargetMode="External"/><Relationship Id="rId18" Type="http://schemas.openxmlformats.org/officeDocument/2006/relationships/hyperlink" Target="https://www.zrss.si/digitalna-bralnica/objem/" TargetMode="External"/><Relationship Id="rId26" Type="http://schemas.openxmlformats.org/officeDocument/2006/relationships/hyperlink" Target="https://arhiv.acs.si/publikacije/Branje_za_znaje_in_branje_za_zabavo-prirocnik.pdf" TargetMode="External"/><Relationship Id="rId3" Type="http://schemas.openxmlformats.org/officeDocument/2006/relationships/styles" Target="styles.xml"/><Relationship Id="rId21" Type="http://schemas.openxmlformats.org/officeDocument/2006/relationships/hyperlink" Target="http://www.sptm.si" TargetMode="External"/><Relationship Id="rId7" Type="http://schemas.openxmlformats.org/officeDocument/2006/relationships/endnotes" Target="endnotes.xml"/><Relationship Id="rId12" Type="http://schemas.openxmlformats.org/officeDocument/2006/relationships/hyperlink" Target="https://nmsb.pismen.si/" TargetMode="External"/><Relationship Id="rId17" Type="http://schemas.openxmlformats.org/officeDocument/2006/relationships/hyperlink" Target="https://eurydice.sio.si/" TargetMode="External"/><Relationship Id="rId25" Type="http://schemas.openxmlformats.org/officeDocument/2006/relationships/hyperlink" Target="https://iris.nuk.uni-lj.si/media/fp/iris/izobrazevanje/novosti/bralni_vzori.pdf" TargetMode="External"/><Relationship Id="rId2" Type="http://schemas.openxmlformats.org/officeDocument/2006/relationships/numbering" Target="numbering.xml"/><Relationship Id="rId16" Type="http://schemas.openxmlformats.org/officeDocument/2006/relationships/hyperlink" Target="https://www.mlad.si/" TargetMode="External"/><Relationship Id="rId20" Type="http://schemas.openxmlformats.org/officeDocument/2006/relationships/hyperlink" Target="https://www.gov.si/teme/romska-skupno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uzina.pismen.si/" TargetMode="External"/><Relationship Id="rId24" Type="http://schemas.openxmlformats.org/officeDocument/2006/relationships/hyperlink" Target="https://www.mklj.si/pionirska/knjigometer/" TargetMode="External"/><Relationship Id="rId5" Type="http://schemas.openxmlformats.org/officeDocument/2006/relationships/webSettings" Target="webSettings.xml"/><Relationship Id="rId15" Type="http://schemas.openxmlformats.org/officeDocument/2006/relationships/hyperlink" Target="https://kulturnibazar.si/gradiva/" TargetMode="External"/><Relationship Id="rId23" Type="http://schemas.openxmlformats.org/officeDocument/2006/relationships/hyperlink" Target="https://www.mklj.si/pionirska/prirocnik/" TargetMode="External"/><Relationship Id="rId28" Type="http://schemas.openxmlformats.org/officeDocument/2006/relationships/hyperlink" Target="https://druzina.pismen.si/" TargetMode="External"/><Relationship Id="rId10" Type="http://schemas.openxmlformats.org/officeDocument/2006/relationships/hyperlink" Target="https://lahko.si/" TargetMode="External"/><Relationship Id="rId19" Type="http://schemas.openxmlformats.org/officeDocument/2006/relationships/hyperlink" Target="https://www.gov.si/teme/italijanska-in-madzarska-narodna-skupnos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msb.pismen.si" TargetMode="External"/><Relationship Id="rId14" Type="http://schemas.openxmlformats.org/officeDocument/2006/relationships/hyperlink" Target="https://www.knjiznice.si/2024/05/30/raziskava-o-bralnih-navadah-strokovnih-delavcev-v-knjiznicah/" TargetMode="External"/><Relationship Id="rId22" Type="http://schemas.openxmlformats.org/officeDocument/2006/relationships/hyperlink" Target="https://infotujci.si/vkljucevanje-v-slovensko-druzbo/brezplacni-tecaji-slovenskega-jezika/" TargetMode="External"/><Relationship Id="rId27" Type="http://schemas.openxmlformats.org/officeDocument/2006/relationships/hyperlink" Target="https://www.zrss.si/wp-content/uploads/2023/02/strategija_bralna_pismenost.pdf"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8EAADA-6411-49D0-86D9-AC4F2168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9796</Words>
  <Characters>55843</Characters>
  <Application>Microsoft Office Word</Application>
  <DocSecurity>0</DocSecurity>
  <Lines>465</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DELU NACIONALNEGA SVETA ZA BRALNO PISMENOST ZA OBDOBJE 2021 - 2023</vt:lpstr>
      <vt:lpstr>POROČILO O DELU NACIONALNEGA SVETA ZA BRALNO PISMENOST ZA OBDOBJE 2021 - 2023</vt:lpstr>
    </vt:vector>
  </TitlesOfParts>
  <Company>Deftones</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NACIONALNEGA SVETA ZA BRALNO PISMENOST ZA OBDOBJE 2021 - 2023</dc:title>
  <dc:creator>Nada Marija Požar Matijašič</dc:creator>
  <cp:lastModifiedBy>Nada Marija Požar Matijašič</cp:lastModifiedBy>
  <cp:revision>2</cp:revision>
  <cp:lastPrinted>2025-07-29T09:21:00Z</cp:lastPrinted>
  <dcterms:created xsi:type="dcterms:W3CDTF">2025-07-29T09:22:00Z</dcterms:created>
  <dcterms:modified xsi:type="dcterms:W3CDTF">2025-07-29T09:22:00Z</dcterms:modified>
</cp:coreProperties>
</file>