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AD31" w14:textId="77777777" w:rsidR="00AF00EE" w:rsidRDefault="00AF00EE">
      <w:pPr>
        <w:spacing w:after="0" w:line="260" w:lineRule="auto"/>
        <w:rPr>
          <w:rFonts w:cs="Arial"/>
        </w:rPr>
      </w:pPr>
    </w:p>
    <w:p w14:paraId="077BFFEE" w14:textId="77777777" w:rsidR="00AF00EE" w:rsidRDefault="00AF00EE">
      <w:pPr>
        <w:spacing w:after="0" w:line="260" w:lineRule="auto"/>
        <w:rPr>
          <w:rFonts w:cs="Arial"/>
        </w:rPr>
      </w:pPr>
    </w:p>
    <w:p w14:paraId="3B15F9BF" w14:textId="77777777" w:rsidR="00AF00EE" w:rsidRDefault="00AF00EE">
      <w:pPr>
        <w:spacing w:after="0" w:line="260" w:lineRule="auto"/>
        <w:rPr>
          <w:rFonts w:cs="Arial"/>
        </w:rPr>
      </w:pPr>
    </w:p>
    <w:p w14:paraId="551AD546" w14:textId="77777777" w:rsidR="00AF00EE" w:rsidRDefault="00AF00EE">
      <w:pPr>
        <w:spacing w:after="0" w:line="260" w:lineRule="auto"/>
        <w:rPr>
          <w:rFonts w:cs="Arial"/>
        </w:rPr>
      </w:pPr>
    </w:p>
    <w:p w14:paraId="0174C3D0" w14:textId="77777777" w:rsidR="00AF00EE" w:rsidRDefault="00DA0990">
      <w:pPr>
        <w:pStyle w:val="Odebeljeno"/>
        <w:spacing w:line="260" w:lineRule="auto"/>
      </w:pPr>
      <w:r>
        <w:t>GENERALNI SEKRETARIAT VLADE</w:t>
      </w:r>
    </w:p>
    <w:p w14:paraId="7788ACD2" w14:textId="77777777" w:rsidR="00AF00EE" w:rsidRDefault="00DA0990">
      <w:pPr>
        <w:pStyle w:val="Odebeljeno"/>
        <w:spacing w:line="260" w:lineRule="auto"/>
      </w:pPr>
      <w:r>
        <w:t>REPUBLIKE SLOVENIJE</w:t>
      </w:r>
    </w:p>
    <w:p w14:paraId="515ADF36" w14:textId="77777777" w:rsidR="00AF00EE" w:rsidRDefault="00DA0990">
      <w:pPr>
        <w:pStyle w:val="Odebeljeno"/>
        <w:spacing w:line="260" w:lineRule="auto"/>
      </w:pPr>
      <w:r>
        <w:t>gp.gs@gov.si</w:t>
      </w:r>
    </w:p>
    <w:p w14:paraId="263207CA" w14:textId="77777777" w:rsidR="00AF00EE" w:rsidRDefault="00AF00EE">
      <w:pPr>
        <w:spacing w:after="0" w:line="260" w:lineRule="auto"/>
        <w:rPr>
          <w:rFonts w:cs="Arial"/>
        </w:rPr>
      </w:pPr>
    </w:p>
    <w:p w14:paraId="68619CCF" w14:textId="77777777" w:rsidR="00AF00EE" w:rsidRDefault="00AF00EE">
      <w:pPr>
        <w:spacing w:after="0" w:line="260" w:lineRule="auto"/>
        <w:rPr>
          <w:rFonts w:cs="Arial"/>
        </w:rPr>
      </w:pPr>
    </w:p>
    <w:p w14:paraId="03C99588" w14:textId="77777777" w:rsidR="00AF00EE" w:rsidRDefault="00AF00EE">
      <w:pPr>
        <w:spacing w:after="0" w:line="260" w:lineRule="auto"/>
        <w:rPr>
          <w:rFonts w:cs="Arial"/>
        </w:rPr>
      </w:pPr>
    </w:p>
    <w:tbl>
      <w:tblPr>
        <w:tblW w:w="8505" w:type="dxa"/>
        <w:tblLook w:val="04A0" w:firstRow="1" w:lastRow="0" w:firstColumn="1" w:lastColumn="0" w:noHBand="0" w:noVBand="1"/>
      </w:tblPr>
      <w:tblGrid>
        <w:gridCol w:w="1500"/>
        <w:gridCol w:w="7005"/>
      </w:tblGrid>
      <w:tr w:rsidR="00AF00EE" w14:paraId="3CB69F2F" w14:textId="77777777">
        <w:tc>
          <w:tcPr>
            <w:tcW w:w="1500" w:type="dxa"/>
          </w:tcPr>
          <w:p w14:paraId="677A3E32" w14:textId="77777777" w:rsidR="00AF00EE" w:rsidRDefault="00DA0990">
            <w:pPr>
              <w:spacing w:after="0" w:line="260" w:lineRule="auto"/>
            </w:pPr>
            <w:r>
              <w:t>Številka:</w:t>
            </w:r>
          </w:p>
        </w:tc>
        <w:tc>
          <w:tcPr>
            <w:tcW w:w="7005" w:type="dxa"/>
          </w:tcPr>
          <w:p w14:paraId="57B1026B" w14:textId="1D4718E9" w:rsidR="00AF00EE" w:rsidRDefault="00DA0990">
            <w:pPr>
              <w:spacing w:after="0" w:line="260" w:lineRule="auto"/>
            </w:pPr>
            <w:r>
              <w:t>5611-14/2026/10</w:t>
            </w:r>
          </w:p>
        </w:tc>
      </w:tr>
      <w:tr w:rsidR="00AF00EE" w14:paraId="4F04D1D8" w14:textId="77777777">
        <w:tc>
          <w:tcPr>
            <w:tcW w:w="1500" w:type="dxa"/>
          </w:tcPr>
          <w:p w14:paraId="45059F85" w14:textId="77777777" w:rsidR="00AF00EE" w:rsidRDefault="00DA0990">
            <w:pPr>
              <w:spacing w:after="0" w:line="260" w:lineRule="auto"/>
            </w:pPr>
            <w:r>
              <w:t>Ljubljana,</w:t>
            </w:r>
          </w:p>
        </w:tc>
        <w:tc>
          <w:tcPr>
            <w:tcW w:w="7005" w:type="dxa"/>
          </w:tcPr>
          <w:p w14:paraId="03C59C2B" w14:textId="3B9CFE10" w:rsidR="00AF00EE" w:rsidRDefault="00DA0990">
            <w:pPr>
              <w:spacing w:after="0" w:line="260" w:lineRule="auto"/>
            </w:pPr>
            <w:r>
              <w:t>20. 5. 2026</w:t>
            </w:r>
          </w:p>
        </w:tc>
      </w:tr>
      <w:tr w:rsidR="00AF00EE" w14:paraId="4936FB1E" w14:textId="77777777">
        <w:tc>
          <w:tcPr>
            <w:tcW w:w="1500" w:type="dxa"/>
          </w:tcPr>
          <w:p w14:paraId="06F33C77" w14:textId="77777777" w:rsidR="00AF00EE" w:rsidRDefault="00DA0990">
            <w:pPr>
              <w:spacing w:after="0" w:line="260" w:lineRule="auto"/>
            </w:pPr>
            <w:r>
              <w:t>EVA:</w:t>
            </w:r>
          </w:p>
        </w:tc>
        <w:tc>
          <w:tcPr>
            <w:tcW w:w="7005" w:type="dxa"/>
          </w:tcPr>
          <w:p w14:paraId="3C635169" w14:textId="77777777" w:rsidR="00AF00EE" w:rsidRDefault="00DA0990">
            <w:pPr>
              <w:spacing w:after="0" w:line="260" w:lineRule="auto"/>
            </w:pPr>
            <w:r>
              <w:t>2026-1811-0014</w:t>
            </w:r>
          </w:p>
        </w:tc>
      </w:tr>
    </w:tbl>
    <w:p w14:paraId="5D4C7CCC" w14:textId="77777777" w:rsidR="00AF00EE" w:rsidRDefault="00AF00EE">
      <w:pPr>
        <w:spacing w:after="0" w:line="260" w:lineRule="auto"/>
        <w:rPr>
          <w:rFonts w:cs="Arial"/>
        </w:rPr>
      </w:pPr>
    </w:p>
    <w:tbl>
      <w:tblPr>
        <w:tblW w:w="8505" w:type="dxa"/>
        <w:tblLook w:val="04A0" w:firstRow="1" w:lastRow="0" w:firstColumn="1" w:lastColumn="0" w:noHBand="0" w:noVBand="1"/>
      </w:tblPr>
      <w:tblGrid>
        <w:gridCol w:w="1500"/>
        <w:gridCol w:w="7005"/>
      </w:tblGrid>
      <w:tr w:rsidR="00AF00EE" w14:paraId="4DF8CCB0" w14:textId="77777777">
        <w:tc>
          <w:tcPr>
            <w:tcW w:w="1500" w:type="dxa"/>
          </w:tcPr>
          <w:p w14:paraId="5A5C8236" w14:textId="77777777" w:rsidR="00AF00EE" w:rsidRDefault="00DA0990">
            <w:pPr>
              <w:pStyle w:val="Odebeljeno"/>
              <w:spacing w:line="260" w:lineRule="auto"/>
            </w:pPr>
            <w:r>
              <w:t>ZADEVA:</w:t>
            </w:r>
          </w:p>
        </w:tc>
        <w:tc>
          <w:tcPr>
            <w:tcW w:w="7005" w:type="dxa"/>
          </w:tcPr>
          <w:p w14:paraId="29FC453C" w14:textId="1A35788F" w:rsidR="00DA0990" w:rsidRDefault="00DA0990" w:rsidP="00DA0990">
            <w:pPr>
              <w:pStyle w:val="Odebeljeno"/>
              <w:spacing w:line="260" w:lineRule="auto"/>
            </w:pPr>
            <w:r>
              <w:t>Sklep o potrditvi Izvedbenega protokola med Vlado Republike Slovenije in Vlado Republike Severne Makedonije o sodelovanju na področju boja proti trgovini z ljudmi in zlorabi otrok, žrtev trgovine z ljudmi – predlog za obravnavo – NOVO GRADIVO</w:t>
            </w:r>
          </w:p>
        </w:tc>
      </w:tr>
    </w:tbl>
    <w:p w14:paraId="5CD15720" w14:textId="77777777" w:rsidR="00AF00EE" w:rsidRDefault="00AF00EE">
      <w:pPr>
        <w:spacing w:after="0" w:line="260" w:lineRule="auto"/>
        <w:rPr>
          <w:rFonts w:cs="Arial"/>
        </w:rPr>
      </w:pPr>
    </w:p>
    <w:p w14:paraId="660842A3" w14:textId="77777777" w:rsidR="00AF00EE" w:rsidRDefault="00AF00EE">
      <w:pPr>
        <w:spacing w:after="0" w:line="260" w:lineRule="auto"/>
        <w:rPr>
          <w:rFonts w:cs="Arial"/>
        </w:rPr>
      </w:pPr>
    </w:p>
    <w:p w14:paraId="65F14326" w14:textId="77777777" w:rsidR="00AF00EE" w:rsidRDefault="00DA0990">
      <w:pPr>
        <w:pStyle w:val="Odebeljeno"/>
        <w:spacing w:line="260" w:lineRule="auto"/>
      </w:pPr>
      <w:r>
        <w:t>1.</w:t>
      </w:r>
      <w:r>
        <w:tab/>
        <w:t>Predlog sklepa vlade</w:t>
      </w:r>
    </w:p>
    <w:p w14:paraId="73AA0422" w14:textId="77777777" w:rsidR="00AF00EE" w:rsidRDefault="00AF00EE">
      <w:pPr>
        <w:spacing w:after="0" w:line="260" w:lineRule="auto"/>
        <w:rPr>
          <w:rFonts w:cs="Arial"/>
        </w:rPr>
      </w:pPr>
    </w:p>
    <w:p w14:paraId="5C6D8BCE" w14:textId="77777777" w:rsidR="00AF00EE" w:rsidRDefault="00DA0990">
      <w:pPr>
        <w:spacing w:after="0" w:line="240" w:lineRule="auto"/>
      </w:pPr>
      <w:r>
        <w:t>Na podlagi drugega odstavka 31. člena in 32. člena Zakona o mednarodnih pogodbah in drugih mednarodnih aktih (Uradni list RS, št. 12/26) in šestega odstavka 21. člena Zakona o Vladi Republike Slovenije (Uradni list RS, št. 24/05 – uradno prečiščeno besedilo, 109/08, 38/10 – ZUKN, 8/12, 21/13, 47/13 – ZDU-1G, 65/14, 55/17, 163/22 in 57/25 – ZF) je Vlada Republike Slovenije na …... seji dne ...... sprejela naslednji</w:t>
      </w:r>
    </w:p>
    <w:p w14:paraId="719936A0" w14:textId="77777777" w:rsidR="00AF00EE" w:rsidRDefault="00DA0990">
      <w:pPr>
        <w:spacing w:after="0" w:line="240" w:lineRule="auto"/>
      </w:pPr>
      <w:r>
        <w:t xml:space="preserve"> </w:t>
      </w:r>
    </w:p>
    <w:p w14:paraId="1DD17B55" w14:textId="77777777" w:rsidR="00AF00EE" w:rsidRDefault="00DA0990">
      <w:pPr>
        <w:spacing w:after="0" w:line="240" w:lineRule="auto"/>
        <w:jc w:val="center"/>
      </w:pPr>
      <w:r>
        <w:t>SKLEP:</w:t>
      </w:r>
    </w:p>
    <w:p w14:paraId="0875323E" w14:textId="77777777" w:rsidR="00AF00EE" w:rsidRDefault="00DA0990">
      <w:pPr>
        <w:spacing w:after="0" w:line="240" w:lineRule="auto"/>
      </w:pPr>
      <w:r>
        <w:t xml:space="preserve"> </w:t>
      </w:r>
    </w:p>
    <w:p w14:paraId="13151725" w14:textId="77777777" w:rsidR="00AF00EE" w:rsidRDefault="00DA0990">
      <w:pPr>
        <w:spacing w:after="0" w:line="240" w:lineRule="auto"/>
      </w:pPr>
      <w:r>
        <w:t>Vlada Republike Slovenije je sprejela Sklep o potrditvi Protokola med Vlado Republike Slovenije in Vlado Severne Makedonije o sodelovanju na področju boja proti trgovini z ljudmi in zlorabi otrok, podpisanega na Brdu pri Kranju 1. decembra 2021, in ga objavi v Uradnem listu Republike Slovenije.</w:t>
      </w:r>
    </w:p>
    <w:p w14:paraId="2B2596C6" w14:textId="77777777" w:rsidR="00AF00EE" w:rsidRDefault="00DA0990">
      <w:pPr>
        <w:spacing w:after="0" w:line="240" w:lineRule="auto"/>
      </w:pPr>
      <w:r>
        <w:t xml:space="preserve"> </w:t>
      </w:r>
    </w:p>
    <w:p w14:paraId="5C15E379" w14:textId="77777777" w:rsidR="00AF00EE" w:rsidRDefault="00DA0990">
      <w:pPr>
        <w:spacing w:after="0" w:line="240" w:lineRule="auto"/>
      </w:pPr>
      <w:r>
        <w:t xml:space="preserve"> </w:t>
      </w:r>
    </w:p>
    <w:p w14:paraId="4EC485FA" w14:textId="77777777" w:rsidR="00AF00EE" w:rsidRDefault="00DA0990">
      <w:pPr>
        <w:spacing w:after="0" w:line="240" w:lineRule="auto"/>
      </w:pPr>
      <w:r>
        <w:t xml:space="preserve"> </w:t>
      </w:r>
    </w:p>
    <w:p w14:paraId="6454ACAC" w14:textId="77777777" w:rsidR="00AF00EE" w:rsidRDefault="00DA0990">
      <w:pPr>
        <w:spacing w:after="0" w:line="240" w:lineRule="auto"/>
      </w:pPr>
      <w:r>
        <w:t xml:space="preserve">                                                                                      Barbara Kolenko </w:t>
      </w:r>
      <w:proofErr w:type="spellStart"/>
      <w:r>
        <w:t>Helbl</w:t>
      </w:r>
      <w:proofErr w:type="spellEnd"/>
    </w:p>
    <w:p w14:paraId="1F712F0F" w14:textId="77777777" w:rsidR="00AF00EE" w:rsidRDefault="00DA0990">
      <w:pPr>
        <w:spacing w:after="0" w:line="240" w:lineRule="auto"/>
      </w:pPr>
      <w:r>
        <w:t xml:space="preserve">                                                                                  GENERALNA SEKRETARKA</w:t>
      </w:r>
    </w:p>
    <w:p w14:paraId="54270D7E" w14:textId="77777777" w:rsidR="00AF00EE" w:rsidRDefault="00DA0990">
      <w:pPr>
        <w:spacing w:after="0" w:line="240" w:lineRule="auto"/>
      </w:pPr>
      <w:r>
        <w:t xml:space="preserve"> </w:t>
      </w:r>
    </w:p>
    <w:p w14:paraId="793D79B4" w14:textId="77777777" w:rsidR="00AF00EE" w:rsidRDefault="00DA0990">
      <w:pPr>
        <w:spacing w:after="0" w:line="240" w:lineRule="auto"/>
      </w:pPr>
      <w:r>
        <w:t xml:space="preserve"> </w:t>
      </w:r>
    </w:p>
    <w:p w14:paraId="4672F3EA" w14:textId="77777777" w:rsidR="00AF00EE" w:rsidRDefault="00DA0990">
      <w:pPr>
        <w:spacing w:after="0" w:line="240" w:lineRule="auto"/>
      </w:pPr>
      <w:r>
        <w:t>Prejmejo:</w:t>
      </w:r>
    </w:p>
    <w:p w14:paraId="430425DC" w14:textId="77777777" w:rsidR="00AF00EE" w:rsidRDefault="00DA0990">
      <w:pPr>
        <w:spacing w:after="0" w:line="240" w:lineRule="auto"/>
      </w:pPr>
      <w:r>
        <w:t>- Ministrstvo za zunanje in evropske zadeve,</w:t>
      </w:r>
    </w:p>
    <w:p w14:paraId="112D3833" w14:textId="77777777" w:rsidR="00AF00EE" w:rsidRDefault="00DA0990">
      <w:pPr>
        <w:spacing w:after="0" w:line="240" w:lineRule="auto"/>
      </w:pPr>
      <w:r>
        <w:t>- Ministrstvo za notranje zadeve,</w:t>
      </w:r>
    </w:p>
    <w:p w14:paraId="0ED1B6C0" w14:textId="77777777" w:rsidR="00AF00EE" w:rsidRDefault="00DA0990">
      <w:pPr>
        <w:spacing w:after="0" w:line="240" w:lineRule="auto"/>
      </w:pPr>
      <w:r>
        <w:t>- Služba Vlade Republike Slovenije za zakonodajo.</w:t>
      </w:r>
    </w:p>
    <w:p w14:paraId="1E5C9C66" w14:textId="77777777" w:rsidR="00AF00EE" w:rsidRDefault="00DA0990">
      <w:pPr>
        <w:spacing w:after="0" w:line="240" w:lineRule="auto"/>
      </w:pPr>
      <w:r>
        <w:t xml:space="preserve"> </w:t>
      </w:r>
    </w:p>
    <w:p w14:paraId="61E8B4D1" w14:textId="77777777" w:rsidR="00AF00EE" w:rsidRDefault="00DA0990">
      <w:pPr>
        <w:spacing w:after="0" w:line="240" w:lineRule="auto"/>
      </w:pPr>
      <w:r>
        <w:t>Priloga:</w:t>
      </w:r>
    </w:p>
    <w:p w14:paraId="376DA5DF" w14:textId="77777777" w:rsidR="00AF00EE" w:rsidRDefault="00DA0990">
      <w:pPr>
        <w:spacing w:after="0" w:line="240" w:lineRule="auto"/>
      </w:pPr>
      <w:r>
        <w:t>- predlog sklepa o potrditvi z obrazložitvijo</w:t>
      </w:r>
    </w:p>
    <w:p w14:paraId="04811DBA" w14:textId="77777777" w:rsidR="00AF00EE" w:rsidRDefault="00AF00EE">
      <w:pPr>
        <w:spacing w:after="0" w:line="260" w:lineRule="auto"/>
        <w:rPr>
          <w:rFonts w:cs="Arial"/>
        </w:rPr>
      </w:pPr>
    </w:p>
    <w:p w14:paraId="685E2782" w14:textId="77777777" w:rsidR="00AF00EE" w:rsidRDefault="00DA0990">
      <w:pPr>
        <w:pStyle w:val="Odebeljeno"/>
        <w:spacing w:line="260" w:lineRule="auto"/>
      </w:pPr>
      <w:r>
        <w:t>2.</w:t>
      </w:r>
      <w:r>
        <w:tab/>
        <w:t>Predlog za obravnavo predloga zakona po nujnem ali skrajšanem postopku v državnem zboru z obrazložitvijo razlogov</w:t>
      </w:r>
    </w:p>
    <w:p w14:paraId="7F1E963E" w14:textId="77777777" w:rsidR="00AF00EE" w:rsidRDefault="00AF00EE">
      <w:pPr>
        <w:spacing w:after="0" w:line="260" w:lineRule="auto"/>
        <w:rPr>
          <w:rFonts w:cs="Arial"/>
        </w:rPr>
      </w:pPr>
    </w:p>
    <w:p w14:paraId="5376B791" w14:textId="77777777" w:rsidR="00AF00EE" w:rsidRDefault="00DA0990">
      <w:pPr>
        <w:spacing w:after="0" w:line="260" w:lineRule="auto"/>
      </w:pPr>
      <w:r>
        <w:t>/</w:t>
      </w:r>
    </w:p>
    <w:p w14:paraId="0C6D1703" w14:textId="77777777" w:rsidR="00AF00EE" w:rsidRDefault="00AF00EE">
      <w:pPr>
        <w:spacing w:after="0" w:line="260" w:lineRule="auto"/>
        <w:rPr>
          <w:rFonts w:cs="Arial"/>
        </w:rPr>
      </w:pPr>
    </w:p>
    <w:p w14:paraId="50187FB1" w14:textId="77777777" w:rsidR="00AF00EE" w:rsidRDefault="00DA0990">
      <w:pPr>
        <w:pStyle w:val="Odebeljeno"/>
        <w:spacing w:line="260" w:lineRule="auto"/>
      </w:pPr>
      <w:r>
        <w:lastRenderedPageBreak/>
        <w:t>3.</w:t>
      </w:r>
      <w:r>
        <w:tab/>
        <w:t>Osebe, odgovorne za strokovno pripravo in usklajenost gradiva</w:t>
      </w:r>
    </w:p>
    <w:p w14:paraId="56E78C94" w14:textId="77777777" w:rsidR="00AF00EE" w:rsidRDefault="00AF00EE">
      <w:pPr>
        <w:spacing w:after="0" w:line="260" w:lineRule="auto"/>
        <w:rPr>
          <w:rFonts w:cs="Arial"/>
        </w:rPr>
      </w:pPr>
    </w:p>
    <w:p w14:paraId="0C08FD75" w14:textId="77777777" w:rsidR="00AF00EE" w:rsidRDefault="00DA0990">
      <w:pPr>
        <w:spacing w:after="0" w:line="240" w:lineRule="auto"/>
        <w:ind w:left="454"/>
      </w:pPr>
      <w:r>
        <w:t>- dr. Marko Rakovec, generalni direktor Direktorata za mednarodno pravo in zaščito interesov in glavni pravni svetovalec na Ministrstvu za zunanje in evropske zadeve,</w:t>
      </w:r>
    </w:p>
    <w:p w14:paraId="4FF0365D" w14:textId="77777777" w:rsidR="00AF00EE" w:rsidRDefault="00DA0990">
      <w:pPr>
        <w:spacing w:after="0" w:line="240" w:lineRule="auto"/>
        <w:ind w:left="454"/>
      </w:pPr>
      <w:r>
        <w:t>- Dragica Urtelj, vodja Sektorja za mednarodno pravo na Ministrstvu za zunanje in evropske zadeve.</w:t>
      </w:r>
    </w:p>
    <w:p w14:paraId="4D6264DA" w14:textId="77777777" w:rsidR="00AF00EE" w:rsidRDefault="00AF00EE">
      <w:pPr>
        <w:spacing w:after="0" w:line="260" w:lineRule="auto"/>
        <w:rPr>
          <w:rFonts w:cs="Arial"/>
        </w:rPr>
      </w:pPr>
    </w:p>
    <w:p w14:paraId="52C3DB95" w14:textId="77777777" w:rsidR="00AF00EE" w:rsidRDefault="00DA0990">
      <w:pPr>
        <w:pStyle w:val="Odebeljeno"/>
        <w:spacing w:line="260" w:lineRule="auto"/>
      </w:pPr>
      <w:r>
        <w:t>4.</w:t>
      </w:r>
      <w:r>
        <w:tab/>
        <w:t>Zunanji strokovnjaki, ki so sodelovali pri pripravi dela ali celotnega gradiva, in s tem povezani stroški</w:t>
      </w:r>
    </w:p>
    <w:p w14:paraId="3ECBBB8B" w14:textId="77777777" w:rsidR="00AF00EE" w:rsidRDefault="00AF00EE">
      <w:pPr>
        <w:spacing w:after="0" w:line="260" w:lineRule="auto"/>
        <w:rPr>
          <w:rFonts w:cs="Arial"/>
        </w:rPr>
      </w:pPr>
    </w:p>
    <w:p w14:paraId="28E6AA39" w14:textId="77777777" w:rsidR="00AF00EE" w:rsidRDefault="00DA0990">
      <w:pPr>
        <w:spacing w:after="0" w:line="240" w:lineRule="auto"/>
      </w:pPr>
      <w:r>
        <w:t>Pri pripravi predpisa ni sodeloval zunanji strokovnjak oziroma pravna oseba.</w:t>
      </w:r>
    </w:p>
    <w:p w14:paraId="341D27AC" w14:textId="77777777" w:rsidR="00AF00EE" w:rsidRDefault="00AF00EE">
      <w:pPr>
        <w:spacing w:after="0" w:line="260" w:lineRule="auto"/>
        <w:rPr>
          <w:rFonts w:cs="Arial"/>
        </w:rPr>
      </w:pPr>
    </w:p>
    <w:p w14:paraId="5D87B897" w14:textId="77777777" w:rsidR="00AF00EE" w:rsidRDefault="00DA0990">
      <w:pPr>
        <w:pStyle w:val="Odebeljeno"/>
        <w:spacing w:line="260" w:lineRule="auto"/>
      </w:pPr>
      <w:r>
        <w:t>5.</w:t>
      </w:r>
      <w:r>
        <w:tab/>
        <w:t>Predstavniki vlade, ki bodo sodelovali pri delu državnega zbora</w:t>
      </w:r>
    </w:p>
    <w:p w14:paraId="3AC16128" w14:textId="77777777" w:rsidR="00AF00EE" w:rsidRDefault="00AF00EE">
      <w:pPr>
        <w:spacing w:after="0" w:line="260" w:lineRule="auto"/>
        <w:rPr>
          <w:rFonts w:cs="Arial"/>
        </w:rPr>
      </w:pPr>
    </w:p>
    <w:p w14:paraId="27B90F61" w14:textId="77777777" w:rsidR="00AF00EE" w:rsidRDefault="00DA0990">
      <w:pPr>
        <w:spacing w:after="0" w:line="260" w:lineRule="auto"/>
      </w:pPr>
      <w:r>
        <w:t>/</w:t>
      </w:r>
    </w:p>
    <w:p w14:paraId="018FB989" w14:textId="77777777" w:rsidR="00AF00EE" w:rsidRDefault="00AF00EE">
      <w:pPr>
        <w:spacing w:after="0" w:line="260" w:lineRule="auto"/>
        <w:rPr>
          <w:rFonts w:cs="Arial"/>
        </w:rPr>
      </w:pPr>
    </w:p>
    <w:p w14:paraId="01CD6037" w14:textId="77777777" w:rsidR="00AF00EE" w:rsidRDefault="00DA0990">
      <w:pPr>
        <w:pStyle w:val="Odebeljeno"/>
        <w:spacing w:line="260" w:lineRule="auto"/>
      </w:pPr>
      <w:r>
        <w:t>6.</w:t>
      </w:r>
      <w:r>
        <w:tab/>
        <w:t>Kratek povzetek gradiva</w:t>
      </w:r>
    </w:p>
    <w:p w14:paraId="3EF0CE3C" w14:textId="77777777" w:rsidR="00AF00EE" w:rsidRDefault="00AF00EE">
      <w:pPr>
        <w:spacing w:after="0" w:line="260" w:lineRule="auto"/>
        <w:rPr>
          <w:rFonts w:cs="Arial"/>
        </w:rPr>
      </w:pPr>
    </w:p>
    <w:p w14:paraId="3724B83D" w14:textId="77777777" w:rsidR="00AF00EE" w:rsidRDefault="00DA0990">
      <w:pPr>
        <w:spacing w:after="0" w:line="240" w:lineRule="auto"/>
      </w:pPr>
      <w:r>
        <w:t>Novo gradivo, v katerem je usklajeno besedilo predloga sklepa z napovednim stavkom.</w:t>
      </w:r>
    </w:p>
    <w:p w14:paraId="16BCBEA0" w14:textId="77777777" w:rsidR="00AF00EE" w:rsidRDefault="00DA0990">
      <w:pPr>
        <w:spacing w:after="0" w:line="240" w:lineRule="auto"/>
      </w:pPr>
      <w:r>
        <w:t xml:space="preserve"> </w:t>
      </w:r>
    </w:p>
    <w:p w14:paraId="61E9B805" w14:textId="77777777" w:rsidR="00AF00EE" w:rsidRDefault="00DA0990">
      <w:pPr>
        <w:spacing w:after="0" w:line="240" w:lineRule="auto"/>
      </w:pPr>
      <w:r>
        <w:t>Izvedbeni protokol ureja dvostranska vprašanja, povezana s preprečevanjem trgovine z ljudmi ter odkrivanjem in pregonom storilcev ter identifikacijo, napotitvijo, zaščito in prostovoljnim vračanjem žrtev ali potencialnih žrtev trgovine z ljudmi in vprašanja povezana z identifikacijo, zaščito in pomočjo otrokom, ki so žrtve ali potencialne žrtve vseh oblik zlorab; posebej spolnega izkoriščanja in drugih oblik nasilja in zlorab otrok, če gre za čezmejno delovanje.</w:t>
      </w:r>
    </w:p>
    <w:p w14:paraId="5E4584FC" w14:textId="77777777" w:rsidR="00AF00EE" w:rsidRDefault="00DA0990">
      <w:pPr>
        <w:spacing w:after="0" w:line="240" w:lineRule="auto"/>
      </w:pPr>
      <w:r>
        <w:t xml:space="preserve"> </w:t>
      </w:r>
    </w:p>
    <w:p w14:paraId="2C0BAA57" w14:textId="77777777" w:rsidR="00AF00EE" w:rsidRDefault="00DA0990">
      <w:pPr>
        <w:spacing w:after="0" w:line="240" w:lineRule="auto"/>
      </w:pPr>
      <w:r>
        <w:t>Pristojni organi obeh ministrstev sodelujejo pri preprečevanju vseh oblik trgovine z ljudmi in boju proti njim; preprečevanju, odkrivanju in preiskovanju vseh oblik zlorab otrok; izmenjavi informacij in drugih podatkov v predkazenskih in kazenskih postopkih, ki omogočajo hitro odkrivanje in učinkovit pregon storilcev kaznivih dejanj; izmenjavi vseh potrebnih informacij in podatkov med pristojnimi organi, ki sodelujejo pri identifikaciji in zaščiti zlorabljenih otrok in pri identifikaciji, zaščiti, napotitvi in vračanju žrtev ali potencialnih žrtev trgovine z ljudmi v izvorno državo ter drugih oblik strokovnega sodelovanja vse z namenom lažjega položaja žrtev trgovine z ljudmi ali zlorabe otrok.</w:t>
      </w:r>
    </w:p>
    <w:p w14:paraId="56928992" w14:textId="77777777" w:rsidR="00AF00EE" w:rsidRDefault="00DA0990">
      <w:pPr>
        <w:spacing w:after="0" w:line="240" w:lineRule="auto"/>
      </w:pPr>
      <w:r>
        <w:t xml:space="preserve"> </w:t>
      </w:r>
    </w:p>
    <w:p w14:paraId="4EB48832" w14:textId="77777777" w:rsidR="00AF00EE" w:rsidRDefault="00DA0990">
      <w:pPr>
        <w:spacing w:after="0" w:line="240" w:lineRule="auto"/>
      </w:pPr>
      <w:r>
        <w:t>Sklep o potrditvi Izvedbenega protokola med Vlado Republike Slovenije in Vlado Severne Makedonije o sodelovanju na področju boja proti trgovini z ljudmi in zlorabi otrok, žrtev trgovine z ljudmi, spada med tekoče posle. Obravnava gradiva ne pomeni sprejemanja nove politike ali začetka novih mednarodnih obveznosti, temveč zgolj izvrševanje že prevzetih obveznosti Republike Slovenije iz podpisanega mednarodnega akta ter iz širšega okvira že ratificiranih mednarodnih pogodb na tem področju. Sprejem sklepa je nujen z vidika zagotavljanja pravočasnega in učinkovitega izvajanja mednarodnih obveznosti ter nemotenega sodelovanja s pogodbenico. Morebitno odlašanje bi lahko negativno vplivalo na mednarodno sodelovanje Republike Slovenije ter na učinkovito izvajanje ukrepov na področju preprečevanja trgovine z ljudmi in zaščite otrok, ki je ena od ključnih prednostnih nalog sedanje in preteklih slovenskih vlad ter Evropske unije.</w:t>
      </w:r>
    </w:p>
    <w:p w14:paraId="7ED9BE0D" w14:textId="77777777" w:rsidR="00AF00EE" w:rsidRDefault="00AF00EE">
      <w:pPr>
        <w:spacing w:after="0" w:line="260" w:lineRule="auto"/>
        <w:rPr>
          <w:rFonts w:cs="Arial"/>
        </w:rPr>
      </w:pPr>
    </w:p>
    <w:p w14:paraId="025CFB67" w14:textId="77777777" w:rsidR="00AF00EE" w:rsidRDefault="00DA0990">
      <w:pPr>
        <w:pStyle w:val="Odebeljeno"/>
        <w:spacing w:line="260" w:lineRule="auto"/>
      </w:pPr>
      <w:r>
        <w:t>7.</w:t>
      </w:r>
      <w:r>
        <w:tab/>
        <w:t>Presoja posledic za</w:t>
      </w:r>
    </w:p>
    <w:p w14:paraId="44254980" w14:textId="77777777" w:rsidR="00AF00EE" w:rsidRDefault="00AF00E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F00EE" w14:paraId="45F210C3" w14:textId="77777777">
        <w:tc>
          <w:tcPr>
            <w:tcW w:w="1276" w:type="dxa"/>
          </w:tcPr>
          <w:p w14:paraId="65819E59" w14:textId="77777777" w:rsidR="00AF00EE" w:rsidRDefault="00DA0990">
            <w:pPr>
              <w:spacing w:after="0" w:line="260" w:lineRule="exact"/>
              <w:ind w:left="360"/>
            </w:pPr>
            <w:r>
              <w:rPr>
                <w:iCs/>
              </w:rPr>
              <w:t>a)</w:t>
            </w:r>
          </w:p>
        </w:tc>
        <w:tc>
          <w:tcPr>
            <w:tcW w:w="4961" w:type="dxa"/>
          </w:tcPr>
          <w:p w14:paraId="38A4ADED" w14:textId="77777777" w:rsidR="00AF00EE" w:rsidRDefault="00DA0990">
            <w:pPr>
              <w:spacing w:after="0" w:line="260" w:lineRule="exact"/>
            </w:pPr>
            <w:r>
              <w:t>javnofinančna sredstva nad 40.000 EUR v tekočem in naslednjih treh letih,</w:t>
            </w:r>
          </w:p>
        </w:tc>
        <w:tc>
          <w:tcPr>
            <w:tcW w:w="2268" w:type="dxa"/>
          </w:tcPr>
          <w:p w14:paraId="20B11EAA" w14:textId="77777777" w:rsidR="00AF00EE" w:rsidRDefault="00DA0990">
            <w:pPr>
              <w:spacing w:after="0" w:line="260" w:lineRule="exact"/>
              <w:jc w:val="center"/>
              <w:rPr>
                <w:iCs/>
              </w:rPr>
            </w:pPr>
            <w:r>
              <w:t>ne</w:t>
            </w:r>
          </w:p>
        </w:tc>
      </w:tr>
      <w:tr w:rsidR="00AF00EE" w14:paraId="6B776381" w14:textId="77777777">
        <w:tc>
          <w:tcPr>
            <w:tcW w:w="1276" w:type="dxa"/>
          </w:tcPr>
          <w:p w14:paraId="7279DABC" w14:textId="77777777" w:rsidR="00AF00EE" w:rsidRDefault="00DA0990">
            <w:pPr>
              <w:spacing w:after="0" w:line="260" w:lineRule="exact"/>
              <w:ind w:left="360"/>
              <w:rPr>
                <w:iCs/>
              </w:rPr>
            </w:pPr>
            <w:r>
              <w:rPr>
                <w:iCs/>
              </w:rPr>
              <w:t>b)</w:t>
            </w:r>
          </w:p>
        </w:tc>
        <w:tc>
          <w:tcPr>
            <w:tcW w:w="4961" w:type="dxa"/>
          </w:tcPr>
          <w:p w14:paraId="47C94C97" w14:textId="77777777" w:rsidR="00AF00EE" w:rsidRDefault="00DA0990">
            <w:pPr>
              <w:spacing w:after="0" w:line="260" w:lineRule="exact"/>
              <w:rPr>
                <w:iCs/>
              </w:rPr>
            </w:pPr>
            <w:r>
              <w:rPr>
                <w:bCs/>
              </w:rPr>
              <w:t>usklajenost pravnega reda Republike Slovenije s pravnim redom Evropske unije,</w:t>
            </w:r>
          </w:p>
        </w:tc>
        <w:tc>
          <w:tcPr>
            <w:tcW w:w="2268" w:type="dxa"/>
          </w:tcPr>
          <w:p w14:paraId="108C2515" w14:textId="77777777" w:rsidR="00AF00EE" w:rsidRDefault="00DA0990">
            <w:pPr>
              <w:spacing w:after="0" w:line="260" w:lineRule="exact"/>
              <w:jc w:val="center"/>
              <w:rPr>
                <w:iCs/>
              </w:rPr>
            </w:pPr>
            <w:r>
              <w:t>ne</w:t>
            </w:r>
          </w:p>
        </w:tc>
      </w:tr>
      <w:tr w:rsidR="00AF00EE" w14:paraId="69AC47B8" w14:textId="77777777">
        <w:tc>
          <w:tcPr>
            <w:tcW w:w="1276" w:type="dxa"/>
          </w:tcPr>
          <w:p w14:paraId="5E3133A3" w14:textId="77777777" w:rsidR="00AF00EE" w:rsidRDefault="00DA0990">
            <w:pPr>
              <w:spacing w:after="0" w:line="260" w:lineRule="exact"/>
              <w:ind w:left="360"/>
              <w:rPr>
                <w:iCs/>
              </w:rPr>
            </w:pPr>
            <w:r>
              <w:rPr>
                <w:iCs/>
              </w:rPr>
              <w:t>c)</w:t>
            </w:r>
          </w:p>
        </w:tc>
        <w:tc>
          <w:tcPr>
            <w:tcW w:w="4961" w:type="dxa"/>
          </w:tcPr>
          <w:p w14:paraId="2096E416" w14:textId="77777777" w:rsidR="00AF00EE" w:rsidRDefault="00DA0990">
            <w:pPr>
              <w:spacing w:after="0" w:line="260" w:lineRule="exact"/>
              <w:rPr>
                <w:iCs/>
              </w:rPr>
            </w:pPr>
            <w:r>
              <w:t>administrativne posledice,</w:t>
            </w:r>
          </w:p>
        </w:tc>
        <w:tc>
          <w:tcPr>
            <w:tcW w:w="2268" w:type="dxa"/>
          </w:tcPr>
          <w:p w14:paraId="57B8DABC" w14:textId="77777777" w:rsidR="00AF00EE" w:rsidRDefault="00DA0990">
            <w:pPr>
              <w:spacing w:after="0" w:line="260" w:lineRule="exact"/>
              <w:jc w:val="center"/>
            </w:pPr>
            <w:r>
              <w:t>ne</w:t>
            </w:r>
          </w:p>
        </w:tc>
      </w:tr>
      <w:tr w:rsidR="00AF00EE" w14:paraId="71133505" w14:textId="77777777">
        <w:tc>
          <w:tcPr>
            <w:tcW w:w="1276" w:type="dxa"/>
          </w:tcPr>
          <w:p w14:paraId="11484D7D" w14:textId="77777777" w:rsidR="00AF00EE" w:rsidRDefault="00DA0990">
            <w:pPr>
              <w:spacing w:after="0" w:line="260" w:lineRule="exact"/>
              <w:ind w:left="360"/>
              <w:rPr>
                <w:iCs/>
              </w:rPr>
            </w:pPr>
            <w:r>
              <w:rPr>
                <w:iCs/>
              </w:rPr>
              <w:t>č)</w:t>
            </w:r>
          </w:p>
        </w:tc>
        <w:tc>
          <w:tcPr>
            <w:tcW w:w="4961" w:type="dxa"/>
          </w:tcPr>
          <w:p w14:paraId="1DD1809D" w14:textId="77777777" w:rsidR="00AF00EE" w:rsidRDefault="00DA0990">
            <w:pPr>
              <w:spacing w:after="0" w:line="260" w:lineRule="exact"/>
              <w:rPr>
                <w:bCs/>
              </w:rPr>
            </w:pPr>
            <w:r>
              <w:t>gospodarstvo, zlasti</w:t>
            </w:r>
            <w:r>
              <w:rPr>
                <w:bCs/>
              </w:rPr>
              <w:t xml:space="preserve"> mala in srednja podjetja ter konkurenčnost podjetij,</w:t>
            </w:r>
          </w:p>
        </w:tc>
        <w:tc>
          <w:tcPr>
            <w:tcW w:w="2268" w:type="dxa"/>
          </w:tcPr>
          <w:p w14:paraId="093FD676" w14:textId="77777777" w:rsidR="00AF00EE" w:rsidRDefault="00DA0990">
            <w:pPr>
              <w:spacing w:after="0" w:line="260" w:lineRule="exact"/>
              <w:jc w:val="center"/>
              <w:rPr>
                <w:iCs/>
              </w:rPr>
            </w:pPr>
            <w:r>
              <w:t>ne</w:t>
            </w:r>
          </w:p>
        </w:tc>
      </w:tr>
      <w:tr w:rsidR="00AF00EE" w14:paraId="1BEA2451" w14:textId="77777777">
        <w:tc>
          <w:tcPr>
            <w:tcW w:w="1276" w:type="dxa"/>
          </w:tcPr>
          <w:p w14:paraId="08E5FDF3" w14:textId="77777777" w:rsidR="00AF00EE" w:rsidRDefault="00DA0990">
            <w:pPr>
              <w:spacing w:after="0" w:line="260" w:lineRule="exact"/>
              <w:ind w:left="360"/>
              <w:rPr>
                <w:iCs/>
              </w:rPr>
            </w:pPr>
            <w:r>
              <w:rPr>
                <w:iCs/>
              </w:rPr>
              <w:t>d)</w:t>
            </w:r>
          </w:p>
        </w:tc>
        <w:tc>
          <w:tcPr>
            <w:tcW w:w="4961" w:type="dxa"/>
          </w:tcPr>
          <w:p w14:paraId="7A4C13F0" w14:textId="77777777" w:rsidR="00AF00EE" w:rsidRDefault="00DA0990">
            <w:pPr>
              <w:spacing w:after="0" w:line="260" w:lineRule="exact"/>
              <w:rPr>
                <w:bCs/>
              </w:rPr>
            </w:pPr>
            <w:r>
              <w:rPr>
                <w:bCs/>
              </w:rPr>
              <w:t>okolje, vključno s prostorskimi in varstvenimi vidiki,</w:t>
            </w:r>
          </w:p>
        </w:tc>
        <w:tc>
          <w:tcPr>
            <w:tcW w:w="2268" w:type="dxa"/>
          </w:tcPr>
          <w:p w14:paraId="53A5D506" w14:textId="77777777" w:rsidR="00AF00EE" w:rsidRDefault="00DA0990">
            <w:pPr>
              <w:spacing w:after="0" w:line="260" w:lineRule="exact"/>
              <w:jc w:val="center"/>
              <w:rPr>
                <w:iCs/>
              </w:rPr>
            </w:pPr>
            <w:r>
              <w:t>ne</w:t>
            </w:r>
          </w:p>
        </w:tc>
      </w:tr>
      <w:tr w:rsidR="00AF00EE" w14:paraId="5C87567A" w14:textId="77777777">
        <w:tc>
          <w:tcPr>
            <w:tcW w:w="1276" w:type="dxa"/>
          </w:tcPr>
          <w:p w14:paraId="008008CD" w14:textId="77777777" w:rsidR="00AF00EE" w:rsidRDefault="00DA0990">
            <w:pPr>
              <w:spacing w:after="0" w:line="260" w:lineRule="exact"/>
              <w:ind w:left="360"/>
              <w:rPr>
                <w:iCs/>
              </w:rPr>
            </w:pPr>
            <w:r>
              <w:rPr>
                <w:iCs/>
              </w:rPr>
              <w:t>e)</w:t>
            </w:r>
          </w:p>
        </w:tc>
        <w:tc>
          <w:tcPr>
            <w:tcW w:w="4961" w:type="dxa"/>
          </w:tcPr>
          <w:p w14:paraId="4ADE5DFD" w14:textId="77777777" w:rsidR="00AF00EE" w:rsidRDefault="00DA0990">
            <w:pPr>
              <w:spacing w:after="0" w:line="260" w:lineRule="exact"/>
              <w:rPr>
                <w:bCs/>
              </w:rPr>
            </w:pPr>
            <w:r>
              <w:rPr>
                <w:bCs/>
              </w:rPr>
              <w:t>socialno področje,</w:t>
            </w:r>
          </w:p>
        </w:tc>
        <w:tc>
          <w:tcPr>
            <w:tcW w:w="2268" w:type="dxa"/>
          </w:tcPr>
          <w:p w14:paraId="4FC8919F" w14:textId="77777777" w:rsidR="00AF00EE" w:rsidRDefault="00DA0990">
            <w:pPr>
              <w:spacing w:after="0" w:line="260" w:lineRule="exact"/>
              <w:jc w:val="center"/>
              <w:rPr>
                <w:iCs/>
              </w:rPr>
            </w:pPr>
            <w:r w:rsidRPr="0096422C">
              <w:t>ne</w:t>
            </w:r>
          </w:p>
        </w:tc>
      </w:tr>
      <w:tr w:rsidR="00AF00EE" w14:paraId="43FAF721" w14:textId="77777777">
        <w:tc>
          <w:tcPr>
            <w:tcW w:w="1276" w:type="dxa"/>
          </w:tcPr>
          <w:p w14:paraId="4F0D7EBB" w14:textId="77777777" w:rsidR="00AF00EE" w:rsidRDefault="00DA0990">
            <w:pPr>
              <w:spacing w:after="0" w:line="260" w:lineRule="exact"/>
              <w:ind w:left="360"/>
              <w:rPr>
                <w:iCs/>
              </w:rPr>
            </w:pPr>
            <w:r>
              <w:rPr>
                <w:iCs/>
              </w:rPr>
              <w:lastRenderedPageBreak/>
              <w:t>f)</w:t>
            </w:r>
          </w:p>
        </w:tc>
        <w:tc>
          <w:tcPr>
            <w:tcW w:w="4961" w:type="dxa"/>
          </w:tcPr>
          <w:p w14:paraId="53C3A1CD" w14:textId="77777777" w:rsidR="00AF00EE" w:rsidRDefault="00DA0990">
            <w:pPr>
              <w:spacing w:after="0" w:line="260" w:lineRule="exact"/>
              <w:rPr>
                <w:bCs/>
              </w:rPr>
            </w:pPr>
            <w:r>
              <w:rPr>
                <w:bCs/>
              </w:rPr>
              <w:t>dokumente razvojnega načrtovanja.</w:t>
            </w:r>
          </w:p>
        </w:tc>
        <w:tc>
          <w:tcPr>
            <w:tcW w:w="2268" w:type="dxa"/>
          </w:tcPr>
          <w:p w14:paraId="13231575" w14:textId="77777777" w:rsidR="00AF00EE" w:rsidRDefault="00DA0990">
            <w:pPr>
              <w:spacing w:after="0" w:line="260" w:lineRule="exact"/>
              <w:jc w:val="center"/>
              <w:rPr>
                <w:iCs/>
              </w:rPr>
            </w:pPr>
            <w:r w:rsidRPr="0096422C">
              <w:t>da</w:t>
            </w:r>
          </w:p>
        </w:tc>
      </w:tr>
    </w:tbl>
    <w:p w14:paraId="0DE78DB9" w14:textId="77777777" w:rsidR="00AF00EE" w:rsidRDefault="00AF00EE">
      <w:pPr>
        <w:spacing w:after="0" w:line="260" w:lineRule="auto"/>
        <w:rPr>
          <w:rFonts w:cs="Arial"/>
        </w:rPr>
      </w:pPr>
    </w:p>
    <w:p w14:paraId="0734B8CB" w14:textId="77777777" w:rsidR="00AF00EE" w:rsidRDefault="00DA0990">
      <w:pPr>
        <w:pStyle w:val="Odebeljeno"/>
        <w:spacing w:line="260" w:lineRule="auto"/>
      </w:pPr>
      <w:r>
        <w:t>8.</w:t>
      </w:r>
      <w:r>
        <w:tab/>
        <w:t>Predstavitev ocene finančnih posledic</w:t>
      </w:r>
    </w:p>
    <w:p w14:paraId="0CA1FB45" w14:textId="77777777" w:rsidR="00AF00EE" w:rsidRDefault="00AF00EE">
      <w:pPr>
        <w:spacing w:after="0" w:line="260" w:lineRule="auto"/>
        <w:rPr>
          <w:rFonts w:cs="Arial"/>
        </w:rPr>
      </w:pPr>
    </w:p>
    <w:p w14:paraId="3D315065" w14:textId="77777777" w:rsidR="00AF00EE" w:rsidRDefault="00DA0990">
      <w:pPr>
        <w:spacing w:after="0" w:line="260" w:lineRule="auto"/>
      </w:pPr>
      <w:r>
        <w:t>Ni podatka.</w:t>
      </w:r>
    </w:p>
    <w:p w14:paraId="27E613BA" w14:textId="77777777" w:rsidR="00AF00EE" w:rsidRDefault="00AF00EE">
      <w:pPr>
        <w:spacing w:after="0" w:line="260" w:lineRule="auto"/>
        <w:rPr>
          <w:rFonts w:cs="Arial"/>
        </w:rPr>
      </w:pPr>
    </w:p>
    <w:p w14:paraId="408F82AA" w14:textId="77777777" w:rsidR="00AF00EE" w:rsidRDefault="00DA0990">
      <w:pPr>
        <w:pStyle w:val="Odebeljeno"/>
        <w:spacing w:line="260" w:lineRule="auto"/>
      </w:pPr>
      <w:r>
        <w:t>9.</w:t>
      </w:r>
      <w:r>
        <w:tab/>
        <w:t>Predstavitev sodelovanja z združenji občin</w:t>
      </w:r>
    </w:p>
    <w:p w14:paraId="5C948128" w14:textId="77777777" w:rsidR="00AF00EE" w:rsidRDefault="00AF00EE">
      <w:pPr>
        <w:spacing w:after="0" w:line="260" w:lineRule="auto"/>
        <w:rPr>
          <w:rFonts w:cs="Arial"/>
        </w:rPr>
      </w:pPr>
    </w:p>
    <w:p w14:paraId="482BCDB9" w14:textId="77777777" w:rsidR="00AF00EE" w:rsidRDefault="00DA0990">
      <w:pPr>
        <w:spacing w:after="0" w:line="260" w:lineRule="auto"/>
      </w:pPr>
      <w:r>
        <w:t>/</w:t>
      </w:r>
    </w:p>
    <w:p w14:paraId="53800527" w14:textId="77777777" w:rsidR="00AF00EE" w:rsidRDefault="00AF00EE">
      <w:pPr>
        <w:spacing w:after="0" w:line="260" w:lineRule="auto"/>
        <w:rPr>
          <w:rFonts w:cs="Arial"/>
        </w:rPr>
      </w:pPr>
    </w:p>
    <w:p w14:paraId="715285ED" w14:textId="77777777" w:rsidR="00AF00EE" w:rsidRDefault="00DA0990">
      <w:pPr>
        <w:pStyle w:val="Odebeljeno"/>
        <w:spacing w:line="260" w:lineRule="auto"/>
      </w:pPr>
      <w:r>
        <w:t>10.</w:t>
      </w:r>
      <w:r>
        <w:tab/>
        <w:t>Predstavitev sodelovanja javnosti</w:t>
      </w:r>
    </w:p>
    <w:p w14:paraId="05E8D05C" w14:textId="77777777" w:rsidR="00AF00EE" w:rsidRDefault="00AF00EE">
      <w:pPr>
        <w:spacing w:after="0" w:line="260" w:lineRule="auto"/>
        <w:rPr>
          <w:rFonts w:cs="Arial"/>
        </w:rPr>
      </w:pPr>
    </w:p>
    <w:p w14:paraId="4F8E0541" w14:textId="77777777" w:rsidR="00AF00EE" w:rsidRDefault="00DA0990">
      <w:pPr>
        <w:spacing w:after="0" w:line="260" w:lineRule="auto"/>
      </w:pPr>
      <w:r>
        <w:t>/</w:t>
      </w:r>
    </w:p>
    <w:p w14:paraId="166C726C" w14:textId="77777777" w:rsidR="00AF00EE" w:rsidRDefault="00AF00EE">
      <w:pPr>
        <w:spacing w:after="0" w:line="260" w:lineRule="auto"/>
        <w:rPr>
          <w:rFonts w:cs="Arial"/>
        </w:rPr>
      </w:pPr>
    </w:p>
    <w:p w14:paraId="596E4A9C" w14:textId="77777777" w:rsidR="00AF00EE" w:rsidRDefault="00DA0990">
      <w:pPr>
        <w:pStyle w:val="Odebeljeno"/>
        <w:spacing w:line="260" w:lineRule="auto"/>
      </w:pPr>
      <w:r>
        <w:t>11.</w:t>
      </w:r>
      <w:r>
        <w:tab/>
        <w:t>Spoštovanje Resolucije o normativni dejavnosti</w:t>
      </w:r>
    </w:p>
    <w:p w14:paraId="77313768" w14:textId="77777777" w:rsidR="00AF00EE" w:rsidRDefault="00AF00EE">
      <w:pPr>
        <w:spacing w:after="0" w:line="260" w:lineRule="auto"/>
        <w:rPr>
          <w:rFonts w:cs="Arial"/>
        </w:rPr>
      </w:pPr>
    </w:p>
    <w:p w14:paraId="362790D6" w14:textId="77777777" w:rsidR="00AF00EE" w:rsidRDefault="00DA0990">
      <w:pPr>
        <w:spacing w:after="0" w:line="260" w:lineRule="auto"/>
      </w:pPr>
      <w:r>
        <w:t>Pri pripravi gradiva so bile upoštevane zahteve iz Resolucije o normativni dejavnosti.</w:t>
      </w:r>
    </w:p>
    <w:p w14:paraId="26EC258E" w14:textId="77777777" w:rsidR="00AF00EE" w:rsidRDefault="00AF00EE">
      <w:pPr>
        <w:spacing w:after="0" w:line="260" w:lineRule="auto"/>
        <w:rPr>
          <w:rFonts w:cs="Arial"/>
        </w:rPr>
      </w:pPr>
    </w:p>
    <w:p w14:paraId="4C697AD2" w14:textId="77777777" w:rsidR="00AF00EE" w:rsidRDefault="00DA0990">
      <w:pPr>
        <w:pStyle w:val="Odebeljeno"/>
        <w:spacing w:line="260" w:lineRule="auto"/>
      </w:pPr>
      <w:r>
        <w:t>12.</w:t>
      </w:r>
      <w:r>
        <w:tab/>
        <w:t>Vključitev v okvirni načrt normativne dejavnosti</w:t>
      </w:r>
    </w:p>
    <w:p w14:paraId="0599BA03" w14:textId="77777777" w:rsidR="00AF00EE" w:rsidRDefault="00AF00EE">
      <w:pPr>
        <w:spacing w:after="0" w:line="260" w:lineRule="auto"/>
        <w:rPr>
          <w:rFonts w:cs="Arial"/>
        </w:rPr>
      </w:pPr>
    </w:p>
    <w:p w14:paraId="7581B1E5" w14:textId="77777777" w:rsidR="00AF00EE" w:rsidRDefault="00DA0990">
      <w:pPr>
        <w:spacing w:after="0" w:line="260" w:lineRule="auto"/>
      </w:pPr>
      <w:r>
        <w:t>Predlog predpisa, ki je predmet gradiva, ni vključen v okvirni načrt normativne dejavnosti.</w:t>
      </w:r>
    </w:p>
    <w:p w14:paraId="0B928FDC" w14:textId="77777777" w:rsidR="00AF00EE" w:rsidRDefault="00AF00EE">
      <w:pPr>
        <w:spacing w:after="0" w:line="260" w:lineRule="auto"/>
        <w:rPr>
          <w:rFonts w:cs="Arial"/>
        </w:rPr>
      </w:pPr>
    </w:p>
    <w:p w14:paraId="3FE51C42" w14:textId="4262CEA1" w:rsidR="00AF00EE" w:rsidRDefault="00DA0990">
      <w:pPr>
        <w:spacing w:after="0" w:line="260" w:lineRule="exact"/>
        <w:ind w:left="3969"/>
        <w:jc w:val="center"/>
      </w:pPr>
      <w:r>
        <w:t>Dr. Melita Gabrič</w:t>
      </w:r>
    </w:p>
    <w:p w14:paraId="639DDB44" w14:textId="5F641828" w:rsidR="00DA0990" w:rsidRDefault="00DA0990">
      <w:pPr>
        <w:spacing w:after="0" w:line="260" w:lineRule="exact"/>
        <w:ind w:left="3969"/>
        <w:jc w:val="center"/>
      </w:pPr>
      <w:r>
        <w:t>DRŽAVNA SEKRETARKA</w:t>
      </w:r>
    </w:p>
    <w:p w14:paraId="5379DE20" w14:textId="77777777" w:rsidR="00AF00EE" w:rsidRDefault="00AF00EE">
      <w:pPr>
        <w:spacing w:after="0" w:line="260" w:lineRule="exact"/>
        <w:ind w:left="3969"/>
        <w:jc w:val="center"/>
      </w:pPr>
    </w:p>
    <w:p w14:paraId="054B5CC7" w14:textId="77777777" w:rsidR="00AF00EE" w:rsidRDefault="00DA0990">
      <w:r>
        <w:br w:type="page"/>
      </w:r>
    </w:p>
    <w:p w14:paraId="3732E807" w14:textId="77777777" w:rsidR="00AF00EE" w:rsidRDefault="00AF00EE">
      <w:pPr>
        <w:spacing w:after="0" w:line="260" w:lineRule="auto"/>
        <w:rPr>
          <w:rFonts w:cs="Arial"/>
        </w:rPr>
      </w:pPr>
    </w:p>
    <w:p w14:paraId="36FC350D" w14:textId="77777777" w:rsidR="00AF00EE" w:rsidRDefault="00AF00EE">
      <w:pPr>
        <w:spacing w:after="0" w:line="260" w:lineRule="auto"/>
        <w:rPr>
          <w:rFonts w:cs="Arial"/>
        </w:rPr>
      </w:pPr>
    </w:p>
    <w:p w14:paraId="048C0BC4" w14:textId="77777777" w:rsidR="00AF00EE" w:rsidRDefault="00AF00EE">
      <w:pPr>
        <w:spacing w:after="0" w:line="260" w:lineRule="auto"/>
        <w:rPr>
          <w:rFonts w:cs="Arial"/>
        </w:rPr>
      </w:pPr>
    </w:p>
    <w:p w14:paraId="0BAC2217" w14:textId="77777777" w:rsidR="00AF00EE" w:rsidRDefault="00AF00EE">
      <w:pPr>
        <w:spacing w:after="0" w:line="260" w:lineRule="auto"/>
        <w:rPr>
          <w:rFonts w:cs="Arial"/>
        </w:rPr>
      </w:pPr>
    </w:p>
    <w:p w14:paraId="65A4958F" w14:textId="77777777" w:rsidR="00AF00EE" w:rsidRDefault="00AF00EE">
      <w:pPr>
        <w:spacing w:after="0" w:line="260" w:lineRule="auto"/>
        <w:rPr>
          <w:rFonts w:cs="Arial"/>
        </w:rPr>
      </w:pPr>
    </w:p>
    <w:p w14:paraId="760A7A8B" w14:textId="77777777" w:rsidR="00AF00EE" w:rsidRDefault="00AF00EE">
      <w:pPr>
        <w:spacing w:after="0" w:line="260" w:lineRule="auto"/>
        <w:rPr>
          <w:rFonts w:cs="Arial"/>
        </w:rPr>
      </w:pPr>
    </w:p>
    <w:p w14:paraId="0B0C2068" w14:textId="77777777" w:rsidR="00AF00EE" w:rsidRDefault="00AF00EE">
      <w:pPr>
        <w:spacing w:after="0" w:line="260" w:lineRule="auto"/>
        <w:rPr>
          <w:rFonts w:cs="Arial"/>
        </w:rPr>
      </w:pPr>
    </w:p>
    <w:p w14:paraId="6B43FDA3" w14:textId="77777777" w:rsidR="00AF00EE" w:rsidRDefault="00AF00EE">
      <w:pPr>
        <w:spacing w:after="0" w:line="260" w:lineRule="auto"/>
        <w:rPr>
          <w:rFonts w:cs="Arial"/>
        </w:rPr>
      </w:pPr>
    </w:p>
    <w:p w14:paraId="2A663779" w14:textId="77777777" w:rsidR="00AF00EE" w:rsidRDefault="00AF00EE">
      <w:pPr>
        <w:spacing w:after="0" w:line="260" w:lineRule="auto"/>
        <w:rPr>
          <w:rFonts w:cs="Arial"/>
        </w:rPr>
      </w:pPr>
    </w:p>
    <w:p w14:paraId="2E6AEE1B" w14:textId="77777777" w:rsidR="00AF00EE" w:rsidRDefault="00AF00EE">
      <w:pPr>
        <w:spacing w:after="0" w:line="260" w:lineRule="auto"/>
        <w:rPr>
          <w:rFonts w:cs="Arial"/>
        </w:rPr>
      </w:pPr>
    </w:p>
    <w:p w14:paraId="573D50C8" w14:textId="77777777" w:rsidR="00AF00EE" w:rsidRDefault="00AF00EE">
      <w:pPr>
        <w:spacing w:after="0" w:line="260" w:lineRule="auto"/>
        <w:rPr>
          <w:rFonts w:cs="Arial"/>
        </w:rPr>
      </w:pPr>
    </w:p>
    <w:p w14:paraId="6650F3BA" w14:textId="77777777" w:rsidR="00AF00EE" w:rsidRDefault="00AF00EE">
      <w:pPr>
        <w:spacing w:after="0" w:line="260" w:lineRule="auto"/>
        <w:rPr>
          <w:rFonts w:cs="Arial"/>
        </w:rPr>
      </w:pPr>
    </w:p>
    <w:p w14:paraId="4AA31610" w14:textId="77777777" w:rsidR="00AF00EE" w:rsidRDefault="00AF00EE">
      <w:pPr>
        <w:spacing w:after="0" w:line="260" w:lineRule="auto"/>
        <w:rPr>
          <w:rFonts w:cs="Arial"/>
        </w:rPr>
      </w:pPr>
    </w:p>
    <w:p w14:paraId="6D924870" w14:textId="77777777" w:rsidR="00AF00EE" w:rsidRDefault="00AF00EE">
      <w:pPr>
        <w:spacing w:after="0" w:line="260" w:lineRule="auto"/>
        <w:rPr>
          <w:rFonts w:cs="Arial"/>
        </w:rPr>
      </w:pPr>
    </w:p>
    <w:p w14:paraId="1FF1EEB8" w14:textId="77777777" w:rsidR="00AF00EE" w:rsidRDefault="00DA0990">
      <w:pPr>
        <w:pStyle w:val="SredinskoOdebeljeno"/>
        <w:spacing w:line="260" w:lineRule="auto"/>
      </w:pPr>
      <w:r>
        <w:t>SKLEP O POTRDITVI IZVEDBENEGA PROTOKOLA MED VLADO REPUBLIKE SLOVENIJE IN VLADO REPUBLIKE SEVERNE MAKEDONIJE O SODELOVANJU NA PODROČJU BOJA PROTI TRGOVINI Z LJUDMI IN ZLORABI OTROK, ŽRTEV TRGOVINE Z LJUDMI</w:t>
      </w:r>
    </w:p>
    <w:p w14:paraId="1F5FD067" w14:textId="77777777" w:rsidR="00AF00EE" w:rsidRDefault="00AF00EE">
      <w:pPr>
        <w:spacing w:after="0" w:line="260" w:lineRule="auto"/>
        <w:rPr>
          <w:rFonts w:cs="Arial"/>
        </w:rPr>
      </w:pPr>
    </w:p>
    <w:p w14:paraId="39CAC4CD" w14:textId="77777777" w:rsidR="00AF00EE" w:rsidRDefault="00DA0990">
      <w:pPr>
        <w:pStyle w:val="Sredinsko"/>
        <w:spacing w:line="260" w:lineRule="auto"/>
      </w:pPr>
      <w:r>
        <w:t>PREDLOG</w:t>
      </w:r>
    </w:p>
    <w:p w14:paraId="32ECCDF5" w14:textId="77777777" w:rsidR="00AF00EE" w:rsidRDefault="00AF00EE">
      <w:pPr>
        <w:spacing w:after="0" w:line="260" w:lineRule="auto"/>
        <w:rPr>
          <w:rFonts w:cs="Arial"/>
        </w:rPr>
      </w:pPr>
    </w:p>
    <w:p w14:paraId="41A5EF8B" w14:textId="77777777" w:rsidR="00AF00EE" w:rsidRDefault="00AF00EE">
      <w:pPr>
        <w:spacing w:after="0" w:line="260" w:lineRule="auto"/>
        <w:rPr>
          <w:rFonts w:cs="Arial"/>
        </w:rPr>
      </w:pPr>
    </w:p>
    <w:p w14:paraId="15E38289" w14:textId="77777777" w:rsidR="00AF00EE" w:rsidRDefault="00DA0990">
      <w:pPr>
        <w:pStyle w:val="Sredinsko"/>
        <w:spacing w:line="260" w:lineRule="auto"/>
      </w:pPr>
      <w:r>
        <w:t>EVA: 2026-1811-0014</w:t>
      </w:r>
    </w:p>
    <w:p w14:paraId="54138FD8" w14:textId="77777777" w:rsidR="00AF00EE" w:rsidRDefault="00DA0990">
      <w:r>
        <w:br w:type="page"/>
      </w:r>
    </w:p>
    <w:p w14:paraId="0D8235A7" w14:textId="77777777" w:rsidR="00AF00EE" w:rsidRDefault="00DA0990">
      <w:pPr>
        <w:pStyle w:val="Odebeljeno"/>
        <w:spacing w:line="260" w:lineRule="auto"/>
      </w:pPr>
      <w:r>
        <w:lastRenderedPageBreak/>
        <w:t>I.</w:t>
      </w:r>
      <w:r>
        <w:tab/>
        <w:t>UVOD</w:t>
      </w:r>
    </w:p>
    <w:p w14:paraId="5750F586" w14:textId="77777777" w:rsidR="00AF00EE" w:rsidRDefault="00DA0990">
      <w:pPr>
        <w:pStyle w:val="Odebeljeno"/>
        <w:spacing w:line="260" w:lineRule="auto"/>
      </w:pPr>
      <w:r>
        <w:t>1.</w:t>
      </w:r>
      <w:r>
        <w:tab/>
        <w:t>Razlogi in podlage za izdajo</w:t>
      </w:r>
    </w:p>
    <w:p w14:paraId="57E7F5D0" w14:textId="77777777" w:rsidR="00AF00EE" w:rsidRDefault="00AF00EE">
      <w:pPr>
        <w:spacing w:after="0" w:line="260" w:lineRule="auto"/>
        <w:rPr>
          <w:rFonts w:cs="Arial"/>
        </w:rPr>
      </w:pPr>
    </w:p>
    <w:p w14:paraId="78CE081F" w14:textId="77777777" w:rsidR="00AF00EE" w:rsidRDefault="00DA0990">
      <w:pPr>
        <w:spacing w:after="0" w:line="260" w:lineRule="auto"/>
      </w:pPr>
      <w:r>
        <w:t>Pravna podlaga:</w:t>
      </w:r>
    </w:p>
    <w:p w14:paraId="131A8C1E" w14:textId="77777777" w:rsidR="00AF00EE" w:rsidRDefault="00DA0990">
      <w:pPr>
        <w:spacing w:after="0" w:line="240" w:lineRule="auto"/>
      </w:pPr>
      <w:r>
        <w:t xml:space="preserve">Drugi odstavek 31. člena in 32. člen Zakona o mednarodnih pogodbah in drugih mednarodnih aktih (Uradni list RS, št. 12/26) in šesti odstavek 21. člena Zakona o Vladi Republike Slovenije (Uradni list RS, št. 24/05 – uradno prečiščeno besedilo, 109/08, 38/10 – ZUKN, 8/12, 21/13, 47/13 – ZDU-1G, 65/14, 55/17, 163/22 in 57/25 – ZF). </w:t>
      </w:r>
    </w:p>
    <w:p w14:paraId="7C7E224D" w14:textId="77777777" w:rsidR="00AF00EE" w:rsidRDefault="00AF00EE">
      <w:pPr>
        <w:spacing w:after="0" w:line="260" w:lineRule="auto"/>
        <w:rPr>
          <w:rFonts w:cs="Arial"/>
        </w:rPr>
      </w:pPr>
    </w:p>
    <w:p w14:paraId="0DF6E826" w14:textId="77777777" w:rsidR="00AF00EE" w:rsidRDefault="00DA0990">
      <w:pPr>
        <w:spacing w:after="0" w:line="260" w:lineRule="auto"/>
      </w:pPr>
      <w:r>
        <w:t>Rok za izdajo:</w:t>
      </w:r>
    </w:p>
    <w:p w14:paraId="5434BD2A" w14:textId="77777777" w:rsidR="00AF00EE" w:rsidRDefault="00DA0990">
      <w:pPr>
        <w:spacing w:after="0" w:line="240" w:lineRule="auto"/>
      </w:pPr>
      <w:r>
        <w:t>Ta sklep začne veljati naslednji dan po objavi v Uradnem listu Republike Slovenije.</w:t>
      </w:r>
    </w:p>
    <w:p w14:paraId="0649D96A" w14:textId="77777777" w:rsidR="00AF00EE" w:rsidRDefault="00AF00EE">
      <w:pPr>
        <w:spacing w:after="0" w:line="260" w:lineRule="auto"/>
        <w:rPr>
          <w:rFonts w:cs="Arial"/>
        </w:rPr>
      </w:pPr>
    </w:p>
    <w:p w14:paraId="5A267339" w14:textId="77777777" w:rsidR="00AF00EE" w:rsidRDefault="00DA0990">
      <w:pPr>
        <w:spacing w:after="0" w:line="260" w:lineRule="auto"/>
      </w:pPr>
      <w:r>
        <w:t>Glavni razlogi za izdajo:</w:t>
      </w:r>
    </w:p>
    <w:p w14:paraId="101F48FF" w14:textId="77777777" w:rsidR="00AF00EE" w:rsidRDefault="00DA0990">
      <w:pPr>
        <w:spacing w:after="0" w:line="240" w:lineRule="auto"/>
      </w:pPr>
      <w:r>
        <w:t>Da bi izvedbeni protokol lahko začel veljati, ga je treba potrditi v skladu z drugim odstavkom 31. člena ZMPDMA, ker je protokol glede na pravno naravo enostavni sporazum v skladu s 30. členom ZMPDMA.</w:t>
      </w:r>
    </w:p>
    <w:p w14:paraId="1B4018B5" w14:textId="77777777" w:rsidR="00AF00EE" w:rsidRDefault="00AF00EE">
      <w:pPr>
        <w:spacing w:after="0" w:line="260" w:lineRule="auto"/>
        <w:rPr>
          <w:rFonts w:cs="Arial"/>
        </w:rPr>
      </w:pPr>
    </w:p>
    <w:p w14:paraId="0500A8D5" w14:textId="77777777" w:rsidR="00AF00EE" w:rsidRDefault="00DA0990">
      <w:pPr>
        <w:pStyle w:val="Odebeljeno"/>
        <w:spacing w:line="260" w:lineRule="auto"/>
      </w:pPr>
      <w:r>
        <w:t>2.</w:t>
      </w:r>
      <w:r>
        <w:tab/>
        <w:t>Ocena finančnih posledic predloga akta za državni proračun in druga javna finančna sredstva</w:t>
      </w:r>
    </w:p>
    <w:p w14:paraId="05599507" w14:textId="77777777" w:rsidR="00AF00EE" w:rsidRDefault="00AF00EE">
      <w:pPr>
        <w:spacing w:after="0" w:line="260" w:lineRule="auto"/>
        <w:rPr>
          <w:rFonts w:cs="Arial"/>
        </w:rPr>
      </w:pPr>
    </w:p>
    <w:p w14:paraId="58B6D002" w14:textId="77777777" w:rsidR="00AF00EE" w:rsidRDefault="00DA0990">
      <w:pPr>
        <w:spacing w:after="0" w:line="260" w:lineRule="auto"/>
      </w:pPr>
      <w:r>
        <w:t>Predpis nima posledic na tem področju.</w:t>
      </w:r>
    </w:p>
    <w:p w14:paraId="7856CBD8" w14:textId="77777777" w:rsidR="00AF00EE" w:rsidRDefault="00AF00EE">
      <w:pPr>
        <w:spacing w:after="0" w:line="260" w:lineRule="auto"/>
        <w:rPr>
          <w:rFonts w:cs="Arial"/>
        </w:rPr>
      </w:pPr>
    </w:p>
    <w:p w14:paraId="34D7059F" w14:textId="77777777" w:rsidR="00AF00EE" w:rsidRDefault="00AF00EE">
      <w:pPr>
        <w:spacing w:after="0" w:line="260" w:lineRule="auto"/>
        <w:rPr>
          <w:rFonts w:cs="Arial"/>
        </w:rPr>
      </w:pPr>
    </w:p>
    <w:p w14:paraId="37FF6AD2" w14:textId="77777777" w:rsidR="00AF00EE" w:rsidRDefault="00DA0990">
      <w:pPr>
        <w:pStyle w:val="Odebeljeno"/>
        <w:spacing w:line="260" w:lineRule="auto"/>
      </w:pPr>
      <w:r>
        <w:t>3.</w:t>
      </w:r>
      <w:r>
        <w:tab/>
        <w:t>Prikaz ureditve v drugih pravnih sistemih in prilagojenosti predlagane ureditve pravu Evropske unije</w:t>
      </w:r>
    </w:p>
    <w:p w14:paraId="5CB1CDC2" w14:textId="77777777" w:rsidR="00AF00EE" w:rsidRDefault="00AF00EE">
      <w:pPr>
        <w:spacing w:after="0" w:line="260" w:lineRule="auto"/>
        <w:rPr>
          <w:rFonts w:cs="Arial"/>
        </w:rPr>
      </w:pPr>
    </w:p>
    <w:p w14:paraId="2C2F72A8" w14:textId="77777777" w:rsidR="00AF00EE" w:rsidRDefault="00DA0990">
      <w:pPr>
        <w:pStyle w:val="Odebeljeno"/>
        <w:spacing w:line="260" w:lineRule="auto"/>
      </w:pPr>
      <w:r>
        <w:t>3.1</w:t>
      </w:r>
      <w:r>
        <w:tab/>
        <w:t>Prikaz ureditve v drugih pravnih sistemih</w:t>
      </w:r>
    </w:p>
    <w:p w14:paraId="334E4F14" w14:textId="77777777" w:rsidR="00AF00EE" w:rsidRDefault="00AF00EE">
      <w:pPr>
        <w:spacing w:after="0" w:line="260" w:lineRule="auto"/>
        <w:rPr>
          <w:rFonts w:cs="Arial"/>
        </w:rPr>
      </w:pPr>
    </w:p>
    <w:p w14:paraId="5E3C8702" w14:textId="77777777" w:rsidR="00AF00EE" w:rsidRDefault="00DA0990">
      <w:pPr>
        <w:spacing w:after="0" w:line="260" w:lineRule="auto"/>
      </w:pPr>
      <w:r>
        <w:t>/</w:t>
      </w:r>
    </w:p>
    <w:p w14:paraId="53144246" w14:textId="77777777" w:rsidR="00AF00EE" w:rsidRDefault="00AF00EE">
      <w:pPr>
        <w:spacing w:after="0" w:line="260" w:lineRule="auto"/>
        <w:rPr>
          <w:rFonts w:cs="Arial"/>
        </w:rPr>
      </w:pPr>
    </w:p>
    <w:p w14:paraId="4B3F5C82" w14:textId="77777777" w:rsidR="00AF00EE" w:rsidRDefault="00DA0990">
      <w:pPr>
        <w:pStyle w:val="Odebeljeno"/>
        <w:spacing w:line="260" w:lineRule="auto"/>
      </w:pPr>
      <w:r>
        <w:t>3.2</w:t>
      </w:r>
      <w:r>
        <w:tab/>
        <w:t>Prikaz ureditve v pravnem redu Evropske unije</w:t>
      </w:r>
    </w:p>
    <w:p w14:paraId="58CCC257" w14:textId="77777777" w:rsidR="00AF00EE" w:rsidRDefault="00AF00EE">
      <w:pPr>
        <w:spacing w:after="0" w:line="260" w:lineRule="auto"/>
        <w:rPr>
          <w:rFonts w:cs="Arial"/>
        </w:rPr>
      </w:pPr>
    </w:p>
    <w:p w14:paraId="424858A6" w14:textId="77777777" w:rsidR="00AF00EE" w:rsidRDefault="00DA0990">
      <w:pPr>
        <w:spacing w:after="0" w:line="260" w:lineRule="auto"/>
      </w:pPr>
      <w:r>
        <w:t>Predlog ni predmet usklajevanja s pravnim redom EU.</w:t>
      </w:r>
    </w:p>
    <w:p w14:paraId="6C7DB85C" w14:textId="77777777" w:rsidR="00AF00EE" w:rsidRDefault="00AF00EE">
      <w:pPr>
        <w:spacing w:after="0" w:line="260" w:lineRule="auto"/>
        <w:rPr>
          <w:rFonts w:cs="Arial"/>
        </w:rPr>
      </w:pPr>
    </w:p>
    <w:p w14:paraId="2E169C61" w14:textId="77777777" w:rsidR="00AF00EE" w:rsidRDefault="00DA0990">
      <w:pPr>
        <w:pStyle w:val="SrajckaNaslovZamik"/>
        <w:spacing w:line="260" w:lineRule="auto"/>
      </w:pPr>
      <w:r>
        <w:t>3.3</w:t>
      </w:r>
      <w:r>
        <w:tab/>
        <w:t>Prikaz ureditve v posameznih državah članicah Evropske unije</w:t>
      </w:r>
    </w:p>
    <w:p w14:paraId="347A11ED" w14:textId="77777777" w:rsidR="00AF00EE" w:rsidRDefault="00AF00EE">
      <w:pPr>
        <w:spacing w:after="0" w:line="260" w:lineRule="auto"/>
        <w:rPr>
          <w:rFonts w:cs="Arial"/>
        </w:rPr>
      </w:pPr>
    </w:p>
    <w:p w14:paraId="4A0E7F06" w14:textId="77777777" w:rsidR="00AF00EE" w:rsidRDefault="00DA0990">
      <w:pPr>
        <w:spacing w:after="0" w:line="260" w:lineRule="auto"/>
      </w:pPr>
      <w:r>
        <w:t>/</w:t>
      </w:r>
    </w:p>
    <w:p w14:paraId="292BDF6D" w14:textId="77777777" w:rsidR="00AF00EE" w:rsidRDefault="00AF00EE">
      <w:pPr>
        <w:spacing w:after="0" w:line="260" w:lineRule="auto"/>
        <w:rPr>
          <w:rFonts w:cs="Arial"/>
        </w:rPr>
      </w:pPr>
    </w:p>
    <w:p w14:paraId="13270EB3" w14:textId="77777777" w:rsidR="00AF00EE" w:rsidRDefault="00DA0990">
      <w:pPr>
        <w:pStyle w:val="Odebeljeno"/>
        <w:spacing w:line="260" w:lineRule="auto"/>
      </w:pPr>
      <w:r>
        <w:t>4.</w:t>
      </w:r>
      <w:r>
        <w:tab/>
        <w:t>Presoja posledic</w:t>
      </w:r>
    </w:p>
    <w:p w14:paraId="5C6BA20C" w14:textId="77777777" w:rsidR="00AF00EE" w:rsidRDefault="00DA0990">
      <w:pPr>
        <w:pStyle w:val="Odebeljeno"/>
        <w:spacing w:line="260" w:lineRule="auto"/>
      </w:pPr>
      <w:r>
        <w:t>4.1</w:t>
      </w:r>
      <w:r>
        <w:tab/>
        <w:t>Presoja administrativnih posledic</w:t>
      </w:r>
    </w:p>
    <w:p w14:paraId="283488F7" w14:textId="77777777" w:rsidR="00AF00EE" w:rsidRDefault="00AF00EE">
      <w:pPr>
        <w:spacing w:after="0" w:line="260" w:lineRule="auto"/>
        <w:rPr>
          <w:rFonts w:cs="Arial"/>
        </w:rPr>
      </w:pPr>
    </w:p>
    <w:p w14:paraId="02774712" w14:textId="77777777" w:rsidR="00AF00EE" w:rsidRDefault="00DA0990">
      <w:pPr>
        <w:spacing w:after="0" w:line="260" w:lineRule="auto"/>
      </w:pPr>
      <w:r>
        <w:t>Predpis nima posledic na tem področju.</w:t>
      </w:r>
    </w:p>
    <w:p w14:paraId="34EE4120" w14:textId="77777777" w:rsidR="00AF00EE" w:rsidRDefault="00AF00EE">
      <w:pPr>
        <w:spacing w:after="0" w:line="260" w:lineRule="auto"/>
        <w:rPr>
          <w:rFonts w:cs="Arial"/>
        </w:rPr>
      </w:pPr>
    </w:p>
    <w:p w14:paraId="33453C53" w14:textId="77777777" w:rsidR="00AF00EE" w:rsidRDefault="00AF00EE">
      <w:pPr>
        <w:spacing w:after="0" w:line="260" w:lineRule="auto"/>
        <w:rPr>
          <w:rFonts w:cs="Arial"/>
        </w:rPr>
      </w:pPr>
    </w:p>
    <w:p w14:paraId="02280284" w14:textId="77777777" w:rsidR="00AF00EE" w:rsidRDefault="00DA0990">
      <w:pPr>
        <w:pStyle w:val="Odebeljeno"/>
        <w:spacing w:line="260" w:lineRule="auto"/>
      </w:pPr>
      <w:r>
        <w:t>4.2</w:t>
      </w:r>
      <w:r>
        <w:tab/>
        <w:t>Presoja posledic za okolje, vključno s prostorskimi in varstvenimi vidiki</w:t>
      </w:r>
    </w:p>
    <w:p w14:paraId="53F52492" w14:textId="77777777" w:rsidR="00AF00EE" w:rsidRDefault="00AF00EE">
      <w:pPr>
        <w:spacing w:after="0" w:line="260" w:lineRule="auto"/>
        <w:rPr>
          <w:rFonts w:cs="Arial"/>
        </w:rPr>
      </w:pPr>
    </w:p>
    <w:p w14:paraId="7E88CBBB" w14:textId="77777777" w:rsidR="00AF00EE" w:rsidRDefault="00DA0990">
      <w:pPr>
        <w:spacing w:after="0" w:line="260" w:lineRule="auto"/>
      </w:pPr>
      <w:r>
        <w:t>Predpis nima posledic na tem področju.</w:t>
      </w:r>
    </w:p>
    <w:p w14:paraId="60FCBBD8" w14:textId="77777777" w:rsidR="00AF00EE" w:rsidRDefault="00AF00EE">
      <w:pPr>
        <w:spacing w:after="0" w:line="260" w:lineRule="auto"/>
        <w:rPr>
          <w:rFonts w:cs="Arial"/>
        </w:rPr>
      </w:pPr>
    </w:p>
    <w:p w14:paraId="5ABF317F" w14:textId="77777777" w:rsidR="00AF00EE" w:rsidRDefault="00AF00EE">
      <w:pPr>
        <w:spacing w:after="0" w:line="260" w:lineRule="auto"/>
        <w:rPr>
          <w:rFonts w:cs="Arial"/>
        </w:rPr>
      </w:pPr>
    </w:p>
    <w:p w14:paraId="73DAC1C8" w14:textId="77777777" w:rsidR="00AF00EE" w:rsidRDefault="00DA0990">
      <w:pPr>
        <w:pStyle w:val="Odebeljeno"/>
        <w:spacing w:line="260" w:lineRule="auto"/>
      </w:pPr>
      <w:r>
        <w:t>4.3</w:t>
      </w:r>
      <w:r>
        <w:tab/>
        <w:t>Presoja posledic za gospodarstvo</w:t>
      </w:r>
    </w:p>
    <w:p w14:paraId="2A48FE08" w14:textId="77777777" w:rsidR="00AF00EE" w:rsidRDefault="00AF00EE">
      <w:pPr>
        <w:spacing w:after="0" w:line="260" w:lineRule="auto"/>
        <w:rPr>
          <w:rFonts w:cs="Arial"/>
        </w:rPr>
      </w:pPr>
    </w:p>
    <w:p w14:paraId="4D4653CB" w14:textId="77777777" w:rsidR="00AF00EE" w:rsidRDefault="00DA0990">
      <w:pPr>
        <w:spacing w:after="0" w:line="260" w:lineRule="auto"/>
      </w:pPr>
      <w:r>
        <w:t>Predpis nima posledic na tem področju.</w:t>
      </w:r>
    </w:p>
    <w:p w14:paraId="1E097940" w14:textId="77777777" w:rsidR="00AF00EE" w:rsidRDefault="00AF00EE">
      <w:pPr>
        <w:spacing w:after="0" w:line="260" w:lineRule="auto"/>
        <w:rPr>
          <w:rFonts w:cs="Arial"/>
        </w:rPr>
      </w:pPr>
    </w:p>
    <w:p w14:paraId="6C7D524E" w14:textId="77777777" w:rsidR="00AF00EE" w:rsidRDefault="00AF00EE">
      <w:pPr>
        <w:spacing w:after="0" w:line="260" w:lineRule="auto"/>
        <w:rPr>
          <w:rFonts w:cs="Arial"/>
        </w:rPr>
      </w:pPr>
    </w:p>
    <w:p w14:paraId="1ECB742C" w14:textId="77777777" w:rsidR="00AF00EE" w:rsidRDefault="00DA0990">
      <w:pPr>
        <w:pStyle w:val="Odebeljeno"/>
        <w:spacing w:line="260" w:lineRule="auto"/>
      </w:pPr>
      <w:r>
        <w:t>4.4</w:t>
      </w:r>
      <w:r>
        <w:tab/>
        <w:t>Presoja posledic za socialno področje</w:t>
      </w:r>
    </w:p>
    <w:p w14:paraId="7E347CF2" w14:textId="77777777" w:rsidR="00AF00EE" w:rsidRDefault="00AF00EE">
      <w:pPr>
        <w:spacing w:after="0" w:line="260" w:lineRule="auto"/>
        <w:rPr>
          <w:rFonts w:cs="Arial"/>
        </w:rPr>
      </w:pPr>
    </w:p>
    <w:p w14:paraId="3EAA3C43" w14:textId="77777777" w:rsidR="00AF00EE" w:rsidRDefault="00DA0990">
      <w:pPr>
        <w:spacing w:after="0" w:line="260" w:lineRule="auto"/>
      </w:pPr>
      <w:r>
        <w:lastRenderedPageBreak/>
        <w:t>Predpis nima posledic na tem področju.</w:t>
      </w:r>
    </w:p>
    <w:p w14:paraId="23D6A2FE" w14:textId="77777777" w:rsidR="00AF00EE" w:rsidRDefault="00AF00EE">
      <w:pPr>
        <w:spacing w:after="0" w:line="260" w:lineRule="auto"/>
        <w:rPr>
          <w:rFonts w:cs="Arial"/>
        </w:rPr>
      </w:pPr>
    </w:p>
    <w:p w14:paraId="7C37BD24" w14:textId="77777777" w:rsidR="00AF00EE" w:rsidRDefault="00AF00EE">
      <w:pPr>
        <w:spacing w:after="0" w:line="260" w:lineRule="auto"/>
        <w:rPr>
          <w:rFonts w:cs="Arial"/>
        </w:rPr>
      </w:pPr>
    </w:p>
    <w:p w14:paraId="01600A3D" w14:textId="77777777" w:rsidR="00AF00EE" w:rsidRDefault="00DA0990">
      <w:pPr>
        <w:pStyle w:val="Odebeljeno"/>
        <w:spacing w:line="260" w:lineRule="auto"/>
      </w:pPr>
      <w:r>
        <w:t>4.5</w:t>
      </w:r>
      <w:r>
        <w:tab/>
        <w:t>Presoja posledic za dokumente razvojnega načrtovanja</w:t>
      </w:r>
    </w:p>
    <w:p w14:paraId="5C7578E3" w14:textId="77777777" w:rsidR="00AF00EE" w:rsidRDefault="00AF00EE">
      <w:pPr>
        <w:spacing w:after="0" w:line="260" w:lineRule="auto"/>
        <w:rPr>
          <w:rFonts w:cs="Arial"/>
        </w:rPr>
      </w:pPr>
    </w:p>
    <w:p w14:paraId="21AB752F" w14:textId="77777777" w:rsidR="00AF00EE" w:rsidRDefault="00DA0990">
      <w:pPr>
        <w:spacing w:after="0" w:line="260" w:lineRule="auto"/>
      </w:pPr>
      <w:r>
        <w:t>Predpis nima posledic na tem področju.</w:t>
      </w:r>
    </w:p>
    <w:p w14:paraId="49BB4D69" w14:textId="77777777" w:rsidR="00AF00EE" w:rsidRDefault="00AF00EE">
      <w:pPr>
        <w:spacing w:after="0" w:line="260" w:lineRule="auto"/>
        <w:rPr>
          <w:rFonts w:cs="Arial"/>
        </w:rPr>
      </w:pPr>
    </w:p>
    <w:p w14:paraId="31959DF8" w14:textId="77777777" w:rsidR="00AF00EE" w:rsidRDefault="00AF00EE">
      <w:pPr>
        <w:spacing w:after="0" w:line="260" w:lineRule="auto"/>
        <w:rPr>
          <w:rFonts w:cs="Arial"/>
        </w:rPr>
      </w:pPr>
    </w:p>
    <w:p w14:paraId="53DA115A" w14:textId="77777777" w:rsidR="00AF00EE" w:rsidRDefault="00DA0990">
      <w:pPr>
        <w:pStyle w:val="Odebeljeno"/>
        <w:spacing w:line="260" w:lineRule="auto"/>
      </w:pPr>
      <w:r>
        <w:t>4.6</w:t>
      </w:r>
      <w:r>
        <w:tab/>
        <w:t>Presoja posledic za druga področja</w:t>
      </w:r>
    </w:p>
    <w:p w14:paraId="6FD896DD" w14:textId="77777777" w:rsidR="00AF00EE" w:rsidRDefault="00AF00EE">
      <w:pPr>
        <w:spacing w:after="0" w:line="260" w:lineRule="auto"/>
        <w:rPr>
          <w:rFonts w:cs="Arial"/>
        </w:rPr>
      </w:pPr>
    </w:p>
    <w:p w14:paraId="63208F13" w14:textId="77777777" w:rsidR="00AF00EE" w:rsidRDefault="00DA0990">
      <w:pPr>
        <w:spacing w:after="0" w:line="260" w:lineRule="auto"/>
      </w:pPr>
      <w:r>
        <w:t>Predpis nima posledic na tem področju.</w:t>
      </w:r>
    </w:p>
    <w:p w14:paraId="731DB03B" w14:textId="77777777" w:rsidR="00AF00EE" w:rsidRDefault="00AF00EE">
      <w:pPr>
        <w:spacing w:after="0" w:line="260" w:lineRule="auto"/>
        <w:rPr>
          <w:rFonts w:cs="Arial"/>
        </w:rPr>
      </w:pPr>
    </w:p>
    <w:p w14:paraId="54FEA997" w14:textId="77777777" w:rsidR="00AF00EE" w:rsidRDefault="00AF00EE">
      <w:pPr>
        <w:spacing w:after="0" w:line="260" w:lineRule="auto"/>
        <w:rPr>
          <w:rFonts w:cs="Arial"/>
        </w:rPr>
      </w:pPr>
    </w:p>
    <w:p w14:paraId="48BCDDE5" w14:textId="77777777" w:rsidR="00AF00EE" w:rsidRDefault="00DA0990">
      <w:pPr>
        <w:pStyle w:val="Odebeljeno"/>
        <w:spacing w:line="260" w:lineRule="auto"/>
      </w:pPr>
      <w:r>
        <w:t>4.7</w:t>
      </w:r>
      <w:r>
        <w:tab/>
        <w:t>Izvajanje sprejetega predpisa</w:t>
      </w:r>
    </w:p>
    <w:p w14:paraId="10998471" w14:textId="77777777" w:rsidR="00AF00EE" w:rsidRDefault="00AF00EE">
      <w:pPr>
        <w:spacing w:after="0" w:line="260" w:lineRule="auto"/>
        <w:rPr>
          <w:rFonts w:cs="Arial"/>
        </w:rPr>
      </w:pPr>
    </w:p>
    <w:p w14:paraId="6C7AAC41" w14:textId="77777777" w:rsidR="00AF00EE" w:rsidRDefault="00DA0990">
      <w:pPr>
        <w:spacing w:after="0" w:line="260" w:lineRule="auto"/>
      </w:pPr>
      <w:r>
        <w:t>Ni podatka.</w:t>
      </w:r>
    </w:p>
    <w:p w14:paraId="392F2536" w14:textId="77777777" w:rsidR="00AF00EE" w:rsidRDefault="00AF00EE">
      <w:pPr>
        <w:spacing w:after="0" w:line="260" w:lineRule="auto"/>
        <w:rPr>
          <w:rFonts w:cs="Arial"/>
        </w:rPr>
      </w:pPr>
    </w:p>
    <w:p w14:paraId="60B35C29" w14:textId="77777777" w:rsidR="00AF00EE" w:rsidRDefault="00DA0990">
      <w:pPr>
        <w:pStyle w:val="Odebeljeno"/>
        <w:spacing w:line="260" w:lineRule="auto"/>
      </w:pPr>
      <w:r>
        <w:t>5.</w:t>
      </w:r>
      <w:r>
        <w:tab/>
        <w:t>Prikaz sodelovanja javnosti</w:t>
      </w:r>
    </w:p>
    <w:p w14:paraId="5BE37F0A" w14:textId="77777777" w:rsidR="00AF00EE" w:rsidRDefault="00AF00EE">
      <w:pPr>
        <w:spacing w:after="0" w:line="260" w:lineRule="auto"/>
        <w:rPr>
          <w:rFonts w:cs="Arial"/>
        </w:rPr>
      </w:pPr>
    </w:p>
    <w:p w14:paraId="418D7CEC" w14:textId="77777777" w:rsidR="00AF00EE" w:rsidRDefault="00DA0990">
      <w:pPr>
        <w:spacing w:after="0" w:line="260" w:lineRule="auto"/>
      </w:pPr>
      <w:r>
        <w:t>/</w:t>
      </w:r>
    </w:p>
    <w:p w14:paraId="6BFE3EDA" w14:textId="77777777" w:rsidR="00AF00EE" w:rsidRDefault="00AF00EE">
      <w:pPr>
        <w:spacing w:after="0" w:line="260" w:lineRule="auto"/>
        <w:rPr>
          <w:rFonts w:cs="Arial"/>
        </w:rPr>
      </w:pPr>
    </w:p>
    <w:p w14:paraId="13BE183A" w14:textId="77777777" w:rsidR="00AF00EE" w:rsidRDefault="00DA0990">
      <w:r>
        <w:br w:type="page"/>
      </w:r>
    </w:p>
    <w:p w14:paraId="7EB41340" w14:textId="77777777" w:rsidR="00AF00EE" w:rsidRDefault="00DA0990">
      <w:pPr>
        <w:pStyle w:val="Odebeljeno"/>
        <w:spacing w:line="260" w:lineRule="auto"/>
      </w:pPr>
      <w:r>
        <w:lastRenderedPageBreak/>
        <w:t>II.</w:t>
      </w:r>
      <w:r>
        <w:tab/>
        <w:t>BESEDILO ČLENOV</w:t>
      </w:r>
    </w:p>
    <w:p w14:paraId="5D538891" w14:textId="77777777" w:rsidR="00AF00EE" w:rsidRDefault="00DA0990">
      <w:pPr>
        <w:pStyle w:val="Odstavek"/>
        <w:spacing w:line="260" w:lineRule="auto"/>
      </w:pPr>
      <w:r>
        <w:t>Na podlagi drugega odstavka 31. člena in 32. člena Zakona o mednarodnih pogodbah in drugih mednarodnih aktih (Uradni list RS, št. 12/26) Vlada Republike Slovenije sprejme</w:t>
      </w:r>
    </w:p>
    <w:p w14:paraId="68AB0880" w14:textId="77777777" w:rsidR="00AF00EE" w:rsidRDefault="00AF00EE">
      <w:pPr>
        <w:spacing w:after="0" w:line="260" w:lineRule="auto"/>
        <w:rPr>
          <w:rFonts w:cs="Arial"/>
        </w:rPr>
      </w:pPr>
    </w:p>
    <w:p w14:paraId="6A129201" w14:textId="77777777" w:rsidR="00F94FE6" w:rsidRDefault="00DA0990">
      <w:pPr>
        <w:pStyle w:val="Naslov1"/>
        <w:spacing w:line="260" w:lineRule="auto"/>
      </w:pPr>
      <w:r>
        <w:t xml:space="preserve">Sklep o potrditvi </w:t>
      </w:r>
    </w:p>
    <w:p w14:paraId="047210F0" w14:textId="10CB80A2" w:rsidR="00AF00EE" w:rsidRDefault="00DA0990">
      <w:pPr>
        <w:pStyle w:val="Naslov1"/>
        <w:spacing w:line="260" w:lineRule="auto"/>
      </w:pPr>
      <w:r>
        <w:t>Izvedbenega protokola med Vlado Republike Slovenije in Vlado Republike Severne Makedonije o sodelovanju na področju boja proti trgovini z ljudmi in zlorabi otrok, žrtev trgovine z ljudmi</w:t>
      </w:r>
    </w:p>
    <w:p w14:paraId="27007306" w14:textId="77777777" w:rsidR="00AF00EE" w:rsidRDefault="00DA0990">
      <w:pPr>
        <w:pStyle w:val="len"/>
        <w:spacing w:line="260" w:lineRule="auto"/>
      </w:pPr>
      <w:r>
        <w:t>1. člen</w:t>
      </w:r>
    </w:p>
    <w:p w14:paraId="57496A9F" w14:textId="77777777" w:rsidR="00AF00EE" w:rsidRDefault="00DA0990">
      <w:pPr>
        <w:pStyle w:val="lennaslov"/>
        <w:spacing w:line="260" w:lineRule="auto"/>
      </w:pPr>
      <w:r>
        <w:t>(predmet)</w:t>
      </w:r>
    </w:p>
    <w:p w14:paraId="368C2D81" w14:textId="77777777" w:rsidR="00AF00EE" w:rsidRDefault="00AF00EE">
      <w:pPr>
        <w:spacing w:after="0" w:line="260" w:lineRule="auto"/>
        <w:rPr>
          <w:rFonts w:cs="Arial"/>
        </w:rPr>
      </w:pPr>
    </w:p>
    <w:p w14:paraId="3ABA7C3D" w14:textId="77777777" w:rsidR="00AF00EE" w:rsidRDefault="00DA0990">
      <w:pPr>
        <w:spacing w:after="0" w:line="260" w:lineRule="auto"/>
      </w:pPr>
      <w:r>
        <w:tab/>
        <w:t>Potrdi se Izvedbeni protokol med Vlado Republike Slovenije in Vlado Republike Severne Makedonije o sodelovanju na področju boja proti trgovini z ljudmi in zlorabi otrok, žrtev trgovine z ljudmi, podpisan v Skopju 18. marca 2022.</w:t>
      </w:r>
    </w:p>
    <w:p w14:paraId="1F3D09DA" w14:textId="77777777" w:rsidR="00AF00EE" w:rsidRDefault="00DA0990">
      <w:pPr>
        <w:pStyle w:val="len"/>
        <w:spacing w:line="260" w:lineRule="auto"/>
      </w:pPr>
      <w:r>
        <w:t>2. člen</w:t>
      </w:r>
    </w:p>
    <w:p w14:paraId="03AFB3EF" w14:textId="77777777" w:rsidR="00AF00EE" w:rsidRDefault="00DA0990">
      <w:pPr>
        <w:pStyle w:val="lennaslov"/>
        <w:spacing w:line="260" w:lineRule="auto"/>
      </w:pPr>
      <w:r>
        <w:t>(vsebina)</w:t>
      </w:r>
    </w:p>
    <w:p w14:paraId="06969319" w14:textId="77777777" w:rsidR="00AF00EE" w:rsidRDefault="00AF00EE">
      <w:pPr>
        <w:spacing w:after="0" w:line="260" w:lineRule="auto"/>
        <w:rPr>
          <w:rFonts w:cs="Arial"/>
        </w:rPr>
      </w:pPr>
    </w:p>
    <w:p w14:paraId="799F7B34" w14:textId="068D9613" w:rsidR="00F94FE6" w:rsidRDefault="00DA0990">
      <w:pPr>
        <w:spacing w:after="0" w:line="260" w:lineRule="auto"/>
      </w:pPr>
      <w:r>
        <w:tab/>
        <w:t>Besedilo protokola se v izvirniku v slovenskem in angleškem jeziku glasi:*</w:t>
      </w:r>
      <w:r>
        <w:br/>
      </w:r>
      <w:r>
        <w:br/>
        <w:t xml:space="preserve">IZVEDBENI PROTOKOL MED VLADO REPUBLIKE SLOVENIJE IN VLADO REPUBLIKE SEVERNE MAKEDONIJE O SODELOVANJU NA PODROČJU BOJA PROTI TRGOVINI Z LJUDMI  IN ZLORABI OTROK, ŽRTEV TRGOVINE Z LJUDMI   Vlada Republike Slovenije in Vlada Republike Severne Makedonije (v nadaljevanju: pogodbenika) sta se   ob sklicevanju na obveznosti, ki sta jih pogodbenika prevzela ob izvajanju Konvencije Združenih narodov proti mednarodnemu organiziranemu kriminalu, sklenjene 15. novembra 2000, Protokola za preprečevanje, zatiranje in kaznovanje trgovine z ljudmi, zlasti ženskami in otroki, ki dopolnjuje Konvencijo Združenih narodov proti mednarodnemu organiziranemu kriminalu, sklenjenega dne 15. novembra 2000, Konvencije Sveta Evrope o ukrepanju proti trgovini z ljudmi, sklenjene v Varšavi 16. maja 2005, Konvencije Združenih narodov o otrokovih pravicah, sprejete in na voljo za podpis dne 20. novembra 1989, Izbirnega protokola h Konvenciji o otrokovih pravicah glede prodaje otrok, otroške prostitucije in otroške pornografije, sprejetega dne 25. maja 2000, Konvencije Sveta Evrope o zaščiti otrok pred spolnim izkoriščanjem in spolno zlorabo, sklenjene na </w:t>
      </w:r>
      <w:proofErr w:type="spellStart"/>
      <w:r>
        <w:t>Lanzarotu</w:t>
      </w:r>
      <w:proofErr w:type="spellEnd"/>
      <w:r>
        <w:t xml:space="preserve"> 25. oktobra 2007, in drugih mednarodnih instrumentov,  v prizadevanju za usklajeno uporabo določb Sporazuma med Vlado Republike Slovenije in Vlado Republike Makedonije o policijskem sodelovanju, sklenjenega 16. aprila 2015 (v nadaljevanju: sporazum o policijskem sodelovanju),  ob upoštevanju Konvencije o policijskem sodelovanju v jugovzhodni Evropi, sklenjeni 5. maja 2006 na Dunaju,  ob  upoštevanju, da trgovina z ljudmi in zloraba otrok, žrtev trgovine z ljudmi, predstavljata najhujše kršitve človekovih pravic,   v prizadevanju, da okrepita preprečevanje trgovine z ljudmi in vseh oblik zlorabe otrok, žrtev trgovine z ljudmi, in učinkovitost pri odkrivanju in pregonu storilcev ter identifikacijo, zaščito, napotitev in sodelovanje v kazenskih in drugih postopkih in pomoč pri prostovoljnem vračanju žrtev in potencialnih žrtev trgovine z ljudmi, ob upoštevanju temeljnih človekovih pravic,  dogovorili:  1. člen Področje sodelovanja  1.Ta protokol ureja vprašanja, povezana s preprečevanjem trgovine z ljudmi ter odkrivanjem in pregonom storilcev ter identifikacijo, napotitvijo, zaščito in prostovoljnim vračanjem žrtev ali potencialnih žrtev trgovine z ljudmi.  2. Ta protokol ureja tudi vprašanja, povezana z identifikacijo, zaščito in pomočjo otrokom, ki so žrtve ali potencialne žrtve trgovine z ljudmi: a)spolno izkoriščanje otrok, žrtev trgovine z ljudmi, državljanov držav pogodbenikov tega protokola, preko interneta in v fizičnem okolju; b)druge oblike nasilja in zlorab otrok, žrtev trgovine z ljudmi, državljanov držav pogodbenikov protokola in tretjih držav, če gre za čezmejno delovanje.   2. člen Oblike sodelovanja  Pristojni organi pogodbenikov tega protokola sodelujejo pri:  a)preprečevanju </w:t>
      </w:r>
      <w:r>
        <w:lastRenderedPageBreak/>
        <w:t xml:space="preserve">vseh oblik trgovine z ljudmi in boju proti njim; b)preprečevanju, odkrivanju in preiskovanju vseh oblik zlorab otrok, žrtev trgovine z ljudmi; c)izmenjavi informacij in drugih podatkov v predkazenskih in kazenskih postopkih, ki omogočajo hitro odkrivanje in učinkovit pregon storilcev kaznivih dejanj;  d)izmenjavi vseh potrebnih informacij in podatkov med pristojnimi organi, ki sodelujejo pri identifikaciji in zaščiti otrok, žrtev trgovine z ljudmi, in pri identifikaciji, zaščiti, napotitvi in vračanju žrtev ali potencialnih žrtev trgovine z ljudmi v izvorno državo; e)redni izmenjavi informacij o odkritih kriminalnih združbah in novih pojavnih oblikah trgovine z ljudmi in zlorabe otrok, žrtev trgovine z ljudmi; f)izvajanju skupnih projektov za ozaveščanje javnosti na področju boja proti trgovini z ljudmi in boja proti vsem oblikam zlorabe otrok;  g)organiziranju usposabljanj, delavnic in seminarjev ter izmenjavi izkušenj za okrepitev zmogljivosti v boju proti trgovini z ljudmi in boju proti vsem oblikam zlorabe otrok;  h)izvajanju skupnih dejavnosti za prepoznavanje novih trendov, povezanih s trgovino z ljudmi in zlorabo otrok, žrtev trgovine z ljudmi, in zagotavljanju ustreznega odziva.  3. člen Pristojni organi  </w:t>
      </w:r>
      <w:proofErr w:type="spellStart"/>
      <w:r>
        <w:t>Organi</w:t>
      </w:r>
      <w:proofErr w:type="spellEnd"/>
      <w:r>
        <w:t xml:space="preserve">, ki so pristojni za preprečevanje trgovine z ljudmi in boj proti njej ter za zaščito žrtev ali potencialnih žrtev trgovine z ljudmi in za boj proti zlorabi otrok, žrtev trgovine z ljudmi in ki spremljajo izvajanje tega protokola (v nadaljevanju: pristojni organi), so:  –za Vlado Republike Slovenije:  Ministrstvo za notranje zadeve, Služba za preprečevanje in boj proti trgovini z ljudmi;   Generalna policijska uprava, Uprava kriminalistične policije, Sektor za mednarodno policijsko sodelovanje;  –za Vlado Republike Severne Makedonije:  Nacionalni odbor za boj proti trgovini z ljudmi in nezakonitim migracijam;   Nacionalna enota za zatiranje tihotapljenja migrantov in trgovino z ljudmi, Oddelek za zatiranje organiziranega in hudega kriminala, Urad za javno varnost, Ministrstvo za notranje zadeve.      4. člen Začetno obvestilo  1.Pristojni organi pogodbenikov se obvestijo o vseh primerih identificiranih žrtev ali potencialnih žrtev trgovine z ljudmi v državah pogodbenikov.  2.Pristojni organi se obvestijo o vseh primerih zlorabe otrok, žrtev trgovine z ljudmi, povezanih z obema pogodbenikoma, in ukrepajo tako, da ravnajo v korist otrok.     3.Pristojni organi se obvestijo o vseh primerih identificiranih in prijetih storilcev ter o načinu storitve kaznivih dejanj, povezanih z obema pogodbenikoma.  4.Začetno obvestilo se pošlje nemudoma po identifikaciji žrtve ali potencialne žrtve trgovine z ljudmi, vendar najpozneje v 7 dneh.  5.Če je žrtev ali potencialna žrtev trgovine z ljudmi otrok, pogodbenika sprejmeta vse potrebne ukrepe in dejavnosti, da odločita in ravnata v korist otroka.   6.Ob začetnem obvestilu pogodbenika sprejmeta vse potrebne ukrepe za ocenitev tveganja ter zagotovita pogoje za prostovoljno vrnitev in zaščito žrtev ali potencialnih žrtev trgovine z ljudmi ter otroka, ki je žrtev zlorabe.    5. člen Zaščita žrtev ali potencialnih žrtev trgovine z ljudmi in otrok, ki so žrtve trgovine z ljudmi  1.Pristojni organi iz tega protokola v skladu s svojimi pristojnostmi in notranjo zakonodajo držav pogodbenikov izvajajo naslednje dejavnosti: a)začetna ocena potreb žrtev ali potencialnih žrtev trgovine z ljudmi in otrok, ki so žrtve trgovine z ljudmi; b)seznanjanje žrtev z njihovimi pravicami in obveznostmi, povezanimi z nastanitvijo, zdravstvenim in socialnim varstvom, pravno pomočjo itd.; c)priprava osnutka individualnega načrta dejavnosti glede na možnosti, potrebe in koristi žrtve ali potencialne žrtve trgovine z ljudmi, tj. otroka, žrtve zlorabe, v skladu z notranjo zakonodajo; d)pomoč pri pridobivanju dokumentov, potrebnih za ugotavljanje identitete; e)zagotavljanje obdobja odločanja/razmisleka žrtvam trgovine z ljudmi z namenom nudenja pomoči in zaščite v obdobju okrevanja ter preprečevanje vplivanja na žrtve ali potencialne žrtve trgovine z ljudmi; f)izdajanje dovoljenj za začasno prebivanje žrtvam trgovine z ljudmi v skladu z nacionalno zakonodajo; g)zagotavljanje pogojev za sodelovanje žrtve in njenega zakonitega zastopnika s pravosodnimi organi.  2.Pristojni organi sodelujejo z organizacijami civilne družbe, ki žrtvam ali potencialnim žrtvam trgovine z ljudmi ali otrokom, ki so žrtve trgovine z ljudmi, zagotavljajo oskrbo.    6. člen Pomoč pri prostovoljnem vračanju žrtev ali potencialnih žrtev trgovine z ljudmi in otrok, ki so žrtve trgovine z ljudmi  1.Takoj, ko žrtev ali potencialna žrtev trgovine z ljudmi izrazi svojo željo po vrnitvi, ji pristojni organi na začetku obdobja za razmislek zagotovijo informacije o varni vrnitvi v jeziku, ki ga žrtev razume.   2.Za namene izvajanja tega protokola pogodbenika sprejmeta ustrezne ukrepe, s katerimi zagotovita in pravočasno izvedeta neovirano prostovoljno vračanje žrtev ali potencialnih žrtev trgovine z ljudmi in otrok, ki so žrtve trgovine z ljudmi, ob posebni skrbi za njihovo varnost in socialno zaščito.  3. Ob prejetju začetnega obvestila in zaprosila za pomoč pri prostovoljnem vračanju žrtve ali potencialne žrtve trgovine z ljudmi pogodbenika uskladita in skupaj pripravita individualni načrt dejavnosti ter si po potrebi izmenjata ustrezno dokumentacijo.   4.Če se na podlagi ocene tveganja pojavi domneva ali sum, da so v trgovino z ljudmi vpleteni </w:t>
      </w:r>
      <w:r>
        <w:lastRenderedPageBreak/>
        <w:t xml:space="preserve">družinski člani ali zakoniti zastopnik, se sprejmejo ustrezni ukrepi, s katerimi se poskrbi za otrokove potrebe v izvorni državi in za njegovo korist, dokler niso izpolnjeni pogoji za njegovo varno vrnitev.  5.Vsak pogodbenik krije svoje stroške, povezane s pomočjo pri prostovoljnem vračanju na njegovo območje, v skladu s svojo notranjo zakonodajo.   7. člen Sporazumevanje  1.Sporazumevanje med pristojnimi organi pogodbenikov poteka preko imenovanih točk ali oseb za stike ali neposredno, odvisno od primera, v slovenskem, makedonskem ali angleškem jeziku.  2.Pristojni organi pogodbenikov imenujejo točko ali osebo za stike v 30 dneh od datuma začetka veljavnosti tega protokola in s tem seznanijo drugega pogodbenika.  3.Pogodbenika se pravočasno obveščata o vseh spremembah podatkov o točkah ali osebah za stike.     8. člen Reševanje sporov  Organi, ki spremljajo izvajanje tega protokola, spore glede razlage ali izvajanja tega protokola rešujejo s posvetovanjem.   9. člen Začetek veljavnosti, trajanje, spremembe in odpoved  1.Ta protokol začne veljati na dan prejema zadnjega pisnega uradnega obvestila, poslanega po diplomatski poti, s katerim se pogodbenika obvestita o končanih </w:t>
      </w:r>
      <w:proofErr w:type="spellStart"/>
      <w:r>
        <w:t>notranjepravnih</w:t>
      </w:r>
      <w:proofErr w:type="spellEnd"/>
      <w:r>
        <w:t xml:space="preserve"> postopkih, ki so potrebni za začetek njegove veljavnosti.   2.Ta protokol se sklene za nedoločen čas.   3.Pogodbenika lahko ta protokol spremenita in dopolnita le ob vzajemnem pisnem soglasju. Spremembe in dopolnitve začnejo veljati v skladu s prvim odstavkom tega člena.   4.Vsak pogodbenik lahko odpove ta protokol s pisnim obvestilom po diplomatski poti. Protokol preneha veljati po poteku 90. dne po datumu prejema obvestila.  Sklenjeno v Skopju, dne 18. 3. 2022, v dveh izvirnikih, v  slovenskem, makedonskem in angleškem jeziku, pri čemer so vsa besedila enako verodostojna. Ob razlikah v razlagi prevlada angleško besedilo.     Za Vlado  Republike Slovenije  Aleš Hojs, l.r.Za Vlado  Republike Severne Makedonije  Oliver </w:t>
      </w:r>
      <w:proofErr w:type="spellStart"/>
      <w:r>
        <w:t>Spasovski</w:t>
      </w:r>
      <w:proofErr w:type="spellEnd"/>
      <w:r>
        <w:t xml:space="preserve">, </w:t>
      </w:r>
      <w:proofErr w:type="spellStart"/>
      <w:r>
        <w:t>l.r</w:t>
      </w:r>
      <w:proofErr w:type="spellEnd"/>
      <w:r>
        <w:t xml:space="preserve">.       IMPLEMENTING PROTOCOL BETWEEN THE GOVERNMENT OF THE REPUBLIC OF SLOVENIA  AND THE GOVERNMENT OF THE REPUBLIC OF NORTH MACEDONIA ON COOPERATION IN THE AREA OF THE FIGHT AGAINST TRAFFICKING IN HUMAN BEINGS AND ABUSE OF CHILDREN VICTIMS OF TRAFFICKING IN HUMAN BEINGS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and</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North</w:t>
      </w:r>
      <w:proofErr w:type="spellEnd"/>
      <w:r>
        <w:t xml:space="preserve"> </w:t>
      </w:r>
      <w:proofErr w:type="spellStart"/>
      <w:r>
        <w:t>Macedonia</w:t>
      </w:r>
      <w:proofErr w:type="spellEnd"/>
      <w:r>
        <w:t xml:space="preserve"> (</w:t>
      </w:r>
      <w:proofErr w:type="spellStart"/>
      <w:r>
        <w:t>hereinafter</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Referring</w:t>
      </w:r>
      <w:proofErr w:type="spellEnd"/>
      <w:r>
        <w:t xml:space="preserve"> to </w:t>
      </w:r>
      <w:proofErr w:type="spellStart"/>
      <w:r>
        <w:t>the</w:t>
      </w:r>
      <w:proofErr w:type="spellEnd"/>
      <w:r>
        <w:t xml:space="preserve"> </w:t>
      </w:r>
      <w:proofErr w:type="spellStart"/>
      <w:r>
        <w:t>obligations</w:t>
      </w:r>
      <w:proofErr w:type="spellEnd"/>
      <w:r>
        <w:t xml:space="preserve"> </w:t>
      </w:r>
      <w:proofErr w:type="spellStart"/>
      <w:r>
        <w:t>that</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have</w:t>
      </w:r>
      <w:proofErr w:type="spellEnd"/>
      <w:r>
        <w:t xml:space="preserve"> </w:t>
      </w:r>
      <w:proofErr w:type="spellStart"/>
      <w:r>
        <w:t>taken</w:t>
      </w:r>
      <w:proofErr w:type="spellEnd"/>
      <w:r>
        <w:t xml:space="preserve"> </w:t>
      </w:r>
      <w:proofErr w:type="spellStart"/>
      <w:r>
        <w:t>with</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w:t>
      </w:r>
      <w:proofErr w:type="spellStart"/>
      <w:r>
        <w:t>against</w:t>
      </w:r>
      <w:proofErr w:type="spellEnd"/>
      <w:r>
        <w:t xml:space="preserve"> </w:t>
      </w:r>
      <w:proofErr w:type="spellStart"/>
      <w:r>
        <w:t>Transnational</w:t>
      </w:r>
      <w:proofErr w:type="spellEnd"/>
      <w:r>
        <w:t xml:space="preserve"> </w:t>
      </w:r>
      <w:proofErr w:type="spellStart"/>
      <w:r>
        <w:t>Organized</w:t>
      </w:r>
      <w:proofErr w:type="spellEnd"/>
      <w:r>
        <w:t xml:space="preserve"> </w:t>
      </w:r>
      <w:proofErr w:type="spellStart"/>
      <w:r>
        <w:t>Crime</w:t>
      </w:r>
      <w:proofErr w:type="spellEnd"/>
      <w:r>
        <w:t xml:space="preserve"> </w:t>
      </w:r>
      <w:proofErr w:type="spellStart"/>
      <w:r>
        <w:t>of</w:t>
      </w:r>
      <w:proofErr w:type="spellEnd"/>
      <w:r>
        <w:t xml:space="preserve"> 15 November 2000, </w:t>
      </w:r>
      <w:proofErr w:type="spellStart"/>
      <w:r>
        <w:t>the</w:t>
      </w:r>
      <w:proofErr w:type="spellEnd"/>
      <w:r>
        <w:t xml:space="preserve"> </w:t>
      </w:r>
      <w:proofErr w:type="spellStart"/>
      <w:r>
        <w:t>Protocol</w:t>
      </w:r>
      <w:proofErr w:type="spellEnd"/>
      <w:r>
        <w:t xml:space="preserve"> to Prevent, </w:t>
      </w:r>
      <w:proofErr w:type="spellStart"/>
      <w:r>
        <w:t>Suppress</w:t>
      </w:r>
      <w:proofErr w:type="spellEnd"/>
      <w:r>
        <w:t xml:space="preserve"> </w:t>
      </w:r>
      <w:proofErr w:type="spellStart"/>
      <w:r>
        <w:t>and</w:t>
      </w:r>
      <w:proofErr w:type="spellEnd"/>
      <w:r>
        <w:t xml:space="preserve"> </w:t>
      </w:r>
      <w:proofErr w:type="spellStart"/>
      <w:r>
        <w:t>Punish</w:t>
      </w:r>
      <w:proofErr w:type="spellEnd"/>
      <w:r>
        <w:t xml:space="preserve"> </w:t>
      </w:r>
      <w:proofErr w:type="spellStart"/>
      <w:r>
        <w:t>Trafficking</w:t>
      </w:r>
      <w:proofErr w:type="spellEnd"/>
      <w:r>
        <w:t xml:space="preserve"> in </w:t>
      </w:r>
      <w:proofErr w:type="spellStart"/>
      <w:r>
        <w:t>Persons</w:t>
      </w:r>
      <w:proofErr w:type="spellEnd"/>
      <w:r>
        <w:t xml:space="preserve">, </w:t>
      </w:r>
      <w:proofErr w:type="spellStart"/>
      <w:r>
        <w:t>Especially</w:t>
      </w:r>
      <w:proofErr w:type="spellEnd"/>
      <w:r>
        <w:t xml:space="preserve"> </w:t>
      </w:r>
      <w:proofErr w:type="spellStart"/>
      <w:r>
        <w:t>Women</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supplementing</w:t>
      </w:r>
      <w:proofErr w:type="spellEnd"/>
      <w:r>
        <w:t xml:space="preserve">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w:t>
      </w:r>
      <w:proofErr w:type="spellStart"/>
      <w:r>
        <w:t>against</w:t>
      </w:r>
      <w:proofErr w:type="spellEnd"/>
      <w:r>
        <w:t xml:space="preserve"> </w:t>
      </w:r>
      <w:proofErr w:type="spellStart"/>
      <w:r>
        <w:t>Transnational</w:t>
      </w:r>
      <w:proofErr w:type="spellEnd"/>
      <w:r>
        <w:t xml:space="preserve"> </w:t>
      </w:r>
      <w:proofErr w:type="spellStart"/>
      <w:r>
        <w:t>Organised</w:t>
      </w:r>
      <w:proofErr w:type="spellEnd"/>
      <w:r>
        <w:t xml:space="preserve"> </w:t>
      </w:r>
      <w:proofErr w:type="spellStart"/>
      <w:r>
        <w:t>Crime</w:t>
      </w:r>
      <w:proofErr w:type="spellEnd"/>
      <w:r>
        <w:t xml:space="preserve"> </w:t>
      </w:r>
      <w:proofErr w:type="spellStart"/>
      <w:r>
        <w:t>of</w:t>
      </w:r>
      <w:proofErr w:type="spellEnd"/>
      <w:r>
        <w:t xml:space="preserve"> 15 November 2000, </w:t>
      </w:r>
      <w:proofErr w:type="spellStart"/>
      <w:r>
        <w:t>the</w:t>
      </w:r>
      <w:proofErr w:type="spellEnd"/>
      <w:r>
        <w:t xml:space="preserve"> </w:t>
      </w:r>
      <w:proofErr w:type="spellStart"/>
      <w:r>
        <w:t>Council</w:t>
      </w:r>
      <w:proofErr w:type="spellEnd"/>
      <w:r>
        <w:t xml:space="preserve"> </w:t>
      </w:r>
      <w:proofErr w:type="spellStart"/>
      <w:r>
        <w:t>of</w:t>
      </w:r>
      <w:proofErr w:type="spellEnd"/>
      <w:r>
        <w:t xml:space="preserve"> </w:t>
      </w:r>
      <w:proofErr w:type="spellStart"/>
      <w:r>
        <w:t>Europe</w:t>
      </w:r>
      <w:proofErr w:type="spellEnd"/>
      <w:r>
        <w:t xml:space="preserve"> </w:t>
      </w:r>
      <w:proofErr w:type="spellStart"/>
      <w:r>
        <w:t>Convention</w:t>
      </w:r>
      <w:proofErr w:type="spellEnd"/>
      <w:r>
        <w:t xml:space="preserve"> on </w:t>
      </w:r>
      <w:proofErr w:type="spellStart"/>
      <w:r>
        <w:t>Action</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done at </w:t>
      </w:r>
      <w:proofErr w:type="spellStart"/>
      <w:r>
        <w:t>Warsaw</w:t>
      </w:r>
      <w:proofErr w:type="spellEnd"/>
      <w:r>
        <w:t xml:space="preserve"> on 16 </w:t>
      </w:r>
      <w:proofErr w:type="spellStart"/>
      <w:r>
        <w:t>May</w:t>
      </w:r>
      <w:proofErr w:type="spellEnd"/>
      <w:r>
        <w:t xml:space="preserve"> 2005,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w:t>
      </w:r>
      <w:proofErr w:type="spellStart"/>
      <w:r>
        <w:t>adopted</w:t>
      </w:r>
      <w:proofErr w:type="spellEnd"/>
      <w:r>
        <w:t xml:space="preserve"> </w:t>
      </w:r>
      <w:proofErr w:type="spellStart"/>
      <w:r>
        <w:t>and</w:t>
      </w:r>
      <w:proofErr w:type="spellEnd"/>
      <w:r>
        <w:t xml:space="preserve"> </w:t>
      </w:r>
      <w:proofErr w:type="spellStart"/>
      <w:r>
        <w:t>opened</w:t>
      </w:r>
      <w:proofErr w:type="spellEnd"/>
      <w:r>
        <w:t xml:space="preserve"> </w:t>
      </w:r>
      <w:proofErr w:type="spellStart"/>
      <w:r>
        <w:t>for</w:t>
      </w:r>
      <w:proofErr w:type="spellEnd"/>
      <w:r>
        <w:t xml:space="preserve"> signature on 20 November 1989, </w:t>
      </w:r>
      <w:proofErr w:type="spellStart"/>
      <w:r>
        <w:t>the</w:t>
      </w:r>
      <w:proofErr w:type="spellEnd"/>
      <w:r>
        <w:t xml:space="preserve"> </w:t>
      </w:r>
      <w:proofErr w:type="spellStart"/>
      <w:r>
        <w:t>Optional</w:t>
      </w:r>
      <w:proofErr w:type="spellEnd"/>
      <w:r>
        <w:t xml:space="preserve"> </w:t>
      </w:r>
      <w:proofErr w:type="spellStart"/>
      <w:r>
        <w:t>Protocol</w:t>
      </w:r>
      <w:proofErr w:type="spellEnd"/>
      <w:r>
        <w:t xml:space="preserve"> to </w:t>
      </w:r>
      <w:proofErr w:type="spellStart"/>
      <w:r>
        <w:t>the</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on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Child</w:t>
      </w:r>
      <w:proofErr w:type="spellEnd"/>
      <w:r>
        <w:t xml:space="preserve"> </w:t>
      </w:r>
      <w:proofErr w:type="spellStart"/>
      <w:r>
        <w:t>Prostitution</w:t>
      </w:r>
      <w:proofErr w:type="spellEnd"/>
      <w:r>
        <w:t xml:space="preserve"> </w:t>
      </w:r>
      <w:proofErr w:type="spellStart"/>
      <w:r>
        <w:t>and</w:t>
      </w:r>
      <w:proofErr w:type="spellEnd"/>
      <w:r>
        <w:t xml:space="preserve"> </w:t>
      </w:r>
      <w:proofErr w:type="spellStart"/>
      <w:r>
        <w:t>Child</w:t>
      </w:r>
      <w:proofErr w:type="spellEnd"/>
      <w:r>
        <w:t xml:space="preserve"> </w:t>
      </w:r>
      <w:proofErr w:type="spellStart"/>
      <w:r>
        <w:t>Pornography</w:t>
      </w:r>
      <w:proofErr w:type="spellEnd"/>
      <w:r>
        <w:t xml:space="preserve"> </w:t>
      </w:r>
      <w:proofErr w:type="spellStart"/>
      <w:r>
        <w:t>of</w:t>
      </w:r>
      <w:proofErr w:type="spellEnd"/>
      <w:r>
        <w:t xml:space="preserve"> 25 </w:t>
      </w:r>
      <w:proofErr w:type="spellStart"/>
      <w:r>
        <w:t>May</w:t>
      </w:r>
      <w:proofErr w:type="spellEnd"/>
      <w:r>
        <w:t xml:space="preserve"> 2000, </w:t>
      </w:r>
      <w:proofErr w:type="spellStart"/>
      <w:r>
        <w:t>Council</w:t>
      </w:r>
      <w:proofErr w:type="spellEnd"/>
      <w:r>
        <w:t xml:space="preserve"> </w:t>
      </w:r>
      <w:proofErr w:type="spellStart"/>
      <w:r>
        <w:t>of</w:t>
      </w:r>
      <w:proofErr w:type="spellEnd"/>
      <w:r>
        <w:t xml:space="preserve"> </w:t>
      </w:r>
      <w:proofErr w:type="spellStart"/>
      <w:r>
        <w:t>Europe</w:t>
      </w:r>
      <w:proofErr w:type="spellEnd"/>
      <w:r>
        <w:t xml:space="preserve"> </w:t>
      </w:r>
      <w:proofErr w:type="spellStart"/>
      <w:r>
        <w:t>Convention</w:t>
      </w:r>
      <w:proofErr w:type="spellEnd"/>
      <w:r>
        <w:t xml:space="preserve"> on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Against</w:t>
      </w:r>
      <w:proofErr w:type="spellEnd"/>
      <w:r>
        <w:t xml:space="preserve"> </w:t>
      </w:r>
      <w:proofErr w:type="spellStart"/>
      <w:r>
        <w:t>Sexual</w:t>
      </w:r>
      <w:proofErr w:type="spellEnd"/>
      <w:r>
        <w:t xml:space="preserve"> </w:t>
      </w:r>
      <w:proofErr w:type="spellStart"/>
      <w:r>
        <w:t>Exploitation</w:t>
      </w:r>
      <w:proofErr w:type="spellEnd"/>
      <w:r>
        <w:t xml:space="preserve"> </w:t>
      </w:r>
      <w:proofErr w:type="spellStart"/>
      <w:r>
        <w:t>and</w:t>
      </w:r>
      <w:proofErr w:type="spellEnd"/>
      <w:r>
        <w:t xml:space="preserve"> </w:t>
      </w:r>
      <w:proofErr w:type="spellStart"/>
      <w:r>
        <w:t>Sexual</w:t>
      </w:r>
      <w:proofErr w:type="spellEnd"/>
      <w:r>
        <w:t xml:space="preserve"> </w:t>
      </w:r>
      <w:proofErr w:type="spellStart"/>
      <w:r>
        <w:t>Abuse</w:t>
      </w:r>
      <w:proofErr w:type="spellEnd"/>
      <w:r>
        <w:t xml:space="preserve"> done at </w:t>
      </w:r>
      <w:proofErr w:type="spellStart"/>
      <w:r>
        <w:t>Lanzarote</w:t>
      </w:r>
      <w:proofErr w:type="spellEnd"/>
      <w:r>
        <w:t xml:space="preserve"> on 25 </w:t>
      </w:r>
      <w:proofErr w:type="spellStart"/>
      <w:r>
        <w:t>October</w:t>
      </w:r>
      <w:proofErr w:type="spellEnd"/>
      <w:r>
        <w:t xml:space="preserve"> 2007, as </w:t>
      </w:r>
      <w:proofErr w:type="spellStart"/>
      <w:r>
        <w:t>well</w:t>
      </w:r>
      <w:proofErr w:type="spellEnd"/>
      <w:r>
        <w:t xml:space="preserve"> as </w:t>
      </w:r>
      <w:proofErr w:type="spellStart"/>
      <w:r>
        <w:t>other</w:t>
      </w:r>
      <w:proofErr w:type="spellEnd"/>
      <w:r>
        <w:t xml:space="preserve"> </w:t>
      </w:r>
      <w:proofErr w:type="spellStart"/>
      <w:r>
        <w:t>international</w:t>
      </w:r>
      <w:proofErr w:type="spellEnd"/>
      <w:r>
        <w:t xml:space="preserve"> </w:t>
      </w:r>
      <w:proofErr w:type="spellStart"/>
      <w:r>
        <w:t>instruments</w:t>
      </w:r>
      <w:proofErr w:type="spellEnd"/>
      <w:r>
        <w:t xml:space="preserve">,  </w:t>
      </w:r>
      <w:proofErr w:type="spellStart"/>
      <w:r>
        <w:t>Aiming</w:t>
      </w:r>
      <w:proofErr w:type="spellEnd"/>
      <w:r>
        <w:t xml:space="preserve"> to </w:t>
      </w:r>
      <w:proofErr w:type="spellStart"/>
      <w:r>
        <w:t>consistently</w:t>
      </w:r>
      <w:proofErr w:type="spellEnd"/>
      <w:r>
        <w:t xml:space="preserve"> </w:t>
      </w:r>
      <w:proofErr w:type="spellStart"/>
      <w:r>
        <w:t>apply</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 xml:space="preserve"> on Police </w:t>
      </w:r>
      <w:proofErr w:type="spellStart"/>
      <w:r>
        <w:t>Cooperation</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and</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Macedonia</w:t>
      </w:r>
      <w:proofErr w:type="spellEnd"/>
      <w:r>
        <w:t xml:space="preserve"> </w:t>
      </w:r>
      <w:proofErr w:type="spellStart"/>
      <w:r>
        <w:t>of</w:t>
      </w:r>
      <w:proofErr w:type="spellEnd"/>
      <w:r>
        <w:t xml:space="preserve"> 16 April 2015 (</w:t>
      </w:r>
      <w:proofErr w:type="spellStart"/>
      <w:r>
        <w:t>hereinafter</w:t>
      </w:r>
      <w:proofErr w:type="spellEnd"/>
      <w:r>
        <w:t xml:space="preserve"> Police </w:t>
      </w:r>
      <w:proofErr w:type="spellStart"/>
      <w:r>
        <w:t>Cooperation</w:t>
      </w:r>
      <w:proofErr w:type="spellEnd"/>
      <w:r>
        <w:t xml:space="preserve"> </w:t>
      </w:r>
      <w:proofErr w:type="spellStart"/>
      <w:r>
        <w:t>Agreement</w:t>
      </w:r>
      <w:proofErr w:type="spellEnd"/>
      <w:r>
        <w:t xml:space="preserve">),   </w:t>
      </w:r>
      <w:proofErr w:type="spellStart"/>
      <w:r>
        <w:t>Having</w:t>
      </w:r>
      <w:proofErr w:type="spellEnd"/>
      <w:r>
        <w:t xml:space="preserve"> </w:t>
      </w:r>
      <w:proofErr w:type="spellStart"/>
      <w:r>
        <w:t>regard</w:t>
      </w:r>
      <w:proofErr w:type="spellEnd"/>
      <w:r>
        <w:t xml:space="preserve"> </w:t>
      </w:r>
      <w:proofErr w:type="spellStart"/>
      <w:r>
        <w:t>of</w:t>
      </w:r>
      <w:proofErr w:type="spellEnd"/>
      <w:r>
        <w:t xml:space="preserve"> </w:t>
      </w:r>
      <w:proofErr w:type="spellStart"/>
      <w:r>
        <w:t>the</w:t>
      </w:r>
      <w:proofErr w:type="spellEnd"/>
      <w:r>
        <w:t xml:space="preserve"> Police </w:t>
      </w:r>
      <w:proofErr w:type="spellStart"/>
      <w:r>
        <w:t>Cooperation</w:t>
      </w:r>
      <w:proofErr w:type="spellEnd"/>
      <w:r>
        <w:t xml:space="preserve"> </w:t>
      </w:r>
      <w:proofErr w:type="spellStart"/>
      <w:r>
        <w:t>Convention</w:t>
      </w:r>
      <w:proofErr w:type="spellEnd"/>
      <w:r>
        <w:t xml:space="preserve"> </w:t>
      </w:r>
      <w:proofErr w:type="spellStart"/>
      <w:r>
        <w:t>for</w:t>
      </w:r>
      <w:proofErr w:type="spellEnd"/>
      <w:r>
        <w:t xml:space="preserve"> </w:t>
      </w:r>
      <w:proofErr w:type="spellStart"/>
      <w:r>
        <w:t>Southeast</w:t>
      </w:r>
      <w:proofErr w:type="spellEnd"/>
      <w:r>
        <w:t xml:space="preserve"> </w:t>
      </w:r>
      <w:proofErr w:type="spellStart"/>
      <w:r>
        <w:t>Europe</w:t>
      </w:r>
      <w:proofErr w:type="spellEnd"/>
      <w:r>
        <w:t xml:space="preserve"> done at </w:t>
      </w:r>
      <w:proofErr w:type="spellStart"/>
      <w:r>
        <w:t>Vienna</w:t>
      </w:r>
      <w:proofErr w:type="spellEnd"/>
      <w:r>
        <w:t xml:space="preserve"> on 5 </w:t>
      </w:r>
      <w:proofErr w:type="spellStart"/>
      <w:r>
        <w:t>May</w:t>
      </w:r>
      <w:proofErr w:type="spellEnd"/>
      <w:r>
        <w:t xml:space="preserve"> 2006,    </w:t>
      </w:r>
      <w:proofErr w:type="spellStart"/>
      <w:r>
        <w:t>Having</w:t>
      </w:r>
      <w:proofErr w:type="spellEnd"/>
      <w:r>
        <w:t xml:space="preserve"> in </w:t>
      </w:r>
      <w:proofErr w:type="spellStart"/>
      <w:r>
        <w:t>mind</w:t>
      </w:r>
      <w:proofErr w:type="spellEnd"/>
      <w:r>
        <w:t xml:space="preserve"> that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w:t>
      </w:r>
      <w:proofErr w:type="spellEnd"/>
      <w:r>
        <w:t xml:space="preserve"> </w:t>
      </w:r>
      <w:proofErr w:type="spellStart"/>
      <w:r>
        <w:t>abuse</w:t>
      </w:r>
      <w:proofErr w:type="spellEnd"/>
      <w:r>
        <w:t xml:space="preserve"> </w:t>
      </w:r>
      <w:proofErr w:type="spellStart"/>
      <w:r>
        <w:t>present</w:t>
      </w:r>
      <w:proofErr w:type="spellEnd"/>
      <w:r>
        <w:t xml:space="preserve"> </w:t>
      </w:r>
      <w:proofErr w:type="spellStart"/>
      <w:r>
        <w:t>the</w:t>
      </w:r>
      <w:proofErr w:type="spellEnd"/>
      <w:r>
        <w:t xml:space="preserve"> most severe </w:t>
      </w:r>
      <w:proofErr w:type="spellStart"/>
      <w:r>
        <w:t>types</w:t>
      </w:r>
      <w:proofErr w:type="spellEnd"/>
      <w:r>
        <w:t xml:space="preserve"> </w:t>
      </w:r>
      <w:proofErr w:type="spellStart"/>
      <w:r>
        <w:t>of</w:t>
      </w:r>
      <w:proofErr w:type="spellEnd"/>
      <w:r>
        <w:t xml:space="preserve"> human </w:t>
      </w:r>
      <w:proofErr w:type="spellStart"/>
      <w:r>
        <w:t>rights</w:t>
      </w:r>
      <w:proofErr w:type="spellEnd"/>
      <w:r>
        <w:t xml:space="preserve"> </w:t>
      </w:r>
      <w:proofErr w:type="spellStart"/>
      <w:r>
        <w:t>violations</w:t>
      </w:r>
      <w:proofErr w:type="spellEnd"/>
      <w:r>
        <w:t xml:space="preserve">,   </w:t>
      </w:r>
      <w:proofErr w:type="spellStart"/>
      <w:r>
        <w:t>Aiming</w:t>
      </w:r>
      <w:proofErr w:type="spellEnd"/>
      <w:r>
        <w:t xml:space="preserve"> to </w:t>
      </w:r>
      <w:proofErr w:type="spellStart"/>
      <w:r>
        <w:t>improve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efficiency</w:t>
      </w:r>
      <w:proofErr w:type="spellEnd"/>
      <w:r>
        <w:t xml:space="preserve"> in </w:t>
      </w:r>
      <w:proofErr w:type="spellStart"/>
      <w:r>
        <w:t>detection</w:t>
      </w:r>
      <w:proofErr w:type="spellEnd"/>
      <w:r>
        <w:t xml:space="preserve"> </w:t>
      </w:r>
      <w:proofErr w:type="spellStart"/>
      <w:r>
        <w:t>and</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offenders</w:t>
      </w:r>
      <w:proofErr w:type="spellEnd"/>
      <w:r>
        <w:t xml:space="preserve">, as </w:t>
      </w:r>
      <w:proofErr w:type="spellStart"/>
      <w:r>
        <w:t>well</w:t>
      </w:r>
      <w:proofErr w:type="spellEnd"/>
      <w:r>
        <w:t xml:space="preserve"> as </w:t>
      </w:r>
      <w:proofErr w:type="spellStart"/>
      <w:r>
        <w:t>identification</w:t>
      </w:r>
      <w:proofErr w:type="spellEnd"/>
      <w:r>
        <w:t xml:space="preserve">, </w:t>
      </w:r>
      <w:proofErr w:type="spellStart"/>
      <w:r>
        <w:t>protection</w:t>
      </w:r>
      <w:proofErr w:type="spellEnd"/>
      <w:r>
        <w:t xml:space="preserve">, </w:t>
      </w:r>
      <w:proofErr w:type="spellStart"/>
      <w:r>
        <w:t>referral</w:t>
      </w:r>
      <w:proofErr w:type="spellEnd"/>
      <w:r>
        <w:t xml:space="preserve"> </w:t>
      </w:r>
      <w:proofErr w:type="spellStart"/>
      <w:r>
        <w:t>and</w:t>
      </w:r>
      <w:proofErr w:type="spellEnd"/>
      <w:r>
        <w:t xml:space="preserve"> </w:t>
      </w:r>
      <w:proofErr w:type="spellStart"/>
      <w:r>
        <w:t>cooperation</w:t>
      </w:r>
      <w:proofErr w:type="spellEnd"/>
      <w:r>
        <w:t xml:space="preserve"> in </w:t>
      </w:r>
      <w:proofErr w:type="spellStart"/>
      <w:r>
        <w:t>criminal</w:t>
      </w:r>
      <w:proofErr w:type="spellEnd"/>
      <w:r>
        <w:t xml:space="preserve"> </w:t>
      </w:r>
      <w:proofErr w:type="spellStart"/>
      <w:r>
        <w:t>and</w:t>
      </w:r>
      <w:proofErr w:type="spellEnd"/>
      <w:r>
        <w:t xml:space="preserve"> </w:t>
      </w:r>
      <w:proofErr w:type="spellStart"/>
      <w:r>
        <w:t>other</w:t>
      </w:r>
      <w:proofErr w:type="spellEnd"/>
      <w:r>
        <w:t xml:space="preserve"> </w:t>
      </w:r>
      <w:proofErr w:type="spellStart"/>
      <w:r>
        <w:t>procedures</w:t>
      </w:r>
      <w:proofErr w:type="spellEnd"/>
      <w:r>
        <w:t xml:space="preserve">, </w:t>
      </w:r>
      <w:proofErr w:type="spellStart"/>
      <w:r>
        <w:t>and</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and</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while</w:t>
      </w:r>
      <w:proofErr w:type="spellEnd"/>
      <w:r>
        <w:t xml:space="preserve"> </w:t>
      </w:r>
      <w:proofErr w:type="spellStart"/>
      <w:r>
        <w:t>respecting</w:t>
      </w:r>
      <w:proofErr w:type="spellEnd"/>
      <w:r>
        <w:t xml:space="preserve"> </w:t>
      </w:r>
      <w:proofErr w:type="spellStart"/>
      <w:r>
        <w:t>the</w:t>
      </w:r>
      <w:proofErr w:type="spellEnd"/>
      <w:r>
        <w:t xml:space="preserve"> </w:t>
      </w:r>
      <w:proofErr w:type="spellStart"/>
      <w:r>
        <w:t>basic</w:t>
      </w:r>
      <w:proofErr w:type="spellEnd"/>
      <w:r>
        <w:t xml:space="preserve"> human </w:t>
      </w:r>
      <w:proofErr w:type="spellStart"/>
      <w:r>
        <w:t>rights</w:t>
      </w:r>
      <w:proofErr w:type="spellEnd"/>
      <w:r>
        <w:t xml:space="preserve">,  </w:t>
      </w:r>
      <w:proofErr w:type="spellStart"/>
      <w:r>
        <w:t>Have</w:t>
      </w:r>
      <w:proofErr w:type="spellEnd"/>
      <w:r>
        <w:t xml:space="preserve"> </w:t>
      </w:r>
      <w:proofErr w:type="spellStart"/>
      <w:r>
        <w:t>agreed</w:t>
      </w:r>
      <w:proofErr w:type="spellEnd"/>
      <w:r>
        <w:t xml:space="preserve"> as </w:t>
      </w:r>
      <w:proofErr w:type="spellStart"/>
      <w:r>
        <w:t>follows</w:t>
      </w:r>
      <w:proofErr w:type="spellEnd"/>
      <w:r>
        <w:t xml:space="preserve">:   </w:t>
      </w:r>
      <w:proofErr w:type="spellStart"/>
      <w:r>
        <w:t>Article</w:t>
      </w:r>
      <w:proofErr w:type="spellEnd"/>
      <w:r>
        <w:t xml:space="preserve"> 1 </w:t>
      </w:r>
      <w:proofErr w:type="spellStart"/>
      <w:r>
        <w:t>Scope</w:t>
      </w:r>
      <w:proofErr w:type="spellEnd"/>
      <w:r>
        <w:t xml:space="preserve"> </w:t>
      </w:r>
      <w:proofErr w:type="spellStart"/>
      <w:r>
        <w:t>of</w:t>
      </w:r>
      <w:proofErr w:type="spellEnd"/>
      <w:r>
        <w:t xml:space="preserve"> </w:t>
      </w:r>
      <w:proofErr w:type="spellStart"/>
      <w:r>
        <w:t>cooperation</w:t>
      </w:r>
      <w:proofErr w:type="spellEnd"/>
      <w:r>
        <w:t xml:space="preserve">  1.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govern</w:t>
      </w:r>
      <w:proofErr w:type="spellEnd"/>
      <w:r>
        <w:t xml:space="preserve"> </w:t>
      </w:r>
      <w:proofErr w:type="spellStart"/>
      <w:r>
        <w:t>the</w:t>
      </w:r>
      <w:proofErr w:type="spellEnd"/>
      <w:r>
        <w:t xml:space="preserve"> </w:t>
      </w:r>
      <w:proofErr w:type="spellStart"/>
      <w:r>
        <w:t>issues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offenders</w:t>
      </w:r>
      <w:proofErr w:type="spellEnd"/>
      <w:r>
        <w:t xml:space="preserve">, </w:t>
      </w:r>
      <w:proofErr w:type="spellStart"/>
      <w:r>
        <w:t>identification</w:t>
      </w:r>
      <w:proofErr w:type="spellEnd"/>
      <w:r>
        <w:t xml:space="preserve">, </w:t>
      </w:r>
      <w:proofErr w:type="spellStart"/>
      <w:r>
        <w:t>referral</w:t>
      </w:r>
      <w:proofErr w:type="spellEnd"/>
      <w:r>
        <w:t xml:space="preserve">, </w:t>
      </w:r>
      <w:proofErr w:type="spellStart"/>
      <w:r>
        <w:t>protection</w:t>
      </w:r>
      <w:proofErr w:type="spellEnd"/>
      <w:r>
        <w:t xml:space="preserve"> </w:t>
      </w:r>
      <w:proofErr w:type="spellStart"/>
      <w:r>
        <w:t>and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2.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also</w:t>
      </w:r>
      <w:proofErr w:type="spellEnd"/>
      <w:r>
        <w:t xml:space="preserve"> </w:t>
      </w:r>
      <w:proofErr w:type="spellStart"/>
      <w:r>
        <w:t>govern</w:t>
      </w:r>
      <w:proofErr w:type="spellEnd"/>
      <w:r>
        <w:t xml:space="preserve"> </w:t>
      </w:r>
      <w:proofErr w:type="spellStart"/>
      <w:r>
        <w:t>the</w:t>
      </w:r>
      <w:proofErr w:type="spellEnd"/>
      <w:r>
        <w:t xml:space="preserve"> </w:t>
      </w:r>
      <w:proofErr w:type="spellStart"/>
      <w:r>
        <w:t>issues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identification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and</w:t>
      </w:r>
      <w:proofErr w:type="spellEnd"/>
      <w:r>
        <w:t xml:space="preserve"> </w:t>
      </w:r>
      <w:proofErr w:type="spellStart"/>
      <w:r>
        <w:t>assistance</w:t>
      </w:r>
      <w:proofErr w:type="spellEnd"/>
      <w:r>
        <w:t xml:space="preserve"> to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a)on-line </w:t>
      </w:r>
      <w:proofErr w:type="spellStart"/>
      <w:r>
        <w:t>and</w:t>
      </w:r>
      <w:proofErr w:type="spellEnd"/>
      <w:r>
        <w:t xml:space="preserve"> </w:t>
      </w:r>
      <w:proofErr w:type="spellStart"/>
      <w:r>
        <w:t>physical</w:t>
      </w:r>
      <w:proofErr w:type="spellEnd"/>
      <w:r>
        <w:t xml:space="preserve"> </w:t>
      </w:r>
      <w:proofErr w:type="spellStart"/>
      <w:r>
        <w:t>sexual</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who</w:t>
      </w:r>
      <w:proofErr w:type="spellEnd"/>
      <w:r>
        <w:t xml:space="preserve"> are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w:t>
      </w:r>
      <w:proofErr w:type="spellStart"/>
      <w:r>
        <w:t>Protocol</w:t>
      </w:r>
      <w:proofErr w:type="spellEnd"/>
      <w:r>
        <w:t>; b)</w:t>
      </w:r>
      <w:proofErr w:type="spellStart"/>
      <w:r>
        <w:t>other</w:t>
      </w:r>
      <w:proofErr w:type="spellEnd"/>
      <w:r>
        <w:t xml:space="preserve"> </w:t>
      </w:r>
      <w:proofErr w:type="spellStart"/>
      <w:r>
        <w:t>forms</w:t>
      </w:r>
      <w:proofErr w:type="spellEnd"/>
      <w:r>
        <w:t xml:space="preserve"> </w:t>
      </w:r>
      <w:proofErr w:type="spellStart"/>
      <w:r>
        <w:t>of</w:t>
      </w:r>
      <w:proofErr w:type="spellEnd"/>
      <w:r>
        <w:t xml:space="preserve"> violence </w:t>
      </w:r>
      <w:proofErr w:type="spellStart"/>
      <w:r>
        <w:t>against</w:t>
      </w:r>
      <w:proofErr w:type="spellEnd"/>
      <w:r>
        <w:t xml:space="preserve"> </w:t>
      </w:r>
      <w:proofErr w:type="spellStart"/>
      <w:r>
        <w:t>and</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who</w:t>
      </w:r>
      <w:proofErr w:type="spellEnd"/>
      <w:r>
        <w:t xml:space="preserve"> are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w:t>
      </w:r>
      <w:proofErr w:type="spellStart"/>
      <w:r>
        <w:t>Protocol</w:t>
      </w:r>
      <w:proofErr w:type="spellEnd"/>
      <w:r>
        <w:t xml:space="preserve"> </w:t>
      </w:r>
      <w:proofErr w:type="spellStart"/>
      <w:r>
        <w:t>or</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third</w:t>
      </w:r>
      <w:proofErr w:type="spellEnd"/>
      <w:r>
        <w:t xml:space="preserve"> </w:t>
      </w:r>
      <w:proofErr w:type="spellStart"/>
      <w:r>
        <w:t>countries</w:t>
      </w:r>
      <w:proofErr w:type="spellEnd"/>
      <w:r>
        <w:t xml:space="preserve"> in </w:t>
      </w:r>
      <w:proofErr w:type="spellStart"/>
      <w:r>
        <w:t>case</w:t>
      </w:r>
      <w:proofErr w:type="spellEnd"/>
      <w:r>
        <w:t xml:space="preserve"> </w:t>
      </w:r>
      <w:proofErr w:type="spellStart"/>
      <w:r>
        <w:t>of</w:t>
      </w:r>
      <w:proofErr w:type="spellEnd"/>
      <w:r>
        <w:t xml:space="preserve"> </w:t>
      </w:r>
      <w:proofErr w:type="spellStart"/>
      <w:r>
        <w:t>cross-border</w:t>
      </w:r>
      <w:proofErr w:type="spellEnd"/>
      <w:r>
        <w:t xml:space="preserve"> </w:t>
      </w:r>
      <w:proofErr w:type="spellStart"/>
      <w:r>
        <w:t>activity</w:t>
      </w:r>
      <w:proofErr w:type="spellEnd"/>
      <w:r>
        <w:t xml:space="preserve">.    </w:t>
      </w:r>
      <w:proofErr w:type="spellStart"/>
      <w:r>
        <w:t>Article</w:t>
      </w:r>
      <w:proofErr w:type="spellEnd"/>
      <w:r>
        <w:t xml:space="preserve"> 2 </w:t>
      </w:r>
      <w:proofErr w:type="spellStart"/>
      <w:r>
        <w:t>Forms</w:t>
      </w:r>
      <w:proofErr w:type="spellEnd"/>
      <w:r>
        <w:t xml:space="preserve"> </w:t>
      </w:r>
      <w:proofErr w:type="spellStart"/>
      <w:r>
        <w:t>of</w:t>
      </w:r>
      <w:proofErr w:type="spellEnd"/>
      <w:r>
        <w:t xml:space="preserve"> </w:t>
      </w:r>
      <w:proofErr w:type="spellStart"/>
      <w:r>
        <w:t>cooperation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cooperate</w:t>
      </w:r>
      <w:proofErr w:type="spellEnd"/>
      <w:r>
        <w:t xml:space="preserve"> in: a)</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all</w:t>
      </w:r>
      <w:proofErr w:type="spellEnd"/>
      <w:r>
        <w:t xml:space="preserve"> </w:t>
      </w:r>
      <w:proofErr w:type="spellStart"/>
      <w:r>
        <w:t>forms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the</w:t>
      </w:r>
      <w:proofErr w:type="spellEnd"/>
      <w:r>
        <w:t xml:space="preserve"> </w:t>
      </w:r>
      <w:proofErr w:type="spellStart"/>
      <w:r>
        <w:lastRenderedPageBreak/>
        <w:t>fight</w:t>
      </w:r>
      <w:proofErr w:type="spellEnd"/>
      <w:r>
        <w:t xml:space="preserve"> </w:t>
      </w:r>
      <w:proofErr w:type="spellStart"/>
      <w:r>
        <w:t>against</w:t>
      </w:r>
      <w:proofErr w:type="spellEnd"/>
      <w:r>
        <w:t xml:space="preserve"> </w:t>
      </w:r>
      <w:proofErr w:type="spellStart"/>
      <w:r>
        <w:t>them</w:t>
      </w:r>
      <w:proofErr w:type="spellEnd"/>
      <w:r>
        <w:t>; b)</w:t>
      </w:r>
      <w:proofErr w:type="spellStart"/>
      <w:r>
        <w:t>the</w:t>
      </w:r>
      <w:proofErr w:type="spellEnd"/>
      <w:r>
        <w:t xml:space="preserve"> </w:t>
      </w:r>
      <w:proofErr w:type="spellStart"/>
      <w:r>
        <w:t>prevention</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investigation</w:t>
      </w:r>
      <w:proofErr w:type="spellEnd"/>
      <w:r>
        <w:t xml:space="preserve"> </w:t>
      </w:r>
      <w:proofErr w:type="spellStart"/>
      <w:r>
        <w:t>of</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c)</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and</w:t>
      </w:r>
      <w:proofErr w:type="spellEnd"/>
      <w:r>
        <w:t xml:space="preserve"> data in </w:t>
      </w:r>
      <w:proofErr w:type="spellStart"/>
      <w:r>
        <w:t>pre-trial</w:t>
      </w:r>
      <w:proofErr w:type="spellEnd"/>
      <w:r>
        <w:t xml:space="preserve"> </w:t>
      </w:r>
      <w:proofErr w:type="spellStart"/>
      <w:r>
        <w:t>and</w:t>
      </w:r>
      <w:proofErr w:type="spellEnd"/>
      <w:r>
        <w:t xml:space="preserve"> </w:t>
      </w:r>
      <w:proofErr w:type="spellStart"/>
      <w:r>
        <w:t>criminal</w:t>
      </w:r>
      <w:proofErr w:type="spellEnd"/>
      <w:r>
        <w:t xml:space="preserve"> </w:t>
      </w:r>
      <w:proofErr w:type="spellStart"/>
      <w:r>
        <w:t>proceedings</w:t>
      </w:r>
      <w:proofErr w:type="spellEnd"/>
      <w:r>
        <w:t xml:space="preserve"> </w:t>
      </w:r>
      <w:proofErr w:type="spellStart"/>
      <w:r>
        <w:t>enabling</w:t>
      </w:r>
      <w:proofErr w:type="spellEnd"/>
      <w:r>
        <w:t xml:space="preserve"> </w:t>
      </w:r>
      <w:proofErr w:type="spellStart"/>
      <w:r>
        <w:t>rapid</w:t>
      </w:r>
      <w:proofErr w:type="spellEnd"/>
      <w:r>
        <w:t xml:space="preserve"> </w:t>
      </w:r>
      <w:proofErr w:type="spellStart"/>
      <w:r>
        <w:t>detection</w:t>
      </w:r>
      <w:proofErr w:type="spellEnd"/>
      <w:r>
        <w:t xml:space="preserve"> </w:t>
      </w:r>
      <w:proofErr w:type="spellStart"/>
      <w:r>
        <w:t>and</w:t>
      </w:r>
      <w:proofErr w:type="spellEnd"/>
      <w:r>
        <w:t xml:space="preserve"> </w:t>
      </w:r>
      <w:proofErr w:type="spellStart"/>
      <w:r>
        <w:t>efficient</w:t>
      </w:r>
      <w:proofErr w:type="spellEnd"/>
      <w:r>
        <w:t xml:space="preserve"> </w:t>
      </w:r>
      <w:proofErr w:type="spellStart"/>
      <w:r>
        <w:t>prosecution</w:t>
      </w:r>
      <w:proofErr w:type="spellEnd"/>
      <w:r>
        <w:t xml:space="preserve"> </w:t>
      </w:r>
      <w:proofErr w:type="spellStart"/>
      <w:r>
        <w:t>of</w:t>
      </w:r>
      <w:proofErr w:type="spellEnd"/>
      <w:r>
        <w:t xml:space="preserve"> </w:t>
      </w:r>
      <w:proofErr w:type="spellStart"/>
      <w:r>
        <w:t>criminal</w:t>
      </w:r>
      <w:proofErr w:type="spellEnd"/>
      <w:r>
        <w:t xml:space="preserve"> </w:t>
      </w:r>
      <w:proofErr w:type="spellStart"/>
      <w:r>
        <w:t>offenders</w:t>
      </w:r>
      <w:proofErr w:type="spellEnd"/>
      <w:r>
        <w:t>; d)</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all</w:t>
      </w:r>
      <w:proofErr w:type="spellEnd"/>
      <w:r>
        <w:t xml:space="preserve"> </w:t>
      </w:r>
      <w:proofErr w:type="spellStart"/>
      <w:r>
        <w:t>relevant</w:t>
      </w:r>
      <w:proofErr w:type="spellEnd"/>
      <w:r>
        <w:t xml:space="preserve"> </w:t>
      </w:r>
      <w:proofErr w:type="spellStart"/>
      <w:r>
        <w:t>information</w:t>
      </w:r>
      <w:proofErr w:type="spellEnd"/>
      <w:r>
        <w:t xml:space="preserve"> </w:t>
      </w:r>
      <w:proofErr w:type="spellStart"/>
      <w:r>
        <w:t>and</w:t>
      </w:r>
      <w:proofErr w:type="spellEnd"/>
      <w:r>
        <w:t xml:space="preserve"> data </w:t>
      </w:r>
      <w:proofErr w:type="spellStart"/>
      <w:r>
        <w:t>between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involved</w:t>
      </w:r>
      <w:proofErr w:type="spellEnd"/>
      <w:r>
        <w:t xml:space="preserve"> in </w:t>
      </w:r>
      <w:proofErr w:type="spellStart"/>
      <w:r>
        <w:t>identification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in </w:t>
      </w:r>
      <w:proofErr w:type="spellStart"/>
      <w:r>
        <w:t>identification</w:t>
      </w:r>
      <w:proofErr w:type="spellEnd"/>
      <w:r>
        <w:t xml:space="preserve">, </w:t>
      </w:r>
      <w:proofErr w:type="spellStart"/>
      <w:r>
        <w:t>protection</w:t>
      </w:r>
      <w:proofErr w:type="spellEnd"/>
      <w:r>
        <w:t xml:space="preserve">, </w:t>
      </w:r>
      <w:proofErr w:type="spellStart"/>
      <w:r>
        <w:t>referral</w:t>
      </w:r>
      <w:proofErr w:type="spellEnd"/>
      <w:r>
        <w:t xml:space="preserve"> </w:t>
      </w:r>
      <w:proofErr w:type="spellStart"/>
      <w:r>
        <w:t>and</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to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origin</w:t>
      </w:r>
      <w:proofErr w:type="spellEnd"/>
      <w:r>
        <w:t>; e)</w:t>
      </w:r>
      <w:proofErr w:type="spellStart"/>
      <w:r>
        <w:t>the</w:t>
      </w:r>
      <w:proofErr w:type="spellEnd"/>
      <w:r>
        <w:t xml:space="preserve"> </w:t>
      </w:r>
      <w:proofErr w:type="spellStart"/>
      <w:r>
        <w:t>regular</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on </w:t>
      </w:r>
      <w:proofErr w:type="spellStart"/>
      <w:r>
        <w:t>identified</w:t>
      </w:r>
      <w:proofErr w:type="spellEnd"/>
      <w:r>
        <w:t xml:space="preserve"> </w:t>
      </w:r>
      <w:proofErr w:type="spellStart"/>
      <w:r>
        <w:t>criminal</w:t>
      </w:r>
      <w:proofErr w:type="spellEnd"/>
      <w:r>
        <w:t xml:space="preserve"> </w:t>
      </w:r>
      <w:proofErr w:type="spellStart"/>
      <w:r>
        <w:t>groups</w:t>
      </w:r>
      <w:proofErr w:type="spellEnd"/>
      <w:r>
        <w:t xml:space="preserve"> </w:t>
      </w:r>
      <w:proofErr w:type="spellStart"/>
      <w:r>
        <w:t>and</w:t>
      </w:r>
      <w:proofErr w:type="spellEnd"/>
      <w:r>
        <w:t xml:space="preserve"> </w:t>
      </w:r>
      <w:proofErr w:type="spellStart"/>
      <w:r>
        <w:t>new</w:t>
      </w:r>
      <w:proofErr w:type="spellEnd"/>
      <w:r>
        <w:t xml:space="preserve"> </w:t>
      </w:r>
      <w:proofErr w:type="spellStart"/>
      <w:r>
        <w:t>forms</w:t>
      </w:r>
      <w:proofErr w:type="spellEnd"/>
      <w:r>
        <w:t xml:space="preserve"> </w:t>
      </w:r>
      <w:proofErr w:type="spellStart"/>
      <w:r>
        <w:t>of</w:t>
      </w:r>
      <w:proofErr w:type="spellEnd"/>
      <w:r>
        <w:t xml:space="preserve"> human </w:t>
      </w:r>
      <w:proofErr w:type="spellStart"/>
      <w:r>
        <w:t>trafficking</w:t>
      </w:r>
      <w:proofErr w:type="spellEnd"/>
      <w:r>
        <w:t xml:space="preserve"> </w:t>
      </w:r>
      <w:proofErr w:type="spellStart"/>
      <w:r>
        <w:t>and</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f)</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joint</w:t>
      </w:r>
      <w:proofErr w:type="spellEnd"/>
      <w:r>
        <w:t xml:space="preserve"> </w:t>
      </w:r>
      <w:proofErr w:type="spellStart"/>
      <w:r>
        <w:t>awareness</w:t>
      </w:r>
      <w:proofErr w:type="spellEnd"/>
      <w:r>
        <w:t xml:space="preserve"> </w:t>
      </w:r>
      <w:proofErr w:type="spellStart"/>
      <w:r>
        <w:t>raising</w:t>
      </w:r>
      <w:proofErr w:type="spellEnd"/>
      <w:r>
        <w:t xml:space="preserve"> </w:t>
      </w:r>
      <w:proofErr w:type="spellStart"/>
      <w:r>
        <w:t>projects</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countering</w:t>
      </w:r>
      <w:proofErr w:type="spellEnd"/>
      <w:r>
        <w:t xml:space="preserve"> </w:t>
      </w:r>
      <w:proofErr w:type="spellStart"/>
      <w:r>
        <w:t>trafficking</w:t>
      </w:r>
      <w:proofErr w:type="spellEnd"/>
      <w:r>
        <w:t xml:space="preserve"> in human </w:t>
      </w:r>
      <w:proofErr w:type="spellStart"/>
      <w:r>
        <w:t>beings</w:t>
      </w:r>
      <w:proofErr w:type="spellEnd"/>
      <w:r>
        <w:t>; g)</w:t>
      </w:r>
      <w:proofErr w:type="spellStart"/>
      <w:r>
        <w:t>the</w:t>
      </w:r>
      <w:proofErr w:type="spellEnd"/>
      <w:r>
        <w:t xml:space="preserve"> </w:t>
      </w:r>
      <w:proofErr w:type="spellStart"/>
      <w:r>
        <w:t>organisation</w:t>
      </w:r>
      <w:proofErr w:type="spellEnd"/>
      <w:r>
        <w:t xml:space="preserve"> </w:t>
      </w:r>
      <w:proofErr w:type="spellStart"/>
      <w:r>
        <w:t>of</w:t>
      </w:r>
      <w:proofErr w:type="spellEnd"/>
      <w:r>
        <w:t xml:space="preserve"> </w:t>
      </w:r>
      <w:proofErr w:type="spellStart"/>
      <w:r>
        <w:t>training</w:t>
      </w:r>
      <w:proofErr w:type="spellEnd"/>
      <w:r>
        <w:t xml:space="preserve">, </w:t>
      </w:r>
      <w:proofErr w:type="spellStart"/>
      <w:r>
        <w:t>workshops</w:t>
      </w:r>
      <w:proofErr w:type="spellEnd"/>
      <w:r>
        <w:t xml:space="preserve"> </w:t>
      </w:r>
      <w:proofErr w:type="spellStart"/>
      <w:r>
        <w:t>and</w:t>
      </w:r>
      <w:proofErr w:type="spellEnd"/>
      <w:r>
        <w:t xml:space="preserve"> </w:t>
      </w:r>
      <w:proofErr w:type="spellStart"/>
      <w:r>
        <w:t>seminars</w:t>
      </w:r>
      <w:proofErr w:type="spellEnd"/>
      <w:r>
        <w:t xml:space="preserve"> </w:t>
      </w:r>
      <w:proofErr w:type="spellStart"/>
      <w:r>
        <w:t>and</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experience</w:t>
      </w:r>
      <w:proofErr w:type="spellEnd"/>
      <w:r>
        <w:t xml:space="preserve"> </w:t>
      </w:r>
      <w:proofErr w:type="spellStart"/>
      <w:r>
        <w:t>aimed</w:t>
      </w:r>
      <w:proofErr w:type="spellEnd"/>
      <w:r>
        <w:t xml:space="preserve"> at </w:t>
      </w:r>
      <w:proofErr w:type="spellStart"/>
      <w:r>
        <w:t>strengthening</w:t>
      </w:r>
      <w:proofErr w:type="spellEnd"/>
      <w:r>
        <w:t xml:space="preserve"> </w:t>
      </w:r>
      <w:proofErr w:type="spellStart"/>
      <w:r>
        <w:t>capacities</w:t>
      </w:r>
      <w:proofErr w:type="spellEnd"/>
      <w:r>
        <w:t xml:space="preserve">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in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w:t>
      </w:r>
      <w:proofErr w:type="spellStart"/>
      <w:r>
        <w:t>children</w:t>
      </w:r>
      <w:proofErr w:type="spellEnd"/>
      <w:r>
        <w:t>; h)</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joint</w:t>
      </w:r>
      <w:proofErr w:type="spellEnd"/>
      <w:r>
        <w:t xml:space="preserve"> </w:t>
      </w:r>
      <w:proofErr w:type="spellStart"/>
      <w:r>
        <w:t>activities</w:t>
      </w:r>
      <w:proofErr w:type="spellEnd"/>
      <w:r>
        <w:t xml:space="preserve"> </w:t>
      </w:r>
      <w:proofErr w:type="spellStart"/>
      <w:r>
        <w:t>for</w:t>
      </w:r>
      <w:proofErr w:type="spellEnd"/>
      <w:r>
        <w:t xml:space="preserve"> </w:t>
      </w:r>
      <w:proofErr w:type="spellStart"/>
      <w:r>
        <w:t>the</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trends</w:t>
      </w:r>
      <w:proofErr w:type="spellEnd"/>
      <w:r>
        <w:t xml:space="preserve"> </w:t>
      </w:r>
      <w:proofErr w:type="spellStart"/>
      <w:r>
        <w:t>related</w:t>
      </w:r>
      <w:proofErr w:type="spellEnd"/>
      <w:r>
        <w:t xml:space="preserve"> to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providing</w:t>
      </w:r>
      <w:proofErr w:type="spellEnd"/>
      <w:r>
        <w:t xml:space="preserve"> </w:t>
      </w:r>
      <w:proofErr w:type="spellStart"/>
      <w:r>
        <w:t>proper</w:t>
      </w:r>
      <w:proofErr w:type="spellEnd"/>
      <w:r>
        <w:t xml:space="preserve"> </w:t>
      </w:r>
      <w:proofErr w:type="spellStart"/>
      <w:r>
        <w:t>response</w:t>
      </w:r>
      <w:proofErr w:type="spellEnd"/>
      <w:r>
        <w:t xml:space="preserve">.   </w:t>
      </w:r>
      <w:proofErr w:type="spellStart"/>
      <w:r>
        <w:t>Article</w:t>
      </w:r>
      <w:proofErr w:type="spellEnd"/>
      <w:r>
        <w:t xml:space="preserve"> 3 </w:t>
      </w:r>
      <w:proofErr w:type="spellStart"/>
      <w:r>
        <w:t>Competent</w:t>
      </w:r>
      <w:proofErr w:type="spellEnd"/>
      <w:r>
        <w:t xml:space="preserve"> </w:t>
      </w:r>
      <w:proofErr w:type="spellStart"/>
      <w:r>
        <w:t>Authorities</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and</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of</w:t>
      </w:r>
      <w:proofErr w:type="spellEnd"/>
      <w:r>
        <w:t xml:space="preserve"> human </w:t>
      </w:r>
      <w:proofErr w:type="spellStart"/>
      <w:r>
        <w:t>beings</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for</w:t>
      </w:r>
      <w:proofErr w:type="spellEnd"/>
      <w:r>
        <w:t xml:space="preserve"> monitoring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hereinafter</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be: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Interior</w:t>
      </w:r>
      <w:proofErr w:type="spellEnd"/>
      <w:r>
        <w:t xml:space="preserve">, </w:t>
      </w:r>
      <w:proofErr w:type="spellStart"/>
      <w:r>
        <w:t>Anti-Trafficking</w:t>
      </w:r>
      <w:proofErr w:type="spellEnd"/>
      <w:r>
        <w:t xml:space="preserve"> </w:t>
      </w:r>
      <w:proofErr w:type="spellStart"/>
      <w:r>
        <w:t>Service</w:t>
      </w:r>
      <w:proofErr w:type="spellEnd"/>
      <w:r>
        <w:t xml:space="preserve">,   General Police </w:t>
      </w:r>
      <w:proofErr w:type="spellStart"/>
      <w:r>
        <w:t>Directorate</w:t>
      </w:r>
      <w:proofErr w:type="spellEnd"/>
      <w:r>
        <w:t xml:space="preserve">, </w:t>
      </w:r>
      <w:proofErr w:type="spellStart"/>
      <w:r>
        <w:t>Criminal</w:t>
      </w:r>
      <w:proofErr w:type="spellEnd"/>
      <w:r>
        <w:t xml:space="preserve"> Police </w:t>
      </w:r>
      <w:proofErr w:type="spellStart"/>
      <w:r>
        <w:t>Directorate</w:t>
      </w:r>
      <w:proofErr w:type="spellEnd"/>
      <w:r>
        <w:t xml:space="preserve">, </w:t>
      </w:r>
      <w:proofErr w:type="spellStart"/>
      <w:r>
        <w:t>International</w:t>
      </w:r>
      <w:proofErr w:type="spellEnd"/>
      <w:r>
        <w:t xml:space="preserve"> Police </w:t>
      </w:r>
      <w:proofErr w:type="spellStart"/>
      <w:r>
        <w:t>Cooperation</w:t>
      </w:r>
      <w:proofErr w:type="spellEnd"/>
      <w:r>
        <w:t xml:space="preserve"> </w:t>
      </w:r>
      <w:proofErr w:type="spellStart"/>
      <w:r>
        <w:t>Division</w:t>
      </w:r>
      <w:proofErr w:type="spellEnd"/>
      <w:r>
        <w:t>;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North</w:t>
      </w:r>
      <w:proofErr w:type="spellEnd"/>
      <w:r>
        <w:t xml:space="preserve"> </w:t>
      </w:r>
      <w:proofErr w:type="spellStart"/>
      <w:r>
        <w:t>Macedonia</w:t>
      </w:r>
      <w:proofErr w:type="spellEnd"/>
      <w:r>
        <w:t xml:space="preserve">:  </w:t>
      </w:r>
      <w:proofErr w:type="spellStart"/>
      <w:r>
        <w:t>National</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Illegal</w:t>
      </w:r>
      <w:proofErr w:type="spellEnd"/>
      <w:r>
        <w:t xml:space="preserve"> </w:t>
      </w:r>
      <w:proofErr w:type="spellStart"/>
      <w:r>
        <w:t>Migration</w:t>
      </w:r>
      <w:proofErr w:type="spellEnd"/>
      <w:r>
        <w:t xml:space="preserve"> </w:t>
      </w:r>
      <w:proofErr w:type="spellStart"/>
      <w:r>
        <w:t>and</w:t>
      </w:r>
      <w:proofErr w:type="spellEnd"/>
      <w:r>
        <w:t xml:space="preserve">  </w:t>
      </w:r>
      <w:proofErr w:type="spellStart"/>
      <w:r>
        <w:t>National</w:t>
      </w:r>
      <w:proofErr w:type="spellEnd"/>
      <w:r>
        <w:t xml:space="preserve"> </w:t>
      </w:r>
      <w:proofErr w:type="spellStart"/>
      <w:r>
        <w:t>Unit</w:t>
      </w:r>
      <w:proofErr w:type="spellEnd"/>
      <w:r>
        <w:t xml:space="preserve"> </w:t>
      </w:r>
      <w:proofErr w:type="spellStart"/>
      <w:r>
        <w:t>for</w:t>
      </w:r>
      <w:proofErr w:type="spellEnd"/>
      <w:r>
        <w:t xml:space="preserve"> </w:t>
      </w:r>
      <w:proofErr w:type="spellStart"/>
      <w:r>
        <w:t>Suppression</w:t>
      </w:r>
      <w:proofErr w:type="spellEnd"/>
      <w:r>
        <w:t xml:space="preserve"> </w:t>
      </w:r>
      <w:proofErr w:type="spellStart"/>
      <w:r>
        <w:t>of</w:t>
      </w:r>
      <w:proofErr w:type="spellEnd"/>
      <w:r>
        <w:t xml:space="preserve"> </w:t>
      </w:r>
      <w:proofErr w:type="spellStart"/>
      <w:r>
        <w:t>Smuggling</w:t>
      </w:r>
      <w:proofErr w:type="spellEnd"/>
      <w:r>
        <w:t xml:space="preserve"> </w:t>
      </w:r>
      <w:proofErr w:type="spellStart"/>
      <w:r>
        <w:t>of</w:t>
      </w:r>
      <w:proofErr w:type="spellEnd"/>
      <w:r>
        <w:t xml:space="preserve"> </w:t>
      </w:r>
      <w:proofErr w:type="spellStart"/>
      <w:r>
        <w:t>Migrants</w:t>
      </w:r>
      <w:proofErr w:type="spellEnd"/>
      <w:r>
        <w:t xml:space="preserve"> </w:t>
      </w:r>
      <w:proofErr w:type="spellStart"/>
      <w:r>
        <w:t>and</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Department</w:t>
      </w:r>
      <w:proofErr w:type="spellEnd"/>
      <w:r>
        <w:t xml:space="preserve"> </w:t>
      </w:r>
      <w:proofErr w:type="spellStart"/>
      <w:r>
        <w:t>for</w:t>
      </w:r>
      <w:proofErr w:type="spellEnd"/>
      <w:r>
        <w:t xml:space="preserve"> </w:t>
      </w:r>
      <w:proofErr w:type="spellStart"/>
      <w:r>
        <w:t>Suppression</w:t>
      </w:r>
      <w:proofErr w:type="spellEnd"/>
      <w:r>
        <w:t xml:space="preserve"> </w:t>
      </w:r>
      <w:proofErr w:type="spellStart"/>
      <w:r>
        <w:t>of</w:t>
      </w:r>
      <w:proofErr w:type="spellEnd"/>
      <w:r>
        <w:t xml:space="preserve"> </w:t>
      </w:r>
      <w:proofErr w:type="spellStart"/>
      <w:r>
        <w:t>Organized</w:t>
      </w:r>
      <w:proofErr w:type="spellEnd"/>
      <w:r>
        <w:t xml:space="preserve"> </w:t>
      </w:r>
      <w:proofErr w:type="spellStart"/>
      <w:r>
        <w:t>and</w:t>
      </w:r>
      <w:proofErr w:type="spellEnd"/>
      <w:r>
        <w:t xml:space="preserve"> </w:t>
      </w:r>
      <w:proofErr w:type="spellStart"/>
      <w:r>
        <w:t>Serious</w:t>
      </w:r>
      <w:proofErr w:type="spellEnd"/>
      <w:r>
        <w:t xml:space="preserve"> </w:t>
      </w:r>
      <w:proofErr w:type="spellStart"/>
      <w:r>
        <w:t>Crime</w:t>
      </w:r>
      <w:proofErr w:type="spellEnd"/>
      <w:r>
        <w:t xml:space="preserve">, </w:t>
      </w:r>
      <w:proofErr w:type="spellStart"/>
      <w:r>
        <w:t>Bureau</w:t>
      </w:r>
      <w:proofErr w:type="spellEnd"/>
      <w:r>
        <w:t xml:space="preserve"> </w:t>
      </w:r>
      <w:proofErr w:type="spellStart"/>
      <w:r>
        <w:t>For</w:t>
      </w:r>
      <w:proofErr w:type="spellEnd"/>
      <w:r>
        <w:t xml:space="preserve"> </w:t>
      </w:r>
      <w:proofErr w:type="spellStart"/>
      <w:r>
        <w:t>Public</w:t>
      </w:r>
      <w:proofErr w:type="spellEnd"/>
      <w:r>
        <w:t xml:space="preserve"> </w:t>
      </w:r>
      <w:proofErr w:type="spellStart"/>
      <w:r>
        <w:t>Security</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Interior</w:t>
      </w:r>
      <w:proofErr w:type="spellEnd"/>
      <w:r>
        <w:t xml:space="preserve">.   </w:t>
      </w:r>
      <w:proofErr w:type="spellStart"/>
      <w:r>
        <w:t>Article</w:t>
      </w:r>
      <w:proofErr w:type="spellEnd"/>
      <w:r>
        <w:t xml:space="preserve"> 4 </w:t>
      </w:r>
      <w:proofErr w:type="spellStart"/>
      <w:r>
        <w:t>Initial</w:t>
      </w:r>
      <w:proofErr w:type="spellEnd"/>
      <w:r>
        <w:t xml:space="preserve"> </w:t>
      </w:r>
      <w:proofErr w:type="spellStart"/>
      <w:r>
        <w:t>notification</w:t>
      </w:r>
      <w:proofErr w:type="spellEnd"/>
      <w:r>
        <w:t xml:space="preserve">  1.The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identified</w:t>
      </w:r>
      <w:proofErr w:type="spellEnd"/>
      <w:r>
        <w:t xml:space="preserve"> </w:t>
      </w:r>
      <w:proofErr w:type="spellStart"/>
      <w:r>
        <w:t>cases</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cases</w:t>
      </w:r>
      <w:proofErr w:type="spellEnd"/>
      <w:r>
        <w:t xml:space="preserve"> </w:t>
      </w:r>
      <w:proofErr w:type="spellStart"/>
      <w:r>
        <w:t>of</w:t>
      </w:r>
      <w:proofErr w:type="spellEnd"/>
      <w:r>
        <w:t xml:space="preserve"> </w:t>
      </w:r>
      <w:proofErr w:type="spellStart"/>
      <w:r>
        <w:t>abuse</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relating</w:t>
      </w:r>
      <w:proofErr w:type="spellEnd"/>
      <w:r>
        <w:t xml:space="preserve"> to </w:t>
      </w:r>
      <w:proofErr w:type="spellStart"/>
      <w:r>
        <w:t>both</w:t>
      </w:r>
      <w:proofErr w:type="spellEnd"/>
      <w:r>
        <w:t xml:space="preserve"> </w:t>
      </w:r>
      <w:proofErr w:type="spellStart"/>
      <w:r>
        <w:t>Parties</w:t>
      </w:r>
      <w:proofErr w:type="spellEnd"/>
      <w:r>
        <w:t xml:space="preserve"> </w:t>
      </w:r>
      <w:proofErr w:type="spellStart"/>
      <w:r>
        <w:t>and</w:t>
      </w:r>
      <w:proofErr w:type="spellEnd"/>
      <w:r>
        <w:t xml:space="preserve"> </w:t>
      </w:r>
      <w:proofErr w:type="spellStart"/>
      <w:r>
        <w:t>shall</w:t>
      </w:r>
      <w:proofErr w:type="spellEnd"/>
      <w:r>
        <w:t xml:space="preserve"> </w:t>
      </w:r>
      <w:proofErr w:type="spellStart"/>
      <w:r>
        <w:t>act</w:t>
      </w:r>
      <w:proofErr w:type="spellEnd"/>
      <w:r>
        <w:t xml:space="preserve"> to </w:t>
      </w:r>
      <w:proofErr w:type="spellStart"/>
      <w:r>
        <w:t>provide</w:t>
      </w:r>
      <w:proofErr w:type="spellEnd"/>
      <w:r>
        <w:t xml:space="preserve"> </w:t>
      </w:r>
      <w:proofErr w:type="spellStart"/>
      <w:r>
        <w:t>the</w:t>
      </w:r>
      <w:proofErr w:type="spellEnd"/>
      <w:r>
        <w:t xml:space="preserve"> </w:t>
      </w:r>
      <w:proofErr w:type="spellStart"/>
      <w:r>
        <w:t>best</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3.The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all</w:t>
      </w:r>
      <w:proofErr w:type="spellEnd"/>
      <w:r>
        <w:t xml:space="preserve"> </w:t>
      </w:r>
      <w:proofErr w:type="spellStart"/>
      <w:r>
        <w:t>cases</w:t>
      </w:r>
      <w:proofErr w:type="spellEnd"/>
      <w:r>
        <w:t xml:space="preserve"> </w:t>
      </w:r>
      <w:proofErr w:type="spellStart"/>
      <w:r>
        <w:t>involving</w:t>
      </w:r>
      <w:proofErr w:type="spellEnd"/>
      <w:r>
        <w:t xml:space="preserve"> </w:t>
      </w:r>
      <w:proofErr w:type="spellStart"/>
      <w:r>
        <w:t>identified</w:t>
      </w:r>
      <w:proofErr w:type="spellEnd"/>
      <w:r>
        <w:t xml:space="preserve"> </w:t>
      </w:r>
      <w:proofErr w:type="spellStart"/>
      <w:r>
        <w:t>and</w:t>
      </w:r>
      <w:proofErr w:type="spellEnd"/>
      <w:r>
        <w:t xml:space="preserve"> </w:t>
      </w:r>
      <w:proofErr w:type="spellStart"/>
      <w:r>
        <w:t>apprehended</w:t>
      </w:r>
      <w:proofErr w:type="spellEnd"/>
      <w:r>
        <w:t xml:space="preserve"> </w:t>
      </w:r>
      <w:proofErr w:type="spellStart"/>
      <w:r>
        <w:t>offenders</w:t>
      </w:r>
      <w:proofErr w:type="spellEnd"/>
      <w:r>
        <w:t xml:space="preserve">, </w:t>
      </w:r>
      <w:proofErr w:type="spellStart"/>
      <w:r>
        <w:t>including</w:t>
      </w:r>
      <w:proofErr w:type="spellEnd"/>
      <w:r>
        <w:t xml:space="preserve"> </w:t>
      </w:r>
      <w:proofErr w:type="spellStart"/>
      <w:r>
        <w:t>the</w:t>
      </w:r>
      <w:proofErr w:type="spellEnd"/>
      <w:r>
        <w:t xml:space="preserve"> modus operandi used to </w:t>
      </w:r>
      <w:proofErr w:type="spellStart"/>
      <w:r>
        <w:t>commit</w:t>
      </w:r>
      <w:proofErr w:type="spellEnd"/>
      <w:r>
        <w:t xml:space="preserve"> </w:t>
      </w:r>
      <w:proofErr w:type="spellStart"/>
      <w:r>
        <w:t>crimes</w:t>
      </w:r>
      <w:proofErr w:type="spellEnd"/>
      <w:r>
        <w:t xml:space="preserve"> </w:t>
      </w:r>
      <w:proofErr w:type="spellStart"/>
      <w:r>
        <w:t>relating</w:t>
      </w:r>
      <w:proofErr w:type="spellEnd"/>
      <w:r>
        <w:t xml:space="preserve"> to </w:t>
      </w:r>
      <w:proofErr w:type="spellStart"/>
      <w:r>
        <w:t>both</w:t>
      </w:r>
      <w:proofErr w:type="spellEnd"/>
      <w:r>
        <w:t xml:space="preserve"> </w:t>
      </w:r>
      <w:proofErr w:type="spellStart"/>
      <w:r>
        <w:t>Parties</w:t>
      </w:r>
      <w:proofErr w:type="spellEnd"/>
      <w:r>
        <w:t xml:space="preserve">.  4.The </w:t>
      </w:r>
      <w:proofErr w:type="spellStart"/>
      <w:r>
        <w:t>initial</w:t>
      </w:r>
      <w:proofErr w:type="spellEnd"/>
      <w:r>
        <w:t xml:space="preserve"> </w:t>
      </w:r>
      <w:proofErr w:type="spellStart"/>
      <w:r>
        <w:t>notification</w:t>
      </w:r>
      <w:proofErr w:type="spellEnd"/>
      <w:r>
        <w:t xml:space="preserve"> </w:t>
      </w:r>
      <w:proofErr w:type="spellStart"/>
      <w:r>
        <w:t>shall</w:t>
      </w:r>
      <w:proofErr w:type="spellEnd"/>
      <w:r>
        <w:t xml:space="preserve"> be </w:t>
      </w:r>
      <w:proofErr w:type="spellStart"/>
      <w:r>
        <w:t>made</w:t>
      </w:r>
      <w:proofErr w:type="spellEnd"/>
      <w:r>
        <w:t xml:space="preserve"> </w:t>
      </w:r>
      <w:proofErr w:type="spellStart"/>
      <w:r>
        <w:t>immediately</w:t>
      </w:r>
      <w:proofErr w:type="spellEnd"/>
      <w:r>
        <w:t xml:space="preserve"> </w:t>
      </w:r>
      <w:proofErr w:type="spellStart"/>
      <w:r>
        <w:t>after</w:t>
      </w:r>
      <w:proofErr w:type="spellEnd"/>
      <w:r>
        <w:t xml:space="preserve"> </w:t>
      </w:r>
      <w:proofErr w:type="spellStart"/>
      <w:r>
        <w:t>identifying</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yet</w:t>
      </w:r>
      <w:proofErr w:type="spellEnd"/>
      <w:r>
        <w:t xml:space="preserve"> </w:t>
      </w:r>
      <w:proofErr w:type="spellStart"/>
      <w:r>
        <w:t>within</w:t>
      </w:r>
      <w:proofErr w:type="spellEnd"/>
      <w:r>
        <w:t xml:space="preserve"> 7 </w:t>
      </w:r>
      <w:proofErr w:type="spellStart"/>
      <w:r>
        <w:t>days</w:t>
      </w:r>
      <w:proofErr w:type="spellEnd"/>
      <w:r>
        <w:t xml:space="preserve"> at </w:t>
      </w:r>
      <w:proofErr w:type="spellStart"/>
      <w:r>
        <w:t>the</w:t>
      </w:r>
      <w:proofErr w:type="spellEnd"/>
      <w:r>
        <w:t xml:space="preserve"> </w:t>
      </w:r>
      <w:proofErr w:type="spellStart"/>
      <w:r>
        <w:t>latest</w:t>
      </w:r>
      <w:proofErr w:type="spellEnd"/>
      <w:r>
        <w:t xml:space="preserve">.  5.If </w:t>
      </w:r>
      <w:proofErr w:type="spellStart"/>
      <w:r>
        <w:t>the</w:t>
      </w:r>
      <w:proofErr w:type="spellEnd"/>
      <w:r>
        <w:t xml:space="preserve">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is a </w:t>
      </w:r>
      <w:proofErr w:type="spellStart"/>
      <w:r>
        <w:t>child</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undertake</w:t>
      </w:r>
      <w:proofErr w:type="spellEnd"/>
      <w:r>
        <w:t xml:space="preserve"> </w:t>
      </w:r>
      <w:proofErr w:type="spellStart"/>
      <w:r>
        <w:t>all</w:t>
      </w:r>
      <w:proofErr w:type="spellEnd"/>
      <w:r>
        <w:t xml:space="preserve"> </w:t>
      </w:r>
      <w:proofErr w:type="spellStart"/>
      <w:r>
        <w:t>necessary</w:t>
      </w:r>
      <w:proofErr w:type="spellEnd"/>
      <w:r>
        <w:t xml:space="preserve"> </w:t>
      </w:r>
      <w:proofErr w:type="spellStart"/>
      <w:r>
        <w:t>measures</w:t>
      </w:r>
      <w:proofErr w:type="spellEnd"/>
      <w:r>
        <w:t xml:space="preserve"> </w:t>
      </w:r>
      <w:proofErr w:type="spellStart"/>
      <w:r>
        <w:t>and</w:t>
      </w:r>
      <w:proofErr w:type="spellEnd"/>
      <w:r>
        <w:t xml:space="preserve"> </w:t>
      </w:r>
      <w:proofErr w:type="spellStart"/>
      <w:r>
        <w:t>activities</w:t>
      </w:r>
      <w:proofErr w:type="spellEnd"/>
      <w:r>
        <w:t xml:space="preserve"> in </w:t>
      </w:r>
      <w:proofErr w:type="spellStart"/>
      <w:r>
        <w:t>order</w:t>
      </w:r>
      <w:proofErr w:type="spellEnd"/>
      <w:r>
        <w:t xml:space="preserve"> to </w:t>
      </w:r>
      <w:proofErr w:type="spellStart"/>
      <w:r>
        <w:t>identify</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best</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6.Upon </w:t>
      </w:r>
      <w:proofErr w:type="spellStart"/>
      <w:r>
        <w:t>the</w:t>
      </w:r>
      <w:proofErr w:type="spellEnd"/>
      <w:r>
        <w:t xml:space="preserve"> </w:t>
      </w:r>
      <w:proofErr w:type="spellStart"/>
      <w:r>
        <w:t>initial</w:t>
      </w:r>
      <w:proofErr w:type="spellEnd"/>
      <w:r>
        <w:t xml:space="preserve"> </w:t>
      </w:r>
      <w:proofErr w:type="spellStart"/>
      <w:r>
        <w:t>notification</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undertake</w:t>
      </w:r>
      <w:proofErr w:type="spellEnd"/>
      <w:r>
        <w:t xml:space="preserve"> </w:t>
      </w:r>
      <w:proofErr w:type="spellStart"/>
      <w:r>
        <w:t>all</w:t>
      </w:r>
      <w:proofErr w:type="spellEnd"/>
      <w:r>
        <w:t xml:space="preserve"> </w:t>
      </w:r>
      <w:proofErr w:type="spellStart"/>
      <w:r>
        <w:t>necessary</w:t>
      </w:r>
      <w:proofErr w:type="spellEnd"/>
      <w:r>
        <w:t xml:space="preserve"> </w:t>
      </w:r>
      <w:proofErr w:type="spellStart"/>
      <w:r>
        <w:t>measures</w:t>
      </w:r>
      <w:proofErr w:type="spellEnd"/>
      <w:r>
        <w:t xml:space="preserve"> </w:t>
      </w:r>
      <w:proofErr w:type="spellStart"/>
      <w:r>
        <w:t>for</w:t>
      </w:r>
      <w:proofErr w:type="spellEnd"/>
      <w:r>
        <w:t xml:space="preserve"> </w:t>
      </w:r>
      <w:proofErr w:type="spellStart"/>
      <w:r>
        <w:t>risk</w:t>
      </w:r>
      <w:proofErr w:type="spellEnd"/>
      <w:r>
        <w:t xml:space="preserve"> </w:t>
      </w:r>
      <w:proofErr w:type="spellStart"/>
      <w:r>
        <w:t>assessment</w:t>
      </w:r>
      <w:proofErr w:type="spellEnd"/>
      <w:r>
        <w:t xml:space="preserve"> </w:t>
      </w:r>
      <w:proofErr w:type="spellStart"/>
      <w:r>
        <w:t>and</w:t>
      </w:r>
      <w:proofErr w:type="spellEnd"/>
      <w:r>
        <w:t xml:space="preserve"> </w:t>
      </w:r>
      <w:proofErr w:type="spellStart"/>
      <w:r>
        <w:t>shall</w:t>
      </w:r>
      <w:proofErr w:type="spellEnd"/>
      <w:r>
        <w:t xml:space="preserve"> </w:t>
      </w:r>
      <w:proofErr w:type="spellStart"/>
      <w:r>
        <w:t>provide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and</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child</w:t>
      </w:r>
      <w:proofErr w:type="spellEnd"/>
      <w:r>
        <w:t xml:space="preserve"> -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Article</w:t>
      </w:r>
      <w:proofErr w:type="spellEnd"/>
      <w:r>
        <w:t xml:space="preserve"> 5 </w:t>
      </w:r>
      <w:proofErr w:type="spellStart"/>
      <w:r>
        <w:t>Protection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1.The </w:t>
      </w:r>
      <w:proofErr w:type="spellStart"/>
      <w:r>
        <w:t>Competent</w:t>
      </w:r>
      <w:proofErr w:type="spellEnd"/>
      <w:r>
        <w:t xml:space="preserve"> </w:t>
      </w:r>
      <w:proofErr w:type="spellStart"/>
      <w:r>
        <w:t>Authorities</w:t>
      </w:r>
      <w:proofErr w:type="spellEnd"/>
      <w:r>
        <w:t xml:space="preserve"> </w:t>
      </w:r>
      <w:proofErr w:type="spellStart"/>
      <w:r>
        <w:t>under</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carry</w:t>
      </w:r>
      <w:proofErr w:type="spellEnd"/>
      <w:r>
        <w:t xml:space="preserve"> out </w:t>
      </w:r>
      <w:proofErr w:type="spellStart"/>
      <w:r>
        <w:t>the</w:t>
      </w:r>
      <w:proofErr w:type="spellEnd"/>
      <w:r>
        <w:t xml:space="preserve"> </w:t>
      </w:r>
      <w:proofErr w:type="spellStart"/>
      <w:r>
        <w:t>following</w:t>
      </w:r>
      <w:proofErr w:type="spellEnd"/>
      <w:r>
        <w:t xml:space="preserve"> </w:t>
      </w:r>
      <w:proofErr w:type="spellStart"/>
      <w:r>
        <w:t>activities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their</w:t>
      </w:r>
      <w:proofErr w:type="spellEnd"/>
      <w:r>
        <w:t xml:space="preserve"> </w:t>
      </w:r>
      <w:proofErr w:type="spellStart"/>
      <w:r>
        <w:t>competence</w:t>
      </w:r>
      <w:proofErr w:type="spellEnd"/>
      <w:r>
        <w:t xml:space="preserve"> </w:t>
      </w:r>
      <w:proofErr w:type="spellStart"/>
      <w:r>
        <w:t>and</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a)</w:t>
      </w:r>
      <w:proofErr w:type="spellStart"/>
      <w:r>
        <w:t>initial</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needs</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b)</w:t>
      </w:r>
      <w:proofErr w:type="spellStart"/>
      <w:r>
        <w:t>informing</w:t>
      </w:r>
      <w:proofErr w:type="spellEnd"/>
      <w:r>
        <w:t xml:space="preserve"> </w:t>
      </w:r>
      <w:proofErr w:type="spellStart"/>
      <w:r>
        <w:t>the</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their</w:t>
      </w:r>
      <w:proofErr w:type="spellEnd"/>
      <w:r>
        <w:t xml:space="preserve"> </w:t>
      </w:r>
      <w:proofErr w:type="spellStart"/>
      <w:r>
        <w:t>rights</w:t>
      </w:r>
      <w:proofErr w:type="spellEnd"/>
      <w:r>
        <w:t xml:space="preserve"> </w:t>
      </w:r>
      <w:proofErr w:type="spellStart"/>
      <w:r>
        <w:t>and</w:t>
      </w:r>
      <w:proofErr w:type="spellEnd"/>
      <w:r>
        <w:t xml:space="preserve"> </w:t>
      </w:r>
      <w:proofErr w:type="spellStart"/>
      <w:r>
        <w:t>obligations</w:t>
      </w:r>
      <w:proofErr w:type="spellEnd"/>
      <w:r>
        <w:t xml:space="preserve"> </w:t>
      </w:r>
      <w:proofErr w:type="spellStart"/>
      <w:r>
        <w:t>concerning</w:t>
      </w:r>
      <w:proofErr w:type="spellEnd"/>
      <w:r>
        <w:t xml:space="preserve"> </w:t>
      </w:r>
      <w:proofErr w:type="spellStart"/>
      <w:r>
        <w:t>accommodation</w:t>
      </w:r>
      <w:proofErr w:type="spellEnd"/>
      <w:r>
        <w:t xml:space="preserve">, </w:t>
      </w:r>
      <w:proofErr w:type="spellStart"/>
      <w:r>
        <w:t>healthcare</w:t>
      </w:r>
      <w:proofErr w:type="spellEnd"/>
      <w:r>
        <w:t xml:space="preserve"> </w:t>
      </w:r>
      <w:proofErr w:type="spellStart"/>
      <w:r>
        <w:t>and</w:t>
      </w:r>
      <w:proofErr w:type="spellEnd"/>
      <w:r>
        <w:t xml:space="preserve"> social </w:t>
      </w:r>
      <w:proofErr w:type="spellStart"/>
      <w:r>
        <w:t>protection</w:t>
      </w:r>
      <w:proofErr w:type="spellEnd"/>
      <w:r>
        <w:t xml:space="preserve">, legal </w:t>
      </w:r>
      <w:proofErr w:type="spellStart"/>
      <w:r>
        <w:t>assistance</w:t>
      </w:r>
      <w:proofErr w:type="spellEnd"/>
      <w:r>
        <w:t xml:space="preserve"> </w:t>
      </w:r>
      <w:proofErr w:type="spellStart"/>
      <w:r>
        <w:t>etc</w:t>
      </w:r>
      <w:proofErr w:type="spellEnd"/>
      <w:r>
        <w:t>.; c)</w:t>
      </w:r>
      <w:proofErr w:type="spellStart"/>
      <w:r>
        <w:t>drafting</w:t>
      </w:r>
      <w:proofErr w:type="spellEnd"/>
      <w:r>
        <w:t xml:space="preserve"> </w:t>
      </w:r>
      <w:proofErr w:type="spellStart"/>
      <w:r>
        <w:t>an</w:t>
      </w:r>
      <w:proofErr w:type="spellEnd"/>
      <w:r>
        <w:t xml:space="preserve"> </w:t>
      </w:r>
      <w:proofErr w:type="spellStart"/>
      <w:r>
        <w:t>individual</w:t>
      </w:r>
      <w:proofErr w:type="spellEnd"/>
      <w:r>
        <w:t xml:space="preserve"> plan </w:t>
      </w:r>
      <w:proofErr w:type="spellStart"/>
      <w:r>
        <w:t>of</w:t>
      </w:r>
      <w:proofErr w:type="spellEnd"/>
      <w:r>
        <w:t xml:space="preserve"> </w:t>
      </w:r>
      <w:proofErr w:type="spellStart"/>
      <w:r>
        <w:t>activities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possibilities</w:t>
      </w:r>
      <w:proofErr w:type="spellEnd"/>
      <w:r>
        <w:t xml:space="preserve">, </w:t>
      </w:r>
      <w:proofErr w:type="spellStart"/>
      <w:r>
        <w:t>needs</w:t>
      </w:r>
      <w:proofErr w:type="spellEnd"/>
      <w:r>
        <w:t xml:space="preserve"> </w:t>
      </w:r>
      <w:proofErr w:type="spellStart"/>
      <w:r>
        <w:t>and</w:t>
      </w:r>
      <w:proofErr w:type="spellEnd"/>
      <w:r>
        <w:t xml:space="preserve"> </w:t>
      </w:r>
      <w:proofErr w:type="spellStart"/>
      <w:r>
        <w:t>interests</w:t>
      </w:r>
      <w:proofErr w:type="spellEnd"/>
      <w:r>
        <w:t xml:space="preserve"> </w:t>
      </w:r>
      <w:proofErr w:type="spellStart"/>
      <w:r>
        <w:t>of</w:t>
      </w:r>
      <w:proofErr w:type="spellEnd"/>
      <w:r>
        <w:t xml:space="preserve"> </w:t>
      </w:r>
      <w:proofErr w:type="spellStart"/>
      <w:r>
        <w:t>the</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that</w:t>
      </w:r>
      <w:proofErr w:type="spellEnd"/>
      <w:r>
        <w:t xml:space="preserve"> is, </w:t>
      </w:r>
      <w:proofErr w:type="spellStart"/>
      <w:r>
        <w:t>the</w:t>
      </w:r>
      <w:proofErr w:type="spellEnd"/>
      <w:r>
        <w:t xml:space="preserve"> </w:t>
      </w:r>
      <w:proofErr w:type="spellStart"/>
      <w:r>
        <w:t>child</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in line </w:t>
      </w:r>
      <w:proofErr w:type="spellStart"/>
      <w:r>
        <w:t>with</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d)</w:t>
      </w:r>
      <w:proofErr w:type="spellStart"/>
      <w:r>
        <w:t>assistance</w:t>
      </w:r>
      <w:proofErr w:type="spellEnd"/>
      <w:r>
        <w:t xml:space="preserve"> in </w:t>
      </w:r>
      <w:proofErr w:type="spellStart"/>
      <w:r>
        <w:t>acquiring</w:t>
      </w:r>
      <w:proofErr w:type="spellEnd"/>
      <w:r>
        <w:t xml:space="preserve"> </w:t>
      </w:r>
      <w:proofErr w:type="spellStart"/>
      <w:r>
        <w:t>documents</w:t>
      </w:r>
      <w:proofErr w:type="spellEnd"/>
      <w:r>
        <w:t xml:space="preserve"> </w:t>
      </w:r>
      <w:proofErr w:type="spellStart"/>
      <w:r>
        <w:t>needed</w:t>
      </w:r>
      <w:proofErr w:type="spellEnd"/>
      <w:r>
        <w:t xml:space="preserve"> </w:t>
      </w:r>
      <w:proofErr w:type="spellStart"/>
      <w:r>
        <w:t>for</w:t>
      </w:r>
      <w:proofErr w:type="spellEnd"/>
      <w:r>
        <w:t xml:space="preserve"> </w:t>
      </w:r>
      <w:proofErr w:type="spellStart"/>
      <w:r>
        <w:t>the</w:t>
      </w:r>
      <w:proofErr w:type="spellEnd"/>
      <w:r>
        <w:t xml:space="preserve"> </w:t>
      </w:r>
      <w:proofErr w:type="spellStart"/>
      <w:r>
        <w:t>establishment</w:t>
      </w:r>
      <w:proofErr w:type="spellEnd"/>
      <w:r>
        <w:t xml:space="preserve"> </w:t>
      </w:r>
      <w:proofErr w:type="spellStart"/>
      <w:r>
        <w:t>of</w:t>
      </w:r>
      <w:proofErr w:type="spellEnd"/>
      <w:r>
        <w:t xml:space="preserve"> </w:t>
      </w:r>
      <w:proofErr w:type="spellStart"/>
      <w:r>
        <w:t>the</w:t>
      </w:r>
      <w:proofErr w:type="spellEnd"/>
      <w:r>
        <w:t xml:space="preserve"> </w:t>
      </w:r>
      <w:proofErr w:type="spellStart"/>
      <w:r>
        <w:t>identity</w:t>
      </w:r>
      <w:proofErr w:type="spellEnd"/>
      <w:r>
        <w:t>; e)</w:t>
      </w:r>
      <w:proofErr w:type="spellStart"/>
      <w:r>
        <w:t>providing</w:t>
      </w:r>
      <w:proofErr w:type="spellEnd"/>
      <w:r>
        <w:t xml:space="preserve"> a period </w:t>
      </w:r>
      <w:proofErr w:type="spellStart"/>
      <w:r>
        <w:t>for</w:t>
      </w:r>
      <w:proofErr w:type="spellEnd"/>
      <w:r>
        <w:t xml:space="preserve"> </w:t>
      </w:r>
      <w:proofErr w:type="spellStart"/>
      <w:r>
        <w:t>decision</w:t>
      </w:r>
      <w:proofErr w:type="spellEnd"/>
      <w:r>
        <w:t xml:space="preserve"> </w:t>
      </w:r>
      <w:proofErr w:type="spellStart"/>
      <w:r>
        <w:t>making</w:t>
      </w:r>
      <w:proofErr w:type="spellEnd"/>
      <w:r>
        <w:t>/</w:t>
      </w:r>
      <w:proofErr w:type="spellStart"/>
      <w:r>
        <w:t>reflection</w:t>
      </w:r>
      <w:proofErr w:type="spellEnd"/>
      <w:r>
        <w:t xml:space="preserve"> to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order</w:t>
      </w:r>
      <w:proofErr w:type="spellEnd"/>
      <w:r>
        <w:t xml:space="preserve"> to </w:t>
      </w:r>
      <w:proofErr w:type="spellStart"/>
      <w:r>
        <w:t>provide</w:t>
      </w:r>
      <w:proofErr w:type="spellEnd"/>
      <w:r>
        <w:t xml:space="preserve"> </w:t>
      </w:r>
      <w:proofErr w:type="spellStart"/>
      <w:r>
        <w:t>assistance</w:t>
      </w:r>
      <w:proofErr w:type="spellEnd"/>
      <w:r>
        <w:t xml:space="preserve"> </w:t>
      </w:r>
      <w:proofErr w:type="spellStart"/>
      <w:r>
        <w:t>and</w:t>
      </w:r>
      <w:proofErr w:type="spellEnd"/>
      <w:r>
        <w:t xml:space="preserve"> </w:t>
      </w:r>
      <w:proofErr w:type="spellStart"/>
      <w:r>
        <w:t>protection</w:t>
      </w:r>
      <w:proofErr w:type="spellEnd"/>
      <w:r>
        <w:t xml:space="preserve"> in a period </w:t>
      </w:r>
      <w:proofErr w:type="spellStart"/>
      <w:r>
        <w:t>of</w:t>
      </w:r>
      <w:proofErr w:type="spellEnd"/>
      <w:r>
        <w:t xml:space="preserve"> </w:t>
      </w:r>
      <w:proofErr w:type="spellStart"/>
      <w:r>
        <w:t>recovery</w:t>
      </w:r>
      <w:proofErr w:type="spellEnd"/>
      <w:r>
        <w:t xml:space="preserve"> </w:t>
      </w:r>
      <w:proofErr w:type="spellStart"/>
      <w:r>
        <w:t>and</w:t>
      </w:r>
      <w:proofErr w:type="spellEnd"/>
      <w:r>
        <w:t xml:space="preserve"> to </w:t>
      </w:r>
      <w:proofErr w:type="spellStart"/>
      <w:r>
        <w:t>avoid</w:t>
      </w:r>
      <w:proofErr w:type="spellEnd"/>
      <w:r>
        <w:t xml:space="preserve"> </w:t>
      </w:r>
      <w:proofErr w:type="spellStart"/>
      <w:r>
        <w:t>the</w:t>
      </w:r>
      <w:proofErr w:type="spellEnd"/>
      <w:r>
        <w:t xml:space="preserve"> influence on </w:t>
      </w:r>
      <w:proofErr w:type="spellStart"/>
      <w:r>
        <w:t>the</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f)</w:t>
      </w:r>
      <w:proofErr w:type="spellStart"/>
      <w:r>
        <w:t>issuing</w:t>
      </w:r>
      <w:proofErr w:type="spellEnd"/>
      <w:r>
        <w:t xml:space="preserve"> </w:t>
      </w:r>
      <w:proofErr w:type="spellStart"/>
      <w:r>
        <w:t>temporary</w:t>
      </w:r>
      <w:proofErr w:type="spellEnd"/>
      <w:r>
        <w:t xml:space="preserve"> </w:t>
      </w:r>
      <w:proofErr w:type="spellStart"/>
      <w:r>
        <w:t>residence</w:t>
      </w:r>
      <w:proofErr w:type="spellEnd"/>
      <w:r>
        <w:t xml:space="preserve"> </w:t>
      </w:r>
      <w:proofErr w:type="spellStart"/>
      <w:r>
        <w:t>permits</w:t>
      </w:r>
      <w:proofErr w:type="spellEnd"/>
      <w:r>
        <w:t xml:space="preserve"> to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legislation</w:t>
      </w:r>
      <w:proofErr w:type="spellEnd"/>
      <w:r>
        <w:t>; g)</w:t>
      </w:r>
      <w:proofErr w:type="spellStart"/>
      <w:r>
        <w:t>providing</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cooperation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victim</w:t>
      </w:r>
      <w:proofErr w:type="spellEnd"/>
      <w:r>
        <w:t xml:space="preserve"> </w:t>
      </w:r>
      <w:proofErr w:type="spellStart"/>
      <w:r>
        <w:t>and</w:t>
      </w:r>
      <w:proofErr w:type="spellEnd"/>
      <w:r>
        <w:t xml:space="preserve"> his </w:t>
      </w:r>
      <w:proofErr w:type="spellStart"/>
      <w:r>
        <w:t>or</w:t>
      </w:r>
      <w:proofErr w:type="spellEnd"/>
      <w:r>
        <w:t xml:space="preserve"> </w:t>
      </w:r>
      <w:proofErr w:type="spellStart"/>
      <w:r>
        <w:t>her</w:t>
      </w:r>
      <w:proofErr w:type="spellEnd"/>
      <w:r>
        <w:t xml:space="preserve"> legal </w:t>
      </w:r>
      <w:proofErr w:type="spellStart"/>
      <w:r>
        <w:t>guardian</w:t>
      </w:r>
      <w:proofErr w:type="spellEnd"/>
      <w:r>
        <w:t xml:space="preserve"> </w:t>
      </w:r>
      <w:proofErr w:type="spellStart"/>
      <w:r>
        <w:t>with</w:t>
      </w:r>
      <w:proofErr w:type="spellEnd"/>
      <w:r>
        <w:t xml:space="preserve"> </w:t>
      </w:r>
      <w:proofErr w:type="spellStart"/>
      <w:r>
        <w:t>the</w:t>
      </w:r>
      <w:proofErr w:type="spellEnd"/>
      <w:r>
        <w:t xml:space="preserve"> </w:t>
      </w:r>
      <w:proofErr w:type="spellStart"/>
      <w:r>
        <w:t>judicial</w:t>
      </w:r>
      <w:proofErr w:type="spellEnd"/>
      <w:r>
        <w:t xml:space="preserve"> </w:t>
      </w:r>
      <w:proofErr w:type="spellStart"/>
      <w:r>
        <w:t>authorities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cooperate</w:t>
      </w:r>
      <w:proofErr w:type="spellEnd"/>
      <w:r>
        <w:t xml:space="preserve"> </w:t>
      </w:r>
      <w:proofErr w:type="spellStart"/>
      <w:r>
        <w:t>with</w:t>
      </w:r>
      <w:proofErr w:type="spellEnd"/>
      <w:r>
        <w:t xml:space="preserve"> civil </w:t>
      </w:r>
      <w:proofErr w:type="spellStart"/>
      <w:r>
        <w:t>society</w:t>
      </w:r>
      <w:proofErr w:type="spellEnd"/>
      <w:r>
        <w:t xml:space="preserve"> </w:t>
      </w:r>
      <w:proofErr w:type="spellStart"/>
      <w:r>
        <w:t>organisations</w:t>
      </w:r>
      <w:proofErr w:type="spellEnd"/>
      <w:r>
        <w:t xml:space="preserve"> </w:t>
      </w:r>
      <w:proofErr w:type="spellStart"/>
      <w:r>
        <w:t>providing</w:t>
      </w:r>
      <w:proofErr w:type="spellEnd"/>
      <w:r>
        <w:t xml:space="preserve"> </w:t>
      </w:r>
      <w:proofErr w:type="spellStart"/>
      <w:r>
        <w:t>services</w:t>
      </w:r>
      <w:proofErr w:type="spellEnd"/>
      <w:r>
        <w:t xml:space="preserve"> to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w:t>
      </w:r>
      <w:proofErr w:type="spellStart"/>
      <w:r>
        <w:t>Article</w:t>
      </w:r>
      <w:proofErr w:type="spellEnd"/>
      <w:r>
        <w:t xml:space="preserve"> 6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1.The </w:t>
      </w:r>
      <w:proofErr w:type="spellStart"/>
      <w:r>
        <w:t>Competent</w:t>
      </w:r>
      <w:proofErr w:type="spellEnd"/>
      <w:r>
        <w:t xml:space="preserve"> </w:t>
      </w:r>
      <w:proofErr w:type="spellStart"/>
      <w:r>
        <w:t>Authority</w:t>
      </w:r>
      <w:proofErr w:type="spellEnd"/>
      <w:r>
        <w:t xml:space="preserve"> </w:t>
      </w:r>
      <w:proofErr w:type="spellStart"/>
      <w:r>
        <w:t>shall</w:t>
      </w:r>
      <w:proofErr w:type="spellEnd"/>
      <w:r>
        <w:t xml:space="preserve">, </w:t>
      </w:r>
      <w:proofErr w:type="spellStart"/>
      <w:r>
        <w:t>immediately</w:t>
      </w:r>
      <w:proofErr w:type="spellEnd"/>
      <w:r>
        <w:t xml:space="preserve"> </w:t>
      </w:r>
      <w:proofErr w:type="spellStart"/>
      <w:r>
        <w:t>after</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expresses</w:t>
      </w:r>
      <w:proofErr w:type="spellEnd"/>
      <w:r>
        <w:t xml:space="preserve"> his </w:t>
      </w:r>
      <w:proofErr w:type="spellStart"/>
      <w:r>
        <w:t>or</w:t>
      </w:r>
      <w:proofErr w:type="spellEnd"/>
      <w:r>
        <w:t xml:space="preserve"> </w:t>
      </w:r>
      <w:proofErr w:type="spellStart"/>
      <w:r>
        <w:t>her</w:t>
      </w:r>
      <w:proofErr w:type="spellEnd"/>
      <w:r>
        <w:t xml:space="preserve"> </w:t>
      </w:r>
      <w:proofErr w:type="spellStart"/>
      <w:r>
        <w:t>wish</w:t>
      </w:r>
      <w:proofErr w:type="spellEnd"/>
      <w:r>
        <w:t xml:space="preserve"> to </w:t>
      </w:r>
      <w:proofErr w:type="spellStart"/>
      <w:r>
        <w:t>return</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victim</w:t>
      </w:r>
      <w:proofErr w:type="spellEnd"/>
      <w:r>
        <w:t xml:space="preserve"> </w:t>
      </w:r>
      <w:proofErr w:type="spellStart"/>
      <w:r>
        <w:t>with</w:t>
      </w:r>
      <w:proofErr w:type="spellEnd"/>
      <w:r>
        <w:t xml:space="preserve"> </w:t>
      </w:r>
      <w:proofErr w:type="spellStart"/>
      <w:r>
        <w:t>information</w:t>
      </w:r>
      <w:proofErr w:type="spellEnd"/>
      <w:r>
        <w:t xml:space="preserve"> on </w:t>
      </w:r>
      <w:proofErr w:type="spellStart"/>
      <w:r>
        <w:t>safe</w:t>
      </w:r>
      <w:proofErr w:type="spellEnd"/>
      <w:r>
        <w:t xml:space="preserve"> </w:t>
      </w:r>
      <w:proofErr w:type="spellStart"/>
      <w:r>
        <w:t>return</w:t>
      </w:r>
      <w:proofErr w:type="spellEnd"/>
      <w:r>
        <w:t xml:space="preserve"> at </w:t>
      </w:r>
      <w:proofErr w:type="spellStart"/>
      <w:r>
        <w:t>the</w:t>
      </w:r>
      <w:proofErr w:type="spellEnd"/>
      <w:r>
        <w:t xml:space="preserve"> </w:t>
      </w:r>
      <w:proofErr w:type="spellStart"/>
      <w:r>
        <w:t>beginning</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making</w:t>
      </w:r>
      <w:proofErr w:type="spellEnd"/>
      <w:r>
        <w:t>/</w:t>
      </w:r>
      <w:proofErr w:type="spellStart"/>
      <w:r>
        <w:t>reflection</w:t>
      </w:r>
      <w:proofErr w:type="spellEnd"/>
      <w:r>
        <w:t xml:space="preserve"> period in a </w:t>
      </w:r>
      <w:proofErr w:type="spellStart"/>
      <w:r>
        <w:t>language</w:t>
      </w:r>
      <w:proofErr w:type="spellEnd"/>
      <w:r>
        <w:t xml:space="preserve"> </w:t>
      </w:r>
      <w:proofErr w:type="spellStart"/>
      <w:r>
        <w:t>that</w:t>
      </w:r>
      <w:proofErr w:type="spellEnd"/>
      <w:r>
        <w:t xml:space="preserve"> </w:t>
      </w:r>
      <w:proofErr w:type="spellStart"/>
      <w:r>
        <w:t>the</w:t>
      </w:r>
      <w:proofErr w:type="spellEnd"/>
      <w:r>
        <w:t xml:space="preserve"> </w:t>
      </w:r>
      <w:proofErr w:type="spellStart"/>
      <w:r>
        <w:t>victim</w:t>
      </w:r>
      <w:proofErr w:type="spellEnd"/>
      <w:r>
        <w:t xml:space="preserve"> </w:t>
      </w:r>
      <w:proofErr w:type="spellStart"/>
      <w:r>
        <w:t>understands</w:t>
      </w:r>
      <w:proofErr w:type="spellEnd"/>
      <w:r>
        <w:t xml:space="preserve">.  2.For </w:t>
      </w:r>
      <w:proofErr w:type="spellStart"/>
      <w:r>
        <w:t>purposes</w:t>
      </w:r>
      <w:proofErr w:type="spellEnd"/>
      <w:r>
        <w:t xml:space="preserve"> </w:t>
      </w:r>
      <w:proofErr w:type="spellStart"/>
      <w:r>
        <w:t>of</w:t>
      </w:r>
      <w:proofErr w:type="spellEnd"/>
      <w:r>
        <w:t xml:space="preserve"> </w:t>
      </w:r>
      <w:proofErr w:type="spellStart"/>
      <w:r>
        <w:t>implementing</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take </w:t>
      </w:r>
      <w:proofErr w:type="spellStart"/>
      <w:r>
        <w:t>appropriate</w:t>
      </w:r>
      <w:proofErr w:type="spellEnd"/>
      <w:r>
        <w:t xml:space="preserve"> </w:t>
      </w:r>
      <w:proofErr w:type="spellStart"/>
      <w:r>
        <w:lastRenderedPageBreak/>
        <w:t>measures</w:t>
      </w:r>
      <w:proofErr w:type="spellEnd"/>
      <w:r>
        <w:t xml:space="preserve"> to </w:t>
      </w:r>
      <w:proofErr w:type="spellStart"/>
      <w:r>
        <w:t>ensure</w:t>
      </w:r>
      <w:proofErr w:type="spellEnd"/>
      <w:r>
        <w:t xml:space="preserve"> </w:t>
      </w:r>
      <w:proofErr w:type="spellStart"/>
      <w:r>
        <w:t>and</w:t>
      </w:r>
      <w:proofErr w:type="spellEnd"/>
      <w:r>
        <w:t xml:space="preserve"> </w:t>
      </w:r>
      <w:proofErr w:type="spellStart"/>
      <w:r>
        <w:t>facilitate</w:t>
      </w:r>
      <w:proofErr w:type="spellEnd"/>
      <w:r>
        <w:t xml:space="preserve"> </w:t>
      </w:r>
      <w:proofErr w:type="spellStart"/>
      <w:r>
        <w:t>effective</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w:t>
      </w:r>
      <w:proofErr w:type="spellStart"/>
      <w:r>
        <w:t>victims</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and</w:t>
      </w:r>
      <w:proofErr w:type="spellEnd"/>
      <w:r>
        <w:t xml:space="preserve"> </w:t>
      </w:r>
      <w:proofErr w:type="spellStart"/>
      <w:r>
        <w:t>children</w:t>
      </w:r>
      <w:proofErr w:type="spellEnd"/>
      <w:r>
        <w:t xml:space="preserve"> </w:t>
      </w:r>
      <w:proofErr w:type="spellStart"/>
      <w:r>
        <w:t>who</w:t>
      </w:r>
      <w:proofErr w:type="spellEnd"/>
      <w:r>
        <w:t xml:space="preserve"> are </w:t>
      </w:r>
      <w:proofErr w:type="spellStart"/>
      <w:r>
        <w:t>victims</w:t>
      </w:r>
      <w:proofErr w:type="spellEnd"/>
      <w:r>
        <w:t xml:space="preserve"> </w:t>
      </w:r>
      <w:proofErr w:type="spellStart"/>
      <w:r>
        <w:t>of</w:t>
      </w:r>
      <w:proofErr w:type="spellEnd"/>
      <w:r>
        <w:t xml:space="preserve"> </w:t>
      </w:r>
      <w:proofErr w:type="spellStart"/>
      <w:r>
        <w:t>trafficking</w:t>
      </w:r>
      <w:proofErr w:type="spellEnd"/>
      <w:r>
        <w:t xml:space="preserve"> in </w:t>
      </w:r>
      <w:proofErr w:type="spellStart"/>
      <w:r>
        <w:t>due</w:t>
      </w:r>
      <w:proofErr w:type="spellEnd"/>
      <w:r>
        <w:t xml:space="preserve"> time, </w:t>
      </w:r>
      <w:proofErr w:type="spellStart"/>
      <w:r>
        <w:t>and</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care</w:t>
      </w:r>
      <w:proofErr w:type="spellEnd"/>
      <w:r>
        <w:t xml:space="preserve"> to </w:t>
      </w:r>
      <w:proofErr w:type="spellStart"/>
      <w:r>
        <w:t>their</w:t>
      </w:r>
      <w:proofErr w:type="spellEnd"/>
      <w:r>
        <w:t xml:space="preserve"> </w:t>
      </w:r>
      <w:proofErr w:type="spellStart"/>
      <w:r>
        <w:t>security</w:t>
      </w:r>
      <w:proofErr w:type="spellEnd"/>
      <w:r>
        <w:t xml:space="preserve"> </w:t>
      </w:r>
      <w:proofErr w:type="spellStart"/>
      <w:r>
        <w:t>and</w:t>
      </w:r>
      <w:proofErr w:type="spellEnd"/>
      <w:r>
        <w:t xml:space="preserve"> social </w:t>
      </w:r>
      <w:proofErr w:type="spellStart"/>
      <w:r>
        <w:t>protection</w:t>
      </w:r>
      <w:proofErr w:type="spellEnd"/>
      <w:r>
        <w:t xml:space="preserve">.  3.Upon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notification</w:t>
      </w:r>
      <w:proofErr w:type="spellEnd"/>
      <w:r>
        <w:t xml:space="preserve"> </w:t>
      </w:r>
      <w:proofErr w:type="spellStart"/>
      <w:r>
        <w:t>and</w:t>
      </w:r>
      <w:proofErr w:type="spellEnd"/>
      <w:r>
        <w:t xml:space="preserve"> a </w:t>
      </w:r>
      <w:proofErr w:type="spellStart"/>
      <w:r>
        <w:t>request</w:t>
      </w:r>
      <w:proofErr w:type="spellEnd"/>
      <w:r>
        <w:t xml:space="preserve"> </w:t>
      </w:r>
      <w:proofErr w:type="spellStart"/>
      <w:r>
        <w:t>for</w:t>
      </w:r>
      <w:proofErr w:type="spellEnd"/>
      <w:r>
        <w:t xml:space="preserve">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w:t>
      </w:r>
      <w:proofErr w:type="spellStart"/>
      <w:r>
        <w:t>of</w:t>
      </w:r>
      <w:proofErr w:type="spellEnd"/>
      <w:r>
        <w:t xml:space="preserve"> a </w:t>
      </w:r>
      <w:proofErr w:type="spellStart"/>
      <w:r>
        <w:t>victim</w:t>
      </w:r>
      <w:proofErr w:type="spellEnd"/>
      <w:r>
        <w:t xml:space="preserve"> </w:t>
      </w:r>
      <w:proofErr w:type="spellStart"/>
      <w:r>
        <w:t>or</w:t>
      </w:r>
      <w:proofErr w:type="spellEnd"/>
      <w:r>
        <w:t xml:space="preserve"> </w:t>
      </w:r>
      <w:proofErr w:type="spellStart"/>
      <w:r>
        <w:t>potential</w:t>
      </w:r>
      <w:proofErr w:type="spellEnd"/>
      <w:r>
        <w:t xml:space="preserve"> </w:t>
      </w:r>
      <w:proofErr w:type="spellStart"/>
      <w:r>
        <w:t>victim</w:t>
      </w:r>
      <w:proofErr w:type="spellEnd"/>
      <w:r>
        <w:t xml:space="preserve"> </w:t>
      </w:r>
      <w:proofErr w:type="spellStart"/>
      <w:r>
        <w:t>of</w:t>
      </w:r>
      <w:proofErr w:type="spellEnd"/>
      <w:r>
        <w:t xml:space="preserve"> </w:t>
      </w:r>
      <w:proofErr w:type="spellStart"/>
      <w:r>
        <w:t>trafficking</w:t>
      </w:r>
      <w:proofErr w:type="spellEnd"/>
      <w:r>
        <w:t xml:space="preserve"> in human </w:t>
      </w:r>
      <w:proofErr w:type="spellStart"/>
      <w:r>
        <w:t>beings</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coordinate</w:t>
      </w:r>
      <w:proofErr w:type="spellEnd"/>
      <w:r>
        <w:t xml:space="preserve"> </w:t>
      </w:r>
      <w:proofErr w:type="spellStart"/>
      <w:r>
        <w:t>and</w:t>
      </w:r>
      <w:proofErr w:type="spellEnd"/>
      <w:r>
        <w:t xml:space="preserve"> </w:t>
      </w:r>
      <w:proofErr w:type="spellStart"/>
      <w:r>
        <w:t>jointly</w:t>
      </w:r>
      <w:proofErr w:type="spellEnd"/>
      <w:r>
        <w:t xml:space="preserve"> </w:t>
      </w:r>
      <w:proofErr w:type="spellStart"/>
      <w:r>
        <w:t>prepare</w:t>
      </w:r>
      <w:proofErr w:type="spellEnd"/>
      <w:r>
        <w:t xml:space="preserve"> </w:t>
      </w:r>
      <w:proofErr w:type="spellStart"/>
      <w:r>
        <w:t>an</w:t>
      </w:r>
      <w:proofErr w:type="spellEnd"/>
      <w:r>
        <w:t xml:space="preserve"> </w:t>
      </w:r>
      <w:proofErr w:type="spellStart"/>
      <w:r>
        <w:t>individual</w:t>
      </w:r>
      <w:proofErr w:type="spellEnd"/>
      <w:r>
        <w:t xml:space="preserve"> plan </w:t>
      </w:r>
      <w:proofErr w:type="spellStart"/>
      <w:r>
        <w:t>of</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share</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documentation</w:t>
      </w:r>
      <w:proofErr w:type="spellEnd"/>
      <w:r>
        <w:t xml:space="preserve">.   4.When a </w:t>
      </w:r>
      <w:proofErr w:type="spellStart"/>
      <w:r>
        <w:t>risk</w:t>
      </w:r>
      <w:proofErr w:type="spellEnd"/>
      <w:r>
        <w:t xml:space="preserve"> </w:t>
      </w:r>
      <w:proofErr w:type="spellStart"/>
      <w:r>
        <w:t>analysis</w:t>
      </w:r>
      <w:proofErr w:type="spellEnd"/>
      <w:r>
        <w:t xml:space="preserve"> </w:t>
      </w:r>
      <w:proofErr w:type="spellStart"/>
      <w:r>
        <w:t>raises</w:t>
      </w:r>
      <w:proofErr w:type="spellEnd"/>
      <w:r>
        <w:t xml:space="preserve"> </w:t>
      </w:r>
      <w:proofErr w:type="spellStart"/>
      <w:r>
        <w:t>an</w:t>
      </w:r>
      <w:proofErr w:type="spellEnd"/>
      <w:r>
        <w:t xml:space="preserve"> </w:t>
      </w:r>
      <w:proofErr w:type="spellStart"/>
      <w:r>
        <w:t>assumption</w:t>
      </w:r>
      <w:proofErr w:type="spellEnd"/>
      <w:r>
        <w:t xml:space="preserve"> </w:t>
      </w:r>
      <w:proofErr w:type="spellStart"/>
      <w:r>
        <w:t>or</w:t>
      </w:r>
      <w:proofErr w:type="spellEnd"/>
      <w:r>
        <w:t xml:space="preserve"> </w:t>
      </w:r>
      <w:proofErr w:type="spellStart"/>
      <w:r>
        <w:t>suspicion</w:t>
      </w:r>
      <w:proofErr w:type="spellEnd"/>
      <w:r>
        <w:t xml:space="preserve"> </w:t>
      </w:r>
      <w:proofErr w:type="spellStart"/>
      <w:r>
        <w:t>that</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or</w:t>
      </w:r>
      <w:proofErr w:type="spellEnd"/>
      <w:r>
        <w:t xml:space="preserve"> </w:t>
      </w:r>
      <w:proofErr w:type="spellStart"/>
      <w:r>
        <w:t>the</w:t>
      </w:r>
      <w:proofErr w:type="spellEnd"/>
      <w:r>
        <w:t xml:space="preserve"> legal </w:t>
      </w:r>
      <w:proofErr w:type="spellStart"/>
      <w:r>
        <w:t>guardian</w:t>
      </w:r>
      <w:proofErr w:type="spellEnd"/>
      <w:r>
        <w:t xml:space="preserve"> are </w:t>
      </w:r>
      <w:proofErr w:type="spellStart"/>
      <w:r>
        <w:t>involved</w:t>
      </w:r>
      <w:proofErr w:type="spellEnd"/>
      <w:r>
        <w:t xml:space="preserve"> in </w:t>
      </w:r>
      <w:proofErr w:type="spellStart"/>
      <w:r>
        <w:t>trafficking</w:t>
      </w:r>
      <w:proofErr w:type="spellEnd"/>
      <w:r>
        <w:t xml:space="preserve"> in human </w:t>
      </w:r>
      <w:proofErr w:type="spellStart"/>
      <w:r>
        <w:t>beings</w:t>
      </w:r>
      <w:proofErr w:type="spellEnd"/>
      <w:r>
        <w:t xml:space="preserve">, </w:t>
      </w:r>
      <w:proofErr w:type="spellStart"/>
      <w:r>
        <w:t>appropriate</w:t>
      </w:r>
      <w:proofErr w:type="spellEnd"/>
      <w:r>
        <w:t xml:space="preserve"> </w:t>
      </w:r>
      <w:proofErr w:type="spellStart"/>
      <w:r>
        <w:t>measures</w:t>
      </w:r>
      <w:proofErr w:type="spellEnd"/>
      <w:r>
        <w:t xml:space="preserve"> </w:t>
      </w:r>
      <w:proofErr w:type="spellStart"/>
      <w:r>
        <w:t>shall</w:t>
      </w:r>
      <w:proofErr w:type="spellEnd"/>
      <w:r>
        <w:t xml:space="preserve"> be </w:t>
      </w:r>
      <w:proofErr w:type="spellStart"/>
      <w:r>
        <w:t>taken</w:t>
      </w:r>
      <w:proofErr w:type="spellEnd"/>
      <w:r>
        <w:t xml:space="preserve"> to </w:t>
      </w:r>
      <w:proofErr w:type="spellStart"/>
      <w:r>
        <w:t>meet</w:t>
      </w:r>
      <w:proofErr w:type="spellEnd"/>
      <w:r>
        <w:t xml:space="preserve"> </w:t>
      </w:r>
      <w:proofErr w:type="spellStart"/>
      <w:r>
        <w:t>the</w:t>
      </w:r>
      <w:proofErr w:type="spellEnd"/>
      <w:r>
        <w:t xml:space="preserve"> </w:t>
      </w:r>
      <w:proofErr w:type="spellStart"/>
      <w:r>
        <w:t>child's</w:t>
      </w:r>
      <w:proofErr w:type="spellEnd"/>
      <w:r>
        <w:t xml:space="preserve"> </w:t>
      </w:r>
      <w:proofErr w:type="spellStart"/>
      <w:r>
        <w:t>needs</w:t>
      </w:r>
      <w:proofErr w:type="spellEnd"/>
      <w:r>
        <w:t xml:space="preserve"> in </w:t>
      </w:r>
      <w:proofErr w:type="spellStart"/>
      <w:r>
        <w:t>the</w:t>
      </w:r>
      <w:proofErr w:type="spellEnd"/>
      <w:r>
        <w:t xml:space="preserve"> </w:t>
      </w:r>
      <w:proofErr w:type="spellStart"/>
      <w:r>
        <w:t>country</w:t>
      </w:r>
      <w:proofErr w:type="spellEnd"/>
      <w:r>
        <w:t xml:space="preserve"> </w:t>
      </w:r>
      <w:proofErr w:type="spellStart"/>
      <w:r>
        <w:t>of</w:t>
      </w:r>
      <w:proofErr w:type="spellEnd"/>
      <w:r>
        <w:t xml:space="preserve"> </w:t>
      </w:r>
      <w:proofErr w:type="spellStart"/>
      <w:r>
        <w:t>origin</w:t>
      </w:r>
      <w:proofErr w:type="spellEnd"/>
      <w:r>
        <w:t xml:space="preserve"> </w:t>
      </w:r>
      <w:proofErr w:type="spellStart"/>
      <w:r>
        <w:t>and</w:t>
      </w:r>
      <w:proofErr w:type="spellEnd"/>
      <w:r>
        <w:t xml:space="preserve"> </w:t>
      </w:r>
      <w:proofErr w:type="spellStart"/>
      <w:r>
        <w:t>the</w:t>
      </w:r>
      <w:proofErr w:type="spellEnd"/>
      <w:r>
        <w:t xml:space="preserve"> </w:t>
      </w:r>
      <w:proofErr w:type="spellStart"/>
      <w:r>
        <w:t>child’s</w:t>
      </w:r>
      <w:proofErr w:type="spellEnd"/>
      <w:r>
        <w:t xml:space="preserve"> </w:t>
      </w:r>
      <w:proofErr w:type="spellStart"/>
      <w:r>
        <w:t>best</w:t>
      </w:r>
      <w:proofErr w:type="spellEnd"/>
      <w:r>
        <w:t xml:space="preserve"> </w:t>
      </w:r>
      <w:proofErr w:type="spellStart"/>
      <w:r>
        <w:t>interests</w:t>
      </w:r>
      <w:proofErr w:type="spellEnd"/>
      <w:r>
        <w:t xml:space="preserve"> </w:t>
      </w:r>
      <w:proofErr w:type="spellStart"/>
      <w:r>
        <w:t>until</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child’s</w:t>
      </w:r>
      <w:proofErr w:type="spellEnd"/>
      <w:r>
        <w:t xml:space="preserve"> </w:t>
      </w:r>
      <w:proofErr w:type="spellStart"/>
      <w:r>
        <w:t>safe</w:t>
      </w:r>
      <w:proofErr w:type="spellEnd"/>
      <w:r>
        <w:t xml:space="preserve"> </w:t>
      </w:r>
      <w:proofErr w:type="spellStart"/>
      <w:r>
        <w:t>return</w:t>
      </w:r>
      <w:proofErr w:type="spellEnd"/>
      <w:r>
        <w:t xml:space="preserve"> </w:t>
      </w:r>
      <w:proofErr w:type="spellStart"/>
      <w:r>
        <w:t>have</w:t>
      </w:r>
      <w:proofErr w:type="spellEnd"/>
      <w:r>
        <w:t xml:space="preserve"> </w:t>
      </w:r>
      <w:proofErr w:type="spellStart"/>
      <w:r>
        <w:t>been</w:t>
      </w:r>
      <w:proofErr w:type="spellEnd"/>
      <w:r>
        <w:t xml:space="preserve"> met.  5.Each </w:t>
      </w:r>
      <w:proofErr w:type="spellStart"/>
      <w:r>
        <w:t>Party</w:t>
      </w:r>
      <w:proofErr w:type="spellEnd"/>
      <w:r>
        <w:t xml:space="preserve"> </w:t>
      </w:r>
      <w:proofErr w:type="spellStart"/>
      <w:r>
        <w:t>shall</w:t>
      </w:r>
      <w:proofErr w:type="spellEnd"/>
      <w:r>
        <w:t xml:space="preserve"> </w:t>
      </w:r>
      <w:proofErr w:type="spellStart"/>
      <w:r>
        <w:t>bear</w:t>
      </w:r>
      <w:proofErr w:type="spellEnd"/>
      <w:r>
        <w:t xml:space="preserve"> </w:t>
      </w:r>
      <w:proofErr w:type="spellStart"/>
      <w:r>
        <w:t>the</w:t>
      </w:r>
      <w:proofErr w:type="spellEnd"/>
      <w:r>
        <w:t xml:space="preserve"> </w:t>
      </w:r>
      <w:proofErr w:type="spellStart"/>
      <w:r>
        <w:t>costs</w:t>
      </w:r>
      <w:proofErr w:type="spellEnd"/>
      <w:r>
        <w:t xml:space="preserve"> </w:t>
      </w:r>
      <w:proofErr w:type="spellStart"/>
      <w:r>
        <w:t>related</w:t>
      </w:r>
      <w:proofErr w:type="spellEnd"/>
      <w:r>
        <w:t xml:space="preserve"> to </w:t>
      </w:r>
      <w:proofErr w:type="spellStart"/>
      <w:r>
        <w:t>assisted</w:t>
      </w:r>
      <w:proofErr w:type="spellEnd"/>
      <w:r>
        <w:t xml:space="preserve"> </w:t>
      </w:r>
      <w:proofErr w:type="spellStart"/>
      <w:r>
        <w:t>voluntary</w:t>
      </w:r>
      <w:proofErr w:type="spellEnd"/>
      <w:r>
        <w:t xml:space="preserve"> </w:t>
      </w:r>
      <w:proofErr w:type="spellStart"/>
      <w:r>
        <w:t>return</w:t>
      </w:r>
      <w:proofErr w:type="spellEnd"/>
      <w:r>
        <w:t xml:space="preserve"> to </w:t>
      </w:r>
      <w:proofErr w:type="spellStart"/>
      <w:r>
        <w:t>their</w:t>
      </w:r>
      <w:proofErr w:type="spellEnd"/>
      <w:r>
        <w:t xml:space="preserve"> </w:t>
      </w:r>
      <w:proofErr w:type="spellStart"/>
      <w:r>
        <w:t>territory</w:t>
      </w:r>
      <w:proofErr w:type="spellEnd"/>
      <w:r>
        <w:t xml:space="preserve">, in </w:t>
      </w:r>
      <w:proofErr w:type="spellStart"/>
      <w:r>
        <w:t>compliance</w:t>
      </w:r>
      <w:proofErr w:type="spellEnd"/>
      <w:r>
        <w:t xml:space="preserve"> </w:t>
      </w:r>
      <w:proofErr w:type="spellStart"/>
      <w:r>
        <w:t>with</w:t>
      </w:r>
      <w:proofErr w:type="spellEnd"/>
      <w:r>
        <w:t xml:space="preserve"> </w:t>
      </w:r>
      <w:proofErr w:type="spellStart"/>
      <w:r>
        <w:t>their</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Article</w:t>
      </w:r>
      <w:proofErr w:type="spellEnd"/>
      <w:r>
        <w:t xml:space="preserve"> 7 </w:t>
      </w:r>
      <w:proofErr w:type="spellStart"/>
      <w:r>
        <w:t>Communication</w:t>
      </w:r>
      <w:proofErr w:type="spellEnd"/>
      <w:r>
        <w:t xml:space="preserve">  1.Communication </w:t>
      </w:r>
      <w:proofErr w:type="spellStart"/>
      <w:r>
        <w:t>between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be </w:t>
      </w:r>
      <w:proofErr w:type="spellStart"/>
      <w:r>
        <w:t>conducted</w:t>
      </w:r>
      <w:proofErr w:type="spellEnd"/>
      <w:r>
        <w:t xml:space="preserve"> </w:t>
      </w:r>
      <w:proofErr w:type="spellStart"/>
      <w:r>
        <w:t>through</w:t>
      </w:r>
      <w:proofErr w:type="spellEnd"/>
      <w:r>
        <w:t xml:space="preserve"> </w:t>
      </w:r>
      <w:proofErr w:type="spellStart"/>
      <w:r>
        <w:t>designated</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contacts</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w:t>
      </w:r>
      <w:proofErr w:type="spellStart"/>
      <w:r>
        <w:t>or</w:t>
      </w:r>
      <w:proofErr w:type="spellEnd"/>
      <w:r>
        <w:t xml:space="preserve"> </w:t>
      </w:r>
      <w:proofErr w:type="spellStart"/>
      <w:r>
        <w:t>directly</w:t>
      </w:r>
      <w:proofErr w:type="spellEnd"/>
      <w:r>
        <w:t xml:space="preserve">, as </w:t>
      </w:r>
      <w:proofErr w:type="spellStart"/>
      <w:r>
        <w:t>the</w:t>
      </w:r>
      <w:proofErr w:type="spellEnd"/>
      <w:r>
        <w:t xml:space="preserve"> </w:t>
      </w:r>
      <w:proofErr w:type="spellStart"/>
      <w:r>
        <w:t>case</w:t>
      </w:r>
      <w:proofErr w:type="spellEnd"/>
      <w:r>
        <w:t xml:space="preserve"> </w:t>
      </w:r>
      <w:proofErr w:type="spellStart"/>
      <w:r>
        <w:t>may</w:t>
      </w:r>
      <w:proofErr w:type="spellEnd"/>
      <w:r>
        <w:t xml:space="preserve"> be, in </w:t>
      </w:r>
      <w:proofErr w:type="spellStart"/>
      <w:r>
        <w:t>the</w:t>
      </w:r>
      <w:proofErr w:type="spellEnd"/>
      <w:r>
        <w:t xml:space="preserve"> </w:t>
      </w:r>
      <w:proofErr w:type="spellStart"/>
      <w:r>
        <w:t>Slovenian</w:t>
      </w:r>
      <w:proofErr w:type="spellEnd"/>
      <w:r>
        <w:t xml:space="preserve">, </w:t>
      </w:r>
      <w:proofErr w:type="spellStart"/>
      <w:r>
        <w:t>Macedonian</w:t>
      </w:r>
      <w:proofErr w:type="spellEnd"/>
      <w:r>
        <w:t xml:space="preserve"> </w:t>
      </w:r>
      <w:proofErr w:type="spellStart"/>
      <w:r>
        <w:t>or</w:t>
      </w:r>
      <w:proofErr w:type="spellEnd"/>
      <w:r>
        <w:t xml:space="preserve"> </w:t>
      </w:r>
      <w:proofErr w:type="spellStart"/>
      <w:r>
        <w:t>English</w:t>
      </w:r>
      <w:proofErr w:type="spellEnd"/>
      <w:r>
        <w:t xml:space="preserve"> </w:t>
      </w:r>
      <w:proofErr w:type="spellStart"/>
      <w:r>
        <w:t>languages</w:t>
      </w:r>
      <w:proofErr w:type="spellEnd"/>
      <w:r>
        <w:t xml:space="preserve">.   2.The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appoint</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contacts</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in 30 </w:t>
      </w:r>
      <w:proofErr w:type="spellStart"/>
      <w:r>
        <w:t>days</w:t>
      </w:r>
      <w:proofErr w:type="spellEnd"/>
      <w:r>
        <w:t xml:space="preserve"> </w:t>
      </w:r>
      <w:proofErr w:type="spellStart"/>
      <w:r>
        <w:t>from</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and</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the</w:t>
      </w:r>
      <w:proofErr w:type="spellEnd"/>
      <w:r>
        <w:t xml:space="preserve"> </w:t>
      </w:r>
      <w:proofErr w:type="spellStart"/>
      <w:r>
        <w:t>other</w:t>
      </w:r>
      <w:proofErr w:type="spellEnd"/>
      <w:r>
        <w:t xml:space="preserve"> </w:t>
      </w:r>
      <w:proofErr w:type="spellStart"/>
      <w:r>
        <w:t>Party</w:t>
      </w:r>
      <w:proofErr w:type="spellEnd"/>
      <w:r>
        <w:t xml:space="preserve"> </w:t>
      </w:r>
      <w:proofErr w:type="spellStart"/>
      <w:r>
        <w:t>thereof</w:t>
      </w:r>
      <w:proofErr w:type="spellEnd"/>
      <w:r>
        <w:t xml:space="preserve">.  3.The </w:t>
      </w:r>
      <w:proofErr w:type="spellStart"/>
      <w:r>
        <w:t>Parties</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any</w:t>
      </w:r>
      <w:proofErr w:type="spellEnd"/>
      <w:r>
        <w:t xml:space="preserve"> </w:t>
      </w:r>
      <w:proofErr w:type="spellStart"/>
      <w:r>
        <w:t>changes</w:t>
      </w:r>
      <w:proofErr w:type="spellEnd"/>
      <w:r>
        <w:t xml:space="preserve"> in </w:t>
      </w:r>
      <w:proofErr w:type="spellStart"/>
      <w:r>
        <w:t>the</w:t>
      </w:r>
      <w:proofErr w:type="spellEnd"/>
      <w:r>
        <w:t xml:space="preserve"> </w:t>
      </w:r>
      <w:proofErr w:type="spellStart"/>
      <w:r>
        <w:t>points</w:t>
      </w:r>
      <w:proofErr w:type="spellEnd"/>
      <w:r>
        <w:t xml:space="preserve"> </w:t>
      </w:r>
      <w:proofErr w:type="spellStart"/>
      <w:r>
        <w:t>of</w:t>
      </w:r>
      <w:proofErr w:type="spellEnd"/>
      <w:r>
        <w:t xml:space="preserve"> </w:t>
      </w:r>
      <w:proofErr w:type="spellStart"/>
      <w:r>
        <w:t>contact</w:t>
      </w:r>
      <w:proofErr w:type="spellEnd"/>
      <w:r>
        <w:t xml:space="preserve"> </w:t>
      </w:r>
      <w:proofErr w:type="spellStart"/>
      <w:r>
        <w:t>or</w:t>
      </w:r>
      <w:proofErr w:type="spellEnd"/>
      <w:r>
        <w:t xml:space="preserve"> </w:t>
      </w:r>
      <w:proofErr w:type="spellStart"/>
      <w:r>
        <w:t>contact</w:t>
      </w:r>
      <w:proofErr w:type="spellEnd"/>
      <w:r>
        <w:t xml:space="preserve"> </w:t>
      </w:r>
      <w:proofErr w:type="spellStart"/>
      <w:r>
        <w:t>persons</w:t>
      </w:r>
      <w:proofErr w:type="spellEnd"/>
      <w:r>
        <w:t xml:space="preserve"> in </w:t>
      </w:r>
      <w:proofErr w:type="spellStart"/>
      <w:r>
        <w:t>due</w:t>
      </w:r>
      <w:proofErr w:type="spellEnd"/>
      <w:r>
        <w:t xml:space="preserve"> time.     </w:t>
      </w:r>
      <w:proofErr w:type="spellStart"/>
      <w:r>
        <w:t>Article</w:t>
      </w:r>
      <w:proofErr w:type="spellEnd"/>
      <w:r>
        <w:t xml:space="preserve"> 8 </w:t>
      </w:r>
      <w:proofErr w:type="spellStart"/>
      <w:r>
        <w:t>Resolution</w:t>
      </w:r>
      <w:proofErr w:type="spellEnd"/>
      <w:r>
        <w:t xml:space="preserve"> </w:t>
      </w:r>
      <w:proofErr w:type="spellStart"/>
      <w:r>
        <w:t>of</w:t>
      </w:r>
      <w:proofErr w:type="spellEnd"/>
      <w:r>
        <w:t xml:space="preserve"> </w:t>
      </w:r>
      <w:proofErr w:type="spellStart"/>
      <w:r>
        <w:t>disputes</w:t>
      </w:r>
      <w:proofErr w:type="spellEnd"/>
      <w:r>
        <w:t xml:space="preserve">  </w:t>
      </w:r>
      <w:proofErr w:type="spellStart"/>
      <w:r>
        <w:t>Disputes</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interpretation</w:t>
      </w:r>
      <w:proofErr w:type="spellEnd"/>
      <w:r>
        <w:t xml:space="preserve"> </w:t>
      </w:r>
      <w:proofErr w:type="spellStart"/>
      <w:r>
        <w:t>or</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shall</w:t>
      </w:r>
      <w:proofErr w:type="spellEnd"/>
      <w:r>
        <w:t xml:space="preserve"> be </w:t>
      </w:r>
      <w:proofErr w:type="spellStart"/>
      <w:r>
        <w:t>settled</w:t>
      </w:r>
      <w:proofErr w:type="spellEnd"/>
      <w:r>
        <w:t xml:space="preserve"> </w:t>
      </w:r>
      <w:proofErr w:type="spellStart"/>
      <w:r>
        <w:t>by</w:t>
      </w:r>
      <w:proofErr w:type="spellEnd"/>
      <w:r>
        <w:t xml:space="preserve"> </w:t>
      </w:r>
      <w:proofErr w:type="spellStart"/>
      <w:r>
        <w:t>consultations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authorities</w:t>
      </w:r>
      <w:proofErr w:type="spellEnd"/>
      <w:r>
        <w:t xml:space="preserve"> </w:t>
      </w:r>
      <w:proofErr w:type="spellStart"/>
      <w:r>
        <w:t>responsible</w:t>
      </w:r>
      <w:proofErr w:type="spellEnd"/>
      <w:r>
        <w:t xml:space="preserve"> </w:t>
      </w:r>
      <w:proofErr w:type="spellStart"/>
      <w:r>
        <w:t>for</w:t>
      </w:r>
      <w:proofErr w:type="spellEnd"/>
      <w:r>
        <w:t xml:space="preserve"> monitoring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Article</w:t>
      </w:r>
      <w:proofErr w:type="spellEnd"/>
      <w:r>
        <w:t xml:space="preserve"> 9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w:t>
      </w:r>
      <w:proofErr w:type="spellStart"/>
      <w:r>
        <w:t>duration</w:t>
      </w:r>
      <w:proofErr w:type="spellEnd"/>
      <w:r>
        <w:t xml:space="preserve">, </w:t>
      </w:r>
      <w:proofErr w:type="spellStart"/>
      <w:r>
        <w:t>amendments</w:t>
      </w:r>
      <w:proofErr w:type="spellEnd"/>
      <w:r>
        <w:t xml:space="preserve"> </w:t>
      </w:r>
      <w:proofErr w:type="spellStart"/>
      <w:r>
        <w:t>and</w:t>
      </w:r>
      <w:proofErr w:type="spellEnd"/>
      <w:r>
        <w:t xml:space="preserve"> </w:t>
      </w:r>
      <w:proofErr w:type="spellStart"/>
      <w:r>
        <w:t>termination</w:t>
      </w:r>
      <w:proofErr w:type="spellEnd"/>
      <w:r>
        <w:t xml:space="preserve">  1.This </w:t>
      </w:r>
      <w:proofErr w:type="spellStart"/>
      <w:r>
        <w:t>Protocol</w:t>
      </w:r>
      <w:proofErr w:type="spellEnd"/>
      <w:r>
        <w:t xml:space="preserve"> </w:t>
      </w:r>
      <w:proofErr w:type="spellStart"/>
      <w:r>
        <w:t>shall</w:t>
      </w:r>
      <w:proofErr w:type="spellEnd"/>
      <w:r>
        <w:t xml:space="preserve"> enter </w:t>
      </w:r>
      <w:proofErr w:type="spellStart"/>
      <w:r>
        <w:t>into</w:t>
      </w:r>
      <w:proofErr w:type="spellEnd"/>
      <w:r>
        <w:t xml:space="preserve"> </w:t>
      </w:r>
      <w:proofErr w:type="spellStart"/>
      <w:r>
        <w:t>force</w:t>
      </w:r>
      <w:proofErr w:type="spellEnd"/>
      <w:r>
        <w:t xml:space="preserve"> on </w:t>
      </w:r>
      <w:proofErr w:type="spellStart"/>
      <w:r>
        <w:t>the</w:t>
      </w:r>
      <w:proofErr w:type="spellEnd"/>
      <w:r>
        <w:t xml:space="preserve"> date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last </w:t>
      </w:r>
      <w:proofErr w:type="spellStart"/>
      <w:r>
        <w:t>written</w:t>
      </w:r>
      <w:proofErr w:type="spellEnd"/>
      <w:r>
        <w:t xml:space="preserve"> </w:t>
      </w:r>
      <w:proofErr w:type="spellStart"/>
      <w:r>
        <w:t>notification</w:t>
      </w:r>
      <w:proofErr w:type="spellEnd"/>
      <w:r>
        <w:t xml:space="preserve">, </w:t>
      </w:r>
      <w:proofErr w:type="spellStart"/>
      <w:r>
        <w:t>through</w:t>
      </w:r>
      <w:proofErr w:type="spellEnd"/>
      <w:r>
        <w:t xml:space="preserve"> </w:t>
      </w:r>
      <w:proofErr w:type="spellStart"/>
      <w:r>
        <w:t>diplomatic</w:t>
      </w:r>
      <w:proofErr w:type="spellEnd"/>
      <w:r>
        <w:t xml:space="preserve"> </w:t>
      </w:r>
      <w:proofErr w:type="spellStart"/>
      <w:r>
        <w:t>channels</w:t>
      </w:r>
      <w:proofErr w:type="spellEnd"/>
      <w:r>
        <w:t xml:space="preserve">, </w:t>
      </w:r>
      <w:proofErr w:type="spellStart"/>
      <w:r>
        <w:t>through</w:t>
      </w:r>
      <w:proofErr w:type="spellEnd"/>
      <w:r>
        <w:t xml:space="preserve"> </w:t>
      </w:r>
      <w:proofErr w:type="spellStart"/>
      <w:r>
        <w:t>which</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internal</w:t>
      </w:r>
      <w:proofErr w:type="spellEnd"/>
      <w:r>
        <w:t xml:space="preserve"> legal </w:t>
      </w:r>
      <w:proofErr w:type="spellStart"/>
      <w:r>
        <w:t>procedures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its</w:t>
      </w:r>
      <w:proofErr w:type="spellEnd"/>
      <w:r>
        <w:t xml:space="preserve"> </w:t>
      </w:r>
      <w:proofErr w:type="spellStart"/>
      <w:r>
        <w:t>entry</w:t>
      </w:r>
      <w:proofErr w:type="spellEnd"/>
      <w:r>
        <w:t xml:space="preserve"> </w:t>
      </w:r>
      <w:proofErr w:type="spellStart"/>
      <w:r>
        <w:t>into</w:t>
      </w:r>
      <w:proofErr w:type="spellEnd"/>
      <w:r>
        <w:t xml:space="preserve"> </w:t>
      </w:r>
      <w:proofErr w:type="spellStart"/>
      <w:r>
        <w:t>force</w:t>
      </w:r>
      <w:proofErr w:type="spellEnd"/>
      <w:r>
        <w:t xml:space="preserve">.  2.This </w:t>
      </w:r>
      <w:proofErr w:type="spellStart"/>
      <w:r>
        <w:t>Protocol</w:t>
      </w:r>
      <w:proofErr w:type="spellEnd"/>
      <w:r>
        <w:t xml:space="preserve"> </w:t>
      </w:r>
      <w:proofErr w:type="spellStart"/>
      <w:r>
        <w:t>shall</w:t>
      </w:r>
      <w:proofErr w:type="spellEnd"/>
      <w:r>
        <w:t xml:space="preserve"> be </w:t>
      </w:r>
      <w:proofErr w:type="spellStart"/>
      <w:r>
        <w:t>concluded</w:t>
      </w:r>
      <w:proofErr w:type="spellEnd"/>
      <w:r>
        <w:t xml:space="preserve"> </w:t>
      </w:r>
      <w:proofErr w:type="spellStart"/>
      <w:r>
        <w:t>for</w:t>
      </w:r>
      <w:proofErr w:type="spellEnd"/>
      <w:r>
        <w:t xml:space="preserve"> </w:t>
      </w:r>
      <w:proofErr w:type="spellStart"/>
      <w:r>
        <w:t>an</w:t>
      </w:r>
      <w:proofErr w:type="spellEnd"/>
      <w:r>
        <w:t xml:space="preserve"> </w:t>
      </w:r>
      <w:proofErr w:type="spellStart"/>
      <w:r>
        <w:t>indefinite</w:t>
      </w:r>
      <w:proofErr w:type="spellEnd"/>
      <w:r>
        <w:t xml:space="preserve"> period </w:t>
      </w:r>
      <w:proofErr w:type="spellStart"/>
      <w:r>
        <w:t>of</w:t>
      </w:r>
      <w:proofErr w:type="spellEnd"/>
      <w:r>
        <w:t xml:space="preserve"> time.   3.This </w:t>
      </w:r>
      <w:proofErr w:type="spellStart"/>
      <w:r>
        <w:t>Protocol</w:t>
      </w:r>
      <w:proofErr w:type="spellEnd"/>
      <w:r>
        <w:t xml:space="preserve"> </w:t>
      </w:r>
      <w:proofErr w:type="spellStart"/>
      <w:r>
        <w:t>may</w:t>
      </w:r>
      <w:proofErr w:type="spellEnd"/>
      <w:r>
        <w:t xml:space="preserve"> be </w:t>
      </w:r>
      <w:proofErr w:type="spellStart"/>
      <w:r>
        <w:t>amended</w:t>
      </w:r>
      <w:proofErr w:type="spellEnd"/>
      <w:r>
        <w:t xml:space="preserve"> </w:t>
      </w:r>
      <w:proofErr w:type="spellStart"/>
      <w:r>
        <w:t>only</w:t>
      </w:r>
      <w:proofErr w:type="spellEnd"/>
      <w:r>
        <w:t xml:space="preserve"> </w:t>
      </w:r>
      <w:proofErr w:type="spellStart"/>
      <w:r>
        <w:t>by</w:t>
      </w:r>
      <w:proofErr w:type="spellEnd"/>
      <w:r>
        <w:t xml:space="preserve"> </w:t>
      </w:r>
      <w:proofErr w:type="spellStart"/>
      <w:r>
        <w:t>mutual</w:t>
      </w:r>
      <w:proofErr w:type="spellEnd"/>
      <w:r>
        <w:t xml:space="preserve"> </w:t>
      </w:r>
      <w:proofErr w:type="spellStart"/>
      <w:r>
        <w:t>written</w:t>
      </w:r>
      <w:proofErr w:type="spellEnd"/>
      <w:r>
        <w:t xml:space="preserve"> </w:t>
      </w:r>
      <w:proofErr w:type="spellStart"/>
      <w:r>
        <w:t>consent</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The</w:t>
      </w:r>
      <w:proofErr w:type="spellEnd"/>
      <w:r>
        <w:t xml:space="preserve"> </w:t>
      </w:r>
      <w:proofErr w:type="spellStart"/>
      <w:r>
        <w:t>amendments</w:t>
      </w:r>
      <w:proofErr w:type="spellEnd"/>
      <w:r>
        <w:t xml:space="preserve"> </w:t>
      </w:r>
      <w:proofErr w:type="spellStart"/>
      <w:r>
        <w:t>shall</w:t>
      </w:r>
      <w:proofErr w:type="spellEnd"/>
      <w:r>
        <w:t xml:space="preserve"> enter </w:t>
      </w:r>
      <w:proofErr w:type="spellStart"/>
      <w:r>
        <w:t>into</w:t>
      </w:r>
      <w:proofErr w:type="spellEnd"/>
      <w:r>
        <w:t xml:space="preserve"> </w:t>
      </w:r>
      <w:proofErr w:type="spellStart"/>
      <w:r>
        <w:t>force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paragraph</w:t>
      </w:r>
      <w:proofErr w:type="spellEnd"/>
      <w:r>
        <w:t xml:space="preserve"> one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4.Either </w:t>
      </w:r>
      <w:proofErr w:type="spellStart"/>
      <w:r>
        <w:t>Party</w:t>
      </w:r>
      <w:proofErr w:type="spellEnd"/>
      <w:r>
        <w:t xml:space="preserve"> </w:t>
      </w:r>
      <w:proofErr w:type="spellStart"/>
      <w:r>
        <w:t>may</w:t>
      </w:r>
      <w:proofErr w:type="spellEnd"/>
      <w:r>
        <w:t xml:space="preserve"> </w:t>
      </w:r>
      <w:proofErr w:type="spellStart"/>
      <w:r>
        <w:t>terminate</w:t>
      </w:r>
      <w:proofErr w:type="spellEnd"/>
      <w:r>
        <w:t xml:space="preserve"> </w:t>
      </w:r>
      <w:proofErr w:type="spellStart"/>
      <w:r>
        <w:t>this</w:t>
      </w:r>
      <w:proofErr w:type="spellEnd"/>
      <w:r>
        <w:t xml:space="preserve"> </w:t>
      </w:r>
      <w:proofErr w:type="spellStart"/>
      <w:r>
        <w:t>Protocol</w:t>
      </w:r>
      <w:proofErr w:type="spellEnd"/>
      <w:r>
        <w:t xml:space="preserve"> </w:t>
      </w:r>
      <w:proofErr w:type="spellStart"/>
      <w:r>
        <w:t>by</w:t>
      </w:r>
      <w:proofErr w:type="spellEnd"/>
      <w:r>
        <w:t xml:space="preserve"> </w:t>
      </w:r>
      <w:proofErr w:type="spellStart"/>
      <w:r>
        <w:t>written</w:t>
      </w:r>
      <w:proofErr w:type="spellEnd"/>
      <w:r>
        <w:t xml:space="preserve"> </w:t>
      </w:r>
      <w:proofErr w:type="spellStart"/>
      <w:r>
        <w:t>termination</w:t>
      </w:r>
      <w:proofErr w:type="spellEnd"/>
      <w:r>
        <w:t xml:space="preserve"> </w:t>
      </w:r>
      <w:proofErr w:type="spellStart"/>
      <w:r>
        <w:t>notification</w:t>
      </w:r>
      <w:proofErr w:type="spellEnd"/>
      <w:r>
        <w:t xml:space="preserve"> </w:t>
      </w:r>
      <w:proofErr w:type="spellStart"/>
      <w:r>
        <w:t>through</w:t>
      </w:r>
      <w:proofErr w:type="spellEnd"/>
      <w:r>
        <w:t xml:space="preserve"> </w:t>
      </w:r>
      <w:proofErr w:type="spellStart"/>
      <w:r>
        <w:t>diplomatic</w:t>
      </w:r>
      <w:proofErr w:type="spellEnd"/>
      <w:r>
        <w:t xml:space="preserve"> </w:t>
      </w:r>
      <w:proofErr w:type="spellStart"/>
      <w:r>
        <w:t>channels</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shall</w:t>
      </w:r>
      <w:proofErr w:type="spellEnd"/>
      <w:r>
        <w:t xml:space="preserve"> </w:t>
      </w:r>
      <w:proofErr w:type="spellStart"/>
      <w:r>
        <w:t>cease</w:t>
      </w:r>
      <w:proofErr w:type="spellEnd"/>
      <w:r>
        <w:t xml:space="preserve"> to be in </w:t>
      </w:r>
      <w:proofErr w:type="spellStart"/>
      <w:r>
        <w:t>force</w:t>
      </w:r>
      <w:proofErr w:type="spellEnd"/>
      <w:r>
        <w:t xml:space="preserve"> </w:t>
      </w:r>
      <w:proofErr w:type="spellStart"/>
      <w:r>
        <w:t>after</w:t>
      </w:r>
      <w:proofErr w:type="spellEnd"/>
      <w:r>
        <w:t xml:space="preserve"> </w:t>
      </w:r>
      <w:proofErr w:type="spellStart"/>
      <w:r>
        <w:t>the</w:t>
      </w:r>
      <w:proofErr w:type="spellEnd"/>
      <w:r>
        <w:t xml:space="preserve"> 90th </w:t>
      </w:r>
      <w:proofErr w:type="spellStart"/>
      <w:r>
        <w:t>day</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receipt</w:t>
      </w:r>
      <w:proofErr w:type="spellEnd"/>
      <w:r>
        <w:t xml:space="preserve"> </w:t>
      </w:r>
      <w:proofErr w:type="spellStart"/>
      <w:r>
        <w:t>of</w:t>
      </w:r>
      <w:proofErr w:type="spellEnd"/>
      <w:r>
        <w:t xml:space="preserve"> </w:t>
      </w:r>
      <w:proofErr w:type="spellStart"/>
      <w:r>
        <w:t>such</w:t>
      </w:r>
      <w:proofErr w:type="spellEnd"/>
      <w:r>
        <w:t xml:space="preserve"> </w:t>
      </w:r>
      <w:proofErr w:type="spellStart"/>
      <w:r>
        <w:t>termination</w:t>
      </w:r>
      <w:proofErr w:type="spellEnd"/>
      <w:r>
        <w:t xml:space="preserve"> </w:t>
      </w:r>
      <w:proofErr w:type="spellStart"/>
      <w:r>
        <w:t>notification</w:t>
      </w:r>
      <w:proofErr w:type="spellEnd"/>
      <w:r>
        <w:t xml:space="preserve">.   Done, in </w:t>
      </w:r>
      <w:proofErr w:type="spellStart"/>
      <w:r>
        <w:t>duplicate</w:t>
      </w:r>
      <w:proofErr w:type="spellEnd"/>
      <w:r>
        <w:t xml:space="preserve">, in/at Skopje on 18. 3. 2022 in </w:t>
      </w:r>
      <w:proofErr w:type="spellStart"/>
      <w:r>
        <w:t>the</w:t>
      </w:r>
      <w:proofErr w:type="spellEnd"/>
      <w:r>
        <w:t xml:space="preserve"> </w:t>
      </w:r>
      <w:proofErr w:type="spellStart"/>
      <w:r>
        <w:t>Slovenian</w:t>
      </w:r>
      <w:proofErr w:type="spellEnd"/>
      <w:r>
        <w:t xml:space="preserve">, </w:t>
      </w:r>
      <w:proofErr w:type="spellStart"/>
      <w:r>
        <w:t>Macedonian</w:t>
      </w:r>
      <w:proofErr w:type="spellEnd"/>
      <w:r>
        <w:t xml:space="preserve"> </w:t>
      </w:r>
      <w:proofErr w:type="spellStart"/>
      <w:r>
        <w:t>and</w:t>
      </w:r>
      <w:proofErr w:type="spellEnd"/>
      <w:r>
        <w:t xml:space="preserve"> </w:t>
      </w:r>
      <w:proofErr w:type="spellStart"/>
      <w:r>
        <w:t>English</w:t>
      </w:r>
      <w:proofErr w:type="spellEnd"/>
      <w:r>
        <w:t xml:space="preserve"> </w:t>
      </w:r>
      <w:proofErr w:type="spellStart"/>
      <w:r>
        <w:t>languages</w:t>
      </w:r>
      <w:proofErr w:type="spellEnd"/>
      <w:r>
        <w:t xml:space="preserve">, </w:t>
      </w:r>
      <w:proofErr w:type="spellStart"/>
      <w:r>
        <w:t>all</w:t>
      </w:r>
      <w:proofErr w:type="spellEnd"/>
      <w:r>
        <w:t xml:space="preserve"> </w:t>
      </w:r>
      <w:proofErr w:type="spellStart"/>
      <w:r>
        <w:t>texts</w:t>
      </w:r>
      <w:proofErr w:type="spellEnd"/>
      <w:r>
        <w:t xml:space="preserve"> </w:t>
      </w:r>
      <w:proofErr w:type="spellStart"/>
      <w:r>
        <w:t>being</w:t>
      </w:r>
      <w:proofErr w:type="spellEnd"/>
      <w:r>
        <w:t xml:space="preserve"> </w:t>
      </w:r>
      <w:proofErr w:type="spellStart"/>
      <w:r>
        <w:t>equally</w:t>
      </w:r>
      <w:proofErr w:type="spellEnd"/>
      <w:r>
        <w:t xml:space="preserve"> </w:t>
      </w:r>
      <w:proofErr w:type="spellStart"/>
      <w:r>
        <w:t>authentic</w:t>
      </w:r>
      <w:proofErr w:type="spellEnd"/>
      <w:r>
        <w:t xml:space="preserve">. In </w:t>
      </w:r>
      <w:proofErr w:type="spellStart"/>
      <w:r>
        <w:t>case</w:t>
      </w:r>
      <w:proofErr w:type="spellEnd"/>
      <w:r>
        <w:t xml:space="preserve"> </w:t>
      </w:r>
      <w:proofErr w:type="spellStart"/>
      <w:r>
        <w:t>of</w:t>
      </w:r>
      <w:proofErr w:type="spellEnd"/>
      <w:r>
        <w:t xml:space="preserve"> divergence in </w:t>
      </w:r>
      <w:proofErr w:type="spellStart"/>
      <w:r>
        <w:t>interpretation</w:t>
      </w:r>
      <w:proofErr w:type="spellEnd"/>
      <w:r>
        <w:t xml:space="preserve"> </w:t>
      </w:r>
      <w:proofErr w:type="spellStart"/>
      <w:r>
        <w:t>the</w:t>
      </w:r>
      <w:proofErr w:type="spellEnd"/>
      <w:r>
        <w:t xml:space="preserve"> </w:t>
      </w:r>
      <w:proofErr w:type="spellStart"/>
      <w:r>
        <w:t>English</w:t>
      </w:r>
      <w:proofErr w:type="spellEnd"/>
      <w:r>
        <w:t xml:space="preserve"> </w:t>
      </w:r>
      <w:proofErr w:type="spellStart"/>
      <w:r>
        <w:t>text</w:t>
      </w:r>
      <w:proofErr w:type="spellEnd"/>
      <w:r>
        <w:t xml:space="preserve"> </w:t>
      </w:r>
      <w:proofErr w:type="spellStart"/>
      <w:r>
        <w:t>shall</w:t>
      </w:r>
      <w:proofErr w:type="spellEnd"/>
      <w:r>
        <w:t xml:space="preserve"> </w:t>
      </w:r>
      <w:proofErr w:type="spellStart"/>
      <w:r>
        <w:t>prevail</w:t>
      </w:r>
      <w:proofErr w:type="spellEnd"/>
      <w:r>
        <w:t xml:space="preserve">.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Aleš Hojs (s) </w:t>
      </w:r>
      <w:proofErr w:type="spellStart"/>
      <w:r>
        <w:t>For</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North</w:t>
      </w:r>
      <w:proofErr w:type="spellEnd"/>
      <w:r>
        <w:t xml:space="preserve"> </w:t>
      </w:r>
      <w:proofErr w:type="spellStart"/>
      <w:r>
        <w:t>Macedonia</w:t>
      </w:r>
      <w:proofErr w:type="spellEnd"/>
      <w:r>
        <w:t xml:space="preserve">  Oliver </w:t>
      </w:r>
      <w:proofErr w:type="spellStart"/>
      <w:r>
        <w:t>Spasovski</w:t>
      </w:r>
      <w:proofErr w:type="spellEnd"/>
      <w:r>
        <w:t xml:space="preserve"> (s)</w:t>
      </w:r>
      <w:r>
        <w:br/>
      </w:r>
      <w:r>
        <w:br/>
        <w:t>*Besedilo protokola v makedonskem jeziku je na vpogled v Sektorju za mednarodno pravo Ministrstva za zunanje in evropske zadeve.</w:t>
      </w:r>
    </w:p>
    <w:p w14:paraId="00C31B51" w14:textId="77777777" w:rsidR="00F94FE6" w:rsidRDefault="00F94FE6">
      <w:pPr>
        <w:spacing w:after="0" w:line="260" w:lineRule="auto"/>
      </w:pPr>
    </w:p>
    <w:p w14:paraId="62EDC9F5" w14:textId="77777777" w:rsidR="00AF00EE" w:rsidRDefault="00DA0990">
      <w:pPr>
        <w:pStyle w:val="len"/>
        <w:spacing w:line="260" w:lineRule="auto"/>
      </w:pPr>
      <w:r>
        <w:t>3. člen</w:t>
      </w:r>
    </w:p>
    <w:p w14:paraId="5769B131" w14:textId="77777777" w:rsidR="00AF00EE" w:rsidRDefault="00DA0990">
      <w:pPr>
        <w:pStyle w:val="lennaslov"/>
        <w:spacing w:line="260" w:lineRule="auto"/>
      </w:pPr>
      <w:r>
        <w:t>(pristojni organ za izvajanje)</w:t>
      </w:r>
    </w:p>
    <w:p w14:paraId="0CBF81F1" w14:textId="77777777" w:rsidR="00AF00EE" w:rsidRDefault="00AF00EE">
      <w:pPr>
        <w:spacing w:after="0" w:line="260" w:lineRule="auto"/>
        <w:rPr>
          <w:rFonts w:cs="Arial"/>
        </w:rPr>
      </w:pPr>
    </w:p>
    <w:p w14:paraId="29E8A590" w14:textId="77777777" w:rsidR="00AF00EE" w:rsidRDefault="00DA0990">
      <w:pPr>
        <w:spacing w:after="0" w:line="260" w:lineRule="auto"/>
      </w:pPr>
      <w:r>
        <w:tab/>
        <w:t>Za izvajanje protokola skrbi ministrstvo, pristojno za notranje zadeve.</w:t>
      </w:r>
    </w:p>
    <w:p w14:paraId="5D2442D4" w14:textId="77777777" w:rsidR="00AF00EE" w:rsidRDefault="00DA0990">
      <w:pPr>
        <w:pStyle w:val="len"/>
        <w:spacing w:line="260" w:lineRule="auto"/>
      </w:pPr>
      <w:r>
        <w:t>4. člen</w:t>
      </w:r>
    </w:p>
    <w:p w14:paraId="53249DB9" w14:textId="77777777" w:rsidR="00AF00EE" w:rsidRDefault="00DA0990">
      <w:pPr>
        <w:pStyle w:val="lennaslov"/>
        <w:spacing w:line="260" w:lineRule="auto"/>
      </w:pPr>
      <w:r>
        <w:t>(začetek veljavnosti)</w:t>
      </w:r>
    </w:p>
    <w:p w14:paraId="3EC3B2D3" w14:textId="77777777" w:rsidR="00AF00EE" w:rsidRDefault="00AF00EE">
      <w:pPr>
        <w:spacing w:after="0" w:line="260" w:lineRule="auto"/>
        <w:rPr>
          <w:rFonts w:cs="Arial"/>
        </w:rPr>
      </w:pPr>
    </w:p>
    <w:p w14:paraId="74B022B7" w14:textId="77777777" w:rsidR="00AF00EE" w:rsidRDefault="00DA0990">
      <w:pPr>
        <w:spacing w:after="0" w:line="260" w:lineRule="auto"/>
      </w:pPr>
      <w:r>
        <w:tab/>
        <w:t>Ta sklep začne veljati naslednji dan po objavi v Uradnem listu Republike Slovenije.</w:t>
      </w:r>
    </w:p>
    <w:p w14:paraId="2430AD0F" w14:textId="77777777" w:rsidR="00AF00EE" w:rsidRDefault="00DA0990">
      <w:r>
        <w:br w:type="page"/>
      </w:r>
    </w:p>
    <w:p w14:paraId="7A6BE58C" w14:textId="77777777" w:rsidR="00AF00EE" w:rsidRDefault="00DA0990">
      <w:pPr>
        <w:pStyle w:val="Odebeljeno"/>
        <w:spacing w:line="260" w:lineRule="auto"/>
      </w:pPr>
      <w:r>
        <w:lastRenderedPageBreak/>
        <w:t>III.</w:t>
      </w:r>
      <w:r>
        <w:tab/>
        <w:t>OBRAZLOŽITEV</w:t>
      </w:r>
    </w:p>
    <w:p w14:paraId="1852288B" w14:textId="77777777" w:rsidR="00AF00EE" w:rsidRDefault="00AF00EE">
      <w:pPr>
        <w:spacing w:after="0" w:line="260" w:lineRule="auto"/>
        <w:rPr>
          <w:rFonts w:cs="Arial"/>
        </w:rPr>
      </w:pPr>
    </w:p>
    <w:p w14:paraId="22EA1991" w14:textId="77777777" w:rsidR="00AF00EE" w:rsidRDefault="00DA0990">
      <w:pPr>
        <w:pStyle w:val="Odebeljeno"/>
        <w:spacing w:line="260" w:lineRule="auto"/>
      </w:pPr>
      <w:r>
        <w:t>K 1. členu:</w:t>
      </w:r>
    </w:p>
    <w:p w14:paraId="09E38494" w14:textId="77777777" w:rsidR="00AF00EE" w:rsidRDefault="00DA0990">
      <w:pPr>
        <w:spacing w:after="0" w:line="240" w:lineRule="auto"/>
      </w:pPr>
      <w:r>
        <w:t>Potrdi se Izvedbeni protokol med Vlado Republike Slovenije in Vlado Republike Severne Makedonije o sodelovanju na področju boja proti trgovini z ljudmi in zlorabi otrok, žrtev trgovine z ljudmi, podpisan v Skopju 18. marca 2022.</w:t>
      </w:r>
    </w:p>
    <w:p w14:paraId="7861DE61" w14:textId="77777777" w:rsidR="00AF00EE" w:rsidRDefault="00AF00EE">
      <w:pPr>
        <w:spacing w:after="0" w:line="260" w:lineRule="auto"/>
        <w:rPr>
          <w:rFonts w:cs="Arial"/>
        </w:rPr>
      </w:pPr>
    </w:p>
    <w:p w14:paraId="5D9D2D6B" w14:textId="77777777" w:rsidR="00AF00EE" w:rsidRDefault="00DA0990">
      <w:pPr>
        <w:pStyle w:val="Odebeljeno"/>
        <w:spacing w:line="260" w:lineRule="auto"/>
      </w:pPr>
      <w:r>
        <w:t>K 2. členu:</w:t>
      </w:r>
    </w:p>
    <w:p w14:paraId="71E43736" w14:textId="77777777" w:rsidR="00AF00EE" w:rsidRDefault="00DA0990">
      <w:pPr>
        <w:spacing w:after="0" w:line="240" w:lineRule="auto"/>
      </w:pPr>
      <w:r>
        <w:t>Boj proti trgovini z ljudmi in zlorabi otrok je že vrsto let ena od prednostnih nalog slovenske vlade, ki je že leta 2002 imenovala nacionalnega koordinatorja za boj proti trgovini z ljudmi, v letu 2003 pa je ustanovila tudi medresorsko delovno skupino za boj proti trgovini z ljudmi.</w:t>
      </w:r>
    </w:p>
    <w:p w14:paraId="5B270E8C" w14:textId="77777777" w:rsidR="00AF00EE" w:rsidRDefault="00DA0990">
      <w:pPr>
        <w:spacing w:after="0" w:line="240" w:lineRule="auto"/>
      </w:pPr>
      <w:r>
        <w:t xml:space="preserve"> </w:t>
      </w:r>
    </w:p>
    <w:p w14:paraId="0465FB7C" w14:textId="77777777" w:rsidR="00AF00EE" w:rsidRDefault="00DA0990">
      <w:pPr>
        <w:spacing w:after="0" w:line="240" w:lineRule="auto"/>
      </w:pPr>
      <w:r>
        <w:t>Trendi v svetovnem merilu kažejo na porast trgovine z ljudmi, kar se odraža v okrepljenem odzivu mednarodne skupnosti v boju proti temu pojavu, ki še naprej ostaja tudi ena od prioritet Evropske unije. Ker trgovanje z ljudmi ne pozna državnih meja, je bila v regiji jugovzhodne Evrope za učinkovitejši odziv na ta pojav zelo kmalu prepoznana potreba po regionalnem povezovanju. Tako je bila na pobudo Ministrstva za notranje zadeve Republike Slovenije oktobra 2010 na ministrski konferenci Brdo procesa ustanovljena neformalna mreža nacionalnih koordinatorjev za boj proti trgovini z ljudmi jugovzhodne Evrope. Navedeno velja tudi za zlorabo otrok, saj gre v teh primerih za posebej ranljive skupine ki zahtevajo posebno varstvo, zato je potrebno boj proti zlorabi otrok obravnavati v okvirih boja proti trgovini z ljudmi.</w:t>
      </w:r>
    </w:p>
    <w:p w14:paraId="576D89BB" w14:textId="77777777" w:rsidR="00AF00EE" w:rsidRDefault="00DA0990">
      <w:pPr>
        <w:spacing w:after="0" w:line="240" w:lineRule="auto"/>
      </w:pPr>
      <w:r>
        <w:t xml:space="preserve"> </w:t>
      </w:r>
    </w:p>
    <w:p w14:paraId="2049A1ED" w14:textId="77777777" w:rsidR="00AF00EE" w:rsidRDefault="00DA0990">
      <w:pPr>
        <w:spacing w:after="0" w:line="240" w:lineRule="auto"/>
      </w:pPr>
      <w:r>
        <w:t xml:space="preserve">Gre za obveznosti, ki sta jih Republika Slovenija in Republika Makedonija sprejeli ob izvajanju Konvencije Združenih narodov proti mednarodnemu organiziranemu kriminalu, sklenjene 15. novembra 2000, Protokola za preprečevanje, zatiranje in kaznovanje trgovine z ljudmi, zlasti ženskami in otroki, ki dopolnjuje Konvencijo Združenih narodov proti mednarodnemu organiziranemu kriminalu z dne 15. novembra 2000, Konvencije Sveta Evrope o ukrepanju proti trgovini z ljudmi, sklenjene v Varšavi 16. maja 2005, Konvencije Združenih narodov o otrokovih pravicah, sprejete in na voljo za podpis dne 20. novembra 1989, Izbirnega protokola h Konvenciji o otrokovih pravicah glede prodaje otrok, otroške prostitucije in otroške pornografije, sprejetega dne 25. maja 2000, in Konvencije Sveta Evrope o zaščiti otrok pred spolnim izkoriščanjem in spolno zlorabo, sklenjene na </w:t>
      </w:r>
      <w:proofErr w:type="spellStart"/>
      <w:r>
        <w:t>Lanzarotu</w:t>
      </w:r>
      <w:proofErr w:type="spellEnd"/>
      <w:r>
        <w:t xml:space="preserve"> 25. oktobra 2007. Ob navedenem pogodbenika upoštevata tudi Sporazum med Vlado Republike Slovenije in Vlado Republike Makedonije o policijskem sodelovanju, sklenjenim 16. aprila 2016 in Konvencijo o policijskem sodelovanju v jugovzhodni Evropi sklenjeni 5. maja 2006 na Dunaju.</w:t>
      </w:r>
    </w:p>
    <w:p w14:paraId="43D5D684" w14:textId="77777777" w:rsidR="00AF00EE" w:rsidRDefault="00DA0990">
      <w:pPr>
        <w:spacing w:after="0" w:line="240" w:lineRule="auto"/>
      </w:pPr>
      <w:r>
        <w:t xml:space="preserve"> </w:t>
      </w:r>
    </w:p>
    <w:p w14:paraId="7D93627C" w14:textId="77777777" w:rsidR="00AF00EE" w:rsidRDefault="00DA0990">
      <w:pPr>
        <w:spacing w:after="0" w:line="240" w:lineRule="auto"/>
      </w:pPr>
      <w:r>
        <w:t xml:space="preserve">Izvedbeni protokol med Vlado Republike Slovenije in Vlado Republike Severne Makedonije o sodelovanju na področju boja proti trgovini z ljudmi in zlorabi otrok, žrtev trgovine z ljudmi, je bil podpisan v Skopju 18. marca 2022. Na slovenski strani ga je podpisal Aleš Hojs, takratni minister za notranje zadeve, na severno makedonski pa Oliver </w:t>
      </w:r>
      <w:proofErr w:type="spellStart"/>
      <w:r>
        <w:t>Spasovski</w:t>
      </w:r>
      <w:proofErr w:type="spellEnd"/>
      <w:r>
        <w:t>, takratni minister za notranje zadeve.</w:t>
      </w:r>
    </w:p>
    <w:p w14:paraId="1A363BC4" w14:textId="77777777" w:rsidR="00AF00EE" w:rsidRDefault="00DA0990">
      <w:pPr>
        <w:spacing w:after="0" w:line="240" w:lineRule="auto"/>
      </w:pPr>
      <w:r>
        <w:t xml:space="preserve"> </w:t>
      </w:r>
    </w:p>
    <w:p w14:paraId="2D9F867A" w14:textId="77777777" w:rsidR="00AF00EE" w:rsidRDefault="00DA0990">
      <w:pPr>
        <w:spacing w:after="0" w:line="240" w:lineRule="auto"/>
      </w:pPr>
      <w:r>
        <w:t>Protokol ureja dvostranska vprašanja, povezana s preprečevanjem trgovine z ljudmi ter odkrivanjem in pregonom storilcev, identifikacijo, napotitvijo, zaščito in prostovoljnim vračanjem žrtev ali potencialnih žrtev trgovine z ljudmi. Ta protokol ureja tudi dvostranska vprašanja, povezana z identifikacijo, zaščito in pomočjo otrokom, ki so žrtve ali potencialne žrtve vseh oblik zlorab, posebej glede spolnega izkoriščanja preko interneta in v fizičnem okolju ter drugih oblik nasilja in zlorab otrok če gre za čezmejno delovanje.</w:t>
      </w:r>
    </w:p>
    <w:p w14:paraId="5BF6B99B" w14:textId="77777777" w:rsidR="00AF00EE" w:rsidRDefault="00DA0990">
      <w:pPr>
        <w:spacing w:after="0" w:line="240" w:lineRule="auto"/>
      </w:pPr>
      <w:r>
        <w:t xml:space="preserve"> </w:t>
      </w:r>
    </w:p>
    <w:p w14:paraId="233B4D7F" w14:textId="77777777" w:rsidR="00AF00EE" w:rsidRDefault="00DA0990">
      <w:pPr>
        <w:spacing w:after="0" w:line="240" w:lineRule="auto"/>
      </w:pPr>
      <w:r>
        <w:t>Pogodbenika sodelujeta predvsem pri preprečevanju vseh oblik trgovine z ljudmi in boju proti njim; preprečevanju, odkrivanju in preiskovanju vseh oblik zlorab otrok; izmenjavi informacij in podatkov v predkazenskih in kazenskih postopkih s ciljem hitrega odkrivanja in učinkovitega pregona storilcev kaznivih dejanj; izmenjavi vseh potrebnih informacij in podatkov med pristojnimi organi, ki sodelujejo pri identifikaciji in zaščiti zlorabljenih otrok ter pri identifikaciji, zaščiti, napotitvi  in vračanju žrtev ali potencialnih žrtev trgovine z ljudmi v izvorno državo; ter drugih aktivnosti ki se nanašajo na izvajanje skupnih dejavnosti  za prepoznavanje novih trendov, povezanih s trgovino z ljudmi in vseh oblik zlorab otrok in zagotavljanje  ustreznega odziva.</w:t>
      </w:r>
    </w:p>
    <w:p w14:paraId="3518C0FA" w14:textId="77777777" w:rsidR="00AF00EE" w:rsidRDefault="00DA0990">
      <w:pPr>
        <w:spacing w:after="0" w:line="240" w:lineRule="auto"/>
      </w:pPr>
      <w:r>
        <w:t xml:space="preserve"> </w:t>
      </w:r>
    </w:p>
    <w:p w14:paraId="11B0075F" w14:textId="77777777" w:rsidR="00AF00EE" w:rsidRDefault="00DA0990">
      <w:pPr>
        <w:spacing w:after="0" w:line="240" w:lineRule="auto"/>
      </w:pPr>
      <w:r>
        <w:t xml:space="preserve">Organi, ki so pristojni za izvajanje tega protokola so za Republiko Slovenijo Ministrstvo za notranje zadeve, Služba za preprečevanje in boj proti trgovini z ljudmi in Generalna policijska uprava, </w:t>
      </w:r>
      <w:r>
        <w:lastRenderedPageBreak/>
        <w:t>Uprava kriminalistične policije, Sektor za mednarodno policijsko sodelovanje in za Republiko Makedonijo Nacionalni odbor za boj proti trgovini z ljudmi in nezakonitim migracijam ter Nacionalna enota za zatiranje tihotapljenja migrantov in trgovino z ljudmi, Oddelek za zatiranje organiziranega in hudega kriminala, Urad za javno varnost, Ministrstvo za notranje zadeve.</w:t>
      </w:r>
    </w:p>
    <w:p w14:paraId="2917851B" w14:textId="77777777" w:rsidR="00AF00EE" w:rsidRDefault="00DA0990">
      <w:pPr>
        <w:spacing w:after="0" w:line="240" w:lineRule="auto"/>
      </w:pPr>
      <w:r>
        <w:t xml:space="preserve"> </w:t>
      </w:r>
    </w:p>
    <w:p w14:paraId="065A1C20" w14:textId="77777777" w:rsidR="00AF00EE" w:rsidRDefault="00DA0990">
      <w:pPr>
        <w:spacing w:after="0" w:line="240" w:lineRule="auto"/>
      </w:pPr>
      <w:r>
        <w:t>Pristojni organi se obvestijo o vseh primerih identificiranih žrtev ali potencialnih žrtev trgovine z ljudmi in primerih zlorabe otrok, ki se navezujejo na oba pogodbenika ter zagotovita najboljšo korist za otroka. Ob začetnem obvestilu pogodbenika sprejmeta vse potrebne ukrepe za ocenitev tveganja ter zagotovita pogoje za prostovoljno vrnitev in zaščito žrtev ali potencialnih žrtev trgovine z ljudmi.</w:t>
      </w:r>
    </w:p>
    <w:p w14:paraId="49F5BDC2" w14:textId="77777777" w:rsidR="00AF00EE" w:rsidRDefault="00DA0990">
      <w:pPr>
        <w:spacing w:after="0" w:line="240" w:lineRule="auto"/>
      </w:pPr>
      <w:r>
        <w:t xml:space="preserve"> </w:t>
      </w:r>
    </w:p>
    <w:p w14:paraId="737D95EA" w14:textId="77777777" w:rsidR="00AF00EE" w:rsidRDefault="00DA0990">
      <w:pPr>
        <w:spacing w:after="0" w:line="240" w:lineRule="auto"/>
      </w:pPr>
      <w:r>
        <w:t>Protokol ureja tudi zaščito žrtev ali potencialnih žrtev trgovine z ljudmi in otrok žrtev zlorab ki so med drugim začetna ocena potreb žrtev ali potencialnih žrtev; seznanjanje žrtev z njihovimi pravicami in obveznostmi, povezanimi z nastanitvijo, zdravstvenim in socialnim varstvom, pravno pomočjo, pomoč pri pridobivanju dokumentov, potrebnih za ugotavljanje identitete; izdajanje dovoljenj za začasno prebivanje žrtvam trgovine z ljudmi v skladu z nacionalno zakonodajo ter zagotavljanje pogojev za sodelovanje žrtve  in njenih zakonitih zastopnikov s pravosodnimi organi.</w:t>
      </w:r>
    </w:p>
    <w:p w14:paraId="33ED1510" w14:textId="77777777" w:rsidR="00AF00EE" w:rsidRDefault="00DA0990">
      <w:pPr>
        <w:spacing w:after="0" w:line="240" w:lineRule="auto"/>
      </w:pPr>
      <w:r>
        <w:t xml:space="preserve"> </w:t>
      </w:r>
    </w:p>
    <w:p w14:paraId="294DE5C0" w14:textId="77777777" w:rsidR="00AF00EE" w:rsidRDefault="00DA0990">
      <w:pPr>
        <w:spacing w:after="0" w:line="240" w:lineRule="auto"/>
      </w:pPr>
      <w:r>
        <w:t>Za namene izvajanja tega protokola pogodbenika sprejmeta ustrezne ukrepe, s katerimi zagotovita in pravočasno izvedeta neovirano prostovoljno vračanje žrtev ali potencialnih žrtev trgovine z ljudmi, ob posebni skrbi za njihovo varnost in socialno zaščito.</w:t>
      </w:r>
    </w:p>
    <w:p w14:paraId="2C73AF8C" w14:textId="77777777" w:rsidR="00AF00EE" w:rsidRDefault="00DA0990">
      <w:pPr>
        <w:spacing w:after="0" w:line="240" w:lineRule="auto"/>
      </w:pPr>
      <w:r>
        <w:t xml:space="preserve"> </w:t>
      </w:r>
    </w:p>
    <w:p w14:paraId="6D225B8F" w14:textId="77777777" w:rsidR="00AF00EE" w:rsidRDefault="00DA0990">
      <w:pPr>
        <w:spacing w:after="0" w:line="240" w:lineRule="auto"/>
      </w:pPr>
      <w:r>
        <w:t>Ob prejetju začetnega obvestila in zaprosila za pomoč pri prostovoljnem vračanju žrtev ali potencialnih žrtev trgovine z ljudmi pogodbenika uskladita in skupaj pripravita individualni načrt dejavnosti ter si po potrebi izmenjata ustrezno (potrebno) dokumentacijo. Če se na podlagi ocene tveganja pojavi domneva ali sum, da so družinski člani ali zakoniti zastopnik vpleteni v trgovino z ljudmi, se sprejmejo ustrezni ukrepi, s katerimi se poskrbi za otrokove potrebe v izvorni državi, in sicer v njegovo najboljšo korist, dokler niso izpolnjeni pogoji za njegovo varno vrnitev. Vsak pogodbenik krije svoje stroške, povezane s pomočjo pri prostovoljnem vračanju na svoje območje, v skladu s svojo notranjo zakonodajo.</w:t>
      </w:r>
    </w:p>
    <w:p w14:paraId="5A1F64A6" w14:textId="77777777" w:rsidR="00AF00EE" w:rsidRDefault="00DA0990">
      <w:pPr>
        <w:spacing w:after="0" w:line="240" w:lineRule="auto"/>
      </w:pPr>
      <w:r>
        <w:t xml:space="preserve"> </w:t>
      </w:r>
    </w:p>
    <w:p w14:paraId="01651D22" w14:textId="77777777" w:rsidR="00AF00EE" w:rsidRDefault="00DA0990">
      <w:pPr>
        <w:spacing w:after="0" w:line="240" w:lineRule="auto"/>
      </w:pPr>
      <w:r>
        <w:t xml:space="preserve">Komunikacija med pristojnimi organi pogodbenikov, ob upoštevanju narave posameznega primera, poteka preko imenovanih točk oziroma oseb za stike ali neposredno, v slovenskem, makedonskem ali angleškem jeziku. Pogodbenika se o vseh spremembah podatkov o točkah ali osebah za stike pravočasno obvestita. </w:t>
      </w:r>
    </w:p>
    <w:p w14:paraId="1F1B5940" w14:textId="77777777" w:rsidR="00AF00EE" w:rsidRDefault="00DA0990">
      <w:pPr>
        <w:spacing w:after="0" w:line="240" w:lineRule="auto"/>
      </w:pPr>
      <w:r>
        <w:t xml:space="preserve"> </w:t>
      </w:r>
    </w:p>
    <w:p w14:paraId="773BB30E" w14:textId="77777777" w:rsidR="00AF00EE" w:rsidRDefault="00DA0990">
      <w:pPr>
        <w:spacing w:after="0" w:line="240" w:lineRule="auto"/>
      </w:pPr>
      <w:r>
        <w:t>Pogodbenika tega protokola spore glede razlage ali izvajanja tega protokola rešujeta s posvetovanjem.</w:t>
      </w:r>
    </w:p>
    <w:p w14:paraId="48511E61" w14:textId="77777777" w:rsidR="00AF00EE" w:rsidRDefault="00DA0990">
      <w:pPr>
        <w:spacing w:after="0" w:line="240" w:lineRule="auto"/>
      </w:pPr>
      <w:r>
        <w:t xml:space="preserve"> </w:t>
      </w:r>
    </w:p>
    <w:p w14:paraId="6B073BE3" w14:textId="77777777" w:rsidR="00AF00EE" w:rsidRDefault="00DA0990">
      <w:pPr>
        <w:spacing w:after="0" w:line="240" w:lineRule="auto"/>
      </w:pPr>
      <w:r>
        <w:t>Protokol je sklenjen za nedoločen čas.</w:t>
      </w:r>
    </w:p>
    <w:p w14:paraId="0F916CB4" w14:textId="77777777" w:rsidR="00AF00EE" w:rsidRDefault="00DA0990">
      <w:pPr>
        <w:spacing w:after="0" w:line="240" w:lineRule="auto"/>
      </w:pPr>
      <w:r>
        <w:t xml:space="preserve"> </w:t>
      </w:r>
    </w:p>
    <w:p w14:paraId="5903E4F8" w14:textId="77777777" w:rsidR="00AF00EE" w:rsidRDefault="00DA0990">
      <w:pPr>
        <w:spacing w:after="0" w:line="240" w:lineRule="auto"/>
      </w:pPr>
      <w:r>
        <w:t>Za izvajanje protokola skrbi ministrstvo, pristojno za notranje zadeve.</w:t>
      </w:r>
    </w:p>
    <w:p w14:paraId="0573E50D" w14:textId="77777777" w:rsidR="00AF00EE" w:rsidRDefault="00DA0990">
      <w:pPr>
        <w:spacing w:after="0" w:line="240" w:lineRule="auto"/>
      </w:pPr>
      <w:r>
        <w:t xml:space="preserve"> </w:t>
      </w:r>
    </w:p>
    <w:p w14:paraId="4A26C6DD" w14:textId="77777777" w:rsidR="00AF00EE" w:rsidRDefault="00DA0990">
      <w:pPr>
        <w:spacing w:after="0" w:line="240" w:lineRule="auto"/>
      </w:pPr>
      <w:r>
        <w:t>Za zagotovitev izvajanja omenjenega izvedbenega protokola je potrebno, da se sklep o njegovi potrditvi objavi v Uradnem listu RS, saj je to nujno za učinkovito izvajanje obveznosti iz mednarodnih pogodb, ki so navedene v preambuli izvedbenega protokola. Objava besedila izvedbenega protokola je nujna tudi zaradi zagotavljanja takojšnjega, učinkovitega, usklajenega in pravočasnega izvajanja ukrepov pristojnih organov obeh držav. Izvedbeni protokol je pravna podlaga za krepitev operativnega sodelovanja pri preprečevanju, odkrivanju in obravnavi najhujših kršitev človekovih pravic, zlasti na področju trgovine z ljudmi in zaščite otrok kot posebej ranljive skupine, skladno z obveznostmi, ki izhajajo iz mednarodnih pogodb, ki so navedene v preambuli izvedbenega protokola. Objava v Uradnem listu RS bo omogočila učinkovitejšo meddržavno sodelovanje pri preprečevanju in obravnavi trgovine z ljudmi ter zaščiti otrok, ki so žrtve tovrstnih kaznivih dejanj. Glede na to, da vsebina izvedbenega protokola zahteva hitro in usklajeno ukrepanje pristojnih organov obeh držav je objava besedila izvedbenega dogovora v Uradnem listu RS nujna.</w:t>
      </w:r>
    </w:p>
    <w:p w14:paraId="4CA7ED64" w14:textId="77777777" w:rsidR="00AF00EE" w:rsidRDefault="00DA0990">
      <w:pPr>
        <w:spacing w:after="0" w:line="240" w:lineRule="auto"/>
      </w:pPr>
      <w:r>
        <w:t xml:space="preserve"> </w:t>
      </w:r>
    </w:p>
    <w:p w14:paraId="614AFEC0" w14:textId="77777777" w:rsidR="00AF00EE" w:rsidRDefault="00DA0990">
      <w:pPr>
        <w:spacing w:after="0" w:line="240" w:lineRule="auto"/>
      </w:pPr>
      <w:r>
        <w:t>Izvajanje protokola ne zahteva dodatnih finančnih sredstev, saj gre za aktivnosti, ki jih ministrstvo in policija že izvajata.</w:t>
      </w:r>
    </w:p>
    <w:p w14:paraId="151BFB65" w14:textId="77777777" w:rsidR="00AF00EE" w:rsidRDefault="00DA0990">
      <w:pPr>
        <w:spacing w:after="0" w:line="240" w:lineRule="auto"/>
      </w:pPr>
      <w:r>
        <w:lastRenderedPageBreak/>
        <w:t xml:space="preserve"> </w:t>
      </w:r>
    </w:p>
    <w:p w14:paraId="6D881DE4" w14:textId="77777777" w:rsidR="00AF00EE" w:rsidRDefault="00DA0990">
      <w:pPr>
        <w:spacing w:after="0" w:line="240" w:lineRule="auto"/>
      </w:pPr>
      <w:r>
        <w:t>Sklenitev protokola ne zahteva izdaje novih ali spremembe veljavnih predpisov.</w:t>
      </w:r>
    </w:p>
    <w:p w14:paraId="19EFA99E" w14:textId="77777777" w:rsidR="00AF00EE" w:rsidRDefault="00DA0990">
      <w:pPr>
        <w:spacing w:after="0" w:line="240" w:lineRule="auto"/>
      </w:pPr>
      <w:r>
        <w:t xml:space="preserve"> </w:t>
      </w:r>
    </w:p>
    <w:p w14:paraId="1A4ADA8F" w14:textId="77777777" w:rsidR="00AF00EE" w:rsidRDefault="00DA0990">
      <w:pPr>
        <w:spacing w:after="0" w:line="240" w:lineRule="auto"/>
      </w:pPr>
      <w:r>
        <w:t>Protokol ni predmet usklajevanja s pravnim redom Evropske unije.</w:t>
      </w:r>
    </w:p>
    <w:p w14:paraId="44AF505A" w14:textId="77777777" w:rsidR="00AF00EE" w:rsidRDefault="00AF00EE">
      <w:pPr>
        <w:spacing w:after="0" w:line="260" w:lineRule="auto"/>
        <w:rPr>
          <w:rFonts w:cs="Arial"/>
        </w:rPr>
      </w:pPr>
    </w:p>
    <w:p w14:paraId="14AA7393" w14:textId="77777777" w:rsidR="00AF00EE" w:rsidRDefault="00DA0990">
      <w:pPr>
        <w:pStyle w:val="Odebeljeno"/>
        <w:spacing w:line="260" w:lineRule="auto"/>
      </w:pPr>
      <w:r>
        <w:t>K 3. členu:</w:t>
      </w:r>
    </w:p>
    <w:p w14:paraId="6A2090F0" w14:textId="77777777" w:rsidR="00AF00EE" w:rsidRDefault="00DA0990">
      <w:pPr>
        <w:spacing w:after="0" w:line="240" w:lineRule="auto"/>
      </w:pPr>
      <w:r>
        <w:t>Za izvajanje protokola skrbi ministrstvo, pristojno za notranje zadeve.</w:t>
      </w:r>
    </w:p>
    <w:p w14:paraId="7E652C6A" w14:textId="77777777" w:rsidR="00AF00EE" w:rsidRDefault="00AF00EE">
      <w:pPr>
        <w:spacing w:after="0" w:line="260" w:lineRule="auto"/>
        <w:rPr>
          <w:rFonts w:cs="Arial"/>
        </w:rPr>
      </w:pPr>
    </w:p>
    <w:p w14:paraId="0A65C790" w14:textId="77777777" w:rsidR="00AF00EE" w:rsidRDefault="00DA0990">
      <w:pPr>
        <w:pStyle w:val="Odebeljeno"/>
        <w:spacing w:line="260" w:lineRule="auto"/>
      </w:pPr>
      <w:r>
        <w:t>K 4. členu:</w:t>
      </w:r>
    </w:p>
    <w:p w14:paraId="7DA585E6" w14:textId="77777777" w:rsidR="00AF00EE" w:rsidRDefault="00DA0990">
      <w:pPr>
        <w:spacing w:after="0" w:line="240" w:lineRule="auto"/>
      </w:pPr>
      <w:r>
        <w:t>Ta sklep začne veljati naslednji dan po objavi v Uradnem listu Republike Slovenije.</w:t>
      </w:r>
    </w:p>
    <w:p w14:paraId="520EB74C" w14:textId="77777777" w:rsidR="00AF00EE" w:rsidRDefault="00AF00EE">
      <w:pPr>
        <w:spacing w:after="0" w:line="260" w:lineRule="auto"/>
        <w:rPr>
          <w:rFonts w:cs="Arial"/>
        </w:rPr>
      </w:pPr>
    </w:p>
    <w:p w14:paraId="199ACA6F" w14:textId="77777777" w:rsidR="00AF00EE" w:rsidRDefault="00DA0990">
      <w:r>
        <w:br w:type="page"/>
      </w:r>
    </w:p>
    <w:p w14:paraId="6254C669" w14:textId="77777777" w:rsidR="00AF00EE" w:rsidRDefault="00DA0990">
      <w:pPr>
        <w:pStyle w:val="Odebeljeno"/>
        <w:spacing w:line="260" w:lineRule="auto"/>
      </w:pPr>
      <w:r>
        <w:lastRenderedPageBreak/>
        <w:t>IV.</w:t>
      </w:r>
      <w:r>
        <w:tab/>
        <w:t>PRILOGE</w:t>
      </w:r>
    </w:p>
    <w:p w14:paraId="694C8BEC" w14:textId="77777777" w:rsidR="00AF00EE" w:rsidRDefault="00AF00EE">
      <w:pPr>
        <w:spacing w:after="0" w:line="260" w:lineRule="auto"/>
        <w:rPr>
          <w:rFonts w:cs="Arial"/>
        </w:rPr>
      </w:pPr>
    </w:p>
    <w:p w14:paraId="38A0DE83" w14:textId="77777777" w:rsidR="00AF00EE" w:rsidRDefault="00DA0990">
      <w:pPr>
        <w:spacing w:after="0" w:line="260" w:lineRule="auto"/>
      </w:pPr>
      <w:r>
        <w:tab/>
        <w:t xml:space="preserve">- Izvirnik protokola v </w:t>
      </w:r>
      <w:proofErr w:type="spellStart"/>
      <w:r>
        <w:t>anglečini</w:t>
      </w:r>
      <w:proofErr w:type="spellEnd"/>
      <w:r>
        <w:t xml:space="preserve"> (Izv.Prot._trg.z.ljudmi_SI-MK-en.pdf)</w:t>
      </w:r>
    </w:p>
    <w:p w14:paraId="0E851226" w14:textId="77777777" w:rsidR="00AF00EE" w:rsidRDefault="00DA0990">
      <w:pPr>
        <w:spacing w:after="0" w:line="260" w:lineRule="auto"/>
      </w:pPr>
      <w:r>
        <w:tab/>
        <w:t xml:space="preserve">- Izvirnik protokola v </w:t>
      </w:r>
      <w:proofErr w:type="spellStart"/>
      <w:r>
        <w:t>slovenčini</w:t>
      </w:r>
      <w:proofErr w:type="spellEnd"/>
      <w:r>
        <w:t xml:space="preserve"> (Izv.Prot._trg.z.ljudmi_SI-MK-si.pdf)</w:t>
      </w:r>
    </w:p>
    <w:p w14:paraId="2215E504" w14:textId="77777777" w:rsidR="00AF00EE" w:rsidRDefault="00DA0990">
      <w:pPr>
        <w:spacing w:after="0" w:line="260" w:lineRule="auto"/>
      </w:pPr>
      <w:r>
        <w:tab/>
        <w:t xml:space="preserve">- Izvirnik protokola v </w:t>
      </w:r>
      <w:proofErr w:type="spellStart"/>
      <w:r>
        <w:t>slovenčini</w:t>
      </w:r>
      <w:proofErr w:type="spellEnd"/>
      <w:r>
        <w:t xml:space="preserve"> (Izv.Prot._trg.z.ljudmi_SI-MK-si.doc)</w:t>
      </w:r>
    </w:p>
    <w:p w14:paraId="3CFFA08C" w14:textId="77777777" w:rsidR="00AF00EE" w:rsidRDefault="00DA0990">
      <w:pPr>
        <w:spacing w:after="0" w:line="260" w:lineRule="auto"/>
      </w:pPr>
      <w:r>
        <w:tab/>
        <w:t xml:space="preserve">- Izvirnik protokola v </w:t>
      </w:r>
      <w:proofErr w:type="spellStart"/>
      <w:r>
        <w:t>anglečini</w:t>
      </w:r>
      <w:proofErr w:type="spellEnd"/>
      <w:r>
        <w:t xml:space="preserve"> (Izv.Prot._trg.z.ljudmi_SI-MK-en.doc)</w:t>
      </w:r>
    </w:p>
    <w:p w14:paraId="35BEE963" w14:textId="77777777" w:rsidR="00AF00EE" w:rsidRDefault="00DA0990">
      <w:r>
        <w:br w:type="page"/>
      </w:r>
    </w:p>
    <w:p w14:paraId="780C3C39" w14:textId="77777777" w:rsidR="00AF00EE" w:rsidRDefault="00DA0990">
      <w:pPr>
        <w:pStyle w:val="Odebeljeno"/>
        <w:spacing w:line="260" w:lineRule="auto"/>
      </w:pPr>
      <w:r>
        <w:lastRenderedPageBreak/>
        <w:t>Podatki o izvedbi notranjih postopkov pred odločitvijo na seji vlade</w:t>
      </w:r>
    </w:p>
    <w:p w14:paraId="086F5EEE" w14:textId="77777777" w:rsidR="00AF00EE" w:rsidRDefault="00AF00EE">
      <w:pPr>
        <w:spacing w:after="0" w:line="260" w:lineRule="auto"/>
        <w:rPr>
          <w:rFonts w:cs="Arial"/>
        </w:rPr>
      </w:pPr>
    </w:p>
    <w:p w14:paraId="33998CA1" w14:textId="77777777" w:rsidR="00AF00EE" w:rsidRDefault="00AF00EE">
      <w:pPr>
        <w:spacing w:after="0" w:line="260" w:lineRule="auto"/>
        <w:rPr>
          <w:rFonts w:cs="Arial"/>
        </w:rPr>
      </w:pPr>
    </w:p>
    <w:tbl>
      <w:tblPr>
        <w:tblW w:w="8505" w:type="dxa"/>
        <w:tblLook w:val="04A0" w:firstRow="1" w:lastRow="0" w:firstColumn="1" w:lastColumn="0" w:noHBand="0" w:noVBand="1"/>
      </w:tblPr>
      <w:tblGrid>
        <w:gridCol w:w="1500"/>
        <w:gridCol w:w="7005"/>
      </w:tblGrid>
      <w:tr w:rsidR="00AF00EE" w14:paraId="44A4A6CF" w14:textId="77777777">
        <w:tc>
          <w:tcPr>
            <w:tcW w:w="1500" w:type="dxa"/>
          </w:tcPr>
          <w:p w14:paraId="24B4D0DC" w14:textId="77777777" w:rsidR="00AF00EE" w:rsidRDefault="00DA0990">
            <w:pPr>
              <w:pStyle w:val="Odebeljeno"/>
              <w:spacing w:line="260" w:lineRule="auto"/>
            </w:pPr>
            <w:r>
              <w:t>ZADEVA:</w:t>
            </w:r>
          </w:p>
        </w:tc>
        <w:tc>
          <w:tcPr>
            <w:tcW w:w="7005" w:type="dxa"/>
          </w:tcPr>
          <w:p w14:paraId="47BD4FA1" w14:textId="77777777" w:rsidR="00AF00EE" w:rsidRDefault="00DA0990">
            <w:pPr>
              <w:pStyle w:val="Odebeljeno"/>
              <w:spacing w:line="260" w:lineRule="auto"/>
            </w:pPr>
            <w:r>
              <w:t>Sklep o potrditvi Izvedbenega protokola med Vlado Republike Slovenije in Vlado Republike Severne Makedonije o sodelovanju na področju boja proti trgovini z ljudmi in zlorabi otrok, žrtev trgovine z ljudmi</w:t>
            </w:r>
          </w:p>
        </w:tc>
      </w:tr>
      <w:tr w:rsidR="00AF00EE" w14:paraId="021AFCC1" w14:textId="77777777">
        <w:tc>
          <w:tcPr>
            <w:tcW w:w="1500" w:type="dxa"/>
          </w:tcPr>
          <w:p w14:paraId="7BA02C6F" w14:textId="77777777" w:rsidR="00AF00EE" w:rsidRDefault="00DA0990">
            <w:pPr>
              <w:spacing w:after="0" w:line="260" w:lineRule="auto"/>
            </w:pPr>
            <w:r>
              <w:t>EVA:</w:t>
            </w:r>
          </w:p>
        </w:tc>
        <w:tc>
          <w:tcPr>
            <w:tcW w:w="7005" w:type="dxa"/>
          </w:tcPr>
          <w:p w14:paraId="4AD5AB57" w14:textId="77777777" w:rsidR="00AF00EE" w:rsidRDefault="00DA0990">
            <w:pPr>
              <w:spacing w:after="0" w:line="260" w:lineRule="auto"/>
            </w:pPr>
            <w:r>
              <w:t>2026-1811-0014</w:t>
            </w:r>
          </w:p>
        </w:tc>
      </w:tr>
    </w:tbl>
    <w:p w14:paraId="605F2AEA" w14:textId="77777777" w:rsidR="00AF00EE" w:rsidRDefault="00AF00EE">
      <w:pPr>
        <w:spacing w:after="0" w:line="260" w:lineRule="auto"/>
        <w:rPr>
          <w:rFonts w:cs="Arial"/>
        </w:rPr>
      </w:pPr>
    </w:p>
    <w:p w14:paraId="3DFE32B2" w14:textId="77777777" w:rsidR="00AF00EE" w:rsidRDefault="00AF00EE">
      <w:pPr>
        <w:spacing w:after="0" w:line="260" w:lineRule="auto"/>
        <w:rPr>
          <w:rFonts w:cs="Arial"/>
        </w:rPr>
      </w:pPr>
    </w:p>
    <w:p w14:paraId="5BEB9F6B" w14:textId="77777777" w:rsidR="00AF00EE" w:rsidRDefault="00DA0990">
      <w:pPr>
        <w:pStyle w:val="Odebeljeno"/>
        <w:spacing w:line="260" w:lineRule="auto"/>
      </w:pPr>
      <w:r>
        <w:t>1.</w:t>
      </w:r>
      <w:r>
        <w:tab/>
        <w:t>Predlagatelj zahteva:</w:t>
      </w:r>
    </w:p>
    <w:p w14:paraId="794FB405" w14:textId="77777777" w:rsidR="00AF00EE" w:rsidRDefault="00AF00E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F00EE" w14:paraId="380E02A8" w14:textId="77777777">
        <w:tc>
          <w:tcPr>
            <w:tcW w:w="1276" w:type="dxa"/>
          </w:tcPr>
          <w:p w14:paraId="01BA1018" w14:textId="77777777" w:rsidR="00AF00EE" w:rsidRDefault="00DA0990">
            <w:pPr>
              <w:spacing w:after="0" w:line="260" w:lineRule="exact"/>
              <w:ind w:left="360"/>
            </w:pPr>
            <w:r>
              <w:rPr>
                <w:iCs/>
              </w:rPr>
              <w:t>a)</w:t>
            </w:r>
          </w:p>
        </w:tc>
        <w:tc>
          <w:tcPr>
            <w:tcW w:w="4961" w:type="dxa"/>
          </w:tcPr>
          <w:p w14:paraId="5A0807F6" w14:textId="77777777" w:rsidR="00AF00EE" w:rsidRDefault="00DA0990">
            <w:pPr>
              <w:spacing w:after="0" w:line="260" w:lineRule="exact"/>
            </w:pPr>
            <w:r>
              <w:t>obravnavo neusklajenega gradiva,</w:t>
            </w:r>
          </w:p>
        </w:tc>
        <w:tc>
          <w:tcPr>
            <w:tcW w:w="2268" w:type="dxa"/>
            <w:vAlign w:val="center"/>
          </w:tcPr>
          <w:p w14:paraId="01265EC3" w14:textId="77777777" w:rsidR="00AF00EE" w:rsidRDefault="00DA0990">
            <w:pPr>
              <w:spacing w:after="0" w:line="260" w:lineRule="exact"/>
              <w:jc w:val="center"/>
              <w:rPr>
                <w:iCs/>
              </w:rPr>
            </w:pPr>
            <w:r>
              <w:t>NE</w:t>
            </w:r>
          </w:p>
        </w:tc>
      </w:tr>
      <w:tr w:rsidR="00AF00EE" w14:paraId="16954EFB" w14:textId="77777777">
        <w:tc>
          <w:tcPr>
            <w:tcW w:w="1276" w:type="dxa"/>
          </w:tcPr>
          <w:p w14:paraId="0C88BA22" w14:textId="77777777" w:rsidR="00AF00EE" w:rsidRDefault="00DA0990">
            <w:pPr>
              <w:spacing w:after="0" w:line="260" w:lineRule="exact"/>
              <w:ind w:left="360"/>
              <w:rPr>
                <w:iCs/>
              </w:rPr>
            </w:pPr>
            <w:r>
              <w:rPr>
                <w:iCs/>
              </w:rPr>
              <w:t>b)</w:t>
            </w:r>
          </w:p>
        </w:tc>
        <w:tc>
          <w:tcPr>
            <w:tcW w:w="4961" w:type="dxa"/>
          </w:tcPr>
          <w:p w14:paraId="745953C9" w14:textId="77777777" w:rsidR="00AF00EE" w:rsidRDefault="00DA0990">
            <w:pPr>
              <w:spacing w:after="0" w:line="260" w:lineRule="exact"/>
              <w:rPr>
                <w:iCs/>
              </w:rPr>
            </w:pPr>
            <w:r>
              <w:rPr>
                <w:bCs/>
              </w:rPr>
              <w:t>nujnost obravnave,</w:t>
            </w:r>
          </w:p>
        </w:tc>
        <w:tc>
          <w:tcPr>
            <w:tcW w:w="2268" w:type="dxa"/>
            <w:vAlign w:val="center"/>
          </w:tcPr>
          <w:p w14:paraId="21F03105" w14:textId="77777777" w:rsidR="00AF00EE" w:rsidRDefault="00DA0990">
            <w:pPr>
              <w:spacing w:after="0" w:line="260" w:lineRule="exact"/>
              <w:jc w:val="center"/>
              <w:rPr>
                <w:iCs/>
              </w:rPr>
            </w:pPr>
            <w:r>
              <w:t>NE</w:t>
            </w:r>
          </w:p>
        </w:tc>
      </w:tr>
      <w:tr w:rsidR="00AF00EE" w14:paraId="6713BD1F" w14:textId="77777777">
        <w:tc>
          <w:tcPr>
            <w:tcW w:w="1276" w:type="dxa"/>
          </w:tcPr>
          <w:p w14:paraId="7903B591" w14:textId="77777777" w:rsidR="00AF00EE" w:rsidRDefault="00DA0990">
            <w:pPr>
              <w:spacing w:after="0" w:line="260" w:lineRule="exact"/>
              <w:ind w:left="360"/>
              <w:rPr>
                <w:iCs/>
              </w:rPr>
            </w:pPr>
            <w:r>
              <w:rPr>
                <w:iCs/>
              </w:rPr>
              <w:t>c)</w:t>
            </w:r>
          </w:p>
        </w:tc>
        <w:tc>
          <w:tcPr>
            <w:tcW w:w="4961" w:type="dxa"/>
          </w:tcPr>
          <w:p w14:paraId="1E597955" w14:textId="77777777" w:rsidR="00AF00EE" w:rsidRDefault="00DA0990">
            <w:pPr>
              <w:spacing w:after="0" w:line="260" w:lineRule="exact"/>
              <w:rPr>
                <w:iCs/>
              </w:rPr>
            </w:pPr>
            <w:r>
              <w:t>obravnavo gradiva brez sodelovanja javnosti,</w:t>
            </w:r>
          </w:p>
        </w:tc>
        <w:tc>
          <w:tcPr>
            <w:tcW w:w="2268" w:type="dxa"/>
            <w:vAlign w:val="center"/>
          </w:tcPr>
          <w:p w14:paraId="69907CE1" w14:textId="77777777" w:rsidR="00AF00EE" w:rsidRDefault="00DA0990">
            <w:pPr>
              <w:spacing w:after="0" w:line="260" w:lineRule="exact"/>
              <w:jc w:val="center"/>
            </w:pPr>
            <w:r>
              <w:t>NE</w:t>
            </w:r>
          </w:p>
        </w:tc>
      </w:tr>
      <w:tr w:rsidR="00AF00EE" w14:paraId="6EC66E9D" w14:textId="77777777">
        <w:tc>
          <w:tcPr>
            <w:tcW w:w="1276" w:type="dxa"/>
          </w:tcPr>
          <w:p w14:paraId="7B4B31FD" w14:textId="77777777" w:rsidR="00AF00EE" w:rsidRDefault="00DA0990">
            <w:pPr>
              <w:spacing w:after="0" w:line="260" w:lineRule="exact"/>
              <w:ind w:left="360"/>
              <w:rPr>
                <w:iCs/>
              </w:rPr>
            </w:pPr>
            <w:r>
              <w:rPr>
                <w:iCs/>
              </w:rPr>
              <w:t>č)</w:t>
            </w:r>
          </w:p>
        </w:tc>
        <w:tc>
          <w:tcPr>
            <w:tcW w:w="4961" w:type="dxa"/>
          </w:tcPr>
          <w:p w14:paraId="0EC9AE0D" w14:textId="77777777" w:rsidR="00AF00EE" w:rsidRDefault="00DA0990">
            <w:pPr>
              <w:spacing w:after="0" w:line="260" w:lineRule="exact"/>
              <w:rPr>
                <w:bCs/>
              </w:rPr>
            </w:pPr>
            <w:r>
              <w:rPr>
                <w:bCs/>
              </w:rPr>
              <w:t>skrajšanje poslovniških rokov.</w:t>
            </w:r>
          </w:p>
        </w:tc>
        <w:tc>
          <w:tcPr>
            <w:tcW w:w="2268" w:type="dxa"/>
            <w:vAlign w:val="center"/>
          </w:tcPr>
          <w:p w14:paraId="6A26D501" w14:textId="77777777" w:rsidR="00AF00EE" w:rsidRDefault="00DA0990">
            <w:pPr>
              <w:spacing w:after="0" w:line="260" w:lineRule="exact"/>
              <w:jc w:val="center"/>
              <w:rPr>
                <w:iCs/>
              </w:rPr>
            </w:pPr>
            <w:r>
              <w:t>NE</w:t>
            </w:r>
          </w:p>
        </w:tc>
      </w:tr>
    </w:tbl>
    <w:p w14:paraId="4D8E626A" w14:textId="77777777" w:rsidR="00AF00EE" w:rsidRDefault="00AF00EE">
      <w:pPr>
        <w:spacing w:after="0" w:line="260" w:lineRule="auto"/>
        <w:rPr>
          <w:rFonts w:cs="Arial"/>
        </w:rPr>
      </w:pPr>
    </w:p>
    <w:p w14:paraId="6A624D34" w14:textId="77777777" w:rsidR="00AF00EE" w:rsidRDefault="00DA0990">
      <w:pPr>
        <w:pStyle w:val="Odebeljeno"/>
        <w:spacing w:line="260" w:lineRule="auto"/>
      </w:pPr>
      <w:r>
        <w:t>2.</w:t>
      </w:r>
      <w:r>
        <w:tab/>
        <w:t>Objava na svetovnem spletu</w:t>
      </w:r>
    </w:p>
    <w:p w14:paraId="5838B5C8" w14:textId="77777777" w:rsidR="00AF00EE" w:rsidRDefault="00AF00EE">
      <w:pPr>
        <w:spacing w:after="0" w:line="260" w:lineRule="auto"/>
        <w:rPr>
          <w:rFonts w:cs="Arial"/>
        </w:rPr>
      </w:pPr>
    </w:p>
    <w:p w14:paraId="12A29718" w14:textId="77777777" w:rsidR="00AF00EE" w:rsidRDefault="00DA0990">
      <w:pPr>
        <w:spacing w:after="0" w:line="260" w:lineRule="auto"/>
      </w:pPr>
      <w:r>
        <w:t>Gradivo se sme objaviti na svetovnem spletu.</w:t>
      </w:r>
    </w:p>
    <w:p w14:paraId="028B3A9B" w14:textId="77777777" w:rsidR="00AF00EE" w:rsidRDefault="00AF00EE">
      <w:pPr>
        <w:spacing w:after="0" w:line="260" w:lineRule="auto"/>
        <w:rPr>
          <w:rFonts w:cs="Arial"/>
        </w:rPr>
      </w:pPr>
    </w:p>
    <w:p w14:paraId="3253F957" w14:textId="77777777" w:rsidR="00AF00EE" w:rsidRDefault="00DA0990">
      <w:pPr>
        <w:pStyle w:val="Odebeljeno"/>
        <w:spacing w:line="260" w:lineRule="auto"/>
      </w:pPr>
      <w:r>
        <w:t>3.</w:t>
      </w:r>
      <w:r>
        <w:tab/>
        <w:t>Lektura gradiva</w:t>
      </w:r>
    </w:p>
    <w:p w14:paraId="5A915ED0" w14:textId="77777777" w:rsidR="00AF00EE" w:rsidRDefault="00AF00EE">
      <w:pPr>
        <w:spacing w:after="0" w:line="260" w:lineRule="auto"/>
        <w:rPr>
          <w:rFonts w:cs="Arial"/>
        </w:rPr>
      </w:pPr>
    </w:p>
    <w:p w14:paraId="15EF4B19" w14:textId="77777777" w:rsidR="00AF00EE" w:rsidRDefault="00DA0990">
      <w:pPr>
        <w:spacing w:after="0" w:line="260" w:lineRule="auto"/>
      </w:pPr>
      <w:r>
        <w:t>Gradivo je lektorirano.</w:t>
      </w:r>
    </w:p>
    <w:p w14:paraId="1820C963" w14:textId="77777777" w:rsidR="00AF00EE" w:rsidRDefault="00AF00EE">
      <w:pPr>
        <w:spacing w:after="0" w:line="260" w:lineRule="auto"/>
        <w:rPr>
          <w:rFonts w:cs="Arial"/>
        </w:rPr>
      </w:pPr>
    </w:p>
    <w:p w14:paraId="3CDAA37F" w14:textId="77777777" w:rsidR="00AF00EE" w:rsidRDefault="00DA0990">
      <w:pPr>
        <w:pStyle w:val="Odebeljeno"/>
        <w:spacing w:line="260" w:lineRule="auto"/>
      </w:pPr>
      <w:r>
        <w:t>4.</w:t>
      </w:r>
      <w:r>
        <w:tab/>
        <w:t>Predstavitev medresorskega usklajevanja</w:t>
      </w:r>
    </w:p>
    <w:p w14:paraId="2ABF1262" w14:textId="77777777" w:rsidR="00AF00EE" w:rsidRDefault="00AF00EE">
      <w:pPr>
        <w:spacing w:after="0" w:line="260" w:lineRule="auto"/>
        <w:rPr>
          <w:rFonts w:cs="Arial"/>
        </w:rPr>
      </w:pPr>
    </w:p>
    <w:p w14:paraId="7F310BDF" w14:textId="77777777" w:rsidR="00AF00EE" w:rsidRDefault="00DA0990">
      <w:pPr>
        <w:spacing w:after="0" w:line="260" w:lineRule="auto"/>
      </w:pPr>
      <w:r>
        <w:t>Gradivo je bilo poslano v medresorsko usklajevanje.</w:t>
      </w:r>
    </w:p>
    <w:p w14:paraId="17A154CA" w14:textId="77777777" w:rsidR="00AF00EE" w:rsidRDefault="00AF00EE">
      <w:pPr>
        <w:spacing w:after="0" w:line="260" w:lineRule="auto"/>
        <w:rPr>
          <w:rFonts w:cs="Arial"/>
        </w:rPr>
      </w:pPr>
    </w:p>
    <w:p w14:paraId="233E76B7" w14:textId="77777777" w:rsidR="00AF00EE" w:rsidRDefault="00DA0990">
      <w:pPr>
        <w:spacing w:after="0" w:line="260" w:lineRule="auto"/>
      </w:pPr>
      <w:r>
        <w:t>Datum pošiljanja v medresorsko usklajevanje:</w:t>
      </w:r>
    </w:p>
    <w:p w14:paraId="2E5D2033" w14:textId="77777777" w:rsidR="00AF00EE" w:rsidRDefault="00DA0990">
      <w:pPr>
        <w:spacing w:after="0" w:line="260" w:lineRule="auto"/>
      </w:pPr>
      <w:r>
        <w:t>6. 3. 2026</w:t>
      </w:r>
    </w:p>
    <w:p w14:paraId="45A91693" w14:textId="77777777" w:rsidR="00AF00EE" w:rsidRDefault="00AF00EE">
      <w:pPr>
        <w:spacing w:after="0" w:line="260" w:lineRule="auto"/>
        <w:rPr>
          <w:rFonts w:cs="Arial"/>
        </w:rPr>
      </w:pPr>
    </w:p>
    <w:p w14:paraId="02D3DB46" w14:textId="77777777" w:rsidR="00AF00EE" w:rsidRDefault="00DA0990">
      <w:pPr>
        <w:spacing w:after="0" w:line="260" w:lineRule="auto"/>
      </w:pPr>
      <w:r>
        <w:t>V medresorsko usklajevanje vključeni subjekti:</w:t>
      </w:r>
    </w:p>
    <w:p w14:paraId="148FC60D" w14:textId="77777777" w:rsidR="00AF00EE" w:rsidRDefault="00DA0990">
      <w:pPr>
        <w:spacing w:after="0" w:line="260" w:lineRule="auto"/>
      </w:pPr>
      <w:r>
        <w:t>- Služba Vlade Republike Slovenije za zakonodajo</w:t>
      </w:r>
    </w:p>
    <w:p w14:paraId="6AADAE59" w14:textId="77777777" w:rsidR="00AF00EE" w:rsidRDefault="00DA0990">
      <w:pPr>
        <w:spacing w:after="0" w:line="260" w:lineRule="auto"/>
      </w:pPr>
      <w:r>
        <w:t>- Ministrstvo za finance</w:t>
      </w:r>
    </w:p>
    <w:p w14:paraId="24068412" w14:textId="77777777" w:rsidR="00AF00EE" w:rsidRDefault="00AF00EE">
      <w:pPr>
        <w:spacing w:after="0" w:line="260" w:lineRule="auto"/>
        <w:rPr>
          <w:rFonts w:cs="Arial"/>
        </w:rPr>
      </w:pPr>
    </w:p>
    <w:p w14:paraId="2905640F" w14:textId="77777777" w:rsidR="00AF00EE" w:rsidRDefault="00DA0990">
      <w:pPr>
        <w:spacing w:after="0" w:line="260" w:lineRule="auto"/>
      </w:pPr>
      <w:r>
        <w:t>Obrazložitev upoštevanja mnenj, predlogov in pripomb:</w:t>
      </w:r>
    </w:p>
    <w:p w14:paraId="4EDC4BCB" w14:textId="77777777" w:rsidR="00AF00EE" w:rsidRDefault="00DA0990">
      <w:pPr>
        <w:spacing w:after="0" w:line="260" w:lineRule="auto"/>
      </w:pPr>
      <w:r>
        <w:t>- delno upoštevani</w:t>
      </w:r>
    </w:p>
    <w:p w14:paraId="74549B5C" w14:textId="77777777" w:rsidR="00AF00EE" w:rsidRDefault="00AF00EE">
      <w:pPr>
        <w:spacing w:after="0" w:line="260" w:lineRule="auto"/>
        <w:rPr>
          <w:rFonts w:cs="Arial"/>
        </w:rPr>
      </w:pPr>
    </w:p>
    <w:p w14:paraId="6CD918D9" w14:textId="77777777" w:rsidR="00AF00EE" w:rsidRDefault="00DA0990">
      <w:pPr>
        <w:spacing w:after="0" w:line="240" w:lineRule="auto"/>
      </w:pPr>
      <w:r>
        <w:t>Ministrstvo za finance ni imelo pripomb.</w:t>
      </w:r>
    </w:p>
    <w:p w14:paraId="5F9B238F" w14:textId="77777777" w:rsidR="00AF00EE" w:rsidRDefault="00DA0990">
      <w:pPr>
        <w:spacing w:after="0" w:line="240" w:lineRule="auto"/>
      </w:pPr>
      <w:r>
        <w:t>Na mnenje Službe Vlade za zakonodajo pa smo podali pojasnila.</w:t>
      </w:r>
    </w:p>
    <w:p w14:paraId="5DAFFFFC" w14:textId="77777777" w:rsidR="00AF00EE" w:rsidRDefault="00AF00EE">
      <w:pPr>
        <w:spacing w:after="0" w:line="260" w:lineRule="auto"/>
        <w:rPr>
          <w:rFonts w:cs="Arial"/>
        </w:rPr>
      </w:pPr>
    </w:p>
    <w:sectPr w:rsidR="00AF00E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C411" w14:textId="77777777" w:rsidR="00D876E5" w:rsidRDefault="00D876E5">
      <w:pPr>
        <w:spacing w:after="0" w:line="240" w:lineRule="auto"/>
      </w:pPr>
      <w:r>
        <w:separator/>
      </w:r>
    </w:p>
  </w:endnote>
  <w:endnote w:type="continuationSeparator" w:id="0">
    <w:p w14:paraId="2D320A22" w14:textId="77777777" w:rsidR="00D876E5" w:rsidRDefault="00D8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74EB" w14:textId="77777777" w:rsidR="00AF00EE" w:rsidRDefault="00DA0990">
    <w:r>
      <w:rPr>
        <w:i/>
        <w:sz w:val="16"/>
      </w:rPr>
      <w:t>Ustvarjeno v MOPED-DOCS, 20. 05. 2026 11:12:27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A6A6" w14:textId="77777777" w:rsidR="00D876E5" w:rsidRDefault="00D876E5">
      <w:pPr>
        <w:spacing w:after="0" w:line="240" w:lineRule="auto"/>
      </w:pPr>
      <w:r>
        <w:separator/>
      </w:r>
    </w:p>
  </w:footnote>
  <w:footnote w:type="continuationSeparator" w:id="0">
    <w:p w14:paraId="2F469C06" w14:textId="77777777" w:rsidR="00D876E5" w:rsidRDefault="00D87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19A0" w14:textId="77777777" w:rsidR="00945425" w:rsidRPr="000E33E4" w:rsidRDefault="00DA0990">
    <w:pPr>
      <w:pStyle w:val="Header"/>
      <w:rPr>
        <w:sz w:val="24"/>
        <w:szCs w:val="24"/>
      </w:rPr>
    </w:pPr>
    <w:r w:rsidRPr="000E33E4">
      <w:rPr>
        <w:noProof/>
        <w:sz w:val="24"/>
        <w:szCs w:val="24"/>
      </w:rPr>
      <w:drawing>
        <wp:anchor distT="0" distB="0" distL="114300" distR="114300" simplePos="0" relativeHeight="251658240" behindDoc="1" locked="0" layoutInCell="1" allowOverlap="1" wp14:anchorId="48E3EAE2" wp14:editId="6AB6B525">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5C7CE4A" w14:textId="77777777" w:rsidR="000E33E4" w:rsidRPr="000E33E4" w:rsidRDefault="00DA0990">
    <w:pPr>
      <w:pStyle w:val="Header"/>
      <w:jc w:val="left"/>
      <w:rPr>
        <w:b/>
      </w:rPr>
    </w:pPr>
    <w:r w:rsidRPr="000E33E4">
      <w:rPr>
        <w:b/>
      </w:rPr>
      <w:t>MINISTRSTVO ZA ZUNANJE IN</w:t>
    </w:r>
    <w:r w:rsidRPr="000E33E4">
      <w:rPr>
        <w:b/>
      </w:rPr>
      <w:br/>
      <w:t>EVROPSKE ZADEVE</w:t>
    </w:r>
  </w:p>
  <w:p w14:paraId="1D41CB72"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F00EE" w14:paraId="1F41288D" w14:textId="77777777" w:rsidTr="000E33E4">
      <w:tc>
        <w:tcPr>
          <w:tcW w:w="5102" w:type="dxa"/>
        </w:tcPr>
        <w:p w14:paraId="002690BC" w14:textId="77777777" w:rsidR="000E33E4" w:rsidRDefault="00DA0990">
          <w:pPr>
            <w:pStyle w:val="Header"/>
            <w:rPr>
              <w:sz w:val="16"/>
              <w:szCs w:val="16"/>
            </w:rPr>
          </w:pPr>
          <w:r>
            <w:rPr>
              <w:sz w:val="16"/>
              <w:szCs w:val="16"/>
            </w:rPr>
            <w:t>Prešernova cesta 25 1000 Ljubljana</w:t>
          </w:r>
        </w:p>
      </w:tc>
      <w:tc>
        <w:tcPr>
          <w:tcW w:w="3826" w:type="dxa"/>
        </w:tcPr>
        <w:p w14:paraId="628B383D" w14:textId="77777777" w:rsidR="000E33E4" w:rsidRDefault="00DA0990">
          <w:pPr>
            <w:pStyle w:val="Header"/>
            <w:rPr>
              <w:sz w:val="16"/>
              <w:szCs w:val="16"/>
            </w:rPr>
          </w:pPr>
          <w:r>
            <w:rPr>
              <w:sz w:val="16"/>
              <w:szCs w:val="16"/>
            </w:rPr>
            <w:t>T: 01 478 20 00</w:t>
          </w:r>
        </w:p>
        <w:p w14:paraId="11F961FE" w14:textId="77777777" w:rsidR="000E33E4" w:rsidRDefault="00DA0990">
          <w:pPr>
            <w:pStyle w:val="Header"/>
            <w:rPr>
              <w:sz w:val="16"/>
              <w:szCs w:val="16"/>
            </w:rPr>
          </w:pPr>
          <w:r>
            <w:rPr>
              <w:sz w:val="16"/>
              <w:szCs w:val="16"/>
            </w:rPr>
            <w:t xml:space="preserve">E: </w:t>
          </w:r>
          <w:hyperlink r:id="rId2" w:history="1">
            <w:r w:rsidRPr="001C566E">
              <w:rPr>
                <w:sz w:val="16"/>
                <w:szCs w:val="16"/>
              </w:rPr>
              <w:t>gp.mzez@gov.si</w:t>
            </w:r>
          </w:hyperlink>
        </w:p>
        <w:p w14:paraId="2731095E" w14:textId="77777777" w:rsidR="000E33E4" w:rsidRDefault="00DA0990">
          <w:pPr>
            <w:pStyle w:val="Header"/>
            <w:rPr>
              <w:sz w:val="16"/>
              <w:szCs w:val="16"/>
            </w:rPr>
          </w:pPr>
          <w:r>
            <w:rPr>
              <w:sz w:val="16"/>
              <w:szCs w:val="16"/>
            </w:rPr>
            <w:t>https://www.gov.si/drzavni-organi/ministrstva/ministrstvo-za-zunanje-in-evropske-zadeve/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EE"/>
    <w:rsid w:val="000E33E4"/>
    <w:rsid w:val="001C566E"/>
    <w:rsid w:val="00945425"/>
    <w:rsid w:val="0096422C"/>
    <w:rsid w:val="00AF00EE"/>
    <w:rsid w:val="00D876E5"/>
    <w:rsid w:val="00DA0990"/>
    <w:rsid w:val="00F94FE6"/>
    <w:rsid w:val="00FD40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FF18"/>
  <w15:docId w15:val="{FC779280-53A7-4620-A3ED-CE5FE85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6093</Words>
  <Characters>34736</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Urtelj</dc:creator>
  <cp:lastModifiedBy>Janez Pate</cp:lastModifiedBy>
  <cp:revision>3</cp:revision>
  <cp:lastPrinted>2026-05-20T09:15:00Z</cp:lastPrinted>
  <dcterms:created xsi:type="dcterms:W3CDTF">2026-05-20T09:18:00Z</dcterms:created>
  <dcterms:modified xsi:type="dcterms:W3CDTF">2026-05-20T11:22:00Z</dcterms:modified>
</cp:coreProperties>
</file>