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0C319" w14:textId="77777777" w:rsidR="00F65E65" w:rsidRPr="00100E26" w:rsidRDefault="00F65E65" w:rsidP="00F65E65">
      <w:pPr>
        <w:spacing w:line="260" w:lineRule="exact"/>
        <w:ind w:firstLine="708"/>
        <w:contextualSpacing/>
        <w:rPr>
          <w:rFonts w:ascii="Arial" w:eastAsia="Times New Roman" w:hAnsi="Arial" w:cs="Arial"/>
          <w:b/>
          <w:sz w:val="20"/>
          <w:szCs w:val="20"/>
          <w:lang w:eastAsia="sl-SI"/>
        </w:rPr>
      </w:pPr>
      <w:r w:rsidRPr="00100E26">
        <w:rPr>
          <w:rFonts w:ascii="Arial" w:eastAsia="Times New Roman" w:hAnsi="Arial" w:cs="Arial"/>
          <w:b/>
          <w:sz w:val="20"/>
          <w:szCs w:val="20"/>
          <w:lang w:eastAsia="sl-SI"/>
        </w:rPr>
        <w:t xml:space="preserve">                                                                                  </w:t>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65E65" w:rsidRPr="00E92B40" w14:paraId="4545F6B7" w14:textId="77777777" w:rsidTr="00FC3393">
        <w:trPr>
          <w:gridAfter w:val="2"/>
          <w:wAfter w:w="3067" w:type="dxa"/>
        </w:trPr>
        <w:tc>
          <w:tcPr>
            <w:tcW w:w="6096" w:type="dxa"/>
            <w:gridSpan w:val="2"/>
            <w:shd w:val="clear" w:color="auto" w:fill="auto"/>
          </w:tcPr>
          <w:p w14:paraId="27E98953" w14:textId="0ED066C5" w:rsidR="00F65E65" w:rsidRPr="00E92B40" w:rsidRDefault="00F65E65" w:rsidP="00FC3393">
            <w:pPr>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Številka</w:t>
            </w:r>
            <w:r w:rsidRPr="005A613C">
              <w:rPr>
                <w:rFonts w:ascii="Arial" w:eastAsia="Times New Roman" w:hAnsi="Arial" w:cs="Arial"/>
                <w:color w:val="000000" w:themeColor="text1"/>
                <w:sz w:val="20"/>
                <w:szCs w:val="20"/>
                <w:lang w:eastAsia="sl-SI"/>
              </w:rPr>
              <w:t>: 007-171/2025/</w:t>
            </w:r>
            <w:r w:rsidR="00841BA3">
              <w:rPr>
                <w:rFonts w:ascii="Arial" w:eastAsia="Times New Roman" w:hAnsi="Arial" w:cs="Arial"/>
                <w:color w:val="000000" w:themeColor="text1"/>
                <w:sz w:val="20"/>
                <w:szCs w:val="20"/>
                <w:lang w:eastAsia="sl-SI"/>
              </w:rPr>
              <w:t>42</w:t>
            </w:r>
          </w:p>
        </w:tc>
      </w:tr>
      <w:tr w:rsidR="00F65E65" w:rsidRPr="00E92B40" w14:paraId="074BD3BC" w14:textId="77777777" w:rsidTr="00FC3393">
        <w:trPr>
          <w:gridAfter w:val="2"/>
          <w:wAfter w:w="3067" w:type="dxa"/>
        </w:trPr>
        <w:tc>
          <w:tcPr>
            <w:tcW w:w="6096" w:type="dxa"/>
            <w:gridSpan w:val="2"/>
          </w:tcPr>
          <w:p w14:paraId="2816A1D9" w14:textId="59B8DDA6" w:rsidR="00F65E65" w:rsidRPr="005A613C" w:rsidRDefault="00F65E65" w:rsidP="00FC3393">
            <w:pPr>
              <w:overflowPunct w:val="0"/>
              <w:autoSpaceDE w:val="0"/>
              <w:autoSpaceDN w:val="0"/>
              <w:adjustRightInd w:val="0"/>
              <w:spacing w:line="260" w:lineRule="exact"/>
              <w:textAlignment w:val="baseline"/>
              <w:rPr>
                <w:rFonts w:ascii="Arial" w:eastAsia="Times New Roman" w:hAnsi="Arial" w:cs="Arial"/>
                <w:color w:val="000000" w:themeColor="text1"/>
                <w:sz w:val="20"/>
                <w:szCs w:val="20"/>
                <w:lang w:eastAsia="sl-SI"/>
              </w:rPr>
            </w:pPr>
            <w:r w:rsidRPr="00F65E65">
              <w:rPr>
                <w:rFonts w:ascii="Arial" w:eastAsia="Times New Roman" w:hAnsi="Arial" w:cs="Arial"/>
                <w:sz w:val="20"/>
                <w:szCs w:val="20"/>
                <w:lang w:eastAsia="sl-SI"/>
              </w:rPr>
              <w:t>Ljubljana, 1</w:t>
            </w:r>
            <w:r w:rsidR="00BF32E5">
              <w:rPr>
                <w:rFonts w:ascii="Arial" w:eastAsia="Times New Roman" w:hAnsi="Arial" w:cs="Arial"/>
                <w:sz w:val="20"/>
                <w:szCs w:val="20"/>
                <w:lang w:eastAsia="sl-SI"/>
              </w:rPr>
              <w:t>9</w:t>
            </w:r>
            <w:r w:rsidRPr="00F65E65">
              <w:rPr>
                <w:rFonts w:ascii="Arial" w:eastAsia="Times New Roman" w:hAnsi="Arial" w:cs="Arial"/>
                <w:sz w:val="20"/>
                <w:szCs w:val="20"/>
                <w:lang w:eastAsia="sl-SI"/>
              </w:rPr>
              <w:t xml:space="preserve">. 11. 2025 </w:t>
            </w:r>
          </w:p>
        </w:tc>
      </w:tr>
      <w:tr w:rsidR="00F65E65" w:rsidRPr="00E92B40" w14:paraId="29BE2A83" w14:textId="77777777" w:rsidTr="00FC3393">
        <w:trPr>
          <w:gridAfter w:val="2"/>
          <w:wAfter w:w="3067" w:type="dxa"/>
        </w:trPr>
        <w:tc>
          <w:tcPr>
            <w:tcW w:w="6096" w:type="dxa"/>
            <w:gridSpan w:val="2"/>
          </w:tcPr>
          <w:p w14:paraId="030674DE" w14:textId="77777777" w:rsidR="00F65E65" w:rsidRPr="00E92B40" w:rsidRDefault="00F65E65" w:rsidP="00FC3393">
            <w:pPr>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5A613C">
              <w:rPr>
                <w:rFonts w:ascii="Arial" w:eastAsia="Times New Roman" w:hAnsi="Arial" w:cs="Arial"/>
                <w:iCs/>
                <w:sz w:val="20"/>
                <w:szCs w:val="20"/>
                <w:lang w:eastAsia="sl-SI"/>
              </w:rPr>
              <w:t>EVA 2025-3130-0016</w:t>
            </w:r>
          </w:p>
        </w:tc>
      </w:tr>
      <w:tr w:rsidR="00F65E65" w:rsidRPr="00E92B40" w14:paraId="1DF9DAEB" w14:textId="77777777" w:rsidTr="00FC3393">
        <w:trPr>
          <w:gridAfter w:val="2"/>
          <w:wAfter w:w="3067" w:type="dxa"/>
        </w:trPr>
        <w:tc>
          <w:tcPr>
            <w:tcW w:w="6096" w:type="dxa"/>
            <w:gridSpan w:val="2"/>
          </w:tcPr>
          <w:p w14:paraId="7F71B077" w14:textId="77777777" w:rsidR="00F65E65" w:rsidRPr="00E92B40" w:rsidRDefault="00F65E65" w:rsidP="00FC3393">
            <w:pPr>
              <w:spacing w:line="260" w:lineRule="exact"/>
              <w:rPr>
                <w:rFonts w:ascii="Arial" w:eastAsia="Times New Roman" w:hAnsi="Arial" w:cs="Arial"/>
                <w:sz w:val="20"/>
                <w:szCs w:val="20"/>
              </w:rPr>
            </w:pPr>
          </w:p>
          <w:p w14:paraId="478BC402" w14:textId="77777777" w:rsidR="00F65E65" w:rsidRPr="00E92B40" w:rsidRDefault="00F65E65" w:rsidP="00FC3393">
            <w:pPr>
              <w:spacing w:line="260" w:lineRule="exact"/>
              <w:rPr>
                <w:rFonts w:ascii="Arial" w:eastAsia="Times New Roman" w:hAnsi="Arial" w:cs="Arial"/>
                <w:sz w:val="20"/>
                <w:szCs w:val="20"/>
              </w:rPr>
            </w:pPr>
            <w:r w:rsidRPr="00E92B40">
              <w:rPr>
                <w:rFonts w:ascii="Arial" w:eastAsia="Times New Roman" w:hAnsi="Arial" w:cs="Arial"/>
                <w:sz w:val="20"/>
                <w:szCs w:val="20"/>
              </w:rPr>
              <w:t>GENERALNI SEKRETARIAT VLADE REPUBLIKE SLOVENIJE</w:t>
            </w:r>
          </w:p>
          <w:p w14:paraId="57EB6774" w14:textId="77777777" w:rsidR="00F65E65" w:rsidRPr="00E92B40" w:rsidRDefault="00F65E65" w:rsidP="00FC3393">
            <w:pPr>
              <w:spacing w:line="260" w:lineRule="exact"/>
              <w:rPr>
                <w:rFonts w:ascii="Arial" w:eastAsia="Times New Roman" w:hAnsi="Arial" w:cs="Arial"/>
                <w:sz w:val="20"/>
                <w:szCs w:val="20"/>
              </w:rPr>
            </w:pPr>
            <w:hyperlink r:id="rId7" w:history="1">
              <w:r w:rsidRPr="00E92B40">
                <w:rPr>
                  <w:rFonts w:ascii="Arial" w:eastAsia="Times New Roman" w:hAnsi="Arial" w:cs="Arial"/>
                  <w:sz w:val="20"/>
                  <w:szCs w:val="20"/>
                  <w:u w:val="single"/>
                </w:rPr>
                <w:t>Gp.gs@gov.si</w:t>
              </w:r>
            </w:hyperlink>
          </w:p>
          <w:p w14:paraId="7CECA81A" w14:textId="77777777" w:rsidR="00F65E65" w:rsidRPr="00E92B40" w:rsidRDefault="00F65E65" w:rsidP="00FC3393">
            <w:pPr>
              <w:spacing w:line="260" w:lineRule="exact"/>
              <w:rPr>
                <w:rFonts w:ascii="Arial" w:eastAsia="Times New Roman" w:hAnsi="Arial" w:cs="Arial"/>
                <w:sz w:val="20"/>
                <w:szCs w:val="20"/>
              </w:rPr>
            </w:pPr>
          </w:p>
        </w:tc>
      </w:tr>
      <w:tr w:rsidR="00F65E65" w:rsidRPr="00E92B40" w14:paraId="0B4AA70C" w14:textId="77777777" w:rsidTr="00FC3393">
        <w:tc>
          <w:tcPr>
            <w:tcW w:w="9163" w:type="dxa"/>
            <w:gridSpan w:val="4"/>
          </w:tcPr>
          <w:p w14:paraId="15502B63" w14:textId="544D11B1" w:rsidR="00F65E65" w:rsidRDefault="00F65E65" w:rsidP="00FC3393">
            <w:pPr>
              <w:suppressAutoHyphens/>
              <w:overflowPunct w:val="0"/>
              <w:autoSpaceDE w:val="0"/>
              <w:autoSpaceDN w:val="0"/>
              <w:adjustRightInd w:val="0"/>
              <w:spacing w:line="260" w:lineRule="exact"/>
              <w:jc w:val="both"/>
              <w:textAlignment w:val="baseline"/>
              <w:rPr>
                <w:rFonts w:ascii="Arial" w:eastAsia="Times New Roman" w:hAnsi="Arial" w:cs="Arial"/>
                <w:b/>
                <w:caps/>
                <w:sz w:val="20"/>
                <w:szCs w:val="20"/>
                <w:lang w:eastAsia="sl-SI"/>
              </w:rPr>
            </w:pPr>
            <w:r w:rsidRPr="00E92B40">
              <w:rPr>
                <w:rFonts w:ascii="Arial" w:eastAsia="Times New Roman" w:hAnsi="Arial" w:cs="Arial"/>
                <w:b/>
                <w:sz w:val="20"/>
                <w:szCs w:val="20"/>
                <w:lang w:eastAsia="sl-SI"/>
              </w:rPr>
              <w:t xml:space="preserve">ZADEVA: </w:t>
            </w:r>
            <w:r>
              <w:rPr>
                <w:rFonts w:ascii="Arial" w:eastAsia="Times New Roman" w:hAnsi="Arial" w:cs="Arial"/>
                <w:b/>
                <w:sz w:val="20"/>
                <w:szCs w:val="20"/>
                <w:lang w:eastAsia="sl-SI"/>
              </w:rPr>
              <w:t xml:space="preserve">Uredba </w:t>
            </w:r>
            <w:r w:rsidRPr="00853328">
              <w:rPr>
                <w:rFonts w:ascii="Arial" w:eastAsia="Times New Roman" w:hAnsi="Arial" w:cs="Arial"/>
                <w:b/>
                <w:sz w:val="20"/>
                <w:szCs w:val="20"/>
                <w:lang w:eastAsia="sl-SI"/>
              </w:rPr>
              <w:t xml:space="preserve">o </w:t>
            </w:r>
            <w:r>
              <w:rPr>
                <w:rFonts w:ascii="Arial" w:eastAsia="Times New Roman" w:hAnsi="Arial" w:cs="Arial"/>
                <w:b/>
                <w:sz w:val="20"/>
                <w:szCs w:val="20"/>
                <w:lang w:eastAsia="sl-SI"/>
              </w:rPr>
              <w:t>priznanjih in denarnih nagradah v organih državne uprave, pravosodnih organih in upravah lokalnih skupnosti</w:t>
            </w:r>
            <w:r w:rsidRPr="00E92B40">
              <w:rPr>
                <w:rFonts w:ascii="Arial" w:eastAsia="Times New Roman" w:hAnsi="Arial" w:cs="Arial"/>
                <w:b/>
                <w:sz w:val="20"/>
                <w:szCs w:val="20"/>
                <w:lang w:eastAsia="sl-SI"/>
              </w:rPr>
              <w:t xml:space="preserve"> – </w:t>
            </w:r>
            <w:r w:rsidRPr="001C3EB7">
              <w:rPr>
                <w:rFonts w:ascii="Arial" w:eastAsia="Times New Roman" w:hAnsi="Arial" w:cs="Arial"/>
                <w:b/>
                <w:caps/>
                <w:sz w:val="20"/>
                <w:szCs w:val="20"/>
                <w:lang w:eastAsia="sl-SI"/>
              </w:rPr>
              <w:t>predlog za obravnavo</w:t>
            </w:r>
          </w:p>
          <w:p w14:paraId="3F9D296A" w14:textId="77777777" w:rsidR="00F65E65" w:rsidRPr="00E92B40" w:rsidRDefault="00F65E65" w:rsidP="00FC3393">
            <w:pPr>
              <w:suppressAutoHyphens/>
              <w:overflowPunct w:val="0"/>
              <w:autoSpaceDE w:val="0"/>
              <w:autoSpaceDN w:val="0"/>
              <w:adjustRightInd w:val="0"/>
              <w:spacing w:line="260" w:lineRule="exact"/>
              <w:jc w:val="both"/>
              <w:textAlignment w:val="baseline"/>
              <w:rPr>
                <w:rFonts w:ascii="Arial" w:eastAsia="Times New Roman" w:hAnsi="Arial" w:cs="Arial"/>
                <w:b/>
                <w:sz w:val="20"/>
                <w:szCs w:val="20"/>
                <w:lang w:eastAsia="sl-SI"/>
              </w:rPr>
            </w:pPr>
          </w:p>
        </w:tc>
      </w:tr>
      <w:tr w:rsidR="00F65E65" w:rsidRPr="00E92B40" w14:paraId="27DA6072" w14:textId="77777777" w:rsidTr="00FC3393">
        <w:tc>
          <w:tcPr>
            <w:tcW w:w="9163" w:type="dxa"/>
            <w:gridSpan w:val="4"/>
          </w:tcPr>
          <w:p w14:paraId="49F71B2D" w14:textId="77777777" w:rsidR="00F65E65" w:rsidRPr="00E92B40" w:rsidRDefault="00F65E65" w:rsidP="00FC3393">
            <w:pPr>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1. Predlog sklepov vlade:</w:t>
            </w:r>
          </w:p>
        </w:tc>
      </w:tr>
      <w:tr w:rsidR="00F65E65" w:rsidRPr="00E92B40" w14:paraId="50EA6D85" w14:textId="77777777" w:rsidTr="00FC3393">
        <w:tc>
          <w:tcPr>
            <w:tcW w:w="9163" w:type="dxa"/>
            <w:gridSpan w:val="4"/>
          </w:tcPr>
          <w:p w14:paraId="7FB2B9BF" w14:textId="77777777" w:rsidR="00F65E65" w:rsidRDefault="00F65E65" w:rsidP="00FC3393">
            <w:pPr>
              <w:autoSpaceDE w:val="0"/>
              <w:autoSpaceDN w:val="0"/>
              <w:adjustRightInd w:val="0"/>
              <w:ind w:left="34"/>
              <w:jc w:val="both"/>
              <w:rPr>
                <w:rFonts w:ascii="Arial" w:hAnsi="Arial" w:cs="Arial"/>
                <w:sz w:val="20"/>
                <w:szCs w:val="20"/>
              </w:rPr>
            </w:pPr>
          </w:p>
          <w:p w14:paraId="068CC768" w14:textId="77777777" w:rsidR="00F65E65" w:rsidRPr="001C3EB7" w:rsidRDefault="00F65E65" w:rsidP="00FC3393">
            <w:pPr>
              <w:autoSpaceDE w:val="0"/>
              <w:autoSpaceDN w:val="0"/>
              <w:adjustRightInd w:val="0"/>
              <w:ind w:left="34"/>
              <w:jc w:val="both"/>
              <w:rPr>
                <w:rFonts w:ascii="Arial" w:hAnsi="Arial" w:cs="Arial"/>
                <w:sz w:val="20"/>
                <w:szCs w:val="20"/>
              </w:rPr>
            </w:pPr>
            <w:r w:rsidRPr="001C3EB7">
              <w:rPr>
                <w:rFonts w:ascii="Arial" w:hAnsi="Arial" w:cs="Arial"/>
                <w:sz w:val="20"/>
                <w:szCs w:val="20"/>
              </w:rPr>
              <w:t xml:space="preserve">Na podlagi prvega odstavka 21. člena Zakona o Vladi Republike Slovenije </w:t>
            </w:r>
            <w:r>
              <w:rPr>
                <w:rFonts w:ascii="Arial" w:hAnsi="Arial" w:cs="Arial"/>
                <w:sz w:val="20"/>
                <w:szCs w:val="20"/>
              </w:rPr>
              <w:t>(</w:t>
            </w:r>
            <w:r w:rsidRPr="00C0651A">
              <w:rPr>
                <w:rFonts w:ascii="Arial" w:hAnsi="Arial" w:cs="Arial"/>
                <w:sz w:val="20"/>
                <w:szCs w:val="20"/>
              </w:rPr>
              <w:t>Uradni list RS, št. 24/05 – uradno prečiščeno besedilo, 109/08, 38/10 – ZUKN, 8/12, 21/13, 47/13 – ZDU-1G, 65/14, 55/17, 163/22 in 57/25 – ZF</w:t>
            </w:r>
            <w:r>
              <w:rPr>
                <w:rFonts w:ascii="Arial" w:hAnsi="Arial" w:cs="Arial"/>
                <w:sz w:val="20"/>
                <w:szCs w:val="20"/>
              </w:rPr>
              <w:t>)</w:t>
            </w:r>
            <w:r w:rsidRPr="00C0651A">
              <w:rPr>
                <w:rFonts w:ascii="Arial" w:hAnsi="Arial" w:cs="Arial"/>
                <w:sz w:val="20"/>
                <w:szCs w:val="20"/>
              </w:rPr>
              <w:t xml:space="preserve"> </w:t>
            </w:r>
            <w:r w:rsidRPr="001C3EB7">
              <w:rPr>
                <w:rFonts w:ascii="Arial" w:hAnsi="Arial" w:cs="Arial"/>
                <w:sz w:val="20"/>
                <w:szCs w:val="20"/>
              </w:rPr>
              <w:t>je Vlada Republike Slovenije na …..…… seji dne ………...</w:t>
            </w:r>
            <w:r>
              <w:rPr>
                <w:rFonts w:ascii="Arial" w:hAnsi="Arial" w:cs="Arial"/>
                <w:sz w:val="20"/>
                <w:szCs w:val="20"/>
              </w:rPr>
              <w:t>pod točko…….</w:t>
            </w:r>
            <w:r w:rsidRPr="001C3EB7">
              <w:rPr>
                <w:rFonts w:ascii="Arial" w:hAnsi="Arial" w:cs="Arial"/>
                <w:sz w:val="20"/>
                <w:szCs w:val="20"/>
              </w:rPr>
              <w:t xml:space="preserve"> sprejela naslednji </w:t>
            </w:r>
          </w:p>
          <w:p w14:paraId="61CA8D5D" w14:textId="77777777" w:rsidR="00F65E65" w:rsidRPr="00E92B40" w:rsidRDefault="00F65E65" w:rsidP="00FC3393">
            <w:pPr>
              <w:autoSpaceDE w:val="0"/>
              <w:autoSpaceDN w:val="0"/>
              <w:adjustRightInd w:val="0"/>
              <w:ind w:left="34"/>
              <w:jc w:val="both"/>
              <w:rPr>
                <w:rFonts w:ascii="Arial" w:eastAsia="Times New Roman" w:hAnsi="Arial" w:cs="Arial"/>
                <w:sz w:val="20"/>
                <w:szCs w:val="20"/>
              </w:rPr>
            </w:pPr>
          </w:p>
          <w:p w14:paraId="329E058C" w14:textId="77777777" w:rsidR="00F65E65" w:rsidRPr="00E92B40" w:rsidRDefault="00F65E65" w:rsidP="00FC3393">
            <w:pPr>
              <w:spacing w:line="220" w:lineRule="atLeast"/>
              <w:jc w:val="center"/>
              <w:rPr>
                <w:rFonts w:ascii="Arial" w:hAnsi="Arial" w:cs="Arial"/>
                <w:sz w:val="20"/>
                <w:szCs w:val="20"/>
              </w:rPr>
            </w:pPr>
          </w:p>
          <w:p w14:paraId="7347A0C0" w14:textId="77777777" w:rsidR="00F65E65" w:rsidRPr="00E92B40" w:rsidRDefault="00F65E65" w:rsidP="00FC3393">
            <w:pPr>
              <w:spacing w:line="220" w:lineRule="atLeast"/>
              <w:jc w:val="center"/>
              <w:rPr>
                <w:rFonts w:ascii="Arial" w:hAnsi="Arial" w:cs="Arial"/>
                <w:b/>
                <w:sz w:val="20"/>
                <w:szCs w:val="20"/>
              </w:rPr>
            </w:pPr>
            <w:r w:rsidRPr="00E92B40">
              <w:rPr>
                <w:rFonts w:ascii="Arial" w:hAnsi="Arial" w:cs="Arial"/>
                <w:b/>
                <w:sz w:val="20"/>
                <w:szCs w:val="20"/>
              </w:rPr>
              <w:t>SKLEP:</w:t>
            </w:r>
          </w:p>
          <w:p w14:paraId="1DEEDE3D" w14:textId="77777777" w:rsidR="00F65E65" w:rsidRPr="00E92B40" w:rsidRDefault="00F65E65" w:rsidP="00FC3393">
            <w:pPr>
              <w:autoSpaceDE w:val="0"/>
              <w:autoSpaceDN w:val="0"/>
              <w:adjustRightInd w:val="0"/>
              <w:ind w:left="34"/>
              <w:jc w:val="both"/>
              <w:rPr>
                <w:rFonts w:ascii="Arial" w:hAnsi="Arial" w:cs="Arial"/>
                <w:sz w:val="20"/>
                <w:szCs w:val="20"/>
              </w:rPr>
            </w:pPr>
          </w:p>
          <w:p w14:paraId="6FD080A1" w14:textId="77777777" w:rsidR="00F65E65" w:rsidRDefault="00F65E65" w:rsidP="00FC3393">
            <w:pPr>
              <w:autoSpaceDE w:val="0"/>
              <w:autoSpaceDN w:val="0"/>
              <w:adjustRightInd w:val="0"/>
              <w:ind w:left="34"/>
              <w:jc w:val="both"/>
              <w:rPr>
                <w:rFonts w:ascii="Arial" w:hAnsi="Arial" w:cs="Arial"/>
                <w:sz w:val="20"/>
                <w:szCs w:val="20"/>
              </w:rPr>
            </w:pPr>
          </w:p>
          <w:p w14:paraId="2CE3A2B7" w14:textId="77777777" w:rsidR="00F65E65" w:rsidRPr="00E92B40" w:rsidRDefault="00F65E65" w:rsidP="00FC3393">
            <w:pPr>
              <w:autoSpaceDE w:val="0"/>
              <w:autoSpaceDN w:val="0"/>
              <w:adjustRightInd w:val="0"/>
              <w:ind w:left="34"/>
              <w:jc w:val="both"/>
              <w:rPr>
                <w:rFonts w:ascii="Arial" w:hAnsi="Arial" w:cs="Arial"/>
                <w:sz w:val="20"/>
                <w:szCs w:val="20"/>
              </w:rPr>
            </w:pPr>
            <w:r w:rsidRPr="00E92B40">
              <w:rPr>
                <w:rFonts w:ascii="Arial" w:hAnsi="Arial" w:cs="Arial"/>
                <w:sz w:val="20"/>
                <w:szCs w:val="20"/>
              </w:rPr>
              <w:t xml:space="preserve">Vlada Republike Slovenije je izdala </w:t>
            </w:r>
            <w:r>
              <w:rPr>
                <w:rFonts w:ascii="Arial" w:hAnsi="Arial" w:cs="Arial"/>
                <w:sz w:val="20"/>
                <w:szCs w:val="20"/>
              </w:rPr>
              <w:t xml:space="preserve">Uredbo </w:t>
            </w:r>
            <w:bookmarkStart w:id="0" w:name="_Hlk208213813"/>
            <w:r w:rsidRPr="00853328">
              <w:rPr>
                <w:rFonts w:ascii="Arial" w:hAnsi="Arial" w:cs="Arial"/>
                <w:sz w:val="20"/>
                <w:szCs w:val="20"/>
              </w:rPr>
              <w:t xml:space="preserve">o </w:t>
            </w:r>
            <w:r>
              <w:rPr>
                <w:rFonts w:ascii="Arial" w:hAnsi="Arial" w:cs="Arial"/>
                <w:sz w:val="20"/>
                <w:szCs w:val="20"/>
              </w:rPr>
              <w:t xml:space="preserve">priznanjih in denarnih nagradah v organih državne uprave, pravosodnih organih in upravah lokalnih skupnosti </w:t>
            </w:r>
            <w:bookmarkEnd w:id="0"/>
            <w:r w:rsidRPr="00E92B40">
              <w:rPr>
                <w:rFonts w:ascii="Arial" w:hAnsi="Arial" w:cs="Arial"/>
                <w:sz w:val="20"/>
                <w:szCs w:val="20"/>
              </w:rPr>
              <w:t>in jo objavi v Uradnem listu Republike Slovenije.</w:t>
            </w:r>
          </w:p>
          <w:p w14:paraId="33E614A2" w14:textId="77777777" w:rsidR="00F65E65" w:rsidRPr="00E92B40" w:rsidRDefault="00F65E65" w:rsidP="00FC3393">
            <w:pPr>
              <w:spacing w:line="240" w:lineRule="atLeast"/>
              <w:ind w:right="-108"/>
              <w:jc w:val="both"/>
              <w:rPr>
                <w:rFonts w:ascii="Arial" w:hAnsi="Arial" w:cs="Arial"/>
                <w:sz w:val="20"/>
                <w:szCs w:val="20"/>
              </w:rPr>
            </w:pPr>
          </w:p>
          <w:p w14:paraId="1CB24FA3" w14:textId="77777777" w:rsidR="00F65E65" w:rsidRDefault="00F65E65" w:rsidP="00FC3393">
            <w:pPr>
              <w:spacing w:line="240" w:lineRule="atLeast"/>
              <w:ind w:left="2160" w:right="-108"/>
              <w:jc w:val="both"/>
              <w:rPr>
                <w:rFonts w:ascii="Arial" w:hAnsi="Arial" w:cs="Arial"/>
                <w:sz w:val="20"/>
                <w:szCs w:val="20"/>
              </w:rPr>
            </w:pPr>
          </w:p>
          <w:p w14:paraId="7FA5F04F" w14:textId="77777777" w:rsidR="00F65E65" w:rsidRPr="00E92B40" w:rsidRDefault="00F65E65" w:rsidP="00FC3393">
            <w:pPr>
              <w:spacing w:line="240" w:lineRule="atLeast"/>
              <w:ind w:left="2160" w:right="-108"/>
              <w:jc w:val="both"/>
              <w:rPr>
                <w:rFonts w:ascii="Arial" w:hAnsi="Arial" w:cs="Arial"/>
                <w:sz w:val="20"/>
                <w:szCs w:val="20"/>
              </w:rPr>
            </w:pPr>
          </w:p>
          <w:p w14:paraId="1C010D93" w14:textId="77777777" w:rsidR="00F65E65" w:rsidRPr="00E92B40" w:rsidRDefault="00F65E65" w:rsidP="00FC3393">
            <w:pPr>
              <w:spacing w:line="240" w:lineRule="atLeast"/>
              <w:ind w:left="2160" w:right="-108"/>
              <w:jc w:val="both"/>
              <w:rPr>
                <w:rFonts w:ascii="Arial" w:hAnsi="Arial" w:cs="Arial"/>
                <w:sz w:val="20"/>
                <w:szCs w:val="20"/>
              </w:rPr>
            </w:pPr>
            <w:r w:rsidRPr="00E92B40">
              <w:rPr>
                <w:rFonts w:ascii="Arial" w:hAnsi="Arial" w:cs="Arial"/>
                <w:sz w:val="20"/>
                <w:szCs w:val="20"/>
              </w:rPr>
              <w:t xml:space="preserve">                                                           </w:t>
            </w:r>
            <w:r>
              <w:rPr>
                <w:rFonts w:ascii="Arial" w:hAnsi="Arial" w:cs="Arial"/>
                <w:sz w:val="20"/>
                <w:szCs w:val="20"/>
              </w:rPr>
              <w:t xml:space="preserve">   Barbara Kolenko Helbl</w:t>
            </w:r>
          </w:p>
          <w:p w14:paraId="6F727214" w14:textId="77777777" w:rsidR="00F65E65" w:rsidRPr="00E92B40" w:rsidRDefault="00F65E65" w:rsidP="00FC3393">
            <w:pPr>
              <w:spacing w:line="240" w:lineRule="atLeast"/>
              <w:ind w:left="2880" w:right="-108"/>
              <w:jc w:val="both"/>
              <w:rPr>
                <w:rFonts w:ascii="Arial" w:hAnsi="Arial" w:cs="Arial"/>
                <w:sz w:val="20"/>
                <w:szCs w:val="20"/>
              </w:rPr>
            </w:pPr>
            <w:r w:rsidRPr="00E92B40">
              <w:rPr>
                <w:rFonts w:ascii="Arial" w:hAnsi="Arial" w:cs="Arial"/>
                <w:sz w:val="20"/>
                <w:szCs w:val="20"/>
              </w:rPr>
              <w:t xml:space="preserve">                                           GENERALN</w:t>
            </w:r>
            <w:r>
              <w:rPr>
                <w:rFonts w:ascii="Arial" w:hAnsi="Arial" w:cs="Arial"/>
                <w:sz w:val="20"/>
                <w:szCs w:val="20"/>
              </w:rPr>
              <w:t>A</w:t>
            </w:r>
            <w:r w:rsidRPr="00E92B40">
              <w:rPr>
                <w:rFonts w:ascii="Arial" w:hAnsi="Arial" w:cs="Arial"/>
                <w:sz w:val="20"/>
                <w:szCs w:val="20"/>
              </w:rPr>
              <w:t xml:space="preserve"> SEKRETAR</w:t>
            </w:r>
            <w:r>
              <w:rPr>
                <w:rFonts w:ascii="Arial" w:hAnsi="Arial" w:cs="Arial"/>
                <w:sz w:val="20"/>
                <w:szCs w:val="20"/>
              </w:rPr>
              <w:t>KA</w:t>
            </w:r>
          </w:p>
          <w:p w14:paraId="148F5384" w14:textId="77777777" w:rsidR="00F65E65" w:rsidRPr="00E92B40" w:rsidRDefault="00F65E65" w:rsidP="00FC3393">
            <w:pPr>
              <w:spacing w:line="240" w:lineRule="atLeast"/>
              <w:ind w:left="2160" w:right="-108"/>
              <w:jc w:val="both"/>
              <w:rPr>
                <w:rFonts w:ascii="Arial" w:hAnsi="Arial" w:cs="Arial"/>
                <w:sz w:val="20"/>
                <w:szCs w:val="20"/>
              </w:rPr>
            </w:pPr>
          </w:p>
          <w:p w14:paraId="5983B84F" w14:textId="77777777" w:rsidR="00F65E65" w:rsidRPr="00E92B40" w:rsidRDefault="00F65E65" w:rsidP="00FC3393">
            <w:pPr>
              <w:spacing w:line="240" w:lineRule="atLeast"/>
              <w:ind w:right="-108"/>
              <w:jc w:val="both"/>
              <w:rPr>
                <w:rFonts w:ascii="Arial" w:hAnsi="Arial" w:cs="Arial"/>
                <w:sz w:val="20"/>
                <w:szCs w:val="20"/>
              </w:rPr>
            </w:pPr>
          </w:p>
          <w:p w14:paraId="2D4281DF" w14:textId="77777777" w:rsidR="00F65E65" w:rsidRPr="00E92B40" w:rsidRDefault="00F65E65" w:rsidP="00FC3393">
            <w:pPr>
              <w:spacing w:line="240" w:lineRule="atLeast"/>
              <w:ind w:right="-108"/>
              <w:jc w:val="both"/>
              <w:rPr>
                <w:rFonts w:ascii="Arial" w:hAnsi="Arial" w:cs="Arial"/>
                <w:sz w:val="20"/>
                <w:szCs w:val="20"/>
              </w:rPr>
            </w:pPr>
            <w:r w:rsidRPr="00E92B40">
              <w:rPr>
                <w:rFonts w:ascii="Arial" w:hAnsi="Arial" w:cs="Arial"/>
                <w:sz w:val="20"/>
                <w:szCs w:val="20"/>
              </w:rPr>
              <w:t>PREJMEJO:</w:t>
            </w:r>
          </w:p>
          <w:p w14:paraId="6B7D1350" w14:textId="77777777" w:rsidR="00F65E65" w:rsidRPr="00E92B40" w:rsidRDefault="00F65E65" w:rsidP="00FC3393">
            <w:pPr>
              <w:numPr>
                <w:ilvl w:val="0"/>
                <w:numId w:val="8"/>
              </w:numPr>
              <w:spacing w:line="240" w:lineRule="atLeast"/>
              <w:ind w:right="-108"/>
              <w:jc w:val="both"/>
              <w:rPr>
                <w:rFonts w:ascii="Arial" w:hAnsi="Arial" w:cs="Arial"/>
                <w:sz w:val="20"/>
                <w:szCs w:val="20"/>
              </w:rPr>
            </w:pPr>
            <w:r w:rsidRPr="00E92B40">
              <w:rPr>
                <w:rFonts w:ascii="Arial" w:hAnsi="Arial" w:cs="Arial"/>
                <w:sz w:val="20"/>
                <w:szCs w:val="20"/>
              </w:rPr>
              <w:t>ministrstva</w:t>
            </w:r>
          </w:p>
          <w:p w14:paraId="385AD2F5" w14:textId="77777777" w:rsidR="00F65E65" w:rsidRPr="00E92B40" w:rsidRDefault="00F65E65" w:rsidP="00FC3393">
            <w:pPr>
              <w:numPr>
                <w:ilvl w:val="0"/>
                <w:numId w:val="8"/>
              </w:numPr>
              <w:spacing w:line="240" w:lineRule="atLeast"/>
              <w:ind w:right="-108"/>
              <w:jc w:val="both"/>
              <w:rPr>
                <w:rFonts w:ascii="Arial" w:hAnsi="Arial" w:cs="Arial"/>
                <w:sz w:val="20"/>
                <w:szCs w:val="20"/>
              </w:rPr>
            </w:pPr>
            <w:r w:rsidRPr="00E92B40">
              <w:rPr>
                <w:rFonts w:ascii="Arial" w:hAnsi="Arial" w:cs="Arial"/>
                <w:sz w:val="20"/>
                <w:szCs w:val="20"/>
              </w:rPr>
              <w:t>vladne službe</w:t>
            </w:r>
          </w:p>
          <w:p w14:paraId="0F5BD441"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F65E65" w:rsidRPr="00E92B40" w14:paraId="43BDAFFA" w14:textId="77777777" w:rsidTr="00FC3393">
        <w:tc>
          <w:tcPr>
            <w:tcW w:w="9163" w:type="dxa"/>
            <w:gridSpan w:val="4"/>
          </w:tcPr>
          <w:p w14:paraId="4C787217"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E92B40">
              <w:rPr>
                <w:rFonts w:ascii="Arial" w:eastAsia="Times New Roman" w:hAnsi="Arial" w:cs="Arial"/>
                <w:b/>
                <w:sz w:val="20"/>
                <w:szCs w:val="20"/>
                <w:lang w:eastAsia="sl-SI"/>
              </w:rPr>
              <w:t>2. Predlog za obravnavo predloga zakona po nujnem ali skrajšanem postopku v državnem zboru z obrazložitvijo razlogov:</w:t>
            </w:r>
          </w:p>
        </w:tc>
      </w:tr>
      <w:tr w:rsidR="00F65E65" w:rsidRPr="00E92B40" w14:paraId="50B0D9BF" w14:textId="77777777" w:rsidTr="00FC3393">
        <w:tc>
          <w:tcPr>
            <w:tcW w:w="9163" w:type="dxa"/>
            <w:gridSpan w:val="4"/>
          </w:tcPr>
          <w:p w14:paraId="5F14D892" w14:textId="77777777" w:rsidR="00F65E65" w:rsidRDefault="00F65E65" w:rsidP="00FC3393">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w:t>
            </w:r>
          </w:p>
          <w:p w14:paraId="3DC52F35"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F65E65" w:rsidRPr="00E92B40" w14:paraId="749EA80E" w14:textId="77777777" w:rsidTr="00FC3393">
        <w:tc>
          <w:tcPr>
            <w:tcW w:w="9163" w:type="dxa"/>
            <w:gridSpan w:val="4"/>
          </w:tcPr>
          <w:p w14:paraId="2B9E57E5"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E92B40">
              <w:rPr>
                <w:rFonts w:ascii="Arial" w:eastAsia="Times New Roman" w:hAnsi="Arial" w:cs="Arial"/>
                <w:b/>
                <w:sz w:val="20"/>
                <w:szCs w:val="20"/>
                <w:lang w:eastAsia="sl-SI"/>
              </w:rPr>
              <w:t>3.a Osebe, odgovorne za strokovno pripravo in usklajenost gradiva:</w:t>
            </w:r>
          </w:p>
        </w:tc>
      </w:tr>
      <w:tr w:rsidR="00F65E65" w:rsidRPr="00E92B40" w14:paraId="7607403D" w14:textId="77777777" w:rsidTr="00FC3393">
        <w:tc>
          <w:tcPr>
            <w:tcW w:w="9163" w:type="dxa"/>
            <w:gridSpan w:val="4"/>
          </w:tcPr>
          <w:p w14:paraId="05A22650"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mag. Franc Props</w:t>
            </w:r>
            <w:r w:rsidRPr="00E92B40">
              <w:rPr>
                <w:rFonts w:ascii="Arial" w:eastAsia="Times New Roman" w:hAnsi="Arial" w:cs="Arial"/>
                <w:iCs/>
                <w:sz w:val="20"/>
                <w:szCs w:val="20"/>
                <w:lang w:eastAsia="sl-SI"/>
              </w:rPr>
              <w:t>, minister</w:t>
            </w:r>
          </w:p>
          <w:p w14:paraId="38A47D0A"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Mojca Ramšak Pešec, državna sekretarka</w:t>
            </w:r>
          </w:p>
          <w:p w14:paraId="195DC865" w14:textId="77777777" w:rsidR="00F65E65" w:rsidRDefault="00F65E65" w:rsidP="00FC3393">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Peter Pogačar, generalni direktor Direktorata za javni sektor</w:t>
            </w:r>
            <w:r>
              <w:rPr>
                <w:rFonts w:ascii="Arial" w:eastAsia="Times New Roman" w:hAnsi="Arial" w:cs="Arial"/>
                <w:iCs/>
                <w:sz w:val="20"/>
                <w:szCs w:val="20"/>
                <w:lang w:eastAsia="sl-SI"/>
              </w:rPr>
              <w:t xml:space="preserve"> </w:t>
            </w:r>
          </w:p>
          <w:p w14:paraId="3DDD836A"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F65E65" w:rsidRPr="00E92B40" w14:paraId="7E6138B4" w14:textId="77777777" w:rsidTr="00FC3393">
        <w:tc>
          <w:tcPr>
            <w:tcW w:w="9163" w:type="dxa"/>
            <w:gridSpan w:val="4"/>
          </w:tcPr>
          <w:p w14:paraId="0F384FFC"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E92B40">
              <w:rPr>
                <w:rFonts w:ascii="Arial" w:eastAsia="Times New Roman" w:hAnsi="Arial" w:cs="Arial"/>
                <w:b/>
                <w:iCs/>
                <w:sz w:val="20"/>
                <w:szCs w:val="20"/>
                <w:lang w:eastAsia="sl-SI"/>
              </w:rPr>
              <w:t xml:space="preserve">3.b Zunanji strokovnjaki, ki so </w:t>
            </w:r>
            <w:r w:rsidRPr="00E92B40">
              <w:rPr>
                <w:rFonts w:ascii="Arial" w:eastAsia="Times New Roman" w:hAnsi="Arial" w:cs="Arial"/>
                <w:b/>
                <w:sz w:val="20"/>
                <w:szCs w:val="20"/>
                <w:lang w:eastAsia="sl-SI"/>
              </w:rPr>
              <w:t>sodelovali pri pripravi dela ali celotnega gradiva:</w:t>
            </w:r>
          </w:p>
        </w:tc>
      </w:tr>
      <w:tr w:rsidR="00F65E65" w:rsidRPr="00E92B40" w14:paraId="284CE547" w14:textId="77777777" w:rsidTr="00FC3393">
        <w:tc>
          <w:tcPr>
            <w:tcW w:w="9163" w:type="dxa"/>
            <w:gridSpan w:val="4"/>
          </w:tcPr>
          <w:p w14:paraId="72C96080" w14:textId="77777777" w:rsidR="00F65E65" w:rsidRDefault="00F65E65" w:rsidP="00FC3393">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Zunanji strokovnjaki niso sodelovali.</w:t>
            </w:r>
          </w:p>
          <w:p w14:paraId="32880C4E"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F65E65" w:rsidRPr="00E92B40" w14:paraId="316A8885" w14:textId="77777777" w:rsidTr="00FC3393">
        <w:tc>
          <w:tcPr>
            <w:tcW w:w="9163" w:type="dxa"/>
            <w:gridSpan w:val="4"/>
          </w:tcPr>
          <w:p w14:paraId="29049F93"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E92B40">
              <w:rPr>
                <w:rFonts w:ascii="Arial" w:eastAsia="Times New Roman" w:hAnsi="Arial" w:cs="Arial"/>
                <w:b/>
                <w:sz w:val="20"/>
                <w:szCs w:val="20"/>
                <w:lang w:eastAsia="sl-SI"/>
              </w:rPr>
              <w:t>4. Predstavniki vlade, ki bodo sodelovali pri delu državnega zbora:</w:t>
            </w:r>
          </w:p>
        </w:tc>
      </w:tr>
      <w:tr w:rsidR="00F65E65" w:rsidRPr="00E92B40" w14:paraId="2060F5CA" w14:textId="77777777" w:rsidTr="00FC3393">
        <w:tc>
          <w:tcPr>
            <w:tcW w:w="9163" w:type="dxa"/>
            <w:gridSpan w:val="4"/>
          </w:tcPr>
          <w:p w14:paraId="5F04200B" w14:textId="77777777" w:rsidR="00F65E65" w:rsidRDefault="00F65E65" w:rsidP="00FC3393">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w:t>
            </w:r>
          </w:p>
          <w:p w14:paraId="3C4E3C02"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b/>
                <w:sz w:val="20"/>
                <w:szCs w:val="20"/>
                <w:lang w:eastAsia="sl-SI"/>
              </w:rPr>
            </w:pPr>
          </w:p>
        </w:tc>
      </w:tr>
      <w:tr w:rsidR="00F65E65" w:rsidRPr="00E92B40" w14:paraId="2A0AD706" w14:textId="77777777" w:rsidTr="00FC3393">
        <w:tc>
          <w:tcPr>
            <w:tcW w:w="9163" w:type="dxa"/>
            <w:gridSpan w:val="4"/>
          </w:tcPr>
          <w:p w14:paraId="42C210C9" w14:textId="77777777" w:rsidR="00F65E65" w:rsidRPr="00E92B40" w:rsidRDefault="00F65E65" w:rsidP="00FC3393">
            <w:pPr>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lastRenderedPageBreak/>
              <w:t>5. Kratek povzetek gradiva:</w:t>
            </w:r>
          </w:p>
        </w:tc>
      </w:tr>
      <w:tr w:rsidR="00F65E65" w:rsidRPr="00E92B40" w14:paraId="61FA3E5E" w14:textId="77777777" w:rsidTr="00FC3393">
        <w:tc>
          <w:tcPr>
            <w:tcW w:w="9163" w:type="dxa"/>
            <w:gridSpan w:val="4"/>
            <w:shd w:val="clear" w:color="auto" w:fill="auto"/>
          </w:tcPr>
          <w:p w14:paraId="7CE7B926" w14:textId="77777777" w:rsidR="00F65E65" w:rsidRPr="009C31E1" w:rsidRDefault="00F65E65" w:rsidP="00FC3393">
            <w:pPr>
              <w:spacing w:line="260" w:lineRule="exact"/>
              <w:jc w:val="both"/>
              <w:rPr>
                <w:rFonts w:ascii="Arial" w:eastAsia="Times New Roman" w:hAnsi="Arial" w:cs="Arial"/>
                <w:iCs/>
                <w:sz w:val="20"/>
                <w:szCs w:val="20"/>
                <w:lang w:eastAsia="sl-SI"/>
              </w:rPr>
            </w:pPr>
            <w:r w:rsidRPr="009C31E1">
              <w:rPr>
                <w:rFonts w:ascii="Arial" w:hAnsi="Arial" w:cs="Arial"/>
                <w:sz w:val="20"/>
                <w:szCs w:val="20"/>
              </w:rPr>
              <w:t>S predlogom uredbe se urejajo vrste priznanj in postopek podeljevanja priznanj ter denarnih nagrad javnim uslužbencem v organih državne uprave, pravosodnih organih in upravah lokalnih skupnosti. Gre za izvedbo tretjega odstavka 125. člena Zakona o javnih uslužbencih (</w:t>
            </w:r>
            <w:r w:rsidRPr="009C31E1">
              <w:rPr>
                <w:rFonts w:ascii="Arial" w:hAnsi="Arial" w:cs="Arial"/>
                <w:sz w:val="20"/>
                <w:szCs w:val="20"/>
                <w:shd w:val="clear" w:color="auto" w:fill="FFFFFF"/>
              </w:rPr>
              <w:t>Uradni list RS, št. </w:t>
            </w:r>
            <w:hyperlink r:id="rId8" w:tgtFrame="_blank" w:tooltip="Zakon o javnih uslužbencih (ZJU-1)" w:history="1">
              <w:r w:rsidRPr="009C31E1">
                <w:rPr>
                  <w:rFonts w:ascii="Arial" w:hAnsi="Arial" w:cs="Arial"/>
                  <w:sz w:val="20"/>
                  <w:szCs w:val="20"/>
                  <w:shd w:val="clear" w:color="auto" w:fill="FFFFFF"/>
                </w:rPr>
                <w:t>32/25</w:t>
              </w:r>
            </w:hyperlink>
            <w:r w:rsidRPr="009C31E1">
              <w:t>;</w:t>
            </w:r>
            <w:r w:rsidRPr="009C31E1">
              <w:rPr>
                <w:rFonts w:ascii="Arial" w:hAnsi="Arial" w:cs="Arial"/>
                <w:sz w:val="20"/>
                <w:szCs w:val="20"/>
              </w:rPr>
              <w:t xml:space="preserve"> ZJU-1), ki vladi nalaga, da z uredbo natančneje uredi navedena vprašanja.</w:t>
            </w:r>
          </w:p>
          <w:p w14:paraId="60B6DAF1" w14:textId="77777777" w:rsidR="00F65E65" w:rsidRPr="00FF5FA2" w:rsidRDefault="00F65E65" w:rsidP="00FC3393">
            <w:pPr>
              <w:spacing w:line="260" w:lineRule="exact"/>
              <w:jc w:val="both"/>
              <w:rPr>
                <w:rFonts w:ascii="Arial" w:eastAsia="Times New Roman" w:hAnsi="Arial" w:cs="Arial"/>
                <w:iCs/>
                <w:color w:val="FF0000"/>
                <w:sz w:val="20"/>
                <w:szCs w:val="20"/>
                <w:lang w:eastAsia="sl-SI"/>
              </w:rPr>
            </w:pPr>
          </w:p>
        </w:tc>
      </w:tr>
      <w:tr w:rsidR="00F65E65" w:rsidRPr="00E92B40" w14:paraId="666DB1C6" w14:textId="77777777" w:rsidTr="00FC3393">
        <w:tc>
          <w:tcPr>
            <w:tcW w:w="9163" w:type="dxa"/>
            <w:gridSpan w:val="4"/>
          </w:tcPr>
          <w:p w14:paraId="58378ECA" w14:textId="77777777" w:rsidR="00F65E65" w:rsidRPr="00E92B40" w:rsidRDefault="00F65E65" w:rsidP="00FC3393">
            <w:pPr>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6. Presoja posledic za:</w:t>
            </w:r>
          </w:p>
        </w:tc>
      </w:tr>
      <w:tr w:rsidR="00F65E65" w:rsidRPr="00E92B40" w14:paraId="4E887E42" w14:textId="77777777" w:rsidTr="00FC3393">
        <w:tc>
          <w:tcPr>
            <w:tcW w:w="1448" w:type="dxa"/>
          </w:tcPr>
          <w:p w14:paraId="1949E355" w14:textId="77777777" w:rsidR="00F65E65" w:rsidRPr="00E92B40" w:rsidRDefault="00F65E65" w:rsidP="00FC3393">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a)</w:t>
            </w:r>
          </w:p>
        </w:tc>
        <w:tc>
          <w:tcPr>
            <w:tcW w:w="5444" w:type="dxa"/>
            <w:gridSpan w:val="2"/>
          </w:tcPr>
          <w:p w14:paraId="42A2E4A8"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javnofinančna sredstva nad 40.000 EUR v tekočem in naslednjih treh letih</w:t>
            </w:r>
          </w:p>
        </w:tc>
        <w:tc>
          <w:tcPr>
            <w:tcW w:w="2271" w:type="dxa"/>
            <w:vAlign w:val="center"/>
          </w:tcPr>
          <w:p w14:paraId="7E2AE462" w14:textId="77777777" w:rsidR="00F65E65" w:rsidRPr="00E92B40" w:rsidRDefault="00F65E65" w:rsidP="00FC3393">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NE</w:t>
            </w:r>
          </w:p>
        </w:tc>
      </w:tr>
      <w:tr w:rsidR="00F65E65" w:rsidRPr="00E92B40" w14:paraId="745DDAC6" w14:textId="77777777" w:rsidTr="00FC3393">
        <w:tc>
          <w:tcPr>
            <w:tcW w:w="1448" w:type="dxa"/>
          </w:tcPr>
          <w:p w14:paraId="65609127" w14:textId="77777777" w:rsidR="00F65E65" w:rsidRPr="00E92B40" w:rsidRDefault="00F65E65" w:rsidP="00FC3393">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b)</w:t>
            </w:r>
          </w:p>
        </w:tc>
        <w:tc>
          <w:tcPr>
            <w:tcW w:w="5444" w:type="dxa"/>
            <w:gridSpan w:val="2"/>
          </w:tcPr>
          <w:p w14:paraId="44AD6394"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bCs/>
                <w:sz w:val="20"/>
                <w:szCs w:val="20"/>
                <w:lang w:eastAsia="sl-SI"/>
              </w:rPr>
              <w:t>usklajenost slovenskega pravnega reda s pravnim redom Evropske unije</w:t>
            </w:r>
          </w:p>
        </w:tc>
        <w:tc>
          <w:tcPr>
            <w:tcW w:w="2271" w:type="dxa"/>
            <w:vAlign w:val="center"/>
          </w:tcPr>
          <w:p w14:paraId="4AD1F982" w14:textId="77777777" w:rsidR="00F65E65" w:rsidRPr="00E92B40" w:rsidRDefault="00F65E65" w:rsidP="00FC3393">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F65E65" w:rsidRPr="00E92B40" w14:paraId="743522C0" w14:textId="77777777" w:rsidTr="00FC3393">
        <w:tc>
          <w:tcPr>
            <w:tcW w:w="1448" w:type="dxa"/>
          </w:tcPr>
          <w:p w14:paraId="4F9EC302" w14:textId="77777777" w:rsidR="00F65E65" w:rsidRPr="00E92B40" w:rsidRDefault="00F65E65" w:rsidP="00FC3393">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c)</w:t>
            </w:r>
          </w:p>
        </w:tc>
        <w:tc>
          <w:tcPr>
            <w:tcW w:w="5444" w:type="dxa"/>
            <w:gridSpan w:val="2"/>
          </w:tcPr>
          <w:p w14:paraId="18ABFEEB"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administrativne posledice</w:t>
            </w:r>
          </w:p>
        </w:tc>
        <w:tc>
          <w:tcPr>
            <w:tcW w:w="2271" w:type="dxa"/>
            <w:vAlign w:val="center"/>
          </w:tcPr>
          <w:p w14:paraId="195F3306" w14:textId="77777777" w:rsidR="00F65E65" w:rsidRPr="00E92B40" w:rsidRDefault="00F65E65" w:rsidP="00FC3393">
            <w:pPr>
              <w:overflowPunct w:val="0"/>
              <w:autoSpaceDE w:val="0"/>
              <w:autoSpaceDN w:val="0"/>
              <w:adjustRightInd w:val="0"/>
              <w:spacing w:line="260" w:lineRule="exact"/>
              <w:jc w:val="center"/>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NE</w:t>
            </w:r>
          </w:p>
        </w:tc>
      </w:tr>
      <w:tr w:rsidR="00F65E65" w:rsidRPr="00E92B40" w14:paraId="1EFBF1F9" w14:textId="77777777" w:rsidTr="00FC3393">
        <w:tc>
          <w:tcPr>
            <w:tcW w:w="1448" w:type="dxa"/>
          </w:tcPr>
          <w:p w14:paraId="35831B15" w14:textId="77777777" w:rsidR="00F65E65" w:rsidRPr="00E92B40" w:rsidRDefault="00F65E65" w:rsidP="00FC3393">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č)</w:t>
            </w:r>
          </w:p>
        </w:tc>
        <w:tc>
          <w:tcPr>
            <w:tcW w:w="5444" w:type="dxa"/>
            <w:gridSpan w:val="2"/>
          </w:tcPr>
          <w:p w14:paraId="01B2CDDF"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sz w:val="20"/>
                <w:szCs w:val="20"/>
                <w:lang w:eastAsia="sl-SI"/>
              </w:rPr>
              <w:t>gospodarstvo, zlasti</w:t>
            </w:r>
            <w:r w:rsidRPr="00E92B40">
              <w:rPr>
                <w:rFonts w:ascii="Arial" w:eastAsia="Times New Roman" w:hAnsi="Arial" w:cs="Arial"/>
                <w:bCs/>
                <w:sz w:val="20"/>
                <w:szCs w:val="20"/>
                <w:lang w:eastAsia="sl-SI"/>
              </w:rPr>
              <w:t xml:space="preserve"> mala in srednja podjetja ter konkurenčnost podjetij</w:t>
            </w:r>
          </w:p>
        </w:tc>
        <w:tc>
          <w:tcPr>
            <w:tcW w:w="2271" w:type="dxa"/>
            <w:vAlign w:val="center"/>
          </w:tcPr>
          <w:p w14:paraId="4390A44D" w14:textId="77777777" w:rsidR="00F65E65" w:rsidRPr="00E92B40" w:rsidRDefault="00F65E65" w:rsidP="00FC3393">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F65E65" w:rsidRPr="00E92B40" w14:paraId="1E40DEFB" w14:textId="77777777" w:rsidTr="00FC3393">
        <w:tc>
          <w:tcPr>
            <w:tcW w:w="1448" w:type="dxa"/>
          </w:tcPr>
          <w:p w14:paraId="427E9953" w14:textId="77777777" w:rsidR="00F65E65" w:rsidRPr="00E92B40" w:rsidRDefault="00F65E65" w:rsidP="00FC3393">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w:t>
            </w:r>
          </w:p>
        </w:tc>
        <w:tc>
          <w:tcPr>
            <w:tcW w:w="5444" w:type="dxa"/>
            <w:gridSpan w:val="2"/>
          </w:tcPr>
          <w:p w14:paraId="0DCCE404"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okolje, vključno s prostorskimi in varstvenimi vidiki</w:t>
            </w:r>
          </w:p>
        </w:tc>
        <w:tc>
          <w:tcPr>
            <w:tcW w:w="2271" w:type="dxa"/>
            <w:vAlign w:val="center"/>
          </w:tcPr>
          <w:p w14:paraId="08541F49" w14:textId="77777777" w:rsidR="00F65E65" w:rsidRPr="00E92B40" w:rsidRDefault="00F65E65" w:rsidP="00FC3393">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F65E65" w:rsidRPr="00E92B40" w14:paraId="72677965" w14:textId="77777777" w:rsidTr="00FC3393">
        <w:tc>
          <w:tcPr>
            <w:tcW w:w="1448" w:type="dxa"/>
          </w:tcPr>
          <w:p w14:paraId="39B70426" w14:textId="77777777" w:rsidR="00F65E65" w:rsidRPr="00E92B40" w:rsidRDefault="00F65E65" w:rsidP="00FC3393">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e)</w:t>
            </w:r>
          </w:p>
        </w:tc>
        <w:tc>
          <w:tcPr>
            <w:tcW w:w="5444" w:type="dxa"/>
            <w:gridSpan w:val="2"/>
          </w:tcPr>
          <w:p w14:paraId="3D26EBCA"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socialno področje</w:t>
            </w:r>
          </w:p>
        </w:tc>
        <w:tc>
          <w:tcPr>
            <w:tcW w:w="2271" w:type="dxa"/>
            <w:vAlign w:val="center"/>
          </w:tcPr>
          <w:p w14:paraId="193070E3" w14:textId="77777777" w:rsidR="00F65E65" w:rsidRPr="00E92B40" w:rsidRDefault="00F65E65" w:rsidP="00FC3393">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F65E65" w:rsidRPr="00E92B40" w14:paraId="50A9B93D" w14:textId="77777777" w:rsidTr="00FC3393">
        <w:tc>
          <w:tcPr>
            <w:tcW w:w="1448" w:type="dxa"/>
            <w:tcBorders>
              <w:bottom w:val="single" w:sz="4" w:space="0" w:color="auto"/>
            </w:tcBorders>
          </w:tcPr>
          <w:p w14:paraId="06A91C18" w14:textId="77777777" w:rsidR="00F65E65" w:rsidRPr="00E92B40" w:rsidRDefault="00F65E65" w:rsidP="00FC3393">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f)</w:t>
            </w:r>
          </w:p>
        </w:tc>
        <w:tc>
          <w:tcPr>
            <w:tcW w:w="5444" w:type="dxa"/>
            <w:gridSpan w:val="2"/>
            <w:tcBorders>
              <w:bottom w:val="single" w:sz="4" w:space="0" w:color="auto"/>
            </w:tcBorders>
          </w:tcPr>
          <w:p w14:paraId="20A776B3" w14:textId="77777777" w:rsidR="00F65E65" w:rsidRPr="00E92B40" w:rsidRDefault="00F65E65" w:rsidP="00FC3393">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dokumente razvojnega načrtovanja:</w:t>
            </w:r>
          </w:p>
          <w:p w14:paraId="53816A6C" w14:textId="77777777" w:rsidR="00F65E65" w:rsidRPr="00E92B40" w:rsidRDefault="00F65E65" w:rsidP="00FC3393">
            <w:pPr>
              <w:numPr>
                <w:ilvl w:val="0"/>
                <w:numId w:val="2"/>
              </w:num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nacionalne dokumente razvojnega načrtovanja</w:t>
            </w:r>
          </w:p>
          <w:p w14:paraId="26DC9052" w14:textId="77777777" w:rsidR="00F65E65" w:rsidRPr="00E92B40" w:rsidRDefault="00F65E65" w:rsidP="00FC3393">
            <w:pPr>
              <w:numPr>
                <w:ilvl w:val="0"/>
                <w:numId w:val="2"/>
              </w:num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razvojne politike na ravni programov po strukturi razvojne klasifikacije programskega proračuna</w:t>
            </w:r>
          </w:p>
          <w:p w14:paraId="76996085" w14:textId="77777777" w:rsidR="00F65E65" w:rsidRPr="00E92B40" w:rsidRDefault="00F65E65" w:rsidP="00FC3393">
            <w:pPr>
              <w:numPr>
                <w:ilvl w:val="0"/>
                <w:numId w:val="2"/>
              </w:num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7518BA23" w14:textId="77777777" w:rsidR="00F65E65" w:rsidRPr="00E92B40" w:rsidRDefault="00F65E65" w:rsidP="00FC3393">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F65E65" w:rsidRPr="00E92B40" w14:paraId="3DA8E327" w14:textId="77777777" w:rsidTr="00FC3393">
        <w:tc>
          <w:tcPr>
            <w:tcW w:w="9163" w:type="dxa"/>
            <w:gridSpan w:val="4"/>
            <w:tcBorders>
              <w:top w:val="single" w:sz="4" w:space="0" w:color="auto"/>
              <w:left w:val="single" w:sz="4" w:space="0" w:color="auto"/>
              <w:bottom w:val="single" w:sz="4" w:space="0" w:color="auto"/>
              <w:right w:val="single" w:sz="4" w:space="0" w:color="auto"/>
            </w:tcBorders>
            <w:shd w:val="clear" w:color="auto" w:fill="auto"/>
          </w:tcPr>
          <w:p w14:paraId="1A3441FD" w14:textId="77777777" w:rsidR="00F65E65" w:rsidRPr="009C31E1" w:rsidRDefault="00F65E65" w:rsidP="00FC3393">
            <w:pPr>
              <w:widowControl w:val="0"/>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9C31E1">
              <w:rPr>
                <w:rFonts w:ascii="Arial" w:eastAsia="Times New Roman" w:hAnsi="Arial" w:cs="Arial"/>
                <w:b/>
                <w:sz w:val="20"/>
                <w:szCs w:val="20"/>
                <w:lang w:eastAsia="sl-SI"/>
              </w:rPr>
              <w:t>7.a Predstavitev ocene finančnih posledic nad 40.000 EUR:</w:t>
            </w:r>
          </w:p>
          <w:p w14:paraId="61D43ECE" w14:textId="77777777" w:rsidR="00F65E65" w:rsidRPr="00853328" w:rsidRDefault="00F65E65" w:rsidP="00FC3393">
            <w:pPr>
              <w:widowControl w:val="0"/>
              <w:suppressAutoHyphens/>
              <w:overflowPunct w:val="0"/>
              <w:autoSpaceDE w:val="0"/>
              <w:autoSpaceDN w:val="0"/>
              <w:adjustRightInd w:val="0"/>
              <w:spacing w:line="260" w:lineRule="exact"/>
              <w:jc w:val="both"/>
              <w:textAlignment w:val="baseline"/>
              <w:outlineLvl w:val="3"/>
              <w:rPr>
                <w:rFonts w:ascii="Arial" w:eastAsia="Times New Roman" w:hAnsi="Arial" w:cs="Arial"/>
                <w:sz w:val="20"/>
                <w:szCs w:val="20"/>
                <w:highlight w:val="yellow"/>
                <w:lang w:eastAsia="sl-SI"/>
              </w:rPr>
            </w:pPr>
          </w:p>
          <w:p w14:paraId="267A5202" w14:textId="77777777" w:rsidR="00F65E65" w:rsidRPr="00853328" w:rsidRDefault="00F65E65" w:rsidP="00FC3393">
            <w:pPr>
              <w:widowControl w:val="0"/>
              <w:suppressAutoHyphens/>
              <w:overflowPunct w:val="0"/>
              <w:autoSpaceDE w:val="0"/>
              <w:autoSpaceDN w:val="0"/>
              <w:adjustRightInd w:val="0"/>
              <w:spacing w:line="260" w:lineRule="exact"/>
              <w:jc w:val="both"/>
              <w:textAlignment w:val="baseline"/>
              <w:outlineLvl w:val="3"/>
              <w:rPr>
                <w:rFonts w:ascii="Arial" w:eastAsia="Times New Roman" w:hAnsi="Arial" w:cs="Arial"/>
                <w:sz w:val="20"/>
                <w:szCs w:val="20"/>
                <w:highlight w:val="yellow"/>
                <w:lang w:eastAsia="sl-SI"/>
              </w:rPr>
            </w:pPr>
          </w:p>
        </w:tc>
      </w:tr>
    </w:tbl>
    <w:p w14:paraId="131F3380" w14:textId="77777777" w:rsidR="00F65E65" w:rsidRPr="00E92B40" w:rsidRDefault="00F65E65" w:rsidP="00F65E65">
      <w:pPr>
        <w:spacing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65E65" w:rsidRPr="00E92B40" w14:paraId="4B922223" w14:textId="77777777" w:rsidTr="00FC3393">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F07714B" w14:textId="77777777" w:rsidR="00F65E65" w:rsidRPr="00E92B40" w:rsidRDefault="00F65E65" w:rsidP="00FC3393">
            <w:pPr>
              <w:pageBreakBefore/>
              <w:widowControl w:val="0"/>
              <w:tabs>
                <w:tab w:val="left" w:pos="2340"/>
              </w:tabs>
              <w:spacing w:line="260" w:lineRule="exact"/>
              <w:ind w:left="142" w:hanging="142"/>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lastRenderedPageBreak/>
              <w:t>I. Ocena finančnih posledic, ki niso načrtovane v sprejetem proračunu</w:t>
            </w:r>
          </w:p>
        </w:tc>
      </w:tr>
      <w:tr w:rsidR="00F65E65" w:rsidRPr="00E92B40" w14:paraId="11BFCA40" w14:textId="77777777" w:rsidTr="00FC3393">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347507" w14:textId="77777777" w:rsidR="00F65E65" w:rsidRPr="00E92B40" w:rsidRDefault="00F65E65" w:rsidP="00FC3393">
            <w:pPr>
              <w:widowControl w:val="0"/>
              <w:spacing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77A5EFE" w14:textId="77777777" w:rsidR="00F65E65" w:rsidRPr="00E92B40" w:rsidRDefault="00F65E65" w:rsidP="00FC3393">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C9AFAC1" w14:textId="77777777" w:rsidR="00F65E65" w:rsidRPr="00E92B40" w:rsidRDefault="00F65E65" w:rsidP="00FC3393">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92BF11" w14:textId="77777777" w:rsidR="00F65E65" w:rsidRPr="00E92B40" w:rsidRDefault="00F65E65" w:rsidP="00FC3393">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8B8B9E1" w14:textId="77777777" w:rsidR="00F65E65" w:rsidRPr="00E92B40" w:rsidRDefault="00F65E65" w:rsidP="00FC3393">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t + 3</w:t>
            </w:r>
          </w:p>
        </w:tc>
      </w:tr>
      <w:tr w:rsidR="00F65E65" w:rsidRPr="00E92B40" w14:paraId="6634EC90" w14:textId="77777777" w:rsidTr="00FC339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5BEC71B" w14:textId="77777777" w:rsidR="00F65E65" w:rsidRPr="00E92B40" w:rsidRDefault="00F65E65" w:rsidP="00FC3393">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2E8FFB9" w14:textId="77777777" w:rsidR="00F65E65" w:rsidRPr="00E92B40" w:rsidRDefault="00F65E65" w:rsidP="00FC3393">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FA7166D" w14:textId="77777777" w:rsidR="00F65E65" w:rsidRPr="00E92B40" w:rsidRDefault="00F65E65" w:rsidP="00FC3393">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14329D" w14:textId="77777777" w:rsidR="00F65E65" w:rsidRPr="00E92B40" w:rsidRDefault="00F65E65" w:rsidP="00FC3393">
            <w:pPr>
              <w:widowControl w:val="0"/>
              <w:tabs>
                <w:tab w:val="left" w:pos="360"/>
              </w:tabs>
              <w:spacing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E66171" w14:textId="77777777" w:rsidR="00F65E65" w:rsidRPr="00E92B40" w:rsidRDefault="00F65E65" w:rsidP="00FC3393">
            <w:pPr>
              <w:widowControl w:val="0"/>
              <w:tabs>
                <w:tab w:val="left" w:pos="360"/>
              </w:tabs>
              <w:spacing w:line="260" w:lineRule="exact"/>
              <w:jc w:val="center"/>
              <w:outlineLvl w:val="0"/>
              <w:rPr>
                <w:rFonts w:ascii="Arial" w:eastAsia="Times New Roman" w:hAnsi="Arial" w:cs="Arial"/>
                <w:kern w:val="32"/>
                <w:sz w:val="20"/>
                <w:szCs w:val="20"/>
                <w:lang w:eastAsia="sl-SI"/>
              </w:rPr>
            </w:pPr>
          </w:p>
        </w:tc>
      </w:tr>
      <w:tr w:rsidR="00F65E65" w:rsidRPr="00E92B40" w14:paraId="5667DAF5" w14:textId="77777777" w:rsidTr="00FC339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643937" w14:textId="77777777" w:rsidR="00F65E65" w:rsidRPr="00E92B40" w:rsidRDefault="00F65E65" w:rsidP="00FC3393">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AF3B1D8" w14:textId="77777777" w:rsidR="00F65E65" w:rsidRPr="00E92B40" w:rsidRDefault="00F65E65" w:rsidP="00FC3393">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1FA9484" w14:textId="77777777" w:rsidR="00F65E65" w:rsidRPr="00E92B40" w:rsidRDefault="00F65E65" w:rsidP="00FC3393">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207F45" w14:textId="77777777" w:rsidR="00F65E65" w:rsidRPr="00E92B40" w:rsidRDefault="00F65E65" w:rsidP="00FC3393">
            <w:pPr>
              <w:widowControl w:val="0"/>
              <w:tabs>
                <w:tab w:val="left" w:pos="360"/>
              </w:tabs>
              <w:spacing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ABF4286" w14:textId="77777777" w:rsidR="00F65E65" w:rsidRPr="00E92B40" w:rsidRDefault="00F65E65" w:rsidP="00FC3393">
            <w:pPr>
              <w:widowControl w:val="0"/>
              <w:tabs>
                <w:tab w:val="left" w:pos="360"/>
              </w:tabs>
              <w:spacing w:line="260" w:lineRule="exact"/>
              <w:jc w:val="center"/>
              <w:outlineLvl w:val="0"/>
              <w:rPr>
                <w:rFonts w:ascii="Arial" w:eastAsia="Times New Roman" w:hAnsi="Arial" w:cs="Arial"/>
                <w:kern w:val="32"/>
                <w:sz w:val="20"/>
                <w:szCs w:val="20"/>
                <w:lang w:eastAsia="sl-SI"/>
              </w:rPr>
            </w:pPr>
          </w:p>
        </w:tc>
      </w:tr>
      <w:tr w:rsidR="00F65E65" w:rsidRPr="00E92B40" w14:paraId="4E09BD7D" w14:textId="77777777" w:rsidTr="00FC339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7BF65" w14:textId="77777777" w:rsidR="00F65E65" w:rsidRPr="00E92B40" w:rsidRDefault="00F65E65" w:rsidP="00FC3393">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867018" w14:textId="77777777" w:rsidR="00F65E65" w:rsidRPr="00E92B40" w:rsidRDefault="00F65E65" w:rsidP="00FC3393">
            <w:pPr>
              <w:widowControl w:val="0"/>
              <w:spacing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086F97F" w14:textId="77777777" w:rsidR="00F65E65" w:rsidRPr="00E92B40" w:rsidRDefault="00F65E65" w:rsidP="00FC3393">
            <w:pPr>
              <w:widowControl w:val="0"/>
              <w:spacing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1E607F" w14:textId="77777777" w:rsidR="00F65E65" w:rsidRPr="00E92B40" w:rsidRDefault="00F65E65" w:rsidP="00FC3393">
            <w:pPr>
              <w:widowControl w:val="0"/>
              <w:spacing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68A188" w14:textId="77777777" w:rsidR="00F65E65" w:rsidRPr="00E92B40" w:rsidRDefault="00F65E65" w:rsidP="00FC3393">
            <w:pPr>
              <w:widowControl w:val="0"/>
              <w:spacing w:line="260" w:lineRule="exact"/>
              <w:jc w:val="center"/>
              <w:rPr>
                <w:rFonts w:ascii="Arial" w:eastAsia="Times New Roman" w:hAnsi="Arial" w:cs="Arial"/>
                <w:sz w:val="20"/>
                <w:szCs w:val="20"/>
              </w:rPr>
            </w:pPr>
          </w:p>
        </w:tc>
      </w:tr>
      <w:tr w:rsidR="00F65E65" w:rsidRPr="00E92B40" w14:paraId="44E0C136" w14:textId="77777777" w:rsidTr="00FC3393">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6B75181" w14:textId="77777777" w:rsidR="00F65E65" w:rsidRPr="00E92B40" w:rsidRDefault="00F65E65" w:rsidP="00FC3393">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BEADB0" w14:textId="77777777" w:rsidR="00F65E65" w:rsidRPr="00E92B40" w:rsidRDefault="00F65E65" w:rsidP="00FC3393">
            <w:pPr>
              <w:widowControl w:val="0"/>
              <w:spacing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B19FB07" w14:textId="77777777" w:rsidR="00F65E65" w:rsidRPr="00E92B40" w:rsidRDefault="00F65E65" w:rsidP="00FC3393">
            <w:pPr>
              <w:widowControl w:val="0"/>
              <w:spacing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BFF6F7" w14:textId="77777777" w:rsidR="00F65E65" w:rsidRPr="00E92B40" w:rsidRDefault="00F65E65" w:rsidP="00FC3393">
            <w:pPr>
              <w:widowControl w:val="0"/>
              <w:spacing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57216C8" w14:textId="77777777" w:rsidR="00F65E65" w:rsidRPr="00E92B40" w:rsidRDefault="00F65E65" w:rsidP="00FC3393">
            <w:pPr>
              <w:widowControl w:val="0"/>
              <w:spacing w:line="260" w:lineRule="exact"/>
              <w:jc w:val="center"/>
              <w:rPr>
                <w:rFonts w:ascii="Arial" w:eastAsia="Times New Roman" w:hAnsi="Arial" w:cs="Arial"/>
                <w:sz w:val="20"/>
                <w:szCs w:val="20"/>
              </w:rPr>
            </w:pPr>
          </w:p>
        </w:tc>
      </w:tr>
      <w:tr w:rsidR="00F65E65" w:rsidRPr="00E92B40" w14:paraId="03ECC558" w14:textId="77777777" w:rsidTr="00FC339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D610430" w14:textId="77777777" w:rsidR="00F65E65" w:rsidRPr="00E92B40" w:rsidRDefault="00F65E65" w:rsidP="00FC3393">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DEAA1E6" w14:textId="77777777" w:rsidR="00F65E65" w:rsidRPr="00E92B40" w:rsidRDefault="00F65E65" w:rsidP="00FC3393">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D519CCA" w14:textId="77777777" w:rsidR="00F65E65" w:rsidRPr="00E92B40" w:rsidRDefault="00F65E65" w:rsidP="00FC3393">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EF8DFFA" w14:textId="77777777" w:rsidR="00F65E65" w:rsidRPr="00E92B40" w:rsidRDefault="00F65E65" w:rsidP="00FC3393">
            <w:pPr>
              <w:widowControl w:val="0"/>
              <w:tabs>
                <w:tab w:val="left" w:pos="360"/>
              </w:tabs>
              <w:spacing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CB5578E" w14:textId="77777777" w:rsidR="00F65E65" w:rsidRPr="00E92B40" w:rsidRDefault="00F65E65" w:rsidP="00FC3393">
            <w:pPr>
              <w:widowControl w:val="0"/>
              <w:tabs>
                <w:tab w:val="left" w:pos="360"/>
              </w:tabs>
              <w:spacing w:line="260" w:lineRule="exact"/>
              <w:jc w:val="center"/>
              <w:outlineLvl w:val="0"/>
              <w:rPr>
                <w:rFonts w:ascii="Arial" w:eastAsia="Times New Roman" w:hAnsi="Arial" w:cs="Arial"/>
                <w:kern w:val="32"/>
                <w:sz w:val="20"/>
                <w:szCs w:val="20"/>
                <w:lang w:eastAsia="sl-SI"/>
              </w:rPr>
            </w:pPr>
          </w:p>
        </w:tc>
      </w:tr>
      <w:tr w:rsidR="00F65E65" w:rsidRPr="00E92B40" w14:paraId="2AE4F030" w14:textId="77777777" w:rsidTr="00FC3393">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5B8408" w14:textId="77777777" w:rsidR="00F65E65" w:rsidRPr="00E92B40" w:rsidRDefault="00F65E65" w:rsidP="00FC3393">
            <w:pPr>
              <w:widowControl w:val="0"/>
              <w:tabs>
                <w:tab w:val="left" w:pos="2340"/>
              </w:tabs>
              <w:spacing w:line="260" w:lineRule="exact"/>
              <w:ind w:left="142" w:hanging="142"/>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II. Finančne posledice za državni proračun</w:t>
            </w:r>
          </w:p>
        </w:tc>
      </w:tr>
      <w:tr w:rsidR="00F65E65" w:rsidRPr="00E92B40" w14:paraId="2BE6BC01" w14:textId="77777777" w:rsidTr="00FC3393">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BDF2DA4" w14:textId="77777777" w:rsidR="00F65E65" w:rsidRPr="00E92B40" w:rsidRDefault="00F65E65" w:rsidP="00FC3393">
            <w:pPr>
              <w:widowControl w:val="0"/>
              <w:tabs>
                <w:tab w:val="left" w:pos="2340"/>
              </w:tabs>
              <w:spacing w:line="260" w:lineRule="exact"/>
              <w:ind w:left="142" w:hanging="142"/>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II.a Pravice porabe za izvedbo predlaganih rešitev so zagotovljene:</w:t>
            </w:r>
          </w:p>
        </w:tc>
      </w:tr>
      <w:tr w:rsidR="00F65E65" w:rsidRPr="00E92B40" w14:paraId="6A2C6D1D" w14:textId="77777777" w:rsidTr="00FC3393">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DC73A85" w14:textId="77777777" w:rsidR="00F65E65" w:rsidRPr="00E92B40" w:rsidRDefault="00F65E65" w:rsidP="00FC3393">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1CD715" w14:textId="77777777" w:rsidR="00F65E65" w:rsidRPr="00E92B40" w:rsidRDefault="00F65E65" w:rsidP="00FC3393">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0742781" w14:textId="77777777" w:rsidR="00F65E65" w:rsidRPr="00E92B40" w:rsidRDefault="00F65E65" w:rsidP="00FC3393">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1C68D7" w14:textId="77777777" w:rsidR="00F65E65" w:rsidRPr="00E92B40" w:rsidRDefault="00F65E65" w:rsidP="00FC3393">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3EEC5F1" w14:textId="77777777" w:rsidR="00F65E65" w:rsidRPr="00E92B40" w:rsidRDefault="00F65E65" w:rsidP="00FC3393">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Znesek za t + 1</w:t>
            </w:r>
          </w:p>
        </w:tc>
      </w:tr>
      <w:tr w:rsidR="00F65E65" w:rsidRPr="00E92B40" w14:paraId="437061F0" w14:textId="77777777" w:rsidTr="00FC3393">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562E513"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DFAE72F"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83FBC0"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5DAA06"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5087A4"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r>
      <w:tr w:rsidR="00F65E65" w:rsidRPr="00E92B40" w14:paraId="2DD39262" w14:textId="77777777" w:rsidTr="00FC339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96A1958"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5B17B2"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FA8A928"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6E44CA"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551CA89"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r>
      <w:tr w:rsidR="00F65E65" w:rsidRPr="00E92B40" w14:paraId="1CA20BA1" w14:textId="77777777" w:rsidTr="00FC3393">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8A37E50" w14:textId="77777777" w:rsidR="00F65E65" w:rsidRPr="00E92B40" w:rsidRDefault="00F65E65" w:rsidP="00FC3393">
            <w:pPr>
              <w:widowControl w:val="0"/>
              <w:tabs>
                <w:tab w:val="left" w:pos="360"/>
              </w:tabs>
              <w:spacing w:line="260" w:lineRule="exact"/>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318C32" w14:textId="77777777" w:rsidR="00F65E65" w:rsidRPr="00E92B40" w:rsidRDefault="00F65E65" w:rsidP="00FC3393">
            <w:pPr>
              <w:widowControl w:val="0"/>
              <w:spacing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EDC186E" w14:textId="77777777" w:rsidR="00F65E65" w:rsidRPr="00E92B40" w:rsidRDefault="00F65E65" w:rsidP="00FC3393">
            <w:pPr>
              <w:widowControl w:val="0"/>
              <w:tabs>
                <w:tab w:val="left" w:pos="360"/>
              </w:tabs>
              <w:spacing w:line="260" w:lineRule="exact"/>
              <w:outlineLvl w:val="0"/>
              <w:rPr>
                <w:rFonts w:ascii="Arial" w:eastAsia="Times New Roman" w:hAnsi="Arial" w:cs="Arial"/>
                <w:b/>
                <w:kern w:val="32"/>
                <w:sz w:val="20"/>
                <w:szCs w:val="20"/>
                <w:lang w:eastAsia="sl-SI"/>
              </w:rPr>
            </w:pPr>
          </w:p>
        </w:tc>
      </w:tr>
      <w:tr w:rsidR="00F65E65" w:rsidRPr="00E92B40" w14:paraId="443ABD00" w14:textId="77777777" w:rsidTr="00FC3393">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A4E6E6" w14:textId="77777777" w:rsidR="00F65E65" w:rsidRPr="00E92B40" w:rsidRDefault="00F65E65" w:rsidP="00FC3393">
            <w:pPr>
              <w:widowControl w:val="0"/>
              <w:tabs>
                <w:tab w:val="left" w:pos="2340"/>
              </w:tabs>
              <w:spacing w:line="260" w:lineRule="exact"/>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II.b Manjkajoče pravice porabe bodo zagotovljene s prerazporeditvijo:</w:t>
            </w:r>
          </w:p>
        </w:tc>
      </w:tr>
      <w:tr w:rsidR="00F65E65" w:rsidRPr="00E92B40" w14:paraId="08596237" w14:textId="77777777" w:rsidTr="00FC3393">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C7192BA" w14:textId="77777777" w:rsidR="00F65E65" w:rsidRPr="00E92B40" w:rsidRDefault="00F65E65" w:rsidP="00FC3393">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16A85C" w14:textId="77777777" w:rsidR="00F65E65" w:rsidRPr="00E92B40" w:rsidRDefault="00F65E65" w:rsidP="00FC3393">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45B381" w14:textId="77777777" w:rsidR="00F65E65" w:rsidRPr="00E92B40" w:rsidRDefault="00F65E65" w:rsidP="00FC3393">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042CC9" w14:textId="77777777" w:rsidR="00F65E65" w:rsidRPr="00E92B40" w:rsidRDefault="00F65E65" w:rsidP="00FC3393">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036FB73" w14:textId="77777777" w:rsidR="00F65E65" w:rsidRPr="00E92B40" w:rsidRDefault="00F65E65" w:rsidP="00FC3393">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 xml:space="preserve">Znesek za t + 1 </w:t>
            </w:r>
          </w:p>
        </w:tc>
      </w:tr>
      <w:tr w:rsidR="00F65E65" w:rsidRPr="00E92B40" w14:paraId="0C321E81" w14:textId="77777777" w:rsidTr="00FC339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819A022"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21357C"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70D9690"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55D4D9"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AD36E10"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r>
      <w:tr w:rsidR="00F65E65" w:rsidRPr="00E92B40" w14:paraId="0C0905E8" w14:textId="77777777" w:rsidTr="00FC339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9C8E14C"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A7827C8"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9AF135"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245804"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2518286"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r>
      <w:tr w:rsidR="00F65E65" w:rsidRPr="00E92B40" w14:paraId="289E550D" w14:textId="77777777" w:rsidTr="00FC3393">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13443BD" w14:textId="77777777" w:rsidR="00F65E65" w:rsidRPr="00E92B40" w:rsidRDefault="00F65E65" w:rsidP="00FC3393">
            <w:pPr>
              <w:widowControl w:val="0"/>
              <w:tabs>
                <w:tab w:val="left" w:pos="360"/>
              </w:tabs>
              <w:spacing w:line="260" w:lineRule="exact"/>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178BCE" w14:textId="77777777" w:rsidR="00F65E65" w:rsidRPr="00E92B40" w:rsidRDefault="00F65E65" w:rsidP="00FC3393">
            <w:pPr>
              <w:widowControl w:val="0"/>
              <w:tabs>
                <w:tab w:val="left" w:pos="360"/>
              </w:tabs>
              <w:spacing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B5B4CCD" w14:textId="77777777" w:rsidR="00F65E65" w:rsidRPr="00E92B40" w:rsidRDefault="00F65E65" w:rsidP="00FC3393">
            <w:pPr>
              <w:widowControl w:val="0"/>
              <w:tabs>
                <w:tab w:val="left" w:pos="360"/>
              </w:tabs>
              <w:spacing w:line="260" w:lineRule="exact"/>
              <w:outlineLvl w:val="0"/>
              <w:rPr>
                <w:rFonts w:ascii="Arial" w:eastAsia="Times New Roman" w:hAnsi="Arial" w:cs="Arial"/>
                <w:b/>
                <w:kern w:val="32"/>
                <w:sz w:val="20"/>
                <w:szCs w:val="20"/>
                <w:lang w:eastAsia="sl-SI"/>
              </w:rPr>
            </w:pPr>
          </w:p>
        </w:tc>
      </w:tr>
      <w:tr w:rsidR="00F65E65" w:rsidRPr="00E92B40" w14:paraId="541BD329" w14:textId="77777777" w:rsidTr="00FC3393">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D31A1DF" w14:textId="77777777" w:rsidR="00F65E65" w:rsidRPr="00E92B40" w:rsidRDefault="00F65E65" w:rsidP="00FC3393">
            <w:pPr>
              <w:widowControl w:val="0"/>
              <w:tabs>
                <w:tab w:val="left" w:pos="2340"/>
              </w:tabs>
              <w:spacing w:line="260" w:lineRule="exact"/>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II.c Načrtovana nadomestitev zmanjšanih prihodkov in povečanih odhodkov proračuna:</w:t>
            </w:r>
          </w:p>
        </w:tc>
      </w:tr>
      <w:tr w:rsidR="00F65E65" w:rsidRPr="00E92B40" w14:paraId="095E9DEB" w14:textId="77777777" w:rsidTr="00FC3393">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A809BFE" w14:textId="77777777" w:rsidR="00F65E65" w:rsidRPr="00E92B40" w:rsidRDefault="00F65E65" w:rsidP="00FC3393">
            <w:pPr>
              <w:widowControl w:val="0"/>
              <w:spacing w:line="260" w:lineRule="exact"/>
              <w:ind w:left="-122" w:right="-112"/>
              <w:jc w:val="center"/>
              <w:rPr>
                <w:rFonts w:ascii="Arial" w:eastAsia="Times New Roman" w:hAnsi="Arial" w:cs="Arial"/>
                <w:sz w:val="20"/>
                <w:szCs w:val="20"/>
              </w:rPr>
            </w:pPr>
            <w:r w:rsidRPr="00E92B4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ED3FC8" w14:textId="77777777" w:rsidR="00F65E65" w:rsidRPr="00E92B40" w:rsidRDefault="00F65E65" w:rsidP="00FC3393">
            <w:pPr>
              <w:widowControl w:val="0"/>
              <w:spacing w:line="260" w:lineRule="exact"/>
              <w:ind w:left="-122" w:right="-112"/>
              <w:jc w:val="center"/>
              <w:rPr>
                <w:rFonts w:ascii="Arial" w:eastAsia="Times New Roman" w:hAnsi="Arial" w:cs="Arial"/>
                <w:sz w:val="20"/>
                <w:szCs w:val="20"/>
              </w:rPr>
            </w:pPr>
            <w:r w:rsidRPr="00E92B4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2B4B3B3" w14:textId="77777777" w:rsidR="00F65E65" w:rsidRPr="00E92B40" w:rsidRDefault="00F65E65" w:rsidP="00FC3393">
            <w:pPr>
              <w:widowControl w:val="0"/>
              <w:spacing w:line="260" w:lineRule="exact"/>
              <w:ind w:left="-122" w:right="-112"/>
              <w:jc w:val="center"/>
              <w:rPr>
                <w:rFonts w:ascii="Arial" w:eastAsia="Times New Roman" w:hAnsi="Arial" w:cs="Arial"/>
                <w:sz w:val="20"/>
                <w:szCs w:val="20"/>
              </w:rPr>
            </w:pPr>
            <w:r w:rsidRPr="00E92B40">
              <w:rPr>
                <w:rFonts w:ascii="Arial" w:eastAsia="Times New Roman" w:hAnsi="Arial" w:cs="Arial"/>
                <w:sz w:val="20"/>
                <w:szCs w:val="20"/>
              </w:rPr>
              <w:t>Znesek za t + 1</w:t>
            </w:r>
          </w:p>
        </w:tc>
      </w:tr>
      <w:tr w:rsidR="00F65E65" w:rsidRPr="00E92B40" w14:paraId="05ACF9E7" w14:textId="77777777" w:rsidTr="00FC339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DCE337"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E057A36"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32E6386"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r>
      <w:tr w:rsidR="00F65E65" w:rsidRPr="00E92B40" w14:paraId="48D907A5" w14:textId="77777777" w:rsidTr="00FC339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FBCDCF"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213758F"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F91D659"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r>
      <w:tr w:rsidR="00F65E65" w:rsidRPr="00E92B40" w14:paraId="2DACCE48" w14:textId="77777777" w:rsidTr="00FC339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90733C3"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4598C1E"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61314A" w14:textId="77777777" w:rsidR="00F65E65" w:rsidRPr="00E92B40" w:rsidRDefault="00F65E65" w:rsidP="00FC3393">
            <w:pPr>
              <w:widowControl w:val="0"/>
              <w:tabs>
                <w:tab w:val="left" w:pos="360"/>
              </w:tabs>
              <w:spacing w:line="260" w:lineRule="exact"/>
              <w:outlineLvl w:val="0"/>
              <w:rPr>
                <w:rFonts w:ascii="Arial" w:eastAsia="Times New Roman" w:hAnsi="Arial" w:cs="Arial"/>
                <w:bCs/>
                <w:kern w:val="32"/>
                <w:sz w:val="20"/>
                <w:szCs w:val="20"/>
                <w:lang w:eastAsia="sl-SI"/>
              </w:rPr>
            </w:pPr>
          </w:p>
        </w:tc>
      </w:tr>
      <w:tr w:rsidR="00F65E65" w:rsidRPr="00E92B40" w14:paraId="0F2A8E49" w14:textId="77777777" w:rsidTr="00FC339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972774C" w14:textId="77777777" w:rsidR="00F65E65" w:rsidRPr="00E92B40" w:rsidRDefault="00F65E65" w:rsidP="00FC3393">
            <w:pPr>
              <w:widowControl w:val="0"/>
              <w:tabs>
                <w:tab w:val="left" w:pos="360"/>
              </w:tabs>
              <w:spacing w:line="260" w:lineRule="exact"/>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75781F8" w14:textId="77777777" w:rsidR="00F65E65" w:rsidRPr="00E92B40" w:rsidRDefault="00F65E65" w:rsidP="00FC3393">
            <w:pPr>
              <w:widowControl w:val="0"/>
              <w:tabs>
                <w:tab w:val="left" w:pos="360"/>
              </w:tabs>
              <w:spacing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321B507" w14:textId="77777777" w:rsidR="00F65E65" w:rsidRPr="00E92B40" w:rsidRDefault="00F65E65" w:rsidP="00FC3393">
            <w:pPr>
              <w:widowControl w:val="0"/>
              <w:tabs>
                <w:tab w:val="left" w:pos="360"/>
              </w:tabs>
              <w:spacing w:line="260" w:lineRule="exact"/>
              <w:outlineLvl w:val="0"/>
              <w:rPr>
                <w:rFonts w:ascii="Arial" w:eastAsia="Times New Roman" w:hAnsi="Arial" w:cs="Arial"/>
                <w:b/>
                <w:kern w:val="32"/>
                <w:sz w:val="20"/>
                <w:szCs w:val="20"/>
                <w:lang w:eastAsia="sl-SI"/>
              </w:rPr>
            </w:pPr>
          </w:p>
        </w:tc>
      </w:tr>
      <w:tr w:rsidR="00F65E65" w:rsidRPr="00E92B40" w14:paraId="4D168750" w14:textId="77777777" w:rsidTr="00FC33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EA13798" w14:textId="77777777" w:rsidR="00F65E65" w:rsidRPr="00E92B40" w:rsidRDefault="00F65E65" w:rsidP="00FC3393">
            <w:pPr>
              <w:widowControl w:val="0"/>
              <w:spacing w:line="260" w:lineRule="exact"/>
              <w:rPr>
                <w:rFonts w:ascii="Arial" w:eastAsia="Times New Roman" w:hAnsi="Arial" w:cs="Arial"/>
                <w:b/>
                <w:sz w:val="20"/>
                <w:szCs w:val="20"/>
              </w:rPr>
            </w:pPr>
          </w:p>
          <w:p w14:paraId="39DEC173" w14:textId="77777777" w:rsidR="00F65E65" w:rsidRPr="00E92B40" w:rsidRDefault="00F65E65" w:rsidP="00FC3393">
            <w:pPr>
              <w:widowControl w:val="0"/>
              <w:spacing w:line="260" w:lineRule="exact"/>
              <w:rPr>
                <w:rFonts w:ascii="Arial" w:eastAsia="Times New Roman" w:hAnsi="Arial" w:cs="Arial"/>
                <w:b/>
                <w:sz w:val="20"/>
                <w:szCs w:val="20"/>
              </w:rPr>
            </w:pPr>
            <w:r w:rsidRPr="00E92B40">
              <w:rPr>
                <w:rFonts w:ascii="Arial" w:eastAsia="Times New Roman" w:hAnsi="Arial" w:cs="Arial"/>
                <w:b/>
                <w:sz w:val="20"/>
                <w:szCs w:val="20"/>
              </w:rPr>
              <w:t>OBRAZLOŽITEV:</w:t>
            </w:r>
          </w:p>
          <w:p w14:paraId="31B01CBD" w14:textId="77777777" w:rsidR="00F65E65" w:rsidRPr="00E92B40" w:rsidRDefault="00F65E65" w:rsidP="00FC3393">
            <w:pPr>
              <w:widowControl w:val="0"/>
              <w:numPr>
                <w:ilvl w:val="0"/>
                <w:numId w:val="1"/>
              </w:numPr>
              <w:suppressAutoHyphens/>
              <w:spacing w:line="260" w:lineRule="exact"/>
              <w:ind w:left="284" w:hanging="284"/>
              <w:jc w:val="both"/>
              <w:rPr>
                <w:rFonts w:ascii="Arial" w:eastAsia="Times New Roman" w:hAnsi="Arial" w:cs="Arial"/>
                <w:b/>
                <w:sz w:val="20"/>
                <w:szCs w:val="20"/>
                <w:lang w:eastAsia="sl-SI"/>
              </w:rPr>
            </w:pPr>
            <w:r w:rsidRPr="00E92B40">
              <w:rPr>
                <w:rFonts w:ascii="Arial" w:eastAsia="Times New Roman" w:hAnsi="Arial" w:cs="Arial"/>
                <w:b/>
                <w:sz w:val="20"/>
                <w:szCs w:val="20"/>
                <w:lang w:eastAsia="sl-SI"/>
              </w:rPr>
              <w:t>Ocena finančnih posledic, ki niso načrtovane v sprejetem proračunu</w:t>
            </w:r>
          </w:p>
          <w:p w14:paraId="4C4B4ED5" w14:textId="77777777" w:rsidR="00F65E65" w:rsidRPr="00E92B40" w:rsidRDefault="00F65E65" w:rsidP="00FC3393">
            <w:pPr>
              <w:widowControl w:val="0"/>
              <w:spacing w:line="260" w:lineRule="exact"/>
              <w:ind w:left="360" w:hanging="76"/>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V zvezi s predlaganim vladnim gradivom se navedejo predvidene spremembe (povečanje, zmanjšanje):</w:t>
            </w:r>
          </w:p>
          <w:p w14:paraId="001C28DC" w14:textId="77777777" w:rsidR="00F65E65" w:rsidRPr="00E92B40" w:rsidRDefault="00F65E65" w:rsidP="00FC3393">
            <w:pPr>
              <w:widowControl w:val="0"/>
              <w:numPr>
                <w:ilvl w:val="0"/>
                <w:numId w:val="3"/>
              </w:numPr>
              <w:suppressAutoHyphens/>
              <w:spacing w:line="260" w:lineRule="exact"/>
              <w:jc w:val="both"/>
              <w:rPr>
                <w:rFonts w:ascii="Arial" w:eastAsia="Times New Roman" w:hAnsi="Arial" w:cs="Arial"/>
                <w:sz w:val="20"/>
                <w:szCs w:val="20"/>
              </w:rPr>
            </w:pPr>
            <w:r w:rsidRPr="00E92B40">
              <w:rPr>
                <w:rFonts w:ascii="Arial" w:eastAsia="Times New Roman" w:hAnsi="Arial" w:cs="Arial"/>
                <w:sz w:val="20"/>
                <w:szCs w:val="20"/>
                <w:lang w:eastAsia="sl-SI"/>
              </w:rPr>
              <w:t>prihodkov državnega proračuna in občinskih proračunov,</w:t>
            </w:r>
          </w:p>
          <w:p w14:paraId="53582D7A" w14:textId="77777777" w:rsidR="00F65E65" w:rsidRPr="00E92B40" w:rsidRDefault="00F65E65" w:rsidP="00FC3393">
            <w:pPr>
              <w:widowControl w:val="0"/>
              <w:numPr>
                <w:ilvl w:val="0"/>
                <w:numId w:val="3"/>
              </w:numPr>
              <w:suppressAutoHyphens/>
              <w:spacing w:line="260" w:lineRule="exact"/>
              <w:jc w:val="both"/>
              <w:rPr>
                <w:rFonts w:ascii="Arial" w:eastAsia="Times New Roman" w:hAnsi="Arial" w:cs="Arial"/>
                <w:sz w:val="20"/>
                <w:szCs w:val="20"/>
              </w:rPr>
            </w:pPr>
            <w:r w:rsidRPr="00E92B40">
              <w:rPr>
                <w:rFonts w:ascii="Arial" w:eastAsia="Times New Roman" w:hAnsi="Arial" w:cs="Arial"/>
                <w:sz w:val="20"/>
                <w:szCs w:val="20"/>
                <w:lang w:eastAsia="sl-SI"/>
              </w:rPr>
              <w:t>odhodkov državnega proračuna, ki niso načrtovani na ukrepih oziroma projektih sprejetih proračunov,</w:t>
            </w:r>
          </w:p>
          <w:p w14:paraId="78D58BF1" w14:textId="77777777" w:rsidR="00F65E65" w:rsidRPr="00E92B40" w:rsidRDefault="00F65E65" w:rsidP="00FC3393">
            <w:pPr>
              <w:widowControl w:val="0"/>
              <w:numPr>
                <w:ilvl w:val="0"/>
                <w:numId w:val="3"/>
              </w:numPr>
              <w:suppressAutoHyphens/>
              <w:spacing w:line="260" w:lineRule="exact"/>
              <w:jc w:val="both"/>
              <w:rPr>
                <w:rFonts w:ascii="Arial" w:eastAsia="Times New Roman" w:hAnsi="Arial" w:cs="Arial"/>
                <w:sz w:val="20"/>
                <w:szCs w:val="20"/>
              </w:rPr>
            </w:pPr>
            <w:r w:rsidRPr="00E92B40">
              <w:rPr>
                <w:rFonts w:ascii="Arial" w:eastAsia="Times New Roman" w:hAnsi="Arial" w:cs="Arial"/>
                <w:sz w:val="20"/>
                <w:szCs w:val="20"/>
                <w:lang w:eastAsia="sl-SI"/>
              </w:rPr>
              <w:lastRenderedPageBreak/>
              <w:t>obveznosti za druga javnofinančna sredstva (drugi viri), ki niso načrtovana na ukrepih oziroma projektih sprejetih proračunov.</w:t>
            </w:r>
          </w:p>
          <w:p w14:paraId="336696FC" w14:textId="77777777" w:rsidR="00F65E65" w:rsidRPr="00E92B40" w:rsidRDefault="00F65E65" w:rsidP="00FC3393">
            <w:pPr>
              <w:widowControl w:val="0"/>
              <w:spacing w:line="260" w:lineRule="exact"/>
              <w:ind w:left="284"/>
              <w:rPr>
                <w:rFonts w:ascii="Arial" w:eastAsia="Times New Roman" w:hAnsi="Arial" w:cs="Arial"/>
                <w:sz w:val="20"/>
                <w:szCs w:val="20"/>
                <w:lang w:eastAsia="sl-SI"/>
              </w:rPr>
            </w:pPr>
          </w:p>
          <w:p w14:paraId="01BB13E6" w14:textId="77777777" w:rsidR="00F65E65" w:rsidRPr="00E92B40" w:rsidRDefault="00F65E65" w:rsidP="00FC3393">
            <w:pPr>
              <w:widowControl w:val="0"/>
              <w:numPr>
                <w:ilvl w:val="0"/>
                <w:numId w:val="1"/>
              </w:numPr>
              <w:suppressAutoHyphens/>
              <w:spacing w:line="260" w:lineRule="exact"/>
              <w:ind w:left="284" w:hanging="284"/>
              <w:jc w:val="both"/>
              <w:rPr>
                <w:rFonts w:ascii="Arial" w:eastAsia="Times New Roman" w:hAnsi="Arial" w:cs="Arial"/>
                <w:b/>
                <w:sz w:val="20"/>
                <w:szCs w:val="20"/>
                <w:lang w:eastAsia="sl-SI"/>
              </w:rPr>
            </w:pPr>
            <w:r w:rsidRPr="00E92B40">
              <w:rPr>
                <w:rFonts w:ascii="Arial" w:eastAsia="Times New Roman" w:hAnsi="Arial" w:cs="Arial"/>
                <w:b/>
                <w:sz w:val="20"/>
                <w:szCs w:val="20"/>
                <w:lang w:eastAsia="sl-SI"/>
              </w:rPr>
              <w:t>Finančne posledice za državni proračun</w:t>
            </w:r>
          </w:p>
          <w:p w14:paraId="00F70393" w14:textId="77777777" w:rsidR="00F65E65" w:rsidRPr="00E92B40" w:rsidRDefault="00F65E65" w:rsidP="00FC3393">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F50C78B" w14:textId="77777777" w:rsidR="00F65E65" w:rsidRPr="00E92B40" w:rsidRDefault="00F65E65" w:rsidP="00FC3393">
            <w:pPr>
              <w:widowControl w:val="0"/>
              <w:suppressAutoHyphens/>
              <w:spacing w:line="260" w:lineRule="exact"/>
              <w:ind w:left="720"/>
              <w:jc w:val="both"/>
              <w:rPr>
                <w:rFonts w:ascii="Arial" w:eastAsia="Times New Roman" w:hAnsi="Arial" w:cs="Arial"/>
                <w:b/>
                <w:sz w:val="20"/>
                <w:szCs w:val="20"/>
                <w:lang w:eastAsia="sl-SI"/>
              </w:rPr>
            </w:pPr>
            <w:r w:rsidRPr="00E92B40">
              <w:rPr>
                <w:rFonts w:ascii="Arial" w:eastAsia="Times New Roman" w:hAnsi="Arial" w:cs="Arial"/>
                <w:b/>
                <w:sz w:val="20"/>
                <w:szCs w:val="20"/>
                <w:lang w:eastAsia="sl-SI"/>
              </w:rPr>
              <w:t>II.a Pravice porabe za izvedbo predlaganih rešitev so zagotovljene:</w:t>
            </w:r>
          </w:p>
          <w:p w14:paraId="7903DF40" w14:textId="77777777" w:rsidR="00F65E65" w:rsidRPr="00E92B40" w:rsidRDefault="00F65E65" w:rsidP="00FC3393">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4989D6A" w14:textId="77777777" w:rsidR="00F65E65" w:rsidRPr="00E92B40" w:rsidRDefault="00F65E65" w:rsidP="00FC3393">
            <w:pPr>
              <w:widowControl w:val="0"/>
              <w:numPr>
                <w:ilvl w:val="0"/>
                <w:numId w:val="4"/>
              </w:numPr>
              <w:suppressAutoHyphens/>
              <w:spacing w:line="260" w:lineRule="exact"/>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proračunski uporabnik, ki bo financiral novi projekt oziroma ukrep,</w:t>
            </w:r>
          </w:p>
          <w:p w14:paraId="0DDBB0D2" w14:textId="77777777" w:rsidR="00F65E65" w:rsidRPr="00E92B40" w:rsidRDefault="00F65E65" w:rsidP="00FC3393">
            <w:pPr>
              <w:widowControl w:val="0"/>
              <w:numPr>
                <w:ilvl w:val="0"/>
                <w:numId w:val="4"/>
              </w:numPr>
              <w:suppressAutoHyphens/>
              <w:spacing w:line="260" w:lineRule="exact"/>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projekt oziroma ukrep, s katerim se bodo dosegli cilji vladnega gradiva, in </w:t>
            </w:r>
          </w:p>
          <w:p w14:paraId="401B1C71" w14:textId="77777777" w:rsidR="00F65E65" w:rsidRPr="00E92B40" w:rsidRDefault="00F65E65" w:rsidP="00FC3393">
            <w:pPr>
              <w:widowControl w:val="0"/>
              <w:numPr>
                <w:ilvl w:val="0"/>
                <w:numId w:val="4"/>
              </w:numPr>
              <w:suppressAutoHyphens/>
              <w:spacing w:line="260" w:lineRule="exact"/>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proračunske postavke.</w:t>
            </w:r>
          </w:p>
          <w:p w14:paraId="6B1EDEB5" w14:textId="77777777" w:rsidR="00F65E65" w:rsidRPr="00E92B40" w:rsidRDefault="00F65E65" w:rsidP="00FC3393">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A52C6C8" w14:textId="77777777" w:rsidR="00F65E65" w:rsidRPr="00E92B40" w:rsidRDefault="00F65E65" w:rsidP="00FC3393">
            <w:pPr>
              <w:widowControl w:val="0"/>
              <w:suppressAutoHyphens/>
              <w:spacing w:line="260" w:lineRule="exact"/>
              <w:ind w:left="714"/>
              <w:jc w:val="both"/>
              <w:rPr>
                <w:rFonts w:ascii="Arial" w:eastAsia="Times New Roman" w:hAnsi="Arial" w:cs="Arial"/>
                <w:b/>
                <w:sz w:val="20"/>
                <w:szCs w:val="20"/>
                <w:lang w:eastAsia="sl-SI"/>
              </w:rPr>
            </w:pPr>
            <w:r w:rsidRPr="00E92B40">
              <w:rPr>
                <w:rFonts w:ascii="Arial" w:eastAsia="Times New Roman" w:hAnsi="Arial" w:cs="Arial"/>
                <w:b/>
                <w:sz w:val="20"/>
                <w:szCs w:val="20"/>
                <w:lang w:eastAsia="sl-SI"/>
              </w:rPr>
              <w:t>II.b Manjkajoče pravice porabe bodo zagotovljene s prerazporeditvijo:</w:t>
            </w:r>
          </w:p>
          <w:p w14:paraId="74A0B866" w14:textId="77777777" w:rsidR="00F65E65" w:rsidRPr="00E92B40" w:rsidRDefault="00F65E65" w:rsidP="00FC3393">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4CF27C6" w14:textId="77777777" w:rsidR="00F65E65" w:rsidRPr="00E92B40" w:rsidRDefault="00F65E65" w:rsidP="00FC3393">
            <w:pPr>
              <w:widowControl w:val="0"/>
              <w:suppressAutoHyphens/>
              <w:spacing w:line="260" w:lineRule="exact"/>
              <w:ind w:left="714"/>
              <w:jc w:val="both"/>
              <w:rPr>
                <w:rFonts w:ascii="Arial" w:eastAsia="Times New Roman" w:hAnsi="Arial" w:cs="Arial"/>
                <w:b/>
                <w:sz w:val="20"/>
                <w:szCs w:val="20"/>
                <w:lang w:eastAsia="sl-SI"/>
              </w:rPr>
            </w:pPr>
            <w:r w:rsidRPr="00E92B40">
              <w:rPr>
                <w:rFonts w:ascii="Arial" w:eastAsia="Times New Roman" w:hAnsi="Arial" w:cs="Arial"/>
                <w:b/>
                <w:sz w:val="20"/>
                <w:szCs w:val="20"/>
                <w:lang w:eastAsia="sl-SI"/>
              </w:rPr>
              <w:t>II.c Načrtovana nadomestitev zmanjšanih prihodkov in povečanih odhodkov proračuna:</w:t>
            </w:r>
          </w:p>
          <w:p w14:paraId="2A35C78C" w14:textId="77777777" w:rsidR="00F65E65" w:rsidRPr="00E92B40" w:rsidRDefault="00F65E65" w:rsidP="00FC3393">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C351FEC" w14:textId="77777777" w:rsidR="00F65E65" w:rsidRPr="00E92B40" w:rsidRDefault="00F65E65" w:rsidP="00FC3393">
            <w:pPr>
              <w:widowControl w:val="0"/>
              <w:suppressAutoHyphens/>
              <w:overflowPunct w:val="0"/>
              <w:autoSpaceDE w:val="0"/>
              <w:autoSpaceDN w:val="0"/>
              <w:adjustRightInd w:val="0"/>
              <w:spacing w:line="260" w:lineRule="exact"/>
              <w:jc w:val="both"/>
              <w:textAlignment w:val="baseline"/>
              <w:rPr>
                <w:rFonts w:ascii="Arial" w:eastAsia="Times New Roman" w:hAnsi="Arial" w:cs="Arial"/>
                <w:b/>
                <w:bCs/>
                <w:spacing w:val="40"/>
                <w:sz w:val="20"/>
                <w:szCs w:val="20"/>
                <w:lang w:eastAsia="sl-SI"/>
              </w:rPr>
            </w:pPr>
          </w:p>
        </w:tc>
      </w:tr>
      <w:tr w:rsidR="00F65E65" w:rsidRPr="00E92B40" w14:paraId="509EA5EF" w14:textId="77777777" w:rsidTr="00FC33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451D529" w14:textId="77777777" w:rsidR="00F65E65" w:rsidRPr="00E92B40" w:rsidRDefault="00F65E65" w:rsidP="00FC3393">
            <w:pPr>
              <w:spacing w:line="260" w:lineRule="exact"/>
              <w:rPr>
                <w:rFonts w:ascii="Arial" w:eastAsia="Times New Roman" w:hAnsi="Arial" w:cs="Arial"/>
                <w:b/>
                <w:sz w:val="20"/>
                <w:szCs w:val="20"/>
              </w:rPr>
            </w:pPr>
            <w:r w:rsidRPr="00E92B40">
              <w:rPr>
                <w:rFonts w:ascii="Arial" w:eastAsia="Times New Roman" w:hAnsi="Arial" w:cs="Arial"/>
                <w:b/>
                <w:sz w:val="20"/>
                <w:szCs w:val="20"/>
              </w:rPr>
              <w:lastRenderedPageBreak/>
              <w:t>7.b Predstavitev ocene finančnih posledic pod 40.000 EUR:</w:t>
            </w:r>
          </w:p>
          <w:p w14:paraId="026B8294" w14:textId="77777777" w:rsidR="00F65E65" w:rsidRPr="00E92B40" w:rsidRDefault="00F65E65" w:rsidP="00FC3393">
            <w:pPr>
              <w:spacing w:line="260" w:lineRule="exact"/>
              <w:rPr>
                <w:rFonts w:ascii="Arial" w:eastAsia="Times New Roman" w:hAnsi="Arial" w:cs="Arial"/>
                <w:sz w:val="20"/>
                <w:szCs w:val="20"/>
              </w:rPr>
            </w:pPr>
            <w:r w:rsidRPr="00E92B40">
              <w:rPr>
                <w:rFonts w:ascii="Arial" w:eastAsia="Times New Roman" w:hAnsi="Arial" w:cs="Arial"/>
                <w:sz w:val="20"/>
                <w:szCs w:val="20"/>
              </w:rPr>
              <w:t>(Samo če izberete NE pod točko 6.a.)</w:t>
            </w:r>
          </w:p>
          <w:p w14:paraId="717D24D4" w14:textId="77777777" w:rsidR="00F65E65" w:rsidRPr="00E92B40" w:rsidRDefault="00F65E65" w:rsidP="00FC3393">
            <w:pPr>
              <w:spacing w:line="260" w:lineRule="exact"/>
              <w:rPr>
                <w:rFonts w:ascii="Arial" w:eastAsia="Times New Roman" w:hAnsi="Arial" w:cs="Arial"/>
                <w:b/>
                <w:sz w:val="20"/>
                <w:szCs w:val="20"/>
              </w:rPr>
            </w:pPr>
            <w:r w:rsidRPr="00E92B40">
              <w:rPr>
                <w:rFonts w:ascii="Arial" w:eastAsia="Times New Roman" w:hAnsi="Arial" w:cs="Arial"/>
                <w:b/>
                <w:sz w:val="20"/>
                <w:szCs w:val="20"/>
              </w:rPr>
              <w:t>Kratka obrazložitev</w:t>
            </w:r>
          </w:p>
          <w:p w14:paraId="68FADAA4" w14:textId="77777777" w:rsidR="00F65E65" w:rsidRDefault="00F65E65" w:rsidP="00FC3393">
            <w:pPr>
              <w:spacing w:line="260" w:lineRule="exact"/>
              <w:rPr>
                <w:rFonts w:ascii="Arial" w:eastAsia="Times New Roman" w:hAnsi="Arial" w:cs="Arial"/>
                <w:iCs/>
                <w:sz w:val="20"/>
                <w:szCs w:val="20"/>
                <w:lang w:eastAsia="sl-SI"/>
              </w:rPr>
            </w:pPr>
          </w:p>
          <w:p w14:paraId="1997C2BF" w14:textId="77777777" w:rsidR="00F65E65" w:rsidRDefault="00F65E65" w:rsidP="00FC3393">
            <w:pPr>
              <w:spacing w:line="260" w:lineRule="exact"/>
              <w:jc w:val="both"/>
              <w:rPr>
                <w:rFonts w:ascii="Arial" w:eastAsia="Times New Roman" w:hAnsi="Arial" w:cs="Arial"/>
                <w:iCs/>
                <w:sz w:val="20"/>
                <w:szCs w:val="20"/>
                <w:lang w:eastAsia="sl-SI"/>
              </w:rPr>
            </w:pPr>
            <w:r w:rsidRPr="00651DCD">
              <w:rPr>
                <w:rFonts w:ascii="Arial" w:eastAsia="Times New Roman" w:hAnsi="Arial" w:cs="Arial"/>
                <w:iCs/>
                <w:sz w:val="20"/>
                <w:szCs w:val="20"/>
                <w:lang w:eastAsia="sl-SI"/>
              </w:rPr>
              <w:t xml:space="preserve">Predlagana uredba neposredno ne prinaša dodatnih finančnih posledic v sprejetem proračunu, saj gre za realizacijo </w:t>
            </w:r>
            <w:r w:rsidRPr="00651DCD">
              <w:rPr>
                <w:rFonts w:ascii="Arial" w:hAnsi="Arial" w:cs="Arial"/>
                <w:sz w:val="20"/>
                <w:szCs w:val="20"/>
              </w:rPr>
              <w:t>tretjega odstavka 125. člena Zakona o javnih uslužbencih (</w:t>
            </w:r>
            <w:r w:rsidRPr="00651DCD">
              <w:rPr>
                <w:rFonts w:ascii="Arial" w:hAnsi="Arial" w:cs="Arial"/>
                <w:sz w:val="20"/>
                <w:szCs w:val="20"/>
                <w:shd w:val="clear" w:color="auto" w:fill="FFFFFF"/>
              </w:rPr>
              <w:t>Uradni list RS, št. </w:t>
            </w:r>
            <w:hyperlink r:id="rId9" w:tgtFrame="_blank" w:tooltip="Zakon o javnih uslužbencih (ZJU-1)" w:history="1">
              <w:r w:rsidRPr="00651DCD">
                <w:rPr>
                  <w:rFonts w:ascii="Arial" w:hAnsi="Arial" w:cs="Arial"/>
                  <w:sz w:val="20"/>
                  <w:szCs w:val="20"/>
                  <w:shd w:val="clear" w:color="auto" w:fill="FFFFFF"/>
                </w:rPr>
                <w:t>32/25</w:t>
              </w:r>
            </w:hyperlink>
            <w:r w:rsidRPr="00651DCD">
              <w:t xml:space="preserve">). </w:t>
            </w:r>
            <w:r w:rsidRPr="00651DCD">
              <w:rPr>
                <w:rFonts w:ascii="Arial" w:eastAsia="Times New Roman" w:hAnsi="Arial" w:cs="Arial"/>
                <w:iCs/>
                <w:sz w:val="20"/>
                <w:szCs w:val="20"/>
                <w:lang w:eastAsia="sl-SI"/>
              </w:rPr>
              <w:t xml:space="preserve"> </w:t>
            </w:r>
          </w:p>
          <w:p w14:paraId="7AA2BFA2" w14:textId="77777777" w:rsidR="00F65E65" w:rsidRPr="00E92B40" w:rsidRDefault="00F65E65" w:rsidP="00FC3393">
            <w:pPr>
              <w:spacing w:line="260" w:lineRule="exact"/>
              <w:jc w:val="both"/>
              <w:rPr>
                <w:rFonts w:ascii="Arial" w:eastAsia="Times New Roman" w:hAnsi="Arial" w:cs="Arial"/>
                <w:sz w:val="20"/>
                <w:szCs w:val="20"/>
              </w:rPr>
            </w:pPr>
          </w:p>
        </w:tc>
      </w:tr>
      <w:tr w:rsidR="00F65E65" w:rsidRPr="00E92B40" w14:paraId="3B45A7E1" w14:textId="77777777" w:rsidTr="00FC33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15093DE" w14:textId="77777777" w:rsidR="00F65E65" w:rsidRPr="00E92B40" w:rsidRDefault="00F65E65" w:rsidP="00FC3393">
            <w:pPr>
              <w:spacing w:line="260" w:lineRule="exact"/>
              <w:rPr>
                <w:rFonts w:ascii="Arial" w:eastAsia="Times New Roman" w:hAnsi="Arial" w:cs="Arial"/>
                <w:b/>
                <w:sz w:val="20"/>
                <w:szCs w:val="20"/>
              </w:rPr>
            </w:pPr>
            <w:r w:rsidRPr="00E92B40">
              <w:rPr>
                <w:rFonts w:ascii="Arial" w:eastAsia="Times New Roman" w:hAnsi="Arial" w:cs="Arial"/>
                <w:b/>
                <w:sz w:val="20"/>
                <w:szCs w:val="20"/>
              </w:rPr>
              <w:t>8. Predstavitev sodelovanja z združenji občin:</w:t>
            </w:r>
          </w:p>
        </w:tc>
      </w:tr>
      <w:tr w:rsidR="00F65E65" w:rsidRPr="00E92B40" w14:paraId="786EA8A7" w14:textId="77777777" w:rsidTr="00FC33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A4642DE"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Vsebina predloženega gradiva (predpisa) vpliva na:</w:t>
            </w:r>
          </w:p>
          <w:p w14:paraId="74804092" w14:textId="77777777" w:rsidR="00F65E65" w:rsidRPr="00E92B40" w:rsidRDefault="00F65E65" w:rsidP="00FC3393">
            <w:pPr>
              <w:widowControl w:val="0"/>
              <w:numPr>
                <w:ilvl w:val="1"/>
                <w:numId w:val="7"/>
              </w:numPr>
              <w:overflowPunct w:val="0"/>
              <w:autoSpaceDE w:val="0"/>
              <w:autoSpaceDN w:val="0"/>
              <w:adjustRightInd w:val="0"/>
              <w:spacing w:line="260" w:lineRule="exact"/>
              <w:ind w:left="418" w:hanging="426"/>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pristojnosti občin,</w:t>
            </w:r>
          </w:p>
          <w:p w14:paraId="773A200A" w14:textId="77777777" w:rsidR="00F65E65" w:rsidRPr="00E92B40" w:rsidRDefault="00F65E65" w:rsidP="00FC3393">
            <w:pPr>
              <w:widowControl w:val="0"/>
              <w:numPr>
                <w:ilvl w:val="1"/>
                <w:numId w:val="7"/>
              </w:numPr>
              <w:overflowPunct w:val="0"/>
              <w:autoSpaceDE w:val="0"/>
              <w:autoSpaceDN w:val="0"/>
              <w:adjustRightInd w:val="0"/>
              <w:spacing w:line="260" w:lineRule="exact"/>
              <w:ind w:left="418" w:hanging="426"/>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delovanje občin,</w:t>
            </w:r>
          </w:p>
          <w:p w14:paraId="0BEC1B58" w14:textId="77777777" w:rsidR="00F65E65" w:rsidRPr="00E92B40" w:rsidRDefault="00F65E65" w:rsidP="00FC3393">
            <w:pPr>
              <w:widowControl w:val="0"/>
              <w:overflowPunct w:val="0"/>
              <w:autoSpaceDE w:val="0"/>
              <w:autoSpaceDN w:val="0"/>
              <w:adjustRightInd w:val="0"/>
              <w:spacing w:line="260" w:lineRule="exact"/>
              <w:ind w:left="-8"/>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1.3   </w:t>
            </w:r>
            <w:r w:rsidRPr="00E92B40">
              <w:rPr>
                <w:rFonts w:ascii="Arial" w:eastAsia="Times New Roman" w:hAnsi="Arial" w:cs="Arial"/>
                <w:iCs/>
                <w:sz w:val="20"/>
                <w:szCs w:val="20"/>
                <w:lang w:eastAsia="sl-SI"/>
              </w:rPr>
              <w:t>financiranje občin.</w:t>
            </w:r>
          </w:p>
          <w:p w14:paraId="7BE1AE3F" w14:textId="77777777" w:rsidR="00F65E65" w:rsidRPr="00E92B40" w:rsidRDefault="00F65E65" w:rsidP="00FC3393">
            <w:pPr>
              <w:widowControl w:val="0"/>
              <w:overflowPunct w:val="0"/>
              <w:autoSpaceDE w:val="0"/>
              <w:autoSpaceDN w:val="0"/>
              <w:adjustRightInd w:val="0"/>
              <w:spacing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1BE69855" w14:textId="77777777" w:rsidR="00F65E65" w:rsidRPr="00E92B40" w:rsidRDefault="00F65E65" w:rsidP="00FC3393">
            <w:pPr>
              <w:widowControl w:val="0"/>
              <w:overflowPunct w:val="0"/>
              <w:autoSpaceDE w:val="0"/>
              <w:autoSpaceDN w:val="0"/>
              <w:adjustRightInd w:val="0"/>
              <w:spacing w:line="260" w:lineRule="exact"/>
              <w:jc w:val="center"/>
              <w:textAlignment w:val="baseline"/>
              <w:rPr>
                <w:rFonts w:ascii="Arial" w:eastAsia="Times New Roman" w:hAnsi="Arial" w:cs="Arial"/>
                <w:sz w:val="20"/>
                <w:szCs w:val="20"/>
                <w:lang w:eastAsia="sl-SI"/>
              </w:rPr>
            </w:pPr>
            <w:r w:rsidRPr="00F56AFE">
              <w:rPr>
                <w:rFonts w:ascii="Arial" w:eastAsia="Times New Roman" w:hAnsi="Arial" w:cs="Arial"/>
                <w:sz w:val="20"/>
                <w:szCs w:val="20"/>
                <w:lang w:eastAsia="sl-SI"/>
              </w:rPr>
              <w:t>NE</w:t>
            </w:r>
          </w:p>
        </w:tc>
      </w:tr>
      <w:tr w:rsidR="00F65E65" w:rsidRPr="00E92B40" w14:paraId="2B046094" w14:textId="77777777" w:rsidTr="00FC33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848FC37"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Gradivo (predpis) je bilo poslano v mnenje: </w:t>
            </w:r>
          </w:p>
          <w:p w14:paraId="33009309" w14:textId="77777777" w:rsidR="00F65E65" w:rsidRPr="00E92B40" w:rsidRDefault="00F65E65" w:rsidP="00FC3393">
            <w:pPr>
              <w:widowControl w:val="0"/>
              <w:numPr>
                <w:ilvl w:val="0"/>
                <w:numId w:val="5"/>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Skupnosti občin Slovenije SOS: DA</w:t>
            </w:r>
          </w:p>
          <w:p w14:paraId="38159DEE" w14:textId="77777777" w:rsidR="00F65E65" w:rsidRPr="00E92B40" w:rsidRDefault="00F65E65" w:rsidP="00FC3393">
            <w:pPr>
              <w:widowControl w:val="0"/>
              <w:numPr>
                <w:ilvl w:val="0"/>
                <w:numId w:val="5"/>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Združenju občin Slovenije ZOS: DA</w:t>
            </w:r>
          </w:p>
          <w:p w14:paraId="30588F40" w14:textId="77777777" w:rsidR="00F65E65" w:rsidRPr="00E92B40" w:rsidRDefault="00F65E65" w:rsidP="00FC3393">
            <w:pPr>
              <w:widowControl w:val="0"/>
              <w:numPr>
                <w:ilvl w:val="0"/>
                <w:numId w:val="5"/>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Združenju mestnih občin Slovenije ZMOS: DA</w:t>
            </w:r>
          </w:p>
          <w:p w14:paraId="507C5148"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4C47187D"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Predlogi in pripombe združenj so bili upoštevani:</w:t>
            </w:r>
          </w:p>
          <w:p w14:paraId="5E834B60" w14:textId="77777777" w:rsidR="00F65E65" w:rsidRPr="00E92B40" w:rsidRDefault="00F65E65" w:rsidP="00FC3393">
            <w:pPr>
              <w:widowControl w:val="0"/>
              <w:numPr>
                <w:ilvl w:val="0"/>
                <w:numId w:val="6"/>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 celoti,</w:t>
            </w:r>
          </w:p>
          <w:p w14:paraId="6DEF8527" w14:textId="77777777" w:rsidR="00F65E65" w:rsidRPr="00E92B40" w:rsidRDefault="00F65E65" w:rsidP="00FC3393">
            <w:pPr>
              <w:widowControl w:val="0"/>
              <w:numPr>
                <w:ilvl w:val="0"/>
                <w:numId w:val="6"/>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lastRenderedPageBreak/>
              <w:t>večinoma,</w:t>
            </w:r>
          </w:p>
          <w:p w14:paraId="18D41CDC" w14:textId="77777777" w:rsidR="00F65E65" w:rsidRPr="00A16DFA" w:rsidRDefault="00F65E65" w:rsidP="00FC3393">
            <w:pPr>
              <w:widowControl w:val="0"/>
              <w:numPr>
                <w:ilvl w:val="0"/>
                <w:numId w:val="6"/>
              </w:numPr>
              <w:overflowPunct w:val="0"/>
              <w:autoSpaceDE w:val="0"/>
              <w:autoSpaceDN w:val="0"/>
              <w:adjustRightInd w:val="0"/>
              <w:spacing w:line="260" w:lineRule="exact"/>
              <w:jc w:val="both"/>
              <w:textAlignment w:val="baseline"/>
              <w:rPr>
                <w:rFonts w:ascii="Arial" w:eastAsia="Times New Roman" w:hAnsi="Arial" w:cs="Arial"/>
                <w:iCs/>
                <w:sz w:val="20"/>
                <w:szCs w:val="20"/>
                <w:u w:val="single"/>
                <w:lang w:eastAsia="sl-SI"/>
              </w:rPr>
            </w:pPr>
            <w:r w:rsidRPr="00A16DFA">
              <w:rPr>
                <w:rFonts w:ascii="Arial" w:eastAsia="Times New Roman" w:hAnsi="Arial" w:cs="Arial"/>
                <w:iCs/>
                <w:sz w:val="20"/>
                <w:szCs w:val="20"/>
                <w:u w:val="single"/>
                <w:lang w:eastAsia="sl-SI"/>
              </w:rPr>
              <w:t>delno,</w:t>
            </w:r>
          </w:p>
          <w:p w14:paraId="1C63E8C9" w14:textId="77777777" w:rsidR="00F65E65" w:rsidRPr="00E3126F" w:rsidRDefault="00F65E65" w:rsidP="00FC3393">
            <w:pPr>
              <w:widowControl w:val="0"/>
              <w:numPr>
                <w:ilvl w:val="0"/>
                <w:numId w:val="6"/>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3126F">
              <w:rPr>
                <w:rFonts w:ascii="Arial" w:eastAsia="Times New Roman" w:hAnsi="Arial" w:cs="Arial"/>
                <w:iCs/>
                <w:sz w:val="20"/>
                <w:szCs w:val="20"/>
                <w:lang w:eastAsia="sl-SI"/>
              </w:rPr>
              <w:t>niso bili upoštevani.</w:t>
            </w:r>
          </w:p>
          <w:p w14:paraId="3FE617B9" w14:textId="77777777" w:rsidR="00F65E65" w:rsidRPr="00E3126F" w:rsidRDefault="00F65E65" w:rsidP="00FC3393">
            <w:pPr>
              <w:widowControl w:val="0"/>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p>
          <w:p w14:paraId="7928F097" w14:textId="77777777" w:rsidR="00F65E65" w:rsidRPr="008C2FC3"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8C2FC3">
              <w:rPr>
                <w:rFonts w:ascii="Arial" w:eastAsia="Times New Roman" w:hAnsi="Arial" w:cs="Arial"/>
                <w:iCs/>
                <w:sz w:val="20"/>
                <w:szCs w:val="20"/>
                <w:lang w:eastAsia="sl-SI"/>
              </w:rPr>
              <w:t xml:space="preserve">Nekaterih pripomb združenj občin ni bilo mogoče upoštevati, ker se nanašajo na vsebino, ki je določena z </w:t>
            </w:r>
            <w:r w:rsidRPr="008C2FC3">
              <w:rPr>
                <w:rFonts w:ascii="Arial" w:hAnsi="Arial" w:cs="Arial"/>
                <w:sz w:val="20"/>
                <w:szCs w:val="20"/>
              </w:rPr>
              <w:t>Zakonom o javnih uslužbencih (</w:t>
            </w:r>
            <w:r w:rsidRPr="008C2FC3">
              <w:rPr>
                <w:rFonts w:ascii="Arial" w:hAnsi="Arial" w:cs="Arial"/>
                <w:sz w:val="20"/>
                <w:szCs w:val="20"/>
                <w:shd w:val="clear" w:color="auto" w:fill="FFFFFF"/>
              </w:rPr>
              <w:t>125. člen</w:t>
            </w:r>
            <w:r w:rsidRPr="008C2FC3">
              <w:rPr>
                <w:rFonts w:ascii="Arial" w:hAnsi="Arial" w:cs="Arial"/>
                <w:sz w:val="20"/>
                <w:szCs w:val="20"/>
              </w:rPr>
              <w:t xml:space="preserve"> ZJU-1), kot npr. višina denarne nagrade, uporabljeni pojmi (krepitev ugleda organa idr). V vsebino, ki jo ureja že zakon, z uredbo ni mogoče posegati oziroma materije urejati drugače.</w:t>
            </w:r>
          </w:p>
          <w:p w14:paraId="32A2CFA3"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F65E65" w:rsidRPr="00E92B40" w14:paraId="4B62150A" w14:textId="77777777" w:rsidTr="00FC33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1F9E8BA" w14:textId="77777777" w:rsidR="00F65E65" w:rsidRPr="00E92B40" w:rsidRDefault="00F65E65" w:rsidP="00FC3393">
            <w:pPr>
              <w:widowControl w:val="0"/>
              <w:overflowPunct w:val="0"/>
              <w:autoSpaceDE w:val="0"/>
              <w:autoSpaceDN w:val="0"/>
              <w:adjustRightInd w:val="0"/>
              <w:spacing w:line="260" w:lineRule="exact"/>
              <w:textAlignment w:val="baseline"/>
              <w:rPr>
                <w:rFonts w:ascii="Arial" w:eastAsia="Times New Roman" w:hAnsi="Arial" w:cs="Arial"/>
                <w:b/>
                <w:sz w:val="20"/>
                <w:szCs w:val="20"/>
                <w:lang w:eastAsia="sl-SI"/>
              </w:rPr>
            </w:pPr>
            <w:r w:rsidRPr="00E92B40">
              <w:rPr>
                <w:rFonts w:ascii="Arial" w:eastAsia="Times New Roman" w:hAnsi="Arial" w:cs="Arial"/>
                <w:b/>
                <w:sz w:val="20"/>
                <w:szCs w:val="20"/>
                <w:lang w:eastAsia="sl-SI"/>
              </w:rPr>
              <w:lastRenderedPageBreak/>
              <w:t>9. Predstavitev sodelovanja javnosti:</w:t>
            </w:r>
          </w:p>
        </w:tc>
      </w:tr>
      <w:tr w:rsidR="00F65E65" w:rsidRPr="00E92B40" w14:paraId="55D65FC6" w14:textId="77777777" w:rsidTr="00FC33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CCE08F0"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E92B40">
              <w:rPr>
                <w:rFonts w:ascii="Arial" w:eastAsia="Times New Roman" w:hAnsi="Arial" w:cs="Arial"/>
                <w:iCs/>
                <w:sz w:val="20"/>
                <w:szCs w:val="20"/>
                <w:lang w:eastAsia="sl-SI"/>
              </w:rPr>
              <w:t>Gradivo je bilo predhodno objavljeno na spletni strani predlagatelja:</w:t>
            </w:r>
          </w:p>
        </w:tc>
        <w:tc>
          <w:tcPr>
            <w:tcW w:w="2431" w:type="dxa"/>
            <w:gridSpan w:val="2"/>
          </w:tcPr>
          <w:p w14:paraId="57398CAB" w14:textId="77777777" w:rsidR="00F65E65" w:rsidRPr="00E92B40" w:rsidRDefault="00F65E65" w:rsidP="00FC3393">
            <w:pPr>
              <w:widowControl w:val="0"/>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F56AFE">
              <w:rPr>
                <w:rFonts w:ascii="Arial" w:eastAsia="Times New Roman" w:hAnsi="Arial" w:cs="Arial"/>
                <w:iCs/>
                <w:sz w:val="20"/>
                <w:szCs w:val="20"/>
                <w:lang w:eastAsia="sl-SI"/>
              </w:rPr>
              <w:t>NE</w:t>
            </w:r>
          </w:p>
        </w:tc>
      </w:tr>
      <w:tr w:rsidR="00F65E65" w:rsidRPr="00E92B40" w14:paraId="5726D8B3" w14:textId="77777777" w:rsidTr="00FC33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C251F1A"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F65E65" w:rsidRPr="00E92B40" w14:paraId="71816F0E" w14:textId="77777777" w:rsidTr="00FC33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85423F9"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(Če je odgovor DA, navedite:</w:t>
            </w:r>
          </w:p>
          <w:p w14:paraId="1EF4ABE0"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Datum objave: ………</w:t>
            </w:r>
          </w:p>
          <w:p w14:paraId="2B726E7E"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V razpravo so bili vključeni: </w:t>
            </w:r>
          </w:p>
          <w:p w14:paraId="6005A180" w14:textId="77777777" w:rsidR="00F65E65" w:rsidRPr="00E92B40" w:rsidRDefault="00F65E65" w:rsidP="00FC3393">
            <w:pPr>
              <w:widowControl w:val="0"/>
              <w:numPr>
                <w:ilvl w:val="0"/>
                <w:numId w:val="5"/>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nevladne organizacije, </w:t>
            </w:r>
          </w:p>
          <w:p w14:paraId="5311A183" w14:textId="77777777" w:rsidR="00F65E65" w:rsidRPr="00E92B40" w:rsidRDefault="00F65E65" w:rsidP="00FC3393">
            <w:pPr>
              <w:widowControl w:val="0"/>
              <w:numPr>
                <w:ilvl w:val="0"/>
                <w:numId w:val="5"/>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predstavniki zainteresirane javnosti,</w:t>
            </w:r>
          </w:p>
          <w:p w14:paraId="666DFBA6" w14:textId="77777777" w:rsidR="00F65E65" w:rsidRPr="00E92B40" w:rsidRDefault="00F65E65" w:rsidP="00FC3393">
            <w:pPr>
              <w:widowControl w:val="0"/>
              <w:numPr>
                <w:ilvl w:val="0"/>
                <w:numId w:val="5"/>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predstavniki strokovne javnosti.</w:t>
            </w:r>
          </w:p>
          <w:p w14:paraId="245C0013" w14:textId="77777777" w:rsidR="00F65E65" w:rsidRPr="00E92B40" w:rsidRDefault="00F65E65" w:rsidP="00FC3393">
            <w:pPr>
              <w:widowControl w:val="0"/>
              <w:numPr>
                <w:ilvl w:val="0"/>
                <w:numId w:val="5"/>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w:t>
            </w:r>
          </w:p>
          <w:p w14:paraId="787B9A89"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Mnenja, predlogi in pripombe z navedbo predlagateljev </w:t>
            </w:r>
            <w:r w:rsidRPr="00E92B40">
              <w:rPr>
                <w:rFonts w:ascii="Arial" w:eastAsia="Times New Roman" w:hAnsi="Arial" w:cs="Arial"/>
                <w:sz w:val="20"/>
                <w:szCs w:val="20"/>
                <w:lang w:eastAsia="sl-SI"/>
              </w:rPr>
              <w:t>(imen in priimkov fizičnih oseb, ki niso poslovni subjekti, ne navajajte</w:t>
            </w:r>
            <w:r w:rsidRPr="00E92B40">
              <w:rPr>
                <w:rFonts w:ascii="Arial" w:eastAsia="Times New Roman" w:hAnsi="Arial" w:cs="Arial"/>
                <w:iCs/>
                <w:sz w:val="20"/>
                <w:szCs w:val="20"/>
                <w:lang w:eastAsia="sl-SI"/>
              </w:rPr>
              <w:t>):</w:t>
            </w:r>
          </w:p>
          <w:p w14:paraId="38E47E78"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30D48F72"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Upoštevani so bili:</w:t>
            </w:r>
          </w:p>
          <w:p w14:paraId="658FD7B0" w14:textId="77777777" w:rsidR="00F65E65" w:rsidRPr="00E92B40" w:rsidRDefault="00F65E65" w:rsidP="00FC3393">
            <w:pPr>
              <w:widowControl w:val="0"/>
              <w:numPr>
                <w:ilvl w:val="0"/>
                <w:numId w:val="6"/>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 celoti,</w:t>
            </w:r>
          </w:p>
          <w:p w14:paraId="5A525B85" w14:textId="77777777" w:rsidR="00F65E65" w:rsidRPr="00E92B40" w:rsidRDefault="00F65E65" w:rsidP="00FC3393">
            <w:pPr>
              <w:widowControl w:val="0"/>
              <w:numPr>
                <w:ilvl w:val="0"/>
                <w:numId w:val="6"/>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večinoma,</w:t>
            </w:r>
          </w:p>
          <w:p w14:paraId="248DDC54" w14:textId="77777777" w:rsidR="00F65E65" w:rsidRPr="00E92B40" w:rsidRDefault="00F65E65" w:rsidP="00FC3393">
            <w:pPr>
              <w:widowControl w:val="0"/>
              <w:numPr>
                <w:ilvl w:val="0"/>
                <w:numId w:val="6"/>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delno,</w:t>
            </w:r>
          </w:p>
          <w:p w14:paraId="714A4247" w14:textId="77777777" w:rsidR="00F65E65" w:rsidRPr="00E92B40" w:rsidRDefault="00F65E65" w:rsidP="00FC3393">
            <w:pPr>
              <w:widowControl w:val="0"/>
              <w:numPr>
                <w:ilvl w:val="0"/>
                <w:numId w:val="6"/>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niso bili upoštevani.</w:t>
            </w:r>
          </w:p>
          <w:p w14:paraId="48DD8DBC"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76934D85"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Bistvena mnenja, predlogi in pripombe, ki niso bili upoštevani, ter razlogi za neupoštevanje:</w:t>
            </w:r>
          </w:p>
          <w:p w14:paraId="0C11DA8F"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23FA6183"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Poročilo je bilo dano ……………..</w:t>
            </w:r>
          </w:p>
          <w:p w14:paraId="577BB5F5"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400049E7"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Javnost je bila vključena v pripravo gradiva v skladu z Zakonom o …, kar je navedeno v predlogu predpisa.)</w:t>
            </w:r>
          </w:p>
          <w:p w14:paraId="661FEAD9" w14:textId="77777777" w:rsidR="00F65E65" w:rsidRPr="00E92B40" w:rsidRDefault="00F65E65" w:rsidP="00FC3393">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F65E65" w:rsidRPr="00E92B40" w14:paraId="584065A1" w14:textId="77777777" w:rsidTr="00FC33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D8E5F54" w14:textId="77777777" w:rsidR="00F65E65" w:rsidRPr="00E92B40" w:rsidRDefault="00F65E65" w:rsidP="00FC3393">
            <w:pPr>
              <w:widowControl w:val="0"/>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E92B4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29EBDB14" w14:textId="77777777" w:rsidR="00F65E65" w:rsidRPr="00E92B40" w:rsidRDefault="00F65E65" w:rsidP="00FC3393">
            <w:pPr>
              <w:widowControl w:val="0"/>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DA</w:t>
            </w:r>
          </w:p>
        </w:tc>
      </w:tr>
      <w:tr w:rsidR="00F65E65" w:rsidRPr="00E92B40" w14:paraId="062F0571" w14:textId="77777777" w:rsidTr="00FC33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987C9C0" w14:textId="77777777" w:rsidR="00F65E65" w:rsidRPr="00E92B40" w:rsidRDefault="00F65E65" w:rsidP="00FC3393">
            <w:pPr>
              <w:widowControl w:val="0"/>
              <w:overflowPunct w:val="0"/>
              <w:autoSpaceDE w:val="0"/>
              <w:autoSpaceDN w:val="0"/>
              <w:adjustRightInd w:val="0"/>
              <w:spacing w:line="260" w:lineRule="exact"/>
              <w:textAlignment w:val="baseline"/>
              <w:rPr>
                <w:rFonts w:ascii="Arial" w:eastAsia="Times New Roman" w:hAnsi="Arial" w:cs="Arial"/>
                <w:b/>
                <w:sz w:val="20"/>
                <w:szCs w:val="20"/>
                <w:lang w:eastAsia="sl-SI"/>
              </w:rPr>
            </w:pPr>
            <w:r w:rsidRPr="00E92B40">
              <w:rPr>
                <w:rFonts w:ascii="Arial" w:eastAsia="Times New Roman" w:hAnsi="Arial" w:cs="Arial"/>
                <w:b/>
                <w:sz w:val="20"/>
                <w:szCs w:val="20"/>
                <w:lang w:eastAsia="sl-SI"/>
              </w:rPr>
              <w:t>11. Gradivo je uvrščeno v delovni program vlade:</w:t>
            </w:r>
          </w:p>
        </w:tc>
        <w:tc>
          <w:tcPr>
            <w:tcW w:w="2431" w:type="dxa"/>
            <w:gridSpan w:val="2"/>
            <w:vAlign w:val="center"/>
          </w:tcPr>
          <w:p w14:paraId="295392AF" w14:textId="77777777" w:rsidR="00F65E65" w:rsidRPr="00E92B40" w:rsidRDefault="00F65E65" w:rsidP="00FC3393">
            <w:pPr>
              <w:widowControl w:val="0"/>
              <w:overflowPunct w:val="0"/>
              <w:autoSpaceDE w:val="0"/>
              <w:autoSpaceDN w:val="0"/>
              <w:adjustRightInd w:val="0"/>
              <w:spacing w:line="260" w:lineRule="exact"/>
              <w:jc w:val="center"/>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NE</w:t>
            </w:r>
          </w:p>
        </w:tc>
      </w:tr>
      <w:tr w:rsidR="00F65E65" w:rsidRPr="00E92B40" w14:paraId="18CC6614" w14:textId="77777777" w:rsidTr="00FC33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4F06690" w14:textId="77777777" w:rsidR="00F65E65" w:rsidRPr="00E92B40" w:rsidRDefault="00F65E65" w:rsidP="00FC3393">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p>
          <w:p w14:paraId="259B8A17" w14:textId="77777777" w:rsidR="00F65E65" w:rsidRPr="00E92B40" w:rsidRDefault="00F65E65" w:rsidP="00FC3393">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 xml:space="preserve">                                                                </w:t>
            </w:r>
            <w:r>
              <w:rPr>
                <w:rFonts w:ascii="Arial" w:eastAsia="Times New Roman" w:hAnsi="Arial" w:cs="Arial"/>
                <w:b/>
                <w:sz w:val="20"/>
                <w:szCs w:val="20"/>
                <w:lang w:eastAsia="sl-SI"/>
              </w:rPr>
              <w:t>mag. Franc Props</w:t>
            </w:r>
          </w:p>
          <w:p w14:paraId="5B0D5DC9" w14:textId="77777777" w:rsidR="00F65E65" w:rsidRPr="00E92B40" w:rsidRDefault="00F65E65" w:rsidP="00FC3393">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 xml:space="preserve">                                                                  </w:t>
            </w:r>
            <w:r>
              <w:rPr>
                <w:rFonts w:ascii="Arial" w:eastAsia="Times New Roman" w:hAnsi="Arial" w:cs="Arial"/>
                <w:b/>
                <w:sz w:val="20"/>
                <w:szCs w:val="20"/>
                <w:lang w:eastAsia="sl-SI"/>
              </w:rPr>
              <w:t xml:space="preserve">    </w:t>
            </w:r>
            <w:r w:rsidRPr="00E92B40">
              <w:rPr>
                <w:rFonts w:ascii="Arial" w:eastAsia="Times New Roman" w:hAnsi="Arial" w:cs="Arial"/>
                <w:b/>
                <w:sz w:val="20"/>
                <w:szCs w:val="20"/>
                <w:lang w:eastAsia="sl-SI"/>
              </w:rPr>
              <w:t xml:space="preserve">   minister</w:t>
            </w:r>
          </w:p>
          <w:p w14:paraId="2AD3C229" w14:textId="77777777" w:rsidR="00F65E65" w:rsidRPr="00E92B40" w:rsidRDefault="00F65E65" w:rsidP="00FC3393">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p>
        </w:tc>
      </w:tr>
    </w:tbl>
    <w:p w14:paraId="7474D62B" w14:textId="77777777" w:rsidR="00F65E65" w:rsidRPr="00E92B40" w:rsidRDefault="00F65E65" w:rsidP="00F65E65">
      <w:pPr>
        <w:rPr>
          <w:rFonts w:ascii="Arial" w:hAnsi="Arial" w:cs="Arial"/>
          <w:sz w:val="20"/>
          <w:szCs w:val="20"/>
        </w:rPr>
      </w:pPr>
    </w:p>
    <w:p w14:paraId="414925B5" w14:textId="77777777" w:rsidR="00F65E65" w:rsidRPr="00E92B40" w:rsidRDefault="00F65E65" w:rsidP="00F65E65">
      <w:pPr>
        <w:pStyle w:val="podpisi"/>
        <w:jc w:val="both"/>
        <w:rPr>
          <w:rFonts w:ascii="Arial" w:hAnsi="Arial" w:cs="Arial"/>
          <w:b/>
          <w:sz w:val="20"/>
          <w:szCs w:val="20"/>
          <w:lang w:val="sl-SI"/>
        </w:rPr>
      </w:pPr>
    </w:p>
    <w:p w14:paraId="2E3874C9" w14:textId="77777777" w:rsidR="00F65E65" w:rsidRPr="00E92B40" w:rsidRDefault="00F65E65" w:rsidP="00F65E65">
      <w:pPr>
        <w:pStyle w:val="podpisi"/>
        <w:jc w:val="both"/>
        <w:rPr>
          <w:rFonts w:ascii="Arial" w:hAnsi="Arial" w:cs="Arial"/>
          <w:b/>
          <w:sz w:val="20"/>
          <w:szCs w:val="20"/>
          <w:lang w:val="sl-SI"/>
        </w:rPr>
      </w:pPr>
    </w:p>
    <w:p w14:paraId="46E5094D" w14:textId="77777777" w:rsidR="00F65E65" w:rsidRPr="00E92B40" w:rsidRDefault="00F65E65" w:rsidP="00F65E65">
      <w:pPr>
        <w:pStyle w:val="podpisi"/>
        <w:jc w:val="both"/>
        <w:rPr>
          <w:rFonts w:ascii="Arial" w:hAnsi="Arial" w:cs="Arial"/>
          <w:b/>
          <w:sz w:val="20"/>
          <w:szCs w:val="20"/>
          <w:lang w:val="sl-SI"/>
        </w:rPr>
      </w:pPr>
    </w:p>
    <w:p w14:paraId="5BA2B759" w14:textId="77777777" w:rsidR="00F65E65" w:rsidRPr="00E92B40" w:rsidRDefault="00F65E65" w:rsidP="00F65E65">
      <w:pPr>
        <w:pStyle w:val="podpisi"/>
        <w:jc w:val="both"/>
        <w:rPr>
          <w:rFonts w:ascii="Arial" w:hAnsi="Arial" w:cs="Arial"/>
          <w:b/>
          <w:sz w:val="20"/>
          <w:szCs w:val="20"/>
          <w:lang w:val="sl-SI"/>
        </w:rPr>
      </w:pPr>
    </w:p>
    <w:p w14:paraId="0C60AC26" w14:textId="77777777" w:rsidR="00F65E65" w:rsidRDefault="00F65E65" w:rsidP="00F65E65">
      <w:pPr>
        <w:pStyle w:val="podpisi"/>
        <w:jc w:val="both"/>
        <w:rPr>
          <w:rFonts w:ascii="Arial" w:hAnsi="Arial" w:cs="Arial"/>
          <w:sz w:val="20"/>
          <w:szCs w:val="20"/>
          <w:lang w:val="sl-SI"/>
        </w:rPr>
      </w:pPr>
      <w:r w:rsidRPr="00E92B40">
        <w:rPr>
          <w:rFonts w:ascii="Arial" w:hAnsi="Arial" w:cs="Arial"/>
          <w:sz w:val="20"/>
          <w:szCs w:val="20"/>
          <w:lang w:val="sl-SI"/>
        </w:rPr>
        <w:t>Prilog</w:t>
      </w:r>
      <w:r>
        <w:rPr>
          <w:rFonts w:ascii="Arial" w:hAnsi="Arial" w:cs="Arial"/>
          <w:sz w:val="20"/>
          <w:szCs w:val="20"/>
          <w:lang w:val="sl-SI"/>
        </w:rPr>
        <w:t>a</w:t>
      </w:r>
      <w:r w:rsidRPr="00E92B40">
        <w:rPr>
          <w:rFonts w:ascii="Arial" w:hAnsi="Arial" w:cs="Arial"/>
          <w:sz w:val="20"/>
          <w:szCs w:val="20"/>
          <w:lang w:val="sl-SI"/>
        </w:rPr>
        <w:t>:</w:t>
      </w:r>
    </w:p>
    <w:p w14:paraId="73B8E6F9" w14:textId="77777777" w:rsidR="00F65E65" w:rsidRPr="00E92B40" w:rsidRDefault="00F65E65" w:rsidP="00F65E65">
      <w:pPr>
        <w:pStyle w:val="podpisi"/>
        <w:jc w:val="both"/>
        <w:rPr>
          <w:rFonts w:ascii="Arial" w:hAnsi="Arial" w:cs="Arial"/>
          <w:sz w:val="20"/>
          <w:szCs w:val="20"/>
          <w:lang w:val="sl-SI"/>
        </w:rPr>
      </w:pPr>
    </w:p>
    <w:p w14:paraId="1781CF01" w14:textId="77777777" w:rsidR="00F65E65" w:rsidRDefault="00F65E65" w:rsidP="00F65E65">
      <w:pPr>
        <w:pStyle w:val="podpisi"/>
        <w:numPr>
          <w:ilvl w:val="0"/>
          <w:numId w:val="5"/>
        </w:numPr>
        <w:jc w:val="both"/>
        <w:rPr>
          <w:rFonts w:ascii="Arial" w:hAnsi="Arial" w:cs="Arial"/>
          <w:sz w:val="20"/>
          <w:szCs w:val="20"/>
          <w:lang w:val="sl-SI"/>
        </w:rPr>
      </w:pPr>
      <w:r w:rsidRPr="00E92B40">
        <w:rPr>
          <w:rFonts w:ascii="Arial" w:hAnsi="Arial" w:cs="Arial"/>
          <w:sz w:val="20"/>
          <w:szCs w:val="20"/>
          <w:lang w:val="sl-SI"/>
        </w:rPr>
        <w:t xml:space="preserve">Predlog Uredbe </w:t>
      </w:r>
      <w:r w:rsidRPr="00853328">
        <w:rPr>
          <w:rFonts w:ascii="Arial" w:hAnsi="Arial" w:cs="Arial"/>
          <w:sz w:val="20"/>
          <w:szCs w:val="20"/>
          <w:lang w:val="sl-SI"/>
        </w:rPr>
        <w:t xml:space="preserve">o </w:t>
      </w:r>
      <w:r>
        <w:rPr>
          <w:rFonts w:ascii="Arial" w:hAnsi="Arial" w:cs="Arial"/>
          <w:sz w:val="20"/>
          <w:szCs w:val="20"/>
          <w:lang w:val="sl-SI"/>
        </w:rPr>
        <w:t>priznanjih in denarnih nagradah v organih državne uprave, pravosodnih organih in upravah lokalnih skupnosti</w:t>
      </w:r>
    </w:p>
    <w:p w14:paraId="69EF063E" w14:textId="77777777" w:rsidR="00F65E65" w:rsidRDefault="00F65E65" w:rsidP="00F65E65">
      <w:pPr>
        <w:spacing w:after="160" w:line="278" w:lineRule="auto"/>
        <w:rPr>
          <w:rFonts w:ascii="Arial" w:hAnsi="Arial" w:cs="Arial"/>
          <w:b/>
          <w:sz w:val="20"/>
          <w:szCs w:val="20"/>
        </w:rPr>
      </w:pPr>
      <w:r>
        <w:rPr>
          <w:rFonts w:ascii="Arial" w:hAnsi="Arial" w:cs="Arial"/>
          <w:b/>
          <w:sz w:val="20"/>
          <w:szCs w:val="20"/>
        </w:rPr>
        <w:br w:type="page"/>
      </w:r>
    </w:p>
    <w:p w14:paraId="11CF7129" w14:textId="77777777" w:rsidR="00F65E65" w:rsidRPr="00BF3C36" w:rsidRDefault="00F65E65" w:rsidP="00F65E65">
      <w:pPr>
        <w:spacing w:line="260" w:lineRule="exact"/>
        <w:jc w:val="right"/>
        <w:rPr>
          <w:rFonts w:ascii="Arial" w:hAnsi="Arial" w:cs="Arial"/>
          <w:b/>
          <w:bCs/>
          <w:sz w:val="20"/>
          <w:szCs w:val="20"/>
        </w:rPr>
      </w:pPr>
      <w:r w:rsidRPr="00BF3C36">
        <w:rPr>
          <w:rFonts w:ascii="Arial" w:hAnsi="Arial" w:cs="Arial"/>
          <w:b/>
          <w:bCs/>
          <w:sz w:val="20"/>
          <w:szCs w:val="20"/>
        </w:rPr>
        <w:lastRenderedPageBreak/>
        <w:t xml:space="preserve">PREDLOG </w:t>
      </w:r>
    </w:p>
    <w:p w14:paraId="5E34F64D" w14:textId="77777777" w:rsidR="00F65E65" w:rsidRDefault="00F65E65" w:rsidP="00F65E65"/>
    <w:p w14:paraId="30D9E1F5" w14:textId="77777777" w:rsidR="00F65E65" w:rsidRDefault="00F65E65" w:rsidP="00F65E65"/>
    <w:p w14:paraId="31BE42C1" w14:textId="77777777" w:rsidR="00F65E65" w:rsidRPr="006B6770" w:rsidRDefault="00F65E65" w:rsidP="00F65E65">
      <w:pPr>
        <w:spacing w:line="260" w:lineRule="exact"/>
        <w:jc w:val="both"/>
        <w:rPr>
          <w:rFonts w:ascii="Arial" w:hAnsi="Arial" w:cs="Arial"/>
          <w:sz w:val="20"/>
          <w:szCs w:val="20"/>
        </w:rPr>
      </w:pPr>
      <w:r w:rsidRPr="006B6770">
        <w:rPr>
          <w:rFonts w:ascii="Arial" w:hAnsi="Arial" w:cs="Arial"/>
          <w:sz w:val="20"/>
          <w:szCs w:val="20"/>
        </w:rPr>
        <w:t xml:space="preserve">Na podlagi tretjega odstavka 125. člena </w:t>
      </w:r>
      <w:r>
        <w:rPr>
          <w:rFonts w:ascii="Arial" w:hAnsi="Arial" w:cs="Arial"/>
          <w:sz w:val="20"/>
          <w:szCs w:val="20"/>
        </w:rPr>
        <w:t xml:space="preserve">in za izvrševanje 125. člena  </w:t>
      </w:r>
      <w:r w:rsidRPr="006B6770">
        <w:rPr>
          <w:rFonts w:ascii="Arial" w:hAnsi="Arial" w:cs="Arial"/>
          <w:sz w:val="20"/>
          <w:szCs w:val="20"/>
        </w:rPr>
        <w:t xml:space="preserve">Zakona o javnih uslužbencih (Uradni list RS, št. 32/25) Vlada Republike Slovenije izdaja </w:t>
      </w:r>
    </w:p>
    <w:p w14:paraId="6B13BC47"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p>
    <w:p w14:paraId="6F2AEBA6"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p>
    <w:p w14:paraId="5C9F22E2" w14:textId="77777777" w:rsidR="00F65E65" w:rsidRPr="006B6770" w:rsidRDefault="00F65E65" w:rsidP="00F65E65">
      <w:pPr>
        <w:spacing w:line="260" w:lineRule="exact"/>
        <w:jc w:val="center"/>
        <w:rPr>
          <w:rFonts w:ascii="Arial" w:eastAsia="Times New Roman" w:hAnsi="Arial" w:cs="Arial"/>
          <w:b/>
          <w:sz w:val="20"/>
          <w:szCs w:val="20"/>
          <w:lang w:eastAsia="sl-SI"/>
        </w:rPr>
      </w:pPr>
      <w:r w:rsidRPr="006B6770">
        <w:rPr>
          <w:rFonts w:ascii="Arial" w:eastAsia="Times New Roman" w:hAnsi="Arial" w:cs="Arial"/>
          <w:b/>
          <w:sz w:val="20"/>
          <w:szCs w:val="20"/>
          <w:lang w:val="x-none" w:eastAsia="sl-SI"/>
        </w:rPr>
        <w:t>UREDB</w:t>
      </w:r>
      <w:r w:rsidRPr="006B6770">
        <w:rPr>
          <w:rFonts w:ascii="Arial" w:eastAsia="Times New Roman" w:hAnsi="Arial" w:cs="Arial"/>
          <w:b/>
          <w:sz w:val="20"/>
          <w:szCs w:val="20"/>
          <w:lang w:eastAsia="sl-SI"/>
        </w:rPr>
        <w:t>O</w:t>
      </w:r>
    </w:p>
    <w:p w14:paraId="600A2160" w14:textId="77777777" w:rsidR="00F65E65" w:rsidRPr="006B6770" w:rsidRDefault="00F65E65" w:rsidP="00F65E65">
      <w:pPr>
        <w:pStyle w:val="podpisi"/>
        <w:spacing w:line="260" w:lineRule="exact"/>
        <w:jc w:val="center"/>
        <w:rPr>
          <w:rFonts w:ascii="Arial" w:hAnsi="Arial" w:cs="Arial"/>
          <w:b/>
          <w:bCs/>
          <w:sz w:val="20"/>
          <w:szCs w:val="20"/>
          <w:lang w:val="sl-SI"/>
        </w:rPr>
      </w:pPr>
      <w:r w:rsidRPr="006B6770">
        <w:rPr>
          <w:rFonts w:ascii="Arial" w:hAnsi="Arial" w:cs="Arial"/>
          <w:b/>
          <w:bCs/>
          <w:sz w:val="20"/>
          <w:szCs w:val="20"/>
          <w:lang w:val="sl-SI"/>
        </w:rPr>
        <w:t xml:space="preserve">o priznanjih in </w:t>
      </w:r>
      <w:r>
        <w:rPr>
          <w:rFonts w:ascii="Arial" w:hAnsi="Arial" w:cs="Arial"/>
          <w:b/>
          <w:bCs/>
          <w:sz w:val="20"/>
          <w:szCs w:val="20"/>
          <w:lang w:val="sl-SI"/>
        </w:rPr>
        <w:t xml:space="preserve">denarnih </w:t>
      </w:r>
      <w:r w:rsidRPr="006B6770">
        <w:rPr>
          <w:rFonts w:ascii="Arial" w:hAnsi="Arial" w:cs="Arial"/>
          <w:b/>
          <w:bCs/>
          <w:sz w:val="20"/>
          <w:szCs w:val="20"/>
          <w:lang w:val="sl-SI"/>
        </w:rPr>
        <w:t>nagradah v organih državne uprave, pravosodnih organih in upravah lokalnih skupnosti</w:t>
      </w:r>
    </w:p>
    <w:p w14:paraId="7FAF4194" w14:textId="77777777" w:rsidR="00F65E65" w:rsidRPr="006B6770" w:rsidRDefault="00F65E65" w:rsidP="00F65E65">
      <w:pPr>
        <w:pStyle w:val="podpisi"/>
        <w:spacing w:line="260" w:lineRule="exact"/>
        <w:jc w:val="center"/>
        <w:rPr>
          <w:rFonts w:ascii="Arial" w:hAnsi="Arial" w:cs="Arial"/>
          <w:b/>
          <w:bCs/>
          <w:sz w:val="20"/>
          <w:szCs w:val="20"/>
          <w:lang w:val="sl-SI"/>
        </w:rPr>
      </w:pPr>
    </w:p>
    <w:p w14:paraId="0173C594" w14:textId="77777777" w:rsidR="00F65E65" w:rsidRPr="006B6770" w:rsidRDefault="00F65E65" w:rsidP="00F65E65">
      <w:pPr>
        <w:pStyle w:val="podpisi"/>
        <w:spacing w:line="260" w:lineRule="exact"/>
        <w:jc w:val="center"/>
        <w:rPr>
          <w:rFonts w:ascii="Arial" w:hAnsi="Arial" w:cs="Arial"/>
          <w:b/>
          <w:bCs/>
          <w:sz w:val="20"/>
          <w:szCs w:val="20"/>
          <w:lang w:val="sl-SI"/>
        </w:rPr>
      </w:pPr>
    </w:p>
    <w:p w14:paraId="516F6727" w14:textId="77777777" w:rsidR="00F65E65" w:rsidRPr="006B6770" w:rsidRDefault="00F65E65" w:rsidP="00F65E65">
      <w:pPr>
        <w:spacing w:line="260" w:lineRule="exact"/>
        <w:jc w:val="center"/>
        <w:rPr>
          <w:rFonts w:ascii="Arial" w:eastAsia="Times New Roman" w:hAnsi="Arial" w:cs="Arial"/>
          <w:bCs/>
          <w:sz w:val="20"/>
          <w:szCs w:val="20"/>
          <w:lang w:val="x-none" w:eastAsia="sl-SI"/>
        </w:rPr>
      </w:pPr>
      <w:r w:rsidRPr="006B6770">
        <w:rPr>
          <w:rFonts w:ascii="Arial" w:eastAsia="Times New Roman" w:hAnsi="Arial" w:cs="Arial"/>
          <w:bCs/>
          <w:sz w:val="20"/>
          <w:szCs w:val="20"/>
          <w:lang w:val="x-none" w:eastAsia="sl-SI"/>
        </w:rPr>
        <w:t>I. SPLOŠNA DOLOČBA</w:t>
      </w:r>
    </w:p>
    <w:p w14:paraId="39D51956" w14:textId="77777777" w:rsidR="00F65E65" w:rsidRPr="006B6770" w:rsidRDefault="00F65E65" w:rsidP="00F65E65">
      <w:pPr>
        <w:spacing w:line="260" w:lineRule="exact"/>
        <w:jc w:val="center"/>
        <w:rPr>
          <w:rFonts w:ascii="Arial" w:eastAsia="Times New Roman" w:hAnsi="Arial" w:cs="Arial"/>
          <w:bCs/>
          <w:sz w:val="20"/>
          <w:szCs w:val="20"/>
          <w:lang w:val="x-none" w:eastAsia="sl-SI"/>
        </w:rPr>
      </w:pPr>
    </w:p>
    <w:p w14:paraId="3F39D933"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r w:rsidRPr="006B6770">
        <w:rPr>
          <w:rFonts w:ascii="Arial" w:eastAsia="Times New Roman" w:hAnsi="Arial" w:cs="Arial"/>
          <w:b/>
          <w:sz w:val="20"/>
          <w:szCs w:val="20"/>
          <w:lang w:val="x-none" w:eastAsia="sl-SI"/>
        </w:rPr>
        <w:t>1. člen</w:t>
      </w:r>
    </w:p>
    <w:p w14:paraId="294E5504"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r w:rsidRPr="006B6770">
        <w:rPr>
          <w:rFonts w:ascii="Arial" w:eastAsia="Times New Roman" w:hAnsi="Arial" w:cs="Arial"/>
          <w:b/>
          <w:sz w:val="20"/>
          <w:szCs w:val="20"/>
          <w:lang w:val="x-none" w:eastAsia="sl-SI"/>
        </w:rPr>
        <w:t>(vsebina)</w:t>
      </w:r>
    </w:p>
    <w:p w14:paraId="3D204BFA" w14:textId="77777777" w:rsidR="00F65E65" w:rsidRPr="006B6770" w:rsidRDefault="00F65E65" w:rsidP="00F65E65">
      <w:pPr>
        <w:spacing w:line="260" w:lineRule="exact"/>
        <w:jc w:val="center"/>
        <w:rPr>
          <w:rFonts w:ascii="Arial" w:eastAsia="Times New Roman" w:hAnsi="Arial" w:cs="Arial"/>
          <w:b/>
          <w:sz w:val="20"/>
          <w:szCs w:val="20"/>
          <w:lang w:eastAsia="sl-SI"/>
        </w:rPr>
      </w:pPr>
    </w:p>
    <w:p w14:paraId="1B0F8147" w14:textId="77777777" w:rsidR="00F65E65" w:rsidRDefault="00F65E65" w:rsidP="00F65E65">
      <w:pPr>
        <w:spacing w:line="260" w:lineRule="exact"/>
        <w:ind w:firstLine="708"/>
        <w:contextualSpacing/>
        <w:jc w:val="both"/>
        <w:rPr>
          <w:rFonts w:ascii="Arial" w:eastAsia="Arial" w:hAnsi="Arial" w:cs="Arial"/>
          <w:sz w:val="20"/>
          <w:szCs w:val="20"/>
        </w:rPr>
      </w:pPr>
      <w:r>
        <w:rPr>
          <w:rFonts w:ascii="Arial" w:eastAsia="Times New Roman" w:hAnsi="Arial" w:cs="Arial"/>
          <w:sz w:val="20"/>
          <w:szCs w:val="20"/>
          <w:lang w:eastAsia="sl-SI"/>
        </w:rPr>
        <w:t xml:space="preserve">(1) </w:t>
      </w:r>
      <w:r w:rsidRPr="006B6770">
        <w:rPr>
          <w:rFonts w:ascii="Arial" w:eastAsia="Times New Roman" w:hAnsi="Arial" w:cs="Arial"/>
          <w:sz w:val="20"/>
          <w:szCs w:val="20"/>
          <w:lang w:eastAsia="sl-SI"/>
        </w:rPr>
        <w:t>Ta uredba določa v</w:t>
      </w:r>
      <w:r w:rsidRPr="006B6770">
        <w:rPr>
          <w:rFonts w:ascii="Arial" w:eastAsia="Arial" w:hAnsi="Arial" w:cs="Arial"/>
          <w:sz w:val="20"/>
          <w:szCs w:val="20"/>
        </w:rPr>
        <w:t xml:space="preserve">rste priznanj in postopek podeljevanja priznanj ter denarnih nagrad v organih državne uprave, pravosodnih organih in upravah lokalnih skupnosti (v </w:t>
      </w:r>
      <w:r>
        <w:rPr>
          <w:rFonts w:ascii="Arial" w:eastAsia="Arial" w:hAnsi="Arial" w:cs="Arial"/>
          <w:sz w:val="20"/>
          <w:szCs w:val="20"/>
        </w:rPr>
        <w:t>nadaljnjem besedilu</w:t>
      </w:r>
      <w:r w:rsidRPr="006B6770">
        <w:rPr>
          <w:rFonts w:ascii="Arial" w:eastAsia="Arial" w:hAnsi="Arial" w:cs="Arial"/>
          <w:sz w:val="20"/>
          <w:szCs w:val="20"/>
        </w:rPr>
        <w:t>: organ).</w:t>
      </w:r>
    </w:p>
    <w:p w14:paraId="3CDF30E6" w14:textId="77777777" w:rsidR="00F65E65" w:rsidRPr="00530C4E" w:rsidRDefault="00F65E65" w:rsidP="00F65E65">
      <w:pPr>
        <w:spacing w:line="260" w:lineRule="exact"/>
        <w:ind w:firstLine="708"/>
        <w:contextualSpacing/>
        <w:jc w:val="both"/>
        <w:rPr>
          <w:rFonts w:ascii="Arial" w:eastAsia="Arial" w:hAnsi="Arial" w:cs="Arial"/>
          <w:sz w:val="20"/>
          <w:szCs w:val="20"/>
        </w:rPr>
      </w:pPr>
    </w:p>
    <w:p w14:paraId="5963B28F" w14:textId="77777777" w:rsidR="00F65E65" w:rsidRPr="00530C4E" w:rsidRDefault="00F65E65" w:rsidP="00F65E65">
      <w:pPr>
        <w:spacing w:line="260" w:lineRule="exact"/>
        <w:ind w:firstLine="708"/>
        <w:contextualSpacing/>
        <w:jc w:val="both"/>
        <w:rPr>
          <w:rFonts w:ascii="Arial" w:eastAsia="Arial" w:hAnsi="Arial" w:cs="Arial"/>
          <w:sz w:val="20"/>
          <w:szCs w:val="20"/>
        </w:rPr>
      </w:pPr>
      <w:r w:rsidRPr="00530C4E">
        <w:rPr>
          <w:rFonts w:ascii="Arial" w:eastAsia="Arial" w:hAnsi="Arial" w:cs="Arial"/>
          <w:sz w:val="20"/>
          <w:szCs w:val="20"/>
        </w:rPr>
        <w:t>(2) Priznanja in denarn</w:t>
      </w:r>
      <w:r>
        <w:rPr>
          <w:rFonts w:ascii="Arial" w:eastAsia="Arial" w:hAnsi="Arial" w:cs="Arial"/>
          <w:sz w:val="20"/>
          <w:szCs w:val="20"/>
        </w:rPr>
        <w:t>e</w:t>
      </w:r>
      <w:r w:rsidRPr="00530C4E">
        <w:rPr>
          <w:rFonts w:ascii="Arial" w:eastAsia="Arial" w:hAnsi="Arial" w:cs="Arial"/>
          <w:sz w:val="20"/>
          <w:szCs w:val="20"/>
        </w:rPr>
        <w:t xml:space="preserve"> nagrad</w:t>
      </w:r>
      <w:r>
        <w:rPr>
          <w:rFonts w:ascii="Arial" w:eastAsia="Arial" w:hAnsi="Arial" w:cs="Arial"/>
          <w:sz w:val="20"/>
          <w:szCs w:val="20"/>
        </w:rPr>
        <w:t>e</w:t>
      </w:r>
      <w:r w:rsidRPr="00530C4E">
        <w:rPr>
          <w:rFonts w:ascii="Arial" w:eastAsia="Arial" w:hAnsi="Arial" w:cs="Arial"/>
          <w:sz w:val="20"/>
          <w:szCs w:val="20"/>
        </w:rPr>
        <w:t xml:space="preserve"> v skladu s to uredbo se lahko podelijo tudi javnim uslužbencem, k</w:t>
      </w:r>
      <w:r>
        <w:rPr>
          <w:rFonts w:ascii="Arial" w:eastAsia="Arial" w:hAnsi="Arial" w:cs="Arial"/>
          <w:sz w:val="20"/>
          <w:szCs w:val="20"/>
        </w:rPr>
        <w:t>i s</w:t>
      </w:r>
      <w:r w:rsidRPr="00530C4E">
        <w:rPr>
          <w:rFonts w:ascii="Arial" w:eastAsia="Arial" w:hAnsi="Arial" w:cs="Arial"/>
          <w:sz w:val="20"/>
          <w:szCs w:val="20"/>
        </w:rPr>
        <w:t>e</w:t>
      </w:r>
      <w:r>
        <w:rPr>
          <w:rFonts w:ascii="Arial" w:eastAsia="Arial" w:hAnsi="Arial" w:cs="Arial"/>
          <w:sz w:val="20"/>
          <w:szCs w:val="20"/>
        </w:rPr>
        <w:t xml:space="preserve"> j</w:t>
      </w:r>
      <w:r w:rsidRPr="00530C4E">
        <w:rPr>
          <w:rFonts w:ascii="Arial" w:eastAsia="Arial" w:hAnsi="Arial" w:cs="Arial"/>
          <w:sz w:val="20"/>
          <w:szCs w:val="20"/>
        </w:rPr>
        <w:t xml:space="preserve">im priznanja in denarne nagrade lahko podeljujejo tudi na podlagi posebnih predpisov. </w:t>
      </w:r>
    </w:p>
    <w:p w14:paraId="60C5EAF8" w14:textId="77777777" w:rsidR="00F65E65" w:rsidRDefault="00F65E65" w:rsidP="00F65E65">
      <w:pPr>
        <w:spacing w:line="260" w:lineRule="exact"/>
        <w:ind w:firstLine="708"/>
        <w:contextualSpacing/>
        <w:jc w:val="both"/>
        <w:rPr>
          <w:rFonts w:ascii="Arial" w:eastAsia="Arial" w:hAnsi="Arial" w:cs="Arial"/>
          <w:sz w:val="20"/>
          <w:szCs w:val="20"/>
        </w:rPr>
      </w:pPr>
    </w:p>
    <w:p w14:paraId="23D40FD3" w14:textId="77777777" w:rsidR="00F65E65" w:rsidRPr="006B6770" w:rsidRDefault="00F65E65" w:rsidP="00F65E65">
      <w:pPr>
        <w:spacing w:line="260" w:lineRule="exact"/>
        <w:ind w:firstLine="708"/>
        <w:contextualSpacing/>
        <w:jc w:val="both"/>
        <w:rPr>
          <w:rFonts w:ascii="Arial" w:eastAsia="Arial" w:hAnsi="Arial" w:cs="Arial"/>
          <w:sz w:val="20"/>
          <w:szCs w:val="20"/>
        </w:rPr>
      </w:pPr>
    </w:p>
    <w:p w14:paraId="196FE26D" w14:textId="77777777" w:rsidR="00F65E65" w:rsidRPr="006B6770" w:rsidRDefault="00F65E65" w:rsidP="00F65E65">
      <w:pPr>
        <w:spacing w:line="260" w:lineRule="exact"/>
        <w:jc w:val="center"/>
        <w:rPr>
          <w:rFonts w:ascii="Arial" w:eastAsia="Times New Roman" w:hAnsi="Arial" w:cs="Arial"/>
          <w:bCs/>
          <w:sz w:val="20"/>
          <w:szCs w:val="20"/>
          <w:lang w:val="x-none" w:eastAsia="sl-SI"/>
        </w:rPr>
      </w:pPr>
      <w:r w:rsidRPr="006B6770">
        <w:rPr>
          <w:rFonts w:ascii="Arial" w:eastAsia="Times New Roman" w:hAnsi="Arial" w:cs="Arial"/>
          <w:bCs/>
          <w:sz w:val="20"/>
          <w:szCs w:val="20"/>
          <w:lang w:val="x-none" w:eastAsia="sl-SI"/>
        </w:rPr>
        <w:t xml:space="preserve">II. VRSTE IN </w:t>
      </w:r>
      <w:r>
        <w:rPr>
          <w:rFonts w:ascii="Arial" w:eastAsia="Times New Roman" w:hAnsi="Arial" w:cs="Arial"/>
          <w:bCs/>
          <w:sz w:val="20"/>
          <w:szCs w:val="20"/>
          <w:lang w:val="x-none" w:eastAsia="sl-SI"/>
        </w:rPr>
        <w:t>OBRAZCI</w:t>
      </w:r>
      <w:r w:rsidRPr="006B6770">
        <w:rPr>
          <w:rFonts w:ascii="Arial" w:eastAsia="Times New Roman" w:hAnsi="Arial" w:cs="Arial"/>
          <w:bCs/>
          <w:sz w:val="20"/>
          <w:szCs w:val="20"/>
          <w:lang w:val="x-none" w:eastAsia="sl-SI"/>
        </w:rPr>
        <w:t xml:space="preserve"> PRIZNANJ</w:t>
      </w:r>
    </w:p>
    <w:p w14:paraId="744E4217" w14:textId="77777777" w:rsidR="00F65E65" w:rsidRPr="006B6770" w:rsidRDefault="00F65E65" w:rsidP="00F65E65">
      <w:pPr>
        <w:spacing w:line="260" w:lineRule="exact"/>
        <w:jc w:val="center"/>
        <w:rPr>
          <w:rFonts w:ascii="Arial" w:eastAsia="Times New Roman" w:hAnsi="Arial" w:cs="Arial"/>
          <w:bCs/>
          <w:sz w:val="20"/>
          <w:szCs w:val="20"/>
          <w:lang w:val="x-none" w:eastAsia="sl-SI"/>
        </w:rPr>
      </w:pPr>
    </w:p>
    <w:p w14:paraId="794A6C08"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r w:rsidRPr="006B6770">
        <w:rPr>
          <w:rFonts w:ascii="Arial" w:eastAsia="Times New Roman" w:hAnsi="Arial" w:cs="Arial"/>
          <w:b/>
          <w:sz w:val="20"/>
          <w:szCs w:val="20"/>
          <w:lang w:val="x-none" w:eastAsia="sl-SI"/>
        </w:rPr>
        <w:t>2. člen</w:t>
      </w:r>
    </w:p>
    <w:p w14:paraId="371F5C87"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r w:rsidRPr="006B6770">
        <w:rPr>
          <w:rFonts w:ascii="Arial" w:eastAsia="Times New Roman" w:hAnsi="Arial" w:cs="Arial"/>
          <w:b/>
          <w:sz w:val="20"/>
          <w:szCs w:val="20"/>
          <w:lang w:val="x-none" w:eastAsia="sl-SI"/>
        </w:rPr>
        <w:t>(vrste priznanj)</w:t>
      </w:r>
    </w:p>
    <w:p w14:paraId="492D76FE"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p>
    <w:p w14:paraId="703AC0D8" w14:textId="77777777" w:rsidR="00F65E65" w:rsidRPr="006B6770" w:rsidRDefault="00F65E65" w:rsidP="00F65E65">
      <w:pPr>
        <w:spacing w:line="260" w:lineRule="exact"/>
        <w:ind w:firstLine="708"/>
        <w:contextualSpacing/>
        <w:jc w:val="both"/>
        <w:rPr>
          <w:rFonts w:ascii="Arial" w:eastAsia="Times New Roman" w:hAnsi="Arial" w:cs="Arial"/>
          <w:sz w:val="20"/>
          <w:szCs w:val="20"/>
          <w:lang w:eastAsia="sl-SI"/>
        </w:rPr>
      </w:pPr>
      <w:r w:rsidRPr="006B6770">
        <w:rPr>
          <w:rFonts w:ascii="Arial" w:eastAsia="Times New Roman" w:hAnsi="Arial" w:cs="Arial"/>
          <w:sz w:val="20"/>
          <w:szCs w:val="20"/>
          <w:lang w:eastAsia="sl-SI"/>
        </w:rPr>
        <w:t>(1) Javnim uslužbencem se</w:t>
      </w:r>
      <w:r w:rsidRPr="006B6770">
        <w:rPr>
          <w:rFonts w:ascii="Arial" w:eastAsia="Arial" w:hAnsi="Arial" w:cs="Arial"/>
          <w:sz w:val="20"/>
          <w:szCs w:val="20"/>
        </w:rPr>
        <w:t xml:space="preserve"> za posebne delovne uspehe, dosežene na posameznih področjih dela ali pri opravljanju delovnih nalog, ki prispevajo k uspešnosti in učinkovitosti poslovanja ter krepitvi ugleda organa, zmanjšanju stroškov poslovanja ali skrajševanju delovnih postopkov</w:t>
      </w:r>
      <w:r>
        <w:rPr>
          <w:rFonts w:ascii="Arial" w:eastAsia="Arial" w:hAnsi="Arial" w:cs="Arial"/>
          <w:sz w:val="20"/>
          <w:szCs w:val="20"/>
        </w:rPr>
        <w:t>,</w:t>
      </w:r>
      <w:r w:rsidRPr="006B6770">
        <w:rPr>
          <w:rFonts w:ascii="Arial" w:eastAsia="Arial" w:hAnsi="Arial" w:cs="Arial"/>
          <w:sz w:val="20"/>
          <w:szCs w:val="20"/>
        </w:rPr>
        <w:t xml:space="preserve"> in </w:t>
      </w:r>
      <w:r w:rsidRPr="006B6770">
        <w:rPr>
          <w:rFonts w:ascii="Arial" w:eastAsia="Times New Roman" w:hAnsi="Arial" w:cs="Arial"/>
          <w:sz w:val="20"/>
          <w:szCs w:val="20"/>
          <w:lang w:eastAsia="sl-SI"/>
        </w:rPr>
        <w:t>z</w:t>
      </w:r>
      <w:r w:rsidRPr="006B6770">
        <w:rPr>
          <w:rFonts w:ascii="Arial" w:eastAsia="Arial" w:hAnsi="Arial" w:cs="Arial"/>
          <w:sz w:val="20"/>
          <w:szCs w:val="20"/>
        </w:rPr>
        <w:t>a dolgoletno strokovno delo</w:t>
      </w:r>
      <w:r w:rsidRPr="006B6770">
        <w:rPr>
          <w:rFonts w:ascii="Arial" w:eastAsia="Times New Roman" w:hAnsi="Arial" w:cs="Arial"/>
          <w:sz w:val="20"/>
          <w:szCs w:val="20"/>
          <w:lang w:eastAsia="sl-SI"/>
        </w:rPr>
        <w:t xml:space="preserve"> podeljujejo naslednja priznanja:</w:t>
      </w:r>
    </w:p>
    <w:p w14:paraId="1904FEC1" w14:textId="77777777" w:rsidR="00F65E65" w:rsidRPr="006B6770" w:rsidRDefault="00F65E65" w:rsidP="00F65E65">
      <w:pPr>
        <w:spacing w:line="260" w:lineRule="exact"/>
        <w:contextualSpacing/>
        <w:jc w:val="both"/>
        <w:rPr>
          <w:rFonts w:ascii="Arial" w:eastAsia="Times New Roman" w:hAnsi="Arial" w:cs="Arial"/>
          <w:sz w:val="20"/>
          <w:szCs w:val="20"/>
          <w:lang w:eastAsia="sl-SI"/>
        </w:rPr>
      </w:pPr>
    </w:p>
    <w:p w14:paraId="6FADF552" w14:textId="77777777" w:rsidR="00F65E65" w:rsidRPr="006B6770" w:rsidRDefault="00F65E65" w:rsidP="00F65E65">
      <w:pPr>
        <w:pStyle w:val="Odstavekseznama"/>
        <w:numPr>
          <w:ilvl w:val="2"/>
          <w:numId w:val="9"/>
        </w:numPr>
        <w:spacing w:line="260" w:lineRule="exact"/>
        <w:jc w:val="both"/>
        <w:rPr>
          <w:rFonts w:ascii="Arial" w:eastAsia="Times New Roman" w:hAnsi="Arial" w:cs="Arial"/>
          <w:sz w:val="20"/>
          <w:szCs w:val="20"/>
          <w:lang w:eastAsia="sl-SI"/>
        </w:rPr>
      </w:pPr>
      <w:r w:rsidRPr="006B6770">
        <w:rPr>
          <w:rFonts w:ascii="Arial" w:eastAsia="Times New Roman" w:hAnsi="Arial" w:cs="Arial"/>
          <w:sz w:val="20"/>
          <w:szCs w:val="20"/>
          <w:lang w:eastAsia="sl-SI"/>
        </w:rPr>
        <w:t>pohvala,</w:t>
      </w:r>
    </w:p>
    <w:p w14:paraId="7FA9485E" w14:textId="77777777" w:rsidR="00F65E65" w:rsidRPr="006B6770" w:rsidRDefault="00F65E65" w:rsidP="00F65E65">
      <w:pPr>
        <w:pStyle w:val="Odstavekseznama"/>
        <w:numPr>
          <w:ilvl w:val="2"/>
          <w:numId w:val="9"/>
        </w:numPr>
        <w:spacing w:line="260" w:lineRule="exact"/>
        <w:jc w:val="both"/>
        <w:rPr>
          <w:rFonts w:ascii="Arial" w:eastAsia="Times New Roman" w:hAnsi="Arial" w:cs="Arial"/>
          <w:sz w:val="20"/>
          <w:szCs w:val="20"/>
          <w:lang w:eastAsia="sl-SI"/>
        </w:rPr>
      </w:pPr>
      <w:r w:rsidRPr="006B6770">
        <w:rPr>
          <w:rFonts w:ascii="Arial" w:eastAsia="Times New Roman" w:hAnsi="Arial" w:cs="Arial"/>
          <w:sz w:val="20"/>
          <w:szCs w:val="20"/>
          <w:lang w:eastAsia="sl-SI"/>
        </w:rPr>
        <w:t>plaketa,</w:t>
      </w:r>
    </w:p>
    <w:p w14:paraId="1C4A2879" w14:textId="77777777" w:rsidR="00F65E65" w:rsidRPr="006B6770" w:rsidRDefault="00F65E65" w:rsidP="00F65E65">
      <w:pPr>
        <w:pStyle w:val="Odstavekseznama"/>
        <w:numPr>
          <w:ilvl w:val="2"/>
          <w:numId w:val="9"/>
        </w:numPr>
        <w:spacing w:line="260" w:lineRule="exact"/>
        <w:jc w:val="both"/>
        <w:rPr>
          <w:rFonts w:ascii="Arial" w:eastAsia="Times New Roman" w:hAnsi="Arial" w:cs="Arial"/>
          <w:sz w:val="20"/>
          <w:szCs w:val="20"/>
          <w:lang w:eastAsia="sl-SI"/>
        </w:rPr>
      </w:pPr>
      <w:r w:rsidRPr="006B6770">
        <w:rPr>
          <w:rFonts w:ascii="Arial" w:eastAsia="Times New Roman" w:hAnsi="Arial" w:cs="Arial"/>
          <w:sz w:val="20"/>
          <w:szCs w:val="20"/>
          <w:lang w:eastAsia="sl-SI"/>
        </w:rPr>
        <w:t>spominska plaketa ob upokojitvi.</w:t>
      </w:r>
    </w:p>
    <w:p w14:paraId="63FF7A34" w14:textId="77777777" w:rsidR="00F65E65" w:rsidRPr="006B6770" w:rsidRDefault="00F65E65" w:rsidP="00F65E65">
      <w:pPr>
        <w:spacing w:line="260" w:lineRule="exact"/>
        <w:contextualSpacing/>
        <w:jc w:val="both"/>
        <w:rPr>
          <w:rFonts w:ascii="Arial" w:eastAsia="Times New Roman" w:hAnsi="Arial" w:cs="Arial"/>
          <w:sz w:val="20"/>
          <w:szCs w:val="20"/>
          <w:lang w:eastAsia="sl-SI"/>
        </w:rPr>
      </w:pPr>
    </w:p>
    <w:p w14:paraId="5B000B55" w14:textId="77777777" w:rsidR="00F65E65" w:rsidRPr="007E0CE4" w:rsidRDefault="00F65E65" w:rsidP="00F65E65">
      <w:pPr>
        <w:spacing w:line="260" w:lineRule="exact"/>
        <w:ind w:firstLine="709"/>
        <w:jc w:val="both"/>
        <w:rPr>
          <w:rFonts w:ascii="Arial" w:eastAsia="Arial" w:hAnsi="Arial" w:cs="Arial"/>
          <w:sz w:val="20"/>
          <w:szCs w:val="20"/>
        </w:rPr>
      </w:pPr>
      <w:r w:rsidRPr="007E0CE4">
        <w:rPr>
          <w:rFonts w:ascii="Arial" w:eastAsia="Arial" w:hAnsi="Arial" w:cs="Arial"/>
          <w:sz w:val="20"/>
          <w:szCs w:val="20"/>
        </w:rPr>
        <w:t xml:space="preserve">(2) Javnim uslužbencem se </w:t>
      </w:r>
      <w:r>
        <w:rPr>
          <w:rFonts w:ascii="Arial" w:eastAsia="Arial" w:hAnsi="Arial" w:cs="Arial"/>
          <w:sz w:val="20"/>
          <w:szCs w:val="20"/>
        </w:rPr>
        <w:t>poleg</w:t>
      </w:r>
      <w:r w:rsidRPr="007E0CE4">
        <w:rPr>
          <w:rFonts w:ascii="Arial" w:eastAsia="Arial" w:hAnsi="Arial" w:cs="Arial"/>
          <w:sz w:val="20"/>
          <w:szCs w:val="20"/>
        </w:rPr>
        <w:t xml:space="preserve"> priznanj</w:t>
      </w:r>
      <w:r>
        <w:rPr>
          <w:rFonts w:ascii="Arial" w:eastAsia="Arial" w:hAnsi="Arial" w:cs="Arial"/>
          <w:sz w:val="20"/>
          <w:szCs w:val="20"/>
        </w:rPr>
        <w:t>a</w:t>
      </w:r>
      <w:r w:rsidRPr="007E0CE4">
        <w:rPr>
          <w:rFonts w:ascii="Arial" w:eastAsia="Arial" w:hAnsi="Arial" w:cs="Arial"/>
          <w:sz w:val="20"/>
          <w:szCs w:val="20"/>
        </w:rPr>
        <w:t xml:space="preserve"> iz druge alineje prejšnjega odstavka podeli </w:t>
      </w:r>
      <w:r>
        <w:rPr>
          <w:rFonts w:ascii="Arial" w:eastAsia="Arial" w:hAnsi="Arial" w:cs="Arial"/>
          <w:sz w:val="20"/>
          <w:szCs w:val="20"/>
        </w:rPr>
        <w:t xml:space="preserve">tudi </w:t>
      </w:r>
      <w:r w:rsidRPr="007E0CE4">
        <w:rPr>
          <w:rFonts w:ascii="Arial" w:eastAsia="Arial" w:hAnsi="Arial" w:cs="Arial"/>
          <w:sz w:val="20"/>
          <w:szCs w:val="20"/>
        </w:rPr>
        <w:t>denarna nagrada.</w:t>
      </w:r>
    </w:p>
    <w:p w14:paraId="2BBFB20B" w14:textId="77777777" w:rsidR="00F65E65" w:rsidRPr="007E0CE4" w:rsidRDefault="00F65E65" w:rsidP="00F65E65">
      <w:pPr>
        <w:spacing w:line="260" w:lineRule="exact"/>
        <w:ind w:firstLine="708"/>
        <w:contextualSpacing/>
        <w:jc w:val="both"/>
        <w:rPr>
          <w:rFonts w:ascii="Arial" w:eastAsia="Times New Roman" w:hAnsi="Arial" w:cs="Arial"/>
          <w:sz w:val="20"/>
          <w:szCs w:val="20"/>
          <w:lang w:eastAsia="sl-SI"/>
        </w:rPr>
      </w:pPr>
    </w:p>
    <w:p w14:paraId="741E14A1"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r w:rsidRPr="006B6770">
        <w:rPr>
          <w:rFonts w:ascii="Arial" w:eastAsia="Times New Roman" w:hAnsi="Arial" w:cs="Arial"/>
          <w:b/>
          <w:sz w:val="20"/>
          <w:szCs w:val="20"/>
          <w:lang w:val="x-none" w:eastAsia="sl-SI"/>
        </w:rPr>
        <w:t>3. člen</w:t>
      </w:r>
    </w:p>
    <w:p w14:paraId="410A4D03"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r w:rsidRPr="006B6770">
        <w:rPr>
          <w:rFonts w:ascii="Arial" w:eastAsia="Times New Roman" w:hAnsi="Arial" w:cs="Arial"/>
          <w:b/>
          <w:sz w:val="20"/>
          <w:szCs w:val="20"/>
          <w:lang w:val="x-none" w:eastAsia="sl-SI"/>
        </w:rPr>
        <w:t>(pohvala)</w:t>
      </w:r>
    </w:p>
    <w:p w14:paraId="433954EA"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p>
    <w:p w14:paraId="097B7345" w14:textId="77777777" w:rsidR="00F65E65" w:rsidRPr="006B6770" w:rsidRDefault="00F65E65" w:rsidP="00F65E65">
      <w:pPr>
        <w:spacing w:line="260" w:lineRule="exact"/>
        <w:ind w:firstLine="708"/>
        <w:jc w:val="both"/>
        <w:rPr>
          <w:rFonts w:ascii="Arial" w:eastAsia="Arial" w:hAnsi="Arial" w:cs="Arial"/>
          <w:sz w:val="20"/>
          <w:szCs w:val="20"/>
        </w:rPr>
      </w:pPr>
      <w:r w:rsidRPr="006B6770">
        <w:rPr>
          <w:rFonts w:ascii="Arial" w:eastAsia="Arial" w:hAnsi="Arial" w:cs="Arial"/>
          <w:sz w:val="20"/>
          <w:szCs w:val="20"/>
        </w:rPr>
        <w:t>(1) Pohvala se podeli pisno za vidnejše delovne uspehe oziroma uspešno končane zahtevne projekte, ki prispevajo k uspešnosti in učinkovitosti poslovanja, zmanjšanju stroškov poslovanja</w:t>
      </w:r>
      <w:r>
        <w:rPr>
          <w:rFonts w:ascii="Arial" w:eastAsia="Arial" w:hAnsi="Arial" w:cs="Arial"/>
          <w:sz w:val="20"/>
          <w:szCs w:val="20"/>
        </w:rPr>
        <w:t>,</w:t>
      </w:r>
      <w:r w:rsidRPr="006B6770">
        <w:rPr>
          <w:rFonts w:ascii="Arial" w:eastAsia="Arial" w:hAnsi="Arial" w:cs="Arial"/>
          <w:sz w:val="20"/>
          <w:szCs w:val="20"/>
        </w:rPr>
        <w:t xml:space="preserve"> skrajševanju delovnih postopkov</w:t>
      </w:r>
      <w:r>
        <w:rPr>
          <w:rFonts w:ascii="Arial" w:eastAsia="Arial" w:hAnsi="Arial" w:cs="Arial"/>
          <w:sz w:val="20"/>
          <w:szCs w:val="20"/>
        </w:rPr>
        <w:t xml:space="preserve"> ali</w:t>
      </w:r>
      <w:r w:rsidRPr="006B6770">
        <w:rPr>
          <w:rFonts w:ascii="Arial" w:eastAsia="Arial" w:hAnsi="Arial" w:cs="Arial"/>
          <w:sz w:val="20"/>
          <w:szCs w:val="20"/>
        </w:rPr>
        <w:t xml:space="preserve"> krepitvi ugleda organa.</w:t>
      </w:r>
    </w:p>
    <w:p w14:paraId="6001E4DF" w14:textId="77777777" w:rsidR="00F65E65" w:rsidRPr="006B6770" w:rsidRDefault="00F65E65" w:rsidP="00F65E65">
      <w:pPr>
        <w:spacing w:line="260" w:lineRule="exact"/>
        <w:jc w:val="both"/>
        <w:rPr>
          <w:rFonts w:ascii="Arial" w:eastAsia="Arial" w:hAnsi="Arial" w:cs="Arial"/>
          <w:sz w:val="20"/>
          <w:szCs w:val="20"/>
        </w:rPr>
      </w:pPr>
    </w:p>
    <w:p w14:paraId="43B631CD" w14:textId="77777777" w:rsidR="00F65E65" w:rsidRPr="006B6770" w:rsidRDefault="00F65E65" w:rsidP="00F65E65">
      <w:pPr>
        <w:spacing w:line="260" w:lineRule="exact"/>
        <w:ind w:firstLine="708"/>
        <w:jc w:val="both"/>
        <w:rPr>
          <w:rFonts w:ascii="Arial" w:eastAsia="Arial" w:hAnsi="Arial" w:cs="Arial"/>
          <w:sz w:val="20"/>
          <w:szCs w:val="20"/>
        </w:rPr>
      </w:pPr>
      <w:r w:rsidRPr="006B6770">
        <w:rPr>
          <w:rFonts w:ascii="Arial" w:eastAsia="Arial" w:hAnsi="Arial" w:cs="Arial"/>
          <w:sz w:val="20"/>
          <w:szCs w:val="20"/>
        </w:rPr>
        <w:t xml:space="preserve">(2) Pohvala se lahko javnemu uslužbencu podeli večkrat. </w:t>
      </w:r>
    </w:p>
    <w:p w14:paraId="3FA169CD" w14:textId="77777777" w:rsidR="00F65E65" w:rsidRDefault="00F65E65" w:rsidP="00F65E65">
      <w:pPr>
        <w:spacing w:line="260" w:lineRule="exact"/>
        <w:jc w:val="center"/>
        <w:rPr>
          <w:rFonts w:ascii="Arial" w:eastAsia="Times New Roman" w:hAnsi="Arial" w:cs="Arial"/>
          <w:b/>
          <w:sz w:val="20"/>
          <w:szCs w:val="20"/>
          <w:lang w:val="x-none" w:eastAsia="sl-SI"/>
        </w:rPr>
      </w:pPr>
    </w:p>
    <w:p w14:paraId="2E64BFA1"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r w:rsidRPr="006B6770">
        <w:rPr>
          <w:rFonts w:ascii="Arial" w:eastAsia="Times New Roman" w:hAnsi="Arial" w:cs="Arial"/>
          <w:b/>
          <w:sz w:val="20"/>
          <w:szCs w:val="20"/>
          <w:lang w:val="x-none" w:eastAsia="sl-SI"/>
        </w:rPr>
        <w:lastRenderedPageBreak/>
        <w:t>4. člen</w:t>
      </w:r>
    </w:p>
    <w:p w14:paraId="6A185B60"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r w:rsidRPr="006B6770">
        <w:rPr>
          <w:rFonts w:ascii="Arial" w:eastAsia="Times New Roman" w:hAnsi="Arial" w:cs="Arial"/>
          <w:b/>
          <w:sz w:val="20"/>
          <w:szCs w:val="20"/>
          <w:lang w:val="x-none" w:eastAsia="sl-SI"/>
        </w:rPr>
        <w:t>(plaketa)</w:t>
      </w:r>
    </w:p>
    <w:p w14:paraId="4376748D"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p>
    <w:p w14:paraId="326216AC" w14:textId="77777777" w:rsidR="00F65E65" w:rsidRPr="006B6770" w:rsidRDefault="00F65E65" w:rsidP="00F65E65">
      <w:pPr>
        <w:spacing w:line="260" w:lineRule="exact"/>
        <w:ind w:firstLine="708"/>
        <w:jc w:val="both"/>
        <w:rPr>
          <w:rFonts w:ascii="Arial" w:eastAsia="Arial" w:hAnsi="Arial" w:cs="Arial"/>
          <w:sz w:val="20"/>
          <w:szCs w:val="20"/>
        </w:rPr>
      </w:pPr>
      <w:r w:rsidRPr="006B6770">
        <w:rPr>
          <w:rFonts w:ascii="Arial" w:eastAsia="Arial" w:hAnsi="Arial" w:cs="Arial"/>
          <w:sz w:val="20"/>
          <w:szCs w:val="20"/>
        </w:rPr>
        <w:t>(1) Plaketa se podeli za:</w:t>
      </w:r>
    </w:p>
    <w:p w14:paraId="780C88F7" w14:textId="77777777" w:rsidR="00F65E65" w:rsidRPr="006B6770" w:rsidRDefault="00F65E65" w:rsidP="00F65E65">
      <w:pPr>
        <w:spacing w:line="260" w:lineRule="exact"/>
        <w:ind w:firstLine="708"/>
        <w:jc w:val="both"/>
        <w:rPr>
          <w:rFonts w:ascii="Arial" w:eastAsia="Arial" w:hAnsi="Arial" w:cs="Arial"/>
          <w:sz w:val="20"/>
          <w:szCs w:val="20"/>
        </w:rPr>
      </w:pPr>
    </w:p>
    <w:p w14:paraId="13EF6CAF" w14:textId="77777777" w:rsidR="00F65E65" w:rsidRPr="00B56275" w:rsidRDefault="00F65E65" w:rsidP="00F65E65">
      <w:pPr>
        <w:pStyle w:val="Odstavekseznama"/>
        <w:numPr>
          <w:ilvl w:val="0"/>
          <w:numId w:val="10"/>
        </w:numPr>
        <w:spacing w:line="260" w:lineRule="exact"/>
        <w:ind w:left="426" w:hanging="426"/>
        <w:jc w:val="both"/>
        <w:rPr>
          <w:rFonts w:ascii="Arial" w:eastAsia="Times New Roman" w:hAnsi="Arial" w:cs="Arial"/>
          <w:sz w:val="20"/>
          <w:szCs w:val="20"/>
          <w:lang w:eastAsia="sl-SI"/>
        </w:rPr>
      </w:pPr>
      <w:r w:rsidRPr="00B56275">
        <w:rPr>
          <w:rFonts w:ascii="Arial" w:eastAsia="Times New Roman" w:hAnsi="Arial" w:cs="Arial"/>
          <w:sz w:val="20"/>
          <w:szCs w:val="20"/>
          <w:lang w:eastAsia="sl-SI"/>
        </w:rPr>
        <w:t>izjemne delovne uspehe oziroma uspešno končane izjemno zahtevne projekte, ki prispevajo k uspešnosti in učinkovitosti poslovanja, zmanjšanju stroškov poslovanja</w:t>
      </w:r>
      <w:r>
        <w:rPr>
          <w:rFonts w:ascii="Arial" w:eastAsia="Times New Roman" w:hAnsi="Arial" w:cs="Arial"/>
          <w:sz w:val="20"/>
          <w:szCs w:val="20"/>
          <w:lang w:eastAsia="sl-SI"/>
        </w:rPr>
        <w:t>,</w:t>
      </w:r>
      <w:r w:rsidRPr="00B56275">
        <w:rPr>
          <w:rFonts w:ascii="Arial" w:eastAsia="Times New Roman" w:hAnsi="Arial" w:cs="Arial"/>
          <w:sz w:val="20"/>
          <w:szCs w:val="20"/>
          <w:lang w:eastAsia="sl-SI"/>
        </w:rPr>
        <w:t xml:space="preserve"> skrajševanju delovnih postopkov </w:t>
      </w:r>
      <w:r>
        <w:rPr>
          <w:rFonts w:ascii="Arial" w:eastAsia="Times New Roman" w:hAnsi="Arial" w:cs="Arial"/>
          <w:sz w:val="20"/>
          <w:szCs w:val="20"/>
          <w:lang w:eastAsia="sl-SI"/>
        </w:rPr>
        <w:t>ali</w:t>
      </w:r>
      <w:r w:rsidRPr="00B56275">
        <w:rPr>
          <w:rFonts w:ascii="Arial" w:eastAsia="Times New Roman" w:hAnsi="Arial" w:cs="Arial"/>
          <w:sz w:val="20"/>
          <w:szCs w:val="20"/>
          <w:lang w:eastAsia="sl-SI"/>
        </w:rPr>
        <w:t xml:space="preserve"> krepitvi ugleda organa (v nadaljnjem besedilu: plaketa za izjemne delovne uspehe)</w:t>
      </w:r>
      <w:r>
        <w:rPr>
          <w:rFonts w:ascii="Arial" w:eastAsia="Times New Roman" w:hAnsi="Arial" w:cs="Arial"/>
          <w:sz w:val="20"/>
          <w:szCs w:val="20"/>
          <w:lang w:eastAsia="sl-SI"/>
        </w:rPr>
        <w:t>, ali</w:t>
      </w:r>
    </w:p>
    <w:p w14:paraId="63294047" w14:textId="77777777" w:rsidR="00F65E65" w:rsidRPr="00FA6EB8" w:rsidRDefault="00F65E65" w:rsidP="00F65E65">
      <w:pPr>
        <w:pStyle w:val="Odstavekseznama"/>
        <w:numPr>
          <w:ilvl w:val="2"/>
          <w:numId w:val="9"/>
        </w:numPr>
        <w:spacing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dolgoletno strokovno</w:t>
      </w:r>
      <w:r w:rsidRPr="00FA6EB8">
        <w:rPr>
          <w:rFonts w:ascii="Arial" w:eastAsia="Times New Roman" w:hAnsi="Arial" w:cs="Arial"/>
          <w:sz w:val="20"/>
          <w:szCs w:val="20"/>
          <w:lang w:eastAsia="sl-SI"/>
        </w:rPr>
        <w:t xml:space="preserve"> delo </w:t>
      </w:r>
      <w:r>
        <w:rPr>
          <w:rFonts w:ascii="Arial" w:eastAsia="Times New Roman" w:hAnsi="Arial" w:cs="Arial"/>
          <w:sz w:val="20"/>
          <w:szCs w:val="20"/>
          <w:lang w:eastAsia="sl-SI"/>
        </w:rPr>
        <w:t>in</w:t>
      </w:r>
      <w:r w:rsidRPr="00FA6EB8">
        <w:rPr>
          <w:rFonts w:ascii="Arial" w:eastAsia="Times New Roman" w:hAnsi="Arial" w:cs="Arial"/>
          <w:sz w:val="20"/>
          <w:szCs w:val="20"/>
          <w:lang w:eastAsia="sl-SI"/>
        </w:rPr>
        <w:t xml:space="preserve"> izjemne </w:t>
      </w:r>
      <w:r>
        <w:rPr>
          <w:rFonts w:ascii="Arial" w:eastAsia="Times New Roman" w:hAnsi="Arial" w:cs="Arial"/>
          <w:sz w:val="20"/>
          <w:szCs w:val="20"/>
          <w:lang w:eastAsia="sl-SI"/>
        </w:rPr>
        <w:t>delovne uspehe, ki prispevajo k</w:t>
      </w:r>
      <w:r w:rsidRPr="00FA6EB8">
        <w:rPr>
          <w:rFonts w:ascii="Arial" w:eastAsia="Times New Roman" w:hAnsi="Arial" w:cs="Arial"/>
          <w:sz w:val="20"/>
          <w:szCs w:val="20"/>
          <w:lang w:eastAsia="sl-SI"/>
        </w:rPr>
        <w:t xml:space="preserve"> </w:t>
      </w:r>
      <w:r>
        <w:rPr>
          <w:rFonts w:ascii="Arial" w:eastAsia="Times New Roman" w:hAnsi="Arial" w:cs="Arial"/>
          <w:sz w:val="20"/>
          <w:szCs w:val="20"/>
          <w:lang w:eastAsia="sl-SI"/>
        </w:rPr>
        <w:t>uspešnosti in</w:t>
      </w:r>
      <w:r w:rsidRPr="00FA6EB8">
        <w:rPr>
          <w:rFonts w:ascii="Arial" w:eastAsia="Times New Roman" w:hAnsi="Arial" w:cs="Arial"/>
          <w:sz w:val="20"/>
          <w:szCs w:val="20"/>
          <w:lang w:eastAsia="sl-SI"/>
        </w:rPr>
        <w:t xml:space="preserve"> učinkovitosti poslovanja ter </w:t>
      </w:r>
      <w:r>
        <w:rPr>
          <w:rFonts w:ascii="Arial" w:eastAsia="Times New Roman" w:hAnsi="Arial" w:cs="Arial"/>
          <w:sz w:val="20"/>
          <w:szCs w:val="20"/>
          <w:lang w:eastAsia="sl-SI"/>
        </w:rPr>
        <w:t xml:space="preserve">krepitvi </w:t>
      </w:r>
      <w:r w:rsidRPr="00FA6EB8">
        <w:rPr>
          <w:rFonts w:ascii="Arial" w:eastAsia="Times New Roman" w:hAnsi="Arial" w:cs="Arial"/>
          <w:sz w:val="20"/>
          <w:szCs w:val="20"/>
          <w:lang w:eastAsia="sl-SI"/>
        </w:rPr>
        <w:t xml:space="preserve">ugleda </w:t>
      </w:r>
      <w:r>
        <w:rPr>
          <w:rFonts w:ascii="Arial" w:eastAsia="Times New Roman" w:hAnsi="Arial" w:cs="Arial"/>
          <w:sz w:val="20"/>
          <w:szCs w:val="20"/>
          <w:lang w:eastAsia="sl-SI"/>
        </w:rPr>
        <w:t>organa</w:t>
      </w:r>
      <w:r w:rsidRPr="00FA6EB8">
        <w:rPr>
          <w:rFonts w:ascii="Arial" w:eastAsia="Times New Roman" w:hAnsi="Arial" w:cs="Arial"/>
          <w:sz w:val="20"/>
          <w:szCs w:val="20"/>
          <w:lang w:eastAsia="sl-SI"/>
        </w:rPr>
        <w:t xml:space="preserve">, če </w:t>
      </w:r>
      <w:r>
        <w:rPr>
          <w:rFonts w:ascii="Arial" w:eastAsia="Times New Roman" w:hAnsi="Arial" w:cs="Arial"/>
          <w:sz w:val="20"/>
          <w:szCs w:val="20"/>
          <w:lang w:eastAsia="sl-SI"/>
        </w:rPr>
        <w:t>ima</w:t>
      </w:r>
      <w:r w:rsidRPr="00FA6EB8">
        <w:rPr>
          <w:rFonts w:ascii="Arial" w:eastAsia="Times New Roman" w:hAnsi="Arial" w:cs="Arial"/>
          <w:sz w:val="20"/>
          <w:szCs w:val="20"/>
          <w:lang w:eastAsia="sl-SI"/>
        </w:rPr>
        <w:t xml:space="preserve"> javni uslužbenec najmanj </w:t>
      </w:r>
      <w:r>
        <w:rPr>
          <w:rFonts w:ascii="Arial" w:eastAsia="Times New Roman" w:hAnsi="Arial" w:cs="Arial"/>
          <w:sz w:val="20"/>
          <w:szCs w:val="20"/>
          <w:lang w:eastAsia="sl-SI"/>
        </w:rPr>
        <w:t>15</w:t>
      </w:r>
      <w:r w:rsidRPr="00FA6EB8">
        <w:rPr>
          <w:rFonts w:ascii="Arial" w:eastAsia="Times New Roman" w:hAnsi="Arial" w:cs="Arial"/>
          <w:sz w:val="20"/>
          <w:szCs w:val="20"/>
          <w:lang w:eastAsia="sl-SI"/>
        </w:rPr>
        <w:t xml:space="preserve"> let</w:t>
      </w:r>
      <w:r>
        <w:rPr>
          <w:rFonts w:ascii="Arial" w:eastAsia="Times New Roman" w:hAnsi="Arial" w:cs="Arial"/>
          <w:sz w:val="20"/>
          <w:szCs w:val="20"/>
          <w:lang w:eastAsia="sl-SI"/>
        </w:rPr>
        <w:t xml:space="preserve"> službene dobe pri organu</w:t>
      </w:r>
      <w:r w:rsidRPr="00FA6EB8">
        <w:rPr>
          <w:rFonts w:ascii="Arial" w:eastAsia="Times New Roman" w:hAnsi="Arial" w:cs="Arial"/>
          <w:sz w:val="20"/>
          <w:szCs w:val="20"/>
          <w:lang w:eastAsia="sl-SI"/>
        </w:rPr>
        <w:t xml:space="preserve">.  </w:t>
      </w:r>
    </w:p>
    <w:p w14:paraId="4093C14E" w14:textId="77777777" w:rsidR="00F65E65" w:rsidRPr="00FA6EB8" w:rsidRDefault="00F65E65" w:rsidP="00F65E65">
      <w:pPr>
        <w:spacing w:line="260" w:lineRule="exact"/>
        <w:jc w:val="both"/>
        <w:rPr>
          <w:rFonts w:ascii="Arial" w:eastAsia="Times New Roman" w:hAnsi="Arial" w:cs="Arial"/>
          <w:sz w:val="20"/>
          <w:szCs w:val="20"/>
          <w:lang w:eastAsia="sl-SI"/>
        </w:rPr>
      </w:pPr>
    </w:p>
    <w:p w14:paraId="7F6B9B2F" w14:textId="77777777" w:rsidR="00F65E65" w:rsidRDefault="00F65E65" w:rsidP="00F65E65">
      <w:pPr>
        <w:spacing w:line="260" w:lineRule="exact"/>
        <w:ind w:firstLine="708"/>
        <w:jc w:val="both"/>
        <w:rPr>
          <w:rFonts w:ascii="Arial" w:eastAsia="Arial" w:hAnsi="Arial" w:cs="Arial"/>
          <w:sz w:val="20"/>
          <w:szCs w:val="20"/>
        </w:rPr>
      </w:pPr>
      <w:r w:rsidRPr="00530C4E">
        <w:rPr>
          <w:rFonts w:ascii="Arial" w:eastAsia="Arial" w:hAnsi="Arial" w:cs="Arial"/>
          <w:sz w:val="20"/>
          <w:szCs w:val="20"/>
        </w:rPr>
        <w:t xml:space="preserve">(2) Plaketa iz prve alineje </w:t>
      </w:r>
      <w:r>
        <w:rPr>
          <w:rFonts w:ascii="Arial" w:eastAsia="Arial" w:hAnsi="Arial" w:cs="Arial"/>
          <w:sz w:val="20"/>
          <w:szCs w:val="20"/>
        </w:rPr>
        <w:t xml:space="preserve">prejšnjega odstavka </w:t>
      </w:r>
      <w:r w:rsidRPr="00530C4E">
        <w:rPr>
          <w:rFonts w:ascii="Arial" w:eastAsia="Arial" w:hAnsi="Arial" w:cs="Arial"/>
          <w:sz w:val="20"/>
          <w:szCs w:val="20"/>
        </w:rPr>
        <w:t xml:space="preserve">se lahko javnemu uslužbencu podeli večkrat, plaketa iz druge </w:t>
      </w:r>
      <w:r w:rsidRPr="008A6D1F">
        <w:rPr>
          <w:rFonts w:ascii="Arial" w:eastAsia="Arial" w:hAnsi="Arial" w:cs="Arial"/>
          <w:sz w:val="20"/>
          <w:szCs w:val="20"/>
        </w:rPr>
        <w:t xml:space="preserve">alineje </w:t>
      </w:r>
      <w:r>
        <w:rPr>
          <w:rFonts w:ascii="Arial" w:eastAsia="Arial" w:hAnsi="Arial" w:cs="Arial"/>
          <w:sz w:val="20"/>
          <w:szCs w:val="20"/>
        </w:rPr>
        <w:t xml:space="preserve">prejšnjega odstavka </w:t>
      </w:r>
      <w:r w:rsidRPr="008A6D1F">
        <w:rPr>
          <w:rFonts w:ascii="Arial" w:eastAsia="Arial" w:hAnsi="Arial" w:cs="Arial"/>
          <w:sz w:val="20"/>
          <w:szCs w:val="20"/>
        </w:rPr>
        <w:t xml:space="preserve">pa le enkrat v okviru istega organa.  </w:t>
      </w:r>
    </w:p>
    <w:p w14:paraId="5E2D4FB6" w14:textId="77777777" w:rsidR="00F65E65" w:rsidRPr="00530C4E" w:rsidRDefault="00F65E65" w:rsidP="00F65E65">
      <w:pPr>
        <w:spacing w:line="260" w:lineRule="exact"/>
        <w:ind w:firstLine="708"/>
        <w:jc w:val="both"/>
        <w:rPr>
          <w:rFonts w:ascii="Arial" w:eastAsia="Times New Roman" w:hAnsi="Arial" w:cs="Arial"/>
          <w:b/>
          <w:sz w:val="20"/>
          <w:szCs w:val="20"/>
          <w:lang w:val="x-none" w:eastAsia="sl-SI"/>
        </w:rPr>
      </w:pPr>
    </w:p>
    <w:p w14:paraId="0B57D9DA"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r w:rsidRPr="006B6770">
        <w:rPr>
          <w:rFonts w:ascii="Arial" w:eastAsia="Times New Roman" w:hAnsi="Arial" w:cs="Arial"/>
          <w:b/>
          <w:sz w:val="20"/>
          <w:szCs w:val="20"/>
          <w:lang w:val="x-none" w:eastAsia="sl-SI"/>
        </w:rPr>
        <w:t>5. člen</w:t>
      </w:r>
    </w:p>
    <w:p w14:paraId="444D46C7"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r w:rsidRPr="006B6770">
        <w:rPr>
          <w:rFonts w:ascii="Arial" w:eastAsia="Times New Roman" w:hAnsi="Arial" w:cs="Arial"/>
          <w:b/>
          <w:sz w:val="20"/>
          <w:szCs w:val="20"/>
          <w:lang w:val="x-none" w:eastAsia="sl-SI"/>
        </w:rPr>
        <w:t>(spominska plaketa ob upokojitvi)</w:t>
      </w:r>
    </w:p>
    <w:p w14:paraId="63A11E2D"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p>
    <w:p w14:paraId="370F950A" w14:textId="77777777" w:rsidR="00F65E65" w:rsidRPr="006B6770" w:rsidRDefault="00F65E65" w:rsidP="00F65E65">
      <w:pPr>
        <w:spacing w:line="260" w:lineRule="exact"/>
        <w:ind w:firstLine="708"/>
        <w:jc w:val="both"/>
        <w:rPr>
          <w:rFonts w:ascii="Arial" w:eastAsia="Arial" w:hAnsi="Arial" w:cs="Arial"/>
          <w:sz w:val="20"/>
          <w:szCs w:val="20"/>
        </w:rPr>
      </w:pPr>
      <w:r w:rsidRPr="006B6770">
        <w:rPr>
          <w:rFonts w:ascii="Arial" w:eastAsia="Arial" w:hAnsi="Arial" w:cs="Arial"/>
          <w:sz w:val="20"/>
          <w:szCs w:val="20"/>
        </w:rPr>
        <w:t xml:space="preserve">Javnim uslužbencem se ob upokojitvi podeli spominska plaketa, če ima javni uslužbenec ob upokojitvi najmanj 30 let službene dobe in je bilo njegovo delo izjemno uspešno oziroma ima izjemne zasluge pri krepitvi ugleda organa.  </w:t>
      </w:r>
    </w:p>
    <w:p w14:paraId="6BD581AA" w14:textId="77777777" w:rsidR="00F65E65" w:rsidRPr="006B6770" w:rsidRDefault="00F65E65" w:rsidP="00F65E65">
      <w:pPr>
        <w:spacing w:line="260" w:lineRule="exact"/>
        <w:ind w:firstLine="708"/>
        <w:jc w:val="both"/>
        <w:rPr>
          <w:rFonts w:ascii="Arial" w:eastAsia="Arial" w:hAnsi="Arial" w:cs="Arial"/>
          <w:sz w:val="20"/>
          <w:szCs w:val="20"/>
        </w:rPr>
      </w:pPr>
      <w:r>
        <w:rPr>
          <w:rFonts w:ascii="Arial" w:eastAsia="Arial" w:hAnsi="Arial" w:cs="Arial"/>
          <w:sz w:val="20"/>
          <w:szCs w:val="20"/>
        </w:rPr>
        <w:t xml:space="preserve"> </w:t>
      </w:r>
    </w:p>
    <w:p w14:paraId="78DC3936"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r w:rsidRPr="006B6770">
        <w:rPr>
          <w:rFonts w:ascii="Arial" w:eastAsia="Times New Roman" w:hAnsi="Arial" w:cs="Arial"/>
          <w:b/>
          <w:sz w:val="20"/>
          <w:szCs w:val="20"/>
          <w:lang w:val="x-none" w:eastAsia="sl-SI"/>
        </w:rPr>
        <w:t>6. člen</w:t>
      </w:r>
    </w:p>
    <w:p w14:paraId="338BC088"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r w:rsidRPr="006B6770">
        <w:rPr>
          <w:rFonts w:ascii="Arial" w:eastAsia="Times New Roman" w:hAnsi="Arial" w:cs="Arial"/>
          <w:b/>
          <w:sz w:val="20"/>
          <w:szCs w:val="20"/>
          <w:lang w:val="x-none" w:eastAsia="sl-SI"/>
        </w:rPr>
        <w:t>(denarna nagrada)</w:t>
      </w:r>
    </w:p>
    <w:p w14:paraId="1365FB40" w14:textId="77777777" w:rsidR="00F65E65" w:rsidRPr="006B6770" w:rsidRDefault="00F65E65" w:rsidP="00F65E65">
      <w:pPr>
        <w:spacing w:line="260" w:lineRule="exact"/>
        <w:ind w:firstLine="708"/>
        <w:jc w:val="both"/>
        <w:rPr>
          <w:rFonts w:ascii="Arial" w:eastAsia="Arial" w:hAnsi="Arial" w:cs="Arial"/>
          <w:sz w:val="20"/>
          <w:szCs w:val="20"/>
        </w:rPr>
      </w:pPr>
    </w:p>
    <w:p w14:paraId="4A64718F" w14:textId="77777777" w:rsidR="00F65E65" w:rsidRDefault="00F65E65" w:rsidP="00F65E65">
      <w:pPr>
        <w:spacing w:line="260" w:lineRule="exact"/>
        <w:ind w:firstLine="708"/>
        <w:jc w:val="both"/>
        <w:rPr>
          <w:rFonts w:ascii="Arial" w:eastAsia="Arial" w:hAnsi="Arial" w:cs="Arial"/>
          <w:sz w:val="20"/>
          <w:szCs w:val="20"/>
        </w:rPr>
      </w:pPr>
      <w:r w:rsidRPr="007E0CE4">
        <w:rPr>
          <w:rFonts w:ascii="Arial" w:eastAsia="Arial" w:hAnsi="Arial" w:cs="Arial"/>
          <w:sz w:val="20"/>
          <w:szCs w:val="20"/>
        </w:rPr>
        <w:t xml:space="preserve">Finančna sredstva za denarne nagrade zagotavlja organ, v katerem je javni uslužbenec zaposlen, iz proračunskih sredstev, namenjenih za plače in druge </w:t>
      </w:r>
      <w:r>
        <w:rPr>
          <w:rFonts w:ascii="Arial" w:eastAsia="Arial" w:hAnsi="Arial" w:cs="Arial"/>
          <w:sz w:val="20"/>
          <w:szCs w:val="20"/>
        </w:rPr>
        <w:t>izdatke zaposlenim</w:t>
      </w:r>
      <w:r w:rsidRPr="007E0CE4">
        <w:rPr>
          <w:rFonts w:ascii="Arial" w:eastAsia="Arial" w:hAnsi="Arial" w:cs="Arial"/>
          <w:sz w:val="20"/>
          <w:szCs w:val="20"/>
        </w:rPr>
        <w:t>.</w:t>
      </w:r>
    </w:p>
    <w:p w14:paraId="0A655458"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p>
    <w:p w14:paraId="6C615BD4"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r>
        <w:rPr>
          <w:rFonts w:ascii="Arial" w:eastAsia="Times New Roman" w:hAnsi="Arial" w:cs="Arial"/>
          <w:b/>
          <w:sz w:val="20"/>
          <w:szCs w:val="20"/>
          <w:lang w:val="x-none" w:eastAsia="sl-SI"/>
        </w:rPr>
        <w:t>7</w:t>
      </w:r>
      <w:r w:rsidRPr="006B6770">
        <w:rPr>
          <w:rFonts w:ascii="Arial" w:eastAsia="Times New Roman" w:hAnsi="Arial" w:cs="Arial"/>
          <w:b/>
          <w:sz w:val="20"/>
          <w:szCs w:val="20"/>
          <w:lang w:val="x-none" w:eastAsia="sl-SI"/>
        </w:rPr>
        <w:t>. člen</w:t>
      </w:r>
    </w:p>
    <w:p w14:paraId="6E0CC621"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r w:rsidRPr="006B6770">
        <w:rPr>
          <w:rFonts w:ascii="Arial" w:eastAsia="Times New Roman" w:hAnsi="Arial" w:cs="Arial"/>
          <w:b/>
          <w:sz w:val="20"/>
          <w:szCs w:val="20"/>
          <w:lang w:val="x-none" w:eastAsia="sl-SI"/>
        </w:rPr>
        <w:t>(</w:t>
      </w:r>
      <w:r>
        <w:rPr>
          <w:rFonts w:ascii="Arial" w:eastAsia="Times New Roman" w:hAnsi="Arial" w:cs="Arial"/>
          <w:b/>
          <w:sz w:val="20"/>
          <w:szCs w:val="20"/>
          <w:lang w:val="x-none" w:eastAsia="sl-SI"/>
        </w:rPr>
        <w:t>obrazci</w:t>
      </w:r>
      <w:r w:rsidRPr="006B6770">
        <w:rPr>
          <w:rFonts w:ascii="Arial" w:eastAsia="Times New Roman" w:hAnsi="Arial" w:cs="Arial"/>
          <w:b/>
          <w:sz w:val="20"/>
          <w:szCs w:val="20"/>
          <w:lang w:val="x-none" w:eastAsia="sl-SI"/>
        </w:rPr>
        <w:t xml:space="preserve"> priznanj)</w:t>
      </w:r>
    </w:p>
    <w:p w14:paraId="7B19D267"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p>
    <w:p w14:paraId="28A9A158" w14:textId="77777777" w:rsidR="00F65E65" w:rsidRPr="006B6770" w:rsidRDefault="00F65E65" w:rsidP="00F65E65">
      <w:pPr>
        <w:spacing w:line="260" w:lineRule="exact"/>
        <w:ind w:firstLine="708"/>
        <w:jc w:val="both"/>
        <w:rPr>
          <w:rFonts w:ascii="Arial" w:eastAsia="Times New Roman" w:hAnsi="Arial" w:cs="Arial"/>
          <w:bCs/>
          <w:sz w:val="20"/>
          <w:szCs w:val="20"/>
          <w:lang w:eastAsia="sl-SI"/>
        </w:rPr>
      </w:pPr>
      <w:r>
        <w:rPr>
          <w:rFonts w:ascii="Arial" w:eastAsia="Times New Roman" w:hAnsi="Arial" w:cs="Arial"/>
          <w:bCs/>
          <w:sz w:val="20"/>
          <w:szCs w:val="20"/>
          <w:lang w:eastAsia="sl-SI"/>
        </w:rPr>
        <w:t>Obrazci</w:t>
      </w:r>
      <w:r w:rsidRPr="006B6770">
        <w:rPr>
          <w:rFonts w:ascii="Arial" w:eastAsia="Times New Roman" w:hAnsi="Arial" w:cs="Arial"/>
          <w:bCs/>
          <w:sz w:val="20"/>
          <w:szCs w:val="20"/>
          <w:lang w:eastAsia="sl-SI"/>
        </w:rPr>
        <w:t xml:space="preserve"> priznanj iz </w:t>
      </w:r>
      <w:r>
        <w:rPr>
          <w:rFonts w:ascii="Arial" w:eastAsia="Times New Roman" w:hAnsi="Arial" w:cs="Arial"/>
          <w:bCs/>
          <w:sz w:val="20"/>
          <w:szCs w:val="20"/>
          <w:lang w:eastAsia="sl-SI"/>
        </w:rPr>
        <w:t>3</w:t>
      </w:r>
      <w:r w:rsidRPr="006B6770">
        <w:rPr>
          <w:rFonts w:ascii="Arial" w:eastAsia="Times New Roman" w:hAnsi="Arial" w:cs="Arial"/>
          <w:bCs/>
          <w:sz w:val="20"/>
          <w:szCs w:val="20"/>
          <w:lang w:eastAsia="sl-SI"/>
        </w:rPr>
        <w:t xml:space="preserve">., </w:t>
      </w:r>
      <w:r>
        <w:rPr>
          <w:rFonts w:ascii="Arial" w:eastAsia="Times New Roman" w:hAnsi="Arial" w:cs="Arial"/>
          <w:bCs/>
          <w:sz w:val="20"/>
          <w:szCs w:val="20"/>
          <w:lang w:eastAsia="sl-SI"/>
        </w:rPr>
        <w:t>4</w:t>
      </w:r>
      <w:r w:rsidRPr="006B6770">
        <w:rPr>
          <w:rFonts w:ascii="Arial" w:eastAsia="Times New Roman" w:hAnsi="Arial" w:cs="Arial"/>
          <w:bCs/>
          <w:sz w:val="20"/>
          <w:szCs w:val="20"/>
          <w:lang w:eastAsia="sl-SI"/>
        </w:rPr>
        <w:t xml:space="preserve">. in </w:t>
      </w:r>
      <w:r>
        <w:rPr>
          <w:rFonts w:ascii="Arial" w:eastAsia="Times New Roman" w:hAnsi="Arial" w:cs="Arial"/>
          <w:bCs/>
          <w:sz w:val="20"/>
          <w:szCs w:val="20"/>
          <w:lang w:eastAsia="sl-SI"/>
        </w:rPr>
        <w:t>5</w:t>
      </w:r>
      <w:r w:rsidRPr="006B6770">
        <w:rPr>
          <w:rFonts w:ascii="Arial" w:eastAsia="Times New Roman" w:hAnsi="Arial" w:cs="Arial"/>
          <w:bCs/>
          <w:sz w:val="20"/>
          <w:szCs w:val="20"/>
          <w:lang w:eastAsia="sl-SI"/>
        </w:rPr>
        <w:t xml:space="preserve">. člena te uredbe so </w:t>
      </w:r>
      <w:r>
        <w:rPr>
          <w:rFonts w:ascii="Arial" w:eastAsia="Times New Roman" w:hAnsi="Arial" w:cs="Arial"/>
          <w:bCs/>
          <w:sz w:val="20"/>
          <w:szCs w:val="20"/>
          <w:lang w:eastAsia="sl-SI"/>
        </w:rPr>
        <w:t>določeni</w:t>
      </w:r>
      <w:r w:rsidRPr="006B6770">
        <w:rPr>
          <w:rFonts w:ascii="Arial" w:eastAsia="Times New Roman" w:hAnsi="Arial" w:cs="Arial"/>
          <w:bCs/>
          <w:sz w:val="20"/>
          <w:szCs w:val="20"/>
          <w:lang w:eastAsia="sl-SI"/>
        </w:rPr>
        <w:t xml:space="preserve"> v </w:t>
      </w:r>
      <w:r>
        <w:rPr>
          <w:rFonts w:ascii="Arial" w:eastAsia="Times New Roman" w:hAnsi="Arial" w:cs="Arial"/>
          <w:bCs/>
          <w:sz w:val="20"/>
          <w:szCs w:val="20"/>
          <w:lang w:eastAsia="sl-SI"/>
        </w:rPr>
        <w:t>P</w:t>
      </w:r>
      <w:r w:rsidRPr="006B6770">
        <w:rPr>
          <w:rFonts w:ascii="Arial" w:eastAsia="Times New Roman" w:hAnsi="Arial" w:cs="Arial"/>
          <w:bCs/>
          <w:sz w:val="20"/>
          <w:szCs w:val="20"/>
          <w:lang w:eastAsia="sl-SI"/>
        </w:rPr>
        <w:t>rilogi</w:t>
      </w:r>
      <w:r>
        <w:rPr>
          <w:rFonts w:ascii="Arial" w:eastAsia="Times New Roman" w:hAnsi="Arial" w:cs="Arial"/>
          <w:bCs/>
          <w:sz w:val="20"/>
          <w:szCs w:val="20"/>
          <w:lang w:eastAsia="sl-SI"/>
        </w:rPr>
        <w:t>, ki je sestavni del</w:t>
      </w:r>
      <w:r w:rsidRPr="006B6770">
        <w:rPr>
          <w:rFonts w:ascii="Arial" w:eastAsia="Times New Roman" w:hAnsi="Arial" w:cs="Arial"/>
          <w:bCs/>
          <w:sz w:val="20"/>
          <w:szCs w:val="20"/>
          <w:lang w:eastAsia="sl-SI"/>
        </w:rPr>
        <w:t xml:space="preserve"> te uredbe.</w:t>
      </w:r>
    </w:p>
    <w:p w14:paraId="0E9F846A" w14:textId="77777777" w:rsidR="00F65E65" w:rsidRDefault="00F65E65" w:rsidP="00F65E65">
      <w:pPr>
        <w:spacing w:line="260" w:lineRule="exact"/>
        <w:jc w:val="center"/>
        <w:rPr>
          <w:rFonts w:ascii="Arial" w:eastAsia="Times New Roman" w:hAnsi="Arial" w:cs="Arial"/>
          <w:b/>
          <w:sz w:val="20"/>
          <w:szCs w:val="20"/>
          <w:lang w:val="x-none" w:eastAsia="sl-SI"/>
        </w:rPr>
      </w:pPr>
    </w:p>
    <w:p w14:paraId="18A78903"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p>
    <w:p w14:paraId="6E3FFBE6" w14:textId="77777777" w:rsidR="00F65E65" w:rsidRPr="007E0CE4" w:rsidRDefault="00F65E65" w:rsidP="00F65E65">
      <w:pPr>
        <w:spacing w:line="260" w:lineRule="exact"/>
        <w:jc w:val="center"/>
        <w:rPr>
          <w:rFonts w:ascii="Arial" w:eastAsia="Times New Roman" w:hAnsi="Arial" w:cs="Arial"/>
          <w:bCs/>
          <w:sz w:val="20"/>
          <w:szCs w:val="20"/>
          <w:lang w:val="x-none" w:eastAsia="sl-SI"/>
        </w:rPr>
      </w:pPr>
      <w:r w:rsidRPr="007E0CE4">
        <w:rPr>
          <w:rFonts w:ascii="Arial" w:eastAsia="Times New Roman" w:hAnsi="Arial" w:cs="Arial"/>
          <w:bCs/>
          <w:sz w:val="20"/>
          <w:szCs w:val="20"/>
          <w:lang w:val="x-none" w:eastAsia="sl-SI"/>
        </w:rPr>
        <w:t xml:space="preserve">III. POSTOPEK PODELJEVANJA PRIZNANJ </w:t>
      </w:r>
    </w:p>
    <w:p w14:paraId="27AF8F28" w14:textId="77777777" w:rsidR="00F65E65" w:rsidRPr="007E0CE4" w:rsidRDefault="00F65E65" w:rsidP="00F65E65">
      <w:pPr>
        <w:spacing w:line="260" w:lineRule="exact"/>
        <w:jc w:val="center"/>
        <w:rPr>
          <w:rFonts w:ascii="Arial" w:eastAsia="Times New Roman" w:hAnsi="Arial" w:cs="Arial"/>
          <w:bCs/>
          <w:sz w:val="20"/>
          <w:szCs w:val="20"/>
          <w:lang w:val="x-none" w:eastAsia="sl-SI"/>
        </w:rPr>
      </w:pPr>
    </w:p>
    <w:p w14:paraId="1513BAE4" w14:textId="77777777" w:rsidR="00F65E65" w:rsidRPr="007E0CE4" w:rsidRDefault="00F65E65" w:rsidP="00F65E65">
      <w:pPr>
        <w:spacing w:line="260" w:lineRule="exact"/>
        <w:jc w:val="center"/>
        <w:rPr>
          <w:rFonts w:ascii="Arial" w:eastAsia="Times New Roman" w:hAnsi="Arial" w:cs="Arial"/>
          <w:bCs/>
          <w:sz w:val="20"/>
          <w:szCs w:val="20"/>
          <w:lang w:val="x-none" w:eastAsia="sl-SI"/>
        </w:rPr>
      </w:pPr>
      <w:r w:rsidRPr="007E0CE4">
        <w:rPr>
          <w:rFonts w:ascii="Arial" w:eastAsia="Times New Roman" w:hAnsi="Arial" w:cs="Arial"/>
          <w:bCs/>
          <w:sz w:val="20"/>
          <w:szCs w:val="20"/>
          <w:lang w:val="x-none" w:eastAsia="sl-SI"/>
        </w:rPr>
        <w:t>1. POSTOPEK PRI ORGANU</w:t>
      </w:r>
    </w:p>
    <w:p w14:paraId="30F569A3" w14:textId="77777777" w:rsidR="00F65E65" w:rsidRPr="007E0CE4" w:rsidRDefault="00F65E65" w:rsidP="00F65E65">
      <w:pPr>
        <w:spacing w:line="260" w:lineRule="exact"/>
        <w:jc w:val="center"/>
        <w:rPr>
          <w:rFonts w:ascii="Arial" w:eastAsia="Times New Roman" w:hAnsi="Arial" w:cs="Arial"/>
          <w:bCs/>
          <w:sz w:val="20"/>
          <w:szCs w:val="20"/>
          <w:lang w:val="x-none" w:eastAsia="sl-SI"/>
        </w:rPr>
      </w:pPr>
      <w:r w:rsidRPr="007E0CE4">
        <w:rPr>
          <w:rFonts w:ascii="Arial" w:eastAsia="Times New Roman" w:hAnsi="Arial" w:cs="Arial"/>
          <w:bCs/>
          <w:sz w:val="20"/>
          <w:szCs w:val="20"/>
          <w:lang w:val="x-none" w:eastAsia="sl-SI"/>
        </w:rPr>
        <w:t xml:space="preserve"> </w:t>
      </w:r>
    </w:p>
    <w:p w14:paraId="51E25D84"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r>
        <w:rPr>
          <w:rFonts w:ascii="Arial" w:eastAsia="Times New Roman" w:hAnsi="Arial" w:cs="Arial"/>
          <w:b/>
          <w:sz w:val="20"/>
          <w:szCs w:val="20"/>
          <w:lang w:val="x-none" w:eastAsia="sl-SI"/>
        </w:rPr>
        <w:t>8</w:t>
      </w:r>
      <w:r w:rsidRPr="007E0CE4">
        <w:rPr>
          <w:rFonts w:ascii="Arial" w:eastAsia="Times New Roman" w:hAnsi="Arial" w:cs="Arial"/>
          <w:b/>
          <w:sz w:val="20"/>
          <w:szCs w:val="20"/>
          <w:lang w:val="x-none" w:eastAsia="sl-SI"/>
        </w:rPr>
        <w:t>. člen</w:t>
      </w:r>
    </w:p>
    <w:p w14:paraId="742A7FD8"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r w:rsidRPr="007E0CE4">
        <w:rPr>
          <w:rFonts w:ascii="Arial" w:eastAsia="Times New Roman" w:hAnsi="Arial" w:cs="Arial"/>
          <w:b/>
          <w:sz w:val="20"/>
          <w:szCs w:val="20"/>
          <w:lang w:val="x-none" w:eastAsia="sl-SI"/>
        </w:rPr>
        <w:t>(predlog za podelitev)</w:t>
      </w:r>
    </w:p>
    <w:p w14:paraId="1D777B14"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p>
    <w:p w14:paraId="0BB9809E" w14:textId="77777777" w:rsidR="00F65E65" w:rsidRPr="007E0CE4" w:rsidRDefault="00F65E65" w:rsidP="00F65E65">
      <w:pPr>
        <w:spacing w:line="260" w:lineRule="exact"/>
        <w:ind w:firstLine="709"/>
        <w:jc w:val="both"/>
        <w:rPr>
          <w:rFonts w:ascii="Arial" w:eastAsia="Arial" w:hAnsi="Arial" w:cs="Arial"/>
          <w:sz w:val="20"/>
          <w:szCs w:val="20"/>
        </w:rPr>
      </w:pPr>
      <w:r w:rsidRPr="007E0CE4">
        <w:rPr>
          <w:rFonts w:ascii="Arial" w:eastAsia="Arial" w:hAnsi="Arial" w:cs="Arial"/>
          <w:sz w:val="20"/>
          <w:szCs w:val="20"/>
        </w:rPr>
        <w:t xml:space="preserve">(1) </w:t>
      </w:r>
      <w:r>
        <w:rPr>
          <w:rFonts w:ascii="Arial" w:eastAsia="Arial" w:hAnsi="Arial" w:cs="Arial"/>
          <w:sz w:val="20"/>
          <w:szCs w:val="20"/>
        </w:rPr>
        <w:t>P</w:t>
      </w:r>
      <w:r w:rsidRPr="007E0CE4">
        <w:rPr>
          <w:rFonts w:ascii="Arial" w:eastAsia="Arial" w:hAnsi="Arial" w:cs="Arial"/>
          <w:sz w:val="20"/>
          <w:szCs w:val="20"/>
        </w:rPr>
        <w:t xml:space="preserve">redloge za podelitev priznanj javnim uslužbencem, razen predlogov za podelitev </w:t>
      </w:r>
      <w:r>
        <w:rPr>
          <w:rFonts w:ascii="Arial" w:eastAsia="Arial" w:hAnsi="Arial" w:cs="Arial"/>
          <w:sz w:val="20"/>
          <w:szCs w:val="20"/>
        </w:rPr>
        <w:t>plakete za izjemne delovne uspehe</w:t>
      </w:r>
      <w:r w:rsidRPr="007E0CE4">
        <w:rPr>
          <w:rFonts w:ascii="Arial" w:eastAsia="Arial" w:hAnsi="Arial" w:cs="Arial"/>
          <w:sz w:val="20"/>
          <w:szCs w:val="20"/>
        </w:rPr>
        <w:t>, lahko dajo generaln</w:t>
      </w:r>
      <w:r>
        <w:rPr>
          <w:rFonts w:ascii="Arial" w:eastAsia="Arial" w:hAnsi="Arial" w:cs="Arial"/>
          <w:sz w:val="20"/>
          <w:szCs w:val="20"/>
        </w:rPr>
        <w:t>i</w:t>
      </w:r>
      <w:r w:rsidRPr="007E0CE4">
        <w:rPr>
          <w:rFonts w:ascii="Arial" w:eastAsia="Arial" w:hAnsi="Arial" w:cs="Arial"/>
          <w:sz w:val="20"/>
          <w:szCs w:val="20"/>
        </w:rPr>
        <w:t xml:space="preserve"> sekretar in generaln</w:t>
      </w:r>
      <w:r>
        <w:rPr>
          <w:rFonts w:ascii="Arial" w:eastAsia="Arial" w:hAnsi="Arial" w:cs="Arial"/>
          <w:sz w:val="20"/>
          <w:szCs w:val="20"/>
        </w:rPr>
        <w:t>i</w:t>
      </w:r>
      <w:r w:rsidRPr="007E0CE4">
        <w:rPr>
          <w:rFonts w:ascii="Arial" w:eastAsia="Arial" w:hAnsi="Arial" w:cs="Arial"/>
          <w:sz w:val="20"/>
          <w:szCs w:val="20"/>
        </w:rPr>
        <w:t xml:space="preserve"> direktor v ministrstvu, </w:t>
      </w:r>
      <w:r>
        <w:rPr>
          <w:rFonts w:ascii="Arial" w:eastAsia="Arial" w:hAnsi="Arial" w:cs="Arial"/>
          <w:sz w:val="20"/>
          <w:szCs w:val="20"/>
        </w:rPr>
        <w:t xml:space="preserve">vodja notranje organizacijske enote v organu v sestavi ali v vladni službi, </w:t>
      </w:r>
      <w:r w:rsidRPr="007E0CE4">
        <w:rPr>
          <w:rFonts w:ascii="Arial" w:eastAsia="Arial" w:hAnsi="Arial" w:cs="Arial"/>
          <w:sz w:val="20"/>
          <w:szCs w:val="20"/>
        </w:rPr>
        <w:t>načelnik upravne enote</w:t>
      </w:r>
      <w:r>
        <w:rPr>
          <w:rFonts w:ascii="Arial" w:eastAsia="Arial" w:hAnsi="Arial" w:cs="Arial"/>
          <w:sz w:val="20"/>
          <w:szCs w:val="20"/>
        </w:rPr>
        <w:t xml:space="preserve">, </w:t>
      </w:r>
      <w:r w:rsidRPr="007E0CE4">
        <w:rPr>
          <w:rFonts w:ascii="Arial" w:eastAsia="Arial" w:hAnsi="Arial" w:cs="Arial"/>
          <w:sz w:val="20"/>
          <w:szCs w:val="20"/>
        </w:rPr>
        <w:t>direktor uprave lokalne skupnosti oziroma tajnik občine</w:t>
      </w:r>
      <w:r>
        <w:rPr>
          <w:rFonts w:ascii="Arial" w:eastAsia="Arial" w:hAnsi="Arial" w:cs="Arial"/>
          <w:sz w:val="20"/>
          <w:szCs w:val="20"/>
        </w:rPr>
        <w:t xml:space="preserve">, generalni sekretar Vrhovnega sodišča Republike Slovenije in generalni direktor Vrhovnega državnega tožilstva Republike Slovenije. </w:t>
      </w:r>
      <w:r w:rsidRPr="00542337">
        <w:rPr>
          <w:rFonts w:ascii="Arial" w:eastAsia="Arial" w:hAnsi="Arial" w:cs="Arial"/>
          <w:sz w:val="20"/>
          <w:szCs w:val="20"/>
        </w:rPr>
        <w:t xml:space="preserve">Predlog lahko dajo tudi javni uslužbenci v organu, pri čemer mora biti predlog podprt s podpisi najmanj petindvajset odstotkov javnih uslužbencev, zaposlenih v organu. </w:t>
      </w:r>
      <w:r>
        <w:rPr>
          <w:rFonts w:ascii="Arial" w:eastAsia="Arial" w:hAnsi="Arial" w:cs="Arial"/>
          <w:sz w:val="20"/>
          <w:szCs w:val="20"/>
        </w:rPr>
        <w:t xml:space="preserve"> </w:t>
      </w:r>
    </w:p>
    <w:p w14:paraId="6687D269" w14:textId="77777777" w:rsidR="00F65E65" w:rsidRDefault="00F65E65" w:rsidP="00F65E65">
      <w:pPr>
        <w:spacing w:line="260" w:lineRule="exact"/>
        <w:ind w:firstLine="709"/>
        <w:jc w:val="both"/>
        <w:rPr>
          <w:rFonts w:ascii="Arial" w:eastAsia="Arial" w:hAnsi="Arial" w:cs="Arial"/>
          <w:sz w:val="20"/>
          <w:szCs w:val="20"/>
        </w:rPr>
      </w:pPr>
    </w:p>
    <w:p w14:paraId="039FFC03" w14:textId="77777777" w:rsidR="00F65E65" w:rsidRDefault="00F65E65" w:rsidP="00F65E65">
      <w:pPr>
        <w:spacing w:line="260" w:lineRule="exact"/>
        <w:ind w:firstLine="709"/>
        <w:jc w:val="both"/>
        <w:rPr>
          <w:rFonts w:ascii="Arial" w:eastAsia="Arial" w:hAnsi="Arial" w:cs="Arial"/>
          <w:sz w:val="20"/>
          <w:szCs w:val="20"/>
        </w:rPr>
      </w:pPr>
      <w:r w:rsidRPr="007E0CE4">
        <w:rPr>
          <w:rFonts w:ascii="Arial" w:eastAsia="Arial" w:hAnsi="Arial" w:cs="Arial"/>
          <w:sz w:val="20"/>
          <w:szCs w:val="20"/>
        </w:rPr>
        <w:lastRenderedPageBreak/>
        <w:t xml:space="preserve">(2) Predlogi se pošljejo komisiji iz </w:t>
      </w:r>
      <w:r>
        <w:rPr>
          <w:rFonts w:ascii="Arial" w:eastAsia="Arial" w:hAnsi="Arial" w:cs="Arial"/>
          <w:sz w:val="20"/>
          <w:szCs w:val="20"/>
        </w:rPr>
        <w:t>9</w:t>
      </w:r>
      <w:r w:rsidRPr="007E0CE4">
        <w:rPr>
          <w:rFonts w:ascii="Arial" w:eastAsia="Arial" w:hAnsi="Arial" w:cs="Arial"/>
          <w:sz w:val="20"/>
          <w:szCs w:val="20"/>
        </w:rPr>
        <w:t xml:space="preserve">. člena te uredbe najpozneje do 31. </w:t>
      </w:r>
      <w:r>
        <w:rPr>
          <w:rFonts w:ascii="Arial" w:eastAsia="Arial" w:hAnsi="Arial" w:cs="Arial"/>
          <w:sz w:val="20"/>
          <w:szCs w:val="20"/>
        </w:rPr>
        <w:t xml:space="preserve">januarja </w:t>
      </w:r>
      <w:r w:rsidRPr="007E0CE4">
        <w:rPr>
          <w:rFonts w:ascii="Arial" w:eastAsia="Arial" w:hAnsi="Arial" w:cs="Arial"/>
          <w:sz w:val="20"/>
          <w:szCs w:val="20"/>
        </w:rPr>
        <w:t xml:space="preserve"> </w:t>
      </w:r>
      <w:r>
        <w:rPr>
          <w:rFonts w:ascii="Arial" w:eastAsia="Arial" w:hAnsi="Arial" w:cs="Arial"/>
          <w:sz w:val="20"/>
          <w:szCs w:val="20"/>
        </w:rPr>
        <w:t>za preteklo koledarsko leto</w:t>
      </w:r>
      <w:r w:rsidRPr="007E0CE4">
        <w:rPr>
          <w:rFonts w:ascii="Arial" w:eastAsia="Arial" w:hAnsi="Arial" w:cs="Arial"/>
          <w:sz w:val="20"/>
          <w:szCs w:val="20"/>
        </w:rPr>
        <w:t xml:space="preserve">. Predlog mora biti obrazložen, v njem pa </w:t>
      </w:r>
      <w:r>
        <w:rPr>
          <w:rFonts w:ascii="Arial" w:eastAsia="Arial" w:hAnsi="Arial" w:cs="Arial"/>
          <w:sz w:val="20"/>
          <w:szCs w:val="20"/>
        </w:rPr>
        <w:t xml:space="preserve">se navedejo </w:t>
      </w:r>
      <w:r w:rsidRPr="007E0CE4">
        <w:rPr>
          <w:rFonts w:ascii="Arial" w:eastAsia="Arial" w:hAnsi="Arial" w:cs="Arial"/>
          <w:sz w:val="20"/>
          <w:szCs w:val="20"/>
        </w:rPr>
        <w:t xml:space="preserve">okoliščine, </w:t>
      </w:r>
      <w:r>
        <w:rPr>
          <w:rFonts w:ascii="Arial" w:eastAsia="Arial" w:hAnsi="Arial" w:cs="Arial"/>
          <w:sz w:val="20"/>
          <w:szCs w:val="20"/>
        </w:rPr>
        <w:t>ki utemeljujejo</w:t>
      </w:r>
      <w:r w:rsidRPr="007E0CE4">
        <w:rPr>
          <w:rFonts w:ascii="Arial" w:eastAsia="Arial" w:hAnsi="Arial" w:cs="Arial"/>
          <w:sz w:val="20"/>
          <w:szCs w:val="20"/>
        </w:rPr>
        <w:t xml:space="preserve"> podelitev priznanja javnemu uslužbencu. </w:t>
      </w:r>
    </w:p>
    <w:p w14:paraId="2B93A7DA" w14:textId="77777777" w:rsidR="00F65E65" w:rsidRDefault="00F65E65" w:rsidP="00F65E65">
      <w:pPr>
        <w:spacing w:line="260" w:lineRule="exact"/>
        <w:ind w:firstLine="709"/>
        <w:jc w:val="both"/>
        <w:rPr>
          <w:rFonts w:ascii="Arial" w:eastAsia="Arial" w:hAnsi="Arial" w:cs="Arial"/>
          <w:sz w:val="20"/>
          <w:szCs w:val="20"/>
        </w:rPr>
      </w:pPr>
    </w:p>
    <w:p w14:paraId="5A9B28D7" w14:textId="77777777" w:rsidR="00F65E65" w:rsidRPr="008A6D1F" w:rsidRDefault="00F65E65" w:rsidP="00F65E65">
      <w:pPr>
        <w:spacing w:line="260" w:lineRule="exact"/>
        <w:ind w:firstLine="709"/>
        <w:jc w:val="both"/>
        <w:rPr>
          <w:rFonts w:ascii="Arial" w:eastAsia="Arial" w:hAnsi="Arial" w:cs="Arial"/>
          <w:sz w:val="20"/>
          <w:szCs w:val="20"/>
        </w:rPr>
      </w:pPr>
      <w:r>
        <w:rPr>
          <w:rFonts w:ascii="Arial" w:eastAsia="Arial" w:hAnsi="Arial" w:cs="Arial"/>
          <w:sz w:val="20"/>
          <w:szCs w:val="20"/>
        </w:rPr>
        <w:t xml:space="preserve">(3) Predlogi za spominsko plaketo ob upokojitvi se pošljejo komisiji iz 9. člena te uredbe </w:t>
      </w:r>
      <w:r w:rsidRPr="008A6D1F">
        <w:rPr>
          <w:rFonts w:ascii="Arial" w:eastAsia="Arial" w:hAnsi="Arial" w:cs="Arial"/>
          <w:sz w:val="20"/>
          <w:szCs w:val="20"/>
        </w:rPr>
        <w:t xml:space="preserve">najpozneje dva meseca pred upokojitvijo. </w:t>
      </w:r>
    </w:p>
    <w:p w14:paraId="0D7AA75C"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bookmarkStart w:id="1" w:name="_Hlk201223820"/>
    </w:p>
    <w:p w14:paraId="35733370"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r>
        <w:rPr>
          <w:rFonts w:ascii="Arial" w:eastAsia="Times New Roman" w:hAnsi="Arial" w:cs="Arial"/>
          <w:b/>
          <w:sz w:val="20"/>
          <w:szCs w:val="20"/>
          <w:lang w:val="x-none" w:eastAsia="sl-SI"/>
        </w:rPr>
        <w:t>9</w:t>
      </w:r>
      <w:r w:rsidRPr="007E0CE4">
        <w:rPr>
          <w:rFonts w:ascii="Arial" w:eastAsia="Times New Roman" w:hAnsi="Arial" w:cs="Arial"/>
          <w:b/>
          <w:sz w:val="20"/>
          <w:szCs w:val="20"/>
          <w:lang w:val="x-none" w:eastAsia="sl-SI"/>
        </w:rPr>
        <w:t>. člen</w:t>
      </w:r>
    </w:p>
    <w:p w14:paraId="1F892050"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bookmarkStart w:id="2" w:name="_Hlk201223811"/>
      <w:bookmarkEnd w:id="1"/>
      <w:r w:rsidRPr="007E0CE4">
        <w:rPr>
          <w:rFonts w:ascii="Arial" w:eastAsia="Times New Roman" w:hAnsi="Arial" w:cs="Arial"/>
          <w:b/>
          <w:sz w:val="20"/>
          <w:szCs w:val="20"/>
          <w:lang w:val="x-none" w:eastAsia="sl-SI"/>
        </w:rPr>
        <w:t>(komisija)</w:t>
      </w:r>
    </w:p>
    <w:bookmarkEnd w:id="2"/>
    <w:p w14:paraId="6AA9619F"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p>
    <w:p w14:paraId="7F12F251" w14:textId="77777777" w:rsidR="00F65E65" w:rsidRPr="00530C4E" w:rsidRDefault="00F65E65" w:rsidP="00F65E65">
      <w:pPr>
        <w:spacing w:line="260" w:lineRule="exact"/>
        <w:ind w:firstLine="709"/>
        <w:jc w:val="both"/>
        <w:rPr>
          <w:rFonts w:ascii="Arial" w:eastAsia="Arial" w:hAnsi="Arial" w:cs="Arial"/>
          <w:strike/>
          <w:sz w:val="20"/>
          <w:szCs w:val="20"/>
        </w:rPr>
      </w:pPr>
      <w:r w:rsidRPr="007E0CE4">
        <w:rPr>
          <w:rFonts w:ascii="Arial" w:eastAsia="Arial" w:hAnsi="Arial" w:cs="Arial"/>
          <w:sz w:val="20"/>
          <w:szCs w:val="20"/>
        </w:rPr>
        <w:t xml:space="preserve">(1) </w:t>
      </w:r>
      <w:bookmarkStart w:id="3" w:name="_Hlk201223895"/>
      <w:r w:rsidRPr="007E0CE4">
        <w:rPr>
          <w:rFonts w:ascii="Arial" w:eastAsia="Arial" w:hAnsi="Arial" w:cs="Arial"/>
          <w:sz w:val="20"/>
          <w:szCs w:val="20"/>
        </w:rPr>
        <w:t xml:space="preserve">Predloge za podelitev priznanj obravnava </w:t>
      </w:r>
      <w:r>
        <w:rPr>
          <w:rFonts w:ascii="Arial" w:eastAsia="Arial" w:hAnsi="Arial" w:cs="Arial"/>
          <w:sz w:val="20"/>
          <w:szCs w:val="20"/>
        </w:rPr>
        <w:t>k</w:t>
      </w:r>
      <w:r w:rsidRPr="007E0CE4">
        <w:rPr>
          <w:rFonts w:ascii="Arial" w:eastAsia="Arial" w:hAnsi="Arial" w:cs="Arial"/>
          <w:sz w:val="20"/>
          <w:szCs w:val="20"/>
        </w:rPr>
        <w:t xml:space="preserve">omisija za podelitev priznanj pri organu (v nadaljnjem besedilu: komisija), ki jo izmed javnih uslužbencev, zaposlenih v organu, imenuje predstojnik. </w:t>
      </w:r>
      <w:r>
        <w:rPr>
          <w:rFonts w:ascii="Arial" w:eastAsia="Arial" w:hAnsi="Arial" w:cs="Arial"/>
          <w:sz w:val="20"/>
          <w:szCs w:val="20"/>
        </w:rPr>
        <w:t xml:space="preserve">V pravosodnem organu predstojnik lahko v komisijo imenuje tudi funkcionarje. </w:t>
      </w:r>
      <w:r w:rsidRPr="00530C4E">
        <w:rPr>
          <w:rFonts w:ascii="Arial" w:eastAsia="Arial" w:hAnsi="Arial" w:cs="Arial"/>
          <w:sz w:val="20"/>
          <w:szCs w:val="20"/>
        </w:rPr>
        <w:t xml:space="preserve">Če je v organu sistemiziranih manj kot </w:t>
      </w:r>
      <w:r>
        <w:rPr>
          <w:rFonts w:ascii="Arial" w:eastAsia="Arial" w:hAnsi="Arial" w:cs="Arial"/>
          <w:sz w:val="20"/>
          <w:szCs w:val="20"/>
        </w:rPr>
        <w:t>deset</w:t>
      </w:r>
      <w:r w:rsidRPr="00530C4E">
        <w:rPr>
          <w:rFonts w:ascii="Arial" w:eastAsia="Arial" w:hAnsi="Arial" w:cs="Arial"/>
          <w:sz w:val="20"/>
          <w:szCs w:val="20"/>
        </w:rPr>
        <w:t xml:space="preserve"> delovnih mest, se komisija ne imenuje, o predlogih pa odloči predstojnik po lastni presoji.</w:t>
      </w:r>
    </w:p>
    <w:p w14:paraId="14E6FA4D" w14:textId="77777777" w:rsidR="00F65E65" w:rsidRPr="007E0CE4" w:rsidRDefault="00F65E65" w:rsidP="00F65E65">
      <w:pPr>
        <w:spacing w:line="260" w:lineRule="exact"/>
        <w:jc w:val="both"/>
        <w:rPr>
          <w:rFonts w:ascii="Arial" w:eastAsia="Arial" w:hAnsi="Arial" w:cs="Arial"/>
          <w:sz w:val="20"/>
          <w:szCs w:val="20"/>
        </w:rPr>
      </w:pPr>
    </w:p>
    <w:bookmarkEnd w:id="3"/>
    <w:p w14:paraId="7C1D0C99" w14:textId="77777777" w:rsidR="00F65E65" w:rsidRPr="007E0CE4" w:rsidRDefault="00F65E65" w:rsidP="00F65E65">
      <w:pPr>
        <w:spacing w:line="260" w:lineRule="exact"/>
        <w:ind w:firstLine="709"/>
        <w:jc w:val="both"/>
        <w:rPr>
          <w:rFonts w:ascii="Arial" w:eastAsia="Arial" w:hAnsi="Arial" w:cs="Arial"/>
          <w:sz w:val="20"/>
          <w:szCs w:val="20"/>
        </w:rPr>
      </w:pPr>
      <w:r w:rsidRPr="007E0CE4">
        <w:rPr>
          <w:rFonts w:ascii="Arial" w:eastAsia="Arial" w:hAnsi="Arial" w:cs="Arial"/>
          <w:sz w:val="20"/>
          <w:szCs w:val="20"/>
        </w:rPr>
        <w:t xml:space="preserve">(2) Komisijo sestavljajo predsednik in dva člana. </w:t>
      </w:r>
    </w:p>
    <w:p w14:paraId="0179455E" w14:textId="77777777" w:rsidR="00F65E65" w:rsidRPr="00542337" w:rsidRDefault="00F65E65" w:rsidP="00F65E65">
      <w:pPr>
        <w:spacing w:line="260" w:lineRule="exact"/>
        <w:ind w:firstLine="709"/>
        <w:jc w:val="both"/>
        <w:rPr>
          <w:rFonts w:ascii="Arial" w:eastAsia="Arial" w:hAnsi="Arial" w:cs="Arial"/>
          <w:sz w:val="20"/>
          <w:szCs w:val="20"/>
        </w:rPr>
      </w:pPr>
    </w:p>
    <w:p w14:paraId="2466DD53" w14:textId="77777777" w:rsidR="00F65E65" w:rsidRPr="00542337" w:rsidRDefault="00F65E65" w:rsidP="00F65E65">
      <w:pPr>
        <w:spacing w:line="260" w:lineRule="exact"/>
        <w:ind w:firstLine="709"/>
        <w:jc w:val="both"/>
        <w:rPr>
          <w:rFonts w:ascii="Arial" w:eastAsia="Arial" w:hAnsi="Arial" w:cs="Arial"/>
          <w:sz w:val="20"/>
          <w:szCs w:val="20"/>
        </w:rPr>
      </w:pPr>
      <w:r w:rsidRPr="00542337">
        <w:rPr>
          <w:rFonts w:ascii="Arial" w:eastAsia="Arial" w:hAnsi="Arial" w:cs="Arial"/>
          <w:sz w:val="20"/>
          <w:szCs w:val="20"/>
        </w:rPr>
        <w:t xml:space="preserve">(3) </w:t>
      </w:r>
      <w:r>
        <w:rPr>
          <w:rFonts w:ascii="Arial" w:eastAsia="Arial" w:hAnsi="Arial" w:cs="Arial"/>
          <w:sz w:val="20"/>
          <w:szCs w:val="20"/>
        </w:rPr>
        <w:t>P</w:t>
      </w:r>
      <w:r w:rsidRPr="00542337">
        <w:rPr>
          <w:rFonts w:ascii="Arial" w:eastAsia="Arial" w:hAnsi="Arial" w:cs="Arial"/>
          <w:sz w:val="20"/>
          <w:szCs w:val="20"/>
        </w:rPr>
        <w:t xml:space="preserve">redstojnik imenuje tudi namestnike, ki predsednika oziroma člana komisije nadomeščajo v času njegove odsotnosti ali v primeru njegove razrešitve do imenovanja nadomestnega člana komisije ali v primeru, ko je predlagan za podelitev priznanja in denarne nagrade. </w:t>
      </w:r>
    </w:p>
    <w:p w14:paraId="19457925" w14:textId="77777777" w:rsidR="00F65E65" w:rsidRDefault="00F65E65" w:rsidP="00F65E65">
      <w:pPr>
        <w:spacing w:line="260" w:lineRule="exact"/>
        <w:ind w:firstLine="709"/>
        <w:jc w:val="both"/>
        <w:rPr>
          <w:rFonts w:ascii="Arial" w:eastAsia="Arial" w:hAnsi="Arial" w:cs="Arial"/>
          <w:sz w:val="20"/>
          <w:szCs w:val="20"/>
        </w:rPr>
      </w:pPr>
    </w:p>
    <w:p w14:paraId="19454411" w14:textId="77777777" w:rsidR="00F65E65" w:rsidRPr="00530C4E" w:rsidRDefault="00F65E65" w:rsidP="00F65E65">
      <w:pPr>
        <w:spacing w:line="260" w:lineRule="exact"/>
        <w:ind w:firstLine="709"/>
        <w:jc w:val="both"/>
        <w:rPr>
          <w:rFonts w:ascii="Arial" w:eastAsia="Arial" w:hAnsi="Arial" w:cs="Arial"/>
          <w:sz w:val="20"/>
          <w:szCs w:val="20"/>
        </w:rPr>
      </w:pPr>
      <w:r w:rsidRPr="00530C4E">
        <w:rPr>
          <w:rFonts w:ascii="Arial" w:eastAsia="Arial" w:hAnsi="Arial" w:cs="Arial"/>
          <w:sz w:val="20"/>
          <w:szCs w:val="20"/>
        </w:rPr>
        <w:t xml:space="preserve">(4) Komisija presoja utemeljenost predlogov in o vsakem predlogu oblikuje mnenje, ki ga sprejme z večino glasov članov komisije. </w:t>
      </w:r>
    </w:p>
    <w:p w14:paraId="1151042D" w14:textId="77777777" w:rsidR="00F65E65" w:rsidRDefault="00F65E65" w:rsidP="00F65E65">
      <w:pPr>
        <w:spacing w:line="260" w:lineRule="exact"/>
        <w:ind w:firstLine="709"/>
        <w:jc w:val="both"/>
        <w:rPr>
          <w:rFonts w:ascii="Arial" w:eastAsia="Arial" w:hAnsi="Arial" w:cs="Arial"/>
          <w:sz w:val="20"/>
          <w:szCs w:val="20"/>
        </w:rPr>
      </w:pPr>
    </w:p>
    <w:p w14:paraId="6C19F2D2" w14:textId="77777777" w:rsidR="00F65E65" w:rsidRPr="006B6770" w:rsidRDefault="00F65E65" w:rsidP="00F65E65">
      <w:pPr>
        <w:spacing w:line="260" w:lineRule="exact"/>
        <w:jc w:val="center"/>
        <w:rPr>
          <w:rFonts w:ascii="Arial" w:eastAsia="Times New Roman" w:hAnsi="Arial" w:cs="Arial"/>
          <w:b/>
          <w:sz w:val="20"/>
          <w:szCs w:val="20"/>
          <w:lang w:val="x-none" w:eastAsia="sl-SI"/>
        </w:rPr>
      </w:pPr>
      <w:r>
        <w:rPr>
          <w:rFonts w:ascii="Arial" w:eastAsia="Times New Roman" w:hAnsi="Arial" w:cs="Arial"/>
          <w:b/>
          <w:sz w:val="20"/>
          <w:szCs w:val="20"/>
          <w:lang w:val="x-none" w:eastAsia="sl-SI"/>
        </w:rPr>
        <w:t>10</w:t>
      </w:r>
      <w:r w:rsidRPr="006B6770">
        <w:rPr>
          <w:rFonts w:ascii="Arial" w:eastAsia="Times New Roman" w:hAnsi="Arial" w:cs="Arial"/>
          <w:b/>
          <w:sz w:val="20"/>
          <w:szCs w:val="20"/>
          <w:lang w:val="x-none" w:eastAsia="sl-SI"/>
        </w:rPr>
        <w:t>. člen</w:t>
      </w:r>
    </w:p>
    <w:p w14:paraId="3A855AE3"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r w:rsidRPr="007E0CE4">
        <w:rPr>
          <w:rFonts w:ascii="Arial" w:eastAsia="Times New Roman" w:hAnsi="Arial" w:cs="Arial"/>
          <w:b/>
          <w:sz w:val="20"/>
          <w:szCs w:val="20"/>
          <w:lang w:val="x-none" w:eastAsia="sl-SI"/>
        </w:rPr>
        <w:t>(odločitev o priznanjih)</w:t>
      </w:r>
    </w:p>
    <w:p w14:paraId="28FC8A9C"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p>
    <w:p w14:paraId="7B5E5BD5" w14:textId="77777777" w:rsidR="00F65E65" w:rsidRPr="00530C4E" w:rsidRDefault="00F65E65" w:rsidP="00F65E65">
      <w:pPr>
        <w:spacing w:line="260" w:lineRule="exact"/>
        <w:ind w:firstLine="709"/>
        <w:jc w:val="both"/>
        <w:rPr>
          <w:rFonts w:ascii="Arial" w:eastAsia="Arial" w:hAnsi="Arial" w:cs="Arial"/>
          <w:sz w:val="20"/>
          <w:szCs w:val="20"/>
        </w:rPr>
      </w:pPr>
      <w:r w:rsidRPr="00530C4E">
        <w:rPr>
          <w:rFonts w:ascii="Arial" w:eastAsia="Arial" w:hAnsi="Arial" w:cs="Arial"/>
          <w:sz w:val="20"/>
          <w:szCs w:val="20"/>
        </w:rPr>
        <w:t>(1) Komisija predloži obravnavane predloge skupaj z mnenji k vsakemu od njih v odločitev predstojniku. Mnenje komisije za predstojnika ni zavezujoče.</w:t>
      </w:r>
    </w:p>
    <w:p w14:paraId="6DF6006C" w14:textId="77777777" w:rsidR="00F65E65" w:rsidRPr="00530C4E" w:rsidRDefault="00F65E65" w:rsidP="00F65E65">
      <w:pPr>
        <w:spacing w:line="260" w:lineRule="exact"/>
        <w:ind w:firstLine="709"/>
        <w:jc w:val="both"/>
        <w:rPr>
          <w:rFonts w:ascii="Arial" w:eastAsia="Arial" w:hAnsi="Arial" w:cs="Arial"/>
          <w:sz w:val="20"/>
          <w:szCs w:val="20"/>
        </w:rPr>
      </w:pPr>
    </w:p>
    <w:p w14:paraId="117B2DCB" w14:textId="77777777" w:rsidR="00F65E65" w:rsidRPr="00B91022" w:rsidRDefault="00F65E65" w:rsidP="00F65E65">
      <w:pPr>
        <w:spacing w:line="260" w:lineRule="exact"/>
        <w:ind w:firstLine="709"/>
        <w:jc w:val="both"/>
        <w:rPr>
          <w:rFonts w:ascii="Arial" w:eastAsia="Arial" w:hAnsi="Arial" w:cs="Arial"/>
          <w:sz w:val="20"/>
          <w:szCs w:val="20"/>
        </w:rPr>
      </w:pPr>
      <w:r w:rsidRPr="00B91022">
        <w:rPr>
          <w:rFonts w:ascii="Arial" w:eastAsia="Arial" w:hAnsi="Arial" w:cs="Arial"/>
          <w:sz w:val="20"/>
          <w:szCs w:val="20"/>
        </w:rPr>
        <w:t xml:space="preserve">(2) O podelitvi priznanja odloči predstojnik, ki določi tudi znesek denarne nagrade. Predstojnik lahko podeli priznanje in denarno nagrado tudi po lastni presoji. </w:t>
      </w:r>
    </w:p>
    <w:p w14:paraId="3D987048"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p>
    <w:p w14:paraId="1C184217"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r>
        <w:rPr>
          <w:rFonts w:ascii="Arial" w:eastAsia="Times New Roman" w:hAnsi="Arial" w:cs="Arial"/>
          <w:b/>
          <w:sz w:val="20"/>
          <w:szCs w:val="20"/>
          <w:lang w:val="x-none" w:eastAsia="sl-SI"/>
        </w:rPr>
        <w:t>11</w:t>
      </w:r>
      <w:r w:rsidRPr="007E0CE4">
        <w:rPr>
          <w:rFonts w:ascii="Arial" w:eastAsia="Times New Roman" w:hAnsi="Arial" w:cs="Arial"/>
          <w:b/>
          <w:sz w:val="20"/>
          <w:szCs w:val="20"/>
          <w:lang w:val="x-none" w:eastAsia="sl-SI"/>
        </w:rPr>
        <w:t>. člen</w:t>
      </w:r>
    </w:p>
    <w:p w14:paraId="69AC2E37"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r w:rsidRPr="007E0CE4">
        <w:rPr>
          <w:rFonts w:ascii="Arial" w:eastAsia="Times New Roman" w:hAnsi="Arial" w:cs="Arial"/>
          <w:b/>
          <w:sz w:val="20"/>
          <w:szCs w:val="20"/>
          <w:lang w:val="x-none" w:eastAsia="sl-SI"/>
        </w:rPr>
        <w:t>(podelitev priznanj)</w:t>
      </w:r>
    </w:p>
    <w:p w14:paraId="0D75E739"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p>
    <w:p w14:paraId="7F34371E" w14:textId="77777777" w:rsidR="00F65E65" w:rsidRPr="007E0CE4" w:rsidRDefault="00F65E65" w:rsidP="00F65E65">
      <w:pPr>
        <w:spacing w:line="260" w:lineRule="exact"/>
        <w:ind w:firstLine="709"/>
        <w:jc w:val="both"/>
        <w:rPr>
          <w:rFonts w:ascii="Arial" w:eastAsia="Arial" w:hAnsi="Arial" w:cs="Arial"/>
          <w:sz w:val="20"/>
          <w:szCs w:val="20"/>
        </w:rPr>
      </w:pPr>
      <w:r w:rsidRPr="007E0CE4">
        <w:rPr>
          <w:rFonts w:ascii="Arial" w:eastAsia="Arial" w:hAnsi="Arial" w:cs="Arial"/>
          <w:sz w:val="20"/>
          <w:szCs w:val="20"/>
        </w:rPr>
        <w:t>Priznanja podeli predstojnik enkrat</w:t>
      </w:r>
      <w:r>
        <w:rPr>
          <w:rFonts w:ascii="Arial" w:eastAsia="Arial" w:hAnsi="Arial" w:cs="Arial"/>
          <w:sz w:val="20"/>
          <w:szCs w:val="20"/>
        </w:rPr>
        <w:t xml:space="preserve"> na</w:t>
      </w:r>
      <w:r w:rsidRPr="007E0CE4">
        <w:rPr>
          <w:rFonts w:ascii="Arial" w:eastAsia="Arial" w:hAnsi="Arial" w:cs="Arial"/>
          <w:sz w:val="20"/>
          <w:szCs w:val="20"/>
        </w:rPr>
        <w:t xml:space="preserve"> leto. </w:t>
      </w:r>
      <w:r>
        <w:rPr>
          <w:rFonts w:ascii="Arial" w:eastAsia="Arial" w:hAnsi="Arial" w:cs="Arial"/>
          <w:sz w:val="20"/>
          <w:szCs w:val="20"/>
        </w:rPr>
        <w:t>Spominska p</w:t>
      </w:r>
      <w:r w:rsidRPr="007E0CE4">
        <w:rPr>
          <w:rFonts w:ascii="Arial" w:eastAsia="Arial" w:hAnsi="Arial" w:cs="Arial"/>
          <w:sz w:val="20"/>
          <w:szCs w:val="20"/>
        </w:rPr>
        <w:t xml:space="preserve">laketa </w:t>
      </w:r>
      <w:r>
        <w:rPr>
          <w:rFonts w:ascii="Arial" w:eastAsia="Arial" w:hAnsi="Arial" w:cs="Arial"/>
          <w:sz w:val="20"/>
          <w:szCs w:val="20"/>
        </w:rPr>
        <w:t xml:space="preserve">ob upokojitvi </w:t>
      </w:r>
      <w:r w:rsidRPr="007E0CE4">
        <w:rPr>
          <w:rFonts w:ascii="Arial" w:eastAsia="Arial" w:hAnsi="Arial" w:cs="Arial"/>
          <w:sz w:val="20"/>
          <w:szCs w:val="20"/>
        </w:rPr>
        <w:t xml:space="preserve">se podeli ob upokojitvi. </w:t>
      </w:r>
    </w:p>
    <w:p w14:paraId="113369B2" w14:textId="77777777" w:rsidR="00F65E65" w:rsidRDefault="00F65E65" w:rsidP="00F65E65">
      <w:pPr>
        <w:spacing w:line="260" w:lineRule="exact"/>
        <w:jc w:val="center"/>
        <w:rPr>
          <w:rFonts w:ascii="Arial" w:eastAsia="Times New Roman" w:hAnsi="Arial" w:cs="Arial"/>
          <w:bCs/>
          <w:color w:val="FF0000"/>
          <w:sz w:val="20"/>
          <w:szCs w:val="20"/>
          <w:lang w:val="x-none" w:eastAsia="sl-SI"/>
        </w:rPr>
      </w:pPr>
      <w:r>
        <w:rPr>
          <w:rFonts w:ascii="Arial" w:eastAsia="Times New Roman" w:hAnsi="Arial" w:cs="Arial"/>
          <w:bCs/>
          <w:color w:val="FF0000"/>
          <w:sz w:val="20"/>
          <w:szCs w:val="20"/>
          <w:lang w:val="x-none" w:eastAsia="sl-SI"/>
        </w:rPr>
        <w:t xml:space="preserve"> </w:t>
      </w:r>
    </w:p>
    <w:p w14:paraId="7C6A8570" w14:textId="77777777" w:rsidR="00F65E65" w:rsidRDefault="00F65E65" w:rsidP="00F65E65">
      <w:pPr>
        <w:spacing w:line="260" w:lineRule="exact"/>
        <w:jc w:val="center"/>
        <w:rPr>
          <w:rFonts w:ascii="Arial" w:eastAsia="Times New Roman" w:hAnsi="Arial" w:cs="Arial"/>
          <w:bCs/>
          <w:color w:val="FF0000"/>
          <w:sz w:val="20"/>
          <w:szCs w:val="20"/>
          <w:lang w:val="x-none" w:eastAsia="sl-SI"/>
        </w:rPr>
      </w:pPr>
      <w:r>
        <w:rPr>
          <w:rFonts w:ascii="Arial" w:eastAsia="Times New Roman" w:hAnsi="Arial" w:cs="Arial"/>
          <w:bCs/>
          <w:color w:val="FF0000"/>
          <w:sz w:val="20"/>
          <w:szCs w:val="20"/>
          <w:lang w:val="x-none" w:eastAsia="sl-SI"/>
        </w:rPr>
        <w:t xml:space="preserve"> </w:t>
      </w:r>
    </w:p>
    <w:p w14:paraId="1D8E073C" w14:textId="77777777" w:rsidR="00F65E65" w:rsidRPr="007E0CE4" w:rsidRDefault="00F65E65" w:rsidP="00F65E65">
      <w:pPr>
        <w:spacing w:line="260" w:lineRule="exact"/>
        <w:jc w:val="center"/>
        <w:rPr>
          <w:rFonts w:ascii="Arial" w:eastAsia="Times New Roman" w:hAnsi="Arial" w:cs="Arial"/>
          <w:bCs/>
          <w:sz w:val="20"/>
          <w:szCs w:val="20"/>
          <w:lang w:val="x-none" w:eastAsia="sl-SI"/>
        </w:rPr>
      </w:pPr>
      <w:bookmarkStart w:id="4" w:name="_Hlk213073740"/>
      <w:r w:rsidRPr="007E0CE4">
        <w:rPr>
          <w:rFonts w:ascii="Arial" w:eastAsia="Times New Roman" w:hAnsi="Arial" w:cs="Arial"/>
          <w:bCs/>
          <w:sz w:val="20"/>
          <w:szCs w:val="20"/>
          <w:lang w:val="x-none" w:eastAsia="sl-SI"/>
        </w:rPr>
        <w:t>2. POSTOPEK PRI GENERALNEM SEKRETARIATU VLADE</w:t>
      </w:r>
    </w:p>
    <w:p w14:paraId="6CB851D9"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p>
    <w:p w14:paraId="7628F5DA"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r>
        <w:rPr>
          <w:rFonts w:ascii="Arial" w:eastAsia="Times New Roman" w:hAnsi="Arial" w:cs="Arial"/>
          <w:b/>
          <w:sz w:val="20"/>
          <w:szCs w:val="20"/>
          <w:lang w:val="x-none" w:eastAsia="sl-SI"/>
        </w:rPr>
        <w:t>12</w:t>
      </w:r>
      <w:r w:rsidRPr="007E0CE4">
        <w:rPr>
          <w:rFonts w:ascii="Arial" w:eastAsia="Times New Roman" w:hAnsi="Arial" w:cs="Arial"/>
          <w:b/>
          <w:sz w:val="20"/>
          <w:szCs w:val="20"/>
          <w:lang w:val="x-none" w:eastAsia="sl-SI"/>
        </w:rPr>
        <w:t>. člen</w:t>
      </w:r>
    </w:p>
    <w:p w14:paraId="1C6CAE80"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r w:rsidRPr="007E0CE4">
        <w:rPr>
          <w:rFonts w:ascii="Arial" w:eastAsia="Times New Roman" w:hAnsi="Arial" w:cs="Arial"/>
          <w:b/>
          <w:sz w:val="20"/>
          <w:szCs w:val="20"/>
          <w:lang w:val="x-none" w:eastAsia="sl-SI"/>
        </w:rPr>
        <w:t>(predlog za podelitev plaket</w:t>
      </w:r>
      <w:r>
        <w:rPr>
          <w:rFonts w:ascii="Arial" w:eastAsia="Times New Roman" w:hAnsi="Arial" w:cs="Arial"/>
          <w:b/>
          <w:sz w:val="20"/>
          <w:szCs w:val="20"/>
          <w:lang w:val="x-none" w:eastAsia="sl-SI"/>
        </w:rPr>
        <w:t xml:space="preserve"> za izjemne delovne uspehe</w:t>
      </w:r>
      <w:r w:rsidRPr="007E0CE4">
        <w:rPr>
          <w:rFonts w:ascii="Arial" w:eastAsia="Times New Roman" w:hAnsi="Arial" w:cs="Arial"/>
          <w:b/>
          <w:sz w:val="20"/>
          <w:szCs w:val="20"/>
          <w:lang w:val="x-none" w:eastAsia="sl-SI"/>
        </w:rPr>
        <w:t>)</w:t>
      </w:r>
    </w:p>
    <w:p w14:paraId="106F132F"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p>
    <w:p w14:paraId="103FABC6" w14:textId="77777777" w:rsidR="00F65E65" w:rsidRPr="00622F22" w:rsidRDefault="00F65E65" w:rsidP="00F65E65">
      <w:pPr>
        <w:spacing w:line="260" w:lineRule="exact"/>
        <w:ind w:firstLine="709"/>
        <w:jc w:val="both"/>
        <w:rPr>
          <w:rFonts w:ascii="Arial" w:eastAsia="Arial" w:hAnsi="Arial" w:cs="Arial"/>
          <w:sz w:val="20"/>
          <w:szCs w:val="20"/>
        </w:rPr>
      </w:pPr>
      <w:r w:rsidRPr="007E0CE4">
        <w:rPr>
          <w:rFonts w:ascii="Arial" w:eastAsia="Arial" w:hAnsi="Arial" w:cs="Arial"/>
          <w:sz w:val="20"/>
          <w:szCs w:val="20"/>
        </w:rPr>
        <w:t xml:space="preserve">(1) </w:t>
      </w:r>
      <w:r>
        <w:rPr>
          <w:rFonts w:ascii="Arial" w:eastAsia="Arial" w:hAnsi="Arial" w:cs="Arial"/>
          <w:sz w:val="20"/>
          <w:szCs w:val="20"/>
        </w:rPr>
        <w:t>P</w:t>
      </w:r>
      <w:r w:rsidRPr="007E0CE4">
        <w:rPr>
          <w:rFonts w:ascii="Arial" w:eastAsia="Arial" w:hAnsi="Arial" w:cs="Arial"/>
          <w:sz w:val="20"/>
          <w:szCs w:val="20"/>
        </w:rPr>
        <w:t xml:space="preserve">redloge za podelitev plaket </w:t>
      </w:r>
      <w:r>
        <w:rPr>
          <w:rFonts w:ascii="Arial" w:eastAsia="Arial" w:hAnsi="Arial" w:cs="Arial"/>
          <w:sz w:val="20"/>
          <w:szCs w:val="20"/>
        </w:rPr>
        <w:t xml:space="preserve">za izjemne delovne uspehe </w:t>
      </w:r>
      <w:r w:rsidRPr="007E0CE4">
        <w:rPr>
          <w:rFonts w:ascii="Arial" w:eastAsia="Arial" w:hAnsi="Arial" w:cs="Arial"/>
          <w:sz w:val="20"/>
          <w:szCs w:val="20"/>
        </w:rPr>
        <w:t>javnim uslužbencem</w:t>
      </w:r>
      <w:r w:rsidRPr="00EA492D">
        <w:rPr>
          <w:rFonts w:ascii="Arial" w:eastAsia="Arial" w:hAnsi="Arial" w:cs="Arial"/>
          <w:sz w:val="20"/>
          <w:szCs w:val="20"/>
        </w:rPr>
        <w:t xml:space="preserve"> </w:t>
      </w:r>
      <w:r w:rsidRPr="007E0CE4">
        <w:rPr>
          <w:rFonts w:ascii="Arial" w:eastAsia="Arial" w:hAnsi="Arial" w:cs="Arial"/>
          <w:sz w:val="20"/>
          <w:szCs w:val="20"/>
        </w:rPr>
        <w:t>lahko dajo</w:t>
      </w:r>
      <w:r w:rsidRPr="00EA492D">
        <w:rPr>
          <w:rFonts w:ascii="Arial" w:eastAsia="Arial" w:hAnsi="Arial" w:cs="Arial"/>
          <w:sz w:val="20"/>
          <w:szCs w:val="20"/>
        </w:rPr>
        <w:t xml:space="preserve"> </w:t>
      </w:r>
      <w:r w:rsidRPr="007E0CE4">
        <w:rPr>
          <w:rFonts w:ascii="Arial" w:eastAsia="Arial" w:hAnsi="Arial" w:cs="Arial"/>
          <w:sz w:val="20"/>
          <w:szCs w:val="20"/>
        </w:rPr>
        <w:t>predstojniki.</w:t>
      </w:r>
      <w:r>
        <w:rPr>
          <w:rFonts w:ascii="Arial" w:eastAsia="Arial" w:hAnsi="Arial" w:cs="Arial"/>
          <w:sz w:val="20"/>
          <w:szCs w:val="20"/>
        </w:rPr>
        <w:t xml:space="preserve"> </w:t>
      </w:r>
      <w:r w:rsidRPr="00542337">
        <w:rPr>
          <w:rFonts w:ascii="Arial" w:eastAsia="Arial" w:hAnsi="Arial" w:cs="Arial"/>
          <w:sz w:val="20"/>
          <w:szCs w:val="20"/>
        </w:rPr>
        <w:t>Predlog</w:t>
      </w:r>
      <w:r>
        <w:rPr>
          <w:rFonts w:ascii="Arial" w:eastAsia="Arial" w:hAnsi="Arial" w:cs="Arial"/>
          <w:sz w:val="20"/>
          <w:szCs w:val="20"/>
        </w:rPr>
        <w:t>e</w:t>
      </w:r>
      <w:r w:rsidRPr="00542337">
        <w:rPr>
          <w:rFonts w:ascii="Arial" w:eastAsia="Arial" w:hAnsi="Arial" w:cs="Arial"/>
          <w:sz w:val="20"/>
          <w:szCs w:val="20"/>
        </w:rPr>
        <w:t xml:space="preserve"> za predstojnike organov v sestavi ministrstev lahko dajo pristojni ministri, za predstojnike vladnih služb funkcionarji, ki jim je predstojnik vladne službe odgovoren, za načelnike upravnih enot pa minister, pristojen za javno upravo.</w:t>
      </w:r>
      <w:r>
        <w:rPr>
          <w:rFonts w:ascii="Arial" w:eastAsia="Arial" w:hAnsi="Arial" w:cs="Arial"/>
          <w:sz w:val="20"/>
          <w:szCs w:val="20"/>
        </w:rPr>
        <w:t xml:space="preserve"> Predloge za javne uslužbence na sodiščih lahko da predsednik Vrhovnega sodišča Republike Slovenije, za javne uslužbence </w:t>
      </w:r>
      <w:r>
        <w:rPr>
          <w:rFonts w:ascii="Arial" w:eastAsia="Arial" w:hAnsi="Arial" w:cs="Arial"/>
          <w:sz w:val="20"/>
          <w:szCs w:val="20"/>
        </w:rPr>
        <w:lastRenderedPageBreak/>
        <w:t xml:space="preserve">na državnih tožilstvih pa generalni državni tožilec. </w:t>
      </w:r>
      <w:r w:rsidRPr="00542337">
        <w:rPr>
          <w:rFonts w:ascii="Arial" w:eastAsia="Arial" w:hAnsi="Arial" w:cs="Arial"/>
          <w:sz w:val="20"/>
          <w:szCs w:val="20"/>
        </w:rPr>
        <w:t>Predlog</w:t>
      </w:r>
      <w:r>
        <w:rPr>
          <w:rFonts w:ascii="Arial" w:eastAsia="Arial" w:hAnsi="Arial" w:cs="Arial"/>
          <w:sz w:val="20"/>
          <w:szCs w:val="20"/>
        </w:rPr>
        <w:t>e</w:t>
      </w:r>
      <w:r w:rsidRPr="00542337">
        <w:rPr>
          <w:rFonts w:ascii="Arial" w:eastAsia="Arial" w:hAnsi="Arial" w:cs="Arial"/>
          <w:sz w:val="20"/>
          <w:szCs w:val="20"/>
        </w:rPr>
        <w:t xml:space="preserve"> lahko dajo tudi javni uslužbenci v organu, pri čemer mora biti predlog podprt s podpisi najmanj petindvajset odstotkov javnih </w:t>
      </w:r>
      <w:r w:rsidRPr="00622F22">
        <w:rPr>
          <w:rFonts w:ascii="Arial" w:eastAsia="Arial" w:hAnsi="Arial" w:cs="Arial"/>
          <w:sz w:val="20"/>
          <w:szCs w:val="20"/>
        </w:rPr>
        <w:t xml:space="preserve">uslužbencev, zaposlenih v organu, k predlogu pa mora biti priložena tudi opredelitev predstojnika do predloga. </w:t>
      </w:r>
    </w:p>
    <w:p w14:paraId="75AD7928" w14:textId="77777777" w:rsidR="00F65E65" w:rsidRPr="00542337" w:rsidRDefault="00F65E65" w:rsidP="00F65E65">
      <w:pPr>
        <w:spacing w:line="260" w:lineRule="exact"/>
        <w:ind w:firstLine="709"/>
        <w:jc w:val="both"/>
        <w:rPr>
          <w:rFonts w:ascii="Arial" w:eastAsia="Arial" w:hAnsi="Arial" w:cs="Arial"/>
          <w:sz w:val="20"/>
          <w:szCs w:val="20"/>
        </w:rPr>
      </w:pPr>
    </w:p>
    <w:p w14:paraId="1B0DF682" w14:textId="77777777" w:rsidR="00F65E65" w:rsidRPr="007E0CE4" w:rsidRDefault="00F65E65" w:rsidP="00F65E65">
      <w:pPr>
        <w:spacing w:line="260" w:lineRule="exact"/>
        <w:ind w:firstLine="709"/>
        <w:jc w:val="both"/>
        <w:rPr>
          <w:rFonts w:ascii="Arial" w:eastAsia="Arial" w:hAnsi="Arial" w:cs="Arial"/>
          <w:sz w:val="20"/>
          <w:szCs w:val="20"/>
        </w:rPr>
      </w:pPr>
      <w:r w:rsidRPr="007E0CE4">
        <w:rPr>
          <w:rFonts w:ascii="Arial" w:eastAsia="Arial" w:hAnsi="Arial" w:cs="Arial"/>
          <w:sz w:val="20"/>
          <w:szCs w:val="20"/>
        </w:rPr>
        <w:t xml:space="preserve">(2) </w:t>
      </w:r>
      <w:r w:rsidRPr="00542337">
        <w:rPr>
          <w:rFonts w:ascii="Arial" w:eastAsia="Arial" w:hAnsi="Arial" w:cs="Arial"/>
          <w:sz w:val="20"/>
          <w:szCs w:val="20"/>
        </w:rPr>
        <w:t>Predlog</w:t>
      </w:r>
      <w:r>
        <w:rPr>
          <w:rFonts w:ascii="Arial" w:eastAsia="Arial" w:hAnsi="Arial" w:cs="Arial"/>
          <w:sz w:val="20"/>
          <w:szCs w:val="20"/>
        </w:rPr>
        <w:t xml:space="preserve">i </w:t>
      </w:r>
      <w:r w:rsidRPr="00542337">
        <w:rPr>
          <w:rFonts w:ascii="Arial" w:eastAsia="Arial" w:hAnsi="Arial" w:cs="Arial"/>
          <w:sz w:val="20"/>
          <w:szCs w:val="20"/>
        </w:rPr>
        <w:t>se pošlje</w:t>
      </w:r>
      <w:r>
        <w:rPr>
          <w:rFonts w:ascii="Arial" w:eastAsia="Arial" w:hAnsi="Arial" w:cs="Arial"/>
          <w:sz w:val="20"/>
          <w:szCs w:val="20"/>
        </w:rPr>
        <w:t>jo</w:t>
      </w:r>
      <w:r w:rsidRPr="00542337">
        <w:rPr>
          <w:rFonts w:ascii="Arial" w:eastAsia="Arial" w:hAnsi="Arial" w:cs="Arial"/>
          <w:sz w:val="20"/>
          <w:szCs w:val="20"/>
        </w:rPr>
        <w:t xml:space="preserve"> </w:t>
      </w:r>
      <w:r>
        <w:rPr>
          <w:rFonts w:ascii="Arial" w:eastAsia="Arial" w:hAnsi="Arial" w:cs="Arial"/>
          <w:sz w:val="20"/>
          <w:szCs w:val="20"/>
        </w:rPr>
        <w:t>k</w:t>
      </w:r>
      <w:r w:rsidRPr="007E0CE4">
        <w:rPr>
          <w:rFonts w:ascii="Arial" w:eastAsia="Arial" w:hAnsi="Arial" w:cs="Arial"/>
          <w:sz w:val="20"/>
          <w:szCs w:val="20"/>
        </w:rPr>
        <w:t xml:space="preserve">omisiji za podelitev </w:t>
      </w:r>
      <w:r>
        <w:rPr>
          <w:rFonts w:ascii="Arial" w:eastAsia="Arial" w:hAnsi="Arial" w:cs="Arial"/>
          <w:sz w:val="20"/>
          <w:szCs w:val="20"/>
        </w:rPr>
        <w:t>plaket za izjemne delovne uspehe</w:t>
      </w:r>
      <w:r w:rsidRPr="007E0CE4">
        <w:rPr>
          <w:rFonts w:ascii="Arial" w:eastAsia="Arial" w:hAnsi="Arial" w:cs="Arial"/>
          <w:sz w:val="20"/>
          <w:szCs w:val="20"/>
        </w:rPr>
        <w:t xml:space="preserve"> pri Generalnem sekretariatu </w:t>
      </w:r>
      <w:r>
        <w:rPr>
          <w:rFonts w:ascii="Arial" w:eastAsia="Arial" w:hAnsi="Arial" w:cs="Arial"/>
          <w:sz w:val="20"/>
          <w:szCs w:val="20"/>
        </w:rPr>
        <w:t>V</w:t>
      </w:r>
      <w:r w:rsidRPr="007E0CE4">
        <w:rPr>
          <w:rFonts w:ascii="Arial" w:eastAsia="Arial" w:hAnsi="Arial" w:cs="Arial"/>
          <w:sz w:val="20"/>
          <w:szCs w:val="20"/>
        </w:rPr>
        <w:t xml:space="preserve">lade </w:t>
      </w:r>
      <w:r>
        <w:rPr>
          <w:rFonts w:ascii="Arial" w:eastAsia="Arial" w:hAnsi="Arial" w:cs="Arial"/>
          <w:sz w:val="20"/>
          <w:szCs w:val="20"/>
        </w:rPr>
        <w:t xml:space="preserve">Republike Slovenije </w:t>
      </w:r>
      <w:r w:rsidRPr="007E0CE4">
        <w:rPr>
          <w:rFonts w:ascii="Arial" w:eastAsia="Arial" w:hAnsi="Arial" w:cs="Arial"/>
          <w:sz w:val="20"/>
          <w:szCs w:val="20"/>
        </w:rPr>
        <w:t xml:space="preserve">(v nadaljnjem besedilu: </w:t>
      </w:r>
      <w:bookmarkStart w:id="5" w:name="_Hlk210647849"/>
      <w:r w:rsidRPr="007E0CE4">
        <w:rPr>
          <w:rFonts w:ascii="Arial" w:eastAsia="Arial" w:hAnsi="Arial" w:cs="Arial"/>
          <w:sz w:val="20"/>
          <w:szCs w:val="20"/>
        </w:rPr>
        <w:t xml:space="preserve">komisija pri </w:t>
      </w:r>
      <w:r>
        <w:rPr>
          <w:rFonts w:ascii="Arial" w:eastAsia="Arial" w:hAnsi="Arial" w:cs="Arial"/>
          <w:sz w:val="20"/>
          <w:szCs w:val="20"/>
        </w:rPr>
        <w:t>g</w:t>
      </w:r>
      <w:r w:rsidRPr="007E0CE4">
        <w:rPr>
          <w:rFonts w:ascii="Arial" w:eastAsia="Arial" w:hAnsi="Arial" w:cs="Arial"/>
          <w:sz w:val="20"/>
          <w:szCs w:val="20"/>
        </w:rPr>
        <w:t>eneralnem sekretariatu vlade</w:t>
      </w:r>
      <w:bookmarkEnd w:id="5"/>
      <w:r w:rsidRPr="007E0CE4">
        <w:rPr>
          <w:rFonts w:ascii="Arial" w:eastAsia="Arial" w:hAnsi="Arial" w:cs="Arial"/>
          <w:sz w:val="20"/>
          <w:szCs w:val="20"/>
        </w:rPr>
        <w:t xml:space="preserve">) najpozneje do 31. januarja za preteklo koledarsko leto. Predlog mora biti obrazložen, v njem pa </w:t>
      </w:r>
      <w:r>
        <w:rPr>
          <w:rFonts w:ascii="Arial" w:eastAsia="Arial" w:hAnsi="Arial" w:cs="Arial"/>
          <w:sz w:val="20"/>
          <w:szCs w:val="20"/>
        </w:rPr>
        <w:t xml:space="preserve">se navedejo </w:t>
      </w:r>
      <w:r w:rsidRPr="007E0CE4">
        <w:rPr>
          <w:rFonts w:ascii="Arial" w:eastAsia="Arial" w:hAnsi="Arial" w:cs="Arial"/>
          <w:sz w:val="20"/>
          <w:szCs w:val="20"/>
        </w:rPr>
        <w:t xml:space="preserve">okoliščine, </w:t>
      </w:r>
      <w:r>
        <w:rPr>
          <w:rFonts w:ascii="Arial" w:eastAsia="Arial" w:hAnsi="Arial" w:cs="Arial"/>
          <w:sz w:val="20"/>
          <w:szCs w:val="20"/>
        </w:rPr>
        <w:t xml:space="preserve">ki utemeljujejo </w:t>
      </w:r>
      <w:r w:rsidRPr="007E0CE4">
        <w:rPr>
          <w:rFonts w:ascii="Arial" w:eastAsia="Arial" w:hAnsi="Arial" w:cs="Arial"/>
          <w:sz w:val="20"/>
          <w:szCs w:val="20"/>
        </w:rPr>
        <w:t>podelitev plakete</w:t>
      </w:r>
      <w:r>
        <w:rPr>
          <w:rFonts w:ascii="Arial" w:eastAsia="Arial" w:hAnsi="Arial" w:cs="Arial"/>
          <w:sz w:val="20"/>
          <w:szCs w:val="20"/>
        </w:rPr>
        <w:t xml:space="preserve"> za izjemne delovne uspehe</w:t>
      </w:r>
      <w:r w:rsidRPr="007E0CE4">
        <w:rPr>
          <w:rFonts w:ascii="Arial" w:eastAsia="Arial" w:hAnsi="Arial" w:cs="Arial"/>
          <w:sz w:val="20"/>
          <w:szCs w:val="20"/>
        </w:rPr>
        <w:t xml:space="preserve"> javnemu uslužbencu. </w:t>
      </w:r>
    </w:p>
    <w:bookmarkEnd w:id="4"/>
    <w:p w14:paraId="01B6A030"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p>
    <w:p w14:paraId="562C0570"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r>
        <w:rPr>
          <w:rFonts w:ascii="Arial" w:eastAsia="Times New Roman" w:hAnsi="Arial" w:cs="Arial"/>
          <w:b/>
          <w:sz w:val="20"/>
          <w:szCs w:val="20"/>
          <w:lang w:val="x-none" w:eastAsia="sl-SI"/>
        </w:rPr>
        <w:t>13</w:t>
      </w:r>
      <w:r w:rsidRPr="007E0CE4">
        <w:rPr>
          <w:rFonts w:ascii="Arial" w:eastAsia="Times New Roman" w:hAnsi="Arial" w:cs="Arial"/>
          <w:b/>
          <w:sz w:val="20"/>
          <w:szCs w:val="20"/>
          <w:lang w:val="x-none" w:eastAsia="sl-SI"/>
        </w:rPr>
        <w:t>. člen</w:t>
      </w:r>
    </w:p>
    <w:p w14:paraId="71D975C6"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r w:rsidRPr="007E0CE4">
        <w:rPr>
          <w:rFonts w:ascii="Arial" w:eastAsia="Times New Roman" w:hAnsi="Arial" w:cs="Arial"/>
          <w:b/>
          <w:sz w:val="20"/>
          <w:szCs w:val="20"/>
          <w:lang w:val="x-none" w:eastAsia="sl-SI"/>
        </w:rPr>
        <w:t xml:space="preserve">(komisija pri </w:t>
      </w:r>
      <w:r w:rsidRPr="00954B23">
        <w:rPr>
          <w:rFonts w:ascii="Arial" w:eastAsia="Times New Roman" w:hAnsi="Arial" w:cs="Arial"/>
          <w:b/>
          <w:sz w:val="20"/>
          <w:szCs w:val="20"/>
          <w:lang w:eastAsia="sl-SI"/>
        </w:rPr>
        <w:t>generalnem</w:t>
      </w:r>
      <w:r w:rsidRPr="007E0CE4">
        <w:rPr>
          <w:rFonts w:ascii="Arial" w:eastAsia="Times New Roman" w:hAnsi="Arial" w:cs="Arial"/>
          <w:b/>
          <w:sz w:val="20"/>
          <w:szCs w:val="20"/>
          <w:lang w:val="x-none" w:eastAsia="sl-SI"/>
        </w:rPr>
        <w:t xml:space="preserve"> sekretariatu vlade)</w:t>
      </w:r>
    </w:p>
    <w:p w14:paraId="3E8826D7"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p>
    <w:p w14:paraId="0846CDF7" w14:textId="77777777" w:rsidR="00F65E65" w:rsidRPr="007E0CE4" w:rsidRDefault="00F65E65" w:rsidP="00F65E65">
      <w:pPr>
        <w:spacing w:line="260" w:lineRule="exact"/>
        <w:ind w:firstLine="709"/>
        <w:jc w:val="both"/>
        <w:rPr>
          <w:rFonts w:ascii="Arial" w:eastAsia="Arial" w:hAnsi="Arial" w:cs="Arial"/>
          <w:sz w:val="20"/>
          <w:szCs w:val="20"/>
        </w:rPr>
      </w:pPr>
      <w:r w:rsidRPr="007E0CE4">
        <w:rPr>
          <w:rFonts w:ascii="Arial" w:eastAsia="Arial" w:hAnsi="Arial" w:cs="Arial"/>
          <w:sz w:val="20"/>
          <w:szCs w:val="20"/>
        </w:rPr>
        <w:t xml:space="preserve">(1) Predloge za podelitev plaket za izjemne delovne uspehe obravnava komisija pri </w:t>
      </w:r>
      <w:r>
        <w:rPr>
          <w:rFonts w:ascii="Arial" w:eastAsia="Arial" w:hAnsi="Arial" w:cs="Arial"/>
          <w:sz w:val="20"/>
          <w:szCs w:val="20"/>
        </w:rPr>
        <w:t>g</w:t>
      </w:r>
      <w:r w:rsidRPr="007E0CE4">
        <w:rPr>
          <w:rFonts w:ascii="Arial" w:eastAsia="Arial" w:hAnsi="Arial" w:cs="Arial"/>
          <w:sz w:val="20"/>
          <w:szCs w:val="20"/>
        </w:rPr>
        <w:t>eneralnem sekretariatu vlade, ki jo imenuje generalni sekretar vlade.</w:t>
      </w:r>
      <w:r>
        <w:rPr>
          <w:rFonts w:ascii="Arial" w:eastAsia="Arial" w:hAnsi="Arial" w:cs="Arial"/>
          <w:sz w:val="20"/>
          <w:szCs w:val="20"/>
        </w:rPr>
        <w:t xml:space="preserve"> </w:t>
      </w:r>
      <w:r w:rsidRPr="007E0CE4">
        <w:rPr>
          <w:rFonts w:ascii="Arial" w:eastAsia="Arial" w:hAnsi="Arial" w:cs="Arial"/>
          <w:sz w:val="20"/>
          <w:szCs w:val="20"/>
        </w:rPr>
        <w:t xml:space="preserve">  </w:t>
      </w:r>
    </w:p>
    <w:p w14:paraId="1F5837A0" w14:textId="77777777" w:rsidR="00F65E65" w:rsidRPr="007E0CE4" w:rsidRDefault="00F65E65" w:rsidP="00F65E65">
      <w:pPr>
        <w:spacing w:line="260" w:lineRule="exact"/>
        <w:jc w:val="both"/>
        <w:rPr>
          <w:rFonts w:ascii="Arial" w:eastAsia="Arial" w:hAnsi="Arial" w:cs="Arial"/>
          <w:sz w:val="20"/>
          <w:szCs w:val="20"/>
        </w:rPr>
      </w:pPr>
    </w:p>
    <w:p w14:paraId="165AC620" w14:textId="77777777" w:rsidR="00F65E65" w:rsidRDefault="00F65E65" w:rsidP="00F65E65">
      <w:pPr>
        <w:spacing w:line="260" w:lineRule="exact"/>
        <w:ind w:firstLine="709"/>
        <w:jc w:val="both"/>
        <w:rPr>
          <w:rFonts w:ascii="Arial" w:eastAsia="Arial" w:hAnsi="Arial" w:cs="Arial"/>
          <w:sz w:val="20"/>
          <w:szCs w:val="20"/>
        </w:rPr>
      </w:pPr>
      <w:r w:rsidRPr="007E0CE4">
        <w:rPr>
          <w:rFonts w:ascii="Arial" w:eastAsia="Arial" w:hAnsi="Arial" w:cs="Arial"/>
          <w:sz w:val="20"/>
          <w:szCs w:val="20"/>
        </w:rPr>
        <w:t xml:space="preserve">(2) Komisijo pri </w:t>
      </w:r>
      <w:r>
        <w:rPr>
          <w:rFonts w:ascii="Arial" w:eastAsia="Arial" w:hAnsi="Arial" w:cs="Arial"/>
          <w:sz w:val="20"/>
          <w:szCs w:val="20"/>
        </w:rPr>
        <w:t>g</w:t>
      </w:r>
      <w:r w:rsidRPr="007E0CE4">
        <w:rPr>
          <w:rFonts w:ascii="Arial" w:eastAsia="Arial" w:hAnsi="Arial" w:cs="Arial"/>
          <w:sz w:val="20"/>
          <w:szCs w:val="20"/>
        </w:rPr>
        <w:t>eneralnem sekretariatu vlade sestavljajo predsednik in</w:t>
      </w:r>
      <w:r>
        <w:rPr>
          <w:rFonts w:ascii="Arial" w:eastAsia="Arial" w:hAnsi="Arial" w:cs="Arial"/>
          <w:sz w:val="20"/>
          <w:szCs w:val="20"/>
        </w:rPr>
        <w:t xml:space="preserve"> šest članov, in sicer:</w:t>
      </w:r>
    </w:p>
    <w:p w14:paraId="336F7AAA" w14:textId="77777777" w:rsidR="00F65E65" w:rsidRDefault="00F65E65" w:rsidP="00F65E65">
      <w:pPr>
        <w:pStyle w:val="Odstavekseznama"/>
        <w:numPr>
          <w:ilvl w:val="0"/>
          <w:numId w:val="11"/>
        </w:numPr>
        <w:spacing w:line="260" w:lineRule="exact"/>
        <w:ind w:left="426" w:hanging="426"/>
        <w:jc w:val="both"/>
        <w:rPr>
          <w:rFonts w:ascii="Arial" w:eastAsia="Arial" w:hAnsi="Arial" w:cs="Arial"/>
          <w:sz w:val="20"/>
          <w:szCs w:val="20"/>
        </w:rPr>
      </w:pPr>
      <w:r>
        <w:rPr>
          <w:rFonts w:ascii="Arial" w:eastAsia="Arial" w:hAnsi="Arial" w:cs="Arial"/>
          <w:sz w:val="20"/>
          <w:szCs w:val="20"/>
        </w:rPr>
        <w:t>p</w:t>
      </w:r>
      <w:r w:rsidRPr="00156561">
        <w:rPr>
          <w:rFonts w:ascii="Arial" w:eastAsia="Arial" w:hAnsi="Arial" w:cs="Arial"/>
          <w:sz w:val="20"/>
          <w:szCs w:val="20"/>
        </w:rPr>
        <w:t xml:space="preserve">redsednik in dva člana se imenujejo izmed javnih uslužbencev, zaposlenih v </w:t>
      </w:r>
      <w:r>
        <w:rPr>
          <w:rFonts w:ascii="Arial" w:eastAsia="Arial" w:hAnsi="Arial" w:cs="Arial"/>
          <w:sz w:val="20"/>
          <w:szCs w:val="20"/>
        </w:rPr>
        <w:t>g</w:t>
      </w:r>
      <w:r w:rsidRPr="00156561">
        <w:rPr>
          <w:rFonts w:ascii="Arial" w:eastAsia="Arial" w:hAnsi="Arial" w:cs="Arial"/>
          <w:sz w:val="20"/>
          <w:szCs w:val="20"/>
        </w:rPr>
        <w:t>eneralnem sekretariatu vlade</w:t>
      </w:r>
      <w:r>
        <w:rPr>
          <w:rFonts w:ascii="Arial" w:eastAsia="Arial" w:hAnsi="Arial" w:cs="Arial"/>
          <w:sz w:val="20"/>
          <w:szCs w:val="20"/>
        </w:rPr>
        <w:t>,</w:t>
      </w:r>
    </w:p>
    <w:p w14:paraId="56C198B5" w14:textId="77777777" w:rsidR="00F65E65" w:rsidRPr="00CD5A07" w:rsidRDefault="00F65E65" w:rsidP="00F65E65">
      <w:pPr>
        <w:pStyle w:val="Odstavekseznama"/>
        <w:numPr>
          <w:ilvl w:val="0"/>
          <w:numId w:val="11"/>
        </w:numPr>
        <w:spacing w:line="260" w:lineRule="exact"/>
        <w:ind w:left="426" w:hanging="426"/>
        <w:jc w:val="both"/>
        <w:rPr>
          <w:rFonts w:ascii="Arial" w:eastAsia="Arial" w:hAnsi="Arial" w:cs="Arial"/>
          <w:sz w:val="20"/>
          <w:szCs w:val="20"/>
        </w:rPr>
      </w:pPr>
      <w:r w:rsidRPr="00CD5A07">
        <w:rPr>
          <w:rFonts w:ascii="Arial" w:eastAsia="Arial" w:hAnsi="Arial" w:cs="Arial"/>
          <w:sz w:val="20"/>
          <w:szCs w:val="20"/>
        </w:rPr>
        <w:t>enega člana se imenuje na predlog Vrhovnega sodišča Republike Slovenije in enega na predlog Vrhovnega državnega tožilstva Republike Slovenije,</w:t>
      </w:r>
    </w:p>
    <w:p w14:paraId="5C0C467F" w14:textId="77777777" w:rsidR="00F65E65" w:rsidRPr="00156561" w:rsidRDefault="00F65E65" w:rsidP="00F65E65">
      <w:pPr>
        <w:pStyle w:val="Odstavekseznama"/>
        <w:numPr>
          <w:ilvl w:val="0"/>
          <w:numId w:val="11"/>
        </w:numPr>
        <w:spacing w:line="260" w:lineRule="exact"/>
        <w:ind w:left="426" w:hanging="426"/>
        <w:jc w:val="both"/>
        <w:rPr>
          <w:rFonts w:ascii="Arial" w:eastAsia="Arial" w:hAnsi="Arial" w:cs="Arial"/>
          <w:sz w:val="20"/>
          <w:szCs w:val="20"/>
        </w:rPr>
      </w:pPr>
      <w:r>
        <w:rPr>
          <w:rFonts w:ascii="Arial" w:eastAsia="Arial" w:hAnsi="Arial" w:cs="Arial"/>
          <w:sz w:val="20"/>
          <w:szCs w:val="20"/>
        </w:rPr>
        <w:t>d</w:t>
      </w:r>
      <w:r w:rsidRPr="00156561">
        <w:rPr>
          <w:rFonts w:ascii="Arial" w:eastAsia="Arial" w:hAnsi="Arial" w:cs="Arial"/>
          <w:sz w:val="20"/>
          <w:szCs w:val="20"/>
        </w:rPr>
        <w:t>va člana se</w:t>
      </w:r>
      <w:r>
        <w:rPr>
          <w:rFonts w:ascii="Arial" w:eastAsia="Arial" w:hAnsi="Arial" w:cs="Arial"/>
          <w:sz w:val="20"/>
          <w:szCs w:val="20"/>
        </w:rPr>
        <w:t xml:space="preserve"> imenujeta na predlog združenj lokalnih skupnosti.</w:t>
      </w:r>
      <w:r w:rsidRPr="00156561">
        <w:rPr>
          <w:rFonts w:ascii="Arial" w:eastAsia="Arial" w:hAnsi="Arial" w:cs="Arial"/>
          <w:sz w:val="20"/>
          <w:szCs w:val="20"/>
        </w:rPr>
        <w:t xml:space="preserve"> </w:t>
      </w:r>
    </w:p>
    <w:p w14:paraId="5DF961CF" w14:textId="77777777" w:rsidR="00F65E65" w:rsidRPr="00542337" w:rsidRDefault="00F65E65" w:rsidP="00F65E65">
      <w:pPr>
        <w:spacing w:line="260" w:lineRule="exact"/>
        <w:ind w:firstLine="709"/>
        <w:jc w:val="both"/>
        <w:rPr>
          <w:rFonts w:ascii="Arial" w:eastAsia="Arial" w:hAnsi="Arial" w:cs="Arial"/>
          <w:sz w:val="20"/>
          <w:szCs w:val="20"/>
        </w:rPr>
      </w:pPr>
    </w:p>
    <w:p w14:paraId="432A1CB6" w14:textId="77777777" w:rsidR="00F65E65" w:rsidRPr="00542337" w:rsidRDefault="00F65E65" w:rsidP="00F65E65">
      <w:pPr>
        <w:spacing w:line="260" w:lineRule="exact"/>
        <w:ind w:firstLine="709"/>
        <w:jc w:val="both"/>
        <w:rPr>
          <w:rFonts w:ascii="Arial" w:eastAsia="Arial" w:hAnsi="Arial" w:cs="Arial"/>
          <w:sz w:val="20"/>
          <w:szCs w:val="20"/>
        </w:rPr>
      </w:pPr>
      <w:r w:rsidRPr="00542337">
        <w:rPr>
          <w:rFonts w:ascii="Arial" w:eastAsia="Arial" w:hAnsi="Arial" w:cs="Arial"/>
          <w:sz w:val="20"/>
          <w:szCs w:val="20"/>
        </w:rPr>
        <w:t xml:space="preserve">(3) </w:t>
      </w:r>
      <w:r>
        <w:rPr>
          <w:rFonts w:ascii="Arial" w:eastAsia="Arial" w:hAnsi="Arial" w:cs="Arial"/>
          <w:sz w:val="20"/>
          <w:szCs w:val="20"/>
        </w:rPr>
        <w:t>G</w:t>
      </w:r>
      <w:r w:rsidRPr="00542337">
        <w:rPr>
          <w:rFonts w:ascii="Arial" w:eastAsia="Arial" w:hAnsi="Arial" w:cs="Arial"/>
          <w:sz w:val="20"/>
          <w:szCs w:val="20"/>
        </w:rPr>
        <w:t xml:space="preserve">eneralni sekretar vlade imenuje tudi namestnike, ki predsednika oziroma člana komisije nadomeščajo v času njegove odsotnosti ali v primeru njegove razrešitve do imenovanja nadomestnega člana komisije ali v primeru, ko je predlagan za podelitev priznanja in denarne nagrade. </w:t>
      </w:r>
    </w:p>
    <w:p w14:paraId="419C5C24" w14:textId="77777777" w:rsidR="00F65E65" w:rsidRPr="00530C4E" w:rsidRDefault="00F65E65" w:rsidP="00F65E65">
      <w:pPr>
        <w:spacing w:line="260" w:lineRule="exact"/>
        <w:ind w:firstLine="709"/>
        <w:jc w:val="both"/>
        <w:rPr>
          <w:rFonts w:ascii="Arial" w:eastAsia="Arial" w:hAnsi="Arial" w:cs="Arial"/>
          <w:sz w:val="20"/>
          <w:szCs w:val="20"/>
        </w:rPr>
      </w:pPr>
    </w:p>
    <w:p w14:paraId="2687ABBE" w14:textId="77777777" w:rsidR="00F65E65" w:rsidRPr="00530C4E" w:rsidRDefault="00F65E65" w:rsidP="00F65E65">
      <w:pPr>
        <w:spacing w:line="260" w:lineRule="exact"/>
        <w:ind w:firstLine="709"/>
        <w:jc w:val="both"/>
        <w:rPr>
          <w:rFonts w:ascii="Arial" w:eastAsia="Arial" w:hAnsi="Arial" w:cs="Arial"/>
          <w:sz w:val="20"/>
          <w:szCs w:val="20"/>
        </w:rPr>
      </w:pPr>
      <w:r w:rsidRPr="00530C4E">
        <w:rPr>
          <w:rFonts w:ascii="Arial" w:eastAsia="Arial" w:hAnsi="Arial" w:cs="Arial"/>
          <w:sz w:val="20"/>
          <w:szCs w:val="20"/>
        </w:rPr>
        <w:t xml:space="preserve">(4) Komisija pri </w:t>
      </w:r>
      <w:r>
        <w:rPr>
          <w:rFonts w:ascii="Arial" w:eastAsia="Arial" w:hAnsi="Arial" w:cs="Arial"/>
          <w:sz w:val="20"/>
          <w:szCs w:val="20"/>
        </w:rPr>
        <w:t>g</w:t>
      </w:r>
      <w:r w:rsidRPr="00530C4E">
        <w:rPr>
          <w:rFonts w:ascii="Arial" w:eastAsia="Arial" w:hAnsi="Arial" w:cs="Arial"/>
          <w:sz w:val="20"/>
          <w:szCs w:val="20"/>
        </w:rPr>
        <w:t xml:space="preserve">eneralnem sekretariatu vlade presoja utemeljenost predlogov in o vsakem predlogu oblikuje mnenje, ki ga sprejme z večino glasov članov komisije. </w:t>
      </w:r>
    </w:p>
    <w:p w14:paraId="3DD4699F" w14:textId="77777777" w:rsidR="00F65E65" w:rsidRPr="00547D6E" w:rsidRDefault="00F65E65" w:rsidP="00F65E65">
      <w:pPr>
        <w:spacing w:line="260" w:lineRule="exact"/>
        <w:ind w:firstLine="709"/>
        <w:jc w:val="both"/>
        <w:rPr>
          <w:rFonts w:ascii="Arial" w:eastAsia="Arial" w:hAnsi="Arial" w:cs="Arial"/>
          <w:strike/>
          <w:sz w:val="20"/>
          <w:szCs w:val="20"/>
        </w:rPr>
      </w:pPr>
    </w:p>
    <w:p w14:paraId="18E4CB30"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r>
        <w:rPr>
          <w:rFonts w:ascii="Arial" w:eastAsia="Times New Roman" w:hAnsi="Arial" w:cs="Arial"/>
          <w:b/>
          <w:sz w:val="20"/>
          <w:szCs w:val="20"/>
          <w:lang w:val="x-none" w:eastAsia="sl-SI"/>
        </w:rPr>
        <w:t>14</w:t>
      </w:r>
      <w:r w:rsidRPr="007E0CE4">
        <w:rPr>
          <w:rFonts w:ascii="Arial" w:eastAsia="Times New Roman" w:hAnsi="Arial" w:cs="Arial"/>
          <w:b/>
          <w:sz w:val="20"/>
          <w:szCs w:val="20"/>
          <w:lang w:val="x-none" w:eastAsia="sl-SI"/>
        </w:rPr>
        <w:t>. člen</w:t>
      </w:r>
    </w:p>
    <w:p w14:paraId="1C539C6C"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r w:rsidRPr="007E0CE4">
        <w:rPr>
          <w:rFonts w:ascii="Arial" w:eastAsia="Times New Roman" w:hAnsi="Arial" w:cs="Arial"/>
          <w:b/>
          <w:sz w:val="20"/>
          <w:szCs w:val="20"/>
          <w:lang w:val="x-none" w:eastAsia="sl-SI"/>
        </w:rPr>
        <w:t xml:space="preserve">(odločitev o plaketah </w:t>
      </w:r>
      <w:r w:rsidRPr="007E0CE4">
        <w:rPr>
          <w:rFonts w:ascii="Arial" w:eastAsia="Arial" w:hAnsi="Arial" w:cs="Arial"/>
          <w:b/>
          <w:sz w:val="20"/>
          <w:szCs w:val="20"/>
        </w:rPr>
        <w:t>za izjemne delovne uspehe</w:t>
      </w:r>
      <w:r w:rsidRPr="007E0CE4">
        <w:rPr>
          <w:rFonts w:ascii="Arial" w:eastAsia="Times New Roman" w:hAnsi="Arial" w:cs="Arial"/>
          <w:b/>
          <w:sz w:val="20"/>
          <w:szCs w:val="20"/>
          <w:lang w:val="x-none" w:eastAsia="sl-SI"/>
        </w:rPr>
        <w:t>)</w:t>
      </w:r>
    </w:p>
    <w:p w14:paraId="4EA4A69D"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p>
    <w:p w14:paraId="1D98A489" w14:textId="77777777" w:rsidR="00F65E65" w:rsidRDefault="00F65E65" w:rsidP="00F65E65">
      <w:pPr>
        <w:spacing w:after="160" w:line="260" w:lineRule="exact"/>
        <w:ind w:firstLine="709"/>
        <w:jc w:val="both"/>
        <w:rPr>
          <w:rFonts w:ascii="Arial" w:eastAsia="Arial" w:hAnsi="Arial" w:cs="Arial"/>
          <w:sz w:val="20"/>
          <w:szCs w:val="20"/>
        </w:rPr>
      </w:pPr>
      <w:bookmarkStart w:id="6" w:name="_Hlk210646953"/>
      <w:r w:rsidRPr="007E0CE4">
        <w:rPr>
          <w:rFonts w:ascii="Arial" w:eastAsia="Arial" w:hAnsi="Arial" w:cs="Arial"/>
          <w:sz w:val="20"/>
          <w:szCs w:val="20"/>
        </w:rPr>
        <w:t xml:space="preserve">(1) Komisija pri </w:t>
      </w:r>
      <w:r>
        <w:rPr>
          <w:rFonts w:ascii="Arial" w:eastAsia="Arial" w:hAnsi="Arial" w:cs="Arial"/>
          <w:sz w:val="20"/>
          <w:szCs w:val="20"/>
        </w:rPr>
        <w:t>g</w:t>
      </w:r>
      <w:r w:rsidRPr="007E0CE4">
        <w:rPr>
          <w:rFonts w:ascii="Arial" w:eastAsia="Arial" w:hAnsi="Arial" w:cs="Arial"/>
          <w:sz w:val="20"/>
          <w:szCs w:val="20"/>
        </w:rPr>
        <w:t xml:space="preserve">eneralnem sekretariatu vlade </w:t>
      </w:r>
      <w:r>
        <w:rPr>
          <w:rFonts w:ascii="Arial" w:eastAsia="Arial" w:hAnsi="Arial" w:cs="Arial"/>
          <w:sz w:val="20"/>
          <w:szCs w:val="20"/>
        </w:rPr>
        <w:t>predloži obravnavane</w:t>
      </w:r>
      <w:r w:rsidRPr="002B2F65">
        <w:rPr>
          <w:rFonts w:ascii="Arial" w:eastAsia="Arial" w:hAnsi="Arial" w:cs="Arial"/>
          <w:kern w:val="2"/>
          <w:sz w:val="20"/>
          <w:szCs w:val="20"/>
          <w14:ligatures w14:val="standardContextual"/>
        </w:rPr>
        <w:t xml:space="preserve"> predlog</w:t>
      </w:r>
      <w:r>
        <w:rPr>
          <w:rFonts w:ascii="Arial" w:eastAsia="Arial" w:hAnsi="Arial" w:cs="Arial"/>
          <w:kern w:val="2"/>
          <w:sz w:val="20"/>
          <w:szCs w:val="20"/>
          <w14:ligatures w14:val="standardContextual"/>
        </w:rPr>
        <w:t>e</w:t>
      </w:r>
      <w:r w:rsidRPr="002B2F65">
        <w:rPr>
          <w:rFonts w:ascii="Arial" w:eastAsia="Arial" w:hAnsi="Arial" w:cs="Arial"/>
          <w:kern w:val="2"/>
          <w:sz w:val="20"/>
          <w:szCs w:val="20"/>
          <w14:ligatures w14:val="standardContextual"/>
        </w:rPr>
        <w:t xml:space="preserve"> skupaj z </w:t>
      </w:r>
      <w:r>
        <w:rPr>
          <w:rFonts w:ascii="Arial" w:eastAsia="Arial" w:hAnsi="Arial" w:cs="Arial"/>
          <w:kern w:val="2"/>
          <w:sz w:val="20"/>
          <w:szCs w:val="20"/>
          <w14:ligatures w14:val="standardContextual"/>
        </w:rPr>
        <w:t>mnenji k vsakemu od njih v odločitev</w:t>
      </w:r>
      <w:r w:rsidRPr="002B2F65">
        <w:rPr>
          <w:rFonts w:ascii="Arial" w:eastAsia="Arial" w:hAnsi="Arial" w:cs="Arial"/>
          <w:kern w:val="2"/>
          <w:sz w:val="20"/>
          <w:szCs w:val="20"/>
          <w14:ligatures w14:val="standardContextual"/>
        </w:rPr>
        <w:t xml:space="preserve"> predstojnikom organov, v katerih so javni uslužbenci zaposleni. </w:t>
      </w:r>
      <w:r>
        <w:rPr>
          <w:rFonts w:ascii="Arial" w:eastAsia="Arial" w:hAnsi="Arial" w:cs="Arial"/>
          <w:sz w:val="20"/>
          <w:szCs w:val="20"/>
        </w:rPr>
        <w:t xml:space="preserve">Mnenje </w:t>
      </w:r>
      <w:r w:rsidRPr="007E0CE4">
        <w:rPr>
          <w:rFonts w:ascii="Arial" w:eastAsia="Arial" w:hAnsi="Arial" w:cs="Arial"/>
          <w:sz w:val="20"/>
          <w:szCs w:val="20"/>
        </w:rPr>
        <w:t>komisij</w:t>
      </w:r>
      <w:r>
        <w:rPr>
          <w:rFonts w:ascii="Arial" w:eastAsia="Arial" w:hAnsi="Arial" w:cs="Arial"/>
          <w:sz w:val="20"/>
          <w:szCs w:val="20"/>
        </w:rPr>
        <w:t>e</w:t>
      </w:r>
      <w:r w:rsidRPr="007E0CE4">
        <w:rPr>
          <w:rFonts w:ascii="Arial" w:eastAsia="Arial" w:hAnsi="Arial" w:cs="Arial"/>
          <w:sz w:val="20"/>
          <w:szCs w:val="20"/>
        </w:rPr>
        <w:t xml:space="preserve"> pri </w:t>
      </w:r>
      <w:r>
        <w:rPr>
          <w:rFonts w:ascii="Arial" w:eastAsia="Arial" w:hAnsi="Arial" w:cs="Arial"/>
          <w:sz w:val="20"/>
          <w:szCs w:val="20"/>
        </w:rPr>
        <w:t>g</w:t>
      </w:r>
      <w:r w:rsidRPr="007E0CE4">
        <w:rPr>
          <w:rFonts w:ascii="Arial" w:eastAsia="Arial" w:hAnsi="Arial" w:cs="Arial"/>
          <w:sz w:val="20"/>
          <w:szCs w:val="20"/>
        </w:rPr>
        <w:t>eneralnem sekretariatu vlade</w:t>
      </w:r>
      <w:r>
        <w:rPr>
          <w:rFonts w:ascii="Arial" w:eastAsia="Arial" w:hAnsi="Arial" w:cs="Arial"/>
          <w:sz w:val="20"/>
          <w:szCs w:val="20"/>
        </w:rPr>
        <w:t xml:space="preserve"> je za predstojnike zavezujoče. </w:t>
      </w:r>
    </w:p>
    <w:p w14:paraId="03ECEAE6" w14:textId="77777777" w:rsidR="00F65E65" w:rsidRPr="00B91022" w:rsidRDefault="00F65E65" w:rsidP="00F65E65">
      <w:pPr>
        <w:spacing w:line="260" w:lineRule="exact"/>
        <w:ind w:firstLine="709"/>
        <w:jc w:val="both"/>
        <w:rPr>
          <w:rFonts w:ascii="Arial" w:eastAsia="Arial" w:hAnsi="Arial" w:cs="Arial"/>
          <w:sz w:val="20"/>
          <w:szCs w:val="20"/>
        </w:rPr>
      </w:pPr>
      <w:r w:rsidRPr="00B91022">
        <w:rPr>
          <w:rFonts w:ascii="Arial" w:eastAsia="Arial" w:hAnsi="Arial" w:cs="Arial"/>
          <w:sz w:val="20"/>
          <w:szCs w:val="20"/>
        </w:rPr>
        <w:t xml:space="preserve">(2) O podelitvi plakete za izjemne delovne uspehe odloči predstojnik, ki določi tudi znesek denarne nagrade.  </w:t>
      </w:r>
    </w:p>
    <w:bookmarkEnd w:id="6"/>
    <w:p w14:paraId="32FC25D7"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p>
    <w:p w14:paraId="0E4469FF"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r>
        <w:rPr>
          <w:rFonts w:ascii="Arial" w:eastAsia="Times New Roman" w:hAnsi="Arial" w:cs="Arial"/>
          <w:b/>
          <w:sz w:val="20"/>
          <w:szCs w:val="20"/>
          <w:lang w:val="x-none" w:eastAsia="sl-SI"/>
        </w:rPr>
        <w:t>15</w:t>
      </w:r>
      <w:r w:rsidRPr="007E0CE4">
        <w:rPr>
          <w:rFonts w:ascii="Arial" w:eastAsia="Times New Roman" w:hAnsi="Arial" w:cs="Arial"/>
          <w:b/>
          <w:sz w:val="20"/>
          <w:szCs w:val="20"/>
          <w:lang w:val="x-none" w:eastAsia="sl-SI"/>
        </w:rPr>
        <w:t>. člen</w:t>
      </w:r>
    </w:p>
    <w:p w14:paraId="71A31AA6"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r w:rsidRPr="007E0CE4">
        <w:rPr>
          <w:rFonts w:ascii="Arial" w:eastAsia="Times New Roman" w:hAnsi="Arial" w:cs="Arial"/>
          <w:b/>
          <w:sz w:val="20"/>
          <w:szCs w:val="20"/>
          <w:lang w:val="x-none" w:eastAsia="sl-SI"/>
        </w:rPr>
        <w:t xml:space="preserve">(podelitev plaket </w:t>
      </w:r>
      <w:r w:rsidRPr="007E0CE4">
        <w:rPr>
          <w:rFonts w:ascii="Arial" w:eastAsia="Arial" w:hAnsi="Arial" w:cs="Arial"/>
          <w:b/>
          <w:sz w:val="20"/>
          <w:szCs w:val="20"/>
        </w:rPr>
        <w:t>za izjemne delovne uspehe</w:t>
      </w:r>
      <w:r w:rsidRPr="007E0CE4">
        <w:rPr>
          <w:rFonts w:ascii="Arial" w:eastAsia="Times New Roman" w:hAnsi="Arial" w:cs="Arial"/>
          <w:b/>
          <w:sz w:val="20"/>
          <w:szCs w:val="20"/>
          <w:lang w:val="x-none" w:eastAsia="sl-SI"/>
        </w:rPr>
        <w:t>)</w:t>
      </w:r>
    </w:p>
    <w:p w14:paraId="1942494B" w14:textId="77777777" w:rsidR="00F65E65" w:rsidRPr="007E0CE4" w:rsidRDefault="00F65E65" w:rsidP="00F65E65">
      <w:pPr>
        <w:spacing w:line="260" w:lineRule="exact"/>
        <w:jc w:val="center"/>
        <w:rPr>
          <w:rFonts w:ascii="Arial" w:eastAsia="Times New Roman" w:hAnsi="Arial" w:cs="Arial"/>
          <w:b/>
          <w:sz w:val="20"/>
          <w:szCs w:val="20"/>
          <w:lang w:val="x-none" w:eastAsia="sl-SI"/>
        </w:rPr>
      </w:pPr>
    </w:p>
    <w:p w14:paraId="1F0286CF" w14:textId="77777777" w:rsidR="00F65E65" w:rsidRPr="007E0CE4" w:rsidRDefault="00F65E65" w:rsidP="00F65E65">
      <w:pPr>
        <w:spacing w:line="260" w:lineRule="exact"/>
        <w:ind w:firstLine="709"/>
        <w:jc w:val="both"/>
        <w:rPr>
          <w:rFonts w:ascii="Arial" w:eastAsia="Arial" w:hAnsi="Arial" w:cs="Arial"/>
          <w:sz w:val="20"/>
          <w:szCs w:val="20"/>
        </w:rPr>
      </w:pPr>
      <w:r w:rsidRPr="007E0CE4">
        <w:rPr>
          <w:rFonts w:ascii="Arial" w:eastAsia="Arial" w:hAnsi="Arial" w:cs="Arial"/>
          <w:sz w:val="20"/>
          <w:szCs w:val="20"/>
        </w:rPr>
        <w:t>Plakete za izjemne delovne uspehe podeli predsednik vlade enkrat</w:t>
      </w:r>
      <w:r>
        <w:rPr>
          <w:rFonts w:ascii="Arial" w:eastAsia="Arial" w:hAnsi="Arial" w:cs="Arial"/>
          <w:sz w:val="20"/>
          <w:szCs w:val="20"/>
        </w:rPr>
        <w:t xml:space="preserve"> na</w:t>
      </w:r>
      <w:r w:rsidRPr="007E0CE4">
        <w:rPr>
          <w:rFonts w:ascii="Arial" w:eastAsia="Arial" w:hAnsi="Arial" w:cs="Arial"/>
          <w:sz w:val="20"/>
          <w:szCs w:val="20"/>
        </w:rPr>
        <w:t xml:space="preserve"> leto.   </w:t>
      </w:r>
    </w:p>
    <w:p w14:paraId="3EFA6E65" w14:textId="77777777" w:rsidR="00F65E65" w:rsidRPr="007E0CE4" w:rsidRDefault="00F65E65" w:rsidP="00F65E65">
      <w:pPr>
        <w:spacing w:line="260" w:lineRule="exact"/>
        <w:ind w:firstLine="709"/>
        <w:jc w:val="both"/>
        <w:rPr>
          <w:rFonts w:ascii="Arial" w:eastAsia="Arial" w:hAnsi="Arial" w:cs="Arial"/>
          <w:sz w:val="20"/>
          <w:szCs w:val="20"/>
        </w:rPr>
      </w:pPr>
    </w:p>
    <w:p w14:paraId="2869DF33" w14:textId="77777777" w:rsidR="00F65E65" w:rsidRPr="00FC4B42" w:rsidRDefault="00F65E65" w:rsidP="00F65E65">
      <w:pPr>
        <w:spacing w:line="260" w:lineRule="exact"/>
        <w:jc w:val="center"/>
        <w:rPr>
          <w:rFonts w:ascii="Arial" w:eastAsia="Times New Roman" w:hAnsi="Arial" w:cs="Arial"/>
          <w:b/>
          <w:color w:val="FF0000"/>
          <w:sz w:val="20"/>
          <w:szCs w:val="20"/>
          <w:lang w:val="x-none" w:eastAsia="sl-SI"/>
        </w:rPr>
      </w:pPr>
    </w:p>
    <w:p w14:paraId="00A47E73" w14:textId="77777777" w:rsidR="00F65E65" w:rsidRPr="006B6770" w:rsidRDefault="00F65E65" w:rsidP="00F65E65">
      <w:pPr>
        <w:spacing w:line="260" w:lineRule="exact"/>
        <w:jc w:val="center"/>
        <w:rPr>
          <w:rFonts w:ascii="Arial" w:eastAsia="Times New Roman" w:hAnsi="Arial" w:cs="Arial"/>
          <w:sz w:val="20"/>
          <w:szCs w:val="20"/>
          <w:lang w:eastAsia="sl-SI"/>
        </w:rPr>
      </w:pPr>
      <w:r>
        <w:rPr>
          <w:rFonts w:ascii="Arial" w:eastAsia="Times New Roman" w:hAnsi="Arial" w:cs="Arial"/>
          <w:sz w:val="20"/>
          <w:szCs w:val="20"/>
          <w:lang w:eastAsia="sl-SI"/>
        </w:rPr>
        <w:t>I</w:t>
      </w:r>
      <w:r w:rsidRPr="006B6770">
        <w:rPr>
          <w:rFonts w:ascii="Arial" w:eastAsia="Times New Roman" w:hAnsi="Arial" w:cs="Arial"/>
          <w:sz w:val="20"/>
          <w:szCs w:val="20"/>
          <w:lang w:eastAsia="sl-SI"/>
        </w:rPr>
        <w:t>V. PREHODN</w:t>
      </w:r>
      <w:r>
        <w:rPr>
          <w:rFonts w:ascii="Arial" w:eastAsia="Times New Roman" w:hAnsi="Arial" w:cs="Arial"/>
          <w:sz w:val="20"/>
          <w:szCs w:val="20"/>
          <w:lang w:eastAsia="sl-SI"/>
        </w:rPr>
        <w:t>E</w:t>
      </w:r>
      <w:r w:rsidRPr="006B6770">
        <w:rPr>
          <w:rFonts w:ascii="Arial" w:eastAsia="Times New Roman" w:hAnsi="Arial" w:cs="Arial"/>
          <w:sz w:val="20"/>
          <w:szCs w:val="20"/>
          <w:lang w:eastAsia="sl-SI"/>
        </w:rPr>
        <w:t xml:space="preserve"> IN KONČNA DOLOČBA</w:t>
      </w:r>
    </w:p>
    <w:p w14:paraId="4193A9DD" w14:textId="77777777" w:rsidR="00F65E65" w:rsidRPr="006B6770" w:rsidRDefault="00F65E65" w:rsidP="00F65E65">
      <w:pPr>
        <w:spacing w:line="260" w:lineRule="exact"/>
        <w:jc w:val="center"/>
        <w:rPr>
          <w:rFonts w:ascii="Arial" w:eastAsia="Times New Roman" w:hAnsi="Arial" w:cs="Arial"/>
          <w:sz w:val="20"/>
          <w:szCs w:val="20"/>
          <w:lang w:eastAsia="sl-SI"/>
        </w:rPr>
      </w:pPr>
    </w:p>
    <w:p w14:paraId="58E863F1" w14:textId="77777777" w:rsidR="00F65E65" w:rsidRPr="007E0CE4" w:rsidRDefault="00F65E65" w:rsidP="00F65E65">
      <w:pPr>
        <w:spacing w:line="260" w:lineRule="exact"/>
        <w:jc w:val="center"/>
        <w:rPr>
          <w:rFonts w:ascii="Arial" w:eastAsia="Times New Roman" w:hAnsi="Arial" w:cs="Arial"/>
          <w:b/>
          <w:sz w:val="20"/>
          <w:szCs w:val="20"/>
          <w:lang w:eastAsia="sl-SI"/>
        </w:rPr>
      </w:pPr>
      <w:r>
        <w:rPr>
          <w:rFonts w:ascii="Arial" w:eastAsia="Times New Roman" w:hAnsi="Arial" w:cs="Arial"/>
          <w:b/>
          <w:sz w:val="20"/>
          <w:szCs w:val="20"/>
          <w:lang w:eastAsia="sl-SI"/>
        </w:rPr>
        <w:t>16</w:t>
      </w:r>
      <w:r w:rsidRPr="007E0CE4">
        <w:rPr>
          <w:rFonts w:ascii="Arial" w:eastAsia="Times New Roman" w:hAnsi="Arial" w:cs="Arial"/>
          <w:b/>
          <w:sz w:val="20"/>
          <w:szCs w:val="20"/>
          <w:lang w:eastAsia="sl-SI"/>
        </w:rPr>
        <w:t>. člen</w:t>
      </w:r>
    </w:p>
    <w:p w14:paraId="664F05FD" w14:textId="77777777" w:rsidR="00F65E65" w:rsidRPr="007E0CE4" w:rsidRDefault="00F65E65" w:rsidP="00F65E65">
      <w:pPr>
        <w:spacing w:line="260" w:lineRule="exact"/>
        <w:jc w:val="center"/>
        <w:rPr>
          <w:rFonts w:ascii="Arial" w:eastAsia="Times New Roman" w:hAnsi="Arial" w:cs="Arial"/>
          <w:b/>
          <w:sz w:val="20"/>
          <w:szCs w:val="20"/>
          <w:lang w:eastAsia="sl-SI"/>
        </w:rPr>
      </w:pPr>
      <w:r w:rsidRPr="007E0CE4">
        <w:rPr>
          <w:rFonts w:ascii="Arial" w:eastAsia="Times New Roman" w:hAnsi="Arial" w:cs="Arial"/>
          <w:b/>
          <w:sz w:val="20"/>
          <w:szCs w:val="20"/>
          <w:lang w:eastAsia="sl-SI"/>
        </w:rPr>
        <w:t>(imenovanje komisije)</w:t>
      </w:r>
    </w:p>
    <w:p w14:paraId="00A5BB44" w14:textId="77777777" w:rsidR="00F65E65" w:rsidRPr="007E0CE4" w:rsidRDefault="00F65E65" w:rsidP="00F65E65">
      <w:pPr>
        <w:spacing w:line="260" w:lineRule="exact"/>
        <w:ind w:firstLine="708"/>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K</w:t>
      </w:r>
      <w:r w:rsidRPr="007E0CE4">
        <w:rPr>
          <w:rFonts w:ascii="Arial" w:eastAsia="Times New Roman" w:hAnsi="Arial" w:cs="Arial"/>
          <w:sz w:val="20"/>
          <w:szCs w:val="20"/>
          <w:lang w:eastAsia="sl-SI"/>
        </w:rPr>
        <w:t xml:space="preserve">omisije iz </w:t>
      </w:r>
      <w:r>
        <w:rPr>
          <w:rFonts w:ascii="Arial" w:eastAsia="Times New Roman" w:hAnsi="Arial" w:cs="Arial"/>
          <w:sz w:val="20"/>
          <w:szCs w:val="20"/>
          <w:lang w:eastAsia="sl-SI"/>
        </w:rPr>
        <w:t>9</w:t>
      </w:r>
      <w:r w:rsidRPr="007E0CE4">
        <w:rPr>
          <w:rFonts w:ascii="Arial" w:eastAsia="Times New Roman" w:hAnsi="Arial" w:cs="Arial"/>
          <w:sz w:val="20"/>
          <w:szCs w:val="20"/>
          <w:lang w:eastAsia="sl-SI"/>
        </w:rPr>
        <w:t xml:space="preserve">. in </w:t>
      </w:r>
      <w:r>
        <w:rPr>
          <w:rFonts w:ascii="Arial" w:eastAsia="Times New Roman" w:hAnsi="Arial" w:cs="Arial"/>
          <w:sz w:val="20"/>
          <w:szCs w:val="20"/>
          <w:lang w:eastAsia="sl-SI"/>
        </w:rPr>
        <w:t>13</w:t>
      </w:r>
      <w:r w:rsidRPr="007E0CE4">
        <w:rPr>
          <w:rFonts w:ascii="Arial" w:eastAsia="Times New Roman" w:hAnsi="Arial" w:cs="Arial"/>
          <w:sz w:val="20"/>
          <w:szCs w:val="20"/>
          <w:lang w:eastAsia="sl-SI"/>
        </w:rPr>
        <w:t xml:space="preserve">. člena te uredbe predstojniki oziroma generalni sekretar vlade </w:t>
      </w:r>
      <w:r>
        <w:rPr>
          <w:rFonts w:ascii="Arial" w:eastAsia="Times New Roman" w:hAnsi="Arial" w:cs="Arial"/>
          <w:sz w:val="20"/>
          <w:szCs w:val="20"/>
          <w:lang w:eastAsia="sl-SI"/>
        </w:rPr>
        <w:t xml:space="preserve">imenujejo </w:t>
      </w:r>
      <w:r w:rsidRPr="007E0CE4">
        <w:rPr>
          <w:rFonts w:ascii="Arial" w:eastAsia="Times New Roman" w:hAnsi="Arial" w:cs="Arial"/>
          <w:sz w:val="20"/>
          <w:szCs w:val="20"/>
          <w:lang w:eastAsia="sl-SI"/>
        </w:rPr>
        <w:t>do 15. januarja 2026.</w:t>
      </w:r>
    </w:p>
    <w:p w14:paraId="710DD8F2" w14:textId="77777777" w:rsidR="00F65E65" w:rsidRPr="007E0CE4" w:rsidRDefault="00F65E65" w:rsidP="00F65E65">
      <w:pPr>
        <w:spacing w:line="260" w:lineRule="exact"/>
        <w:jc w:val="center"/>
        <w:rPr>
          <w:rFonts w:ascii="Arial" w:eastAsia="Times New Roman" w:hAnsi="Arial" w:cs="Arial"/>
          <w:b/>
          <w:sz w:val="20"/>
          <w:szCs w:val="20"/>
          <w:lang w:eastAsia="sl-SI"/>
        </w:rPr>
      </w:pPr>
    </w:p>
    <w:p w14:paraId="3B48B36D" w14:textId="77777777" w:rsidR="00F65E65" w:rsidRPr="007E0CE4" w:rsidRDefault="00F65E65" w:rsidP="00F65E65">
      <w:pPr>
        <w:spacing w:line="260" w:lineRule="exact"/>
        <w:jc w:val="center"/>
        <w:rPr>
          <w:rFonts w:ascii="Arial" w:eastAsia="Times New Roman" w:hAnsi="Arial" w:cs="Arial"/>
          <w:b/>
          <w:sz w:val="20"/>
          <w:szCs w:val="20"/>
          <w:lang w:eastAsia="sl-SI"/>
        </w:rPr>
      </w:pPr>
      <w:r>
        <w:rPr>
          <w:rFonts w:ascii="Arial" w:eastAsia="Times New Roman" w:hAnsi="Arial" w:cs="Arial"/>
          <w:b/>
          <w:sz w:val="20"/>
          <w:szCs w:val="20"/>
          <w:lang w:eastAsia="sl-SI"/>
        </w:rPr>
        <w:t>17</w:t>
      </w:r>
      <w:r w:rsidRPr="007E0CE4">
        <w:rPr>
          <w:rFonts w:ascii="Arial" w:eastAsia="Times New Roman" w:hAnsi="Arial" w:cs="Arial"/>
          <w:b/>
          <w:sz w:val="20"/>
          <w:szCs w:val="20"/>
          <w:lang w:eastAsia="sl-SI"/>
        </w:rPr>
        <w:t>. člen</w:t>
      </w:r>
    </w:p>
    <w:p w14:paraId="6F18372F" w14:textId="77777777" w:rsidR="00F65E65" w:rsidRPr="007E0CE4" w:rsidRDefault="00F65E65" w:rsidP="00F65E65">
      <w:pPr>
        <w:spacing w:line="260" w:lineRule="exact"/>
        <w:jc w:val="center"/>
        <w:rPr>
          <w:rFonts w:ascii="Arial" w:eastAsia="Times New Roman" w:hAnsi="Arial" w:cs="Arial"/>
          <w:b/>
          <w:sz w:val="20"/>
          <w:szCs w:val="20"/>
          <w:lang w:eastAsia="sl-SI"/>
        </w:rPr>
      </w:pPr>
      <w:r w:rsidRPr="007E0CE4">
        <w:rPr>
          <w:rFonts w:ascii="Arial" w:eastAsia="Times New Roman" w:hAnsi="Arial" w:cs="Arial"/>
          <w:b/>
          <w:sz w:val="20"/>
          <w:szCs w:val="20"/>
          <w:lang w:eastAsia="sl-SI"/>
        </w:rPr>
        <w:t>(</w:t>
      </w:r>
      <w:r>
        <w:rPr>
          <w:rFonts w:ascii="Arial" w:eastAsia="Times New Roman" w:hAnsi="Arial" w:cs="Arial"/>
          <w:b/>
          <w:sz w:val="20"/>
          <w:szCs w:val="20"/>
          <w:lang w:eastAsia="sl-SI"/>
        </w:rPr>
        <w:t xml:space="preserve">prva </w:t>
      </w:r>
      <w:r w:rsidRPr="007E0CE4">
        <w:rPr>
          <w:rFonts w:ascii="Arial" w:eastAsia="Times New Roman" w:hAnsi="Arial" w:cs="Arial"/>
          <w:b/>
          <w:sz w:val="20"/>
          <w:szCs w:val="20"/>
          <w:lang w:eastAsia="sl-SI"/>
        </w:rPr>
        <w:t xml:space="preserve">podelitev plaket </w:t>
      </w:r>
      <w:r w:rsidRPr="007E0CE4">
        <w:rPr>
          <w:rFonts w:ascii="Arial" w:eastAsia="Arial" w:hAnsi="Arial" w:cs="Arial"/>
          <w:b/>
          <w:sz w:val="20"/>
          <w:szCs w:val="20"/>
        </w:rPr>
        <w:t>za izjemne delovne uspehe</w:t>
      </w:r>
      <w:r w:rsidRPr="007E0CE4">
        <w:rPr>
          <w:rFonts w:ascii="Arial" w:eastAsia="Times New Roman" w:hAnsi="Arial" w:cs="Arial"/>
          <w:b/>
          <w:sz w:val="20"/>
          <w:szCs w:val="20"/>
          <w:lang w:eastAsia="sl-SI"/>
        </w:rPr>
        <w:t>)</w:t>
      </w:r>
    </w:p>
    <w:p w14:paraId="0F09F712" w14:textId="77777777" w:rsidR="00F65E65" w:rsidRPr="00A861DE" w:rsidRDefault="00F65E65" w:rsidP="00F65E65">
      <w:pPr>
        <w:spacing w:line="260" w:lineRule="exact"/>
        <w:ind w:firstLine="708"/>
        <w:jc w:val="both"/>
        <w:rPr>
          <w:rFonts w:ascii="Arial" w:eastAsia="Times New Roman" w:hAnsi="Arial" w:cs="Arial"/>
          <w:color w:val="FF0000"/>
          <w:sz w:val="20"/>
          <w:szCs w:val="20"/>
          <w:lang w:eastAsia="sl-SI"/>
        </w:rPr>
      </w:pPr>
    </w:p>
    <w:p w14:paraId="0C581DB9" w14:textId="77777777" w:rsidR="00F65E65" w:rsidRPr="00E24A74" w:rsidRDefault="00F65E65" w:rsidP="00F65E65">
      <w:pPr>
        <w:spacing w:after="160" w:line="260" w:lineRule="exact"/>
        <w:ind w:firstLine="709"/>
        <w:jc w:val="both"/>
        <w:rPr>
          <w:rFonts w:ascii="Arial" w:eastAsia="Arial" w:hAnsi="Arial" w:cs="Arial"/>
          <w:sz w:val="20"/>
          <w:szCs w:val="20"/>
        </w:rPr>
      </w:pPr>
      <w:r w:rsidRPr="00E24A74">
        <w:rPr>
          <w:rFonts w:ascii="Arial" w:eastAsia="Arial" w:hAnsi="Arial" w:cs="Arial"/>
          <w:sz w:val="20"/>
          <w:szCs w:val="20"/>
        </w:rPr>
        <w:t xml:space="preserve">Plakete za izjemne delovne uspehe se javnim uslužbencem prvič podelijo marca 2026, predloge za njihovo podelitev predlagatelji </w:t>
      </w:r>
      <w:r>
        <w:rPr>
          <w:rFonts w:ascii="Arial" w:eastAsia="Arial" w:hAnsi="Arial" w:cs="Arial"/>
          <w:sz w:val="20"/>
          <w:szCs w:val="20"/>
        </w:rPr>
        <w:t>pošljejo</w:t>
      </w:r>
      <w:r w:rsidRPr="00E24A74">
        <w:rPr>
          <w:rFonts w:ascii="Arial" w:eastAsia="Arial" w:hAnsi="Arial" w:cs="Arial"/>
          <w:sz w:val="20"/>
          <w:szCs w:val="20"/>
        </w:rPr>
        <w:t xml:space="preserve"> komisiji iz 13. člena te uredbe najpozneje do 31. januarja 2026. </w:t>
      </w:r>
    </w:p>
    <w:p w14:paraId="2B78EDD1" w14:textId="77777777" w:rsidR="00F65E65" w:rsidRPr="007E0CE4" w:rsidRDefault="00F65E65" w:rsidP="00F65E65">
      <w:pPr>
        <w:spacing w:line="260" w:lineRule="exact"/>
        <w:jc w:val="center"/>
        <w:rPr>
          <w:rFonts w:ascii="Arial" w:eastAsia="Times New Roman" w:hAnsi="Arial" w:cs="Arial"/>
          <w:b/>
          <w:sz w:val="20"/>
          <w:szCs w:val="20"/>
          <w:lang w:eastAsia="sl-SI"/>
        </w:rPr>
      </w:pPr>
    </w:p>
    <w:p w14:paraId="594839D3" w14:textId="77777777" w:rsidR="00F65E65" w:rsidRPr="007E0CE4" w:rsidRDefault="00F65E65" w:rsidP="00F65E65">
      <w:pPr>
        <w:spacing w:line="260" w:lineRule="exact"/>
        <w:jc w:val="center"/>
        <w:rPr>
          <w:rFonts w:ascii="Arial" w:eastAsia="Times New Roman" w:hAnsi="Arial" w:cs="Arial"/>
          <w:b/>
          <w:sz w:val="20"/>
          <w:szCs w:val="20"/>
          <w:lang w:eastAsia="sl-SI"/>
        </w:rPr>
      </w:pPr>
      <w:r>
        <w:rPr>
          <w:rFonts w:ascii="Arial" w:eastAsia="Times New Roman" w:hAnsi="Arial" w:cs="Arial"/>
          <w:b/>
          <w:sz w:val="20"/>
          <w:szCs w:val="20"/>
          <w:lang w:eastAsia="sl-SI"/>
        </w:rPr>
        <w:t>18</w:t>
      </w:r>
      <w:r w:rsidRPr="007E0CE4">
        <w:rPr>
          <w:rFonts w:ascii="Arial" w:eastAsia="Times New Roman" w:hAnsi="Arial" w:cs="Arial"/>
          <w:b/>
          <w:sz w:val="20"/>
          <w:szCs w:val="20"/>
          <w:lang w:eastAsia="sl-SI"/>
        </w:rPr>
        <w:t>. člen</w:t>
      </w:r>
    </w:p>
    <w:p w14:paraId="42DF37C2" w14:textId="77777777" w:rsidR="00F65E65" w:rsidRPr="007E0CE4" w:rsidRDefault="00F65E65" w:rsidP="00F65E65">
      <w:pPr>
        <w:spacing w:line="260" w:lineRule="exact"/>
        <w:jc w:val="center"/>
        <w:rPr>
          <w:rFonts w:ascii="Arial" w:eastAsia="Times New Roman" w:hAnsi="Arial" w:cs="Arial"/>
          <w:b/>
          <w:sz w:val="20"/>
          <w:szCs w:val="20"/>
          <w:lang w:eastAsia="sl-SI"/>
        </w:rPr>
      </w:pPr>
      <w:r w:rsidRPr="007E0CE4">
        <w:rPr>
          <w:rFonts w:ascii="Arial" w:eastAsia="Times New Roman" w:hAnsi="Arial" w:cs="Arial"/>
          <w:b/>
          <w:sz w:val="20"/>
          <w:szCs w:val="20"/>
          <w:lang w:eastAsia="sl-SI"/>
        </w:rPr>
        <w:t>(začetek veljavnosti)</w:t>
      </w:r>
    </w:p>
    <w:p w14:paraId="086ADABB" w14:textId="77777777" w:rsidR="00F65E65" w:rsidRPr="007E0CE4" w:rsidRDefault="00F65E65" w:rsidP="00F65E65">
      <w:pPr>
        <w:spacing w:line="260" w:lineRule="exact"/>
        <w:jc w:val="center"/>
        <w:rPr>
          <w:rFonts w:ascii="Arial" w:eastAsia="Times New Roman" w:hAnsi="Arial" w:cs="Arial"/>
          <w:b/>
          <w:sz w:val="20"/>
          <w:szCs w:val="20"/>
          <w:lang w:eastAsia="sl-SI"/>
        </w:rPr>
      </w:pPr>
    </w:p>
    <w:p w14:paraId="0655F5D4" w14:textId="77777777" w:rsidR="00F65E65" w:rsidRPr="007E0CE4" w:rsidRDefault="00F65E65" w:rsidP="00F65E65">
      <w:pPr>
        <w:spacing w:line="260" w:lineRule="exact"/>
        <w:jc w:val="both"/>
        <w:rPr>
          <w:rFonts w:ascii="Arial" w:eastAsia="Times New Roman" w:hAnsi="Arial" w:cs="Arial"/>
          <w:sz w:val="20"/>
          <w:szCs w:val="20"/>
          <w:lang w:eastAsia="sl-SI"/>
        </w:rPr>
      </w:pPr>
      <w:r w:rsidRPr="007E0CE4">
        <w:rPr>
          <w:rFonts w:ascii="Arial" w:eastAsia="Times New Roman" w:hAnsi="Arial" w:cs="Arial"/>
          <w:sz w:val="20"/>
          <w:szCs w:val="20"/>
          <w:lang w:eastAsia="sl-SI"/>
        </w:rPr>
        <w:t>Ta uredba začne veljati 1. januarja 2026.</w:t>
      </w:r>
    </w:p>
    <w:p w14:paraId="2AC47AD7" w14:textId="77777777" w:rsidR="00F65E65" w:rsidRDefault="00F65E65" w:rsidP="00F65E65">
      <w:pPr>
        <w:spacing w:line="260" w:lineRule="exact"/>
        <w:rPr>
          <w:rFonts w:ascii="Arial" w:hAnsi="Arial" w:cs="Arial"/>
          <w:sz w:val="20"/>
          <w:szCs w:val="20"/>
        </w:rPr>
      </w:pPr>
    </w:p>
    <w:p w14:paraId="4EA9661E" w14:textId="77777777" w:rsidR="00F65E65" w:rsidRPr="006B6770" w:rsidRDefault="00F65E65" w:rsidP="00F65E65">
      <w:pPr>
        <w:spacing w:line="260" w:lineRule="exact"/>
        <w:rPr>
          <w:rFonts w:ascii="Arial" w:hAnsi="Arial" w:cs="Arial"/>
          <w:sz w:val="20"/>
          <w:szCs w:val="20"/>
        </w:rPr>
      </w:pPr>
    </w:p>
    <w:p w14:paraId="53BF68D6" w14:textId="77777777" w:rsidR="00F65E65" w:rsidRPr="006B6770" w:rsidRDefault="00F65E65" w:rsidP="00F65E65">
      <w:pPr>
        <w:spacing w:line="260" w:lineRule="exact"/>
        <w:rPr>
          <w:rFonts w:ascii="Arial" w:hAnsi="Arial" w:cs="Arial"/>
          <w:sz w:val="20"/>
          <w:szCs w:val="20"/>
        </w:rPr>
      </w:pPr>
    </w:p>
    <w:p w14:paraId="7125AEB5" w14:textId="77777777" w:rsidR="00F65E65" w:rsidRPr="006B6770" w:rsidRDefault="00F65E65" w:rsidP="00F65E65">
      <w:pPr>
        <w:spacing w:line="260" w:lineRule="exact"/>
        <w:rPr>
          <w:rFonts w:ascii="Arial" w:hAnsi="Arial" w:cs="Arial"/>
          <w:sz w:val="20"/>
          <w:szCs w:val="20"/>
        </w:rPr>
      </w:pPr>
      <w:r w:rsidRPr="006B6770">
        <w:rPr>
          <w:rFonts w:ascii="Arial" w:hAnsi="Arial" w:cs="Arial"/>
          <w:sz w:val="20"/>
          <w:szCs w:val="20"/>
        </w:rPr>
        <w:t xml:space="preserve">Št. </w:t>
      </w:r>
      <w:r w:rsidRPr="006B6770">
        <w:rPr>
          <w:rFonts w:ascii="Arial" w:eastAsia="Times New Roman" w:hAnsi="Arial" w:cs="Arial"/>
          <w:sz w:val="20"/>
          <w:szCs w:val="20"/>
          <w:lang w:eastAsia="sl-SI"/>
        </w:rPr>
        <w:t>007-171/2025</w:t>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r>
        <w:rPr>
          <w:rFonts w:ascii="Arial" w:eastAsia="Times New Roman" w:hAnsi="Arial" w:cs="Arial"/>
          <w:sz w:val="20"/>
          <w:szCs w:val="20"/>
          <w:lang w:eastAsia="sl-SI"/>
        </w:rPr>
        <w:tab/>
      </w:r>
    </w:p>
    <w:p w14:paraId="4DAC5535" w14:textId="77777777" w:rsidR="00F65E65" w:rsidRPr="006B6770" w:rsidRDefault="00F65E65" w:rsidP="00F65E65">
      <w:pPr>
        <w:spacing w:line="260" w:lineRule="exact"/>
        <w:rPr>
          <w:rFonts w:ascii="Arial" w:hAnsi="Arial" w:cs="Arial"/>
          <w:sz w:val="20"/>
          <w:szCs w:val="20"/>
        </w:rPr>
      </w:pPr>
      <w:r w:rsidRPr="006B6770">
        <w:rPr>
          <w:rFonts w:ascii="Arial" w:hAnsi="Arial" w:cs="Arial"/>
          <w:sz w:val="20"/>
          <w:szCs w:val="20"/>
        </w:rPr>
        <w:t xml:space="preserve">Ljubljana, </w:t>
      </w:r>
      <w:r>
        <w:rPr>
          <w:rFonts w:ascii="Arial" w:hAnsi="Arial" w:cs="Arial"/>
          <w:sz w:val="20"/>
          <w:szCs w:val="20"/>
        </w:rPr>
        <w:t xml:space="preserve">dne </w:t>
      </w:r>
    </w:p>
    <w:p w14:paraId="674DAB0B" w14:textId="77777777" w:rsidR="00F65E65" w:rsidRPr="006B6770" w:rsidRDefault="00F65E65" w:rsidP="00F65E65">
      <w:pPr>
        <w:spacing w:line="260" w:lineRule="exact"/>
        <w:rPr>
          <w:rFonts w:ascii="Arial" w:hAnsi="Arial" w:cs="Arial"/>
          <w:sz w:val="20"/>
          <w:szCs w:val="20"/>
        </w:rPr>
      </w:pPr>
      <w:r w:rsidRPr="006B6770">
        <w:rPr>
          <w:rFonts w:ascii="Arial" w:hAnsi="Arial" w:cs="Arial"/>
          <w:sz w:val="20"/>
          <w:szCs w:val="20"/>
        </w:rPr>
        <w:t xml:space="preserve">EVA </w:t>
      </w:r>
      <w:r w:rsidRPr="006B6770">
        <w:rPr>
          <w:rFonts w:ascii="Arial" w:eastAsia="Times New Roman" w:hAnsi="Arial" w:cs="Arial"/>
          <w:iCs/>
          <w:sz w:val="20"/>
          <w:szCs w:val="20"/>
          <w:lang w:eastAsia="sl-SI"/>
        </w:rPr>
        <w:t>2025-3130-0016</w:t>
      </w:r>
    </w:p>
    <w:p w14:paraId="29A7A834" w14:textId="77777777" w:rsidR="00F65E65" w:rsidRPr="006B6770" w:rsidRDefault="00F65E65" w:rsidP="00F65E65">
      <w:pPr>
        <w:spacing w:line="260" w:lineRule="exact"/>
        <w:ind w:left="360"/>
        <w:rPr>
          <w:rFonts w:ascii="Arial" w:hAnsi="Arial" w:cs="Arial"/>
          <w:sz w:val="20"/>
          <w:szCs w:val="20"/>
        </w:rPr>
      </w:pPr>
      <w:r w:rsidRPr="006B6770">
        <w:rPr>
          <w:rFonts w:ascii="Arial" w:hAnsi="Arial" w:cs="Arial"/>
          <w:sz w:val="20"/>
          <w:szCs w:val="20"/>
        </w:rPr>
        <w:t xml:space="preserve">                                                                                                       Vlada Republike Slovenije</w:t>
      </w:r>
    </w:p>
    <w:p w14:paraId="1FEC9940" w14:textId="77777777" w:rsidR="00F65E65" w:rsidRPr="006B6770" w:rsidRDefault="00F65E65" w:rsidP="00F65E65">
      <w:pPr>
        <w:spacing w:line="260" w:lineRule="exact"/>
        <w:ind w:left="360"/>
        <w:rPr>
          <w:rFonts w:ascii="Arial" w:hAnsi="Arial" w:cs="Arial"/>
          <w:sz w:val="20"/>
          <w:szCs w:val="20"/>
        </w:rPr>
      </w:pPr>
      <w:r w:rsidRPr="006B6770">
        <w:rPr>
          <w:rFonts w:ascii="Arial" w:hAnsi="Arial" w:cs="Arial"/>
          <w:sz w:val="20"/>
          <w:szCs w:val="20"/>
        </w:rPr>
        <w:t xml:space="preserve">                                                                                                                dr. Robert Golob </w:t>
      </w:r>
    </w:p>
    <w:p w14:paraId="52BFF53B" w14:textId="77777777" w:rsidR="00F65E65" w:rsidRPr="006B6770" w:rsidRDefault="00F65E65" w:rsidP="00F65E65">
      <w:pPr>
        <w:spacing w:line="260" w:lineRule="exact"/>
        <w:ind w:left="360"/>
        <w:rPr>
          <w:rFonts w:ascii="Arial" w:hAnsi="Arial" w:cs="Arial"/>
          <w:sz w:val="20"/>
          <w:szCs w:val="20"/>
        </w:rPr>
      </w:pPr>
      <w:r w:rsidRPr="006B6770">
        <w:rPr>
          <w:rFonts w:ascii="Arial" w:hAnsi="Arial" w:cs="Arial"/>
          <w:sz w:val="20"/>
          <w:szCs w:val="20"/>
        </w:rPr>
        <w:t xml:space="preserve">                                                                                                                    predsednik</w:t>
      </w:r>
    </w:p>
    <w:p w14:paraId="292FAF21" w14:textId="77777777" w:rsidR="00F65E65" w:rsidRPr="006B6770" w:rsidRDefault="00F65E65" w:rsidP="00F65E65">
      <w:pPr>
        <w:spacing w:line="260" w:lineRule="exact"/>
        <w:jc w:val="both"/>
        <w:rPr>
          <w:rFonts w:ascii="Arial" w:eastAsia="Times New Roman" w:hAnsi="Arial" w:cs="Arial"/>
          <w:b/>
          <w:sz w:val="20"/>
          <w:szCs w:val="20"/>
          <w:lang w:eastAsia="sl-SI"/>
        </w:rPr>
      </w:pPr>
    </w:p>
    <w:p w14:paraId="255E3E89" w14:textId="77777777" w:rsidR="00F65E65" w:rsidRDefault="00F65E65" w:rsidP="00F65E65">
      <w:pPr>
        <w:spacing w:line="260" w:lineRule="exact"/>
        <w:jc w:val="both"/>
        <w:rPr>
          <w:rFonts w:ascii="Arial" w:eastAsia="Times New Roman" w:hAnsi="Arial" w:cs="Arial"/>
          <w:b/>
          <w:sz w:val="20"/>
          <w:szCs w:val="20"/>
          <w:lang w:eastAsia="sl-SI"/>
        </w:rPr>
      </w:pPr>
    </w:p>
    <w:p w14:paraId="2B91D46E" w14:textId="77777777" w:rsidR="00F65E65" w:rsidRDefault="00F65E65" w:rsidP="00F65E65"/>
    <w:p w14:paraId="148F3E74" w14:textId="77777777" w:rsidR="00F65E65" w:rsidRDefault="00F65E65" w:rsidP="00F65E65"/>
    <w:p w14:paraId="565BAE59" w14:textId="77777777" w:rsidR="00F65E65" w:rsidRDefault="00F65E65" w:rsidP="00F65E65"/>
    <w:p w14:paraId="163C6DBE" w14:textId="77777777" w:rsidR="00F65E65" w:rsidRDefault="00F65E65" w:rsidP="00F65E65"/>
    <w:p w14:paraId="274ACA99" w14:textId="77777777" w:rsidR="00F65E65" w:rsidRDefault="00F65E65" w:rsidP="00F65E65">
      <w:pPr>
        <w:spacing w:after="160" w:line="278" w:lineRule="auto"/>
      </w:pPr>
      <w:r>
        <w:br w:type="page"/>
      </w:r>
    </w:p>
    <w:p w14:paraId="7B4B0860" w14:textId="77777777" w:rsidR="00F65E65" w:rsidRDefault="00F65E65" w:rsidP="00F65E65"/>
    <w:p w14:paraId="088D3EF1" w14:textId="77777777" w:rsidR="00F65E65" w:rsidRPr="00BF3C36" w:rsidRDefault="00F65E65" w:rsidP="00F65E65">
      <w:pPr>
        <w:spacing w:line="260" w:lineRule="exact"/>
        <w:jc w:val="both"/>
        <w:rPr>
          <w:rFonts w:ascii="Arial" w:eastAsia="MS Mincho" w:hAnsi="Arial" w:cs="Arial"/>
          <w:b/>
          <w:bCs/>
          <w:sz w:val="20"/>
          <w:szCs w:val="20"/>
        </w:rPr>
      </w:pPr>
      <w:r w:rsidRPr="00BF3C36">
        <w:rPr>
          <w:rFonts w:ascii="Arial" w:eastAsia="MS Mincho" w:hAnsi="Arial" w:cs="Arial"/>
          <w:b/>
          <w:bCs/>
          <w:sz w:val="20"/>
          <w:szCs w:val="20"/>
        </w:rPr>
        <w:t>OBRAZLOŽITEV</w:t>
      </w:r>
    </w:p>
    <w:p w14:paraId="2DB464F7" w14:textId="77777777" w:rsidR="00F65E65" w:rsidRPr="00BF3C36" w:rsidRDefault="00F65E65" w:rsidP="00F65E65">
      <w:pPr>
        <w:spacing w:line="260" w:lineRule="exact"/>
        <w:jc w:val="both"/>
        <w:rPr>
          <w:rFonts w:ascii="Arial" w:hAnsi="Arial" w:cs="Arial"/>
          <w:sz w:val="20"/>
          <w:szCs w:val="20"/>
        </w:rPr>
      </w:pPr>
    </w:p>
    <w:p w14:paraId="7C922128" w14:textId="77777777" w:rsidR="00F65E65" w:rsidRPr="00BF3C36" w:rsidRDefault="00F65E65" w:rsidP="00F65E65">
      <w:pPr>
        <w:spacing w:line="260" w:lineRule="exact"/>
        <w:jc w:val="both"/>
        <w:rPr>
          <w:rFonts w:ascii="Arial" w:hAnsi="Arial" w:cs="Arial"/>
          <w:b/>
          <w:bCs/>
          <w:sz w:val="20"/>
          <w:szCs w:val="20"/>
        </w:rPr>
      </w:pPr>
      <w:r w:rsidRPr="00BF3C36">
        <w:rPr>
          <w:rFonts w:ascii="Arial" w:hAnsi="Arial" w:cs="Arial"/>
          <w:b/>
          <w:bCs/>
          <w:sz w:val="20"/>
          <w:szCs w:val="20"/>
        </w:rPr>
        <w:t>K 1. členu (vsebina)</w:t>
      </w:r>
    </w:p>
    <w:p w14:paraId="0D0EFC09" w14:textId="77777777" w:rsidR="00F65E65" w:rsidRPr="00BF3C36" w:rsidRDefault="00F65E65" w:rsidP="00F65E65">
      <w:pPr>
        <w:spacing w:line="260" w:lineRule="exact"/>
        <w:jc w:val="both"/>
        <w:rPr>
          <w:rFonts w:ascii="Arial" w:hAnsi="Arial" w:cs="Arial"/>
          <w:b/>
          <w:bCs/>
          <w:sz w:val="20"/>
          <w:szCs w:val="20"/>
        </w:rPr>
      </w:pPr>
    </w:p>
    <w:p w14:paraId="12E7AC88" w14:textId="77777777" w:rsidR="00F65E65" w:rsidRPr="00BF3C36" w:rsidRDefault="00F65E65" w:rsidP="00F65E65">
      <w:pPr>
        <w:spacing w:line="260" w:lineRule="exact"/>
        <w:jc w:val="both"/>
        <w:rPr>
          <w:rFonts w:ascii="Arial" w:hAnsi="Arial" w:cs="Arial"/>
          <w:sz w:val="20"/>
          <w:szCs w:val="20"/>
        </w:rPr>
      </w:pPr>
      <w:r w:rsidRPr="00DB75F6">
        <w:rPr>
          <w:rFonts w:ascii="Arial" w:hAnsi="Arial" w:cs="Arial"/>
          <w:sz w:val="20"/>
          <w:szCs w:val="20"/>
        </w:rPr>
        <w:t>Člen določa predmet urejanja uredbe, in sicer vrste priznanj, postopek podeljevanja priznanj ter denarnih nagrad v organih državne uprave, pravosodnih organih in upravah lokalnih skupnosti. Gre za izvedbeni predpis na podlagi 125. člena Zakona o javnih uslužbencih (</w:t>
      </w:r>
      <w:r>
        <w:rPr>
          <w:rFonts w:ascii="Arial" w:hAnsi="Arial" w:cs="Arial"/>
          <w:sz w:val="20"/>
          <w:szCs w:val="20"/>
        </w:rPr>
        <w:t xml:space="preserve">Uradni list RS, št. 32/25; v nadaljevanju: </w:t>
      </w:r>
      <w:r w:rsidRPr="00DB75F6">
        <w:rPr>
          <w:rFonts w:ascii="Arial" w:hAnsi="Arial" w:cs="Arial"/>
          <w:sz w:val="20"/>
          <w:szCs w:val="20"/>
        </w:rPr>
        <w:t>ZJU</w:t>
      </w:r>
      <w:r>
        <w:rPr>
          <w:rFonts w:ascii="Arial" w:hAnsi="Arial" w:cs="Arial"/>
          <w:sz w:val="20"/>
          <w:szCs w:val="20"/>
        </w:rPr>
        <w:t>-1</w:t>
      </w:r>
      <w:r w:rsidRPr="00DB75F6">
        <w:rPr>
          <w:rFonts w:ascii="Arial" w:hAnsi="Arial" w:cs="Arial"/>
          <w:sz w:val="20"/>
          <w:szCs w:val="20"/>
        </w:rPr>
        <w:t xml:space="preserve">), ki </w:t>
      </w:r>
      <w:r w:rsidRPr="00BF3C36">
        <w:rPr>
          <w:rFonts w:ascii="Arial" w:hAnsi="Arial" w:cs="Arial"/>
          <w:sz w:val="20"/>
          <w:szCs w:val="20"/>
        </w:rPr>
        <w:t>vladi nalaga, da z uredbo natančneje uredi navedena vprašanja.</w:t>
      </w:r>
    </w:p>
    <w:p w14:paraId="5CD286EA" w14:textId="77777777" w:rsidR="00F65E65" w:rsidRDefault="00F65E65" w:rsidP="00F65E65">
      <w:pPr>
        <w:spacing w:line="260" w:lineRule="exact"/>
        <w:jc w:val="both"/>
        <w:rPr>
          <w:rFonts w:ascii="Arial" w:hAnsi="Arial" w:cs="Arial"/>
          <w:sz w:val="20"/>
          <w:szCs w:val="20"/>
        </w:rPr>
      </w:pPr>
      <w:r>
        <w:rPr>
          <w:rFonts w:ascii="Arial" w:hAnsi="Arial" w:cs="Arial"/>
          <w:sz w:val="20"/>
          <w:szCs w:val="20"/>
        </w:rPr>
        <w:t xml:space="preserve"> </w:t>
      </w:r>
      <w:r w:rsidRPr="00DB75F6">
        <w:rPr>
          <w:rFonts w:ascii="Arial" w:hAnsi="Arial" w:cs="Arial"/>
          <w:sz w:val="20"/>
          <w:szCs w:val="20"/>
        </w:rPr>
        <w:br/>
        <w:t xml:space="preserve">V drugem odstavku je </w:t>
      </w:r>
      <w:r>
        <w:rPr>
          <w:rFonts w:ascii="Arial" w:hAnsi="Arial" w:cs="Arial"/>
          <w:sz w:val="20"/>
          <w:szCs w:val="20"/>
        </w:rPr>
        <w:t>določeno</w:t>
      </w:r>
      <w:r w:rsidRPr="00DB75F6">
        <w:rPr>
          <w:rFonts w:ascii="Arial" w:hAnsi="Arial" w:cs="Arial"/>
          <w:sz w:val="20"/>
          <w:szCs w:val="20"/>
        </w:rPr>
        <w:t xml:space="preserve">, da se priznanja in denarne nagrade po tej uredbi lahko podelijo tudi javnim uslužbencem, ki imajo možnost prejemanja priznanj po posebnih predpisih. </w:t>
      </w:r>
    </w:p>
    <w:p w14:paraId="138EB0FA" w14:textId="77777777" w:rsidR="00F65E65" w:rsidRPr="006A39FC" w:rsidRDefault="00F65E65" w:rsidP="00F65E65">
      <w:pPr>
        <w:spacing w:line="260" w:lineRule="exact"/>
        <w:jc w:val="both"/>
        <w:rPr>
          <w:rFonts w:ascii="Arial" w:hAnsi="Arial" w:cs="Arial"/>
          <w:sz w:val="20"/>
          <w:szCs w:val="20"/>
        </w:rPr>
      </w:pPr>
    </w:p>
    <w:p w14:paraId="642824DC" w14:textId="77777777" w:rsidR="00F65E65" w:rsidRPr="00BF3C36" w:rsidRDefault="00F65E65" w:rsidP="00F65E65">
      <w:pPr>
        <w:spacing w:line="260" w:lineRule="exact"/>
        <w:jc w:val="both"/>
        <w:rPr>
          <w:rFonts w:ascii="Arial" w:hAnsi="Arial" w:cs="Arial"/>
          <w:b/>
          <w:bCs/>
          <w:sz w:val="20"/>
          <w:szCs w:val="20"/>
        </w:rPr>
      </w:pPr>
      <w:r w:rsidRPr="00BF3C36">
        <w:rPr>
          <w:rFonts w:ascii="Arial" w:hAnsi="Arial" w:cs="Arial"/>
          <w:b/>
          <w:bCs/>
          <w:sz w:val="20"/>
          <w:szCs w:val="20"/>
        </w:rPr>
        <w:t xml:space="preserve">K </w:t>
      </w:r>
      <w:r>
        <w:rPr>
          <w:rFonts w:ascii="Arial" w:hAnsi="Arial" w:cs="Arial"/>
          <w:b/>
          <w:bCs/>
          <w:sz w:val="20"/>
          <w:szCs w:val="20"/>
        </w:rPr>
        <w:t>2</w:t>
      </w:r>
      <w:r w:rsidRPr="00BF3C36">
        <w:rPr>
          <w:rFonts w:ascii="Arial" w:hAnsi="Arial" w:cs="Arial"/>
          <w:b/>
          <w:bCs/>
          <w:sz w:val="20"/>
          <w:szCs w:val="20"/>
        </w:rPr>
        <w:t>. členu (</w:t>
      </w:r>
      <w:r>
        <w:rPr>
          <w:rFonts w:ascii="Arial" w:hAnsi="Arial" w:cs="Arial"/>
          <w:b/>
          <w:bCs/>
          <w:sz w:val="20"/>
          <w:szCs w:val="20"/>
        </w:rPr>
        <w:t>vrste priznanj</w:t>
      </w:r>
      <w:r w:rsidRPr="00BF3C36">
        <w:rPr>
          <w:rFonts w:ascii="Arial" w:hAnsi="Arial" w:cs="Arial"/>
          <w:b/>
          <w:bCs/>
          <w:sz w:val="20"/>
          <w:szCs w:val="20"/>
        </w:rPr>
        <w:t>)</w:t>
      </w:r>
    </w:p>
    <w:p w14:paraId="731AF50B" w14:textId="77777777" w:rsidR="00F65E65" w:rsidRPr="00BF3C36" w:rsidRDefault="00F65E65" w:rsidP="00F65E65">
      <w:pPr>
        <w:spacing w:line="260" w:lineRule="exact"/>
        <w:jc w:val="both"/>
        <w:rPr>
          <w:rFonts w:ascii="Arial" w:hAnsi="Arial" w:cs="Arial"/>
          <w:sz w:val="20"/>
          <w:szCs w:val="20"/>
        </w:rPr>
      </w:pPr>
    </w:p>
    <w:p w14:paraId="6C37A120" w14:textId="77777777" w:rsidR="00F65E65" w:rsidRDefault="00F65E65" w:rsidP="00F65E65">
      <w:pPr>
        <w:spacing w:line="260" w:lineRule="exact"/>
        <w:jc w:val="both"/>
        <w:rPr>
          <w:rFonts w:ascii="Arial" w:hAnsi="Arial" w:cs="Arial"/>
          <w:sz w:val="20"/>
          <w:szCs w:val="20"/>
        </w:rPr>
      </w:pPr>
      <w:r w:rsidRPr="00DB75F6">
        <w:rPr>
          <w:rFonts w:ascii="Arial" w:hAnsi="Arial" w:cs="Arial"/>
          <w:sz w:val="20"/>
          <w:szCs w:val="20"/>
        </w:rPr>
        <w:t xml:space="preserve">V tem členu so določene vrste priznanj, ki jih lahko prejmejo javni uslužbenci. </w:t>
      </w:r>
      <w:r w:rsidRPr="00BF3C36">
        <w:rPr>
          <w:rFonts w:ascii="Arial" w:hAnsi="Arial" w:cs="Arial"/>
          <w:sz w:val="20"/>
          <w:szCs w:val="20"/>
        </w:rPr>
        <w:t xml:space="preserve">Poleg pohvale se predvideva tudi plaketa </w:t>
      </w:r>
      <w:r>
        <w:rPr>
          <w:rFonts w:ascii="Arial" w:hAnsi="Arial" w:cs="Arial"/>
          <w:sz w:val="20"/>
          <w:szCs w:val="20"/>
        </w:rPr>
        <w:t>in</w:t>
      </w:r>
      <w:r w:rsidRPr="00BF3C36">
        <w:rPr>
          <w:rFonts w:ascii="Arial" w:hAnsi="Arial" w:cs="Arial"/>
          <w:sz w:val="20"/>
          <w:szCs w:val="20"/>
        </w:rPr>
        <w:t xml:space="preserve"> spominska plaketa ob upokojitvi. </w:t>
      </w:r>
      <w:r w:rsidRPr="00DB75F6">
        <w:rPr>
          <w:rFonts w:ascii="Arial" w:hAnsi="Arial" w:cs="Arial"/>
          <w:sz w:val="20"/>
          <w:szCs w:val="20"/>
        </w:rPr>
        <w:t>Vrste priznanj so oblikovane tako, da pokrivajo različne ravni izjemnih dosežkov in prispevkov – od vidnejših delovnih uspehov do dolgoletnega strokovnega dela.</w:t>
      </w:r>
      <w:r w:rsidRPr="00A150F5">
        <w:rPr>
          <w:rFonts w:ascii="Arial" w:hAnsi="Arial" w:cs="Arial"/>
          <w:sz w:val="20"/>
          <w:szCs w:val="20"/>
        </w:rPr>
        <w:t xml:space="preserve"> </w:t>
      </w:r>
    </w:p>
    <w:p w14:paraId="2D2D4BD3" w14:textId="77777777" w:rsidR="00F65E65" w:rsidRDefault="00F65E65" w:rsidP="00F65E65">
      <w:pPr>
        <w:spacing w:line="260" w:lineRule="exact"/>
        <w:jc w:val="both"/>
        <w:rPr>
          <w:rFonts w:ascii="Arial" w:hAnsi="Arial" w:cs="Arial"/>
          <w:sz w:val="20"/>
          <w:szCs w:val="20"/>
        </w:rPr>
      </w:pPr>
      <w:r>
        <w:rPr>
          <w:rFonts w:ascii="Arial" w:hAnsi="Arial" w:cs="Arial"/>
          <w:sz w:val="20"/>
          <w:szCs w:val="20"/>
        </w:rPr>
        <w:t xml:space="preserve">  </w:t>
      </w:r>
      <w:r w:rsidRPr="00DB75F6">
        <w:rPr>
          <w:rFonts w:ascii="Arial" w:hAnsi="Arial" w:cs="Arial"/>
          <w:sz w:val="20"/>
          <w:szCs w:val="20"/>
        </w:rPr>
        <w:br/>
        <w:t>Z določitvijo treh vrst priznanj (pohvala, plaketa, spominska plaketa ob upokojitvi) se vzpostavlja pregledna in hierarhično jasna ureditev sistema priznanj. Drugi odstavek določa, da se ob plaketi podeli tudi denarna nagrada, kar predstavlja dodatno obliko priznanja za nadpovprečne dosežke.</w:t>
      </w:r>
    </w:p>
    <w:p w14:paraId="3DC2B997" w14:textId="77777777" w:rsidR="00F65E65" w:rsidRPr="00DB75F6" w:rsidRDefault="00F65E65" w:rsidP="00F65E65">
      <w:pPr>
        <w:spacing w:line="260" w:lineRule="exact"/>
        <w:jc w:val="both"/>
        <w:rPr>
          <w:rFonts w:ascii="Arial" w:hAnsi="Arial" w:cs="Arial"/>
          <w:sz w:val="20"/>
          <w:szCs w:val="20"/>
        </w:rPr>
      </w:pPr>
    </w:p>
    <w:p w14:paraId="7256AAD2" w14:textId="77777777" w:rsidR="00F65E65" w:rsidRPr="00A150F5" w:rsidRDefault="00F65E65" w:rsidP="00F65E65">
      <w:pPr>
        <w:spacing w:line="260" w:lineRule="exact"/>
        <w:jc w:val="both"/>
        <w:rPr>
          <w:rFonts w:ascii="Arial" w:hAnsi="Arial" w:cs="Arial"/>
          <w:b/>
          <w:bCs/>
          <w:sz w:val="20"/>
          <w:szCs w:val="20"/>
        </w:rPr>
      </w:pPr>
      <w:r w:rsidRPr="00A150F5">
        <w:rPr>
          <w:rFonts w:ascii="Arial" w:hAnsi="Arial" w:cs="Arial"/>
          <w:b/>
          <w:bCs/>
          <w:sz w:val="20"/>
          <w:szCs w:val="20"/>
        </w:rPr>
        <w:t>K 3. členu (pohvala)</w:t>
      </w:r>
    </w:p>
    <w:p w14:paraId="01E439BF" w14:textId="77777777" w:rsidR="00F65E65" w:rsidRDefault="00F65E65" w:rsidP="00F65E65">
      <w:pPr>
        <w:spacing w:line="260" w:lineRule="exact"/>
        <w:jc w:val="both"/>
        <w:rPr>
          <w:rFonts w:ascii="Arial" w:hAnsi="Arial" w:cs="Arial"/>
          <w:sz w:val="20"/>
          <w:szCs w:val="20"/>
        </w:rPr>
      </w:pPr>
    </w:p>
    <w:p w14:paraId="2B8806D1" w14:textId="77777777" w:rsidR="00F65E65" w:rsidRPr="00120C62" w:rsidRDefault="00F65E65" w:rsidP="00F65E65">
      <w:pPr>
        <w:spacing w:line="260" w:lineRule="exact"/>
        <w:jc w:val="both"/>
        <w:rPr>
          <w:rFonts w:ascii="Arial" w:hAnsi="Arial" w:cs="Arial"/>
          <w:sz w:val="20"/>
          <w:szCs w:val="20"/>
        </w:rPr>
      </w:pPr>
      <w:r w:rsidRPr="00DB75F6">
        <w:rPr>
          <w:rFonts w:ascii="Arial" w:hAnsi="Arial" w:cs="Arial"/>
          <w:sz w:val="20"/>
          <w:szCs w:val="20"/>
        </w:rPr>
        <w:t xml:space="preserve">Člen določa merila in pogoje za podelitev pohvale. Pohvala je namenjena priznanju za vidnejše delovne uspehe in uspešno zaključene zahtevne projekte, ki imajo pozitiven vpliv na </w:t>
      </w:r>
      <w:r>
        <w:rPr>
          <w:rFonts w:ascii="Arial" w:hAnsi="Arial" w:cs="Arial"/>
          <w:sz w:val="20"/>
          <w:szCs w:val="20"/>
        </w:rPr>
        <w:t xml:space="preserve">uspešnost in učinkovitost </w:t>
      </w:r>
      <w:r w:rsidRPr="00DB75F6">
        <w:rPr>
          <w:rFonts w:ascii="Arial" w:hAnsi="Arial" w:cs="Arial"/>
          <w:sz w:val="20"/>
          <w:szCs w:val="20"/>
        </w:rPr>
        <w:t>poslovanj</w:t>
      </w:r>
      <w:r>
        <w:rPr>
          <w:rFonts w:ascii="Arial" w:hAnsi="Arial" w:cs="Arial"/>
          <w:sz w:val="20"/>
          <w:szCs w:val="20"/>
        </w:rPr>
        <w:t>a</w:t>
      </w:r>
      <w:r w:rsidRPr="00DB75F6">
        <w:rPr>
          <w:rFonts w:ascii="Arial" w:hAnsi="Arial" w:cs="Arial"/>
          <w:sz w:val="20"/>
          <w:szCs w:val="20"/>
        </w:rPr>
        <w:t xml:space="preserve"> </w:t>
      </w:r>
      <w:r>
        <w:rPr>
          <w:rFonts w:ascii="Arial" w:hAnsi="Arial" w:cs="Arial"/>
          <w:sz w:val="20"/>
          <w:szCs w:val="20"/>
        </w:rPr>
        <w:t>ter ugled organa, v katerem je javni uslužbenec zaposlen</w:t>
      </w:r>
      <w:r w:rsidRPr="00DB75F6">
        <w:rPr>
          <w:rFonts w:ascii="Arial" w:hAnsi="Arial" w:cs="Arial"/>
          <w:sz w:val="20"/>
          <w:szCs w:val="20"/>
        </w:rPr>
        <w:t>.</w:t>
      </w:r>
      <w:r w:rsidRPr="008B0EFC">
        <w:rPr>
          <w:rFonts w:ascii="Arial" w:hAnsi="Arial" w:cs="Arial"/>
          <w:sz w:val="20"/>
          <w:szCs w:val="20"/>
        </w:rPr>
        <w:t xml:space="preserve"> </w:t>
      </w:r>
      <w:r w:rsidRPr="00120C62">
        <w:rPr>
          <w:rFonts w:ascii="Arial" w:hAnsi="Arial" w:cs="Arial"/>
          <w:sz w:val="20"/>
          <w:szCs w:val="20"/>
        </w:rPr>
        <w:t xml:space="preserve">Možnost večkratne podelitve pohvale istemu uslužbencu omogoča sprotno nagrajevanje dosežkov in spodbuja </w:t>
      </w:r>
      <w:r w:rsidRPr="00DB75F6">
        <w:rPr>
          <w:rFonts w:ascii="Arial" w:hAnsi="Arial" w:cs="Arial"/>
          <w:sz w:val="20"/>
          <w:szCs w:val="20"/>
        </w:rPr>
        <w:t xml:space="preserve">trajno motivacijo javnih uslužbencev </w:t>
      </w:r>
      <w:r>
        <w:rPr>
          <w:rFonts w:ascii="Arial" w:hAnsi="Arial" w:cs="Arial"/>
          <w:sz w:val="20"/>
          <w:szCs w:val="20"/>
        </w:rPr>
        <w:t xml:space="preserve">ter </w:t>
      </w:r>
      <w:r w:rsidRPr="00120C62">
        <w:rPr>
          <w:rFonts w:ascii="Arial" w:hAnsi="Arial" w:cs="Arial"/>
          <w:sz w:val="20"/>
          <w:szCs w:val="20"/>
        </w:rPr>
        <w:t>stalno izboljševanje dela.</w:t>
      </w:r>
    </w:p>
    <w:p w14:paraId="1C7A3CC6" w14:textId="77777777" w:rsidR="00F65E65" w:rsidRDefault="00F65E65" w:rsidP="00F65E65">
      <w:pPr>
        <w:spacing w:line="260" w:lineRule="exact"/>
        <w:jc w:val="both"/>
        <w:rPr>
          <w:rFonts w:ascii="Arial" w:hAnsi="Arial" w:cs="Arial"/>
          <w:sz w:val="20"/>
          <w:szCs w:val="20"/>
        </w:rPr>
      </w:pPr>
    </w:p>
    <w:p w14:paraId="187A2EEE" w14:textId="77777777" w:rsidR="00F65E65" w:rsidRPr="00BF3C36" w:rsidRDefault="00F65E65" w:rsidP="00F65E65">
      <w:pPr>
        <w:spacing w:line="260" w:lineRule="exact"/>
        <w:jc w:val="both"/>
        <w:rPr>
          <w:rFonts w:ascii="Arial" w:hAnsi="Arial" w:cs="Arial"/>
          <w:b/>
          <w:bCs/>
          <w:sz w:val="20"/>
          <w:szCs w:val="20"/>
        </w:rPr>
      </w:pPr>
      <w:r w:rsidRPr="00BF3C36">
        <w:rPr>
          <w:rFonts w:ascii="Arial" w:hAnsi="Arial" w:cs="Arial"/>
          <w:b/>
          <w:bCs/>
          <w:sz w:val="20"/>
          <w:szCs w:val="20"/>
        </w:rPr>
        <w:t xml:space="preserve">K </w:t>
      </w:r>
      <w:r>
        <w:rPr>
          <w:rFonts w:ascii="Arial" w:hAnsi="Arial" w:cs="Arial"/>
          <w:b/>
          <w:bCs/>
          <w:sz w:val="20"/>
          <w:szCs w:val="20"/>
        </w:rPr>
        <w:t>4</w:t>
      </w:r>
      <w:r w:rsidRPr="00BF3C36">
        <w:rPr>
          <w:rFonts w:ascii="Arial" w:hAnsi="Arial" w:cs="Arial"/>
          <w:b/>
          <w:bCs/>
          <w:sz w:val="20"/>
          <w:szCs w:val="20"/>
        </w:rPr>
        <w:t>. členu (</w:t>
      </w:r>
      <w:r>
        <w:rPr>
          <w:rFonts w:ascii="Arial" w:hAnsi="Arial" w:cs="Arial"/>
          <w:b/>
          <w:bCs/>
          <w:sz w:val="20"/>
          <w:szCs w:val="20"/>
        </w:rPr>
        <w:t>plaketa</w:t>
      </w:r>
      <w:r w:rsidRPr="00BF3C36">
        <w:rPr>
          <w:rFonts w:ascii="Arial" w:hAnsi="Arial" w:cs="Arial"/>
          <w:b/>
          <w:bCs/>
          <w:sz w:val="20"/>
          <w:szCs w:val="20"/>
        </w:rPr>
        <w:t>)</w:t>
      </w:r>
    </w:p>
    <w:p w14:paraId="22672060" w14:textId="77777777" w:rsidR="00F65E65" w:rsidRPr="00BF3C36" w:rsidRDefault="00F65E65" w:rsidP="00F65E65">
      <w:pPr>
        <w:spacing w:line="260" w:lineRule="exact"/>
        <w:jc w:val="both"/>
        <w:rPr>
          <w:rFonts w:ascii="Arial" w:hAnsi="Arial" w:cs="Arial"/>
          <w:sz w:val="20"/>
          <w:szCs w:val="20"/>
        </w:rPr>
      </w:pPr>
    </w:p>
    <w:p w14:paraId="6951DA64" w14:textId="77777777" w:rsidR="00F65E65" w:rsidRPr="00173A93" w:rsidRDefault="00F65E65" w:rsidP="00F65E65">
      <w:pPr>
        <w:spacing w:line="260" w:lineRule="exact"/>
        <w:jc w:val="both"/>
        <w:rPr>
          <w:rFonts w:ascii="Arial" w:hAnsi="Arial" w:cs="Arial"/>
          <w:sz w:val="20"/>
          <w:szCs w:val="20"/>
        </w:rPr>
      </w:pPr>
      <w:r w:rsidRPr="00DB75F6">
        <w:rPr>
          <w:rFonts w:ascii="Arial" w:hAnsi="Arial" w:cs="Arial"/>
          <w:sz w:val="20"/>
          <w:szCs w:val="20"/>
        </w:rPr>
        <w:t>Člen ureja podeljevanje plaket, ki predstavljajo višjo obliko priznanja</w:t>
      </w:r>
      <w:r w:rsidRPr="00555C22">
        <w:rPr>
          <w:rFonts w:ascii="Arial" w:hAnsi="Arial" w:cs="Arial"/>
          <w:sz w:val="20"/>
          <w:szCs w:val="20"/>
        </w:rPr>
        <w:t xml:space="preserve"> </w:t>
      </w:r>
      <w:r w:rsidRPr="00173A93">
        <w:rPr>
          <w:rFonts w:ascii="Arial" w:hAnsi="Arial" w:cs="Arial"/>
          <w:sz w:val="20"/>
          <w:szCs w:val="20"/>
        </w:rPr>
        <w:t>od pohvale</w:t>
      </w:r>
      <w:r w:rsidRPr="00DB75F6">
        <w:rPr>
          <w:rFonts w:ascii="Arial" w:hAnsi="Arial" w:cs="Arial"/>
          <w:sz w:val="20"/>
          <w:szCs w:val="20"/>
        </w:rPr>
        <w:t xml:space="preserve">. V prvi alineji je urejena plaketa za izjemne delovne uspehe, ki se podeljuje za </w:t>
      </w:r>
      <w:r w:rsidRPr="00173A93">
        <w:rPr>
          <w:rFonts w:ascii="Arial" w:hAnsi="Arial" w:cs="Arial"/>
          <w:sz w:val="20"/>
          <w:szCs w:val="20"/>
        </w:rPr>
        <w:t xml:space="preserve">izjemne delovne uspehe </w:t>
      </w:r>
      <w:r w:rsidRPr="00753C7A">
        <w:rPr>
          <w:rFonts w:ascii="Arial" w:hAnsi="Arial" w:cs="Arial"/>
          <w:sz w:val="20"/>
          <w:szCs w:val="20"/>
        </w:rPr>
        <w:t>oziroma uspešno končane izjemno zahtevne projekte</w:t>
      </w:r>
      <w:r w:rsidRPr="00DB75F6">
        <w:rPr>
          <w:rFonts w:ascii="Arial" w:hAnsi="Arial" w:cs="Arial"/>
          <w:sz w:val="20"/>
          <w:szCs w:val="20"/>
        </w:rPr>
        <w:t xml:space="preserve"> z vplivom na učinkovitost </w:t>
      </w:r>
      <w:r>
        <w:rPr>
          <w:rFonts w:ascii="Arial" w:hAnsi="Arial" w:cs="Arial"/>
          <w:sz w:val="20"/>
          <w:szCs w:val="20"/>
        </w:rPr>
        <w:t xml:space="preserve">poslovanja </w:t>
      </w:r>
      <w:r w:rsidRPr="00DB75F6">
        <w:rPr>
          <w:rFonts w:ascii="Arial" w:hAnsi="Arial" w:cs="Arial"/>
          <w:sz w:val="20"/>
          <w:szCs w:val="20"/>
        </w:rPr>
        <w:t xml:space="preserve">in ugled organa. V drugi alineji pa je določena plaketa za dolgoletno strokovno delo, ki združuje elementa trajanja </w:t>
      </w:r>
      <w:r>
        <w:rPr>
          <w:rFonts w:ascii="Arial" w:hAnsi="Arial" w:cs="Arial"/>
          <w:sz w:val="20"/>
          <w:szCs w:val="20"/>
        </w:rPr>
        <w:t xml:space="preserve">strokovnega dela </w:t>
      </w:r>
      <w:r w:rsidRPr="00DB75F6">
        <w:rPr>
          <w:rFonts w:ascii="Arial" w:hAnsi="Arial" w:cs="Arial"/>
          <w:sz w:val="20"/>
          <w:szCs w:val="20"/>
        </w:rPr>
        <w:t>in izjemnosti delovnih rezultatov.</w:t>
      </w:r>
      <w:r>
        <w:rPr>
          <w:rFonts w:ascii="Arial" w:hAnsi="Arial" w:cs="Arial"/>
          <w:sz w:val="20"/>
          <w:szCs w:val="20"/>
        </w:rPr>
        <w:t xml:space="preserve"> </w:t>
      </w:r>
    </w:p>
    <w:p w14:paraId="04340E2A" w14:textId="77777777" w:rsidR="00F65E65" w:rsidRDefault="00F65E65" w:rsidP="00F65E65">
      <w:pPr>
        <w:spacing w:line="260" w:lineRule="exact"/>
        <w:jc w:val="both"/>
        <w:rPr>
          <w:rFonts w:ascii="Arial" w:hAnsi="Arial" w:cs="Arial"/>
          <w:sz w:val="20"/>
          <w:szCs w:val="20"/>
        </w:rPr>
      </w:pPr>
    </w:p>
    <w:p w14:paraId="5C1020F2" w14:textId="299E2FD9" w:rsidR="00F65E65" w:rsidRPr="00DB75F6" w:rsidRDefault="00F65E65" w:rsidP="00F65E65">
      <w:pPr>
        <w:spacing w:line="260" w:lineRule="exact"/>
        <w:jc w:val="both"/>
        <w:rPr>
          <w:rFonts w:ascii="Arial" w:hAnsi="Arial" w:cs="Arial"/>
          <w:sz w:val="20"/>
          <w:szCs w:val="20"/>
        </w:rPr>
      </w:pPr>
      <w:r w:rsidRPr="00DB75F6">
        <w:rPr>
          <w:rFonts w:ascii="Arial" w:hAnsi="Arial" w:cs="Arial"/>
          <w:sz w:val="20"/>
          <w:szCs w:val="20"/>
        </w:rPr>
        <w:t xml:space="preserve">Določitev pogoja najmanj </w:t>
      </w:r>
      <w:r w:rsidR="0098791D">
        <w:rPr>
          <w:rFonts w:ascii="Arial" w:hAnsi="Arial" w:cs="Arial"/>
          <w:sz w:val="20"/>
          <w:szCs w:val="20"/>
        </w:rPr>
        <w:t>15</w:t>
      </w:r>
      <w:r w:rsidRPr="00DB75F6">
        <w:rPr>
          <w:rFonts w:ascii="Arial" w:hAnsi="Arial" w:cs="Arial"/>
          <w:sz w:val="20"/>
          <w:szCs w:val="20"/>
        </w:rPr>
        <w:t xml:space="preserve"> let službene dobe pri organu za plaketo za dolgoletno delo zagotavlja, da se to priznanje podeljuje javnim uslužbencem z dokazano strokovno in profesionalno kontinuiteto. Možnost večkratne podelitve prve vrste plaket ter enkratne podelitve druge vrste </w:t>
      </w:r>
      <w:r>
        <w:rPr>
          <w:rFonts w:ascii="Arial" w:hAnsi="Arial" w:cs="Arial"/>
          <w:sz w:val="20"/>
          <w:szCs w:val="20"/>
        </w:rPr>
        <w:t xml:space="preserve">plaket v okviru istega organa </w:t>
      </w:r>
      <w:r w:rsidRPr="00DB75F6">
        <w:rPr>
          <w:rFonts w:ascii="Arial" w:hAnsi="Arial" w:cs="Arial"/>
          <w:sz w:val="20"/>
          <w:szCs w:val="20"/>
        </w:rPr>
        <w:t>odraža razliko med projektno in karierno naravo priznanja.</w:t>
      </w:r>
    </w:p>
    <w:p w14:paraId="71CCCCE3" w14:textId="77777777" w:rsidR="00F65E65" w:rsidRDefault="00F65E65" w:rsidP="00F65E65">
      <w:pPr>
        <w:spacing w:line="260" w:lineRule="exact"/>
        <w:jc w:val="both"/>
        <w:rPr>
          <w:rFonts w:ascii="Arial" w:hAnsi="Arial" w:cs="Arial"/>
          <w:sz w:val="20"/>
          <w:szCs w:val="20"/>
        </w:rPr>
      </w:pPr>
    </w:p>
    <w:p w14:paraId="58DD0CA9" w14:textId="77777777" w:rsidR="00F65E65" w:rsidRPr="00BF3C36" w:rsidRDefault="00F65E65" w:rsidP="00F65E65">
      <w:pPr>
        <w:spacing w:line="260" w:lineRule="exact"/>
        <w:jc w:val="both"/>
        <w:rPr>
          <w:rFonts w:ascii="Arial" w:hAnsi="Arial" w:cs="Arial"/>
          <w:b/>
          <w:bCs/>
          <w:sz w:val="20"/>
          <w:szCs w:val="20"/>
        </w:rPr>
      </w:pPr>
      <w:r w:rsidRPr="00BF3C36">
        <w:rPr>
          <w:rFonts w:ascii="Arial" w:hAnsi="Arial" w:cs="Arial"/>
          <w:b/>
          <w:bCs/>
          <w:sz w:val="20"/>
          <w:szCs w:val="20"/>
        </w:rPr>
        <w:t xml:space="preserve">K </w:t>
      </w:r>
      <w:r>
        <w:rPr>
          <w:rFonts w:ascii="Arial" w:hAnsi="Arial" w:cs="Arial"/>
          <w:b/>
          <w:bCs/>
          <w:sz w:val="20"/>
          <w:szCs w:val="20"/>
        </w:rPr>
        <w:t>5</w:t>
      </w:r>
      <w:r w:rsidRPr="00BF3C36">
        <w:rPr>
          <w:rFonts w:ascii="Arial" w:hAnsi="Arial" w:cs="Arial"/>
          <w:b/>
          <w:bCs/>
          <w:sz w:val="20"/>
          <w:szCs w:val="20"/>
        </w:rPr>
        <w:t>. členu (</w:t>
      </w:r>
      <w:r>
        <w:rPr>
          <w:rFonts w:ascii="Arial" w:hAnsi="Arial" w:cs="Arial"/>
          <w:b/>
          <w:bCs/>
          <w:sz w:val="20"/>
          <w:szCs w:val="20"/>
        </w:rPr>
        <w:t>spominska plaketa ob upokojitvi</w:t>
      </w:r>
      <w:r w:rsidRPr="00BF3C36">
        <w:rPr>
          <w:rFonts w:ascii="Arial" w:hAnsi="Arial" w:cs="Arial"/>
          <w:b/>
          <w:bCs/>
          <w:sz w:val="20"/>
          <w:szCs w:val="20"/>
        </w:rPr>
        <w:t>)</w:t>
      </w:r>
    </w:p>
    <w:p w14:paraId="333B9453" w14:textId="77777777" w:rsidR="00F65E65" w:rsidRDefault="00F65E65" w:rsidP="00F65E65">
      <w:pPr>
        <w:spacing w:line="260" w:lineRule="exact"/>
        <w:jc w:val="both"/>
        <w:rPr>
          <w:rFonts w:ascii="Arial" w:hAnsi="Arial" w:cs="Arial"/>
          <w:sz w:val="20"/>
          <w:szCs w:val="20"/>
        </w:rPr>
      </w:pPr>
    </w:p>
    <w:p w14:paraId="0FB60155" w14:textId="77777777" w:rsidR="00F65E65" w:rsidRPr="00DB75F6" w:rsidRDefault="00F65E65" w:rsidP="00F65E65">
      <w:pPr>
        <w:spacing w:line="260" w:lineRule="exact"/>
        <w:jc w:val="both"/>
        <w:rPr>
          <w:rFonts w:ascii="Arial" w:hAnsi="Arial" w:cs="Arial"/>
          <w:sz w:val="20"/>
          <w:szCs w:val="20"/>
        </w:rPr>
      </w:pPr>
      <w:r w:rsidRPr="00DB75F6">
        <w:rPr>
          <w:rFonts w:ascii="Arial" w:hAnsi="Arial" w:cs="Arial"/>
          <w:sz w:val="20"/>
          <w:szCs w:val="20"/>
        </w:rPr>
        <w:t>Člen določa pogoje za podelitev spominske plakete ob upokojitvi</w:t>
      </w:r>
      <w:r>
        <w:rPr>
          <w:rFonts w:ascii="Arial" w:hAnsi="Arial" w:cs="Arial"/>
          <w:sz w:val="20"/>
          <w:szCs w:val="20"/>
        </w:rPr>
        <w:t xml:space="preserve"> javnim uslužbencem, </w:t>
      </w:r>
      <w:r w:rsidRPr="00363510">
        <w:rPr>
          <w:rFonts w:ascii="Arial" w:hAnsi="Arial" w:cs="Arial"/>
          <w:sz w:val="20"/>
          <w:szCs w:val="20"/>
        </w:rPr>
        <w:t xml:space="preserve">kadar je </w:t>
      </w:r>
      <w:r>
        <w:rPr>
          <w:rFonts w:ascii="Arial" w:hAnsi="Arial" w:cs="Arial"/>
          <w:sz w:val="20"/>
          <w:szCs w:val="20"/>
        </w:rPr>
        <w:t xml:space="preserve">bilo </w:t>
      </w:r>
      <w:r w:rsidRPr="00363510">
        <w:rPr>
          <w:rFonts w:ascii="Arial" w:hAnsi="Arial" w:cs="Arial"/>
          <w:sz w:val="20"/>
          <w:szCs w:val="20"/>
        </w:rPr>
        <w:t xml:space="preserve">njihovo </w:t>
      </w:r>
      <w:r>
        <w:rPr>
          <w:rFonts w:ascii="Arial" w:hAnsi="Arial" w:cs="Arial"/>
          <w:sz w:val="20"/>
          <w:szCs w:val="20"/>
        </w:rPr>
        <w:t xml:space="preserve">strokovno </w:t>
      </w:r>
      <w:r w:rsidRPr="00363510">
        <w:rPr>
          <w:rFonts w:ascii="Arial" w:hAnsi="Arial" w:cs="Arial"/>
          <w:sz w:val="20"/>
          <w:szCs w:val="20"/>
        </w:rPr>
        <w:t xml:space="preserve">delo </w:t>
      </w:r>
      <w:r>
        <w:rPr>
          <w:rFonts w:ascii="Arial" w:hAnsi="Arial" w:cs="Arial"/>
          <w:sz w:val="20"/>
          <w:szCs w:val="20"/>
        </w:rPr>
        <w:t xml:space="preserve">izjemno uspešno in je </w:t>
      </w:r>
      <w:r w:rsidRPr="00363510">
        <w:rPr>
          <w:rFonts w:ascii="Arial" w:hAnsi="Arial" w:cs="Arial"/>
          <w:sz w:val="20"/>
          <w:szCs w:val="20"/>
        </w:rPr>
        <w:t xml:space="preserve">pomembno prispevalo k ugledu organa. Na ta način se zagotovi </w:t>
      </w:r>
      <w:r>
        <w:rPr>
          <w:rFonts w:ascii="Arial" w:hAnsi="Arial" w:cs="Arial"/>
          <w:sz w:val="20"/>
          <w:szCs w:val="20"/>
        </w:rPr>
        <w:t>posebno</w:t>
      </w:r>
      <w:r w:rsidRPr="00363510">
        <w:rPr>
          <w:rFonts w:ascii="Arial" w:hAnsi="Arial" w:cs="Arial"/>
          <w:sz w:val="20"/>
          <w:szCs w:val="20"/>
        </w:rPr>
        <w:t xml:space="preserve"> priznanje </w:t>
      </w:r>
      <w:r>
        <w:rPr>
          <w:rFonts w:ascii="Arial" w:hAnsi="Arial" w:cs="Arial"/>
          <w:sz w:val="20"/>
          <w:szCs w:val="20"/>
        </w:rPr>
        <w:t xml:space="preserve">javnemu uslužbencu </w:t>
      </w:r>
      <w:r w:rsidRPr="00363510">
        <w:rPr>
          <w:rFonts w:ascii="Arial" w:hAnsi="Arial" w:cs="Arial"/>
          <w:sz w:val="20"/>
          <w:szCs w:val="20"/>
        </w:rPr>
        <w:t xml:space="preserve">za </w:t>
      </w:r>
      <w:r>
        <w:rPr>
          <w:rFonts w:ascii="Arial" w:hAnsi="Arial" w:cs="Arial"/>
          <w:sz w:val="20"/>
          <w:szCs w:val="20"/>
        </w:rPr>
        <w:t xml:space="preserve">njegovo </w:t>
      </w:r>
      <w:r w:rsidRPr="00363510">
        <w:rPr>
          <w:rFonts w:ascii="Arial" w:hAnsi="Arial" w:cs="Arial"/>
          <w:sz w:val="20"/>
          <w:szCs w:val="20"/>
        </w:rPr>
        <w:t xml:space="preserve">dolgoletno delo ob koncu </w:t>
      </w:r>
      <w:r w:rsidRPr="00363510">
        <w:rPr>
          <w:rFonts w:ascii="Arial" w:hAnsi="Arial" w:cs="Arial"/>
          <w:sz w:val="20"/>
          <w:szCs w:val="20"/>
        </w:rPr>
        <w:lastRenderedPageBreak/>
        <w:t>njegove aktivne delovne poti.</w:t>
      </w:r>
      <w:r w:rsidRPr="00DB75F6">
        <w:rPr>
          <w:rFonts w:ascii="Arial" w:hAnsi="Arial" w:cs="Arial"/>
          <w:sz w:val="20"/>
          <w:szCs w:val="20"/>
        </w:rPr>
        <w:t xml:space="preserve"> Z določitvijo pogoja najmanj 30 let službene dobe se zagotavlja, da je priznanje res namenjeno uslužbencem z dolgo in uspešno kariero v javni upravi.</w:t>
      </w:r>
    </w:p>
    <w:p w14:paraId="545DD0CD" w14:textId="77777777" w:rsidR="00F65E65" w:rsidRDefault="00F65E65" w:rsidP="00F65E65">
      <w:pPr>
        <w:spacing w:line="260" w:lineRule="exact"/>
        <w:jc w:val="both"/>
        <w:rPr>
          <w:rFonts w:ascii="Arial" w:hAnsi="Arial" w:cs="Arial"/>
          <w:b/>
          <w:bCs/>
          <w:sz w:val="20"/>
          <w:szCs w:val="20"/>
        </w:rPr>
      </w:pPr>
    </w:p>
    <w:p w14:paraId="2E2027C8" w14:textId="77777777" w:rsidR="00F65E65" w:rsidRPr="00BF3C36" w:rsidRDefault="00F65E65" w:rsidP="00F65E65">
      <w:pPr>
        <w:spacing w:line="260" w:lineRule="exact"/>
        <w:jc w:val="both"/>
        <w:rPr>
          <w:rFonts w:ascii="Arial" w:hAnsi="Arial" w:cs="Arial"/>
          <w:b/>
          <w:bCs/>
          <w:sz w:val="20"/>
          <w:szCs w:val="20"/>
        </w:rPr>
      </w:pPr>
      <w:r w:rsidRPr="00BF3C36">
        <w:rPr>
          <w:rFonts w:ascii="Arial" w:hAnsi="Arial" w:cs="Arial"/>
          <w:b/>
          <w:bCs/>
          <w:sz w:val="20"/>
          <w:szCs w:val="20"/>
        </w:rPr>
        <w:t xml:space="preserve">K </w:t>
      </w:r>
      <w:r>
        <w:rPr>
          <w:rFonts w:ascii="Arial" w:hAnsi="Arial" w:cs="Arial"/>
          <w:b/>
          <w:bCs/>
          <w:sz w:val="20"/>
          <w:szCs w:val="20"/>
        </w:rPr>
        <w:t>6</w:t>
      </w:r>
      <w:r w:rsidRPr="00BF3C36">
        <w:rPr>
          <w:rFonts w:ascii="Arial" w:hAnsi="Arial" w:cs="Arial"/>
          <w:b/>
          <w:bCs/>
          <w:sz w:val="20"/>
          <w:szCs w:val="20"/>
        </w:rPr>
        <w:t>. členu (</w:t>
      </w:r>
      <w:r>
        <w:rPr>
          <w:rFonts w:ascii="Arial" w:hAnsi="Arial" w:cs="Arial"/>
          <w:b/>
          <w:bCs/>
          <w:sz w:val="20"/>
          <w:szCs w:val="20"/>
        </w:rPr>
        <w:t>denarna nagrada</w:t>
      </w:r>
      <w:r w:rsidRPr="00BF3C36">
        <w:rPr>
          <w:rFonts w:ascii="Arial" w:hAnsi="Arial" w:cs="Arial"/>
          <w:b/>
          <w:bCs/>
          <w:sz w:val="20"/>
          <w:szCs w:val="20"/>
        </w:rPr>
        <w:t>)</w:t>
      </w:r>
    </w:p>
    <w:p w14:paraId="22A2FF4C" w14:textId="77777777" w:rsidR="00F65E65" w:rsidRDefault="00F65E65" w:rsidP="00F65E65">
      <w:pPr>
        <w:spacing w:line="260" w:lineRule="exact"/>
        <w:jc w:val="both"/>
        <w:rPr>
          <w:rFonts w:ascii="Arial" w:hAnsi="Arial" w:cs="Arial"/>
          <w:sz w:val="20"/>
          <w:szCs w:val="20"/>
        </w:rPr>
      </w:pPr>
    </w:p>
    <w:p w14:paraId="6228BFB4" w14:textId="77777777" w:rsidR="00F65E65" w:rsidRPr="00DB75F6" w:rsidRDefault="00F65E65" w:rsidP="00F65E65">
      <w:pPr>
        <w:spacing w:line="260" w:lineRule="exact"/>
        <w:jc w:val="both"/>
        <w:rPr>
          <w:rFonts w:ascii="Arial" w:hAnsi="Arial" w:cs="Arial"/>
          <w:sz w:val="20"/>
          <w:szCs w:val="20"/>
        </w:rPr>
      </w:pPr>
      <w:r w:rsidRPr="00DB75F6">
        <w:rPr>
          <w:rFonts w:ascii="Arial" w:hAnsi="Arial" w:cs="Arial"/>
          <w:sz w:val="20"/>
          <w:szCs w:val="20"/>
        </w:rPr>
        <w:t>Člen določa finančni vir za izplačilo denarnih nagrad. Določeno je, da se sredstva zagotavljajo iz proračunskih sredstev organa, namenjenih za plače in druge izdatke zaposlenih.</w:t>
      </w:r>
      <w:r w:rsidRPr="00DB75F6">
        <w:rPr>
          <w:rFonts w:ascii="Arial" w:hAnsi="Arial" w:cs="Arial"/>
          <w:sz w:val="20"/>
          <w:szCs w:val="20"/>
        </w:rPr>
        <w:br/>
        <w:t>Takšna ureditev sledi načelu finančne avtonomije posameznega organa in omogoča nadzor nad porabo sredstev v okviru že odobrenega finančnega načrta.</w:t>
      </w:r>
      <w:r>
        <w:rPr>
          <w:rFonts w:ascii="Arial" w:hAnsi="Arial" w:cs="Arial"/>
          <w:sz w:val="20"/>
          <w:szCs w:val="20"/>
        </w:rPr>
        <w:t xml:space="preserve"> Organi, ki podeljujejo denarno nagrado, morajo imeti za ta namen v okviru svojega finančnega načrta načrtovana sredstva. </w:t>
      </w:r>
    </w:p>
    <w:p w14:paraId="504F45F7" w14:textId="77777777" w:rsidR="00F65E65" w:rsidRDefault="00F65E65" w:rsidP="00F65E65">
      <w:pPr>
        <w:spacing w:line="260" w:lineRule="exact"/>
        <w:jc w:val="both"/>
        <w:rPr>
          <w:rFonts w:ascii="Arial" w:hAnsi="Arial" w:cs="Arial"/>
          <w:b/>
          <w:bCs/>
          <w:sz w:val="20"/>
          <w:szCs w:val="20"/>
        </w:rPr>
      </w:pPr>
    </w:p>
    <w:p w14:paraId="0C3BEBF3" w14:textId="77777777" w:rsidR="00F65E65" w:rsidRDefault="00F65E65" w:rsidP="00F65E65">
      <w:pPr>
        <w:spacing w:line="260" w:lineRule="exact"/>
        <w:jc w:val="both"/>
        <w:rPr>
          <w:rFonts w:ascii="Arial" w:hAnsi="Arial" w:cs="Arial"/>
          <w:b/>
          <w:bCs/>
          <w:sz w:val="20"/>
          <w:szCs w:val="20"/>
        </w:rPr>
      </w:pPr>
      <w:r w:rsidRPr="00BF3C36">
        <w:rPr>
          <w:rFonts w:ascii="Arial" w:hAnsi="Arial" w:cs="Arial"/>
          <w:b/>
          <w:bCs/>
          <w:sz w:val="20"/>
          <w:szCs w:val="20"/>
        </w:rPr>
        <w:t xml:space="preserve">K </w:t>
      </w:r>
      <w:r>
        <w:rPr>
          <w:rFonts w:ascii="Arial" w:hAnsi="Arial" w:cs="Arial"/>
          <w:b/>
          <w:bCs/>
          <w:sz w:val="20"/>
          <w:szCs w:val="20"/>
        </w:rPr>
        <w:t>7</w:t>
      </w:r>
      <w:r w:rsidRPr="00BF3C36">
        <w:rPr>
          <w:rFonts w:ascii="Arial" w:hAnsi="Arial" w:cs="Arial"/>
          <w:b/>
          <w:bCs/>
          <w:sz w:val="20"/>
          <w:szCs w:val="20"/>
        </w:rPr>
        <w:t>. členu (</w:t>
      </w:r>
      <w:r>
        <w:rPr>
          <w:rFonts w:ascii="Arial" w:hAnsi="Arial" w:cs="Arial"/>
          <w:b/>
          <w:bCs/>
          <w:sz w:val="20"/>
          <w:szCs w:val="20"/>
        </w:rPr>
        <w:t>obrazci priznanj</w:t>
      </w:r>
      <w:r w:rsidRPr="00BF3C36">
        <w:rPr>
          <w:rFonts w:ascii="Arial" w:hAnsi="Arial" w:cs="Arial"/>
          <w:b/>
          <w:bCs/>
          <w:sz w:val="20"/>
          <w:szCs w:val="20"/>
        </w:rPr>
        <w:t>)</w:t>
      </w:r>
    </w:p>
    <w:p w14:paraId="71D78D3C" w14:textId="77777777" w:rsidR="00F65E65" w:rsidRPr="00C14034" w:rsidRDefault="00F65E65" w:rsidP="00F65E65">
      <w:pPr>
        <w:spacing w:line="260" w:lineRule="exact"/>
        <w:jc w:val="both"/>
        <w:rPr>
          <w:rFonts w:ascii="Arial" w:hAnsi="Arial" w:cs="Arial"/>
          <w:sz w:val="20"/>
          <w:szCs w:val="20"/>
        </w:rPr>
      </w:pPr>
    </w:p>
    <w:p w14:paraId="75522D55" w14:textId="77777777" w:rsidR="00F65E65" w:rsidRPr="00DB75F6" w:rsidRDefault="00F65E65" w:rsidP="00F65E65">
      <w:pPr>
        <w:spacing w:line="260" w:lineRule="exact"/>
        <w:jc w:val="both"/>
        <w:rPr>
          <w:rFonts w:ascii="Arial" w:hAnsi="Arial" w:cs="Arial"/>
          <w:sz w:val="20"/>
          <w:szCs w:val="20"/>
        </w:rPr>
      </w:pPr>
      <w:r w:rsidRPr="00DB75F6">
        <w:rPr>
          <w:rFonts w:ascii="Arial" w:hAnsi="Arial" w:cs="Arial"/>
          <w:sz w:val="20"/>
          <w:szCs w:val="20"/>
        </w:rPr>
        <w:t>Člen določa, da so obrazci priznanj vsebovani v prilogi, ki je sestavni del uredbe. S tem se zagotavlja enotna oblika priznanj in s tem enotna vizualna identiteta nagrajevanja v javni upravi.</w:t>
      </w:r>
    </w:p>
    <w:p w14:paraId="6CA1FD81" w14:textId="77777777" w:rsidR="00F65E65" w:rsidRDefault="00F65E65" w:rsidP="00F65E65">
      <w:pPr>
        <w:spacing w:line="260" w:lineRule="exact"/>
        <w:jc w:val="both"/>
        <w:rPr>
          <w:rFonts w:ascii="Arial" w:hAnsi="Arial" w:cs="Arial"/>
          <w:b/>
          <w:bCs/>
          <w:sz w:val="20"/>
          <w:szCs w:val="20"/>
        </w:rPr>
      </w:pPr>
    </w:p>
    <w:p w14:paraId="1D871FCC" w14:textId="77777777" w:rsidR="00F65E65" w:rsidRDefault="00F65E65" w:rsidP="00F65E65">
      <w:pPr>
        <w:spacing w:line="260" w:lineRule="exact"/>
        <w:jc w:val="both"/>
        <w:rPr>
          <w:rFonts w:ascii="Arial" w:hAnsi="Arial" w:cs="Arial"/>
          <w:b/>
          <w:bCs/>
          <w:sz w:val="20"/>
          <w:szCs w:val="20"/>
        </w:rPr>
      </w:pPr>
      <w:r w:rsidRPr="00BF3C36">
        <w:rPr>
          <w:rFonts w:ascii="Arial" w:hAnsi="Arial" w:cs="Arial"/>
          <w:b/>
          <w:bCs/>
          <w:sz w:val="20"/>
          <w:szCs w:val="20"/>
        </w:rPr>
        <w:t xml:space="preserve">K </w:t>
      </w:r>
      <w:r>
        <w:rPr>
          <w:rFonts w:ascii="Arial" w:hAnsi="Arial" w:cs="Arial"/>
          <w:b/>
          <w:bCs/>
          <w:sz w:val="20"/>
          <w:szCs w:val="20"/>
        </w:rPr>
        <w:t>8</w:t>
      </w:r>
      <w:r w:rsidRPr="00BF3C36">
        <w:rPr>
          <w:rFonts w:ascii="Arial" w:hAnsi="Arial" w:cs="Arial"/>
          <w:b/>
          <w:bCs/>
          <w:sz w:val="20"/>
          <w:szCs w:val="20"/>
        </w:rPr>
        <w:t>. členu (</w:t>
      </w:r>
      <w:r>
        <w:rPr>
          <w:rFonts w:ascii="Arial" w:hAnsi="Arial" w:cs="Arial"/>
          <w:b/>
          <w:bCs/>
          <w:sz w:val="20"/>
          <w:szCs w:val="20"/>
        </w:rPr>
        <w:t>predlog za podelitev</w:t>
      </w:r>
      <w:r w:rsidRPr="00BF3C36">
        <w:rPr>
          <w:rFonts w:ascii="Arial" w:hAnsi="Arial" w:cs="Arial"/>
          <w:b/>
          <w:bCs/>
          <w:sz w:val="20"/>
          <w:szCs w:val="20"/>
        </w:rPr>
        <w:t>)</w:t>
      </w:r>
    </w:p>
    <w:p w14:paraId="63DB982B" w14:textId="77777777" w:rsidR="00F65E65" w:rsidRDefault="00F65E65" w:rsidP="00F65E65">
      <w:pPr>
        <w:spacing w:line="260" w:lineRule="exact"/>
        <w:jc w:val="both"/>
        <w:rPr>
          <w:rFonts w:ascii="Arial" w:hAnsi="Arial" w:cs="Arial"/>
          <w:sz w:val="20"/>
          <w:szCs w:val="20"/>
        </w:rPr>
      </w:pPr>
    </w:p>
    <w:p w14:paraId="7A699943" w14:textId="77777777" w:rsidR="00F65E65" w:rsidRDefault="00F65E65" w:rsidP="00F65E65">
      <w:pPr>
        <w:spacing w:line="260" w:lineRule="exact"/>
        <w:jc w:val="both"/>
        <w:rPr>
          <w:rFonts w:ascii="Arial" w:hAnsi="Arial" w:cs="Arial"/>
          <w:sz w:val="20"/>
          <w:szCs w:val="20"/>
        </w:rPr>
      </w:pPr>
      <w:r w:rsidRPr="00DB75F6">
        <w:rPr>
          <w:rFonts w:ascii="Arial" w:hAnsi="Arial" w:cs="Arial"/>
          <w:sz w:val="20"/>
          <w:szCs w:val="20"/>
        </w:rPr>
        <w:t>Člen določa krog upravičenih predlagateljev priznanj in postopek podaje predlogov pri posameznem organu. Rešitev sledi načelu vključevanja različnih ravni organizacijskega vodenja in omogoča tudi pobudo zaposlenih.</w:t>
      </w:r>
    </w:p>
    <w:p w14:paraId="402991E8" w14:textId="19FBB959" w:rsidR="00F65E65" w:rsidRPr="00DB75F6" w:rsidRDefault="00F65E65" w:rsidP="00F65E65">
      <w:pPr>
        <w:spacing w:line="260" w:lineRule="exact"/>
        <w:jc w:val="both"/>
        <w:rPr>
          <w:rFonts w:ascii="Arial" w:hAnsi="Arial" w:cs="Arial"/>
          <w:sz w:val="20"/>
          <w:szCs w:val="20"/>
        </w:rPr>
      </w:pPr>
      <w:r w:rsidRPr="00DB75F6">
        <w:rPr>
          <w:rFonts w:ascii="Arial" w:hAnsi="Arial" w:cs="Arial"/>
          <w:sz w:val="20"/>
          <w:szCs w:val="20"/>
        </w:rPr>
        <w:br/>
        <w:t>Rok za vložitev predlogov omogoča</w:t>
      </w:r>
      <w:r w:rsidR="0098791D" w:rsidRPr="0098791D">
        <w:rPr>
          <w:rFonts w:ascii="Arial" w:hAnsi="Arial" w:cs="Arial"/>
          <w:sz w:val="20"/>
          <w:szCs w:val="20"/>
        </w:rPr>
        <w:t xml:space="preserve"> </w:t>
      </w:r>
      <w:r w:rsidR="0098791D" w:rsidRPr="00DB75F6">
        <w:rPr>
          <w:rFonts w:ascii="Arial" w:hAnsi="Arial" w:cs="Arial"/>
          <w:sz w:val="20"/>
          <w:szCs w:val="20"/>
        </w:rPr>
        <w:t>redno letno podeljevanje in povezuje sistem nagrajevanja z rezultati preteklega obdobja</w:t>
      </w:r>
      <w:r w:rsidRPr="00DB75F6">
        <w:rPr>
          <w:rFonts w:ascii="Arial" w:hAnsi="Arial" w:cs="Arial"/>
          <w:sz w:val="20"/>
          <w:szCs w:val="20"/>
        </w:rPr>
        <w:t>, medtem ko je za spominske plakete ob upokojitvi določen poseben rok, prilagojen trenutku upokojitv</w:t>
      </w:r>
      <w:r>
        <w:rPr>
          <w:rFonts w:ascii="Arial" w:hAnsi="Arial" w:cs="Arial"/>
          <w:sz w:val="20"/>
          <w:szCs w:val="20"/>
        </w:rPr>
        <w:t>e javnega uslužbenca</w:t>
      </w:r>
      <w:r w:rsidRPr="00DB75F6">
        <w:rPr>
          <w:rFonts w:ascii="Arial" w:hAnsi="Arial" w:cs="Arial"/>
          <w:sz w:val="20"/>
          <w:szCs w:val="20"/>
        </w:rPr>
        <w:t>.</w:t>
      </w:r>
      <w:r w:rsidR="0098791D">
        <w:rPr>
          <w:rFonts w:ascii="Arial" w:hAnsi="Arial" w:cs="Arial"/>
          <w:sz w:val="20"/>
          <w:szCs w:val="20"/>
        </w:rPr>
        <w:t xml:space="preserve"> </w:t>
      </w:r>
    </w:p>
    <w:p w14:paraId="15CF40C8" w14:textId="77777777" w:rsidR="00F65E65" w:rsidRDefault="00F65E65" w:rsidP="00F65E65">
      <w:pPr>
        <w:spacing w:line="260" w:lineRule="exact"/>
        <w:jc w:val="both"/>
        <w:rPr>
          <w:rFonts w:ascii="Arial" w:hAnsi="Arial" w:cs="Arial"/>
          <w:b/>
          <w:bCs/>
          <w:sz w:val="20"/>
          <w:szCs w:val="20"/>
        </w:rPr>
      </w:pPr>
    </w:p>
    <w:p w14:paraId="4AF507C8" w14:textId="77777777" w:rsidR="00F65E65" w:rsidRDefault="00F65E65" w:rsidP="00F65E65">
      <w:pPr>
        <w:spacing w:line="260" w:lineRule="exact"/>
        <w:jc w:val="both"/>
        <w:rPr>
          <w:rFonts w:ascii="Arial" w:hAnsi="Arial" w:cs="Arial"/>
          <w:b/>
          <w:bCs/>
          <w:sz w:val="20"/>
          <w:szCs w:val="20"/>
        </w:rPr>
      </w:pPr>
      <w:r w:rsidRPr="00BF3C36">
        <w:rPr>
          <w:rFonts w:ascii="Arial" w:hAnsi="Arial" w:cs="Arial"/>
          <w:b/>
          <w:bCs/>
          <w:sz w:val="20"/>
          <w:szCs w:val="20"/>
        </w:rPr>
        <w:t xml:space="preserve">K </w:t>
      </w:r>
      <w:r>
        <w:rPr>
          <w:rFonts w:ascii="Arial" w:hAnsi="Arial" w:cs="Arial"/>
          <w:b/>
          <w:bCs/>
          <w:sz w:val="20"/>
          <w:szCs w:val="20"/>
        </w:rPr>
        <w:t>9</w:t>
      </w:r>
      <w:r w:rsidRPr="00BF3C36">
        <w:rPr>
          <w:rFonts w:ascii="Arial" w:hAnsi="Arial" w:cs="Arial"/>
          <w:b/>
          <w:bCs/>
          <w:sz w:val="20"/>
          <w:szCs w:val="20"/>
        </w:rPr>
        <w:t>. členu (</w:t>
      </w:r>
      <w:r>
        <w:rPr>
          <w:rFonts w:ascii="Arial" w:hAnsi="Arial" w:cs="Arial"/>
          <w:b/>
          <w:bCs/>
          <w:sz w:val="20"/>
          <w:szCs w:val="20"/>
        </w:rPr>
        <w:t>komisija</w:t>
      </w:r>
      <w:r w:rsidRPr="00BF3C36">
        <w:rPr>
          <w:rFonts w:ascii="Arial" w:hAnsi="Arial" w:cs="Arial"/>
          <w:b/>
          <w:bCs/>
          <w:sz w:val="20"/>
          <w:szCs w:val="20"/>
        </w:rPr>
        <w:t>)</w:t>
      </w:r>
    </w:p>
    <w:p w14:paraId="3538564E" w14:textId="77777777" w:rsidR="00F65E65" w:rsidRDefault="00F65E65" w:rsidP="00F65E65">
      <w:pPr>
        <w:spacing w:line="260" w:lineRule="exact"/>
        <w:jc w:val="both"/>
        <w:rPr>
          <w:rFonts w:ascii="Arial" w:hAnsi="Arial" w:cs="Arial"/>
          <w:sz w:val="20"/>
          <w:szCs w:val="20"/>
        </w:rPr>
      </w:pPr>
    </w:p>
    <w:p w14:paraId="3A095AD8" w14:textId="77777777" w:rsidR="0098791D" w:rsidRDefault="00F65E65" w:rsidP="00F65E65">
      <w:pPr>
        <w:spacing w:line="260" w:lineRule="exact"/>
        <w:jc w:val="both"/>
        <w:rPr>
          <w:rFonts w:ascii="Arial" w:hAnsi="Arial" w:cs="Arial"/>
          <w:sz w:val="20"/>
          <w:szCs w:val="20"/>
        </w:rPr>
      </w:pPr>
      <w:r w:rsidRPr="00DB75F6">
        <w:rPr>
          <w:rFonts w:ascii="Arial" w:hAnsi="Arial" w:cs="Arial"/>
          <w:sz w:val="20"/>
          <w:szCs w:val="20"/>
        </w:rPr>
        <w:t>Člen ureja sestavo in imenovanje komisije za podelitev priznanj pri posameznem organu. Določitev tričlanske komisije omogoča učinkovito in pregledno obravnavo predlogov, ob hkratnem zagotavljanju kolegialnega odločanja.</w:t>
      </w:r>
      <w:r w:rsidR="0098791D">
        <w:rPr>
          <w:rFonts w:ascii="Arial" w:hAnsi="Arial" w:cs="Arial"/>
          <w:sz w:val="20"/>
          <w:szCs w:val="20"/>
        </w:rPr>
        <w:t xml:space="preserve"> </w:t>
      </w:r>
    </w:p>
    <w:p w14:paraId="504C229C" w14:textId="77777777" w:rsidR="0098791D" w:rsidRDefault="0098791D" w:rsidP="00F65E65">
      <w:pPr>
        <w:spacing w:line="260" w:lineRule="exact"/>
        <w:jc w:val="both"/>
        <w:rPr>
          <w:rFonts w:ascii="Arial" w:hAnsi="Arial" w:cs="Arial"/>
          <w:sz w:val="20"/>
          <w:szCs w:val="20"/>
        </w:rPr>
      </w:pPr>
    </w:p>
    <w:p w14:paraId="1E760316" w14:textId="13EEEECE" w:rsidR="00F65E65" w:rsidRDefault="00F65E65" w:rsidP="00F65E65">
      <w:pPr>
        <w:spacing w:line="260" w:lineRule="exact"/>
        <w:jc w:val="both"/>
        <w:rPr>
          <w:rFonts w:ascii="Arial" w:hAnsi="Arial" w:cs="Arial"/>
          <w:sz w:val="20"/>
          <w:szCs w:val="20"/>
        </w:rPr>
      </w:pPr>
      <w:r w:rsidRPr="00DB75F6">
        <w:rPr>
          <w:rFonts w:ascii="Arial" w:hAnsi="Arial" w:cs="Arial"/>
          <w:sz w:val="20"/>
          <w:szCs w:val="20"/>
        </w:rPr>
        <w:t>Posebna rešitev je predvidena za organe</w:t>
      </w:r>
      <w:r>
        <w:rPr>
          <w:rFonts w:ascii="Arial" w:hAnsi="Arial" w:cs="Arial"/>
          <w:sz w:val="20"/>
          <w:szCs w:val="20"/>
        </w:rPr>
        <w:t>, v katerih je sistemiziranih</w:t>
      </w:r>
      <w:r w:rsidRPr="00DB75F6">
        <w:rPr>
          <w:rFonts w:ascii="Arial" w:hAnsi="Arial" w:cs="Arial"/>
          <w:sz w:val="20"/>
          <w:szCs w:val="20"/>
        </w:rPr>
        <w:t xml:space="preserve"> manj kot deset </w:t>
      </w:r>
      <w:r>
        <w:rPr>
          <w:rFonts w:ascii="Arial" w:hAnsi="Arial" w:cs="Arial"/>
          <w:sz w:val="20"/>
          <w:szCs w:val="20"/>
        </w:rPr>
        <w:t>delovnih mest</w:t>
      </w:r>
      <w:r w:rsidRPr="00DB75F6">
        <w:rPr>
          <w:rFonts w:ascii="Arial" w:hAnsi="Arial" w:cs="Arial"/>
          <w:sz w:val="20"/>
          <w:szCs w:val="20"/>
        </w:rPr>
        <w:t>, kjer bi imenovanje komisije bilo nesorazmerno z velikostjo organa – v teh primerih odloča predstojnik neposredno.</w:t>
      </w:r>
    </w:p>
    <w:p w14:paraId="3061339E" w14:textId="77777777" w:rsidR="00F65E65" w:rsidRDefault="00F65E65" w:rsidP="00F65E65">
      <w:pPr>
        <w:spacing w:line="260" w:lineRule="exact"/>
        <w:jc w:val="both"/>
        <w:rPr>
          <w:rFonts w:ascii="Arial" w:hAnsi="Arial" w:cs="Arial"/>
          <w:sz w:val="20"/>
          <w:szCs w:val="20"/>
        </w:rPr>
      </w:pPr>
    </w:p>
    <w:p w14:paraId="1C05F8F6" w14:textId="77777777" w:rsidR="00F65E65" w:rsidRPr="00DB75F6" w:rsidRDefault="00F65E65" w:rsidP="00F65E65">
      <w:pPr>
        <w:spacing w:line="260" w:lineRule="exact"/>
        <w:jc w:val="both"/>
        <w:rPr>
          <w:rFonts w:ascii="Arial" w:hAnsi="Arial" w:cs="Arial"/>
          <w:sz w:val="20"/>
          <w:szCs w:val="20"/>
        </w:rPr>
      </w:pPr>
      <w:r w:rsidRPr="00DB75F6">
        <w:rPr>
          <w:rFonts w:ascii="Arial" w:hAnsi="Arial" w:cs="Arial"/>
          <w:sz w:val="20"/>
          <w:szCs w:val="20"/>
        </w:rPr>
        <w:t>Določba o imenovanju namestnikov zagotavlja neprekinjenost dela komisije in preprečuje morebitne izločitve zaradi konflikta interesov.</w:t>
      </w:r>
    </w:p>
    <w:p w14:paraId="2C2CB090" w14:textId="77777777" w:rsidR="00F65E65" w:rsidRDefault="00F65E65" w:rsidP="00F65E65">
      <w:pPr>
        <w:spacing w:line="260" w:lineRule="exact"/>
        <w:jc w:val="both"/>
        <w:rPr>
          <w:rFonts w:ascii="Arial" w:hAnsi="Arial" w:cs="Arial"/>
          <w:b/>
          <w:bCs/>
          <w:sz w:val="20"/>
          <w:szCs w:val="20"/>
        </w:rPr>
      </w:pPr>
    </w:p>
    <w:p w14:paraId="497E4AD2" w14:textId="77777777" w:rsidR="00F65E65" w:rsidRPr="00BF3C36" w:rsidRDefault="00F65E65" w:rsidP="00F65E65">
      <w:pPr>
        <w:spacing w:line="260" w:lineRule="exact"/>
        <w:jc w:val="both"/>
        <w:rPr>
          <w:rFonts w:ascii="Arial" w:hAnsi="Arial" w:cs="Arial"/>
          <w:b/>
          <w:bCs/>
          <w:sz w:val="20"/>
          <w:szCs w:val="20"/>
        </w:rPr>
      </w:pPr>
      <w:r w:rsidRPr="00BF3C36">
        <w:rPr>
          <w:rFonts w:ascii="Arial" w:hAnsi="Arial" w:cs="Arial"/>
          <w:b/>
          <w:bCs/>
          <w:sz w:val="20"/>
          <w:szCs w:val="20"/>
        </w:rPr>
        <w:t xml:space="preserve">K </w:t>
      </w:r>
      <w:r>
        <w:rPr>
          <w:rFonts w:ascii="Arial" w:hAnsi="Arial" w:cs="Arial"/>
          <w:b/>
          <w:bCs/>
          <w:sz w:val="20"/>
          <w:szCs w:val="20"/>
        </w:rPr>
        <w:t>10</w:t>
      </w:r>
      <w:r w:rsidRPr="00BF3C36">
        <w:rPr>
          <w:rFonts w:ascii="Arial" w:hAnsi="Arial" w:cs="Arial"/>
          <w:b/>
          <w:bCs/>
          <w:sz w:val="20"/>
          <w:szCs w:val="20"/>
        </w:rPr>
        <w:t>. členu (</w:t>
      </w:r>
      <w:r>
        <w:rPr>
          <w:rFonts w:ascii="Arial" w:hAnsi="Arial" w:cs="Arial"/>
          <w:b/>
          <w:bCs/>
          <w:sz w:val="20"/>
          <w:szCs w:val="20"/>
        </w:rPr>
        <w:t>odločitev o priznanjih</w:t>
      </w:r>
      <w:r w:rsidRPr="00BF3C36">
        <w:rPr>
          <w:rFonts w:ascii="Arial" w:hAnsi="Arial" w:cs="Arial"/>
          <w:b/>
          <w:bCs/>
          <w:sz w:val="20"/>
          <w:szCs w:val="20"/>
        </w:rPr>
        <w:t>)</w:t>
      </w:r>
    </w:p>
    <w:p w14:paraId="0D093136" w14:textId="77777777" w:rsidR="00F65E65" w:rsidRDefault="00F65E65" w:rsidP="00F65E65">
      <w:pPr>
        <w:spacing w:line="260" w:lineRule="exact"/>
        <w:jc w:val="both"/>
        <w:rPr>
          <w:rFonts w:ascii="Arial" w:hAnsi="Arial" w:cs="Arial"/>
          <w:sz w:val="20"/>
          <w:szCs w:val="20"/>
        </w:rPr>
      </w:pPr>
    </w:p>
    <w:p w14:paraId="34B18CB4" w14:textId="77777777" w:rsidR="00F65E65" w:rsidRPr="00DB75F6" w:rsidRDefault="00F65E65" w:rsidP="00F65E65">
      <w:pPr>
        <w:spacing w:line="260" w:lineRule="exact"/>
        <w:jc w:val="both"/>
        <w:rPr>
          <w:rFonts w:ascii="Arial" w:hAnsi="Arial" w:cs="Arial"/>
          <w:sz w:val="20"/>
          <w:szCs w:val="20"/>
        </w:rPr>
      </w:pPr>
      <w:r w:rsidRPr="00DB75F6">
        <w:rPr>
          <w:rFonts w:ascii="Arial" w:hAnsi="Arial" w:cs="Arial"/>
          <w:sz w:val="20"/>
          <w:szCs w:val="20"/>
        </w:rPr>
        <w:t>Člen določa odločanje o podelitvi priznanj. Komisija ima posvetovalno funkcijo in predstojniku predlaga mnenje o posameznih predlogih, vendar odločitev ostaja v pristojnosti predstojnika.</w:t>
      </w:r>
      <w:r w:rsidRPr="00DB75F6">
        <w:rPr>
          <w:rFonts w:ascii="Arial" w:hAnsi="Arial" w:cs="Arial"/>
          <w:sz w:val="20"/>
          <w:szCs w:val="20"/>
        </w:rPr>
        <w:br/>
        <w:t xml:space="preserve">Določba, da lahko predstojnik priznanje podeli tudi po lastni presoji, odraža njegovo odgovornost za </w:t>
      </w:r>
      <w:r>
        <w:rPr>
          <w:rFonts w:ascii="Arial" w:hAnsi="Arial" w:cs="Arial"/>
          <w:sz w:val="20"/>
          <w:szCs w:val="20"/>
        </w:rPr>
        <w:t>ravnanje</w:t>
      </w:r>
      <w:r w:rsidRPr="00DB75F6">
        <w:rPr>
          <w:rFonts w:ascii="Arial" w:hAnsi="Arial" w:cs="Arial"/>
          <w:sz w:val="20"/>
          <w:szCs w:val="20"/>
        </w:rPr>
        <w:t xml:space="preserve"> s kadri in zagotavlja fleksibilnost pri odločanju v utemeljenih primerih.</w:t>
      </w:r>
    </w:p>
    <w:p w14:paraId="1A6FB60D" w14:textId="77777777" w:rsidR="00F65E65" w:rsidRDefault="00F65E65" w:rsidP="00F65E65">
      <w:pPr>
        <w:spacing w:line="260" w:lineRule="exact"/>
        <w:jc w:val="both"/>
        <w:rPr>
          <w:rFonts w:ascii="Arial" w:hAnsi="Arial" w:cs="Arial"/>
          <w:sz w:val="20"/>
          <w:szCs w:val="20"/>
        </w:rPr>
      </w:pPr>
    </w:p>
    <w:p w14:paraId="4AA7D056" w14:textId="77777777" w:rsidR="00F65E65" w:rsidRPr="00BF3C36" w:rsidRDefault="00F65E65" w:rsidP="00F65E65">
      <w:pPr>
        <w:spacing w:line="260" w:lineRule="exact"/>
        <w:jc w:val="both"/>
        <w:rPr>
          <w:rFonts w:ascii="Arial" w:hAnsi="Arial" w:cs="Arial"/>
          <w:b/>
          <w:bCs/>
          <w:sz w:val="20"/>
          <w:szCs w:val="20"/>
        </w:rPr>
      </w:pPr>
      <w:r w:rsidRPr="00BF3C36">
        <w:rPr>
          <w:rFonts w:ascii="Arial" w:hAnsi="Arial" w:cs="Arial"/>
          <w:b/>
          <w:bCs/>
          <w:sz w:val="20"/>
          <w:szCs w:val="20"/>
        </w:rPr>
        <w:t xml:space="preserve">K </w:t>
      </w:r>
      <w:r>
        <w:rPr>
          <w:rFonts w:ascii="Arial" w:hAnsi="Arial" w:cs="Arial"/>
          <w:b/>
          <w:bCs/>
          <w:sz w:val="20"/>
          <w:szCs w:val="20"/>
        </w:rPr>
        <w:t>11</w:t>
      </w:r>
      <w:r w:rsidRPr="00BF3C36">
        <w:rPr>
          <w:rFonts w:ascii="Arial" w:hAnsi="Arial" w:cs="Arial"/>
          <w:b/>
          <w:bCs/>
          <w:sz w:val="20"/>
          <w:szCs w:val="20"/>
        </w:rPr>
        <w:t>. členu (</w:t>
      </w:r>
      <w:r>
        <w:rPr>
          <w:rFonts w:ascii="Arial" w:hAnsi="Arial" w:cs="Arial"/>
          <w:b/>
          <w:bCs/>
          <w:sz w:val="20"/>
          <w:szCs w:val="20"/>
        </w:rPr>
        <w:t>podelitev priznanj</w:t>
      </w:r>
      <w:r w:rsidRPr="00BF3C36">
        <w:rPr>
          <w:rFonts w:ascii="Arial" w:hAnsi="Arial" w:cs="Arial"/>
          <w:b/>
          <w:bCs/>
          <w:sz w:val="20"/>
          <w:szCs w:val="20"/>
        </w:rPr>
        <w:t>)</w:t>
      </w:r>
    </w:p>
    <w:p w14:paraId="22F05540" w14:textId="77777777" w:rsidR="00F65E65" w:rsidRDefault="00F65E65" w:rsidP="00F65E65">
      <w:pPr>
        <w:spacing w:line="260" w:lineRule="exact"/>
        <w:jc w:val="both"/>
        <w:rPr>
          <w:rFonts w:ascii="Arial" w:hAnsi="Arial" w:cs="Arial"/>
          <w:sz w:val="20"/>
          <w:szCs w:val="20"/>
        </w:rPr>
      </w:pPr>
    </w:p>
    <w:p w14:paraId="79034233" w14:textId="77777777" w:rsidR="00F65E65" w:rsidRPr="00DB75F6" w:rsidRDefault="00F65E65" w:rsidP="00F65E65">
      <w:pPr>
        <w:spacing w:line="260" w:lineRule="exact"/>
        <w:jc w:val="both"/>
        <w:rPr>
          <w:rFonts w:ascii="Arial" w:hAnsi="Arial" w:cs="Arial"/>
          <w:sz w:val="20"/>
          <w:szCs w:val="20"/>
        </w:rPr>
      </w:pPr>
      <w:r w:rsidRPr="00DB75F6">
        <w:rPr>
          <w:rFonts w:ascii="Arial" w:hAnsi="Arial" w:cs="Arial"/>
          <w:sz w:val="20"/>
          <w:szCs w:val="20"/>
        </w:rPr>
        <w:t xml:space="preserve">Člen določa, da se priznanja podeljujejo enkrat </w:t>
      </w:r>
      <w:r>
        <w:rPr>
          <w:rFonts w:ascii="Arial" w:hAnsi="Arial" w:cs="Arial"/>
          <w:sz w:val="20"/>
          <w:szCs w:val="20"/>
        </w:rPr>
        <w:t>na leto</w:t>
      </w:r>
      <w:r w:rsidRPr="00DB75F6">
        <w:rPr>
          <w:rFonts w:ascii="Arial" w:hAnsi="Arial" w:cs="Arial"/>
          <w:sz w:val="20"/>
          <w:szCs w:val="20"/>
        </w:rPr>
        <w:t>, kar omogoča preglednost postopkov in ustrezno pripravo dogodkov. Spominska plaketa ob upokojitvi pa se podeli individualno ob prenehanju delovnega razmerja zaradi upokojitve, kar je logično glede na njen namen.</w:t>
      </w:r>
    </w:p>
    <w:p w14:paraId="0D0FA973" w14:textId="77777777" w:rsidR="00F65E65" w:rsidRDefault="00F65E65" w:rsidP="00F65E65">
      <w:pPr>
        <w:spacing w:line="260" w:lineRule="exact"/>
        <w:jc w:val="both"/>
        <w:rPr>
          <w:rFonts w:ascii="Arial" w:hAnsi="Arial" w:cs="Arial"/>
          <w:sz w:val="20"/>
          <w:szCs w:val="20"/>
        </w:rPr>
      </w:pPr>
    </w:p>
    <w:p w14:paraId="2CE44B43" w14:textId="77777777" w:rsidR="00F65E65" w:rsidRPr="00BF3C36" w:rsidRDefault="00F65E65" w:rsidP="00F65E65">
      <w:pPr>
        <w:spacing w:line="260" w:lineRule="exact"/>
        <w:jc w:val="both"/>
        <w:rPr>
          <w:rFonts w:ascii="Arial" w:hAnsi="Arial" w:cs="Arial"/>
          <w:b/>
          <w:bCs/>
          <w:sz w:val="20"/>
          <w:szCs w:val="20"/>
        </w:rPr>
      </w:pPr>
      <w:r w:rsidRPr="00BF3C36">
        <w:rPr>
          <w:rFonts w:ascii="Arial" w:hAnsi="Arial" w:cs="Arial"/>
          <w:b/>
          <w:bCs/>
          <w:sz w:val="20"/>
          <w:szCs w:val="20"/>
        </w:rPr>
        <w:lastRenderedPageBreak/>
        <w:t xml:space="preserve">K </w:t>
      </w:r>
      <w:r>
        <w:rPr>
          <w:rFonts w:ascii="Arial" w:hAnsi="Arial" w:cs="Arial"/>
          <w:b/>
          <w:bCs/>
          <w:sz w:val="20"/>
          <w:szCs w:val="20"/>
        </w:rPr>
        <w:t>12</w:t>
      </w:r>
      <w:r w:rsidRPr="00BF3C36">
        <w:rPr>
          <w:rFonts w:ascii="Arial" w:hAnsi="Arial" w:cs="Arial"/>
          <w:b/>
          <w:bCs/>
          <w:sz w:val="20"/>
          <w:szCs w:val="20"/>
        </w:rPr>
        <w:t>. členu (</w:t>
      </w:r>
      <w:r>
        <w:rPr>
          <w:rFonts w:ascii="Arial" w:hAnsi="Arial" w:cs="Arial"/>
          <w:b/>
          <w:bCs/>
          <w:sz w:val="20"/>
          <w:szCs w:val="20"/>
        </w:rPr>
        <w:t>predlog za podelitev plaket za izjemne delovne uspehe</w:t>
      </w:r>
      <w:r w:rsidRPr="00BF3C36">
        <w:rPr>
          <w:rFonts w:ascii="Arial" w:hAnsi="Arial" w:cs="Arial"/>
          <w:b/>
          <w:bCs/>
          <w:sz w:val="20"/>
          <w:szCs w:val="20"/>
        </w:rPr>
        <w:t>)</w:t>
      </w:r>
    </w:p>
    <w:p w14:paraId="4D2822CE" w14:textId="77777777" w:rsidR="00F65E65" w:rsidRDefault="00F65E65" w:rsidP="00F65E65">
      <w:pPr>
        <w:spacing w:line="260" w:lineRule="exact"/>
        <w:jc w:val="both"/>
        <w:rPr>
          <w:rFonts w:ascii="Arial" w:hAnsi="Arial" w:cs="Arial"/>
          <w:sz w:val="20"/>
          <w:szCs w:val="20"/>
        </w:rPr>
      </w:pPr>
    </w:p>
    <w:p w14:paraId="17CC0E08" w14:textId="77777777" w:rsidR="00F65E65" w:rsidRDefault="00F65E65" w:rsidP="00F65E65">
      <w:pPr>
        <w:spacing w:line="260" w:lineRule="exact"/>
        <w:jc w:val="both"/>
        <w:rPr>
          <w:rFonts w:ascii="Arial" w:hAnsi="Arial" w:cs="Arial"/>
          <w:sz w:val="20"/>
          <w:szCs w:val="20"/>
        </w:rPr>
      </w:pPr>
      <w:r w:rsidRPr="00DB75F6">
        <w:rPr>
          <w:rFonts w:ascii="Arial" w:hAnsi="Arial" w:cs="Arial"/>
          <w:sz w:val="20"/>
          <w:szCs w:val="20"/>
        </w:rPr>
        <w:t xml:space="preserve">Člen določa postopek predlaganja plaket za izjemne delovne uspehe na ravni </w:t>
      </w:r>
      <w:r>
        <w:rPr>
          <w:rFonts w:ascii="Arial" w:hAnsi="Arial" w:cs="Arial"/>
          <w:sz w:val="20"/>
          <w:szCs w:val="20"/>
        </w:rPr>
        <w:t>javne</w:t>
      </w:r>
      <w:r w:rsidRPr="00DB75F6">
        <w:rPr>
          <w:rFonts w:ascii="Arial" w:hAnsi="Arial" w:cs="Arial"/>
          <w:sz w:val="20"/>
          <w:szCs w:val="20"/>
        </w:rPr>
        <w:t xml:space="preserve"> uprave. Predlagatelji so predstojniki organov, ministri ali drugi funkcionarji, kar odraža višjo raven pomena teh priznanj.</w:t>
      </w:r>
      <w:r>
        <w:rPr>
          <w:rFonts w:ascii="Arial" w:hAnsi="Arial" w:cs="Arial"/>
          <w:sz w:val="20"/>
          <w:szCs w:val="20"/>
        </w:rPr>
        <w:t xml:space="preserve"> </w:t>
      </w:r>
      <w:r w:rsidRPr="00F55249">
        <w:rPr>
          <w:rFonts w:ascii="Arial" w:hAnsi="Arial" w:cs="Arial"/>
          <w:sz w:val="20"/>
          <w:szCs w:val="20"/>
        </w:rPr>
        <w:t>Določba hkrati uvaja možnost, da predloge podajo tudi javni uslužbenci sami, če so ti podprti z zadostno stopnjo podpore znotraj organa – najmanj petindvajset odstotkov zaposlenih. Takšna rešitev krepi participativnost in vključevanje zaposlenih v prepoznavanje izjemnih delovnih rezultatov svojih sodelavcev. Zahteva po priložitvi opredelitve predstojnika k predlogu zagotavlja, da je predlog celovito obravnavan tudi z vidika delovne uspešnosti in organizacijskega konteksta.</w:t>
      </w:r>
    </w:p>
    <w:p w14:paraId="0A43108B" w14:textId="77777777" w:rsidR="00F65E65" w:rsidRDefault="00F65E65" w:rsidP="00F65E65">
      <w:pPr>
        <w:spacing w:line="260" w:lineRule="exact"/>
        <w:jc w:val="both"/>
        <w:rPr>
          <w:rFonts w:ascii="Arial" w:hAnsi="Arial" w:cs="Arial"/>
          <w:sz w:val="20"/>
          <w:szCs w:val="20"/>
        </w:rPr>
      </w:pPr>
    </w:p>
    <w:p w14:paraId="49DE4A7C" w14:textId="77777777" w:rsidR="00F65E65" w:rsidRPr="00DB75F6" w:rsidRDefault="00F65E65" w:rsidP="00F65E65">
      <w:pPr>
        <w:spacing w:line="260" w:lineRule="exact"/>
        <w:jc w:val="both"/>
        <w:rPr>
          <w:rFonts w:ascii="Arial" w:hAnsi="Arial" w:cs="Arial"/>
          <w:sz w:val="20"/>
          <w:szCs w:val="20"/>
        </w:rPr>
      </w:pPr>
      <w:r w:rsidRPr="00DB75F6">
        <w:rPr>
          <w:rFonts w:ascii="Arial" w:hAnsi="Arial" w:cs="Arial"/>
          <w:sz w:val="20"/>
          <w:szCs w:val="20"/>
        </w:rPr>
        <w:t>Določitev roka do 31. januarja za predloge za preteklo leto omogoča redno letno podeljevanje in povezuje sistem nagrajevanja z rezultati preteklega obdobja.</w:t>
      </w:r>
    </w:p>
    <w:p w14:paraId="6FDC5468" w14:textId="77777777" w:rsidR="00F65E65" w:rsidRDefault="00F65E65" w:rsidP="00F65E65">
      <w:pPr>
        <w:spacing w:line="260" w:lineRule="exact"/>
        <w:jc w:val="both"/>
        <w:rPr>
          <w:rFonts w:ascii="Arial" w:hAnsi="Arial" w:cs="Arial"/>
          <w:sz w:val="20"/>
          <w:szCs w:val="20"/>
        </w:rPr>
      </w:pPr>
    </w:p>
    <w:p w14:paraId="729F000E" w14:textId="77777777" w:rsidR="00F65E65" w:rsidRPr="00BF3C36" w:rsidRDefault="00F65E65" w:rsidP="00F65E65">
      <w:pPr>
        <w:spacing w:line="260" w:lineRule="exact"/>
        <w:jc w:val="both"/>
        <w:rPr>
          <w:rFonts w:ascii="Arial" w:hAnsi="Arial" w:cs="Arial"/>
          <w:b/>
          <w:bCs/>
          <w:sz w:val="20"/>
          <w:szCs w:val="20"/>
        </w:rPr>
      </w:pPr>
      <w:r w:rsidRPr="00BF3C36">
        <w:rPr>
          <w:rFonts w:ascii="Arial" w:hAnsi="Arial" w:cs="Arial"/>
          <w:b/>
          <w:bCs/>
          <w:sz w:val="20"/>
          <w:szCs w:val="20"/>
        </w:rPr>
        <w:t xml:space="preserve">K </w:t>
      </w:r>
      <w:r>
        <w:rPr>
          <w:rFonts w:ascii="Arial" w:hAnsi="Arial" w:cs="Arial"/>
          <w:b/>
          <w:bCs/>
          <w:sz w:val="20"/>
          <w:szCs w:val="20"/>
        </w:rPr>
        <w:t>13</w:t>
      </w:r>
      <w:r w:rsidRPr="00BF3C36">
        <w:rPr>
          <w:rFonts w:ascii="Arial" w:hAnsi="Arial" w:cs="Arial"/>
          <w:b/>
          <w:bCs/>
          <w:sz w:val="20"/>
          <w:szCs w:val="20"/>
        </w:rPr>
        <w:t>. členu (</w:t>
      </w:r>
      <w:r>
        <w:rPr>
          <w:rFonts w:ascii="Arial" w:hAnsi="Arial" w:cs="Arial"/>
          <w:b/>
          <w:bCs/>
          <w:sz w:val="20"/>
          <w:szCs w:val="20"/>
        </w:rPr>
        <w:t>komisija pri generalnem sekretariatu vlade</w:t>
      </w:r>
      <w:r w:rsidRPr="00BF3C36">
        <w:rPr>
          <w:rFonts w:ascii="Arial" w:hAnsi="Arial" w:cs="Arial"/>
          <w:b/>
          <w:bCs/>
          <w:sz w:val="20"/>
          <w:szCs w:val="20"/>
        </w:rPr>
        <w:t>)</w:t>
      </w:r>
    </w:p>
    <w:p w14:paraId="58D2170A" w14:textId="77777777" w:rsidR="00F65E65" w:rsidRDefault="00F65E65" w:rsidP="00F65E65">
      <w:pPr>
        <w:spacing w:line="260" w:lineRule="exact"/>
        <w:jc w:val="both"/>
        <w:rPr>
          <w:rFonts w:ascii="Arial" w:hAnsi="Arial" w:cs="Arial"/>
          <w:sz w:val="20"/>
          <w:szCs w:val="20"/>
        </w:rPr>
      </w:pPr>
    </w:p>
    <w:p w14:paraId="0ECAC183" w14:textId="77777777" w:rsidR="00F65E65" w:rsidRPr="00DB75F6" w:rsidRDefault="00F65E65" w:rsidP="00C117E8">
      <w:pPr>
        <w:spacing w:line="260" w:lineRule="exact"/>
        <w:jc w:val="both"/>
        <w:rPr>
          <w:rFonts w:ascii="Arial" w:hAnsi="Arial" w:cs="Arial"/>
          <w:sz w:val="20"/>
          <w:szCs w:val="20"/>
        </w:rPr>
      </w:pPr>
      <w:r w:rsidRPr="00DB75F6">
        <w:rPr>
          <w:rFonts w:ascii="Arial" w:hAnsi="Arial" w:cs="Arial"/>
          <w:sz w:val="20"/>
          <w:szCs w:val="20"/>
        </w:rPr>
        <w:t>Člen ureja sestavo in imenovanje komisije pri Generalnem sekretariatu Vlade Republike Slovenije, ki obravnava predloge za podelitev plaket za izjemne delovne uspehe.</w:t>
      </w:r>
      <w:r>
        <w:rPr>
          <w:rFonts w:ascii="Arial" w:hAnsi="Arial" w:cs="Arial"/>
          <w:sz w:val="20"/>
          <w:szCs w:val="20"/>
        </w:rPr>
        <w:t xml:space="preserve"> </w:t>
      </w:r>
      <w:r w:rsidRPr="00DB75F6">
        <w:rPr>
          <w:rFonts w:ascii="Arial" w:hAnsi="Arial" w:cs="Arial"/>
          <w:sz w:val="20"/>
          <w:szCs w:val="20"/>
        </w:rPr>
        <w:t>V sestavo komisije so vključeni predstavniki različnih delov javne uprave, kar zagotavlja pluralnost pogledov in enotnost kriterijev. Določba o namestnikih omogoča nemoteno delovanje komisije tudi v primerih odsotnosti ali izločitve članov.</w:t>
      </w:r>
    </w:p>
    <w:p w14:paraId="136E8121" w14:textId="77777777" w:rsidR="00F65E65" w:rsidRDefault="00F65E65" w:rsidP="00C117E8">
      <w:pPr>
        <w:spacing w:line="260" w:lineRule="exact"/>
        <w:jc w:val="both"/>
        <w:rPr>
          <w:rFonts w:ascii="Arial" w:hAnsi="Arial" w:cs="Arial"/>
          <w:sz w:val="20"/>
          <w:szCs w:val="20"/>
        </w:rPr>
      </w:pPr>
    </w:p>
    <w:p w14:paraId="115C8DDB" w14:textId="77777777" w:rsidR="00F65E65" w:rsidRPr="00BF3C36" w:rsidRDefault="00F65E65" w:rsidP="00C117E8">
      <w:pPr>
        <w:spacing w:line="260" w:lineRule="exact"/>
        <w:jc w:val="both"/>
        <w:rPr>
          <w:rFonts w:ascii="Arial" w:hAnsi="Arial" w:cs="Arial"/>
          <w:b/>
          <w:bCs/>
          <w:sz w:val="20"/>
          <w:szCs w:val="20"/>
        </w:rPr>
      </w:pPr>
      <w:r w:rsidRPr="00BF3C36">
        <w:rPr>
          <w:rFonts w:ascii="Arial" w:hAnsi="Arial" w:cs="Arial"/>
          <w:b/>
          <w:bCs/>
          <w:sz w:val="20"/>
          <w:szCs w:val="20"/>
        </w:rPr>
        <w:t xml:space="preserve">K </w:t>
      </w:r>
      <w:r>
        <w:rPr>
          <w:rFonts w:ascii="Arial" w:hAnsi="Arial" w:cs="Arial"/>
          <w:b/>
          <w:bCs/>
          <w:sz w:val="20"/>
          <w:szCs w:val="20"/>
        </w:rPr>
        <w:t>14</w:t>
      </w:r>
      <w:r w:rsidRPr="00BF3C36">
        <w:rPr>
          <w:rFonts w:ascii="Arial" w:hAnsi="Arial" w:cs="Arial"/>
          <w:b/>
          <w:bCs/>
          <w:sz w:val="20"/>
          <w:szCs w:val="20"/>
        </w:rPr>
        <w:t>. členu (</w:t>
      </w:r>
      <w:r>
        <w:rPr>
          <w:rFonts w:ascii="Arial" w:hAnsi="Arial" w:cs="Arial"/>
          <w:b/>
          <w:bCs/>
          <w:sz w:val="20"/>
          <w:szCs w:val="20"/>
        </w:rPr>
        <w:t>odločitev o plaketah za izjemne delovne uspehe</w:t>
      </w:r>
      <w:r w:rsidRPr="00BF3C36">
        <w:rPr>
          <w:rFonts w:ascii="Arial" w:hAnsi="Arial" w:cs="Arial"/>
          <w:b/>
          <w:bCs/>
          <w:sz w:val="20"/>
          <w:szCs w:val="20"/>
        </w:rPr>
        <w:t>)</w:t>
      </w:r>
    </w:p>
    <w:p w14:paraId="26BACD3F" w14:textId="77777777" w:rsidR="00F65E65" w:rsidRDefault="00F65E65" w:rsidP="00C117E8">
      <w:pPr>
        <w:spacing w:line="260" w:lineRule="exact"/>
        <w:jc w:val="both"/>
        <w:rPr>
          <w:rFonts w:ascii="Arial" w:hAnsi="Arial" w:cs="Arial"/>
          <w:sz w:val="20"/>
          <w:szCs w:val="20"/>
        </w:rPr>
      </w:pPr>
    </w:p>
    <w:p w14:paraId="6760B6B0" w14:textId="77777777" w:rsidR="00F65E65" w:rsidRPr="00DB75F6" w:rsidRDefault="00F65E65" w:rsidP="00C117E8">
      <w:pPr>
        <w:spacing w:line="260" w:lineRule="exact"/>
        <w:jc w:val="both"/>
        <w:rPr>
          <w:rFonts w:ascii="Arial" w:hAnsi="Arial" w:cs="Arial"/>
          <w:sz w:val="20"/>
          <w:szCs w:val="20"/>
        </w:rPr>
      </w:pPr>
      <w:r w:rsidRPr="00DB75F6">
        <w:rPr>
          <w:rFonts w:ascii="Arial" w:hAnsi="Arial" w:cs="Arial"/>
          <w:sz w:val="20"/>
          <w:szCs w:val="20"/>
        </w:rPr>
        <w:t>Člen določa, da komisija pri Generalnem sekretariatu vlade po obravnavi predlogov predstojnikom organov posreduje mnenja, ki so v tem primeru zavezujoča.</w:t>
      </w:r>
      <w:r>
        <w:rPr>
          <w:rFonts w:ascii="Arial" w:hAnsi="Arial" w:cs="Arial"/>
          <w:sz w:val="20"/>
          <w:szCs w:val="20"/>
        </w:rPr>
        <w:t xml:space="preserve"> </w:t>
      </w:r>
      <w:r w:rsidRPr="00DB75F6">
        <w:rPr>
          <w:rFonts w:ascii="Arial" w:hAnsi="Arial" w:cs="Arial"/>
          <w:sz w:val="20"/>
          <w:szCs w:val="20"/>
        </w:rPr>
        <w:t xml:space="preserve">Takšna rešitev krepi objektivnost in enotnost odločanja o plaketah za izjemne delovne uspehe, saj gre za najvišjo obliko priznanja v sistemu javnih uslužbencev. Predstojnik pa </w:t>
      </w:r>
      <w:r>
        <w:rPr>
          <w:rFonts w:ascii="Arial" w:hAnsi="Arial" w:cs="Arial"/>
          <w:sz w:val="20"/>
          <w:szCs w:val="20"/>
        </w:rPr>
        <w:t>odloči o podelitvi priznanja</w:t>
      </w:r>
      <w:r w:rsidRPr="00DB75F6">
        <w:rPr>
          <w:rFonts w:ascii="Arial" w:hAnsi="Arial" w:cs="Arial"/>
          <w:sz w:val="20"/>
          <w:szCs w:val="20"/>
        </w:rPr>
        <w:t xml:space="preserve"> in določi tudi znesek denarne nagrade.</w:t>
      </w:r>
    </w:p>
    <w:p w14:paraId="044D5EC0" w14:textId="77777777" w:rsidR="00F65E65" w:rsidRDefault="00F65E65" w:rsidP="00C117E8">
      <w:pPr>
        <w:spacing w:line="260" w:lineRule="exact"/>
        <w:jc w:val="both"/>
        <w:rPr>
          <w:rFonts w:ascii="Arial" w:hAnsi="Arial" w:cs="Arial"/>
          <w:sz w:val="20"/>
          <w:szCs w:val="20"/>
        </w:rPr>
      </w:pPr>
    </w:p>
    <w:p w14:paraId="273892F0" w14:textId="77777777" w:rsidR="00F65E65" w:rsidRPr="00BF3C36" w:rsidRDefault="00F65E65" w:rsidP="00C117E8">
      <w:pPr>
        <w:spacing w:line="260" w:lineRule="exact"/>
        <w:jc w:val="both"/>
        <w:rPr>
          <w:rFonts w:ascii="Arial" w:hAnsi="Arial" w:cs="Arial"/>
          <w:b/>
          <w:bCs/>
          <w:sz w:val="20"/>
          <w:szCs w:val="20"/>
        </w:rPr>
      </w:pPr>
      <w:r w:rsidRPr="00BF3C36">
        <w:rPr>
          <w:rFonts w:ascii="Arial" w:hAnsi="Arial" w:cs="Arial"/>
          <w:b/>
          <w:bCs/>
          <w:sz w:val="20"/>
          <w:szCs w:val="20"/>
        </w:rPr>
        <w:t xml:space="preserve">K </w:t>
      </w:r>
      <w:r>
        <w:rPr>
          <w:rFonts w:ascii="Arial" w:hAnsi="Arial" w:cs="Arial"/>
          <w:b/>
          <w:bCs/>
          <w:sz w:val="20"/>
          <w:szCs w:val="20"/>
        </w:rPr>
        <w:t>15</w:t>
      </w:r>
      <w:r w:rsidRPr="00BF3C36">
        <w:rPr>
          <w:rFonts w:ascii="Arial" w:hAnsi="Arial" w:cs="Arial"/>
          <w:b/>
          <w:bCs/>
          <w:sz w:val="20"/>
          <w:szCs w:val="20"/>
        </w:rPr>
        <w:t xml:space="preserve">. členu </w:t>
      </w:r>
      <w:r>
        <w:rPr>
          <w:rFonts w:ascii="Arial" w:hAnsi="Arial" w:cs="Arial"/>
          <w:b/>
          <w:bCs/>
          <w:sz w:val="20"/>
          <w:szCs w:val="20"/>
        </w:rPr>
        <w:t>(podelitev plaket za izjemne delovne uspehe</w:t>
      </w:r>
      <w:r w:rsidRPr="00BF3C36">
        <w:rPr>
          <w:rFonts w:ascii="Arial" w:hAnsi="Arial" w:cs="Arial"/>
          <w:b/>
          <w:bCs/>
          <w:sz w:val="20"/>
          <w:szCs w:val="20"/>
        </w:rPr>
        <w:t>)</w:t>
      </w:r>
    </w:p>
    <w:p w14:paraId="4069DAF4" w14:textId="77777777" w:rsidR="00F65E65" w:rsidRDefault="00F65E65" w:rsidP="00C117E8">
      <w:pPr>
        <w:spacing w:line="260" w:lineRule="exact"/>
        <w:jc w:val="both"/>
        <w:rPr>
          <w:rFonts w:ascii="Arial" w:hAnsi="Arial" w:cs="Arial"/>
          <w:sz w:val="20"/>
          <w:szCs w:val="20"/>
        </w:rPr>
      </w:pPr>
    </w:p>
    <w:p w14:paraId="38018D58" w14:textId="77777777" w:rsidR="00F65E65" w:rsidRPr="00DB75F6" w:rsidRDefault="00F65E65" w:rsidP="00C117E8">
      <w:pPr>
        <w:spacing w:line="260" w:lineRule="exact"/>
        <w:jc w:val="both"/>
        <w:rPr>
          <w:rFonts w:ascii="Arial" w:hAnsi="Arial" w:cs="Arial"/>
          <w:sz w:val="20"/>
          <w:szCs w:val="20"/>
        </w:rPr>
      </w:pPr>
      <w:r w:rsidRPr="00DB75F6">
        <w:rPr>
          <w:rFonts w:ascii="Arial" w:hAnsi="Arial" w:cs="Arial"/>
          <w:sz w:val="20"/>
          <w:szCs w:val="20"/>
        </w:rPr>
        <w:t xml:space="preserve">Člen določa, da plakete za izjemne delovne uspehe podeljuje predsednik vlade enkrat </w:t>
      </w:r>
      <w:r>
        <w:rPr>
          <w:rFonts w:ascii="Arial" w:hAnsi="Arial" w:cs="Arial"/>
          <w:sz w:val="20"/>
          <w:szCs w:val="20"/>
        </w:rPr>
        <w:t>na leto</w:t>
      </w:r>
      <w:r w:rsidRPr="00DB75F6">
        <w:rPr>
          <w:rFonts w:ascii="Arial" w:hAnsi="Arial" w:cs="Arial"/>
          <w:sz w:val="20"/>
          <w:szCs w:val="20"/>
        </w:rPr>
        <w:t>. Ta ureditev poudarja simbolno težo priznanja in njegov pomen za krepitev ugleda javne uprave ter motivacijo zaposlenih.</w:t>
      </w:r>
    </w:p>
    <w:p w14:paraId="2E98467B" w14:textId="77777777" w:rsidR="00F65E65" w:rsidRDefault="00F65E65" w:rsidP="00C117E8">
      <w:pPr>
        <w:spacing w:line="260" w:lineRule="exact"/>
        <w:jc w:val="both"/>
        <w:rPr>
          <w:rFonts w:ascii="Arial" w:hAnsi="Arial" w:cs="Arial"/>
          <w:b/>
          <w:bCs/>
          <w:sz w:val="20"/>
          <w:szCs w:val="20"/>
        </w:rPr>
      </w:pPr>
    </w:p>
    <w:p w14:paraId="22D4AA89" w14:textId="77777777" w:rsidR="00F65E65" w:rsidRDefault="00F65E65" w:rsidP="00C117E8">
      <w:pPr>
        <w:spacing w:line="260" w:lineRule="exact"/>
        <w:jc w:val="both"/>
        <w:rPr>
          <w:rFonts w:ascii="Arial" w:hAnsi="Arial" w:cs="Arial"/>
          <w:b/>
          <w:bCs/>
          <w:sz w:val="20"/>
          <w:szCs w:val="20"/>
        </w:rPr>
      </w:pPr>
      <w:r w:rsidRPr="00BF3C36">
        <w:rPr>
          <w:rFonts w:ascii="Arial" w:hAnsi="Arial" w:cs="Arial"/>
          <w:b/>
          <w:bCs/>
          <w:sz w:val="20"/>
          <w:szCs w:val="20"/>
        </w:rPr>
        <w:t xml:space="preserve">K </w:t>
      </w:r>
      <w:r>
        <w:rPr>
          <w:rFonts w:ascii="Arial" w:hAnsi="Arial" w:cs="Arial"/>
          <w:b/>
          <w:bCs/>
          <w:sz w:val="20"/>
          <w:szCs w:val="20"/>
        </w:rPr>
        <w:t>16</w:t>
      </w:r>
      <w:r w:rsidRPr="00BF3C36">
        <w:rPr>
          <w:rFonts w:ascii="Arial" w:hAnsi="Arial" w:cs="Arial"/>
          <w:b/>
          <w:bCs/>
          <w:sz w:val="20"/>
          <w:szCs w:val="20"/>
        </w:rPr>
        <w:t>.</w:t>
      </w:r>
      <w:r>
        <w:rPr>
          <w:rFonts w:ascii="Arial" w:hAnsi="Arial" w:cs="Arial"/>
          <w:b/>
          <w:bCs/>
          <w:sz w:val="20"/>
          <w:szCs w:val="20"/>
        </w:rPr>
        <w:t xml:space="preserve"> členu (imenovanje komisije)</w:t>
      </w:r>
    </w:p>
    <w:p w14:paraId="539F190B" w14:textId="77777777" w:rsidR="00F65E65" w:rsidRDefault="00F65E65" w:rsidP="00C117E8">
      <w:pPr>
        <w:spacing w:line="260" w:lineRule="exact"/>
        <w:jc w:val="both"/>
        <w:rPr>
          <w:rFonts w:ascii="Arial" w:hAnsi="Arial" w:cs="Arial"/>
          <w:b/>
          <w:bCs/>
          <w:sz w:val="20"/>
          <w:szCs w:val="20"/>
        </w:rPr>
      </w:pPr>
    </w:p>
    <w:p w14:paraId="19909B95" w14:textId="77777777" w:rsidR="00F65E65" w:rsidRPr="00DB75F6" w:rsidRDefault="00F65E65" w:rsidP="00C117E8">
      <w:pPr>
        <w:spacing w:line="260" w:lineRule="exact"/>
        <w:jc w:val="both"/>
        <w:rPr>
          <w:rFonts w:ascii="Arial" w:hAnsi="Arial" w:cs="Arial"/>
          <w:sz w:val="20"/>
          <w:szCs w:val="20"/>
        </w:rPr>
      </w:pPr>
      <w:r w:rsidRPr="00DB75F6">
        <w:rPr>
          <w:rFonts w:ascii="Arial" w:hAnsi="Arial" w:cs="Arial"/>
          <w:sz w:val="20"/>
          <w:szCs w:val="20"/>
        </w:rPr>
        <w:t>Člen določa rok za imenovanje komisij po tej uredbi, in sicer do 15. januarja 2026. S tem se zagotavlja pravočasna organizacijska pripravljenost organov na izvajanje uredbe po njenem začetku veljavnosti.</w:t>
      </w:r>
    </w:p>
    <w:p w14:paraId="5BAD5BC6" w14:textId="77777777" w:rsidR="00F65E65" w:rsidRDefault="00F65E65" w:rsidP="00C117E8">
      <w:pPr>
        <w:spacing w:line="260" w:lineRule="exact"/>
        <w:jc w:val="both"/>
        <w:rPr>
          <w:rFonts w:ascii="Arial" w:hAnsi="Arial" w:cs="Arial"/>
          <w:sz w:val="20"/>
          <w:szCs w:val="20"/>
        </w:rPr>
      </w:pPr>
    </w:p>
    <w:p w14:paraId="24A6A10F" w14:textId="77777777" w:rsidR="00F65E65" w:rsidRPr="00BF3C36" w:rsidRDefault="00F65E65" w:rsidP="00C117E8">
      <w:pPr>
        <w:spacing w:line="260" w:lineRule="exact"/>
        <w:jc w:val="both"/>
        <w:rPr>
          <w:rFonts w:ascii="Arial" w:hAnsi="Arial" w:cs="Arial"/>
          <w:b/>
          <w:bCs/>
          <w:sz w:val="20"/>
          <w:szCs w:val="20"/>
        </w:rPr>
      </w:pPr>
      <w:r w:rsidRPr="00BF3C36">
        <w:rPr>
          <w:rFonts w:ascii="Arial" w:hAnsi="Arial" w:cs="Arial"/>
          <w:b/>
          <w:bCs/>
          <w:sz w:val="20"/>
          <w:szCs w:val="20"/>
        </w:rPr>
        <w:t xml:space="preserve">K </w:t>
      </w:r>
      <w:r>
        <w:rPr>
          <w:rFonts w:ascii="Arial" w:hAnsi="Arial" w:cs="Arial"/>
          <w:b/>
          <w:bCs/>
          <w:sz w:val="20"/>
          <w:szCs w:val="20"/>
        </w:rPr>
        <w:t>17</w:t>
      </w:r>
      <w:r w:rsidRPr="00BF3C36">
        <w:rPr>
          <w:rFonts w:ascii="Arial" w:hAnsi="Arial" w:cs="Arial"/>
          <w:b/>
          <w:bCs/>
          <w:sz w:val="20"/>
          <w:szCs w:val="20"/>
        </w:rPr>
        <w:t>. členu (</w:t>
      </w:r>
      <w:r>
        <w:rPr>
          <w:rFonts w:ascii="Arial" w:hAnsi="Arial" w:cs="Arial"/>
          <w:b/>
          <w:bCs/>
          <w:sz w:val="20"/>
          <w:szCs w:val="20"/>
        </w:rPr>
        <w:t>prva podelitev plaket za izjemne delovne uspehe</w:t>
      </w:r>
      <w:r w:rsidRPr="00BF3C36">
        <w:rPr>
          <w:rFonts w:ascii="Arial" w:hAnsi="Arial" w:cs="Arial"/>
          <w:b/>
          <w:bCs/>
          <w:sz w:val="20"/>
          <w:szCs w:val="20"/>
        </w:rPr>
        <w:t>)</w:t>
      </w:r>
    </w:p>
    <w:p w14:paraId="277D8608" w14:textId="77777777" w:rsidR="00F65E65" w:rsidRDefault="00F65E65" w:rsidP="00C117E8">
      <w:pPr>
        <w:spacing w:line="260" w:lineRule="exact"/>
        <w:jc w:val="both"/>
        <w:rPr>
          <w:rFonts w:ascii="Arial" w:hAnsi="Arial" w:cs="Arial"/>
          <w:sz w:val="20"/>
          <w:szCs w:val="20"/>
        </w:rPr>
      </w:pPr>
    </w:p>
    <w:p w14:paraId="158BA29F" w14:textId="77777777" w:rsidR="00F65E65" w:rsidRPr="00DB75F6" w:rsidRDefault="00F65E65" w:rsidP="00C117E8">
      <w:pPr>
        <w:spacing w:line="260" w:lineRule="exact"/>
        <w:jc w:val="both"/>
        <w:rPr>
          <w:rFonts w:ascii="Arial" w:hAnsi="Arial" w:cs="Arial"/>
          <w:sz w:val="20"/>
          <w:szCs w:val="20"/>
        </w:rPr>
      </w:pPr>
      <w:r w:rsidRPr="00DB75F6">
        <w:rPr>
          <w:rFonts w:ascii="Arial" w:hAnsi="Arial" w:cs="Arial"/>
          <w:sz w:val="20"/>
          <w:szCs w:val="20"/>
        </w:rPr>
        <w:t>Člen določa časovni okvir za prvo podelitev plaket za izjemne delovne uspehe. Predlagatelji morajo prve predloge predložiti do 31. januarja 2026, podelitev pa bo izvedena marca 2026. Določitev konkretnih rokov omogoča usklajeno uvedbo novega sistema priznanj.</w:t>
      </w:r>
      <w:r>
        <w:rPr>
          <w:rFonts w:ascii="Arial" w:hAnsi="Arial" w:cs="Arial"/>
          <w:sz w:val="20"/>
          <w:szCs w:val="20"/>
        </w:rPr>
        <w:t xml:space="preserve"> </w:t>
      </w:r>
    </w:p>
    <w:p w14:paraId="28EA6CB4" w14:textId="77777777" w:rsidR="00F65E65" w:rsidRDefault="00F65E65" w:rsidP="00C117E8">
      <w:pPr>
        <w:spacing w:line="260" w:lineRule="exact"/>
        <w:jc w:val="both"/>
        <w:rPr>
          <w:rFonts w:ascii="Arial" w:hAnsi="Arial" w:cs="Arial"/>
          <w:sz w:val="20"/>
          <w:szCs w:val="20"/>
        </w:rPr>
      </w:pPr>
    </w:p>
    <w:p w14:paraId="4458FF0C" w14:textId="77777777" w:rsidR="00F65E65" w:rsidRPr="00BF3C36" w:rsidRDefault="00F65E65" w:rsidP="00C117E8">
      <w:pPr>
        <w:spacing w:line="260" w:lineRule="exact"/>
        <w:jc w:val="both"/>
        <w:rPr>
          <w:rFonts w:ascii="Arial" w:hAnsi="Arial" w:cs="Arial"/>
          <w:b/>
          <w:bCs/>
          <w:sz w:val="20"/>
          <w:szCs w:val="20"/>
        </w:rPr>
      </w:pPr>
      <w:r w:rsidRPr="00BF3C36">
        <w:rPr>
          <w:rFonts w:ascii="Arial" w:hAnsi="Arial" w:cs="Arial"/>
          <w:b/>
          <w:bCs/>
          <w:sz w:val="20"/>
          <w:szCs w:val="20"/>
        </w:rPr>
        <w:t xml:space="preserve">K </w:t>
      </w:r>
      <w:r>
        <w:rPr>
          <w:rFonts w:ascii="Arial" w:hAnsi="Arial" w:cs="Arial"/>
          <w:b/>
          <w:bCs/>
          <w:sz w:val="20"/>
          <w:szCs w:val="20"/>
        </w:rPr>
        <w:t>18</w:t>
      </w:r>
      <w:r w:rsidRPr="00BF3C36">
        <w:rPr>
          <w:rFonts w:ascii="Arial" w:hAnsi="Arial" w:cs="Arial"/>
          <w:b/>
          <w:bCs/>
          <w:sz w:val="20"/>
          <w:szCs w:val="20"/>
        </w:rPr>
        <w:t>. členu (</w:t>
      </w:r>
      <w:r>
        <w:rPr>
          <w:rFonts w:ascii="Arial" w:hAnsi="Arial" w:cs="Arial"/>
          <w:b/>
          <w:bCs/>
          <w:sz w:val="20"/>
          <w:szCs w:val="20"/>
        </w:rPr>
        <w:t>začetek veljavnosti</w:t>
      </w:r>
      <w:r w:rsidRPr="00BF3C36">
        <w:rPr>
          <w:rFonts w:ascii="Arial" w:hAnsi="Arial" w:cs="Arial"/>
          <w:b/>
          <w:bCs/>
          <w:sz w:val="20"/>
          <w:szCs w:val="20"/>
        </w:rPr>
        <w:t>)</w:t>
      </w:r>
    </w:p>
    <w:p w14:paraId="253D380B" w14:textId="77777777" w:rsidR="00F65E65" w:rsidRDefault="00F65E65" w:rsidP="00C117E8">
      <w:pPr>
        <w:spacing w:line="260" w:lineRule="exact"/>
        <w:jc w:val="both"/>
        <w:rPr>
          <w:rFonts w:ascii="Arial" w:hAnsi="Arial" w:cs="Arial"/>
          <w:sz w:val="20"/>
          <w:szCs w:val="20"/>
        </w:rPr>
      </w:pPr>
    </w:p>
    <w:p w14:paraId="389BB8D1" w14:textId="77777777" w:rsidR="00F65E65" w:rsidRPr="00DB75F6" w:rsidRDefault="00F65E65" w:rsidP="00C117E8">
      <w:pPr>
        <w:spacing w:line="260" w:lineRule="exact"/>
        <w:jc w:val="both"/>
        <w:rPr>
          <w:rFonts w:ascii="Arial" w:hAnsi="Arial" w:cs="Arial"/>
          <w:sz w:val="20"/>
          <w:szCs w:val="20"/>
        </w:rPr>
      </w:pPr>
      <w:r w:rsidRPr="00DB75F6">
        <w:rPr>
          <w:rFonts w:ascii="Arial" w:hAnsi="Arial" w:cs="Arial"/>
          <w:sz w:val="20"/>
          <w:szCs w:val="20"/>
        </w:rPr>
        <w:t xml:space="preserve">Člen določa začetek veljavnosti uredbe </w:t>
      </w:r>
      <w:r>
        <w:rPr>
          <w:rFonts w:ascii="Arial" w:hAnsi="Arial" w:cs="Arial"/>
          <w:sz w:val="20"/>
          <w:szCs w:val="20"/>
        </w:rPr>
        <w:t>s</w:t>
      </w:r>
      <w:r w:rsidRPr="00DB75F6">
        <w:rPr>
          <w:rFonts w:ascii="Arial" w:hAnsi="Arial" w:cs="Arial"/>
          <w:sz w:val="20"/>
          <w:szCs w:val="20"/>
        </w:rPr>
        <w:t xml:space="preserve"> 1. januarjem 2026. </w:t>
      </w:r>
    </w:p>
    <w:p w14:paraId="490DF3F4" w14:textId="77777777" w:rsidR="00F65E65" w:rsidRDefault="00F65E65" w:rsidP="00C117E8">
      <w:pPr>
        <w:spacing w:line="260" w:lineRule="exact"/>
        <w:jc w:val="both"/>
      </w:pPr>
    </w:p>
    <w:p w14:paraId="3754C32A" w14:textId="77777777" w:rsidR="00F65E65" w:rsidRDefault="00F65E65" w:rsidP="00F65E65"/>
    <w:p w14:paraId="4257B715" w14:textId="77777777" w:rsidR="00987C9A" w:rsidRDefault="00987C9A"/>
    <w:sectPr w:rsidR="00987C9A" w:rsidSect="00F65E65">
      <w:headerReference w:type="even" r:id="rId10"/>
      <w:headerReference w:type="default" r:id="rId11"/>
      <w:footerReference w:type="even" r:id="rId12"/>
      <w:footerReference w:type="default" r:id="rId13"/>
      <w:headerReference w:type="first" r:id="rId14"/>
      <w:footerReference w:type="first" r:id="rId15"/>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30F9" w14:textId="77777777" w:rsidR="00BF32E5" w:rsidRDefault="00BF32E5">
      <w:r>
        <w:separator/>
      </w:r>
    </w:p>
  </w:endnote>
  <w:endnote w:type="continuationSeparator" w:id="0">
    <w:p w14:paraId="56BF2CBC" w14:textId="77777777" w:rsidR="00BF32E5" w:rsidRDefault="00BF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DB17" w14:textId="77777777" w:rsidR="00841BA3" w:rsidRDefault="00841BA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510587"/>
      <w:docPartObj>
        <w:docPartGallery w:val="Page Numbers (Bottom of Page)"/>
        <w:docPartUnique/>
      </w:docPartObj>
    </w:sdtPr>
    <w:sdtEndPr/>
    <w:sdtContent>
      <w:p w14:paraId="309C2657" w14:textId="77777777" w:rsidR="00841BA3" w:rsidRDefault="00841BA3">
        <w:pPr>
          <w:pStyle w:val="Noga"/>
          <w:jc w:val="right"/>
        </w:pPr>
        <w:r>
          <w:fldChar w:fldCharType="begin"/>
        </w:r>
        <w:r>
          <w:instrText>PAGE   \* MERGEFORMAT</w:instrText>
        </w:r>
        <w:r>
          <w:fldChar w:fldCharType="separate"/>
        </w:r>
        <w:r>
          <w:rPr>
            <w:noProof/>
          </w:rPr>
          <w:t>20</w:t>
        </w:r>
        <w:r>
          <w:fldChar w:fldCharType="end"/>
        </w:r>
      </w:p>
    </w:sdtContent>
  </w:sdt>
  <w:p w14:paraId="71779378" w14:textId="77777777" w:rsidR="00841BA3" w:rsidRDefault="00841BA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999751"/>
      <w:docPartObj>
        <w:docPartGallery w:val="Page Numbers (Bottom of Page)"/>
        <w:docPartUnique/>
      </w:docPartObj>
    </w:sdtPr>
    <w:sdtEndPr/>
    <w:sdtContent>
      <w:p w14:paraId="5F445A9D" w14:textId="77777777" w:rsidR="00841BA3" w:rsidRDefault="00841BA3">
        <w:pPr>
          <w:pStyle w:val="Noga"/>
          <w:jc w:val="right"/>
        </w:pPr>
        <w:r>
          <w:fldChar w:fldCharType="begin"/>
        </w:r>
        <w:r>
          <w:instrText>PAGE   \* MERGEFORMAT</w:instrText>
        </w:r>
        <w:r>
          <w:fldChar w:fldCharType="separate"/>
        </w:r>
        <w:r>
          <w:rPr>
            <w:noProof/>
          </w:rPr>
          <w:t>1</w:t>
        </w:r>
        <w:r>
          <w:fldChar w:fldCharType="end"/>
        </w:r>
      </w:p>
    </w:sdtContent>
  </w:sdt>
  <w:p w14:paraId="5C55198B" w14:textId="77777777" w:rsidR="00841BA3" w:rsidRDefault="00841BA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2375" w14:textId="77777777" w:rsidR="00BF32E5" w:rsidRDefault="00BF32E5">
      <w:r>
        <w:separator/>
      </w:r>
    </w:p>
  </w:footnote>
  <w:footnote w:type="continuationSeparator" w:id="0">
    <w:p w14:paraId="1526D699" w14:textId="77777777" w:rsidR="00BF32E5" w:rsidRDefault="00BF3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BADB" w14:textId="77777777" w:rsidR="00841BA3" w:rsidRDefault="00841BA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45CB" w14:textId="77777777" w:rsidR="00841BA3" w:rsidRDefault="00841BA3">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9545" w14:textId="77777777" w:rsidR="00841BA3" w:rsidRPr="007E5A15" w:rsidRDefault="00841BA3" w:rsidP="00CE5238">
    <w:pPr>
      <w:pStyle w:val="Glava"/>
      <w:tabs>
        <w:tab w:val="clear" w:pos="4320"/>
        <w:tab w:val="clear" w:pos="8640"/>
        <w:tab w:val="left" w:pos="5112"/>
      </w:tabs>
      <w:spacing w:before="120" w:line="240" w:lineRule="exact"/>
      <w:rPr>
        <w:rFonts w:ascii="Arial" w:hAnsi="Arial" w:cs="Arial"/>
        <w:sz w:val="20"/>
        <w:szCs w:val="20"/>
      </w:rPr>
    </w:pPr>
    <w:r>
      <w:rPr>
        <w:noProof/>
        <w:lang w:eastAsia="sl-SI"/>
      </w:rPr>
      <w:drawing>
        <wp:anchor distT="0" distB="0" distL="114300" distR="114300" simplePos="0" relativeHeight="251660288" behindDoc="1" locked="0" layoutInCell="1" allowOverlap="1" wp14:anchorId="6F2A8F04" wp14:editId="4EBD7C0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9264" behindDoc="0" locked="0" layoutInCell="0" allowOverlap="1" wp14:anchorId="564BB77D" wp14:editId="31CB10ED">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746D20"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r>
    <w:r w:rsidRPr="007E5A15">
      <w:rPr>
        <w:rFonts w:ascii="Arial" w:hAnsi="Arial" w:cs="Arial"/>
        <w:sz w:val="20"/>
        <w:szCs w:val="20"/>
      </w:rPr>
      <w:t>T: 01 478 83 30</w:t>
    </w:r>
  </w:p>
  <w:p w14:paraId="01E33177" w14:textId="77777777" w:rsidR="00841BA3" w:rsidRPr="007E5A15" w:rsidRDefault="00841BA3" w:rsidP="00134D6C">
    <w:pPr>
      <w:pStyle w:val="Glava"/>
      <w:tabs>
        <w:tab w:val="clear" w:pos="4320"/>
        <w:tab w:val="clear" w:pos="8640"/>
        <w:tab w:val="left" w:pos="5112"/>
        <w:tab w:val="left" w:pos="7095"/>
      </w:tabs>
      <w:spacing w:line="240" w:lineRule="exact"/>
      <w:rPr>
        <w:rFonts w:ascii="Arial" w:hAnsi="Arial" w:cs="Arial"/>
        <w:sz w:val="20"/>
        <w:szCs w:val="20"/>
      </w:rPr>
    </w:pPr>
    <w:r w:rsidRPr="007E5A15">
      <w:rPr>
        <w:rFonts w:ascii="Arial" w:hAnsi="Arial" w:cs="Arial"/>
        <w:sz w:val="20"/>
        <w:szCs w:val="20"/>
      </w:rPr>
      <w:tab/>
      <w:t>E: gp.mju@gov.si</w:t>
    </w:r>
    <w:r>
      <w:rPr>
        <w:rFonts w:ascii="Arial" w:hAnsi="Arial" w:cs="Arial"/>
        <w:sz w:val="20"/>
        <w:szCs w:val="20"/>
      </w:rPr>
      <w:tab/>
    </w:r>
  </w:p>
  <w:p w14:paraId="03ED5AF5" w14:textId="77777777" w:rsidR="00841BA3" w:rsidRPr="007E5A15" w:rsidRDefault="00841BA3" w:rsidP="00A770A6">
    <w:pPr>
      <w:pStyle w:val="Glava"/>
      <w:tabs>
        <w:tab w:val="clear" w:pos="4320"/>
        <w:tab w:val="clear" w:pos="8640"/>
        <w:tab w:val="left" w:pos="5112"/>
      </w:tabs>
      <w:spacing w:line="240" w:lineRule="exact"/>
      <w:rPr>
        <w:rFonts w:ascii="Arial" w:hAnsi="Arial" w:cs="Arial"/>
        <w:sz w:val="20"/>
        <w:szCs w:val="20"/>
      </w:rPr>
    </w:pPr>
    <w:r w:rsidRPr="007E5A15">
      <w:rPr>
        <w:rFonts w:ascii="Arial" w:hAnsi="Arial" w:cs="Arial"/>
        <w:sz w:val="20"/>
        <w:szCs w:val="20"/>
      </w:rPr>
      <w:tab/>
      <w:t>www.mju.gov.si</w:t>
    </w:r>
  </w:p>
  <w:p w14:paraId="43C70960" w14:textId="77777777" w:rsidR="00841BA3" w:rsidRPr="008F3500" w:rsidRDefault="00841BA3"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A35"/>
    <w:multiLevelType w:val="hybridMultilevel"/>
    <w:tmpl w:val="4B4E739C"/>
    <w:lvl w:ilvl="0" w:tplc="121615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A34452"/>
    <w:multiLevelType w:val="hybridMultilevel"/>
    <w:tmpl w:val="5AEC9126"/>
    <w:lvl w:ilvl="0" w:tplc="2DD6B5F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EB56007"/>
    <w:multiLevelType w:val="multilevel"/>
    <w:tmpl w:val="FB0E02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49B3DB9"/>
    <w:multiLevelType w:val="hybridMultilevel"/>
    <w:tmpl w:val="1C06644C"/>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121615B6">
      <w:numFmt w:val="bullet"/>
      <w:lvlText w:val="-"/>
      <w:lvlJc w:val="left"/>
      <w:pPr>
        <w:ind w:left="2310" w:hanging="51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7D134FB"/>
    <w:multiLevelType w:val="hybridMultilevel"/>
    <w:tmpl w:val="716A69D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716742"/>
    <w:multiLevelType w:val="hybridMultilevel"/>
    <w:tmpl w:val="3D346834"/>
    <w:lvl w:ilvl="0" w:tplc="76AC1A70">
      <w:start w:val="49"/>
      <w:numFmt w:val="bullet"/>
      <w:lvlText w:val=""/>
      <w:lvlJc w:val="left"/>
      <w:pPr>
        <w:ind w:left="1080" w:hanging="360"/>
      </w:pPr>
      <w:rPr>
        <w:rFonts w:ascii="Symbol" w:eastAsia="Times New Roman" w:hAnsi="Symbo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A4D6076"/>
    <w:multiLevelType w:val="hybridMultilevel"/>
    <w:tmpl w:val="A8345052"/>
    <w:lvl w:ilvl="0" w:tplc="FFFFFFFF">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4F81106"/>
    <w:multiLevelType w:val="hybridMultilevel"/>
    <w:tmpl w:val="E8BC1538"/>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76AC1A70">
      <w:start w:val="49"/>
      <w:numFmt w:val="bullet"/>
      <w:lvlText w:val=""/>
      <w:lvlJc w:val="left"/>
      <w:pPr>
        <w:ind w:left="360" w:hanging="360"/>
      </w:pPr>
      <w:rPr>
        <w:rFonts w:ascii="Symbol" w:eastAsia="Times New Roman" w:hAnsi="Symbol"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004995">
    <w:abstractNumId w:val="3"/>
  </w:num>
  <w:num w:numId="2" w16cid:durableId="1468622014">
    <w:abstractNumId w:val="8"/>
  </w:num>
  <w:num w:numId="3" w16cid:durableId="20938879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4111986">
    <w:abstractNumId w:val="5"/>
  </w:num>
  <w:num w:numId="5" w16cid:durableId="1854372647">
    <w:abstractNumId w:val="0"/>
  </w:num>
  <w:num w:numId="6" w16cid:durableId="1431854644">
    <w:abstractNumId w:val="1"/>
  </w:num>
  <w:num w:numId="7" w16cid:durableId="1196042117">
    <w:abstractNumId w:val="4"/>
  </w:num>
  <w:num w:numId="8" w16cid:durableId="618268408">
    <w:abstractNumId w:val="2"/>
  </w:num>
  <w:num w:numId="9" w16cid:durableId="1283734274">
    <w:abstractNumId w:val="10"/>
  </w:num>
  <w:num w:numId="10" w16cid:durableId="499470947">
    <w:abstractNumId w:val="7"/>
  </w:num>
  <w:num w:numId="11" w16cid:durableId="10886922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65"/>
    <w:rsid w:val="00050499"/>
    <w:rsid w:val="001300A6"/>
    <w:rsid w:val="001C16B7"/>
    <w:rsid w:val="003623A1"/>
    <w:rsid w:val="004D58DA"/>
    <w:rsid w:val="0053199C"/>
    <w:rsid w:val="0053757F"/>
    <w:rsid w:val="0060258A"/>
    <w:rsid w:val="007472B1"/>
    <w:rsid w:val="00841BA3"/>
    <w:rsid w:val="00914EFA"/>
    <w:rsid w:val="0098791D"/>
    <w:rsid w:val="00987C9A"/>
    <w:rsid w:val="009B56E3"/>
    <w:rsid w:val="00BF32E5"/>
    <w:rsid w:val="00C117E8"/>
    <w:rsid w:val="00C73B96"/>
    <w:rsid w:val="00CD3276"/>
    <w:rsid w:val="00F00315"/>
    <w:rsid w:val="00F4536F"/>
    <w:rsid w:val="00F65E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0866"/>
  <w15:chartTrackingRefBased/>
  <w15:docId w15:val="{A0534354-008A-4018-A67F-1D38DE50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5E65"/>
    <w:pPr>
      <w:spacing w:after="0" w:line="240" w:lineRule="auto"/>
    </w:pPr>
    <w:rPr>
      <w:kern w:val="0"/>
      <w:sz w:val="22"/>
      <w:szCs w:val="22"/>
      <w14:ligatures w14:val="none"/>
    </w:rPr>
  </w:style>
  <w:style w:type="paragraph" w:styleId="Naslov1">
    <w:name w:val="heading 1"/>
    <w:basedOn w:val="Navaden"/>
    <w:next w:val="Navaden"/>
    <w:link w:val="Naslov1Znak"/>
    <w:uiPriority w:val="9"/>
    <w:qFormat/>
    <w:rsid w:val="00F65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65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65E6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65E6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65E6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65E65"/>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65E65"/>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65E65"/>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65E65"/>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65E6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65E6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65E6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65E6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65E6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65E6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65E6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65E6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65E65"/>
    <w:rPr>
      <w:rFonts w:eastAsiaTheme="majorEastAsia" w:cstheme="majorBidi"/>
      <w:color w:val="272727" w:themeColor="text1" w:themeTint="D8"/>
    </w:rPr>
  </w:style>
  <w:style w:type="paragraph" w:styleId="Naslov">
    <w:name w:val="Title"/>
    <w:basedOn w:val="Navaden"/>
    <w:next w:val="Navaden"/>
    <w:link w:val="NaslovZnak"/>
    <w:uiPriority w:val="10"/>
    <w:qFormat/>
    <w:rsid w:val="00F65E65"/>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65E6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65E6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65E6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65E65"/>
    <w:pPr>
      <w:spacing w:before="160"/>
      <w:jc w:val="center"/>
    </w:pPr>
    <w:rPr>
      <w:i/>
      <w:iCs/>
      <w:color w:val="404040" w:themeColor="text1" w:themeTint="BF"/>
    </w:rPr>
  </w:style>
  <w:style w:type="character" w:customStyle="1" w:styleId="CitatZnak">
    <w:name w:val="Citat Znak"/>
    <w:basedOn w:val="Privzetapisavaodstavka"/>
    <w:link w:val="Citat"/>
    <w:uiPriority w:val="29"/>
    <w:rsid w:val="00F65E65"/>
    <w:rPr>
      <w:i/>
      <w:iCs/>
      <w:color w:val="404040" w:themeColor="text1" w:themeTint="BF"/>
    </w:rPr>
  </w:style>
  <w:style w:type="paragraph" w:styleId="Odstavekseznama">
    <w:name w:val="List Paragraph"/>
    <w:basedOn w:val="Navaden"/>
    <w:uiPriority w:val="34"/>
    <w:qFormat/>
    <w:rsid w:val="00F65E65"/>
    <w:pPr>
      <w:ind w:left="720"/>
      <w:contextualSpacing/>
    </w:pPr>
  </w:style>
  <w:style w:type="character" w:styleId="Intenzivenpoudarek">
    <w:name w:val="Intense Emphasis"/>
    <w:basedOn w:val="Privzetapisavaodstavka"/>
    <w:uiPriority w:val="21"/>
    <w:qFormat/>
    <w:rsid w:val="00F65E65"/>
    <w:rPr>
      <w:i/>
      <w:iCs/>
      <w:color w:val="0F4761" w:themeColor="accent1" w:themeShade="BF"/>
    </w:rPr>
  </w:style>
  <w:style w:type="paragraph" w:styleId="Intenzivencitat">
    <w:name w:val="Intense Quote"/>
    <w:basedOn w:val="Navaden"/>
    <w:next w:val="Navaden"/>
    <w:link w:val="IntenzivencitatZnak"/>
    <w:uiPriority w:val="30"/>
    <w:qFormat/>
    <w:rsid w:val="00F65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65E65"/>
    <w:rPr>
      <w:i/>
      <w:iCs/>
      <w:color w:val="0F4761" w:themeColor="accent1" w:themeShade="BF"/>
    </w:rPr>
  </w:style>
  <w:style w:type="character" w:styleId="Intenzivensklic">
    <w:name w:val="Intense Reference"/>
    <w:basedOn w:val="Privzetapisavaodstavka"/>
    <w:uiPriority w:val="32"/>
    <w:qFormat/>
    <w:rsid w:val="00F65E65"/>
    <w:rPr>
      <w:b/>
      <w:bCs/>
      <w:smallCaps/>
      <w:color w:val="0F4761" w:themeColor="accent1" w:themeShade="BF"/>
      <w:spacing w:val="5"/>
    </w:rPr>
  </w:style>
  <w:style w:type="paragraph" w:styleId="Glava">
    <w:name w:val="header"/>
    <w:basedOn w:val="Navaden"/>
    <w:link w:val="GlavaZnak"/>
    <w:rsid w:val="00F65E65"/>
    <w:pPr>
      <w:tabs>
        <w:tab w:val="center" w:pos="4320"/>
        <w:tab w:val="right" w:pos="8640"/>
      </w:tabs>
    </w:pPr>
  </w:style>
  <w:style w:type="character" w:customStyle="1" w:styleId="GlavaZnak">
    <w:name w:val="Glava Znak"/>
    <w:basedOn w:val="Privzetapisavaodstavka"/>
    <w:link w:val="Glava"/>
    <w:rsid w:val="00F65E65"/>
    <w:rPr>
      <w:kern w:val="0"/>
      <w:sz w:val="22"/>
      <w:szCs w:val="22"/>
      <w14:ligatures w14:val="none"/>
    </w:rPr>
  </w:style>
  <w:style w:type="paragraph" w:styleId="Noga">
    <w:name w:val="footer"/>
    <w:basedOn w:val="Navaden"/>
    <w:link w:val="NogaZnak"/>
    <w:uiPriority w:val="99"/>
    <w:rsid w:val="00F65E65"/>
    <w:pPr>
      <w:tabs>
        <w:tab w:val="center" w:pos="4320"/>
        <w:tab w:val="right" w:pos="8640"/>
      </w:tabs>
    </w:pPr>
  </w:style>
  <w:style w:type="character" w:customStyle="1" w:styleId="NogaZnak">
    <w:name w:val="Noga Znak"/>
    <w:basedOn w:val="Privzetapisavaodstavka"/>
    <w:link w:val="Noga"/>
    <w:uiPriority w:val="99"/>
    <w:rsid w:val="00F65E65"/>
    <w:rPr>
      <w:kern w:val="0"/>
      <w:sz w:val="22"/>
      <w:szCs w:val="22"/>
      <w14:ligatures w14:val="none"/>
    </w:rPr>
  </w:style>
  <w:style w:type="paragraph" w:customStyle="1" w:styleId="podpisi">
    <w:name w:val="podpisi"/>
    <w:basedOn w:val="Navaden"/>
    <w:qFormat/>
    <w:rsid w:val="00F65E65"/>
    <w:pPr>
      <w:tabs>
        <w:tab w:val="left" w:pos="3402"/>
      </w:tabs>
    </w:pPr>
    <w:rPr>
      <w:lang w:val="it-IT"/>
    </w:rPr>
  </w:style>
  <w:style w:type="paragraph" w:customStyle="1" w:styleId="Alineazaodstavkom">
    <w:name w:val="Alinea za odstavkom"/>
    <w:basedOn w:val="Navaden"/>
    <w:qFormat/>
    <w:rsid w:val="00F65E65"/>
    <w:pPr>
      <w:numPr>
        <w:numId w:val="2"/>
      </w:numPr>
      <w:overflowPunct w:val="0"/>
      <w:autoSpaceDE w:val="0"/>
      <w:autoSpaceDN w:val="0"/>
      <w:adjustRightInd w:val="0"/>
      <w:spacing w:line="200" w:lineRule="exact"/>
      <w:ind w:left="709" w:hanging="284"/>
      <w:jc w:val="both"/>
      <w:textAlignment w:val="baseline"/>
    </w:pPr>
    <w:rPr>
      <w:rFonts w:ascii="Arial" w:eastAsia="Times New Roman" w:hAnsi="Arial" w:cs="Arial"/>
      <w:lang w:eastAsia="sl-SI"/>
    </w:rPr>
  </w:style>
  <w:style w:type="paragraph" w:customStyle="1" w:styleId="tevilnatoka111">
    <w:name w:val="Številčna točka 1.1.1"/>
    <w:basedOn w:val="Navaden"/>
    <w:qFormat/>
    <w:rsid w:val="00F65E65"/>
    <w:pPr>
      <w:widowControl w:val="0"/>
      <w:numPr>
        <w:ilvl w:val="2"/>
        <w:numId w:val="7"/>
      </w:numPr>
      <w:overflowPunct w:val="0"/>
      <w:autoSpaceDE w:val="0"/>
      <w:autoSpaceDN w:val="0"/>
      <w:adjustRightInd w:val="0"/>
      <w:jc w:val="both"/>
      <w:textAlignment w:val="baseline"/>
    </w:pPr>
    <w:rPr>
      <w:rFonts w:ascii="Arial" w:eastAsia="Times New Roman" w:hAnsi="Arial" w:cs="Times New Roman"/>
      <w:szCs w:val="16"/>
      <w:lang w:eastAsia="sl-SI"/>
    </w:rPr>
  </w:style>
  <w:style w:type="paragraph" w:customStyle="1" w:styleId="tevilnatoka">
    <w:name w:val="Številčna točka"/>
    <w:basedOn w:val="Navaden"/>
    <w:qFormat/>
    <w:rsid w:val="00F65E65"/>
    <w:pPr>
      <w:numPr>
        <w:numId w:val="7"/>
      </w:numPr>
      <w:jc w:val="both"/>
    </w:pPr>
    <w:rPr>
      <w:rFonts w:ascii="Arial" w:eastAsia="Times New Roman" w:hAnsi="Arial" w:cs="Arial"/>
      <w:lang w:eastAsia="sl-SI"/>
    </w:rPr>
  </w:style>
  <w:style w:type="paragraph" w:customStyle="1" w:styleId="tevilnatoka11Nova">
    <w:name w:val="Številčna točka 1.1 Nova"/>
    <w:basedOn w:val="tevilnatoka"/>
    <w:qFormat/>
    <w:rsid w:val="00F65E65"/>
    <w:pPr>
      <w:numPr>
        <w:ilvl w:val="1"/>
      </w:numPr>
      <w:tabs>
        <w:tab w:val="clear" w:pos="425"/>
        <w:tab w:val="num" w:pos="360"/>
      </w:tabs>
      <w:ind w:left="1440" w:hanging="360"/>
    </w:pPr>
  </w:style>
  <w:style w:type="character" w:styleId="Pripombasklic">
    <w:name w:val="annotation reference"/>
    <w:basedOn w:val="Privzetapisavaodstavka"/>
    <w:uiPriority w:val="99"/>
    <w:semiHidden/>
    <w:unhideWhenUsed/>
    <w:rsid w:val="00F65E65"/>
    <w:rPr>
      <w:sz w:val="16"/>
      <w:szCs w:val="16"/>
    </w:rPr>
  </w:style>
  <w:style w:type="paragraph" w:styleId="Pripombabesedilo">
    <w:name w:val="annotation text"/>
    <w:basedOn w:val="Navaden"/>
    <w:link w:val="PripombabesediloZnak"/>
    <w:uiPriority w:val="99"/>
    <w:unhideWhenUsed/>
    <w:rsid w:val="00F65E65"/>
    <w:rPr>
      <w:sz w:val="20"/>
      <w:szCs w:val="20"/>
    </w:rPr>
  </w:style>
  <w:style w:type="character" w:customStyle="1" w:styleId="PripombabesediloZnak">
    <w:name w:val="Pripomba – besedilo Znak"/>
    <w:basedOn w:val="Privzetapisavaodstavka"/>
    <w:link w:val="Pripombabesedilo"/>
    <w:uiPriority w:val="99"/>
    <w:rsid w:val="00F65E65"/>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radni-list.si/glasilo-uradni-list-rs/vsebina/2025-01-128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3986</Words>
  <Characters>22721</Characters>
  <Application>Microsoft Office Word</Application>
  <DocSecurity>0</DocSecurity>
  <Lines>189</Lines>
  <Paragraphs>53</Paragraphs>
  <ScaleCrop>false</ScaleCrop>
  <Company>MJU</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Sajevec Plavčak</dc:creator>
  <cp:keywords/>
  <dc:description/>
  <cp:lastModifiedBy>Natalija Sajevec Plavčak</cp:lastModifiedBy>
  <cp:revision>3</cp:revision>
  <dcterms:created xsi:type="dcterms:W3CDTF">2025-11-18T10:33:00Z</dcterms:created>
  <dcterms:modified xsi:type="dcterms:W3CDTF">2025-11-19T07:49:00Z</dcterms:modified>
</cp:coreProperties>
</file>