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95D5E" w14:textId="79F94257" w:rsidR="00B26B4A" w:rsidRPr="00AF6F79" w:rsidRDefault="00451944" w:rsidP="00B26B4A">
      <w:pPr>
        <w:tabs>
          <w:tab w:val="left" w:pos="5112"/>
        </w:tabs>
        <w:spacing w:before="120" w:after="0" w:line="240" w:lineRule="exact"/>
        <w:rPr>
          <w:rFonts w:ascii="Arial" w:eastAsia="Times New Roman" w:hAnsi="Arial" w:cs="Arial"/>
          <w:sz w:val="16"/>
          <w:szCs w:val="24"/>
          <w:lang w:val="it-IT"/>
        </w:rPr>
      </w:pPr>
      <w:r w:rsidRPr="00AF6F79">
        <w:rPr>
          <w:noProof/>
        </w:rPr>
        <w:drawing>
          <wp:anchor distT="0" distB="0" distL="114300" distR="114300" simplePos="0" relativeHeight="251657728" behindDoc="0" locked="0" layoutInCell="1" allowOverlap="1" wp14:anchorId="4BB6F00C" wp14:editId="21ECD98E">
            <wp:simplePos x="0" y="0"/>
            <wp:positionH relativeFrom="page">
              <wp:posOffset>0</wp:posOffset>
            </wp:positionH>
            <wp:positionV relativeFrom="page">
              <wp:posOffset>0</wp:posOffset>
            </wp:positionV>
            <wp:extent cx="4321810" cy="972185"/>
            <wp:effectExtent l="0" t="0" r="0" b="0"/>
            <wp:wrapSquare wrapText="bothSides"/>
            <wp:docPr id="8" name="Slika 5" descr="0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descr="036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AFDC81" w14:textId="77777777" w:rsidR="00366582" w:rsidRPr="00AF6F79" w:rsidRDefault="00366582" w:rsidP="00B26B4A">
      <w:pPr>
        <w:tabs>
          <w:tab w:val="left" w:pos="5112"/>
        </w:tabs>
        <w:spacing w:before="120" w:after="0" w:line="240" w:lineRule="exact"/>
        <w:ind w:firstLine="284"/>
        <w:rPr>
          <w:rFonts w:ascii="Arial" w:eastAsia="Times New Roman" w:hAnsi="Arial" w:cs="Arial"/>
          <w:sz w:val="16"/>
          <w:szCs w:val="24"/>
        </w:rPr>
      </w:pPr>
    </w:p>
    <w:p w14:paraId="4EAB1648" w14:textId="77777777" w:rsidR="00366582" w:rsidRPr="00AF6F79" w:rsidRDefault="00366582" w:rsidP="00B26B4A">
      <w:pPr>
        <w:tabs>
          <w:tab w:val="left" w:pos="5112"/>
        </w:tabs>
        <w:spacing w:before="120" w:after="0" w:line="240" w:lineRule="exact"/>
        <w:ind w:firstLine="284"/>
        <w:rPr>
          <w:rFonts w:ascii="Arial" w:eastAsia="Times New Roman" w:hAnsi="Arial" w:cs="Arial"/>
          <w:sz w:val="16"/>
          <w:szCs w:val="24"/>
        </w:rPr>
      </w:pPr>
    </w:p>
    <w:p w14:paraId="1482A4B2" w14:textId="77777777" w:rsidR="00B26B4A" w:rsidRPr="00AF6F79" w:rsidRDefault="00B26B4A" w:rsidP="00B26B4A">
      <w:pPr>
        <w:tabs>
          <w:tab w:val="left" w:pos="5112"/>
        </w:tabs>
        <w:spacing w:before="120" w:after="0" w:line="240" w:lineRule="exact"/>
        <w:ind w:firstLine="284"/>
        <w:rPr>
          <w:rFonts w:ascii="Arial" w:eastAsia="Times New Roman" w:hAnsi="Arial" w:cs="Arial"/>
          <w:sz w:val="16"/>
          <w:szCs w:val="24"/>
          <w:lang w:val="it-IT"/>
        </w:rPr>
      </w:pPr>
      <w:r w:rsidRPr="00AF6F79">
        <w:rPr>
          <w:rFonts w:ascii="Arial" w:eastAsia="Times New Roman" w:hAnsi="Arial" w:cs="Arial"/>
          <w:sz w:val="16"/>
          <w:szCs w:val="24"/>
        </w:rPr>
        <w:t>Maistrova</w:t>
      </w:r>
      <w:r w:rsidRPr="00AF6F79">
        <w:rPr>
          <w:rFonts w:ascii="Arial" w:eastAsia="Times New Roman" w:hAnsi="Arial" w:cs="Arial"/>
          <w:sz w:val="16"/>
          <w:szCs w:val="24"/>
          <w:lang w:val="it-IT"/>
        </w:rPr>
        <w:t xml:space="preserve"> </w:t>
      </w:r>
      <w:r w:rsidRPr="00AF6F79">
        <w:rPr>
          <w:rFonts w:ascii="Arial" w:eastAsia="Times New Roman" w:hAnsi="Arial" w:cs="Arial"/>
          <w:sz w:val="16"/>
          <w:szCs w:val="24"/>
        </w:rPr>
        <w:t>ulica</w:t>
      </w:r>
      <w:r w:rsidRPr="00AF6F79">
        <w:rPr>
          <w:rFonts w:ascii="Arial" w:eastAsia="Times New Roman" w:hAnsi="Arial" w:cs="Arial"/>
          <w:sz w:val="16"/>
          <w:szCs w:val="24"/>
          <w:lang w:val="it-IT"/>
        </w:rPr>
        <w:t xml:space="preserve"> 10, 1000 </w:t>
      </w:r>
      <w:r w:rsidRPr="00AF6F79">
        <w:rPr>
          <w:rFonts w:ascii="Arial" w:eastAsia="Times New Roman" w:hAnsi="Arial" w:cs="Arial"/>
          <w:sz w:val="16"/>
          <w:szCs w:val="24"/>
        </w:rPr>
        <w:t>Ljubljana</w:t>
      </w:r>
      <w:r w:rsidRPr="00AF6F79">
        <w:rPr>
          <w:rFonts w:ascii="Arial" w:eastAsia="Times New Roman" w:hAnsi="Arial" w:cs="Arial"/>
          <w:sz w:val="16"/>
          <w:szCs w:val="24"/>
          <w:lang w:val="it-IT"/>
        </w:rPr>
        <w:tab/>
        <w:t>T: 01 369 59 00</w:t>
      </w:r>
    </w:p>
    <w:p w14:paraId="72F500A6" w14:textId="77777777" w:rsidR="00B26B4A" w:rsidRPr="00AF6F79" w:rsidRDefault="00B26B4A" w:rsidP="00B26B4A">
      <w:pPr>
        <w:tabs>
          <w:tab w:val="left" w:pos="5112"/>
        </w:tabs>
        <w:spacing w:after="0" w:line="240" w:lineRule="exact"/>
        <w:ind w:left="284"/>
        <w:rPr>
          <w:rFonts w:ascii="Arial" w:eastAsia="Times New Roman" w:hAnsi="Arial" w:cs="Arial"/>
          <w:sz w:val="16"/>
          <w:szCs w:val="24"/>
          <w:lang w:val="it-IT"/>
        </w:rPr>
      </w:pPr>
      <w:r w:rsidRPr="00AF6F79">
        <w:rPr>
          <w:rFonts w:ascii="Arial" w:eastAsia="Times New Roman" w:hAnsi="Arial" w:cs="Arial"/>
          <w:sz w:val="16"/>
          <w:szCs w:val="24"/>
          <w:lang w:val="it-IT"/>
        </w:rPr>
        <w:tab/>
        <w:t xml:space="preserve">F: 01 369 </w:t>
      </w:r>
      <w:r w:rsidRPr="00AF6F79">
        <w:rPr>
          <w:rFonts w:ascii="Arial" w:eastAsia="Times New Roman" w:hAnsi="Arial" w:cs="Arial"/>
          <w:sz w:val="16"/>
          <w:szCs w:val="24"/>
        </w:rPr>
        <w:t>59</w:t>
      </w:r>
      <w:r w:rsidRPr="00AF6F79">
        <w:rPr>
          <w:rFonts w:ascii="Arial" w:eastAsia="Times New Roman" w:hAnsi="Arial" w:cs="Arial"/>
          <w:sz w:val="16"/>
          <w:szCs w:val="24"/>
          <w:lang w:val="it-IT"/>
        </w:rPr>
        <w:t xml:space="preserve"> 01</w:t>
      </w:r>
    </w:p>
    <w:p w14:paraId="3C26E527" w14:textId="77777777" w:rsidR="00B26B4A" w:rsidRPr="00AF6F79" w:rsidRDefault="00B26B4A" w:rsidP="00B26B4A">
      <w:pPr>
        <w:tabs>
          <w:tab w:val="left" w:pos="5112"/>
        </w:tabs>
        <w:spacing w:after="0" w:line="240" w:lineRule="exact"/>
        <w:ind w:left="284"/>
        <w:rPr>
          <w:rFonts w:ascii="Arial" w:eastAsia="Times New Roman" w:hAnsi="Arial" w:cs="Arial"/>
          <w:sz w:val="16"/>
          <w:szCs w:val="24"/>
          <w:lang w:val="it-IT"/>
        </w:rPr>
      </w:pPr>
      <w:r w:rsidRPr="00AF6F79">
        <w:rPr>
          <w:rFonts w:ascii="Arial" w:eastAsia="Times New Roman" w:hAnsi="Arial" w:cs="Arial"/>
          <w:sz w:val="16"/>
          <w:szCs w:val="24"/>
          <w:lang w:val="it-IT"/>
        </w:rPr>
        <w:tab/>
        <w:t>E: gp.mk@gov.si</w:t>
      </w:r>
    </w:p>
    <w:p w14:paraId="3B31E4F5" w14:textId="77777777" w:rsidR="00B26B4A" w:rsidRPr="00AF6F79" w:rsidRDefault="00B26B4A" w:rsidP="00B26B4A">
      <w:pPr>
        <w:tabs>
          <w:tab w:val="left" w:pos="5112"/>
        </w:tabs>
        <w:spacing w:after="0" w:line="240" w:lineRule="exact"/>
        <w:ind w:left="284"/>
        <w:rPr>
          <w:rFonts w:ascii="Arial" w:eastAsia="Times New Roman" w:hAnsi="Arial" w:cs="Arial"/>
          <w:sz w:val="16"/>
          <w:szCs w:val="24"/>
        </w:rPr>
      </w:pPr>
      <w:r w:rsidRPr="00AF6F79">
        <w:rPr>
          <w:rFonts w:ascii="Arial" w:eastAsia="Times New Roman" w:hAnsi="Arial" w:cs="Arial"/>
          <w:sz w:val="16"/>
          <w:szCs w:val="24"/>
          <w:lang w:val="it-IT"/>
        </w:rPr>
        <w:tab/>
      </w:r>
      <w:hyperlink r:id="rId9" w:history="1">
        <w:r w:rsidRPr="00AF6F79">
          <w:rPr>
            <w:rStyle w:val="Hiperpovezava"/>
            <w:rFonts w:ascii="Arial" w:eastAsia="Times New Roman" w:hAnsi="Arial" w:cs="Arial"/>
            <w:color w:val="auto"/>
            <w:sz w:val="16"/>
            <w:szCs w:val="24"/>
          </w:rPr>
          <w:t>www.mk.gov.si</w:t>
        </w:r>
      </w:hyperlink>
    </w:p>
    <w:p w14:paraId="0429520A" w14:textId="77777777" w:rsidR="00B26B4A" w:rsidRPr="00AF6F79" w:rsidRDefault="00B26B4A" w:rsidP="00B26B4A">
      <w:pPr>
        <w:tabs>
          <w:tab w:val="left" w:pos="5112"/>
        </w:tabs>
        <w:spacing w:after="0" w:line="240" w:lineRule="exact"/>
        <w:ind w:left="284"/>
        <w:rPr>
          <w:rFonts w:ascii="Arial" w:eastAsia="Times New Roman" w:hAnsi="Arial" w:cs="Arial"/>
          <w:sz w:val="16"/>
          <w:szCs w:val="24"/>
        </w:rPr>
      </w:pPr>
    </w:p>
    <w:p w14:paraId="403D049A" w14:textId="77777777" w:rsidR="00366582" w:rsidRPr="00AF6F79" w:rsidRDefault="00366582" w:rsidP="00B26B4A">
      <w:pPr>
        <w:tabs>
          <w:tab w:val="left" w:pos="5112"/>
        </w:tabs>
        <w:spacing w:after="0" w:line="240" w:lineRule="exact"/>
        <w:ind w:left="284"/>
        <w:rPr>
          <w:rFonts w:ascii="Arial" w:eastAsia="Times New Roman" w:hAnsi="Arial" w:cs="Arial"/>
          <w:sz w:val="16"/>
          <w:szCs w:val="24"/>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AF6F79" w:rsidRPr="00AF6F79" w14:paraId="43FA50ED" w14:textId="77777777" w:rsidTr="005940FE">
        <w:trPr>
          <w:gridAfter w:val="2"/>
          <w:wAfter w:w="3067" w:type="dxa"/>
        </w:trPr>
        <w:tc>
          <w:tcPr>
            <w:tcW w:w="6096" w:type="dxa"/>
            <w:gridSpan w:val="2"/>
          </w:tcPr>
          <w:p w14:paraId="7FE65FE8" w14:textId="7571B065" w:rsidR="00AE1F83" w:rsidRPr="00AF6F79"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AF6F79">
              <w:rPr>
                <w:rFonts w:ascii="Arial" w:eastAsia="Times New Roman" w:hAnsi="Arial" w:cs="Arial"/>
                <w:sz w:val="20"/>
                <w:szCs w:val="20"/>
                <w:lang w:eastAsia="sl-SI"/>
              </w:rPr>
              <w:t xml:space="preserve">Številka: </w:t>
            </w:r>
            <w:r w:rsidR="00F7642B" w:rsidRPr="00AF6F79">
              <w:rPr>
                <w:rFonts w:ascii="Arial" w:eastAsia="Times New Roman" w:hAnsi="Arial" w:cs="Arial"/>
                <w:sz w:val="20"/>
                <w:szCs w:val="20"/>
                <w:lang w:eastAsia="sl-SI"/>
              </w:rPr>
              <w:t xml:space="preserve">IPP </w:t>
            </w:r>
            <w:r w:rsidR="00DA501B" w:rsidRPr="00AF6F79">
              <w:rPr>
                <w:rFonts w:ascii="Arial" w:eastAsia="Times New Roman" w:hAnsi="Arial" w:cs="Arial"/>
                <w:sz w:val="20"/>
                <w:szCs w:val="20"/>
                <w:lang w:eastAsia="sl-SI"/>
              </w:rPr>
              <w:t>0070-9/2025</w:t>
            </w:r>
            <w:r w:rsidR="00F7642B" w:rsidRPr="00AF6F79">
              <w:rPr>
                <w:rFonts w:ascii="Arial" w:eastAsia="Times New Roman" w:hAnsi="Arial" w:cs="Arial"/>
                <w:sz w:val="20"/>
                <w:szCs w:val="20"/>
                <w:lang w:eastAsia="sl-SI"/>
              </w:rPr>
              <w:t>/</w:t>
            </w:r>
            <w:r w:rsidR="00CC1FE8" w:rsidRPr="00AF6F79">
              <w:rPr>
                <w:rFonts w:ascii="Arial" w:eastAsia="Times New Roman" w:hAnsi="Arial" w:cs="Arial"/>
                <w:sz w:val="20"/>
                <w:szCs w:val="20"/>
                <w:lang w:eastAsia="sl-SI"/>
              </w:rPr>
              <w:t>57</w:t>
            </w:r>
          </w:p>
        </w:tc>
      </w:tr>
      <w:tr w:rsidR="00AF6F79" w:rsidRPr="00AF6F79" w14:paraId="044C3755" w14:textId="77777777" w:rsidTr="005940FE">
        <w:trPr>
          <w:gridAfter w:val="2"/>
          <w:wAfter w:w="3067" w:type="dxa"/>
        </w:trPr>
        <w:tc>
          <w:tcPr>
            <w:tcW w:w="6096" w:type="dxa"/>
            <w:gridSpan w:val="2"/>
          </w:tcPr>
          <w:p w14:paraId="74FF617F" w14:textId="47BDC029" w:rsidR="00AE1F83" w:rsidRPr="00AF6F79"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AF6F79">
              <w:rPr>
                <w:rFonts w:ascii="Arial" w:eastAsia="Times New Roman" w:hAnsi="Arial" w:cs="Arial"/>
                <w:sz w:val="20"/>
                <w:szCs w:val="20"/>
                <w:lang w:eastAsia="sl-SI"/>
              </w:rPr>
              <w:t>Ljubljana,</w:t>
            </w:r>
            <w:r w:rsidR="00DA501B" w:rsidRPr="00AF6F79">
              <w:rPr>
                <w:rFonts w:ascii="Arial" w:eastAsia="Times New Roman" w:hAnsi="Arial" w:cs="Arial"/>
                <w:sz w:val="20"/>
                <w:szCs w:val="20"/>
                <w:lang w:eastAsia="sl-SI"/>
              </w:rPr>
              <w:t xml:space="preserve"> </w:t>
            </w:r>
            <w:r w:rsidR="00FF4BC2" w:rsidRPr="00AF6F79">
              <w:rPr>
                <w:rFonts w:ascii="Arial" w:eastAsia="Times New Roman" w:hAnsi="Arial" w:cs="Arial"/>
                <w:sz w:val="20"/>
                <w:szCs w:val="20"/>
                <w:lang w:eastAsia="sl-SI"/>
              </w:rPr>
              <w:t>1</w:t>
            </w:r>
            <w:r w:rsidR="005E4861" w:rsidRPr="00AF6F79">
              <w:rPr>
                <w:rFonts w:ascii="Arial" w:eastAsia="Times New Roman" w:hAnsi="Arial" w:cs="Arial"/>
                <w:sz w:val="20"/>
                <w:szCs w:val="20"/>
                <w:lang w:eastAsia="sl-SI"/>
              </w:rPr>
              <w:t>7</w:t>
            </w:r>
            <w:r w:rsidR="00DA501B" w:rsidRPr="00AF6F79">
              <w:rPr>
                <w:rFonts w:ascii="Arial" w:eastAsia="Times New Roman" w:hAnsi="Arial" w:cs="Arial"/>
                <w:sz w:val="20"/>
                <w:szCs w:val="20"/>
                <w:lang w:eastAsia="sl-SI"/>
              </w:rPr>
              <w:t xml:space="preserve">. </w:t>
            </w:r>
            <w:r w:rsidR="000D6F7F" w:rsidRPr="00AF6F79">
              <w:rPr>
                <w:rFonts w:ascii="Arial" w:eastAsia="Times New Roman" w:hAnsi="Arial" w:cs="Arial"/>
                <w:sz w:val="20"/>
                <w:szCs w:val="20"/>
                <w:lang w:eastAsia="sl-SI"/>
              </w:rPr>
              <w:t>1</w:t>
            </w:r>
            <w:r w:rsidR="00D52EB3" w:rsidRPr="00AF6F79">
              <w:rPr>
                <w:rFonts w:ascii="Arial" w:eastAsia="Times New Roman" w:hAnsi="Arial" w:cs="Arial"/>
                <w:sz w:val="20"/>
                <w:szCs w:val="20"/>
                <w:lang w:eastAsia="sl-SI"/>
              </w:rPr>
              <w:t>1</w:t>
            </w:r>
            <w:r w:rsidR="00DA501B" w:rsidRPr="00AF6F79">
              <w:rPr>
                <w:rFonts w:ascii="Arial" w:eastAsia="Times New Roman" w:hAnsi="Arial" w:cs="Arial"/>
                <w:sz w:val="20"/>
                <w:szCs w:val="20"/>
                <w:lang w:eastAsia="sl-SI"/>
              </w:rPr>
              <w:t>. 2025</w:t>
            </w:r>
          </w:p>
        </w:tc>
      </w:tr>
      <w:tr w:rsidR="00AF6F79" w:rsidRPr="00AF6F79" w14:paraId="6661DFA0" w14:textId="77777777" w:rsidTr="005940FE">
        <w:trPr>
          <w:gridAfter w:val="2"/>
          <w:wAfter w:w="3067" w:type="dxa"/>
        </w:trPr>
        <w:tc>
          <w:tcPr>
            <w:tcW w:w="6096" w:type="dxa"/>
            <w:gridSpan w:val="2"/>
          </w:tcPr>
          <w:p w14:paraId="7AF36475" w14:textId="7FAC953C" w:rsidR="00AE1F83" w:rsidRPr="00AF6F79"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AF6F79">
              <w:rPr>
                <w:rFonts w:ascii="Arial" w:eastAsia="Times New Roman" w:hAnsi="Arial" w:cs="Arial"/>
                <w:iCs/>
                <w:sz w:val="20"/>
                <w:szCs w:val="20"/>
                <w:lang w:eastAsia="sl-SI"/>
              </w:rPr>
              <w:t xml:space="preserve">EVA </w:t>
            </w:r>
            <w:r w:rsidR="00DA501B" w:rsidRPr="00AF6F79">
              <w:rPr>
                <w:rFonts w:ascii="Arial" w:eastAsia="Times New Roman" w:hAnsi="Arial" w:cs="Arial"/>
                <w:iCs/>
                <w:sz w:val="20"/>
                <w:szCs w:val="20"/>
                <w:lang w:eastAsia="sl-SI"/>
              </w:rPr>
              <w:t>2025-3340-0013</w:t>
            </w:r>
          </w:p>
        </w:tc>
      </w:tr>
      <w:tr w:rsidR="00AF6F79" w:rsidRPr="00AF6F79" w14:paraId="53F9DBA6" w14:textId="77777777" w:rsidTr="005940FE">
        <w:trPr>
          <w:gridAfter w:val="2"/>
          <w:wAfter w:w="3067" w:type="dxa"/>
        </w:trPr>
        <w:tc>
          <w:tcPr>
            <w:tcW w:w="6096" w:type="dxa"/>
            <w:gridSpan w:val="2"/>
          </w:tcPr>
          <w:p w14:paraId="53CCF888" w14:textId="77777777" w:rsidR="00AE1F83" w:rsidRPr="00AF6F79" w:rsidRDefault="00AE1F83" w:rsidP="00AE1F83">
            <w:pPr>
              <w:spacing w:after="0" w:line="260" w:lineRule="exact"/>
              <w:rPr>
                <w:rFonts w:ascii="Arial" w:eastAsia="Times New Roman" w:hAnsi="Arial" w:cs="Arial"/>
                <w:sz w:val="20"/>
                <w:szCs w:val="20"/>
              </w:rPr>
            </w:pPr>
          </w:p>
          <w:p w14:paraId="79675976" w14:textId="77777777" w:rsidR="00AE1F83" w:rsidRPr="00AF6F79" w:rsidRDefault="00AE1F83" w:rsidP="00AE1F83">
            <w:pPr>
              <w:spacing w:after="0" w:line="260" w:lineRule="exact"/>
              <w:rPr>
                <w:rFonts w:ascii="Arial" w:eastAsia="Times New Roman" w:hAnsi="Arial" w:cs="Arial"/>
                <w:sz w:val="20"/>
                <w:szCs w:val="20"/>
              </w:rPr>
            </w:pPr>
            <w:r w:rsidRPr="00AF6F79">
              <w:rPr>
                <w:rFonts w:ascii="Arial" w:eastAsia="Times New Roman" w:hAnsi="Arial" w:cs="Arial"/>
                <w:sz w:val="20"/>
                <w:szCs w:val="20"/>
              </w:rPr>
              <w:t>GENERALNI SEKRETARIAT VLADE REPUBLIKE SLOVENIJE</w:t>
            </w:r>
          </w:p>
          <w:p w14:paraId="0CDFFED4" w14:textId="77777777" w:rsidR="00AE1F83" w:rsidRPr="00AF6F79" w:rsidRDefault="00AE1F83" w:rsidP="00AE1F83">
            <w:pPr>
              <w:spacing w:after="0" w:line="260" w:lineRule="exact"/>
              <w:rPr>
                <w:rFonts w:ascii="Arial" w:eastAsia="Times New Roman" w:hAnsi="Arial" w:cs="Arial"/>
                <w:sz w:val="20"/>
                <w:szCs w:val="20"/>
              </w:rPr>
            </w:pPr>
            <w:hyperlink r:id="rId10" w:history="1">
              <w:r w:rsidRPr="00AF6F79">
                <w:rPr>
                  <w:rFonts w:ascii="Arial" w:eastAsia="Times New Roman" w:hAnsi="Arial"/>
                  <w:sz w:val="20"/>
                  <w:szCs w:val="20"/>
                  <w:u w:val="single"/>
                </w:rPr>
                <w:t>Gp.gs@gov.si</w:t>
              </w:r>
            </w:hyperlink>
          </w:p>
          <w:p w14:paraId="083FC158" w14:textId="77777777" w:rsidR="00AE1F83" w:rsidRPr="00AF6F79" w:rsidRDefault="00AE1F83" w:rsidP="00AE1F83">
            <w:pPr>
              <w:spacing w:after="0" w:line="260" w:lineRule="exact"/>
              <w:rPr>
                <w:rFonts w:ascii="Arial" w:eastAsia="Times New Roman" w:hAnsi="Arial" w:cs="Arial"/>
                <w:sz w:val="20"/>
                <w:szCs w:val="20"/>
              </w:rPr>
            </w:pPr>
          </w:p>
          <w:p w14:paraId="10E8F489" w14:textId="77777777" w:rsidR="001B2B27" w:rsidRPr="00AF6F79" w:rsidRDefault="001B2B27" w:rsidP="00AE1F83">
            <w:pPr>
              <w:spacing w:after="0" w:line="260" w:lineRule="exact"/>
              <w:rPr>
                <w:rFonts w:ascii="Arial" w:eastAsia="Times New Roman" w:hAnsi="Arial" w:cs="Arial"/>
                <w:sz w:val="20"/>
                <w:szCs w:val="20"/>
              </w:rPr>
            </w:pPr>
          </w:p>
        </w:tc>
      </w:tr>
      <w:tr w:rsidR="00AF6F79" w:rsidRPr="00AF6F79" w14:paraId="0715C61A" w14:textId="77777777" w:rsidTr="005940FE">
        <w:tc>
          <w:tcPr>
            <w:tcW w:w="9163" w:type="dxa"/>
            <w:gridSpan w:val="4"/>
          </w:tcPr>
          <w:p w14:paraId="336C4BC4" w14:textId="2E0F6040" w:rsidR="00AE1F83" w:rsidRPr="00AF6F79" w:rsidRDefault="00AE1F83" w:rsidP="00DA501B">
            <w:pPr>
              <w:suppressAutoHyphens/>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AF6F79">
              <w:rPr>
                <w:rFonts w:ascii="Arial" w:eastAsia="Times New Roman" w:hAnsi="Arial" w:cs="Arial"/>
                <w:b/>
                <w:sz w:val="20"/>
                <w:szCs w:val="20"/>
                <w:lang w:eastAsia="sl-SI"/>
              </w:rPr>
              <w:t xml:space="preserve">ZADEVA: </w:t>
            </w:r>
            <w:r w:rsidR="00DA501B" w:rsidRPr="00AF6F79">
              <w:rPr>
                <w:rFonts w:ascii="Arial" w:eastAsia="Times New Roman" w:hAnsi="Arial" w:cs="Arial"/>
                <w:b/>
                <w:sz w:val="20"/>
                <w:szCs w:val="20"/>
                <w:lang w:eastAsia="sl-SI"/>
              </w:rPr>
              <w:t xml:space="preserve">Predlog Zakona o spremembah in dopolnitvah Zakona o Radioteleviziji Slovenija </w:t>
            </w:r>
            <w:r w:rsidRPr="00AF6F79">
              <w:rPr>
                <w:rFonts w:ascii="Arial" w:eastAsia="Times New Roman" w:hAnsi="Arial" w:cs="Arial"/>
                <w:b/>
                <w:sz w:val="20"/>
                <w:szCs w:val="20"/>
                <w:lang w:eastAsia="sl-SI"/>
              </w:rPr>
              <w:t xml:space="preserve">– predlog za obravnavo </w:t>
            </w:r>
            <w:r w:rsidR="00D3323E" w:rsidRPr="00AF6F79">
              <w:rPr>
                <w:rFonts w:ascii="Arial" w:eastAsia="Times New Roman" w:hAnsi="Arial" w:cs="Arial"/>
                <w:b/>
                <w:sz w:val="20"/>
                <w:szCs w:val="20"/>
                <w:lang w:eastAsia="sl-SI"/>
              </w:rPr>
              <w:t>– novo gradivo št. 1</w:t>
            </w:r>
          </w:p>
          <w:p w14:paraId="5CA37D96" w14:textId="77777777" w:rsidR="001B2B27" w:rsidRPr="00AF6F79" w:rsidRDefault="001B2B27" w:rsidP="00AE1F83">
            <w:pPr>
              <w:suppressAutoHyphens/>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p>
        </w:tc>
      </w:tr>
      <w:tr w:rsidR="00AF6F79" w:rsidRPr="00AF6F79" w14:paraId="44475AD2" w14:textId="77777777" w:rsidTr="005940FE">
        <w:tc>
          <w:tcPr>
            <w:tcW w:w="9163" w:type="dxa"/>
            <w:gridSpan w:val="4"/>
          </w:tcPr>
          <w:p w14:paraId="695D886B" w14:textId="77777777" w:rsidR="00AE1F83" w:rsidRPr="00AF6F79"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F6F79">
              <w:rPr>
                <w:rFonts w:ascii="Arial" w:eastAsia="Times New Roman" w:hAnsi="Arial" w:cs="Arial"/>
                <w:b/>
                <w:sz w:val="20"/>
                <w:szCs w:val="20"/>
                <w:lang w:eastAsia="sl-SI"/>
              </w:rPr>
              <w:t>1. Predlog sklepov vlade:</w:t>
            </w:r>
          </w:p>
        </w:tc>
      </w:tr>
      <w:tr w:rsidR="00AF6F79" w:rsidRPr="00AF6F79" w14:paraId="7E36423A" w14:textId="77777777" w:rsidTr="005940FE">
        <w:tc>
          <w:tcPr>
            <w:tcW w:w="9163" w:type="dxa"/>
            <w:gridSpan w:val="4"/>
          </w:tcPr>
          <w:p w14:paraId="44C758EE" w14:textId="77777777" w:rsidR="00DA501B" w:rsidRPr="00AF6F79" w:rsidRDefault="00DA501B" w:rsidP="00DA501B">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bookmarkStart w:id="0" w:name="_Hlk175209683"/>
            <w:r w:rsidRPr="00AF6F79">
              <w:rPr>
                <w:rFonts w:ascii="Arial" w:eastAsia="Times New Roman" w:hAnsi="Arial" w:cs="Arial"/>
                <w:iCs/>
                <w:sz w:val="20"/>
                <w:szCs w:val="20"/>
                <w:lang w:eastAsia="sl-SI"/>
              </w:rPr>
              <w:t>Na podlagi šestega odstavka 21. člena Zakona o Vladi Republike Slovenije (Uradni list RS, št. 24/05 – uradno prečiščeno besedilo, 109/08, 38/10 – ZKUN, 8/12, 21/13, 47/13 – ZDU-1G, 65/14, 55/17 in 163/22) je Vlada Republike Slovenije na … seji dne … sprejela naslednji</w:t>
            </w:r>
          </w:p>
          <w:p w14:paraId="2EAB867E" w14:textId="77777777" w:rsidR="00DA501B" w:rsidRPr="00AF6F79" w:rsidRDefault="00DA501B" w:rsidP="00DA501B">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p>
          <w:p w14:paraId="0553560F" w14:textId="77777777" w:rsidR="00DA501B" w:rsidRPr="00AF6F79" w:rsidRDefault="00DA501B" w:rsidP="00DA501B">
            <w:pPr>
              <w:overflowPunct w:val="0"/>
              <w:autoSpaceDE w:val="0"/>
              <w:autoSpaceDN w:val="0"/>
              <w:adjustRightInd w:val="0"/>
              <w:spacing w:after="0" w:line="240" w:lineRule="auto"/>
              <w:jc w:val="center"/>
              <w:textAlignment w:val="baseline"/>
              <w:rPr>
                <w:rFonts w:ascii="Arial" w:eastAsia="Times New Roman" w:hAnsi="Arial" w:cs="Arial"/>
                <w:iCs/>
                <w:sz w:val="20"/>
                <w:szCs w:val="20"/>
                <w:lang w:eastAsia="sl-SI"/>
              </w:rPr>
            </w:pPr>
            <w:r w:rsidRPr="00AF6F79">
              <w:rPr>
                <w:rFonts w:ascii="Arial" w:eastAsia="Times New Roman" w:hAnsi="Arial" w:cs="Arial"/>
                <w:iCs/>
                <w:sz w:val="20"/>
                <w:szCs w:val="20"/>
                <w:lang w:eastAsia="sl-SI"/>
              </w:rPr>
              <w:t>SKLEP</w:t>
            </w:r>
          </w:p>
          <w:p w14:paraId="69193F75" w14:textId="77777777" w:rsidR="00DA501B" w:rsidRPr="00AF6F79" w:rsidRDefault="00DA501B" w:rsidP="00DA501B">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p>
          <w:p w14:paraId="08A46CAF" w14:textId="5788C6C9" w:rsidR="00DA501B" w:rsidRPr="00AF6F79" w:rsidRDefault="00DA501B" w:rsidP="00DA501B">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sidRPr="00AF6F79">
              <w:rPr>
                <w:rFonts w:ascii="Arial" w:eastAsia="Times New Roman" w:hAnsi="Arial" w:cs="Arial"/>
                <w:iCs/>
                <w:sz w:val="20"/>
                <w:szCs w:val="20"/>
                <w:lang w:eastAsia="sl-SI"/>
              </w:rPr>
              <w:t>Vlada Republike Slovenije je določila besedilo predloga Zakona o spremembah in dopolnitvah Zakona o Radioteleviziji Slovenija in ga pošlje v obravnavo Državnemu zboru Republike Slovenije.</w:t>
            </w:r>
          </w:p>
          <w:p w14:paraId="26EA2EBF" w14:textId="77777777" w:rsidR="00DA501B" w:rsidRPr="00AF6F79" w:rsidRDefault="00DA501B" w:rsidP="00DA501B">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p>
          <w:p w14:paraId="01101F92" w14:textId="77777777" w:rsidR="00DA501B" w:rsidRPr="00AF6F79" w:rsidRDefault="00DA501B" w:rsidP="00DA501B">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p>
          <w:p w14:paraId="6297D0C5" w14:textId="77777777" w:rsidR="00DA501B" w:rsidRPr="00AF6F79" w:rsidRDefault="00DA501B" w:rsidP="00DA501B">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sidRPr="00AF6F79">
              <w:rPr>
                <w:rFonts w:ascii="Arial" w:eastAsia="Times New Roman" w:hAnsi="Arial" w:cs="Arial"/>
                <w:iCs/>
                <w:sz w:val="20"/>
                <w:szCs w:val="20"/>
                <w:lang w:eastAsia="sl-SI"/>
              </w:rPr>
              <w:t xml:space="preserve">                                                                                           Barbara Kolenko Helbl</w:t>
            </w:r>
          </w:p>
          <w:p w14:paraId="75310043" w14:textId="77777777" w:rsidR="00DA501B" w:rsidRPr="00AF6F79" w:rsidRDefault="00DA501B" w:rsidP="00DA501B">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sidRPr="00AF6F79">
              <w:rPr>
                <w:rFonts w:ascii="Arial" w:eastAsia="Times New Roman" w:hAnsi="Arial" w:cs="Arial"/>
                <w:iCs/>
                <w:sz w:val="20"/>
                <w:szCs w:val="20"/>
                <w:lang w:eastAsia="sl-SI"/>
              </w:rPr>
              <w:t xml:space="preserve">                                                                                            generalna sekretarka</w:t>
            </w:r>
          </w:p>
          <w:p w14:paraId="73E408D1" w14:textId="77777777" w:rsidR="00DA501B" w:rsidRPr="00AF6F79" w:rsidRDefault="00DA501B" w:rsidP="00DA501B">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p>
          <w:p w14:paraId="0E332B25" w14:textId="77777777" w:rsidR="00DA501B" w:rsidRPr="00AF6F79" w:rsidRDefault="00DA501B" w:rsidP="00DA501B">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p>
          <w:p w14:paraId="5C0AEF99" w14:textId="77777777" w:rsidR="00DA501B" w:rsidRPr="00AF6F79" w:rsidRDefault="00DA501B" w:rsidP="00DA501B">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sidRPr="00AF6F79">
              <w:rPr>
                <w:rFonts w:ascii="Arial" w:eastAsia="Times New Roman" w:hAnsi="Arial" w:cs="Arial"/>
                <w:iCs/>
                <w:sz w:val="20"/>
                <w:szCs w:val="20"/>
                <w:lang w:eastAsia="sl-SI"/>
              </w:rPr>
              <w:t>Sklep prejmejo:</w:t>
            </w:r>
          </w:p>
          <w:p w14:paraId="2A96B386" w14:textId="77777777" w:rsidR="00DA501B" w:rsidRPr="00AF6F79" w:rsidRDefault="00DA501B" w:rsidP="00784BC2">
            <w:pPr>
              <w:numPr>
                <w:ilvl w:val="0"/>
                <w:numId w:val="11"/>
              </w:num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sidRPr="00AF6F79">
              <w:rPr>
                <w:rFonts w:ascii="Arial" w:eastAsia="Times New Roman" w:hAnsi="Arial" w:cs="Arial"/>
                <w:iCs/>
                <w:sz w:val="20"/>
                <w:szCs w:val="20"/>
                <w:lang w:eastAsia="sl-SI"/>
              </w:rPr>
              <w:t>Državni zbor Republike Slovenije</w:t>
            </w:r>
          </w:p>
          <w:p w14:paraId="7271E794" w14:textId="77777777" w:rsidR="00DA501B" w:rsidRPr="00AF6F79" w:rsidRDefault="00DA501B" w:rsidP="00784BC2">
            <w:pPr>
              <w:numPr>
                <w:ilvl w:val="0"/>
                <w:numId w:val="11"/>
              </w:num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sidRPr="00AF6F79">
              <w:rPr>
                <w:rFonts w:ascii="Arial" w:eastAsia="Times New Roman" w:hAnsi="Arial" w:cs="Arial"/>
                <w:iCs/>
                <w:sz w:val="20"/>
                <w:szCs w:val="20"/>
                <w:lang w:eastAsia="sl-SI"/>
              </w:rPr>
              <w:t>Ministrstvo za kulturo</w:t>
            </w:r>
          </w:p>
          <w:p w14:paraId="1D34D178" w14:textId="187BD8EF" w:rsidR="00D1202D" w:rsidRPr="00AF6F79" w:rsidRDefault="00D1202D" w:rsidP="00784BC2">
            <w:pPr>
              <w:numPr>
                <w:ilvl w:val="0"/>
                <w:numId w:val="11"/>
              </w:num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sidRPr="00AF6F79">
              <w:rPr>
                <w:rFonts w:ascii="Arial" w:eastAsia="Times New Roman" w:hAnsi="Arial" w:cs="Arial"/>
                <w:iCs/>
                <w:sz w:val="20"/>
                <w:szCs w:val="20"/>
                <w:lang w:eastAsia="sl-SI"/>
              </w:rPr>
              <w:t>Ministrstvo za finance</w:t>
            </w:r>
          </w:p>
          <w:p w14:paraId="16CE190C" w14:textId="77777777" w:rsidR="00DA501B" w:rsidRPr="00AF6F79" w:rsidRDefault="00DA501B" w:rsidP="00784BC2">
            <w:pPr>
              <w:numPr>
                <w:ilvl w:val="0"/>
                <w:numId w:val="11"/>
              </w:num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sidRPr="00AF6F79">
              <w:rPr>
                <w:rFonts w:ascii="Arial" w:eastAsia="Times New Roman" w:hAnsi="Arial" w:cs="Arial"/>
                <w:iCs/>
                <w:sz w:val="20"/>
                <w:szCs w:val="20"/>
                <w:lang w:eastAsia="sl-SI"/>
              </w:rPr>
              <w:t>Služba Vlade Republike Slovenije za zakonodajo</w:t>
            </w:r>
          </w:p>
          <w:p w14:paraId="7BA393A2" w14:textId="77777777" w:rsidR="00DA501B" w:rsidRPr="00AF6F79" w:rsidRDefault="00DA501B" w:rsidP="00DA501B">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p>
          <w:p w14:paraId="4D63A97C" w14:textId="77777777" w:rsidR="00DA501B" w:rsidRPr="00AF6F79" w:rsidRDefault="00DA501B" w:rsidP="00DA501B">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sidRPr="00AF6F79">
              <w:rPr>
                <w:rFonts w:ascii="Arial" w:eastAsia="Times New Roman" w:hAnsi="Arial" w:cs="Arial"/>
                <w:iCs/>
                <w:sz w:val="20"/>
                <w:szCs w:val="20"/>
                <w:lang w:eastAsia="sl-SI"/>
              </w:rPr>
              <w:t>Priloga:</w:t>
            </w:r>
          </w:p>
          <w:p w14:paraId="0369C8CD" w14:textId="77777777" w:rsidR="00DA501B" w:rsidRPr="00AF6F79" w:rsidRDefault="00DA501B" w:rsidP="00784BC2">
            <w:pPr>
              <w:numPr>
                <w:ilvl w:val="0"/>
                <w:numId w:val="12"/>
              </w:num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sidRPr="00AF6F79">
              <w:rPr>
                <w:rFonts w:ascii="Arial" w:eastAsia="Times New Roman" w:hAnsi="Arial" w:cs="Arial"/>
                <w:iCs/>
                <w:sz w:val="20"/>
                <w:szCs w:val="20"/>
                <w:lang w:eastAsia="sl-SI"/>
              </w:rPr>
              <w:t>predlog zakona</w:t>
            </w:r>
          </w:p>
          <w:bookmarkEnd w:id="0"/>
          <w:p w14:paraId="3F1AB248" w14:textId="77777777" w:rsidR="001B2B27" w:rsidRPr="00AF6F79" w:rsidRDefault="001B2B27" w:rsidP="001B2B27">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F6F79" w:rsidRPr="00AF6F79" w14:paraId="111F1C55" w14:textId="77777777" w:rsidTr="005940FE">
        <w:tc>
          <w:tcPr>
            <w:tcW w:w="9163" w:type="dxa"/>
            <w:gridSpan w:val="4"/>
          </w:tcPr>
          <w:p w14:paraId="0297B59E" w14:textId="77777777" w:rsidR="00AE1F83" w:rsidRPr="00AF6F79"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F6F79">
              <w:rPr>
                <w:rFonts w:ascii="Arial" w:eastAsia="Times New Roman" w:hAnsi="Arial" w:cs="Arial"/>
                <w:b/>
                <w:sz w:val="20"/>
                <w:szCs w:val="20"/>
                <w:lang w:eastAsia="sl-SI"/>
              </w:rPr>
              <w:t>2. Predlog za obravnavo predloga zakona po nujnem ali skrajšanem postopku v državnem zboru z obrazložitvijo razlogov:</w:t>
            </w:r>
          </w:p>
        </w:tc>
      </w:tr>
      <w:tr w:rsidR="00AF6F79" w:rsidRPr="00AF6F79" w14:paraId="79432E6A" w14:textId="77777777" w:rsidTr="005940FE">
        <w:tc>
          <w:tcPr>
            <w:tcW w:w="9163" w:type="dxa"/>
            <w:gridSpan w:val="4"/>
          </w:tcPr>
          <w:p w14:paraId="090E00D9" w14:textId="2D452512" w:rsidR="001B2B27" w:rsidRPr="00AF6F79" w:rsidRDefault="00DA501B"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F6F79">
              <w:rPr>
                <w:rFonts w:ascii="Arial" w:eastAsia="Times New Roman" w:hAnsi="Arial" w:cs="Arial"/>
                <w:iCs/>
                <w:sz w:val="20"/>
                <w:szCs w:val="20"/>
                <w:lang w:eastAsia="sl-SI"/>
              </w:rPr>
              <w:t>/</w:t>
            </w:r>
          </w:p>
        </w:tc>
      </w:tr>
      <w:tr w:rsidR="00AF6F79" w:rsidRPr="00AF6F79" w14:paraId="5DD07C7B" w14:textId="77777777" w:rsidTr="005940FE">
        <w:tc>
          <w:tcPr>
            <w:tcW w:w="9163" w:type="dxa"/>
            <w:gridSpan w:val="4"/>
          </w:tcPr>
          <w:p w14:paraId="21589172" w14:textId="77777777" w:rsidR="00AE1F83" w:rsidRPr="00AF6F79"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F6F79">
              <w:rPr>
                <w:rFonts w:ascii="Arial" w:eastAsia="Times New Roman" w:hAnsi="Arial" w:cs="Arial"/>
                <w:b/>
                <w:sz w:val="20"/>
                <w:szCs w:val="20"/>
                <w:lang w:eastAsia="sl-SI"/>
              </w:rPr>
              <w:t>3.a Osebe, odgovorne za strokovno pripravo in usklajenost gradiva:</w:t>
            </w:r>
          </w:p>
        </w:tc>
      </w:tr>
      <w:tr w:rsidR="00AF6F79" w:rsidRPr="00AF6F79" w14:paraId="04813AE7" w14:textId="77777777" w:rsidTr="005940FE">
        <w:tc>
          <w:tcPr>
            <w:tcW w:w="9163" w:type="dxa"/>
            <w:gridSpan w:val="4"/>
          </w:tcPr>
          <w:p w14:paraId="0141EAF4" w14:textId="77777777" w:rsidR="00DA501B" w:rsidRPr="00AF6F79" w:rsidRDefault="00DA501B" w:rsidP="00784BC2">
            <w:pPr>
              <w:numPr>
                <w:ilvl w:val="0"/>
                <w:numId w:val="4"/>
              </w:numPr>
              <w:overflowPunct w:val="0"/>
              <w:autoSpaceDE w:val="0"/>
              <w:autoSpaceDN w:val="0"/>
              <w:adjustRightInd w:val="0"/>
              <w:spacing w:after="0" w:line="240" w:lineRule="auto"/>
              <w:ind w:left="360"/>
              <w:jc w:val="both"/>
              <w:textAlignment w:val="baseline"/>
              <w:rPr>
                <w:rFonts w:ascii="Arial" w:eastAsia="Times New Roman" w:hAnsi="Arial" w:cs="Arial"/>
                <w:iCs/>
                <w:sz w:val="20"/>
                <w:szCs w:val="20"/>
                <w:lang w:eastAsia="sl-SI"/>
              </w:rPr>
            </w:pPr>
            <w:r w:rsidRPr="00AF6F79">
              <w:rPr>
                <w:rFonts w:ascii="Arial" w:eastAsia="Times New Roman" w:hAnsi="Arial" w:cs="Arial"/>
                <w:iCs/>
                <w:sz w:val="20"/>
                <w:szCs w:val="20"/>
                <w:lang w:eastAsia="sl-SI"/>
              </w:rPr>
              <w:t>mag. Marko Rusjan, državni sekretar,</w:t>
            </w:r>
          </w:p>
          <w:p w14:paraId="58DF4FDB" w14:textId="77777777" w:rsidR="00DA501B" w:rsidRPr="00AF6F79" w:rsidRDefault="00DA501B" w:rsidP="00784BC2">
            <w:pPr>
              <w:numPr>
                <w:ilvl w:val="0"/>
                <w:numId w:val="4"/>
              </w:numPr>
              <w:overflowPunct w:val="0"/>
              <w:autoSpaceDE w:val="0"/>
              <w:autoSpaceDN w:val="0"/>
              <w:adjustRightInd w:val="0"/>
              <w:spacing w:after="0" w:line="240" w:lineRule="auto"/>
              <w:ind w:left="360"/>
              <w:jc w:val="both"/>
              <w:textAlignment w:val="baseline"/>
              <w:rPr>
                <w:rFonts w:ascii="Arial" w:eastAsia="Times New Roman" w:hAnsi="Arial" w:cs="Arial"/>
                <w:iCs/>
                <w:sz w:val="20"/>
                <w:szCs w:val="20"/>
                <w:lang w:eastAsia="sl-SI"/>
              </w:rPr>
            </w:pPr>
            <w:r w:rsidRPr="00AF6F79">
              <w:rPr>
                <w:rFonts w:ascii="Arial" w:eastAsia="Times New Roman" w:hAnsi="Arial" w:cs="Arial"/>
                <w:iCs/>
                <w:sz w:val="20"/>
                <w:szCs w:val="20"/>
                <w:lang w:eastAsia="sl-SI"/>
              </w:rPr>
              <w:t>dr. Blaž Mazi, generalni direktor Direktorata za medije,</w:t>
            </w:r>
          </w:p>
          <w:p w14:paraId="0A076DC3" w14:textId="77777777" w:rsidR="00DA501B" w:rsidRPr="00AF6F79" w:rsidRDefault="00DA501B" w:rsidP="00784BC2">
            <w:pPr>
              <w:numPr>
                <w:ilvl w:val="0"/>
                <w:numId w:val="4"/>
              </w:numPr>
              <w:overflowPunct w:val="0"/>
              <w:autoSpaceDE w:val="0"/>
              <w:autoSpaceDN w:val="0"/>
              <w:adjustRightInd w:val="0"/>
              <w:spacing w:after="0" w:line="240" w:lineRule="auto"/>
              <w:ind w:left="360"/>
              <w:jc w:val="both"/>
              <w:textAlignment w:val="baseline"/>
              <w:rPr>
                <w:rFonts w:ascii="Arial" w:eastAsia="Times New Roman" w:hAnsi="Arial" w:cs="Arial"/>
                <w:iCs/>
                <w:sz w:val="20"/>
                <w:szCs w:val="20"/>
                <w:lang w:eastAsia="sl-SI"/>
              </w:rPr>
            </w:pPr>
            <w:r w:rsidRPr="00AF6F79">
              <w:rPr>
                <w:rFonts w:ascii="Arial" w:eastAsia="Times New Roman" w:hAnsi="Arial" w:cs="Arial"/>
                <w:iCs/>
                <w:sz w:val="20"/>
                <w:szCs w:val="20"/>
                <w:lang w:eastAsia="sl-SI"/>
              </w:rPr>
              <w:t>Lenart J. Kučić, sekretar, Kabinet ministrice,</w:t>
            </w:r>
          </w:p>
          <w:p w14:paraId="5A0A91AD" w14:textId="77777777" w:rsidR="00DA501B" w:rsidRPr="00AF6F79" w:rsidRDefault="00DA501B" w:rsidP="00784BC2">
            <w:pPr>
              <w:numPr>
                <w:ilvl w:val="0"/>
                <w:numId w:val="4"/>
              </w:numPr>
              <w:overflowPunct w:val="0"/>
              <w:autoSpaceDE w:val="0"/>
              <w:autoSpaceDN w:val="0"/>
              <w:adjustRightInd w:val="0"/>
              <w:spacing w:after="0" w:line="240" w:lineRule="auto"/>
              <w:ind w:left="360"/>
              <w:jc w:val="both"/>
              <w:textAlignment w:val="baseline"/>
              <w:rPr>
                <w:rFonts w:ascii="Arial" w:eastAsia="Times New Roman" w:hAnsi="Arial" w:cs="Arial"/>
                <w:iCs/>
                <w:sz w:val="20"/>
                <w:szCs w:val="20"/>
                <w:lang w:eastAsia="sl-SI"/>
              </w:rPr>
            </w:pPr>
            <w:r w:rsidRPr="00AF6F79">
              <w:rPr>
                <w:rFonts w:ascii="Arial" w:eastAsia="Times New Roman" w:hAnsi="Arial" w:cs="Arial"/>
                <w:iCs/>
                <w:sz w:val="20"/>
                <w:szCs w:val="20"/>
                <w:lang w:eastAsia="sl-SI"/>
              </w:rPr>
              <w:t>Irena Ostrouška, sekretarka, Direktorat za medije,</w:t>
            </w:r>
          </w:p>
          <w:p w14:paraId="1EBBFF7D" w14:textId="77777777" w:rsidR="001B2B27" w:rsidRPr="00AF6F79" w:rsidRDefault="00DA501B" w:rsidP="00784BC2">
            <w:pPr>
              <w:numPr>
                <w:ilvl w:val="0"/>
                <w:numId w:val="4"/>
              </w:numPr>
              <w:overflowPunct w:val="0"/>
              <w:autoSpaceDE w:val="0"/>
              <w:autoSpaceDN w:val="0"/>
              <w:adjustRightInd w:val="0"/>
              <w:spacing w:after="0" w:line="240" w:lineRule="auto"/>
              <w:ind w:left="360"/>
              <w:jc w:val="both"/>
              <w:textAlignment w:val="baseline"/>
              <w:rPr>
                <w:rFonts w:ascii="Arial" w:eastAsia="Times New Roman" w:hAnsi="Arial" w:cs="Arial"/>
                <w:iCs/>
                <w:sz w:val="20"/>
                <w:szCs w:val="20"/>
                <w:lang w:eastAsia="sl-SI"/>
              </w:rPr>
            </w:pPr>
            <w:r w:rsidRPr="00AF6F79">
              <w:rPr>
                <w:rFonts w:ascii="Arial" w:eastAsia="Times New Roman" w:hAnsi="Arial" w:cs="Arial"/>
                <w:iCs/>
                <w:sz w:val="20"/>
                <w:szCs w:val="20"/>
                <w:lang w:eastAsia="sl-SI"/>
              </w:rPr>
              <w:t xml:space="preserve">Branko Jezovšek, sekretar, Direktorat za medije. </w:t>
            </w:r>
          </w:p>
          <w:p w14:paraId="36DAD745" w14:textId="62B9188E" w:rsidR="00DA501B" w:rsidRPr="00AF6F79" w:rsidRDefault="00DA501B" w:rsidP="00DA501B">
            <w:pPr>
              <w:overflowPunct w:val="0"/>
              <w:autoSpaceDE w:val="0"/>
              <w:autoSpaceDN w:val="0"/>
              <w:adjustRightInd w:val="0"/>
              <w:spacing w:after="0" w:line="240" w:lineRule="auto"/>
              <w:ind w:left="360"/>
              <w:jc w:val="both"/>
              <w:textAlignment w:val="baseline"/>
              <w:rPr>
                <w:rFonts w:ascii="Arial" w:eastAsia="Times New Roman" w:hAnsi="Arial" w:cs="Arial"/>
                <w:iCs/>
                <w:sz w:val="20"/>
                <w:szCs w:val="20"/>
                <w:lang w:eastAsia="sl-SI"/>
              </w:rPr>
            </w:pPr>
          </w:p>
        </w:tc>
      </w:tr>
      <w:tr w:rsidR="00AF6F79" w:rsidRPr="00AF6F79" w14:paraId="360B88DA" w14:textId="77777777" w:rsidTr="005940FE">
        <w:tc>
          <w:tcPr>
            <w:tcW w:w="9163" w:type="dxa"/>
            <w:gridSpan w:val="4"/>
          </w:tcPr>
          <w:p w14:paraId="6CBD524F" w14:textId="77777777" w:rsidR="00AE1F83" w:rsidRPr="00AF6F79"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F6F79">
              <w:rPr>
                <w:rFonts w:ascii="Arial" w:eastAsia="Times New Roman" w:hAnsi="Arial" w:cs="Arial"/>
                <w:b/>
                <w:iCs/>
                <w:sz w:val="20"/>
                <w:szCs w:val="20"/>
                <w:lang w:eastAsia="sl-SI"/>
              </w:rPr>
              <w:t xml:space="preserve">3.b Zunanji strokovnjaki, ki so </w:t>
            </w:r>
            <w:r w:rsidRPr="00AF6F79">
              <w:rPr>
                <w:rFonts w:ascii="Arial" w:eastAsia="Times New Roman" w:hAnsi="Arial" w:cs="Arial"/>
                <w:b/>
                <w:sz w:val="20"/>
                <w:szCs w:val="20"/>
                <w:lang w:eastAsia="sl-SI"/>
              </w:rPr>
              <w:t>sodelovali pri pripravi dela ali celotnega gradiva:</w:t>
            </w:r>
          </w:p>
        </w:tc>
      </w:tr>
      <w:tr w:rsidR="00AF6F79" w:rsidRPr="00AF6F79" w14:paraId="5CDFEEFC" w14:textId="77777777" w:rsidTr="005940FE">
        <w:tc>
          <w:tcPr>
            <w:tcW w:w="9163" w:type="dxa"/>
            <w:gridSpan w:val="4"/>
          </w:tcPr>
          <w:p w14:paraId="265D1AF5" w14:textId="29784907" w:rsidR="001B2B27" w:rsidRPr="00AF6F79" w:rsidRDefault="00104C6A" w:rsidP="00104C6A">
            <w:pPr>
              <w:rPr>
                <w:rFonts w:ascii="Arial" w:eastAsia="Times New Roman" w:hAnsi="Arial" w:cs="Arial"/>
                <w:iCs/>
                <w:sz w:val="20"/>
                <w:szCs w:val="20"/>
                <w:lang w:eastAsia="sl-SI"/>
              </w:rPr>
            </w:pPr>
            <w:r w:rsidRPr="00AF6F79">
              <w:rPr>
                <w:rFonts w:ascii="Arial" w:eastAsia="Times New Roman" w:hAnsi="Arial" w:cs="Arial"/>
                <w:iCs/>
                <w:sz w:val="20"/>
                <w:szCs w:val="20"/>
                <w:lang w:eastAsia="sl-SI"/>
              </w:rPr>
              <w:t xml:space="preserve">Pri pripravi predloga zakona zunanji strokovnjaki niso sodelovali. </w:t>
            </w:r>
          </w:p>
        </w:tc>
      </w:tr>
      <w:tr w:rsidR="00AF6F79" w:rsidRPr="00AF6F79" w14:paraId="5414A371" w14:textId="77777777" w:rsidTr="005940FE">
        <w:tc>
          <w:tcPr>
            <w:tcW w:w="9163" w:type="dxa"/>
            <w:gridSpan w:val="4"/>
          </w:tcPr>
          <w:p w14:paraId="15E02C6A" w14:textId="77777777" w:rsidR="00AE1F83" w:rsidRPr="00AF6F79"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F6F79">
              <w:rPr>
                <w:rFonts w:ascii="Arial" w:eastAsia="Times New Roman" w:hAnsi="Arial" w:cs="Arial"/>
                <w:b/>
                <w:sz w:val="20"/>
                <w:szCs w:val="20"/>
                <w:lang w:eastAsia="sl-SI"/>
              </w:rPr>
              <w:t>4. Predstavniki vlade, ki bodo sodelovali pri delu državnega zbora:</w:t>
            </w:r>
          </w:p>
        </w:tc>
      </w:tr>
      <w:tr w:rsidR="00AF6F79" w:rsidRPr="00AF6F79" w14:paraId="2FC9F4C5" w14:textId="77777777" w:rsidTr="005940FE">
        <w:tc>
          <w:tcPr>
            <w:tcW w:w="9163" w:type="dxa"/>
            <w:gridSpan w:val="4"/>
          </w:tcPr>
          <w:p w14:paraId="39C55C02" w14:textId="77777777" w:rsidR="00DA501B" w:rsidRPr="00AF6F79" w:rsidRDefault="00DA501B" w:rsidP="00784BC2">
            <w:pPr>
              <w:numPr>
                <w:ilvl w:val="0"/>
                <w:numId w:val="4"/>
              </w:numPr>
              <w:overflowPunct w:val="0"/>
              <w:autoSpaceDE w:val="0"/>
              <w:autoSpaceDN w:val="0"/>
              <w:adjustRightInd w:val="0"/>
              <w:spacing w:after="0" w:line="240" w:lineRule="auto"/>
              <w:ind w:left="360"/>
              <w:jc w:val="both"/>
              <w:textAlignment w:val="baseline"/>
              <w:rPr>
                <w:rFonts w:ascii="Arial" w:eastAsia="Times New Roman" w:hAnsi="Arial" w:cs="Arial"/>
                <w:iCs/>
                <w:sz w:val="20"/>
                <w:szCs w:val="20"/>
                <w:lang w:eastAsia="sl-SI"/>
              </w:rPr>
            </w:pPr>
            <w:r w:rsidRPr="00AF6F79">
              <w:rPr>
                <w:rFonts w:ascii="Arial" w:eastAsia="Times New Roman" w:hAnsi="Arial" w:cs="Arial"/>
                <w:iCs/>
                <w:sz w:val="20"/>
                <w:szCs w:val="20"/>
                <w:lang w:eastAsia="sl-SI"/>
              </w:rPr>
              <w:lastRenderedPageBreak/>
              <w:t>Dr. Asta Vrečko, ministrica,</w:t>
            </w:r>
          </w:p>
          <w:p w14:paraId="63678DC5" w14:textId="77777777" w:rsidR="00DA501B" w:rsidRPr="00AF6F79" w:rsidRDefault="00DA501B" w:rsidP="00784BC2">
            <w:pPr>
              <w:numPr>
                <w:ilvl w:val="0"/>
                <w:numId w:val="4"/>
              </w:numPr>
              <w:overflowPunct w:val="0"/>
              <w:autoSpaceDE w:val="0"/>
              <w:autoSpaceDN w:val="0"/>
              <w:adjustRightInd w:val="0"/>
              <w:spacing w:after="0" w:line="240" w:lineRule="auto"/>
              <w:ind w:left="360"/>
              <w:jc w:val="both"/>
              <w:textAlignment w:val="baseline"/>
              <w:rPr>
                <w:rFonts w:ascii="Arial" w:eastAsia="Times New Roman" w:hAnsi="Arial" w:cs="Arial"/>
                <w:iCs/>
                <w:sz w:val="20"/>
                <w:szCs w:val="20"/>
                <w:lang w:eastAsia="sl-SI"/>
              </w:rPr>
            </w:pPr>
            <w:r w:rsidRPr="00AF6F79">
              <w:rPr>
                <w:rFonts w:ascii="Arial" w:eastAsia="Times New Roman" w:hAnsi="Arial" w:cs="Arial"/>
                <w:iCs/>
                <w:sz w:val="20"/>
                <w:szCs w:val="20"/>
                <w:lang w:eastAsia="sl-SI"/>
              </w:rPr>
              <w:t>mag. Marko Rusjan, državni sekretar,</w:t>
            </w:r>
          </w:p>
          <w:p w14:paraId="16B69EA1" w14:textId="77777777" w:rsidR="00DA501B" w:rsidRPr="00AF6F79" w:rsidRDefault="00DA501B" w:rsidP="00784BC2">
            <w:pPr>
              <w:numPr>
                <w:ilvl w:val="0"/>
                <w:numId w:val="4"/>
              </w:numPr>
              <w:overflowPunct w:val="0"/>
              <w:autoSpaceDE w:val="0"/>
              <w:autoSpaceDN w:val="0"/>
              <w:adjustRightInd w:val="0"/>
              <w:spacing w:after="0" w:line="240" w:lineRule="auto"/>
              <w:ind w:left="360"/>
              <w:jc w:val="both"/>
              <w:textAlignment w:val="baseline"/>
              <w:rPr>
                <w:rFonts w:ascii="Arial" w:eastAsia="Times New Roman" w:hAnsi="Arial" w:cs="Arial"/>
                <w:iCs/>
                <w:sz w:val="20"/>
                <w:szCs w:val="20"/>
                <w:lang w:eastAsia="sl-SI"/>
              </w:rPr>
            </w:pPr>
            <w:r w:rsidRPr="00AF6F79">
              <w:rPr>
                <w:rFonts w:ascii="Arial" w:eastAsia="Times New Roman" w:hAnsi="Arial" w:cs="Arial"/>
                <w:iCs/>
                <w:sz w:val="20"/>
                <w:szCs w:val="20"/>
                <w:lang w:eastAsia="sl-SI"/>
              </w:rPr>
              <w:t>dr. Blaž Mazi, generalni direktor Direktorata za medije,</w:t>
            </w:r>
          </w:p>
          <w:p w14:paraId="76F034B7" w14:textId="77777777" w:rsidR="00DA501B" w:rsidRPr="00AF6F79" w:rsidRDefault="00DA501B" w:rsidP="00784BC2">
            <w:pPr>
              <w:numPr>
                <w:ilvl w:val="0"/>
                <w:numId w:val="4"/>
              </w:numPr>
              <w:overflowPunct w:val="0"/>
              <w:autoSpaceDE w:val="0"/>
              <w:autoSpaceDN w:val="0"/>
              <w:adjustRightInd w:val="0"/>
              <w:spacing w:after="0" w:line="240" w:lineRule="auto"/>
              <w:ind w:left="360"/>
              <w:jc w:val="both"/>
              <w:textAlignment w:val="baseline"/>
              <w:rPr>
                <w:rFonts w:ascii="Arial" w:eastAsia="Times New Roman" w:hAnsi="Arial" w:cs="Arial"/>
                <w:iCs/>
                <w:sz w:val="20"/>
                <w:szCs w:val="20"/>
                <w:lang w:eastAsia="sl-SI"/>
              </w:rPr>
            </w:pPr>
            <w:r w:rsidRPr="00AF6F79">
              <w:rPr>
                <w:rFonts w:ascii="Arial" w:eastAsia="Times New Roman" w:hAnsi="Arial" w:cs="Arial"/>
                <w:iCs/>
                <w:sz w:val="20"/>
                <w:szCs w:val="20"/>
                <w:lang w:eastAsia="sl-SI"/>
              </w:rPr>
              <w:t>Lenart J. Kučić, sekretar, Kabinet ministrice,</w:t>
            </w:r>
          </w:p>
          <w:p w14:paraId="3BD83B69" w14:textId="77777777" w:rsidR="00DA501B" w:rsidRPr="00AF6F79" w:rsidRDefault="00DA501B" w:rsidP="00784BC2">
            <w:pPr>
              <w:numPr>
                <w:ilvl w:val="0"/>
                <w:numId w:val="4"/>
              </w:numPr>
              <w:overflowPunct w:val="0"/>
              <w:autoSpaceDE w:val="0"/>
              <w:autoSpaceDN w:val="0"/>
              <w:adjustRightInd w:val="0"/>
              <w:spacing w:after="0" w:line="240" w:lineRule="auto"/>
              <w:ind w:left="360"/>
              <w:jc w:val="both"/>
              <w:textAlignment w:val="baseline"/>
              <w:rPr>
                <w:rFonts w:ascii="Arial" w:eastAsia="Times New Roman" w:hAnsi="Arial" w:cs="Arial"/>
                <w:iCs/>
                <w:sz w:val="20"/>
                <w:szCs w:val="20"/>
                <w:lang w:eastAsia="sl-SI"/>
              </w:rPr>
            </w:pPr>
            <w:r w:rsidRPr="00AF6F79">
              <w:rPr>
                <w:rFonts w:ascii="Arial" w:eastAsia="Times New Roman" w:hAnsi="Arial" w:cs="Arial"/>
                <w:iCs/>
                <w:sz w:val="20"/>
                <w:szCs w:val="20"/>
                <w:lang w:eastAsia="sl-SI"/>
              </w:rPr>
              <w:t>Irena Ostrouška, sekretarka, Direktorat za medije,</w:t>
            </w:r>
          </w:p>
          <w:p w14:paraId="56759B53" w14:textId="77777777" w:rsidR="001B2B27" w:rsidRPr="00AF6F79" w:rsidRDefault="00DA501B" w:rsidP="00784BC2">
            <w:pPr>
              <w:numPr>
                <w:ilvl w:val="0"/>
                <w:numId w:val="4"/>
              </w:numPr>
              <w:overflowPunct w:val="0"/>
              <w:autoSpaceDE w:val="0"/>
              <w:autoSpaceDN w:val="0"/>
              <w:adjustRightInd w:val="0"/>
              <w:spacing w:after="0" w:line="240" w:lineRule="auto"/>
              <w:ind w:left="360"/>
              <w:jc w:val="both"/>
              <w:textAlignment w:val="baseline"/>
              <w:rPr>
                <w:rFonts w:ascii="Arial" w:eastAsia="Times New Roman" w:hAnsi="Arial" w:cs="Arial"/>
                <w:iCs/>
                <w:sz w:val="20"/>
                <w:szCs w:val="20"/>
                <w:lang w:eastAsia="sl-SI"/>
              </w:rPr>
            </w:pPr>
            <w:r w:rsidRPr="00AF6F79">
              <w:rPr>
                <w:rFonts w:ascii="Arial" w:eastAsia="Times New Roman" w:hAnsi="Arial" w:cs="Arial"/>
                <w:iCs/>
                <w:sz w:val="20"/>
                <w:szCs w:val="20"/>
                <w:lang w:eastAsia="sl-SI"/>
              </w:rPr>
              <w:t xml:space="preserve">Branko Jezovšek, sekretar, Direktorat za medije. </w:t>
            </w:r>
          </w:p>
          <w:p w14:paraId="3EDC9842" w14:textId="4B1D3DCA" w:rsidR="00DA501B" w:rsidRPr="00AF6F79" w:rsidRDefault="00DA501B" w:rsidP="00DA501B">
            <w:pPr>
              <w:overflowPunct w:val="0"/>
              <w:autoSpaceDE w:val="0"/>
              <w:autoSpaceDN w:val="0"/>
              <w:adjustRightInd w:val="0"/>
              <w:spacing w:after="0" w:line="240" w:lineRule="auto"/>
              <w:ind w:left="360"/>
              <w:jc w:val="both"/>
              <w:textAlignment w:val="baseline"/>
              <w:rPr>
                <w:rFonts w:ascii="Arial" w:eastAsia="Times New Roman" w:hAnsi="Arial" w:cs="Arial"/>
                <w:iCs/>
                <w:sz w:val="20"/>
                <w:szCs w:val="20"/>
                <w:lang w:eastAsia="sl-SI"/>
              </w:rPr>
            </w:pPr>
          </w:p>
        </w:tc>
      </w:tr>
      <w:tr w:rsidR="00AF6F79" w:rsidRPr="00AF6F79" w14:paraId="69F71080" w14:textId="77777777" w:rsidTr="005940FE">
        <w:tc>
          <w:tcPr>
            <w:tcW w:w="9163" w:type="dxa"/>
            <w:gridSpan w:val="4"/>
          </w:tcPr>
          <w:p w14:paraId="71BFE668" w14:textId="77777777" w:rsidR="00AE1F83" w:rsidRPr="00AF6F79"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F6F79">
              <w:rPr>
                <w:rFonts w:ascii="Arial" w:eastAsia="Times New Roman" w:hAnsi="Arial" w:cs="Arial"/>
                <w:b/>
                <w:sz w:val="20"/>
                <w:szCs w:val="20"/>
                <w:lang w:eastAsia="sl-SI"/>
              </w:rPr>
              <w:t>5. Kratek povzetek gradiva:</w:t>
            </w:r>
          </w:p>
        </w:tc>
      </w:tr>
      <w:tr w:rsidR="00AF6F79" w:rsidRPr="00AF6F79" w14:paraId="0996C4B2" w14:textId="77777777" w:rsidTr="005940FE">
        <w:tc>
          <w:tcPr>
            <w:tcW w:w="9163" w:type="dxa"/>
            <w:gridSpan w:val="4"/>
          </w:tcPr>
          <w:p w14:paraId="7651059C" w14:textId="77777777" w:rsidR="003F29FB" w:rsidRPr="00AF6F79" w:rsidRDefault="003F29FB" w:rsidP="003F29FB">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6D336758" w14:textId="281795A0" w:rsidR="003F29FB" w:rsidRPr="00AF6F79" w:rsidRDefault="003F29FB" w:rsidP="003F29FB">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F6F79">
              <w:rPr>
                <w:rFonts w:ascii="Arial" w:eastAsia="Times New Roman" w:hAnsi="Arial" w:cs="Arial"/>
                <w:iCs/>
                <w:sz w:val="20"/>
                <w:szCs w:val="20"/>
                <w:lang w:eastAsia="sl-SI"/>
              </w:rPr>
              <w:t>Z zadnjo spremembo Zakona o Radioteleviziji Slovenija – ZRTVS-1</w:t>
            </w:r>
            <w:r w:rsidR="00E053CB" w:rsidRPr="00AF6F79">
              <w:rPr>
                <w:rFonts w:ascii="Arial" w:eastAsia="Times New Roman" w:hAnsi="Arial" w:cs="Arial"/>
                <w:iCs/>
                <w:sz w:val="20"/>
                <w:szCs w:val="20"/>
                <w:lang w:eastAsia="sl-SI"/>
              </w:rPr>
              <w:t>B</w:t>
            </w:r>
            <w:r w:rsidRPr="00AF6F79">
              <w:rPr>
                <w:rFonts w:ascii="Arial" w:eastAsia="Times New Roman" w:hAnsi="Arial" w:cs="Arial"/>
                <w:iCs/>
                <w:sz w:val="20"/>
                <w:szCs w:val="20"/>
                <w:lang w:eastAsia="sl-SI"/>
              </w:rPr>
              <w:t xml:space="preserve"> (Uradni list RS, št. 163/22) se je določilo novo ureditev vodenja, upravljanja in nadzora javnega zavoda RTV Slovenija. Na ta način se je bistveno omejila možnost vpletanja politike v vodenje in upravljanje javne RTV Slovenija, vzpostavljena pa je bila vodstvena in vsebinska avtonomija.</w:t>
            </w:r>
          </w:p>
          <w:p w14:paraId="68109B9E" w14:textId="77777777" w:rsidR="003F29FB" w:rsidRPr="00AF6F79" w:rsidRDefault="003F29FB" w:rsidP="003F29FB">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602EF7F4" w14:textId="77777777" w:rsidR="003F29FB" w:rsidRPr="00AF6F79" w:rsidRDefault="003F29FB" w:rsidP="003F29FB">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F6F79">
              <w:rPr>
                <w:rFonts w:ascii="Arial" w:eastAsia="Times New Roman" w:hAnsi="Arial" w:cs="Arial"/>
                <w:iCs/>
                <w:sz w:val="20"/>
                <w:szCs w:val="20"/>
                <w:lang w:eastAsia="sl-SI"/>
              </w:rPr>
              <w:t>Poročilo Evropske komisije o stanju pravne države za leto 2024 ugotavlja, da je novi model upravljanja RTV Slovenije prispeval k izboljšanju neodvisnosti RTV Slovenije. Vendar je bil v Poročilu izpostavljen tudi obstoj določenih izzivov v zvezi z delovanjem nove strukture upravljanja, ki vplivajo na učinkovitost delovanja organov RTV Slovenije. Prav tako navedena novela Zakona o Radioteleviziji Slovenija ni spremenila načina in višine financiranja javne RTV Slovenija, kar ima neposredne posledice na njeno zmožnost opravljanja javne službe.</w:t>
            </w:r>
          </w:p>
          <w:p w14:paraId="04EB39A4" w14:textId="77777777" w:rsidR="003F29FB" w:rsidRPr="00AF6F79" w:rsidRDefault="003F29FB" w:rsidP="003F29FB">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4F0EEE91" w14:textId="77777777" w:rsidR="003F29FB" w:rsidRPr="00AF6F79" w:rsidRDefault="003F29FB" w:rsidP="003F29FB">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F6F79">
              <w:rPr>
                <w:rFonts w:ascii="Arial" w:eastAsia="Times New Roman" w:hAnsi="Arial" w:cs="Arial"/>
                <w:iCs/>
                <w:sz w:val="20"/>
                <w:szCs w:val="20"/>
                <w:lang w:eastAsia="sl-SI"/>
              </w:rPr>
              <w:t>Predlog rešitev za izboljšanje delovanja javnega zavoda je na pristojno ministrstvo naslovila tudi uprava RTV Slovenija. Predlogi uprave se osredotočajo zlasti na določanje RTV-prispevka, na jasnejšo razmejitev med pristojnostmi uprave, finančnega odbora in Sveta RTV Slovenija ter na  določitev obsega javne službe. Opozorili so še na problematiko financiranja delovanja glasbenih sestavov Simfoničnega orkestra in Big Banda ter na ureditev financiranja programov, namenjenih narodnim manjšinam.</w:t>
            </w:r>
          </w:p>
          <w:p w14:paraId="0AE30E0A" w14:textId="77777777" w:rsidR="003F29FB" w:rsidRPr="00AF6F79" w:rsidRDefault="003F29FB" w:rsidP="003F29FB">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439E558C" w14:textId="77777777" w:rsidR="003F29FB" w:rsidRPr="00AF6F79" w:rsidRDefault="003F29FB" w:rsidP="003F29FB">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F6F79">
              <w:rPr>
                <w:rFonts w:ascii="Arial" w:eastAsia="Times New Roman" w:hAnsi="Arial" w:cs="Arial"/>
                <w:iCs/>
                <w:sz w:val="20"/>
                <w:szCs w:val="20"/>
                <w:lang w:eastAsia="sl-SI"/>
              </w:rPr>
              <w:t xml:space="preserve">Vlada Republike Slovenije je sprejela Odlok o spremembi višine prispevka za opravljanje radijske in televizijske dejavnosti Radiotelevizija Slovenija (Uradni list št. 73/24; v nadaljnjem besedilu: Odlok), in sicer za povišanje za 10 odstotkov. Dodatno je Vlada Republike Slovenije 28. 8. 2024 obravnavala tudi izhodišča za pripravo sprememb Zakona o Radioteleviziji Slovenija (ZRTVS-1) in jih sprejela kot okvir za pripravo sprememb Zakona o Radioteleviziji Slovenija. </w:t>
            </w:r>
          </w:p>
          <w:p w14:paraId="2C44B361" w14:textId="77777777" w:rsidR="003F29FB" w:rsidRPr="00AF6F79" w:rsidRDefault="003F29FB" w:rsidP="003F29FB">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4AE2AD13" w14:textId="45A70140" w:rsidR="003F29FB" w:rsidRPr="00AF6F79" w:rsidRDefault="003F29FB" w:rsidP="003F29FB">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F6F79">
              <w:rPr>
                <w:rFonts w:ascii="Arial" w:eastAsia="Times New Roman" w:hAnsi="Arial" w:cs="Arial"/>
                <w:iCs/>
                <w:sz w:val="20"/>
                <w:szCs w:val="20"/>
                <w:lang w:eastAsia="sl-SI"/>
              </w:rPr>
              <w:t xml:space="preserve">Predlog Zakona o spremembah in dopolnitvah Zakona o RTV Slovenija sledi sprejetim priporočilom. Poglavitne rešitve so: </w:t>
            </w:r>
          </w:p>
          <w:p w14:paraId="7516940E" w14:textId="77777777" w:rsidR="003F29FB" w:rsidRPr="00AF6F79" w:rsidRDefault="003F29FB" w:rsidP="003F29FB">
            <w:pPr>
              <w:numPr>
                <w:ilvl w:val="0"/>
                <w:numId w:val="19"/>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F6F79">
              <w:rPr>
                <w:rFonts w:ascii="Arial" w:eastAsia="Times New Roman" w:hAnsi="Arial" w:cs="Arial"/>
                <w:iCs/>
                <w:sz w:val="20"/>
                <w:szCs w:val="20"/>
                <w:lang w:eastAsia="sl-SI"/>
              </w:rPr>
              <w:t>uvrstitev glasbene produkcije v okvir javne službe;</w:t>
            </w:r>
          </w:p>
          <w:p w14:paraId="7E3ADB56" w14:textId="77777777" w:rsidR="003F29FB" w:rsidRPr="00AF6F79" w:rsidRDefault="003F29FB" w:rsidP="003F29FB">
            <w:pPr>
              <w:numPr>
                <w:ilvl w:val="0"/>
                <w:numId w:val="19"/>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F6F79">
              <w:rPr>
                <w:rFonts w:ascii="Arial" w:eastAsia="Times New Roman" w:hAnsi="Arial" w:cs="Arial"/>
                <w:iCs/>
                <w:sz w:val="20"/>
                <w:szCs w:val="20"/>
                <w:lang w:eastAsia="sl-SI"/>
              </w:rPr>
              <w:t>določitev pristojnosti Finančnega odbora za podajo soglasja upravi pri sprejemanju cenikov in drugih nadomestil za izvajanje tržne dejavnosti in dejavnosti izposojanja arhivskega gradiva;</w:t>
            </w:r>
          </w:p>
          <w:p w14:paraId="32FD74FE" w14:textId="73E47F9D" w:rsidR="003F29FB" w:rsidRPr="00AF6F79" w:rsidRDefault="003F29FB" w:rsidP="003F29FB">
            <w:pPr>
              <w:numPr>
                <w:ilvl w:val="0"/>
                <w:numId w:val="19"/>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F6F79">
              <w:rPr>
                <w:rFonts w:ascii="Arial" w:eastAsia="Times New Roman" w:hAnsi="Arial" w:cs="Arial"/>
                <w:iCs/>
                <w:sz w:val="20"/>
                <w:szCs w:val="20"/>
                <w:lang w:eastAsia="sl-SI"/>
              </w:rPr>
              <w:t xml:space="preserve">jasna razmejitev upravljanja in nadzora med Finančnim odborom in </w:t>
            </w:r>
            <w:r w:rsidR="007A3F59" w:rsidRPr="00AF6F79">
              <w:rPr>
                <w:rFonts w:ascii="Arial" w:eastAsia="Times New Roman" w:hAnsi="Arial" w:cs="Arial"/>
                <w:iCs/>
                <w:sz w:val="20"/>
                <w:szCs w:val="20"/>
                <w:lang w:eastAsia="sl-SI"/>
              </w:rPr>
              <w:t>S</w:t>
            </w:r>
            <w:r w:rsidRPr="00AF6F79">
              <w:rPr>
                <w:rFonts w:ascii="Arial" w:eastAsia="Times New Roman" w:hAnsi="Arial" w:cs="Arial"/>
                <w:iCs/>
                <w:sz w:val="20"/>
                <w:szCs w:val="20"/>
                <w:lang w:eastAsia="sl-SI"/>
              </w:rPr>
              <w:t xml:space="preserve">vetom, tako da se opolnomoči Finančni odbor s pristojnostmi nadzora nad upravo in ne več v podrejenosti do </w:t>
            </w:r>
            <w:r w:rsidR="007A3F59" w:rsidRPr="00AF6F79">
              <w:rPr>
                <w:rFonts w:ascii="Arial" w:eastAsia="Times New Roman" w:hAnsi="Arial" w:cs="Arial"/>
                <w:iCs/>
                <w:sz w:val="20"/>
                <w:szCs w:val="20"/>
                <w:lang w:eastAsia="sl-SI"/>
              </w:rPr>
              <w:t>S</w:t>
            </w:r>
            <w:r w:rsidRPr="00AF6F79">
              <w:rPr>
                <w:rFonts w:ascii="Arial" w:eastAsia="Times New Roman" w:hAnsi="Arial" w:cs="Arial"/>
                <w:iCs/>
                <w:sz w:val="20"/>
                <w:szCs w:val="20"/>
                <w:lang w:eastAsia="sl-SI"/>
              </w:rPr>
              <w:t>veta;</w:t>
            </w:r>
          </w:p>
          <w:p w14:paraId="407E0CC4" w14:textId="77777777" w:rsidR="003F29FB" w:rsidRPr="00AF6F79" w:rsidRDefault="003F29FB" w:rsidP="003F29FB">
            <w:pPr>
              <w:numPr>
                <w:ilvl w:val="0"/>
                <w:numId w:val="19"/>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F6F79">
              <w:rPr>
                <w:rFonts w:ascii="Arial" w:eastAsia="Times New Roman" w:hAnsi="Arial" w:cs="Arial"/>
                <w:iCs/>
                <w:sz w:val="20"/>
                <w:szCs w:val="20"/>
                <w:lang w:eastAsia="sl-SI"/>
              </w:rPr>
              <w:t xml:space="preserve">podrobnejši postopek priprave in sprejemanja produkcijskega načrta, finančnega načrta in kadrovskega načrta; </w:t>
            </w:r>
          </w:p>
          <w:p w14:paraId="3EBC8289" w14:textId="77777777" w:rsidR="003F29FB" w:rsidRPr="00AF6F79" w:rsidRDefault="003F29FB" w:rsidP="003F29FB">
            <w:pPr>
              <w:numPr>
                <w:ilvl w:val="0"/>
                <w:numId w:val="19"/>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F6F79">
              <w:rPr>
                <w:rFonts w:ascii="Arial" w:eastAsia="Times New Roman" w:hAnsi="Arial" w:cs="Arial"/>
                <w:iCs/>
                <w:sz w:val="20"/>
                <w:szCs w:val="20"/>
                <w:lang w:eastAsia="sl-SI"/>
              </w:rPr>
              <w:t>poročanje o izvajanju letnega načrta;</w:t>
            </w:r>
          </w:p>
          <w:p w14:paraId="60E8989C" w14:textId="77777777" w:rsidR="003F29FB" w:rsidRPr="00AF6F79" w:rsidRDefault="003F29FB" w:rsidP="003F29FB">
            <w:pPr>
              <w:numPr>
                <w:ilvl w:val="0"/>
                <w:numId w:val="19"/>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F6F79">
              <w:rPr>
                <w:rFonts w:ascii="Arial" w:eastAsia="Times New Roman" w:hAnsi="Arial" w:cs="Arial"/>
                <w:iCs/>
                <w:sz w:val="20"/>
                <w:szCs w:val="20"/>
                <w:lang w:eastAsia="sl-SI"/>
              </w:rPr>
              <w:t>postopek priprave in sprejemanja letnega poročila;</w:t>
            </w:r>
          </w:p>
          <w:p w14:paraId="56338684" w14:textId="54CEF510" w:rsidR="003F29FB" w:rsidRPr="00AF6F79" w:rsidRDefault="003F29FB" w:rsidP="003F29FB">
            <w:pPr>
              <w:numPr>
                <w:ilvl w:val="0"/>
                <w:numId w:val="19"/>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F6F79">
              <w:rPr>
                <w:rFonts w:ascii="Arial" w:eastAsia="Times New Roman" w:hAnsi="Arial" w:cs="Arial"/>
                <w:iCs/>
                <w:sz w:val="20"/>
                <w:szCs w:val="20"/>
                <w:lang w:eastAsia="sl-SI"/>
              </w:rPr>
              <w:t xml:space="preserve">pristojnosti imenovanja pooblaščenega revizorja oziroma revizijske družbe, ki jo dobi </w:t>
            </w:r>
            <w:r w:rsidR="007A3F59" w:rsidRPr="00AF6F79">
              <w:rPr>
                <w:rFonts w:ascii="Arial" w:eastAsia="Times New Roman" w:hAnsi="Arial" w:cs="Arial"/>
                <w:iCs/>
                <w:sz w:val="20"/>
                <w:szCs w:val="20"/>
                <w:lang w:eastAsia="sl-SI"/>
              </w:rPr>
              <w:t>F</w:t>
            </w:r>
            <w:r w:rsidRPr="00AF6F79">
              <w:rPr>
                <w:rFonts w:ascii="Arial" w:eastAsia="Times New Roman" w:hAnsi="Arial" w:cs="Arial"/>
                <w:iCs/>
                <w:sz w:val="20"/>
                <w:szCs w:val="20"/>
                <w:lang w:eastAsia="sl-SI"/>
              </w:rPr>
              <w:t>inančni odbor;</w:t>
            </w:r>
          </w:p>
          <w:p w14:paraId="11BC5ABC" w14:textId="77777777" w:rsidR="003F29FB" w:rsidRPr="00AF6F79" w:rsidRDefault="003F29FB" w:rsidP="003F29FB">
            <w:pPr>
              <w:numPr>
                <w:ilvl w:val="0"/>
                <w:numId w:val="19"/>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F6F79">
              <w:rPr>
                <w:rFonts w:ascii="Arial" w:eastAsia="Times New Roman" w:hAnsi="Arial" w:cs="Arial"/>
                <w:iCs/>
                <w:sz w:val="20"/>
                <w:szCs w:val="20"/>
                <w:lang w:eastAsia="sl-SI"/>
              </w:rPr>
              <w:t>določitev višine financiranja manjšinskih programov in glasbene produkcije iz sredstev državnega proračuna;</w:t>
            </w:r>
          </w:p>
          <w:p w14:paraId="4640EDEB" w14:textId="51B45B6A" w:rsidR="00AE1F83" w:rsidRPr="00AF6F79" w:rsidRDefault="003F29FB" w:rsidP="00AE1F83">
            <w:pPr>
              <w:numPr>
                <w:ilvl w:val="0"/>
                <w:numId w:val="19"/>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F6F79">
              <w:rPr>
                <w:rFonts w:ascii="Arial" w:eastAsia="Times New Roman" w:hAnsi="Arial" w:cs="Arial"/>
                <w:iCs/>
                <w:sz w:val="20"/>
                <w:szCs w:val="20"/>
                <w:lang w:eastAsia="sl-SI"/>
              </w:rPr>
              <w:t>določitev obstoječe višine RTV-prispevka, kot je določena z Odlokom, v tem zakonu.</w:t>
            </w:r>
          </w:p>
          <w:p w14:paraId="2ABB115B" w14:textId="77777777" w:rsidR="00D3323E" w:rsidRPr="00AF6F79" w:rsidRDefault="00D3323E" w:rsidP="00D3323E">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5E13182D" w14:textId="1AF18121" w:rsidR="00D3323E" w:rsidRPr="00AF6F79" w:rsidRDefault="00D3323E" w:rsidP="00D3323E">
            <w:pPr>
              <w:overflowPunct w:val="0"/>
              <w:autoSpaceDE w:val="0"/>
              <w:autoSpaceDN w:val="0"/>
              <w:adjustRightInd w:val="0"/>
              <w:spacing w:before="60" w:after="60" w:line="240" w:lineRule="auto"/>
              <w:jc w:val="both"/>
              <w:textAlignment w:val="baseline"/>
              <w:rPr>
                <w:rFonts w:ascii="Arial" w:eastAsia="Times New Roman" w:hAnsi="Arial" w:cs="Arial"/>
                <w:iCs/>
                <w:sz w:val="20"/>
                <w:szCs w:val="20"/>
                <w:u w:val="single"/>
                <w:lang w:eastAsia="sl-SI"/>
              </w:rPr>
            </w:pPr>
            <w:r w:rsidRPr="00AF6F79">
              <w:rPr>
                <w:rFonts w:ascii="Arial" w:eastAsia="Times New Roman" w:hAnsi="Arial" w:cs="Arial"/>
                <w:iCs/>
                <w:sz w:val="20"/>
                <w:szCs w:val="20"/>
                <w:u w:val="single"/>
                <w:lang w:eastAsia="sl-SI"/>
              </w:rPr>
              <w:t>Novo gradivo št. 1 vsebuje naslednje popravke:</w:t>
            </w:r>
          </w:p>
          <w:p w14:paraId="584F1217" w14:textId="77777777" w:rsidR="0016503E" w:rsidRPr="00AF6F79" w:rsidRDefault="0016503E" w:rsidP="00D3323E">
            <w:pPr>
              <w:overflowPunct w:val="0"/>
              <w:autoSpaceDE w:val="0"/>
              <w:autoSpaceDN w:val="0"/>
              <w:adjustRightInd w:val="0"/>
              <w:spacing w:before="60" w:after="60" w:line="240" w:lineRule="auto"/>
              <w:jc w:val="both"/>
              <w:textAlignment w:val="baseline"/>
              <w:rPr>
                <w:rFonts w:ascii="Arial" w:eastAsia="Times New Roman" w:hAnsi="Arial" w:cs="Arial"/>
                <w:iCs/>
                <w:sz w:val="20"/>
                <w:szCs w:val="20"/>
                <w:u w:val="single"/>
                <w:lang w:eastAsia="sl-SI"/>
              </w:rPr>
            </w:pPr>
          </w:p>
          <w:p w14:paraId="4B321703" w14:textId="0C4D637B" w:rsidR="0016503E" w:rsidRPr="00AF6F79" w:rsidRDefault="0016503E" w:rsidP="00D3323E">
            <w:pPr>
              <w:overflowPunct w:val="0"/>
              <w:autoSpaceDE w:val="0"/>
              <w:autoSpaceDN w:val="0"/>
              <w:adjustRightInd w:val="0"/>
              <w:spacing w:before="60" w:after="60" w:line="240" w:lineRule="auto"/>
              <w:jc w:val="both"/>
              <w:textAlignment w:val="baseline"/>
              <w:rPr>
                <w:rFonts w:ascii="Arial" w:eastAsia="Times New Roman" w:hAnsi="Arial" w:cs="Arial"/>
                <w:iCs/>
                <w:sz w:val="20"/>
                <w:szCs w:val="20"/>
                <w:lang w:eastAsia="sl-SI"/>
              </w:rPr>
            </w:pPr>
            <w:r w:rsidRPr="00AF6F79">
              <w:rPr>
                <w:rFonts w:ascii="Arial" w:eastAsia="Times New Roman" w:hAnsi="Arial" w:cs="Arial"/>
                <w:iCs/>
                <w:sz w:val="20"/>
                <w:szCs w:val="20"/>
                <w:lang w:eastAsia="sl-SI"/>
              </w:rPr>
              <w:t xml:space="preserve">V uvodnem delu se pri točkah: </w:t>
            </w:r>
          </w:p>
          <w:p w14:paraId="6517EB1B" w14:textId="61A36A8F" w:rsidR="0016503E" w:rsidRPr="00AF6F79" w:rsidRDefault="0016503E" w:rsidP="0016503E">
            <w:pPr>
              <w:overflowPunct w:val="0"/>
              <w:autoSpaceDE w:val="0"/>
              <w:autoSpaceDN w:val="0"/>
              <w:adjustRightInd w:val="0"/>
              <w:spacing w:before="60" w:after="60" w:line="240" w:lineRule="auto"/>
              <w:jc w:val="both"/>
              <w:textAlignment w:val="baseline"/>
              <w:rPr>
                <w:rFonts w:ascii="Arial" w:eastAsia="Times New Roman" w:hAnsi="Arial" w:cs="Arial"/>
                <w:iCs/>
                <w:sz w:val="20"/>
                <w:szCs w:val="20"/>
                <w:lang w:eastAsia="sl-SI"/>
              </w:rPr>
            </w:pPr>
            <w:r w:rsidRPr="00AF6F79">
              <w:rPr>
                <w:rFonts w:ascii="Arial" w:eastAsia="Times New Roman" w:hAnsi="Arial" w:cs="Arial"/>
                <w:iCs/>
                <w:sz w:val="20"/>
                <w:szCs w:val="20"/>
                <w:lang w:eastAsia="sl-SI"/>
              </w:rPr>
              <w:t>3. OCENA FINANČNIH POSLEDIC PREDLOGA ZAKONA ZA DRŽAVNI PRORAČUN IN DRUGA JAVNA FINANČNA SREDSTVA:</w:t>
            </w:r>
          </w:p>
          <w:p w14:paraId="6DA877C8" w14:textId="5E0D9B9F" w:rsidR="0016503E" w:rsidRPr="00AF6F79" w:rsidRDefault="0016503E" w:rsidP="0016503E">
            <w:pPr>
              <w:pStyle w:val="Odstavekseznama"/>
              <w:numPr>
                <w:ilvl w:val="0"/>
                <w:numId w:val="45"/>
              </w:numPr>
              <w:overflowPunct w:val="0"/>
              <w:autoSpaceDE w:val="0"/>
              <w:autoSpaceDN w:val="0"/>
              <w:adjustRightInd w:val="0"/>
              <w:spacing w:before="60" w:after="60" w:line="240" w:lineRule="auto"/>
              <w:jc w:val="both"/>
              <w:textAlignment w:val="baseline"/>
              <w:rPr>
                <w:rFonts w:ascii="Arial" w:eastAsia="Times New Roman" w:hAnsi="Arial" w:cs="Arial"/>
                <w:iCs/>
                <w:sz w:val="20"/>
                <w:szCs w:val="20"/>
                <w:lang w:eastAsia="sl-SI"/>
              </w:rPr>
            </w:pPr>
            <w:r w:rsidRPr="00AF6F79">
              <w:rPr>
                <w:rFonts w:ascii="Arial" w:eastAsia="Times New Roman" w:hAnsi="Arial" w:cs="Arial"/>
                <w:iCs/>
                <w:sz w:val="20"/>
                <w:szCs w:val="20"/>
                <w:lang w:eastAsia="sl-SI"/>
              </w:rPr>
              <w:lastRenderedPageBreak/>
              <w:t xml:space="preserve">doda navedba, da predlog zakona ima finančne posledice za državni proračun in da nima finančnih posledic za druga javna finančna sredstva. </w:t>
            </w:r>
          </w:p>
          <w:p w14:paraId="2DAECF20" w14:textId="77777777" w:rsidR="0016503E" w:rsidRPr="00AF6F79" w:rsidRDefault="0016503E" w:rsidP="0016503E">
            <w:pPr>
              <w:overflowPunct w:val="0"/>
              <w:autoSpaceDE w:val="0"/>
              <w:autoSpaceDN w:val="0"/>
              <w:adjustRightInd w:val="0"/>
              <w:spacing w:before="60" w:after="60" w:line="240" w:lineRule="auto"/>
              <w:jc w:val="both"/>
              <w:textAlignment w:val="baseline"/>
              <w:rPr>
                <w:rFonts w:ascii="Arial" w:eastAsia="Times New Roman" w:hAnsi="Arial" w:cs="Arial"/>
                <w:iCs/>
                <w:sz w:val="20"/>
                <w:szCs w:val="20"/>
                <w:lang w:eastAsia="sl-SI"/>
              </w:rPr>
            </w:pPr>
          </w:p>
          <w:p w14:paraId="64C87C2F" w14:textId="77777777" w:rsidR="0016503E" w:rsidRPr="00AF6F79" w:rsidRDefault="0016503E" w:rsidP="0016503E">
            <w:pPr>
              <w:overflowPunct w:val="0"/>
              <w:autoSpaceDE w:val="0"/>
              <w:autoSpaceDN w:val="0"/>
              <w:adjustRightInd w:val="0"/>
              <w:spacing w:before="60" w:after="60" w:line="240" w:lineRule="auto"/>
              <w:jc w:val="both"/>
              <w:textAlignment w:val="baseline"/>
              <w:rPr>
                <w:rFonts w:ascii="Arial" w:eastAsia="Times New Roman" w:hAnsi="Arial" w:cs="Arial"/>
                <w:iCs/>
                <w:sz w:val="20"/>
                <w:szCs w:val="20"/>
                <w:lang w:eastAsia="sl-SI"/>
              </w:rPr>
            </w:pPr>
            <w:r w:rsidRPr="00AF6F79">
              <w:rPr>
                <w:rFonts w:ascii="Arial" w:eastAsia="Times New Roman" w:hAnsi="Arial" w:cs="Arial"/>
                <w:iCs/>
                <w:sz w:val="20"/>
                <w:szCs w:val="20"/>
                <w:lang w:eastAsia="sl-SI"/>
              </w:rPr>
              <w:t>4. NAVEDBA, DA SO SREDSTVA ZA IZVAJANJE ZAKONA V DRŽAVNEM PRORAČUNU ZAGOTOVLJENA, ČE PREDLOG ZAKONA PREDVIDEVA PORABO PRORAČUNSKIH SREDSTEV V OBDOBJU, ZA KATERO JE BIL DRŽAVNI PRORAČUN ŽE SPREJET:</w:t>
            </w:r>
          </w:p>
          <w:p w14:paraId="73081CA1" w14:textId="292D918F" w:rsidR="0016503E" w:rsidRPr="00AF6F79" w:rsidRDefault="0016503E" w:rsidP="0016503E">
            <w:pPr>
              <w:pStyle w:val="Odstavekseznama"/>
              <w:numPr>
                <w:ilvl w:val="0"/>
                <w:numId w:val="45"/>
              </w:numPr>
              <w:overflowPunct w:val="0"/>
              <w:autoSpaceDE w:val="0"/>
              <w:autoSpaceDN w:val="0"/>
              <w:adjustRightInd w:val="0"/>
              <w:spacing w:before="60" w:after="60" w:line="240" w:lineRule="auto"/>
              <w:jc w:val="both"/>
              <w:textAlignment w:val="baseline"/>
              <w:rPr>
                <w:rFonts w:ascii="Arial" w:eastAsia="Times New Roman" w:hAnsi="Arial" w:cs="Arial"/>
                <w:iCs/>
                <w:sz w:val="20"/>
                <w:szCs w:val="20"/>
                <w:lang w:eastAsia="sl-SI"/>
              </w:rPr>
            </w:pPr>
            <w:r w:rsidRPr="00AF6F79">
              <w:rPr>
                <w:rFonts w:ascii="Arial" w:eastAsia="Times New Roman" w:hAnsi="Arial" w:cs="Arial"/>
                <w:iCs/>
                <w:sz w:val="20"/>
                <w:szCs w:val="20"/>
                <w:lang w:eastAsia="sl-SI"/>
              </w:rPr>
              <w:t xml:space="preserve">doda navedba, da finančna sredstva za izvajanje zakona niso zagotovljena. </w:t>
            </w:r>
          </w:p>
          <w:p w14:paraId="52380747" w14:textId="77777777" w:rsidR="0016503E" w:rsidRPr="00AF6F79" w:rsidRDefault="0016503E" w:rsidP="0016503E">
            <w:pPr>
              <w:overflowPunct w:val="0"/>
              <w:autoSpaceDE w:val="0"/>
              <w:autoSpaceDN w:val="0"/>
              <w:adjustRightInd w:val="0"/>
              <w:spacing w:before="60" w:after="60" w:line="240" w:lineRule="auto"/>
              <w:jc w:val="both"/>
              <w:textAlignment w:val="baseline"/>
              <w:rPr>
                <w:rFonts w:ascii="Arial" w:eastAsia="Times New Roman" w:hAnsi="Arial" w:cs="Arial"/>
                <w:iCs/>
                <w:sz w:val="20"/>
                <w:szCs w:val="20"/>
                <w:lang w:eastAsia="sl-SI"/>
              </w:rPr>
            </w:pPr>
          </w:p>
          <w:p w14:paraId="484ACD25" w14:textId="77777777" w:rsidR="0016503E" w:rsidRPr="00AF6F79" w:rsidRDefault="0016503E" w:rsidP="0016503E">
            <w:pPr>
              <w:overflowPunct w:val="0"/>
              <w:autoSpaceDE w:val="0"/>
              <w:autoSpaceDN w:val="0"/>
              <w:adjustRightInd w:val="0"/>
              <w:spacing w:before="60" w:after="60" w:line="240" w:lineRule="auto"/>
              <w:jc w:val="both"/>
              <w:textAlignment w:val="baseline"/>
              <w:rPr>
                <w:rFonts w:ascii="Arial" w:eastAsia="Times New Roman" w:hAnsi="Arial" w:cs="Arial"/>
                <w:iCs/>
                <w:sz w:val="20"/>
                <w:szCs w:val="20"/>
                <w:lang w:eastAsia="sl-SI"/>
              </w:rPr>
            </w:pPr>
            <w:r w:rsidRPr="00AF6F79">
              <w:rPr>
                <w:rFonts w:ascii="Arial" w:eastAsia="Times New Roman" w:hAnsi="Arial" w:cs="Arial"/>
                <w:iCs/>
                <w:sz w:val="20"/>
                <w:szCs w:val="20"/>
                <w:lang w:eastAsia="sl-SI"/>
              </w:rPr>
              <w:t>5. PRIKAZ UREDITVE V DRUGIH PRAVNIH SISTEMIH IN PRILAGOJENOSTI PREDLAGANE UREDITVE PRAVU EVROPSKE UNIJE:</w:t>
            </w:r>
          </w:p>
          <w:p w14:paraId="193F38C3" w14:textId="590B8BA9" w:rsidR="0016503E" w:rsidRPr="00AF6F79" w:rsidRDefault="0016503E" w:rsidP="0016503E">
            <w:pPr>
              <w:pStyle w:val="Odstavekseznama"/>
              <w:numPr>
                <w:ilvl w:val="0"/>
                <w:numId w:val="45"/>
              </w:numPr>
              <w:overflowPunct w:val="0"/>
              <w:autoSpaceDE w:val="0"/>
              <w:autoSpaceDN w:val="0"/>
              <w:adjustRightInd w:val="0"/>
              <w:spacing w:before="60" w:after="60" w:line="240" w:lineRule="auto"/>
              <w:jc w:val="both"/>
              <w:textAlignment w:val="baseline"/>
              <w:rPr>
                <w:rFonts w:ascii="Arial" w:eastAsia="Times New Roman" w:hAnsi="Arial" w:cs="Arial"/>
                <w:iCs/>
                <w:sz w:val="20"/>
                <w:szCs w:val="20"/>
                <w:lang w:eastAsia="sl-SI"/>
              </w:rPr>
            </w:pPr>
            <w:r w:rsidRPr="00AF6F79">
              <w:rPr>
                <w:rFonts w:ascii="Arial" w:eastAsia="Times New Roman" w:hAnsi="Arial" w:cs="Arial"/>
                <w:iCs/>
                <w:sz w:val="20"/>
                <w:szCs w:val="20"/>
                <w:lang w:eastAsia="sl-SI"/>
              </w:rPr>
              <w:t xml:space="preserve">doda navedba, da predlog zakona ni predmet usklajevanja s pravnim redom EU. </w:t>
            </w:r>
          </w:p>
          <w:p w14:paraId="1391FE75" w14:textId="77777777" w:rsidR="0016503E" w:rsidRPr="00AF6F79" w:rsidRDefault="0016503E" w:rsidP="0016503E">
            <w:pPr>
              <w:overflowPunct w:val="0"/>
              <w:autoSpaceDE w:val="0"/>
              <w:autoSpaceDN w:val="0"/>
              <w:adjustRightInd w:val="0"/>
              <w:spacing w:before="60" w:after="60" w:line="240" w:lineRule="auto"/>
              <w:jc w:val="both"/>
              <w:textAlignment w:val="baseline"/>
              <w:rPr>
                <w:rFonts w:ascii="Arial" w:eastAsia="Times New Roman" w:hAnsi="Arial" w:cs="Arial"/>
                <w:iCs/>
                <w:sz w:val="20"/>
                <w:szCs w:val="20"/>
                <w:lang w:eastAsia="sl-SI"/>
              </w:rPr>
            </w:pPr>
          </w:p>
          <w:p w14:paraId="03D1149C" w14:textId="77777777" w:rsidR="0016503E" w:rsidRPr="00AF6F79" w:rsidRDefault="0016503E" w:rsidP="0016503E">
            <w:pPr>
              <w:overflowPunct w:val="0"/>
              <w:autoSpaceDE w:val="0"/>
              <w:autoSpaceDN w:val="0"/>
              <w:adjustRightInd w:val="0"/>
              <w:spacing w:before="60" w:after="60" w:line="240" w:lineRule="auto"/>
              <w:jc w:val="both"/>
              <w:textAlignment w:val="baseline"/>
              <w:rPr>
                <w:rFonts w:ascii="Arial" w:eastAsia="Times New Roman" w:hAnsi="Arial" w:cs="Arial"/>
                <w:iCs/>
                <w:sz w:val="20"/>
                <w:szCs w:val="20"/>
                <w:lang w:eastAsia="sl-SI"/>
              </w:rPr>
            </w:pPr>
            <w:r w:rsidRPr="00AF6F79">
              <w:rPr>
                <w:rFonts w:ascii="Arial" w:eastAsia="Times New Roman" w:hAnsi="Arial" w:cs="Arial"/>
                <w:iCs/>
                <w:sz w:val="20"/>
                <w:szCs w:val="20"/>
                <w:lang w:eastAsia="sl-SI"/>
              </w:rPr>
              <w:t>8. PODATEK O ZUNANJEM STROKOVNJAKU OZIROMA PRAVNI OSEBI, KI JE SODELOVALA PRI PRIPRAVI PREDLOGA ZAKONA, IN ZNESKU PLAČILA ZA TA NAMEN:</w:t>
            </w:r>
          </w:p>
          <w:p w14:paraId="7FC98C48" w14:textId="14870FE5" w:rsidR="0016503E" w:rsidRPr="00AF6F79" w:rsidRDefault="0016503E" w:rsidP="0016503E">
            <w:pPr>
              <w:pStyle w:val="Odstavekseznama"/>
              <w:numPr>
                <w:ilvl w:val="0"/>
                <w:numId w:val="45"/>
              </w:numPr>
              <w:overflowPunct w:val="0"/>
              <w:autoSpaceDE w:val="0"/>
              <w:autoSpaceDN w:val="0"/>
              <w:adjustRightInd w:val="0"/>
              <w:spacing w:before="60" w:after="60" w:line="240" w:lineRule="auto"/>
              <w:jc w:val="both"/>
              <w:textAlignment w:val="baseline"/>
              <w:rPr>
                <w:rFonts w:ascii="Arial" w:eastAsia="Times New Roman" w:hAnsi="Arial" w:cs="Arial"/>
                <w:iCs/>
                <w:sz w:val="20"/>
                <w:szCs w:val="20"/>
                <w:lang w:eastAsia="sl-SI"/>
              </w:rPr>
            </w:pPr>
            <w:r w:rsidRPr="00AF6F79">
              <w:rPr>
                <w:rFonts w:ascii="Arial" w:eastAsia="Times New Roman" w:hAnsi="Arial" w:cs="Arial"/>
                <w:iCs/>
                <w:sz w:val="20"/>
                <w:szCs w:val="20"/>
                <w:lang w:eastAsia="sl-SI"/>
              </w:rPr>
              <w:t>doda navedba, da pri pripravi predloga zakona zunanji strokovnjaki niso sodelovali.</w:t>
            </w:r>
          </w:p>
          <w:p w14:paraId="4F1BF955" w14:textId="77777777" w:rsidR="0016503E" w:rsidRPr="00AF6F79" w:rsidRDefault="0016503E" w:rsidP="0016503E">
            <w:pPr>
              <w:overflowPunct w:val="0"/>
              <w:autoSpaceDE w:val="0"/>
              <w:autoSpaceDN w:val="0"/>
              <w:adjustRightInd w:val="0"/>
              <w:spacing w:before="60" w:after="60" w:line="240" w:lineRule="auto"/>
              <w:jc w:val="both"/>
              <w:textAlignment w:val="baseline"/>
              <w:rPr>
                <w:rFonts w:ascii="Arial" w:eastAsia="Times New Roman" w:hAnsi="Arial" w:cs="Arial"/>
                <w:iCs/>
                <w:sz w:val="20"/>
                <w:szCs w:val="20"/>
                <w:u w:val="single"/>
                <w:lang w:eastAsia="sl-SI"/>
              </w:rPr>
            </w:pPr>
          </w:p>
          <w:p w14:paraId="4A60E511" w14:textId="6FD090A5" w:rsidR="0016503E" w:rsidRPr="00AF6F79" w:rsidRDefault="0016503E" w:rsidP="0016503E">
            <w:pPr>
              <w:overflowPunct w:val="0"/>
              <w:autoSpaceDE w:val="0"/>
              <w:autoSpaceDN w:val="0"/>
              <w:adjustRightInd w:val="0"/>
              <w:spacing w:before="60" w:after="60" w:line="240" w:lineRule="auto"/>
              <w:jc w:val="both"/>
              <w:textAlignment w:val="baseline"/>
              <w:rPr>
                <w:rFonts w:ascii="Arial" w:eastAsia="Times New Roman" w:hAnsi="Arial" w:cs="Arial"/>
                <w:iCs/>
                <w:sz w:val="20"/>
                <w:szCs w:val="20"/>
                <w:lang w:eastAsia="sl-SI"/>
              </w:rPr>
            </w:pPr>
            <w:r w:rsidRPr="00AF6F79">
              <w:rPr>
                <w:rFonts w:ascii="Arial" w:eastAsia="Times New Roman" w:hAnsi="Arial" w:cs="Arial"/>
                <w:iCs/>
                <w:sz w:val="20"/>
                <w:szCs w:val="20"/>
                <w:lang w:eastAsia="sl-SI"/>
              </w:rPr>
              <w:t xml:space="preserve">Točka II. BESEDILO ČLENOV vsebuje naslednje popravke: </w:t>
            </w:r>
          </w:p>
          <w:p w14:paraId="2E829A12" w14:textId="2A247F7B" w:rsidR="001B2B27" w:rsidRPr="00AF6F79" w:rsidRDefault="00C81D6A" w:rsidP="00C81D6A">
            <w:pPr>
              <w:pStyle w:val="Odstavekseznama"/>
              <w:numPr>
                <w:ilvl w:val="0"/>
                <w:numId w:val="43"/>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F6F79">
              <w:rPr>
                <w:rFonts w:ascii="Arial" w:eastAsia="Times New Roman" w:hAnsi="Arial" w:cs="Arial"/>
                <w:iCs/>
                <w:sz w:val="20"/>
                <w:szCs w:val="20"/>
                <w:lang w:eastAsia="sl-SI"/>
              </w:rPr>
              <w:t xml:space="preserve">redakcijski oz. nomotehničen popravek 1. člena predloga zakona, s katerim se jasneje </w:t>
            </w:r>
            <w:r w:rsidR="00A2269D" w:rsidRPr="00AF6F79">
              <w:rPr>
                <w:rFonts w:ascii="Arial" w:eastAsia="Times New Roman" w:hAnsi="Arial" w:cs="Arial"/>
                <w:iCs/>
                <w:sz w:val="20"/>
                <w:szCs w:val="20"/>
                <w:lang w:eastAsia="sl-SI"/>
              </w:rPr>
              <w:t>določi</w:t>
            </w:r>
            <w:r w:rsidRPr="00AF6F79">
              <w:rPr>
                <w:rFonts w:ascii="Arial" w:eastAsia="Times New Roman" w:hAnsi="Arial" w:cs="Arial"/>
                <w:iCs/>
                <w:sz w:val="20"/>
                <w:szCs w:val="20"/>
                <w:lang w:eastAsia="sl-SI"/>
              </w:rPr>
              <w:t>, pod katerimi pogoji so dostopni posnetki iz arhivov za komercialne namene</w:t>
            </w:r>
            <w:r w:rsidR="00A2269D" w:rsidRPr="00AF6F79">
              <w:rPr>
                <w:rFonts w:ascii="Arial" w:eastAsia="Times New Roman" w:hAnsi="Arial" w:cs="Arial"/>
                <w:iCs/>
                <w:sz w:val="20"/>
                <w:szCs w:val="20"/>
                <w:lang w:eastAsia="sl-SI"/>
              </w:rPr>
              <w:t>, in sicer ob plačilu sorazmernih stroškov razmnoževanja in posredovanja ter ob plačilu tarife</w:t>
            </w:r>
            <w:r w:rsidRPr="00AF6F79">
              <w:rPr>
                <w:rFonts w:ascii="Arial" w:eastAsia="Times New Roman" w:hAnsi="Arial" w:cs="Arial"/>
                <w:iCs/>
                <w:sz w:val="20"/>
                <w:szCs w:val="20"/>
                <w:lang w:eastAsia="sl-SI"/>
              </w:rPr>
              <w:t>;</w:t>
            </w:r>
          </w:p>
          <w:p w14:paraId="41239238" w14:textId="5E398CB5" w:rsidR="00C81D6A" w:rsidRPr="00AF6F79" w:rsidRDefault="00A2269D" w:rsidP="00C81D6A">
            <w:pPr>
              <w:pStyle w:val="Odstavekseznama"/>
              <w:numPr>
                <w:ilvl w:val="0"/>
                <w:numId w:val="43"/>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F6F79">
              <w:rPr>
                <w:rFonts w:ascii="Arial" w:eastAsia="Times New Roman" w:hAnsi="Arial" w:cs="Arial"/>
                <w:iCs/>
                <w:sz w:val="20"/>
                <w:szCs w:val="20"/>
                <w:lang w:eastAsia="sl-SI"/>
              </w:rPr>
              <w:t>redakcijski oz. nomotehničen popravek 4. člena predloga zakona, s katerim se jasno določi, da uprava (po predhodnem soglasju Sveta in Finančnega odbora) določi cenik za tržne dejavnosti iz 15. člena tega zakona in tarifo iz 6. člena tega zakona;</w:t>
            </w:r>
          </w:p>
          <w:p w14:paraId="6785D2BF" w14:textId="36D8CD2A" w:rsidR="00530E2F" w:rsidRPr="00AF6F79" w:rsidRDefault="00530E2F" w:rsidP="00C81D6A">
            <w:pPr>
              <w:pStyle w:val="Odstavekseznama"/>
              <w:numPr>
                <w:ilvl w:val="0"/>
                <w:numId w:val="43"/>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F6F79">
              <w:rPr>
                <w:rFonts w:ascii="Arial" w:eastAsia="Times New Roman" w:hAnsi="Arial" w:cs="Arial"/>
                <w:iCs/>
                <w:sz w:val="20"/>
                <w:szCs w:val="20"/>
                <w:lang w:eastAsia="sl-SI"/>
              </w:rPr>
              <w:t>v 6. členu se besedna zveza »večinski narod« nadomesti z besedno zvezo »splošno javnost«;</w:t>
            </w:r>
          </w:p>
          <w:p w14:paraId="552658BD" w14:textId="1767E90B" w:rsidR="00EB50B0" w:rsidRPr="00AF6F79" w:rsidRDefault="00EB50B0" w:rsidP="00EB50B0">
            <w:pPr>
              <w:pStyle w:val="Odstavekseznama"/>
              <w:numPr>
                <w:ilvl w:val="0"/>
                <w:numId w:val="43"/>
              </w:numPr>
              <w:rPr>
                <w:rFonts w:ascii="Arial" w:eastAsia="Times New Roman" w:hAnsi="Arial" w:cs="Arial"/>
                <w:iCs/>
                <w:sz w:val="20"/>
                <w:szCs w:val="20"/>
                <w:lang w:eastAsia="sl-SI"/>
              </w:rPr>
            </w:pPr>
            <w:r w:rsidRPr="00AF6F79">
              <w:rPr>
                <w:rFonts w:ascii="Arial" w:eastAsia="Times New Roman" w:hAnsi="Arial" w:cs="Arial"/>
                <w:iCs/>
                <w:sz w:val="20"/>
                <w:szCs w:val="20"/>
                <w:lang w:eastAsia="sl-SI"/>
              </w:rPr>
              <w:t>določi se nov 8. člen, s katerim se črta 33. člen zakona;</w:t>
            </w:r>
          </w:p>
          <w:p w14:paraId="2140068A" w14:textId="238B0833" w:rsidR="00A2269D" w:rsidRPr="00AF6F79" w:rsidRDefault="00EB50B0" w:rsidP="00EB50B0">
            <w:pPr>
              <w:pStyle w:val="Odstavekseznama"/>
              <w:numPr>
                <w:ilvl w:val="0"/>
                <w:numId w:val="43"/>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F6F79">
              <w:rPr>
                <w:rFonts w:ascii="Arial" w:eastAsia="Times New Roman" w:hAnsi="Arial" w:cs="Arial"/>
                <w:iCs/>
                <w:sz w:val="20"/>
                <w:szCs w:val="20"/>
                <w:lang w:eastAsia="sl-SI"/>
              </w:rPr>
              <w:t>določi se nova prehodna določba 10. člena, s katero se naloži Svetu, da uskladi Statut javnega zavoda Radiotelevizija Slovenija (Uradni list RS, št. 23/24) s tem zakonom v treh mesecih od uveljavitve tega zakona</w:t>
            </w:r>
            <w:r w:rsidR="0016503E" w:rsidRPr="00AF6F79">
              <w:rPr>
                <w:rFonts w:ascii="Arial" w:eastAsia="Times New Roman" w:hAnsi="Arial" w:cs="Arial"/>
                <w:iCs/>
                <w:sz w:val="20"/>
                <w:szCs w:val="20"/>
                <w:lang w:eastAsia="sl-SI"/>
              </w:rPr>
              <w:t>.</w:t>
            </w:r>
          </w:p>
          <w:p w14:paraId="29B0BD93" w14:textId="77777777" w:rsidR="0016503E" w:rsidRPr="00AF6F79" w:rsidRDefault="0016503E" w:rsidP="0016503E">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6952F871" w14:textId="3523C643" w:rsidR="0016503E" w:rsidRPr="00AF6F79" w:rsidRDefault="0016503E" w:rsidP="0016503E">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F6F79">
              <w:rPr>
                <w:rFonts w:ascii="Arial" w:eastAsia="Times New Roman" w:hAnsi="Arial" w:cs="Arial"/>
                <w:iCs/>
                <w:sz w:val="20"/>
                <w:szCs w:val="20"/>
                <w:lang w:eastAsia="sl-SI"/>
              </w:rPr>
              <w:t>Točka III. OBRAZLOŽITEV vsebuje naslednje popravke:</w:t>
            </w:r>
          </w:p>
          <w:p w14:paraId="32683915" w14:textId="733E0855" w:rsidR="008637C4" w:rsidRPr="00AF6F79" w:rsidRDefault="008637C4" w:rsidP="00EB50B0">
            <w:pPr>
              <w:pStyle w:val="Odstavekseznama"/>
              <w:numPr>
                <w:ilvl w:val="0"/>
                <w:numId w:val="43"/>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F6F79">
              <w:rPr>
                <w:rFonts w:ascii="Arial" w:eastAsia="Times New Roman" w:hAnsi="Arial" w:cs="Arial"/>
                <w:iCs/>
                <w:sz w:val="20"/>
                <w:szCs w:val="20"/>
                <w:lang w:eastAsia="sl-SI"/>
              </w:rPr>
              <w:t>popravljena in dopolnjena obrazložitev k 3. členu;</w:t>
            </w:r>
          </w:p>
          <w:p w14:paraId="4FFE82F8" w14:textId="1F84BA56" w:rsidR="00741359" w:rsidRPr="00AF6F79" w:rsidRDefault="00741359" w:rsidP="00EB50B0">
            <w:pPr>
              <w:pStyle w:val="Odstavekseznama"/>
              <w:numPr>
                <w:ilvl w:val="0"/>
                <w:numId w:val="43"/>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F6F79">
              <w:rPr>
                <w:rFonts w:ascii="Arial" w:eastAsia="Times New Roman" w:hAnsi="Arial" w:cs="Arial"/>
                <w:iCs/>
                <w:sz w:val="20"/>
                <w:szCs w:val="20"/>
                <w:lang w:eastAsia="sl-SI"/>
              </w:rPr>
              <w:t>dopolnitev obrazložitve k 6. členu;</w:t>
            </w:r>
          </w:p>
          <w:p w14:paraId="2C0D2ADA" w14:textId="04C64BCC" w:rsidR="00741359" w:rsidRPr="00AF6F79" w:rsidRDefault="00741359" w:rsidP="003758BA">
            <w:pPr>
              <w:pStyle w:val="Odstavekseznama"/>
              <w:numPr>
                <w:ilvl w:val="0"/>
                <w:numId w:val="43"/>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F6F79">
              <w:rPr>
                <w:rFonts w:ascii="Arial" w:eastAsia="Times New Roman" w:hAnsi="Arial" w:cs="Arial"/>
                <w:iCs/>
                <w:sz w:val="20"/>
                <w:szCs w:val="20"/>
                <w:lang w:eastAsia="sl-SI"/>
              </w:rPr>
              <w:t>obrazložitev k novemu 8. členu in novi prehodni določbi 10. člena</w:t>
            </w:r>
            <w:r w:rsidR="008637C4" w:rsidRPr="00AF6F79">
              <w:rPr>
                <w:rFonts w:ascii="Arial" w:eastAsia="Times New Roman" w:hAnsi="Arial" w:cs="Arial"/>
                <w:iCs/>
                <w:sz w:val="20"/>
                <w:szCs w:val="20"/>
                <w:lang w:eastAsia="sl-SI"/>
              </w:rPr>
              <w:t>.</w:t>
            </w:r>
          </w:p>
          <w:p w14:paraId="248D610E" w14:textId="77777777" w:rsidR="0016503E" w:rsidRPr="00AF6F79" w:rsidRDefault="0016503E" w:rsidP="0016503E">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47E94E55" w14:textId="1CF705CD" w:rsidR="0016503E" w:rsidRPr="00AF6F79" w:rsidRDefault="0016503E" w:rsidP="0016503E">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F6F79">
              <w:rPr>
                <w:rFonts w:ascii="Arial" w:eastAsia="Times New Roman" w:hAnsi="Arial" w:cs="Arial"/>
                <w:iCs/>
                <w:sz w:val="20"/>
                <w:szCs w:val="20"/>
                <w:lang w:eastAsia="sl-SI"/>
              </w:rPr>
              <w:t>V točki IV. BESEDILO ČLENOV, KI SE SPREMINJAJO se doda besedilo 33. člena.</w:t>
            </w:r>
          </w:p>
          <w:p w14:paraId="43F42E08" w14:textId="7565BFE0" w:rsidR="00C81D6A" w:rsidRPr="00AF6F79" w:rsidRDefault="00C81D6A" w:rsidP="00C81D6A">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F6F79" w:rsidRPr="00AF6F79" w14:paraId="65A238FE" w14:textId="77777777" w:rsidTr="005940FE">
        <w:tc>
          <w:tcPr>
            <w:tcW w:w="9163" w:type="dxa"/>
            <w:gridSpan w:val="4"/>
          </w:tcPr>
          <w:p w14:paraId="7804A7B1" w14:textId="77777777" w:rsidR="00AE1F83" w:rsidRPr="00AF6F79"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F6F79">
              <w:rPr>
                <w:rFonts w:ascii="Arial" w:eastAsia="Times New Roman" w:hAnsi="Arial" w:cs="Arial"/>
                <w:b/>
                <w:sz w:val="20"/>
                <w:szCs w:val="20"/>
                <w:lang w:eastAsia="sl-SI"/>
              </w:rPr>
              <w:lastRenderedPageBreak/>
              <w:t>6. Presoja posledic za:</w:t>
            </w:r>
          </w:p>
        </w:tc>
      </w:tr>
      <w:tr w:rsidR="00AF6F79" w:rsidRPr="00AF6F79" w14:paraId="7E6A111D" w14:textId="77777777" w:rsidTr="005940FE">
        <w:tc>
          <w:tcPr>
            <w:tcW w:w="1448" w:type="dxa"/>
          </w:tcPr>
          <w:p w14:paraId="1B7166AE" w14:textId="77777777" w:rsidR="00AE1F83" w:rsidRPr="00AF6F79"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F6F79">
              <w:rPr>
                <w:rFonts w:ascii="Arial" w:eastAsia="Times New Roman" w:hAnsi="Arial" w:cs="Arial"/>
                <w:iCs/>
                <w:sz w:val="20"/>
                <w:szCs w:val="20"/>
                <w:lang w:eastAsia="sl-SI"/>
              </w:rPr>
              <w:t>a)</w:t>
            </w:r>
          </w:p>
        </w:tc>
        <w:tc>
          <w:tcPr>
            <w:tcW w:w="5444" w:type="dxa"/>
            <w:gridSpan w:val="2"/>
          </w:tcPr>
          <w:p w14:paraId="687CE518" w14:textId="77777777" w:rsidR="00AE1F83" w:rsidRPr="00AF6F79" w:rsidRDefault="00AE1F83" w:rsidP="00AE1F83">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AF6F79">
              <w:rPr>
                <w:rFonts w:ascii="Arial" w:eastAsia="Times New Roman" w:hAnsi="Arial" w:cs="Arial"/>
                <w:sz w:val="20"/>
                <w:szCs w:val="20"/>
                <w:lang w:eastAsia="sl-SI"/>
              </w:rPr>
              <w:t>javnofinančna sredstva nad 40.000 EUR v tekočem in naslednjih treh letih</w:t>
            </w:r>
          </w:p>
        </w:tc>
        <w:tc>
          <w:tcPr>
            <w:tcW w:w="2271" w:type="dxa"/>
            <w:vAlign w:val="center"/>
          </w:tcPr>
          <w:p w14:paraId="1A6DB94A" w14:textId="299CD0B5" w:rsidR="00AE1F83" w:rsidRPr="00AF6F79"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F6F79">
              <w:rPr>
                <w:rFonts w:ascii="Arial" w:eastAsia="Times New Roman" w:hAnsi="Arial" w:cs="Arial"/>
                <w:sz w:val="20"/>
                <w:szCs w:val="20"/>
                <w:lang w:eastAsia="sl-SI"/>
              </w:rPr>
              <w:t>DA</w:t>
            </w:r>
          </w:p>
        </w:tc>
      </w:tr>
      <w:tr w:rsidR="00AF6F79" w:rsidRPr="00AF6F79" w14:paraId="45499926" w14:textId="77777777" w:rsidTr="005940FE">
        <w:tc>
          <w:tcPr>
            <w:tcW w:w="1448" w:type="dxa"/>
          </w:tcPr>
          <w:p w14:paraId="461F7F72" w14:textId="77777777" w:rsidR="00AE1F83" w:rsidRPr="00AF6F79"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F6F79">
              <w:rPr>
                <w:rFonts w:ascii="Arial" w:eastAsia="Times New Roman" w:hAnsi="Arial" w:cs="Arial"/>
                <w:iCs/>
                <w:sz w:val="20"/>
                <w:szCs w:val="20"/>
                <w:lang w:eastAsia="sl-SI"/>
              </w:rPr>
              <w:t>b)</w:t>
            </w:r>
          </w:p>
        </w:tc>
        <w:tc>
          <w:tcPr>
            <w:tcW w:w="5444" w:type="dxa"/>
            <w:gridSpan w:val="2"/>
          </w:tcPr>
          <w:p w14:paraId="41690045" w14:textId="77777777" w:rsidR="00AE1F83" w:rsidRPr="00AF6F79"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F6F79">
              <w:rPr>
                <w:rFonts w:ascii="Arial" w:eastAsia="Times New Roman" w:hAnsi="Arial" w:cs="Arial"/>
                <w:bCs/>
                <w:sz w:val="20"/>
                <w:szCs w:val="20"/>
                <w:lang w:eastAsia="sl-SI"/>
              </w:rPr>
              <w:t>usklajenost slovenskega pravnega reda s pravnim redom Evropske unije</w:t>
            </w:r>
          </w:p>
        </w:tc>
        <w:tc>
          <w:tcPr>
            <w:tcW w:w="2271" w:type="dxa"/>
            <w:vAlign w:val="center"/>
          </w:tcPr>
          <w:p w14:paraId="743C3852" w14:textId="6228EF23" w:rsidR="00AE1F83" w:rsidRPr="00AF6F79"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F6F79">
              <w:rPr>
                <w:rFonts w:ascii="Arial" w:eastAsia="Times New Roman" w:hAnsi="Arial" w:cs="Arial"/>
                <w:sz w:val="20"/>
                <w:szCs w:val="20"/>
                <w:lang w:eastAsia="sl-SI"/>
              </w:rPr>
              <w:t>NE</w:t>
            </w:r>
          </w:p>
        </w:tc>
      </w:tr>
      <w:tr w:rsidR="00AF6F79" w:rsidRPr="00AF6F79" w14:paraId="5587CBBA" w14:textId="77777777" w:rsidTr="005940FE">
        <w:tc>
          <w:tcPr>
            <w:tcW w:w="1448" w:type="dxa"/>
          </w:tcPr>
          <w:p w14:paraId="33852E48" w14:textId="77777777" w:rsidR="00AE1F83" w:rsidRPr="00AF6F79"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F6F79">
              <w:rPr>
                <w:rFonts w:ascii="Arial" w:eastAsia="Times New Roman" w:hAnsi="Arial" w:cs="Arial"/>
                <w:iCs/>
                <w:sz w:val="20"/>
                <w:szCs w:val="20"/>
                <w:lang w:eastAsia="sl-SI"/>
              </w:rPr>
              <w:t>c)</w:t>
            </w:r>
          </w:p>
        </w:tc>
        <w:tc>
          <w:tcPr>
            <w:tcW w:w="5444" w:type="dxa"/>
            <w:gridSpan w:val="2"/>
          </w:tcPr>
          <w:p w14:paraId="174D5414" w14:textId="77777777" w:rsidR="00AE1F83" w:rsidRPr="00AF6F79"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F6F79">
              <w:rPr>
                <w:rFonts w:ascii="Arial" w:eastAsia="Times New Roman" w:hAnsi="Arial" w:cs="Arial"/>
                <w:sz w:val="20"/>
                <w:szCs w:val="20"/>
                <w:lang w:eastAsia="sl-SI"/>
              </w:rPr>
              <w:t>administrativne posledice</w:t>
            </w:r>
          </w:p>
        </w:tc>
        <w:tc>
          <w:tcPr>
            <w:tcW w:w="2271" w:type="dxa"/>
            <w:vAlign w:val="center"/>
          </w:tcPr>
          <w:p w14:paraId="0C9F4787" w14:textId="3E677972" w:rsidR="00AE1F83" w:rsidRPr="00AF6F79"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AF6F79">
              <w:rPr>
                <w:rFonts w:ascii="Arial" w:eastAsia="Times New Roman" w:hAnsi="Arial" w:cs="Arial"/>
                <w:sz w:val="20"/>
                <w:szCs w:val="20"/>
                <w:lang w:eastAsia="sl-SI"/>
              </w:rPr>
              <w:t>NE</w:t>
            </w:r>
          </w:p>
        </w:tc>
      </w:tr>
      <w:tr w:rsidR="00AF6F79" w:rsidRPr="00AF6F79" w14:paraId="4593B5F2" w14:textId="77777777" w:rsidTr="005940FE">
        <w:tc>
          <w:tcPr>
            <w:tcW w:w="1448" w:type="dxa"/>
          </w:tcPr>
          <w:p w14:paraId="559F7590" w14:textId="77777777" w:rsidR="00AE1F83" w:rsidRPr="00AF6F79"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F6F79">
              <w:rPr>
                <w:rFonts w:ascii="Arial" w:eastAsia="Times New Roman" w:hAnsi="Arial" w:cs="Arial"/>
                <w:iCs/>
                <w:sz w:val="20"/>
                <w:szCs w:val="20"/>
                <w:lang w:eastAsia="sl-SI"/>
              </w:rPr>
              <w:t>č)</w:t>
            </w:r>
          </w:p>
        </w:tc>
        <w:tc>
          <w:tcPr>
            <w:tcW w:w="5444" w:type="dxa"/>
            <w:gridSpan w:val="2"/>
          </w:tcPr>
          <w:p w14:paraId="616DEABB" w14:textId="77777777" w:rsidR="00AE1F83" w:rsidRPr="00AF6F79"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F6F79">
              <w:rPr>
                <w:rFonts w:ascii="Arial" w:eastAsia="Times New Roman" w:hAnsi="Arial" w:cs="Arial"/>
                <w:sz w:val="20"/>
                <w:szCs w:val="20"/>
                <w:lang w:eastAsia="sl-SI"/>
              </w:rPr>
              <w:t>gospodarstvo, zlasti</w:t>
            </w:r>
            <w:r w:rsidRPr="00AF6F79">
              <w:rPr>
                <w:rFonts w:ascii="Arial" w:eastAsia="Times New Roman" w:hAnsi="Arial" w:cs="Arial"/>
                <w:bCs/>
                <w:sz w:val="20"/>
                <w:szCs w:val="20"/>
                <w:lang w:eastAsia="sl-SI"/>
              </w:rPr>
              <w:t xml:space="preserve"> mala in srednja podjetja ter konkurenčnost podjetij</w:t>
            </w:r>
          </w:p>
        </w:tc>
        <w:tc>
          <w:tcPr>
            <w:tcW w:w="2271" w:type="dxa"/>
            <w:vAlign w:val="center"/>
          </w:tcPr>
          <w:p w14:paraId="50D2E478" w14:textId="1941583F" w:rsidR="00AE1F83" w:rsidRPr="00AF6F79"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F6F79">
              <w:rPr>
                <w:rFonts w:ascii="Arial" w:eastAsia="Times New Roman" w:hAnsi="Arial" w:cs="Arial"/>
                <w:sz w:val="20"/>
                <w:szCs w:val="20"/>
                <w:lang w:eastAsia="sl-SI"/>
              </w:rPr>
              <w:t>NE</w:t>
            </w:r>
          </w:p>
        </w:tc>
      </w:tr>
      <w:tr w:rsidR="00AF6F79" w:rsidRPr="00AF6F79" w14:paraId="7759CA03" w14:textId="77777777" w:rsidTr="005940FE">
        <w:tc>
          <w:tcPr>
            <w:tcW w:w="1448" w:type="dxa"/>
          </w:tcPr>
          <w:p w14:paraId="4EB7E366" w14:textId="77777777" w:rsidR="00AE1F83" w:rsidRPr="00AF6F79"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F6F79">
              <w:rPr>
                <w:rFonts w:ascii="Arial" w:eastAsia="Times New Roman" w:hAnsi="Arial" w:cs="Arial"/>
                <w:iCs/>
                <w:sz w:val="20"/>
                <w:szCs w:val="20"/>
                <w:lang w:eastAsia="sl-SI"/>
              </w:rPr>
              <w:t>d)</w:t>
            </w:r>
          </w:p>
        </w:tc>
        <w:tc>
          <w:tcPr>
            <w:tcW w:w="5444" w:type="dxa"/>
            <w:gridSpan w:val="2"/>
          </w:tcPr>
          <w:p w14:paraId="7F9B9BC3" w14:textId="77777777" w:rsidR="00AE1F83" w:rsidRPr="00AF6F79"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F6F79">
              <w:rPr>
                <w:rFonts w:ascii="Arial" w:eastAsia="Times New Roman" w:hAnsi="Arial" w:cs="Arial"/>
                <w:bCs/>
                <w:sz w:val="20"/>
                <w:szCs w:val="20"/>
                <w:lang w:eastAsia="sl-SI"/>
              </w:rPr>
              <w:t>okolje, vključno s prostorskimi in varstvenimi vidiki</w:t>
            </w:r>
          </w:p>
        </w:tc>
        <w:tc>
          <w:tcPr>
            <w:tcW w:w="2271" w:type="dxa"/>
            <w:vAlign w:val="center"/>
          </w:tcPr>
          <w:p w14:paraId="0FB394A2" w14:textId="6681AAA5" w:rsidR="00AE1F83" w:rsidRPr="00AF6F79"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F6F79">
              <w:rPr>
                <w:rFonts w:ascii="Arial" w:eastAsia="Times New Roman" w:hAnsi="Arial" w:cs="Arial"/>
                <w:sz w:val="20"/>
                <w:szCs w:val="20"/>
                <w:lang w:eastAsia="sl-SI"/>
              </w:rPr>
              <w:t>NE</w:t>
            </w:r>
          </w:p>
        </w:tc>
      </w:tr>
      <w:tr w:rsidR="00AF6F79" w:rsidRPr="00AF6F79" w14:paraId="673C8E9E" w14:textId="77777777" w:rsidTr="005940FE">
        <w:tc>
          <w:tcPr>
            <w:tcW w:w="1448" w:type="dxa"/>
          </w:tcPr>
          <w:p w14:paraId="4AA7DA03" w14:textId="77777777" w:rsidR="00AE1F83" w:rsidRPr="00AF6F79"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F6F79">
              <w:rPr>
                <w:rFonts w:ascii="Arial" w:eastAsia="Times New Roman" w:hAnsi="Arial" w:cs="Arial"/>
                <w:iCs/>
                <w:sz w:val="20"/>
                <w:szCs w:val="20"/>
                <w:lang w:eastAsia="sl-SI"/>
              </w:rPr>
              <w:t>e)</w:t>
            </w:r>
          </w:p>
        </w:tc>
        <w:tc>
          <w:tcPr>
            <w:tcW w:w="5444" w:type="dxa"/>
            <w:gridSpan w:val="2"/>
          </w:tcPr>
          <w:p w14:paraId="246387EC" w14:textId="77777777" w:rsidR="00AE1F83" w:rsidRPr="00AF6F79"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F6F79">
              <w:rPr>
                <w:rFonts w:ascii="Arial" w:eastAsia="Times New Roman" w:hAnsi="Arial" w:cs="Arial"/>
                <w:bCs/>
                <w:sz w:val="20"/>
                <w:szCs w:val="20"/>
                <w:lang w:eastAsia="sl-SI"/>
              </w:rPr>
              <w:t>socialno področje</w:t>
            </w:r>
          </w:p>
        </w:tc>
        <w:tc>
          <w:tcPr>
            <w:tcW w:w="2271" w:type="dxa"/>
            <w:vAlign w:val="center"/>
          </w:tcPr>
          <w:p w14:paraId="1962329E" w14:textId="4C8E79F0" w:rsidR="00AE1F83" w:rsidRPr="00AF6F79"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F6F79">
              <w:rPr>
                <w:rFonts w:ascii="Arial" w:eastAsia="Times New Roman" w:hAnsi="Arial" w:cs="Arial"/>
                <w:sz w:val="20"/>
                <w:szCs w:val="20"/>
                <w:lang w:eastAsia="sl-SI"/>
              </w:rPr>
              <w:t>NE</w:t>
            </w:r>
          </w:p>
        </w:tc>
      </w:tr>
      <w:tr w:rsidR="00AF6F79" w:rsidRPr="00AF6F79" w14:paraId="79D277EF" w14:textId="77777777" w:rsidTr="005940FE">
        <w:tc>
          <w:tcPr>
            <w:tcW w:w="1448" w:type="dxa"/>
            <w:tcBorders>
              <w:bottom w:val="single" w:sz="4" w:space="0" w:color="auto"/>
            </w:tcBorders>
          </w:tcPr>
          <w:p w14:paraId="19383E95" w14:textId="77777777" w:rsidR="00AE1F83" w:rsidRPr="00AF6F79"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F6F79">
              <w:rPr>
                <w:rFonts w:ascii="Arial" w:eastAsia="Times New Roman" w:hAnsi="Arial" w:cs="Arial"/>
                <w:iCs/>
                <w:sz w:val="20"/>
                <w:szCs w:val="20"/>
                <w:lang w:eastAsia="sl-SI"/>
              </w:rPr>
              <w:t>f)</w:t>
            </w:r>
          </w:p>
        </w:tc>
        <w:tc>
          <w:tcPr>
            <w:tcW w:w="5444" w:type="dxa"/>
            <w:gridSpan w:val="2"/>
            <w:tcBorders>
              <w:bottom w:val="single" w:sz="4" w:space="0" w:color="auto"/>
            </w:tcBorders>
          </w:tcPr>
          <w:p w14:paraId="1DC5A549" w14:textId="77777777" w:rsidR="00AE1F83" w:rsidRPr="00AF6F79"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F6F79">
              <w:rPr>
                <w:rFonts w:ascii="Arial" w:eastAsia="Times New Roman" w:hAnsi="Arial" w:cs="Arial"/>
                <w:bCs/>
                <w:sz w:val="20"/>
                <w:szCs w:val="20"/>
                <w:lang w:eastAsia="sl-SI"/>
              </w:rPr>
              <w:t>dokumente razvojnega načrtovanja:</w:t>
            </w:r>
          </w:p>
          <w:p w14:paraId="42629C1D" w14:textId="77777777" w:rsidR="00AE1F83" w:rsidRPr="00AF6F79" w:rsidRDefault="00AE1F83" w:rsidP="00784BC2">
            <w:pPr>
              <w:numPr>
                <w:ilvl w:val="0"/>
                <w:numId w:val="2"/>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F6F79">
              <w:rPr>
                <w:rFonts w:ascii="Arial" w:eastAsia="Times New Roman" w:hAnsi="Arial" w:cs="Arial"/>
                <w:bCs/>
                <w:sz w:val="20"/>
                <w:szCs w:val="20"/>
                <w:lang w:eastAsia="sl-SI"/>
              </w:rPr>
              <w:t>nacionalne dokumente razvojnega načrtovanja</w:t>
            </w:r>
          </w:p>
          <w:p w14:paraId="5C0BE005" w14:textId="77777777" w:rsidR="00AE1F83" w:rsidRPr="00AF6F79" w:rsidRDefault="00AE1F83" w:rsidP="00784BC2">
            <w:pPr>
              <w:numPr>
                <w:ilvl w:val="0"/>
                <w:numId w:val="2"/>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F6F79">
              <w:rPr>
                <w:rFonts w:ascii="Arial" w:eastAsia="Times New Roman" w:hAnsi="Arial" w:cs="Arial"/>
                <w:bCs/>
                <w:sz w:val="20"/>
                <w:szCs w:val="20"/>
                <w:lang w:eastAsia="sl-SI"/>
              </w:rPr>
              <w:t>razvojne politike na ravni programov po strukturi razvojne klasifikacije programskega proračuna</w:t>
            </w:r>
          </w:p>
          <w:p w14:paraId="4E9E17B3" w14:textId="77777777" w:rsidR="00AE1F83" w:rsidRPr="00AF6F79" w:rsidRDefault="00AE1F83" w:rsidP="00784BC2">
            <w:pPr>
              <w:numPr>
                <w:ilvl w:val="0"/>
                <w:numId w:val="2"/>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F6F79">
              <w:rPr>
                <w:rFonts w:ascii="Arial" w:eastAsia="Times New Roman" w:hAnsi="Arial" w:cs="Arial"/>
                <w:bCs/>
                <w:sz w:val="20"/>
                <w:szCs w:val="20"/>
                <w:lang w:eastAsia="sl-SI"/>
              </w:rPr>
              <w:t>razvojne dokumente Evropske unije in mednarodnih organizacij</w:t>
            </w:r>
          </w:p>
        </w:tc>
        <w:tc>
          <w:tcPr>
            <w:tcW w:w="2271" w:type="dxa"/>
            <w:tcBorders>
              <w:bottom w:val="single" w:sz="4" w:space="0" w:color="auto"/>
            </w:tcBorders>
            <w:vAlign w:val="center"/>
          </w:tcPr>
          <w:p w14:paraId="22001FD8" w14:textId="3127AD7E" w:rsidR="00AE1F83" w:rsidRPr="00AF6F79"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F6F79">
              <w:rPr>
                <w:rFonts w:ascii="Arial" w:eastAsia="Times New Roman" w:hAnsi="Arial" w:cs="Arial"/>
                <w:sz w:val="20"/>
                <w:szCs w:val="20"/>
                <w:lang w:eastAsia="sl-SI"/>
              </w:rPr>
              <w:t>NE</w:t>
            </w:r>
          </w:p>
        </w:tc>
      </w:tr>
      <w:tr w:rsidR="00AE1F83" w:rsidRPr="00AF6F79" w14:paraId="0228517C" w14:textId="77777777" w:rsidTr="005940FE">
        <w:tc>
          <w:tcPr>
            <w:tcW w:w="9163" w:type="dxa"/>
            <w:gridSpan w:val="4"/>
            <w:tcBorders>
              <w:top w:val="single" w:sz="4" w:space="0" w:color="auto"/>
              <w:left w:val="single" w:sz="4" w:space="0" w:color="auto"/>
              <w:bottom w:val="single" w:sz="4" w:space="0" w:color="auto"/>
              <w:right w:val="single" w:sz="4" w:space="0" w:color="auto"/>
            </w:tcBorders>
          </w:tcPr>
          <w:p w14:paraId="73E712A0" w14:textId="77777777" w:rsidR="001B2B27" w:rsidRPr="00AF6F79" w:rsidRDefault="00AE1F83" w:rsidP="00DA501B">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F6F79">
              <w:rPr>
                <w:rFonts w:ascii="Arial" w:eastAsia="Times New Roman" w:hAnsi="Arial" w:cs="Arial"/>
                <w:b/>
                <w:sz w:val="20"/>
                <w:szCs w:val="20"/>
                <w:lang w:eastAsia="sl-SI"/>
              </w:rPr>
              <w:t>7.a Predstavitev ocene finančnih posledic nad 40.000 EUR:</w:t>
            </w:r>
          </w:p>
          <w:p w14:paraId="371CC131" w14:textId="77801E2B" w:rsidR="00F476A0" w:rsidRPr="00AF6F79" w:rsidRDefault="00F476A0" w:rsidP="00F476A0">
            <w:pPr>
              <w:widowControl w:val="0"/>
              <w:suppressAutoHyphens/>
              <w:overflowPunct w:val="0"/>
              <w:autoSpaceDE w:val="0"/>
              <w:autoSpaceDN w:val="0"/>
              <w:adjustRightInd w:val="0"/>
              <w:spacing w:after="0" w:line="260" w:lineRule="exact"/>
              <w:jc w:val="both"/>
              <w:textAlignment w:val="baseline"/>
              <w:outlineLvl w:val="3"/>
              <w:rPr>
                <w:rFonts w:ascii="Arial" w:eastAsia="Times New Roman" w:hAnsi="Arial" w:cs="Arial"/>
                <w:bCs/>
                <w:sz w:val="20"/>
                <w:szCs w:val="20"/>
                <w:lang w:eastAsia="sl-SI"/>
              </w:rPr>
            </w:pPr>
            <w:r w:rsidRPr="00AF6F79">
              <w:rPr>
                <w:rFonts w:ascii="Arial" w:eastAsia="Times New Roman" w:hAnsi="Arial" w:cs="Arial"/>
                <w:bCs/>
                <w:sz w:val="20"/>
                <w:szCs w:val="20"/>
                <w:lang w:eastAsia="sl-SI"/>
              </w:rPr>
              <w:t xml:space="preserve">Predlog zakona predvideva, da se iz državnega proračuna za narodnostni program namenijo sredstva v letni višini, ki ustreza vrednosti 10 odstotkov zneska RTV-prispevka, ki je bil zbran v prejšnjem letu, </w:t>
            </w:r>
            <w:r w:rsidRPr="00AF6F79">
              <w:rPr>
                <w:rFonts w:ascii="Arial" w:eastAsia="Times New Roman" w:hAnsi="Arial" w:cs="Arial"/>
                <w:bCs/>
                <w:sz w:val="20"/>
                <w:szCs w:val="20"/>
                <w:lang w:eastAsia="sl-SI"/>
              </w:rPr>
              <w:lastRenderedPageBreak/>
              <w:t>in za glasbeno produkcijo namenijo sredstva v letni višini, ki ustreza vrednosti 4 odstotka zneska RTV-prispevka, ki je bil zbran v prejšnjem letu.</w:t>
            </w:r>
            <w:r w:rsidR="00E76A42" w:rsidRPr="00AF6F79">
              <w:rPr>
                <w:rFonts w:ascii="Arial" w:eastAsia="Times New Roman" w:hAnsi="Arial" w:cs="Arial"/>
                <w:bCs/>
                <w:sz w:val="20"/>
                <w:szCs w:val="20"/>
                <w:lang w:eastAsia="sl-SI"/>
              </w:rPr>
              <w:t xml:space="preserve"> </w:t>
            </w:r>
          </w:p>
          <w:p w14:paraId="652C4B0B" w14:textId="77777777" w:rsidR="00F476A0" w:rsidRPr="00AF6F79" w:rsidRDefault="00F476A0" w:rsidP="00F476A0">
            <w:pPr>
              <w:widowControl w:val="0"/>
              <w:suppressAutoHyphens/>
              <w:overflowPunct w:val="0"/>
              <w:autoSpaceDE w:val="0"/>
              <w:autoSpaceDN w:val="0"/>
              <w:adjustRightInd w:val="0"/>
              <w:spacing w:after="0" w:line="260" w:lineRule="exact"/>
              <w:jc w:val="both"/>
              <w:textAlignment w:val="baseline"/>
              <w:outlineLvl w:val="3"/>
              <w:rPr>
                <w:rFonts w:ascii="Arial" w:eastAsia="Times New Roman" w:hAnsi="Arial" w:cs="Arial"/>
                <w:bCs/>
                <w:sz w:val="20"/>
                <w:szCs w:val="20"/>
                <w:lang w:eastAsia="sl-SI"/>
              </w:rPr>
            </w:pPr>
          </w:p>
          <w:p w14:paraId="695522E3" w14:textId="6C8B887B" w:rsidR="00DA501B" w:rsidRPr="00AF6F79" w:rsidRDefault="00F476A0" w:rsidP="00F476A0">
            <w:pPr>
              <w:widowControl w:val="0"/>
              <w:suppressAutoHyphens/>
              <w:overflowPunct w:val="0"/>
              <w:autoSpaceDE w:val="0"/>
              <w:autoSpaceDN w:val="0"/>
              <w:adjustRightInd w:val="0"/>
              <w:spacing w:after="0" w:line="260" w:lineRule="exact"/>
              <w:jc w:val="both"/>
              <w:textAlignment w:val="baseline"/>
              <w:outlineLvl w:val="3"/>
              <w:rPr>
                <w:rFonts w:ascii="Arial" w:eastAsia="Times New Roman" w:hAnsi="Arial" w:cs="Arial"/>
                <w:bCs/>
                <w:sz w:val="20"/>
                <w:szCs w:val="20"/>
                <w:lang w:eastAsia="sl-SI"/>
              </w:rPr>
            </w:pPr>
            <w:r w:rsidRPr="00AF6F79">
              <w:rPr>
                <w:rFonts w:ascii="Arial" w:eastAsia="Times New Roman" w:hAnsi="Arial" w:cs="Arial"/>
                <w:bCs/>
                <w:sz w:val="20"/>
                <w:szCs w:val="20"/>
                <w:lang w:eastAsia="sl-SI"/>
              </w:rPr>
              <w:t xml:space="preserve">RTV Slovenija je v letu 2024 iz naslova RTV-prispevka zbrala 99.055.931,00 EUR. To pomeni, da 10 odstotkov letnega zneska RTV-prispevka znaša 9.905.593,00 EUR, 4 odstotke pa 3.962.237,00 EUR, ki se zagotovijo iz državnega proračuna. </w:t>
            </w:r>
          </w:p>
        </w:tc>
      </w:tr>
    </w:tbl>
    <w:p w14:paraId="5FCAAE8D" w14:textId="77777777" w:rsidR="00AE1F83" w:rsidRPr="00AF6F79" w:rsidRDefault="00AE1F83" w:rsidP="00AE1F83">
      <w:pPr>
        <w:spacing w:after="0" w:line="260" w:lineRule="exact"/>
        <w:rPr>
          <w:rFonts w:ascii="Arial" w:eastAsia="Times New Roman" w:hAnsi="Arial"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AF6F79" w:rsidRPr="00AF6F79" w14:paraId="3166A042" w14:textId="77777777" w:rsidTr="005940FE">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7D975361" w14:textId="77777777" w:rsidR="00AE1F83" w:rsidRPr="00AF6F79" w:rsidRDefault="00AE1F83" w:rsidP="00AE1F83">
            <w:pPr>
              <w:pageBreakBefore/>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F6F79">
              <w:rPr>
                <w:rFonts w:ascii="Arial" w:eastAsia="Times New Roman" w:hAnsi="Arial" w:cs="Arial"/>
                <w:b/>
                <w:kern w:val="32"/>
                <w:sz w:val="20"/>
                <w:szCs w:val="20"/>
                <w:lang w:eastAsia="sl-SI"/>
              </w:rPr>
              <w:lastRenderedPageBreak/>
              <w:t>I. Ocena finančnih posledic, ki niso načrtovane v sprejetem proračunu</w:t>
            </w:r>
          </w:p>
        </w:tc>
      </w:tr>
      <w:tr w:rsidR="00AF6F79" w:rsidRPr="00AF6F79" w14:paraId="13CF34D4" w14:textId="77777777" w:rsidTr="005940FE">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491ECCBB" w14:textId="77777777" w:rsidR="00AE1F83" w:rsidRPr="00AF6F79" w:rsidRDefault="00AE1F83" w:rsidP="00AE1F83">
            <w:pPr>
              <w:widowControl w:val="0"/>
              <w:spacing w:after="0" w:line="260" w:lineRule="exact"/>
              <w:ind w:left="-122" w:right="-112"/>
              <w:jc w:val="center"/>
              <w:rPr>
                <w:rFonts w:ascii="Arial" w:eastAsia="Times New Roman" w:hAnsi="Arial" w:cs="Arial"/>
                <w:sz w:val="20"/>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DA10A16" w14:textId="77777777" w:rsidR="00AE1F83" w:rsidRPr="00AF6F79" w:rsidRDefault="00AE1F83" w:rsidP="00AE1F83">
            <w:pPr>
              <w:widowControl w:val="0"/>
              <w:spacing w:after="0" w:line="260" w:lineRule="exact"/>
              <w:jc w:val="center"/>
              <w:rPr>
                <w:rFonts w:ascii="Arial" w:eastAsia="Times New Roman" w:hAnsi="Arial" w:cs="Arial"/>
                <w:sz w:val="20"/>
                <w:szCs w:val="20"/>
              </w:rPr>
            </w:pPr>
            <w:r w:rsidRPr="00AF6F79">
              <w:rPr>
                <w:rFonts w:ascii="Arial" w:eastAsia="Times New Roman" w:hAnsi="Arial" w:cs="Arial"/>
                <w:sz w:val="20"/>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660CB3E6" w14:textId="77777777" w:rsidR="00AE1F83" w:rsidRPr="00AF6F79" w:rsidRDefault="00AE1F83" w:rsidP="00AE1F83">
            <w:pPr>
              <w:widowControl w:val="0"/>
              <w:spacing w:after="0" w:line="260" w:lineRule="exact"/>
              <w:jc w:val="center"/>
              <w:rPr>
                <w:rFonts w:ascii="Arial" w:eastAsia="Times New Roman" w:hAnsi="Arial" w:cs="Arial"/>
                <w:sz w:val="20"/>
                <w:szCs w:val="20"/>
              </w:rPr>
            </w:pPr>
            <w:r w:rsidRPr="00AF6F79">
              <w:rPr>
                <w:rFonts w:ascii="Arial" w:eastAsia="Times New Roman" w:hAnsi="Arial" w:cs="Arial"/>
                <w:sz w:val="20"/>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05E6A74" w14:textId="77777777" w:rsidR="00AE1F83" w:rsidRPr="00AF6F79" w:rsidRDefault="00AE1F83" w:rsidP="00AE1F83">
            <w:pPr>
              <w:widowControl w:val="0"/>
              <w:spacing w:after="0" w:line="260" w:lineRule="exact"/>
              <w:jc w:val="center"/>
              <w:rPr>
                <w:rFonts w:ascii="Arial" w:eastAsia="Times New Roman" w:hAnsi="Arial" w:cs="Arial"/>
                <w:sz w:val="20"/>
                <w:szCs w:val="20"/>
              </w:rPr>
            </w:pPr>
            <w:r w:rsidRPr="00AF6F79">
              <w:rPr>
                <w:rFonts w:ascii="Arial" w:eastAsia="Times New Roman" w:hAnsi="Arial" w:cs="Arial"/>
                <w:sz w:val="20"/>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1126AD33" w14:textId="77777777" w:rsidR="00AE1F83" w:rsidRPr="00AF6F79" w:rsidRDefault="00AE1F83" w:rsidP="00AE1F83">
            <w:pPr>
              <w:widowControl w:val="0"/>
              <w:spacing w:after="0" w:line="260" w:lineRule="exact"/>
              <w:jc w:val="center"/>
              <w:rPr>
                <w:rFonts w:ascii="Arial" w:eastAsia="Times New Roman" w:hAnsi="Arial" w:cs="Arial"/>
                <w:sz w:val="20"/>
                <w:szCs w:val="20"/>
              </w:rPr>
            </w:pPr>
            <w:r w:rsidRPr="00AF6F79">
              <w:rPr>
                <w:rFonts w:ascii="Arial" w:eastAsia="Times New Roman" w:hAnsi="Arial" w:cs="Arial"/>
                <w:sz w:val="20"/>
                <w:szCs w:val="20"/>
              </w:rPr>
              <w:t>t + 3</w:t>
            </w:r>
          </w:p>
        </w:tc>
      </w:tr>
      <w:tr w:rsidR="00AF6F79" w:rsidRPr="00AF6F79" w14:paraId="3986E939" w14:textId="77777777" w:rsidTr="005940FE">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0F2A5E71" w14:textId="77777777" w:rsidR="00AE1F83" w:rsidRPr="00AF6F79" w:rsidRDefault="00AE1F83" w:rsidP="00AE1F83">
            <w:pPr>
              <w:widowControl w:val="0"/>
              <w:spacing w:after="0" w:line="260" w:lineRule="exact"/>
              <w:rPr>
                <w:rFonts w:ascii="Arial" w:eastAsia="Times New Roman" w:hAnsi="Arial" w:cs="Arial"/>
                <w:bCs/>
                <w:sz w:val="20"/>
                <w:szCs w:val="20"/>
              </w:rPr>
            </w:pPr>
            <w:r w:rsidRPr="00AF6F79">
              <w:rPr>
                <w:rFonts w:ascii="Arial" w:eastAsia="Times New Roman" w:hAnsi="Arial" w:cs="Arial"/>
                <w:bCs/>
                <w:sz w:val="20"/>
                <w:szCs w:val="20"/>
              </w:rPr>
              <w:t>Predvideno povečanje (+) ali zmanjšanje (</w:t>
            </w:r>
            <w:r w:rsidRPr="00AF6F79">
              <w:rPr>
                <w:rFonts w:ascii="Arial" w:eastAsia="Times New Roman" w:hAnsi="Arial" w:cs="Arial"/>
                <w:b/>
                <w:sz w:val="20"/>
                <w:szCs w:val="20"/>
              </w:rPr>
              <w:t>–</w:t>
            </w:r>
            <w:r w:rsidRPr="00AF6F79">
              <w:rPr>
                <w:rFonts w:ascii="Arial" w:eastAsia="Times New Roman" w:hAnsi="Arial" w:cs="Arial"/>
                <w:bCs/>
                <w:sz w:val="20"/>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775DC15" w14:textId="77777777" w:rsidR="00AE1F83" w:rsidRPr="00AF6F79"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2F88F2F6" w14:textId="77777777" w:rsidR="00AE1F83" w:rsidRPr="00AF6F79"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3DD9F56" w14:textId="77777777" w:rsidR="00AE1F83" w:rsidRPr="00AF6F79"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8366328" w14:textId="77777777" w:rsidR="00AE1F83" w:rsidRPr="00AF6F79"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F6F79" w:rsidRPr="00AF6F79" w14:paraId="21CC6DD0" w14:textId="77777777" w:rsidTr="005940FE">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07ADF492" w14:textId="77777777" w:rsidR="00AE1F83" w:rsidRPr="00AF6F79" w:rsidRDefault="00AE1F83" w:rsidP="00AE1F83">
            <w:pPr>
              <w:widowControl w:val="0"/>
              <w:spacing w:after="0" w:line="260" w:lineRule="exact"/>
              <w:rPr>
                <w:rFonts w:ascii="Arial" w:eastAsia="Times New Roman" w:hAnsi="Arial" w:cs="Arial"/>
                <w:bCs/>
                <w:sz w:val="20"/>
                <w:szCs w:val="20"/>
              </w:rPr>
            </w:pPr>
            <w:r w:rsidRPr="00AF6F79">
              <w:rPr>
                <w:rFonts w:ascii="Arial" w:eastAsia="Times New Roman" w:hAnsi="Arial" w:cs="Arial"/>
                <w:bCs/>
                <w:sz w:val="20"/>
                <w:szCs w:val="20"/>
              </w:rPr>
              <w:t>Predvideno povečanje (+) ali zmanjšanje (</w:t>
            </w:r>
            <w:r w:rsidRPr="00AF6F79">
              <w:rPr>
                <w:rFonts w:ascii="Arial" w:eastAsia="Times New Roman" w:hAnsi="Arial" w:cs="Arial"/>
                <w:b/>
                <w:sz w:val="20"/>
                <w:szCs w:val="20"/>
              </w:rPr>
              <w:t>–</w:t>
            </w:r>
            <w:r w:rsidRPr="00AF6F79">
              <w:rPr>
                <w:rFonts w:ascii="Arial" w:eastAsia="Times New Roman" w:hAnsi="Arial" w:cs="Arial"/>
                <w:bCs/>
                <w:sz w:val="20"/>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78C35BE" w14:textId="77777777" w:rsidR="00AE1F83" w:rsidRPr="00AF6F79"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18F6966A" w14:textId="77777777" w:rsidR="00AE1F83" w:rsidRPr="00AF6F79"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6F5128F" w14:textId="77777777" w:rsidR="00AE1F83" w:rsidRPr="00AF6F79"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2D5DEAD" w14:textId="77777777" w:rsidR="00AE1F83" w:rsidRPr="00AF6F79"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F6F79" w:rsidRPr="00AF6F79" w14:paraId="7EBFE7BF" w14:textId="77777777" w:rsidTr="005940FE">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A9D8BAC" w14:textId="77777777" w:rsidR="00AE1F83" w:rsidRPr="00AF6F79" w:rsidRDefault="00AE1F83" w:rsidP="00AE1F83">
            <w:pPr>
              <w:widowControl w:val="0"/>
              <w:spacing w:after="0" w:line="260" w:lineRule="exact"/>
              <w:rPr>
                <w:rFonts w:ascii="Arial" w:eastAsia="Times New Roman" w:hAnsi="Arial" w:cs="Arial"/>
                <w:bCs/>
                <w:sz w:val="20"/>
                <w:szCs w:val="20"/>
              </w:rPr>
            </w:pPr>
            <w:r w:rsidRPr="00AF6F79">
              <w:rPr>
                <w:rFonts w:ascii="Arial" w:eastAsia="Times New Roman" w:hAnsi="Arial" w:cs="Arial"/>
                <w:bCs/>
                <w:sz w:val="20"/>
                <w:szCs w:val="20"/>
              </w:rPr>
              <w:t>Predvideno povečanje (+) ali zmanjšanje (</w:t>
            </w:r>
            <w:r w:rsidRPr="00AF6F79">
              <w:rPr>
                <w:rFonts w:ascii="Arial" w:eastAsia="Times New Roman" w:hAnsi="Arial" w:cs="Arial"/>
                <w:b/>
                <w:sz w:val="20"/>
                <w:szCs w:val="20"/>
              </w:rPr>
              <w:t>–</w:t>
            </w:r>
            <w:r w:rsidRPr="00AF6F79">
              <w:rPr>
                <w:rFonts w:ascii="Arial" w:eastAsia="Times New Roman" w:hAnsi="Arial" w:cs="Arial"/>
                <w:bCs/>
                <w:sz w:val="20"/>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904076C" w14:textId="77777777" w:rsidR="00AE1F83" w:rsidRPr="00AF6F79" w:rsidRDefault="00AE1F83" w:rsidP="00AE1F83">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3A9D8E14" w14:textId="77777777" w:rsidR="00AE1F83" w:rsidRPr="00AF6F79" w:rsidRDefault="00AE1F83" w:rsidP="00AE1F83">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96078EC" w14:textId="77777777" w:rsidR="00AE1F83" w:rsidRPr="00AF6F79" w:rsidRDefault="00AE1F83" w:rsidP="00AE1F83">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150BBF8B" w14:textId="77777777" w:rsidR="00AE1F83" w:rsidRPr="00AF6F79" w:rsidRDefault="00AE1F83" w:rsidP="00AE1F83">
            <w:pPr>
              <w:widowControl w:val="0"/>
              <w:spacing w:after="0" w:line="260" w:lineRule="exact"/>
              <w:jc w:val="center"/>
              <w:rPr>
                <w:rFonts w:ascii="Arial" w:eastAsia="Times New Roman" w:hAnsi="Arial" w:cs="Arial"/>
                <w:sz w:val="20"/>
                <w:szCs w:val="20"/>
              </w:rPr>
            </w:pPr>
          </w:p>
        </w:tc>
      </w:tr>
      <w:tr w:rsidR="00AF6F79" w:rsidRPr="00AF6F79" w14:paraId="54FCDB4A" w14:textId="77777777" w:rsidTr="005940FE">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232A89B1" w14:textId="77777777" w:rsidR="00AE1F83" w:rsidRPr="00AF6F79" w:rsidRDefault="00AE1F83" w:rsidP="00AE1F83">
            <w:pPr>
              <w:widowControl w:val="0"/>
              <w:spacing w:after="0" w:line="260" w:lineRule="exact"/>
              <w:rPr>
                <w:rFonts w:ascii="Arial" w:eastAsia="Times New Roman" w:hAnsi="Arial" w:cs="Arial"/>
                <w:bCs/>
                <w:sz w:val="20"/>
                <w:szCs w:val="20"/>
              </w:rPr>
            </w:pPr>
            <w:r w:rsidRPr="00AF6F79">
              <w:rPr>
                <w:rFonts w:ascii="Arial" w:eastAsia="Times New Roman" w:hAnsi="Arial" w:cs="Arial"/>
                <w:bCs/>
                <w:sz w:val="20"/>
                <w:szCs w:val="20"/>
              </w:rPr>
              <w:t>Predvideno povečanje (+) ali zmanjšanje (</w:t>
            </w:r>
            <w:r w:rsidRPr="00AF6F79">
              <w:rPr>
                <w:rFonts w:ascii="Arial" w:eastAsia="Times New Roman" w:hAnsi="Arial" w:cs="Arial"/>
                <w:b/>
                <w:sz w:val="20"/>
                <w:szCs w:val="20"/>
              </w:rPr>
              <w:t>–</w:t>
            </w:r>
            <w:r w:rsidRPr="00AF6F79">
              <w:rPr>
                <w:rFonts w:ascii="Arial" w:eastAsia="Times New Roman" w:hAnsi="Arial" w:cs="Arial"/>
                <w:bCs/>
                <w:sz w:val="20"/>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1F11628" w14:textId="77777777" w:rsidR="00AE1F83" w:rsidRPr="00AF6F79" w:rsidRDefault="00AE1F83" w:rsidP="00AE1F83">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08EBC19E" w14:textId="77777777" w:rsidR="00AE1F83" w:rsidRPr="00AF6F79" w:rsidRDefault="00AE1F83" w:rsidP="00AE1F83">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76F9001" w14:textId="77777777" w:rsidR="00AE1F83" w:rsidRPr="00AF6F79" w:rsidRDefault="00AE1F83" w:rsidP="00AE1F83">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6DF46CBF" w14:textId="77777777" w:rsidR="00AE1F83" w:rsidRPr="00AF6F79" w:rsidRDefault="00AE1F83" w:rsidP="00AE1F83">
            <w:pPr>
              <w:widowControl w:val="0"/>
              <w:spacing w:after="0" w:line="260" w:lineRule="exact"/>
              <w:jc w:val="center"/>
              <w:rPr>
                <w:rFonts w:ascii="Arial" w:eastAsia="Times New Roman" w:hAnsi="Arial" w:cs="Arial"/>
                <w:sz w:val="20"/>
                <w:szCs w:val="20"/>
              </w:rPr>
            </w:pPr>
          </w:p>
        </w:tc>
      </w:tr>
      <w:tr w:rsidR="00AF6F79" w:rsidRPr="00AF6F79" w14:paraId="30756C48" w14:textId="77777777" w:rsidTr="005940FE">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03758220" w14:textId="77777777" w:rsidR="00AE1F83" w:rsidRPr="00AF6F79" w:rsidRDefault="00AE1F83" w:rsidP="00AE1F83">
            <w:pPr>
              <w:widowControl w:val="0"/>
              <w:spacing w:after="0" w:line="260" w:lineRule="exact"/>
              <w:rPr>
                <w:rFonts w:ascii="Arial" w:eastAsia="Times New Roman" w:hAnsi="Arial" w:cs="Arial"/>
                <w:bCs/>
                <w:sz w:val="20"/>
                <w:szCs w:val="20"/>
              </w:rPr>
            </w:pPr>
            <w:r w:rsidRPr="00AF6F79">
              <w:rPr>
                <w:rFonts w:ascii="Arial" w:eastAsia="Times New Roman" w:hAnsi="Arial" w:cs="Arial"/>
                <w:bCs/>
                <w:sz w:val="20"/>
                <w:szCs w:val="20"/>
              </w:rPr>
              <w:t>Predvideno povečanje (+) ali zmanjšanje (</w:t>
            </w:r>
            <w:r w:rsidRPr="00AF6F79">
              <w:rPr>
                <w:rFonts w:ascii="Arial" w:eastAsia="Times New Roman" w:hAnsi="Arial" w:cs="Arial"/>
                <w:b/>
                <w:sz w:val="20"/>
                <w:szCs w:val="20"/>
              </w:rPr>
              <w:t>–</w:t>
            </w:r>
            <w:r w:rsidRPr="00AF6F79">
              <w:rPr>
                <w:rFonts w:ascii="Arial" w:eastAsia="Times New Roman" w:hAnsi="Arial" w:cs="Arial"/>
                <w:bCs/>
                <w:sz w:val="20"/>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E0DA9BD" w14:textId="77777777" w:rsidR="00AE1F83" w:rsidRPr="00AF6F79"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7D35A6A0" w14:textId="77777777" w:rsidR="00AE1F83" w:rsidRPr="00AF6F79"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E4648B5" w14:textId="77777777" w:rsidR="00AE1F83" w:rsidRPr="00AF6F79"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395FEF8B" w14:textId="77777777" w:rsidR="00AE1F83" w:rsidRPr="00AF6F79"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F6F79" w:rsidRPr="00AF6F79" w14:paraId="44735C1F" w14:textId="77777777" w:rsidTr="005940FE">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23C7D642" w14:textId="77777777" w:rsidR="00AE1F83" w:rsidRPr="00AF6F79"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F6F79">
              <w:rPr>
                <w:rFonts w:ascii="Arial" w:eastAsia="Times New Roman" w:hAnsi="Arial" w:cs="Arial"/>
                <w:b/>
                <w:kern w:val="32"/>
                <w:sz w:val="20"/>
                <w:szCs w:val="20"/>
                <w:lang w:eastAsia="sl-SI"/>
              </w:rPr>
              <w:t>II. Finančne posledice za državni proračun</w:t>
            </w:r>
          </w:p>
        </w:tc>
      </w:tr>
      <w:tr w:rsidR="00AF6F79" w:rsidRPr="00AF6F79" w14:paraId="16801939" w14:textId="77777777" w:rsidTr="005940FE">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8A1E94E" w14:textId="77777777" w:rsidR="00AE1F83" w:rsidRPr="00AF6F79"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F6F79">
              <w:rPr>
                <w:rFonts w:ascii="Arial" w:eastAsia="Times New Roman" w:hAnsi="Arial" w:cs="Arial"/>
                <w:b/>
                <w:kern w:val="32"/>
                <w:sz w:val="20"/>
                <w:szCs w:val="20"/>
                <w:lang w:eastAsia="sl-SI"/>
              </w:rPr>
              <w:t>II.a Pravice porabe za izvedbo predlaganih rešitev so zagotovljene:</w:t>
            </w:r>
          </w:p>
        </w:tc>
      </w:tr>
      <w:tr w:rsidR="00AF6F79" w:rsidRPr="00AF6F79" w14:paraId="06752D8F" w14:textId="77777777" w:rsidTr="005940FE">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4B5468E9" w14:textId="77777777" w:rsidR="00AE1F83" w:rsidRPr="00AF6F79" w:rsidRDefault="00AE1F83" w:rsidP="00AE1F83">
            <w:pPr>
              <w:widowControl w:val="0"/>
              <w:spacing w:after="0" w:line="260" w:lineRule="exact"/>
              <w:jc w:val="center"/>
              <w:rPr>
                <w:rFonts w:ascii="Arial" w:eastAsia="Times New Roman" w:hAnsi="Arial" w:cs="Arial"/>
                <w:sz w:val="20"/>
                <w:szCs w:val="20"/>
              </w:rPr>
            </w:pPr>
            <w:r w:rsidRPr="00AF6F79">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00499E3F" w14:textId="77777777" w:rsidR="00AE1F83" w:rsidRPr="00AF6F79" w:rsidRDefault="00AE1F83" w:rsidP="00AE1F83">
            <w:pPr>
              <w:widowControl w:val="0"/>
              <w:spacing w:after="0" w:line="260" w:lineRule="exact"/>
              <w:jc w:val="center"/>
              <w:rPr>
                <w:rFonts w:ascii="Arial" w:eastAsia="Times New Roman" w:hAnsi="Arial" w:cs="Arial"/>
                <w:sz w:val="20"/>
                <w:szCs w:val="20"/>
              </w:rPr>
            </w:pPr>
            <w:r w:rsidRPr="00AF6F79">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23488412" w14:textId="77777777" w:rsidR="00AE1F83" w:rsidRPr="00AF6F79" w:rsidRDefault="00AE1F83" w:rsidP="00AE1F83">
            <w:pPr>
              <w:widowControl w:val="0"/>
              <w:spacing w:after="0" w:line="260" w:lineRule="exact"/>
              <w:jc w:val="center"/>
              <w:rPr>
                <w:rFonts w:ascii="Arial" w:eastAsia="Times New Roman" w:hAnsi="Arial" w:cs="Arial"/>
                <w:sz w:val="20"/>
                <w:szCs w:val="20"/>
              </w:rPr>
            </w:pPr>
            <w:r w:rsidRPr="00AF6F79">
              <w:rPr>
                <w:rFonts w:ascii="Arial" w:eastAsia="Times New Roman" w:hAnsi="Arial" w:cs="Arial"/>
                <w:sz w:val="20"/>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FFF6E53" w14:textId="77777777" w:rsidR="00AE1F83" w:rsidRPr="00AF6F79" w:rsidRDefault="00AE1F83" w:rsidP="00AE1F83">
            <w:pPr>
              <w:widowControl w:val="0"/>
              <w:spacing w:after="0" w:line="260" w:lineRule="exact"/>
              <w:jc w:val="center"/>
              <w:rPr>
                <w:rFonts w:ascii="Arial" w:eastAsia="Times New Roman" w:hAnsi="Arial" w:cs="Arial"/>
                <w:sz w:val="20"/>
                <w:szCs w:val="20"/>
              </w:rPr>
            </w:pPr>
            <w:r w:rsidRPr="00AF6F79">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75382876" w14:textId="77777777" w:rsidR="00AE1F83" w:rsidRPr="00AF6F79" w:rsidRDefault="00AE1F83" w:rsidP="00AE1F83">
            <w:pPr>
              <w:widowControl w:val="0"/>
              <w:spacing w:after="0" w:line="260" w:lineRule="exact"/>
              <w:jc w:val="center"/>
              <w:rPr>
                <w:rFonts w:ascii="Arial" w:eastAsia="Times New Roman" w:hAnsi="Arial" w:cs="Arial"/>
                <w:sz w:val="20"/>
                <w:szCs w:val="20"/>
              </w:rPr>
            </w:pPr>
            <w:r w:rsidRPr="00AF6F79">
              <w:rPr>
                <w:rFonts w:ascii="Arial" w:eastAsia="Times New Roman" w:hAnsi="Arial" w:cs="Arial"/>
                <w:sz w:val="20"/>
                <w:szCs w:val="20"/>
              </w:rPr>
              <w:t>Znesek za t + 1</w:t>
            </w:r>
          </w:p>
        </w:tc>
      </w:tr>
      <w:tr w:rsidR="00AF6F79" w:rsidRPr="00AF6F79" w14:paraId="6F12B563" w14:textId="77777777" w:rsidTr="005940FE">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58616FA2" w14:textId="77777777" w:rsidR="00AE1F83" w:rsidRPr="00AF6F79"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D048BE5" w14:textId="77777777" w:rsidR="00AE1F83" w:rsidRPr="00AF6F79"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22779534" w14:textId="77777777" w:rsidR="00AE1F83" w:rsidRPr="00AF6F79"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0A3AA87" w14:textId="77777777" w:rsidR="00AE1F83" w:rsidRPr="00AF6F79"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01D1F78E" w14:textId="77777777" w:rsidR="00AE1F83" w:rsidRPr="00AF6F79"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F6F79" w:rsidRPr="00AF6F79" w14:paraId="2E0B54B3" w14:textId="77777777" w:rsidTr="005940FE">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3BC576A7" w14:textId="77777777" w:rsidR="00AE1F83" w:rsidRPr="00AF6F79"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165AD6D" w14:textId="77777777" w:rsidR="00AE1F83" w:rsidRPr="00AF6F79"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54BAF062" w14:textId="77777777" w:rsidR="00AE1F83" w:rsidRPr="00AF6F79"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2A4CBE0" w14:textId="77777777" w:rsidR="00AE1F83" w:rsidRPr="00AF6F79"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272E15E9" w14:textId="77777777" w:rsidR="00AE1F83" w:rsidRPr="00AF6F79"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F6F79" w:rsidRPr="00AF6F79" w14:paraId="0E3A9A48" w14:textId="77777777" w:rsidTr="005940FE">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03BD34B1" w14:textId="77777777" w:rsidR="00AE1F83" w:rsidRPr="00AF6F79"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AF6F79">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C9B1FBA" w14:textId="77777777" w:rsidR="00AE1F83" w:rsidRPr="00AF6F79" w:rsidRDefault="00AE1F83" w:rsidP="00AE1F83">
            <w:pPr>
              <w:widowControl w:val="0"/>
              <w:spacing w:after="0" w:line="260" w:lineRule="exact"/>
              <w:jc w:val="center"/>
              <w:rPr>
                <w:rFonts w:ascii="Arial" w:eastAsia="Times New Roman" w:hAnsi="Arial" w:cs="Arial"/>
                <w:b/>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61CE99A" w14:textId="77777777" w:rsidR="00AE1F83" w:rsidRPr="00AF6F79"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F6F79" w:rsidRPr="00AF6F79" w14:paraId="44A88EC2" w14:textId="77777777" w:rsidTr="005940FE">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793D6DC1" w14:textId="77777777" w:rsidR="00AE1F83" w:rsidRPr="00AF6F79" w:rsidRDefault="00AE1F83" w:rsidP="00AE1F83">
            <w:pPr>
              <w:widowControl w:val="0"/>
              <w:tabs>
                <w:tab w:val="left" w:pos="2340"/>
              </w:tabs>
              <w:spacing w:after="0" w:line="260" w:lineRule="exact"/>
              <w:outlineLvl w:val="0"/>
              <w:rPr>
                <w:rFonts w:ascii="Arial" w:eastAsia="Times New Roman" w:hAnsi="Arial" w:cs="Arial"/>
                <w:b/>
                <w:kern w:val="32"/>
                <w:sz w:val="20"/>
                <w:szCs w:val="20"/>
                <w:lang w:eastAsia="sl-SI"/>
              </w:rPr>
            </w:pPr>
            <w:r w:rsidRPr="00AF6F79">
              <w:rPr>
                <w:rFonts w:ascii="Arial" w:eastAsia="Times New Roman" w:hAnsi="Arial" w:cs="Arial"/>
                <w:b/>
                <w:kern w:val="32"/>
                <w:sz w:val="20"/>
                <w:szCs w:val="20"/>
                <w:lang w:eastAsia="sl-SI"/>
              </w:rPr>
              <w:t>II.b Manjkajoče pravice porabe bodo zagotovljene s prerazporeditvijo:</w:t>
            </w:r>
          </w:p>
        </w:tc>
      </w:tr>
      <w:tr w:rsidR="00AF6F79" w:rsidRPr="00AF6F79" w14:paraId="66921D6A" w14:textId="77777777" w:rsidTr="005940FE">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117975E1" w14:textId="77777777" w:rsidR="00AE1F83" w:rsidRPr="00AF6F79" w:rsidRDefault="00AE1F83" w:rsidP="00AE1F83">
            <w:pPr>
              <w:widowControl w:val="0"/>
              <w:spacing w:after="0" w:line="260" w:lineRule="exact"/>
              <w:jc w:val="center"/>
              <w:rPr>
                <w:rFonts w:ascii="Arial" w:eastAsia="Times New Roman" w:hAnsi="Arial" w:cs="Arial"/>
                <w:sz w:val="20"/>
                <w:szCs w:val="20"/>
              </w:rPr>
            </w:pPr>
            <w:r w:rsidRPr="00AF6F79">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7BAC0490" w14:textId="77777777" w:rsidR="00AE1F83" w:rsidRPr="00AF6F79" w:rsidRDefault="00AE1F83" w:rsidP="00AE1F83">
            <w:pPr>
              <w:widowControl w:val="0"/>
              <w:spacing w:after="0" w:line="260" w:lineRule="exact"/>
              <w:jc w:val="center"/>
              <w:rPr>
                <w:rFonts w:ascii="Arial" w:eastAsia="Times New Roman" w:hAnsi="Arial" w:cs="Arial"/>
                <w:sz w:val="20"/>
                <w:szCs w:val="20"/>
              </w:rPr>
            </w:pPr>
            <w:r w:rsidRPr="00AF6F79">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13801A0" w14:textId="77777777" w:rsidR="00AE1F83" w:rsidRPr="00AF6F79" w:rsidRDefault="00AE1F83" w:rsidP="00AE1F83">
            <w:pPr>
              <w:widowControl w:val="0"/>
              <w:spacing w:after="0" w:line="260" w:lineRule="exact"/>
              <w:jc w:val="center"/>
              <w:rPr>
                <w:rFonts w:ascii="Arial" w:eastAsia="Times New Roman" w:hAnsi="Arial" w:cs="Arial"/>
                <w:sz w:val="20"/>
                <w:szCs w:val="20"/>
              </w:rPr>
            </w:pPr>
            <w:r w:rsidRPr="00AF6F79">
              <w:rPr>
                <w:rFonts w:ascii="Arial" w:eastAsia="Times New Roman" w:hAnsi="Arial" w:cs="Arial"/>
                <w:sz w:val="20"/>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CA30D99" w14:textId="77777777" w:rsidR="00AE1F83" w:rsidRPr="00AF6F79" w:rsidRDefault="00AE1F83" w:rsidP="00AE1F83">
            <w:pPr>
              <w:widowControl w:val="0"/>
              <w:spacing w:after="0" w:line="260" w:lineRule="exact"/>
              <w:jc w:val="center"/>
              <w:rPr>
                <w:rFonts w:ascii="Arial" w:eastAsia="Times New Roman" w:hAnsi="Arial" w:cs="Arial"/>
                <w:sz w:val="20"/>
                <w:szCs w:val="20"/>
              </w:rPr>
            </w:pPr>
            <w:r w:rsidRPr="00AF6F79">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064D8273" w14:textId="77777777" w:rsidR="00AE1F83" w:rsidRPr="00AF6F79" w:rsidRDefault="00AE1F83" w:rsidP="00AE1F83">
            <w:pPr>
              <w:widowControl w:val="0"/>
              <w:spacing w:after="0" w:line="260" w:lineRule="exact"/>
              <w:jc w:val="center"/>
              <w:rPr>
                <w:rFonts w:ascii="Arial" w:eastAsia="Times New Roman" w:hAnsi="Arial" w:cs="Arial"/>
                <w:sz w:val="20"/>
                <w:szCs w:val="20"/>
              </w:rPr>
            </w:pPr>
            <w:r w:rsidRPr="00AF6F79">
              <w:rPr>
                <w:rFonts w:ascii="Arial" w:eastAsia="Times New Roman" w:hAnsi="Arial" w:cs="Arial"/>
                <w:sz w:val="20"/>
                <w:szCs w:val="20"/>
              </w:rPr>
              <w:t xml:space="preserve">Znesek za t + 1 </w:t>
            </w:r>
          </w:p>
        </w:tc>
      </w:tr>
      <w:tr w:rsidR="00AF6F79" w:rsidRPr="00AF6F79" w14:paraId="35944731" w14:textId="77777777" w:rsidTr="005940FE">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0E7F48B9" w14:textId="77777777" w:rsidR="00AE1F83" w:rsidRPr="00AF6F79"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415932F" w14:textId="77777777" w:rsidR="00AE1F83" w:rsidRPr="00AF6F79"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ABC51D6" w14:textId="77777777" w:rsidR="00AE1F83" w:rsidRPr="00AF6F79"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59C3776" w14:textId="77777777" w:rsidR="00AE1F83" w:rsidRPr="00AF6F79"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050896F7" w14:textId="77777777" w:rsidR="00AE1F83" w:rsidRPr="00AF6F79"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F6F79" w:rsidRPr="00AF6F79" w14:paraId="16846FA5" w14:textId="77777777" w:rsidTr="005940FE">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147BE4E4" w14:textId="77777777" w:rsidR="00AE1F83" w:rsidRPr="00AF6F79"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7008BA3E" w14:textId="77777777" w:rsidR="00AE1F83" w:rsidRPr="00AF6F79"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9DDDE4D" w14:textId="77777777" w:rsidR="00AE1F83" w:rsidRPr="00AF6F79"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FA5FA86" w14:textId="77777777" w:rsidR="00AE1F83" w:rsidRPr="00AF6F79"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D88DC9E" w14:textId="77777777" w:rsidR="00AE1F83" w:rsidRPr="00AF6F79"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F6F79" w:rsidRPr="00AF6F79" w14:paraId="4CCE6CA8" w14:textId="77777777" w:rsidTr="005940FE">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71BBC309" w14:textId="77777777" w:rsidR="00AE1F83" w:rsidRPr="00AF6F79"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AF6F79">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B363604" w14:textId="77777777" w:rsidR="00AE1F83" w:rsidRPr="00AF6F79"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9C31A21" w14:textId="77777777" w:rsidR="00AE1F83" w:rsidRPr="00AF6F79"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F6F79" w:rsidRPr="00AF6F79" w14:paraId="667D21FD" w14:textId="77777777" w:rsidTr="005940FE">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262B4EDC" w14:textId="77777777" w:rsidR="00AE1F83" w:rsidRPr="00AF6F79" w:rsidRDefault="00AE1F83" w:rsidP="00AE1F83">
            <w:pPr>
              <w:widowControl w:val="0"/>
              <w:tabs>
                <w:tab w:val="left" w:pos="2340"/>
              </w:tabs>
              <w:spacing w:after="0" w:line="260" w:lineRule="exact"/>
              <w:outlineLvl w:val="0"/>
              <w:rPr>
                <w:rFonts w:ascii="Arial" w:eastAsia="Times New Roman" w:hAnsi="Arial" w:cs="Arial"/>
                <w:b/>
                <w:kern w:val="32"/>
                <w:sz w:val="20"/>
                <w:szCs w:val="20"/>
                <w:lang w:eastAsia="sl-SI"/>
              </w:rPr>
            </w:pPr>
            <w:r w:rsidRPr="00AF6F79">
              <w:rPr>
                <w:rFonts w:ascii="Arial" w:eastAsia="Times New Roman" w:hAnsi="Arial" w:cs="Arial"/>
                <w:b/>
                <w:kern w:val="32"/>
                <w:sz w:val="20"/>
                <w:szCs w:val="20"/>
                <w:lang w:eastAsia="sl-SI"/>
              </w:rPr>
              <w:t>II.c Načrtovana nadomestitev zmanjšanih prihodkov in povečanih odhodkov proračuna:</w:t>
            </w:r>
          </w:p>
        </w:tc>
      </w:tr>
      <w:tr w:rsidR="00AF6F79" w:rsidRPr="00AF6F79" w14:paraId="4B00727D" w14:textId="77777777" w:rsidTr="005940FE">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698DDF78" w14:textId="77777777" w:rsidR="00AE1F83" w:rsidRPr="00AF6F79" w:rsidRDefault="00AE1F83" w:rsidP="00AE1F83">
            <w:pPr>
              <w:widowControl w:val="0"/>
              <w:spacing w:after="0" w:line="260" w:lineRule="exact"/>
              <w:ind w:left="-122" w:right="-112"/>
              <w:jc w:val="center"/>
              <w:rPr>
                <w:rFonts w:ascii="Arial" w:eastAsia="Times New Roman" w:hAnsi="Arial" w:cs="Arial"/>
                <w:sz w:val="20"/>
                <w:szCs w:val="20"/>
              </w:rPr>
            </w:pPr>
            <w:r w:rsidRPr="00AF6F79">
              <w:rPr>
                <w:rFonts w:ascii="Arial" w:eastAsia="Times New Roman" w:hAnsi="Arial" w:cs="Arial"/>
                <w:sz w:val="20"/>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02C2E267" w14:textId="77777777" w:rsidR="00AE1F83" w:rsidRPr="00AF6F79" w:rsidRDefault="00AE1F83" w:rsidP="00AE1F83">
            <w:pPr>
              <w:widowControl w:val="0"/>
              <w:spacing w:after="0" w:line="260" w:lineRule="exact"/>
              <w:ind w:left="-122" w:right="-112"/>
              <w:jc w:val="center"/>
              <w:rPr>
                <w:rFonts w:ascii="Arial" w:eastAsia="Times New Roman" w:hAnsi="Arial" w:cs="Arial"/>
                <w:sz w:val="20"/>
                <w:szCs w:val="20"/>
              </w:rPr>
            </w:pPr>
            <w:r w:rsidRPr="00AF6F79">
              <w:rPr>
                <w:rFonts w:ascii="Arial" w:eastAsia="Times New Roman" w:hAnsi="Arial" w:cs="Arial"/>
                <w:sz w:val="20"/>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09743ACD" w14:textId="77777777" w:rsidR="00AE1F83" w:rsidRPr="00AF6F79" w:rsidRDefault="00AE1F83" w:rsidP="00AE1F83">
            <w:pPr>
              <w:widowControl w:val="0"/>
              <w:spacing w:after="0" w:line="260" w:lineRule="exact"/>
              <w:ind w:left="-122" w:right="-112"/>
              <w:jc w:val="center"/>
              <w:rPr>
                <w:rFonts w:ascii="Arial" w:eastAsia="Times New Roman" w:hAnsi="Arial" w:cs="Arial"/>
                <w:sz w:val="20"/>
                <w:szCs w:val="20"/>
              </w:rPr>
            </w:pPr>
            <w:r w:rsidRPr="00AF6F79">
              <w:rPr>
                <w:rFonts w:ascii="Arial" w:eastAsia="Times New Roman" w:hAnsi="Arial" w:cs="Arial"/>
                <w:sz w:val="20"/>
                <w:szCs w:val="20"/>
              </w:rPr>
              <w:t>Znesek za t + 1</w:t>
            </w:r>
          </w:p>
        </w:tc>
      </w:tr>
      <w:tr w:rsidR="00AF6F79" w:rsidRPr="00AF6F79" w14:paraId="12EA4C04" w14:textId="77777777" w:rsidTr="005940FE">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6B34EFBA" w14:textId="77777777" w:rsidR="00AE1F83" w:rsidRPr="00AF6F79"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68DDAAAE" w14:textId="77777777" w:rsidR="00AE1F83" w:rsidRPr="00AF6F79"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1AE9B5A5" w14:textId="77777777" w:rsidR="00AE1F83" w:rsidRPr="00AF6F79"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F6F79" w:rsidRPr="00AF6F79" w14:paraId="0F3D8FE3" w14:textId="77777777" w:rsidTr="005940FE">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4172FD76" w14:textId="77777777" w:rsidR="00AE1F83" w:rsidRPr="00AF6F79"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737260B2" w14:textId="77777777" w:rsidR="00AE1F83" w:rsidRPr="00AF6F79"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05F47BC9" w14:textId="77777777" w:rsidR="00AE1F83" w:rsidRPr="00AF6F79"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F6F79" w:rsidRPr="00AF6F79" w14:paraId="20A6A73C" w14:textId="77777777" w:rsidTr="005940FE">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47C59DFA" w14:textId="77777777" w:rsidR="00AE1F83" w:rsidRPr="00AF6F79"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034A679A" w14:textId="77777777" w:rsidR="00AE1F83" w:rsidRPr="00AF6F79"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58752203" w14:textId="77777777" w:rsidR="00AE1F83" w:rsidRPr="00AF6F79"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F6F79" w:rsidRPr="00AF6F79" w14:paraId="0953E4CE" w14:textId="77777777" w:rsidTr="005940FE">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346A609F" w14:textId="77777777" w:rsidR="00AE1F83" w:rsidRPr="00AF6F79"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AF6F79">
              <w:rPr>
                <w:rFonts w:ascii="Arial" w:eastAsia="Times New Roman" w:hAnsi="Arial" w:cs="Arial"/>
                <w:b/>
                <w:kern w:val="32"/>
                <w:sz w:val="20"/>
                <w:szCs w:val="20"/>
                <w:lang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70097399" w14:textId="77777777" w:rsidR="00AE1F83" w:rsidRPr="00AF6F79"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35A4AB7F" w14:textId="77777777" w:rsidR="00AE1F83" w:rsidRPr="00AF6F79"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F6F79" w:rsidRPr="00AF6F79" w14:paraId="10C7F5D9" w14:textId="77777777" w:rsidTr="005940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727D791E" w14:textId="77777777" w:rsidR="00AE1F83" w:rsidRPr="00AF6F79" w:rsidRDefault="00AE1F83" w:rsidP="00AE1F83">
            <w:pPr>
              <w:widowControl w:val="0"/>
              <w:spacing w:after="0" w:line="260" w:lineRule="exact"/>
              <w:rPr>
                <w:rFonts w:ascii="Arial" w:eastAsia="Times New Roman" w:hAnsi="Arial" w:cs="Arial"/>
                <w:b/>
                <w:sz w:val="20"/>
                <w:szCs w:val="20"/>
              </w:rPr>
            </w:pPr>
            <w:r w:rsidRPr="00AF6F79">
              <w:rPr>
                <w:rFonts w:ascii="Arial" w:eastAsia="Times New Roman" w:hAnsi="Arial" w:cs="Arial"/>
                <w:b/>
                <w:sz w:val="20"/>
                <w:szCs w:val="20"/>
              </w:rPr>
              <w:t>OBRAZLOŽITEV:</w:t>
            </w:r>
          </w:p>
          <w:p w14:paraId="529C5C46" w14:textId="77777777" w:rsidR="00AE1F83" w:rsidRPr="00AF6F79" w:rsidRDefault="00AE1F83" w:rsidP="00AE1F83">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AF6F79">
              <w:rPr>
                <w:rFonts w:ascii="Arial" w:eastAsia="Times New Roman" w:hAnsi="Arial" w:cs="Arial"/>
                <w:b/>
                <w:sz w:val="20"/>
                <w:szCs w:val="20"/>
                <w:lang w:eastAsia="sl-SI"/>
              </w:rPr>
              <w:t>Ocena finančnih posledic, ki niso načrtovane v sprejetem proračunu</w:t>
            </w:r>
          </w:p>
          <w:p w14:paraId="538CC451" w14:textId="77777777" w:rsidR="00AE1F83" w:rsidRPr="00AF6F79" w:rsidRDefault="00AE1F83" w:rsidP="00AE1F83">
            <w:pPr>
              <w:widowControl w:val="0"/>
              <w:spacing w:after="0" w:line="260" w:lineRule="exact"/>
              <w:ind w:left="360" w:hanging="76"/>
              <w:jc w:val="both"/>
              <w:rPr>
                <w:rFonts w:ascii="Arial" w:eastAsia="Times New Roman" w:hAnsi="Arial" w:cs="Arial"/>
                <w:sz w:val="20"/>
                <w:szCs w:val="20"/>
                <w:lang w:eastAsia="sl-SI"/>
              </w:rPr>
            </w:pPr>
            <w:r w:rsidRPr="00AF6F79">
              <w:rPr>
                <w:rFonts w:ascii="Arial" w:eastAsia="Times New Roman" w:hAnsi="Arial" w:cs="Arial"/>
                <w:sz w:val="20"/>
                <w:szCs w:val="20"/>
                <w:lang w:eastAsia="sl-SI"/>
              </w:rPr>
              <w:t>V zvezi s predlaganim vladnim gradivom se navedejo predvidene spremembe (povečanje, zmanjšanje):</w:t>
            </w:r>
          </w:p>
          <w:p w14:paraId="5A543DED" w14:textId="77777777" w:rsidR="00AE1F83" w:rsidRPr="00AF6F79" w:rsidRDefault="00AE1F83" w:rsidP="00784BC2">
            <w:pPr>
              <w:widowControl w:val="0"/>
              <w:numPr>
                <w:ilvl w:val="0"/>
                <w:numId w:val="3"/>
              </w:numPr>
              <w:suppressAutoHyphens/>
              <w:spacing w:after="0" w:line="260" w:lineRule="exact"/>
              <w:jc w:val="both"/>
              <w:rPr>
                <w:rFonts w:ascii="Arial" w:eastAsia="Times New Roman" w:hAnsi="Arial" w:cs="Arial"/>
                <w:sz w:val="20"/>
                <w:szCs w:val="20"/>
              </w:rPr>
            </w:pPr>
            <w:r w:rsidRPr="00AF6F79">
              <w:rPr>
                <w:rFonts w:ascii="Arial" w:eastAsia="Times New Roman" w:hAnsi="Arial" w:cs="Arial"/>
                <w:sz w:val="20"/>
                <w:szCs w:val="20"/>
                <w:lang w:eastAsia="sl-SI"/>
              </w:rPr>
              <w:t>prihodkov državnega proračuna in občinskih proračunov,</w:t>
            </w:r>
          </w:p>
          <w:p w14:paraId="6CD89984" w14:textId="77777777" w:rsidR="00AE1F83" w:rsidRPr="00AF6F79" w:rsidRDefault="00AE1F83" w:rsidP="00784BC2">
            <w:pPr>
              <w:widowControl w:val="0"/>
              <w:numPr>
                <w:ilvl w:val="0"/>
                <w:numId w:val="3"/>
              </w:numPr>
              <w:suppressAutoHyphens/>
              <w:spacing w:after="0" w:line="260" w:lineRule="exact"/>
              <w:jc w:val="both"/>
              <w:rPr>
                <w:rFonts w:ascii="Arial" w:eastAsia="Times New Roman" w:hAnsi="Arial" w:cs="Arial"/>
                <w:sz w:val="20"/>
                <w:szCs w:val="20"/>
              </w:rPr>
            </w:pPr>
            <w:r w:rsidRPr="00AF6F79">
              <w:rPr>
                <w:rFonts w:ascii="Arial" w:eastAsia="Times New Roman" w:hAnsi="Arial" w:cs="Arial"/>
                <w:sz w:val="20"/>
                <w:szCs w:val="20"/>
                <w:lang w:eastAsia="sl-SI"/>
              </w:rPr>
              <w:t>odhodkov državnega proračuna, ki niso načrtovani na ukrepih oziroma projektih sprejetih proračunov,</w:t>
            </w:r>
          </w:p>
          <w:p w14:paraId="4C8656C9" w14:textId="77777777" w:rsidR="00AE1F83" w:rsidRPr="00AF6F79" w:rsidRDefault="00AE1F83" w:rsidP="00784BC2">
            <w:pPr>
              <w:widowControl w:val="0"/>
              <w:numPr>
                <w:ilvl w:val="0"/>
                <w:numId w:val="3"/>
              </w:numPr>
              <w:suppressAutoHyphens/>
              <w:spacing w:after="0" w:line="260" w:lineRule="exact"/>
              <w:jc w:val="both"/>
              <w:rPr>
                <w:rFonts w:ascii="Arial" w:eastAsia="Times New Roman" w:hAnsi="Arial" w:cs="Arial"/>
                <w:sz w:val="20"/>
                <w:szCs w:val="20"/>
              </w:rPr>
            </w:pPr>
            <w:r w:rsidRPr="00AF6F79">
              <w:rPr>
                <w:rFonts w:ascii="Arial" w:eastAsia="Times New Roman" w:hAnsi="Arial" w:cs="Arial"/>
                <w:sz w:val="20"/>
                <w:szCs w:val="20"/>
                <w:lang w:eastAsia="sl-SI"/>
              </w:rPr>
              <w:t>obveznosti za druga javnofinančna sredstva (drugi viri), ki niso načrtovana na ukrepih oziroma projektih sprejetih proračunov.</w:t>
            </w:r>
          </w:p>
          <w:p w14:paraId="58BC4458" w14:textId="77777777" w:rsidR="00AE1F83" w:rsidRPr="00AF6F79" w:rsidRDefault="00AE1F83" w:rsidP="00AE1F83">
            <w:pPr>
              <w:widowControl w:val="0"/>
              <w:spacing w:after="0" w:line="260" w:lineRule="exact"/>
              <w:ind w:left="284"/>
              <w:rPr>
                <w:rFonts w:ascii="Arial" w:eastAsia="Times New Roman" w:hAnsi="Arial" w:cs="Arial"/>
                <w:sz w:val="20"/>
                <w:szCs w:val="20"/>
                <w:lang w:eastAsia="sl-SI"/>
              </w:rPr>
            </w:pPr>
          </w:p>
          <w:p w14:paraId="4996D051" w14:textId="77777777" w:rsidR="00AE1F83" w:rsidRPr="00AF6F79" w:rsidRDefault="00AE1F83" w:rsidP="00AE1F83">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AF6F79">
              <w:rPr>
                <w:rFonts w:ascii="Arial" w:eastAsia="Times New Roman" w:hAnsi="Arial" w:cs="Arial"/>
                <w:b/>
                <w:sz w:val="20"/>
                <w:szCs w:val="20"/>
                <w:lang w:eastAsia="sl-SI"/>
              </w:rPr>
              <w:t>Finančne posledice za državni proračun</w:t>
            </w:r>
          </w:p>
          <w:p w14:paraId="39C27FEE" w14:textId="77777777" w:rsidR="00AE1F83" w:rsidRPr="00AF6F79" w:rsidRDefault="00AE1F83" w:rsidP="00AE1F83">
            <w:pPr>
              <w:widowControl w:val="0"/>
              <w:spacing w:after="0" w:line="260" w:lineRule="exact"/>
              <w:ind w:left="284"/>
              <w:jc w:val="both"/>
              <w:rPr>
                <w:rFonts w:ascii="Arial" w:eastAsia="Times New Roman" w:hAnsi="Arial" w:cs="Arial"/>
                <w:sz w:val="20"/>
                <w:szCs w:val="20"/>
                <w:lang w:eastAsia="sl-SI"/>
              </w:rPr>
            </w:pPr>
            <w:r w:rsidRPr="00AF6F79">
              <w:rPr>
                <w:rFonts w:ascii="Arial" w:eastAsia="Times New Roman" w:hAnsi="Arial" w:cs="Arial"/>
                <w:sz w:val="20"/>
                <w:szCs w:val="20"/>
                <w:lang w:eastAsia="sl-SI"/>
              </w:rPr>
              <w:lastRenderedPageBreak/>
              <w:t>Prikazane morajo biti finančne posledice za državni proračun, ki so na proračunskih postavkah načrtovane v dinamiki projektov oziroma ukrepov:</w:t>
            </w:r>
          </w:p>
          <w:p w14:paraId="75B29264" w14:textId="77777777" w:rsidR="00AE1F83" w:rsidRPr="00AF6F79" w:rsidRDefault="00AE1F83" w:rsidP="00AE1F83">
            <w:pPr>
              <w:widowControl w:val="0"/>
              <w:suppressAutoHyphens/>
              <w:spacing w:after="0" w:line="260" w:lineRule="exact"/>
              <w:ind w:left="720"/>
              <w:jc w:val="both"/>
              <w:rPr>
                <w:rFonts w:ascii="Arial" w:eastAsia="Times New Roman" w:hAnsi="Arial" w:cs="Arial"/>
                <w:b/>
                <w:sz w:val="20"/>
                <w:szCs w:val="20"/>
                <w:lang w:eastAsia="sl-SI"/>
              </w:rPr>
            </w:pPr>
            <w:r w:rsidRPr="00AF6F79">
              <w:rPr>
                <w:rFonts w:ascii="Arial" w:eastAsia="Times New Roman" w:hAnsi="Arial" w:cs="Arial"/>
                <w:b/>
                <w:sz w:val="20"/>
                <w:szCs w:val="20"/>
                <w:lang w:eastAsia="sl-SI"/>
              </w:rPr>
              <w:t>II.a Pravice porabe za izvedbo predlaganih rešitev so zagotovljene:</w:t>
            </w:r>
          </w:p>
          <w:p w14:paraId="5EA70ABA" w14:textId="77777777" w:rsidR="00AE1F83" w:rsidRPr="00AF6F79" w:rsidRDefault="00AE1F83" w:rsidP="00AE1F83">
            <w:pPr>
              <w:widowControl w:val="0"/>
              <w:spacing w:after="0" w:line="260" w:lineRule="exact"/>
              <w:ind w:left="284"/>
              <w:jc w:val="both"/>
              <w:rPr>
                <w:rFonts w:ascii="Arial" w:eastAsia="Times New Roman" w:hAnsi="Arial" w:cs="Arial"/>
                <w:sz w:val="20"/>
                <w:szCs w:val="20"/>
                <w:lang w:eastAsia="sl-SI"/>
              </w:rPr>
            </w:pPr>
            <w:r w:rsidRPr="00AF6F79">
              <w:rPr>
                <w:rFonts w:ascii="Arial" w:eastAsia="Times New Roman" w:hAnsi="Arial" w:cs="Arial"/>
                <w:sz w:val="20"/>
                <w:szCs w:val="20"/>
                <w:lang w:eastAsia="sl-SI"/>
              </w:rPr>
              <w:t>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II.b). Pri uvrstitvi novega projekta oziroma ukrepa v načrt razvojnih programov se navedejo:</w:t>
            </w:r>
          </w:p>
          <w:p w14:paraId="495359E9" w14:textId="77777777" w:rsidR="00AE1F83" w:rsidRPr="00AF6F79" w:rsidRDefault="00AE1F83" w:rsidP="00784BC2">
            <w:pPr>
              <w:widowControl w:val="0"/>
              <w:numPr>
                <w:ilvl w:val="0"/>
                <w:numId w:val="4"/>
              </w:numPr>
              <w:suppressAutoHyphens/>
              <w:spacing w:after="0" w:line="260" w:lineRule="exact"/>
              <w:jc w:val="both"/>
              <w:rPr>
                <w:rFonts w:ascii="Arial" w:eastAsia="Times New Roman" w:hAnsi="Arial" w:cs="Arial"/>
                <w:sz w:val="20"/>
                <w:szCs w:val="20"/>
                <w:lang w:eastAsia="sl-SI"/>
              </w:rPr>
            </w:pPr>
            <w:r w:rsidRPr="00AF6F79">
              <w:rPr>
                <w:rFonts w:ascii="Arial" w:eastAsia="Times New Roman" w:hAnsi="Arial" w:cs="Arial"/>
                <w:sz w:val="20"/>
                <w:szCs w:val="20"/>
                <w:lang w:eastAsia="sl-SI"/>
              </w:rPr>
              <w:t>proračunski uporabnik, ki bo financiral novi projekt oziroma ukrep,</w:t>
            </w:r>
          </w:p>
          <w:p w14:paraId="1DAD1F68" w14:textId="77777777" w:rsidR="00AE1F83" w:rsidRPr="00AF6F79" w:rsidRDefault="00AE1F83" w:rsidP="00784BC2">
            <w:pPr>
              <w:widowControl w:val="0"/>
              <w:numPr>
                <w:ilvl w:val="0"/>
                <w:numId w:val="4"/>
              </w:numPr>
              <w:suppressAutoHyphens/>
              <w:spacing w:after="0" w:line="260" w:lineRule="exact"/>
              <w:jc w:val="both"/>
              <w:rPr>
                <w:rFonts w:ascii="Arial" w:eastAsia="Times New Roman" w:hAnsi="Arial" w:cs="Arial"/>
                <w:sz w:val="20"/>
                <w:szCs w:val="20"/>
                <w:lang w:eastAsia="sl-SI"/>
              </w:rPr>
            </w:pPr>
            <w:r w:rsidRPr="00AF6F79">
              <w:rPr>
                <w:rFonts w:ascii="Arial" w:eastAsia="Times New Roman" w:hAnsi="Arial" w:cs="Arial"/>
                <w:sz w:val="20"/>
                <w:szCs w:val="20"/>
                <w:lang w:eastAsia="sl-SI"/>
              </w:rPr>
              <w:t xml:space="preserve">projekt oziroma ukrep, s katerim se bodo dosegli cilji vladnega gradiva, in </w:t>
            </w:r>
          </w:p>
          <w:p w14:paraId="159A9181" w14:textId="77777777" w:rsidR="00AE1F83" w:rsidRPr="00AF6F79" w:rsidRDefault="00AE1F83" w:rsidP="00784BC2">
            <w:pPr>
              <w:widowControl w:val="0"/>
              <w:numPr>
                <w:ilvl w:val="0"/>
                <w:numId w:val="4"/>
              </w:numPr>
              <w:suppressAutoHyphens/>
              <w:spacing w:after="0" w:line="260" w:lineRule="exact"/>
              <w:jc w:val="both"/>
              <w:rPr>
                <w:rFonts w:ascii="Arial" w:eastAsia="Times New Roman" w:hAnsi="Arial" w:cs="Arial"/>
                <w:sz w:val="20"/>
                <w:szCs w:val="20"/>
                <w:lang w:eastAsia="sl-SI"/>
              </w:rPr>
            </w:pPr>
            <w:r w:rsidRPr="00AF6F79">
              <w:rPr>
                <w:rFonts w:ascii="Arial" w:eastAsia="Times New Roman" w:hAnsi="Arial" w:cs="Arial"/>
                <w:sz w:val="20"/>
                <w:szCs w:val="20"/>
                <w:lang w:eastAsia="sl-SI"/>
              </w:rPr>
              <w:t>proračunske postavke.</w:t>
            </w:r>
          </w:p>
          <w:p w14:paraId="65CCC898" w14:textId="77777777" w:rsidR="00AE1F83" w:rsidRPr="00AF6F79" w:rsidRDefault="00AE1F83" w:rsidP="00AE1F83">
            <w:pPr>
              <w:widowControl w:val="0"/>
              <w:spacing w:after="0" w:line="260" w:lineRule="exact"/>
              <w:ind w:left="284"/>
              <w:jc w:val="both"/>
              <w:rPr>
                <w:rFonts w:ascii="Arial" w:eastAsia="Times New Roman" w:hAnsi="Arial" w:cs="Arial"/>
                <w:sz w:val="20"/>
                <w:szCs w:val="20"/>
                <w:lang w:eastAsia="sl-SI"/>
              </w:rPr>
            </w:pPr>
            <w:r w:rsidRPr="00AF6F79">
              <w:rPr>
                <w:rFonts w:ascii="Arial" w:eastAsia="Times New Roman" w:hAnsi="Arial" w:cs="Arial"/>
                <w:sz w:val="20"/>
                <w:szCs w:val="20"/>
                <w:lang w:eastAsia="sl-SI"/>
              </w:rPr>
              <w:t>Za zagotovitev pravic porabe na proračunskih postavkah, s katerih se bo financiral novi projekt oziroma ukrep, je treba izpolniti tudi točko II.b, saj je za novi projekt oziroma ukrep mogoče zagotoviti pravice porabe le s prerazporeditvijo s proračunskih postavk, s katerih se financirajo že sprejeti oziroma veljavni projekti in ukrepi.</w:t>
            </w:r>
          </w:p>
          <w:p w14:paraId="7C385B0A" w14:textId="77777777" w:rsidR="00AE1F83" w:rsidRPr="00AF6F79" w:rsidRDefault="00AE1F83" w:rsidP="00AE1F83">
            <w:pPr>
              <w:widowControl w:val="0"/>
              <w:suppressAutoHyphens/>
              <w:spacing w:after="0" w:line="260" w:lineRule="exact"/>
              <w:ind w:left="714"/>
              <w:jc w:val="both"/>
              <w:rPr>
                <w:rFonts w:ascii="Arial" w:eastAsia="Times New Roman" w:hAnsi="Arial" w:cs="Arial"/>
                <w:b/>
                <w:sz w:val="20"/>
                <w:szCs w:val="20"/>
                <w:lang w:eastAsia="sl-SI"/>
              </w:rPr>
            </w:pPr>
            <w:r w:rsidRPr="00AF6F79">
              <w:rPr>
                <w:rFonts w:ascii="Arial" w:eastAsia="Times New Roman" w:hAnsi="Arial" w:cs="Arial"/>
                <w:b/>
                <w:sz w:val="20"/>
                <w:szCs w:val="20"/>
                <w:lang w:eastAsia="sl-SI"/>
              </w:rPr>
              <w:t>II.b Manjkajoče pravice porabe bodo zagotovljene s prerazporeditvijo:</w:t>
            </w:r>
          </w:p>
          <w:p w14:paraId="19097716" w14:textId="77777777" w:rsidR="00AE1F83" w:rsidRPr="00AF6F79" w:rsidRDefault="00AE1F83" w:rsidP="00AE1F83">
            <w:pPr>
              <w:widowControl w:val="0"/>
              <w:spacing w:after="0" w:line="260" w:lineRule="exact"/>
              <w:ind w:left="284"/>
              <w:jc w:val="both"/>
              <w:rPr>
                <w:rFonts w:ascii="Arial" w:eastAsia="Times New Roman" w:hAnsi="Arial" w:cs="Arial"/>
                <w:sz w:val="20"/>
                <w:szCs w:val="20"/>
                <w:lang w:eastAsia="sl-SI"/>
              </w:rPr>
            </w:pPr>
            <w:r w:rsidRPr="00AF6F79">
              <w:rPr>
                <w:rFonts w:ascii="Arial" w:eastAsia="Times New Roman" w:hAnsi="Arial" w:cs="Arial"/>
                <w:sz w:val="20"/>
                <w:szCs w:val="20"/>
                <w:lang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14:paraId="1B2A4290" w14:textId="77777777" w:rsidR="00AE1F83" w:rsidRPr="00AF6F79" w:rsidRDefault="00AE1F83" w:rsidP="00AE1F83">
            <w:pPr>
              <w:widowControl w:val="0"/>
              <w:suppressAutoHyphens/>
              <w:spacing w:after="0" w:line="260" w:lineRule="exact"/>
              <w:ind w:left="714"/>
              <w:jc w:val="both"/>
              <w:rPr>
                <w:rFonts w:ascii="Arial" w:eastAsia="Times New Roman" w:hAnsi="Arial" w:cs="Arial"/>
                <w:b/>
                <w:sz w:val="20"/>
                <w:szCs w:val="20"/>
                <w:lang w:eastAsia="sl-SI"/>
              </w:rPr>
            </w:pPr>
            <w:r w:rsidRPr="00AF6F79">
              <w:rPr>
                <w:rFonts w:ascii="Arial" w:eastAsia="Times New Roman" w:hAnsi="Arial" w:cs="Arial"/>
                <w:b/>
                <w:sz w:val="20"/>
                <w:szCs w:val="20"/>
                <w:lang w:eastAsia="sl-SI"/>
              </w:rPr>
              <w:t>II.c Načrtovana nadomestitev zmanjšanih prihodkov in povečanih odhodkov proračuna:</w:t>
            </w:r>
          </w:p>
          <w:p w14:paraId="3F48514C" w14:textId="77777777" w:rsidR="00AE1F83" w:rsidRPr="00AF6F79" w:rsidRDefault="00AE1F83" w:rsidP="00AE1F83">
            <w:pPr>
              <w:widowControl w:val="0"/>
              <w:spacing w:after="0" w:line="260" w:lineRule="exact"/>
              <w:ind w:left="284"/>
              <w:jc w:val="both"/>
              <w:rPr>
                <w:rFonts w:ascii="Arial" w:eastAsia="Times New Roman" w:hAnsi="Arial" w:cs="Arial"/>
                <w:sz w:val="20"/>
                <w:szCs w:val="20"/>
                <w:lang w:eastAsia="sl-SI"/>
              </w:rPr>
            </w:pPr>
            <w:r w:rsidRPr="00AF6F79">
              <w:rPr>
                <w:rFonts w:ascii="Arial" w:eastAsia="Times New Roman" w:hAnsi="Arial" w:cs="Arial"/>
                <w:sz w:val="20"/>
                <w:szCs w:val="20"/>
                <w:lang w:eastAsia="sl-SI"/>
              </w:rPr>
              <w:t>Če se povečani odhodki (pravice porabe) ne bodo zagotovili tako, kot je določeno v točkah II.a in II.b,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5463B949" w14:textId="77777777" w:rsidR="00AE1F83" w:rsidRPr="00AF6F79" w:rsidRDefault="00AE1F83" w:rsidP="00AE1F83">
            <w:pPr>
              <w:widowControl w:val="0"/>
              <w:suppressAutoHyphens/>
              <w:overflowPunct w:val="0"/>
              <w:autoSpaceDE w:val="0"/>
              <w:autoSpaceDN w:val="0"/>
              <w:adjustRightInd w:val="0"/>
              <w:spacing w:after="0" w:line="260" w:lineRule="exact"/>
              <w:jc w:val="both"/>
              <w:textAlignment w:val="baseline"/>
              <w:rPr>
                <w:rFonts w:ascii="Arial" w:eastAsia="Times New Roman" w:hAnsi="Arial" w:cs="Arial"/>
                <w:b/>
                <w:bCs/>
                <w:spacing w:val="40"/>
                <w:sz w:val="20"/>
                <w:szCs w:val="20"/>
                <w:lang w:eastAsia="sl-SI"/>
              </w:rPr>
            </w:pPr>
          </w:p>
        </w:tc>
      </w:tr>
      <w:tr w:rsidR="00AF6F79" w:rsidRPr="00AF6F79" w14:paraId="47D7BC0F" w14:textId="77777777" w:rsidTr="005940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622F2E84" w14:textId="77777777" w:rsidR="00AE1F83" w:rsidRPr="00AF6F79" w:rsidRDefault="00AE1F83" w:rsidP="00AE1F83">
            <w:pPr>
              <w:spacing w:after="0" w:line="260" w:lineRule="exact"/>
              <w:rPr>
                <w:rFonts w:ascii="Arial" w:eastAsia="Times New Roman" w:hAnsi="Arial" w:cs="Arial"/>
                <w:b/>
                <w:sz w:val="20"/>
                <w:szCs w:val="20"/>
              </w:rPr>
            </w:pPr>
            <w:r w:rsidRPr="00AF6F79">
              <w:rPr>
                <w:rFonts w:ascii="Arial" w:eastAsia="Times New Roman" w:hAnsi="Arial" w:cs="Arial"/>
                <w:b/>
                <w:sz w:val="20"/>
                <w:szCs w:val="20"/>
              </w:rPr>
              <w:lastRenderedPageBreak/>
              <w:t>7.b Predstavitev ocene finančnih posledic pod 40.000 EUR:</w:t>
            </w:r>
          </w:p>
          <w:p w14:paraId="47186FFE" w14:textId="0720EB0E" w:rsidR="00AE1F83" w:rsidRPr="00AF6F79" w:rsidRDefault="00DA501B" w:rsidP="00AE1F83">
            <w:pPr>
              <w:spacing w:after="0" w:line="260" w:lineRule="exact"/>
              <w:rPr>
                <w:rFonts w:ascii="Arial" w:eastAsia="Times New Roman" w:hAnsi="Arial" w:cs="Arial"/>
                <w:sz w:val="20"/>
                <w:szCs w:val="20"/>
              </w:rPr>
            </w:pPr>
            <w:r w:rsidRPr="00AF6F79">
              <w:rPr>
                <w:rFonts w:ascii="Arial" w:eastAsia="Times New Roman" w:hAnsi="Arial" w:cs="Arial"/>
                <w:sz w:val="20"/>
                <w:szCs w:val="20"/>
              </w:rPr>
              <w:t>/</w:t>
            </w:r>
          </w:p>
          <w:p w14:paraId="0F8D4EA6" w14:textId="77777777" w:rsidR="00AE1F83" w:rsidRPr="00AF6F79" w:rsidRDefault="00AE1F83" w:rsidP="00AE1F83">
            <w:pPr>
              <w:spacing w:after="0" w:line="260" w:lineRule="exact"/>
              <w:rPr>
                <w:rFonts w:ascii="Arial" w:eastAsia="Times New Roman" w:hAnsi="Arial" w:cs="Arial"/>
                <w:b/>
                <w:sz w:val="20"/>
                <w:szCs w:val="20"/>
              </w:rPr>
            </w:pPr>
            <w:r w:rsidRPr="00AF6F79">
              <w:rPr>
                <w:rFonts w:ascii="Arial" w:eastAsia="Times New Roman" w:hAnsi="Arial" w:cs="Arial"/>
                <w:b/>
                <w:sz w:val="20"/>
                <w:szCs w:val="20"/>
              </w:rPr>
              <w:t>Kratka obrazložitev</w:t>
            </w:r>
          </w:p>
          <w:p w14:paraId="3B0EF4F2" w14:textId="14E62D4A" w:rsidR="00AE1F83" w:rsidRPr="00AF6F79" w:rsidRDefault="00DA501B" w:rsidP="00AE1F83">
            <w:pPr>
              <w:spacing w:after="0" w:line="260" w:lineRule="exact"/>
              <w:rPr>
                <w:rFonts w:ascii="Arial" w:eastAsia="Times New Roman" w:hAnsi="Arial" w:cs="Arial"/>
                <w:bCs/>
                <w:sz w:val="20"/>
                <w:szCs w:val="20"/>
              </w:rPr>
            </w:pPr>
            <w:r w:rsidRPr="00AF6F79">
              <w:rPr>
                <w:rFonts w:ascii="Arial" w:eastAsia="Times New Roman" w:hAnsi="Arial" w:cs="Arial"/>
                <w:bCs/>
                <w:sz w:val="20"/>
                <w:szCs w:val="20"/>
              </w:rPr>
              <w:t>/</w:t>
            </w:r>
          </w:p>
        </w:tc>
      </w:tr>
      <w:tr w:rsidR="00AF6F79" w:rsidRPr="00AF6F79" w14:paraId="1F5EBAB9" w14:textId="77777777" w:rsidTr="005940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3A56649D" w14:textId="77777777" w:rsidR="00AE1F83" w:rsidRPr="00AF6F79" w:rsidRDefault="00AE1F83" w:rsidP="00AE1F83">
            <w:pPr>
              <w:spacing w:after="0" w:line="260" w:lineRule="exact"/>
              <w:rPr>
                <w:rFonts w:ascii="Arial" w:eastAsia="Times New Roman" w:hAnsi="Arial" w:cs="Arial"/>
                <w:b/>
                <w:sz w:val="20"/>
                <w:szCs w:val="20"/>
              </w:rPr>
            </w:pPr>
            <w:r w:rsidRPr="00AF6F79">
              <w:rPr>
                <w:rFonts w:ascii="Arial" w:eastAsia="Times New Roman" w:hAnsi="Arial" w:cs="Arial"/>
                <w:b/>
                <w:sz w:val="20"/>
                <w:szCs w:val="20"/>
              </w:rPr>
              <w:t>8. Predstavitev sodelovanja z združenji občin:</w:t>
            </w:r>
          </w:p>
        </w:tc>
      </w:tr>
      <w:tr w:rsidR="00AF6F79" w:rsidRPr="00AF6F79" w14:paraId="554CD3C8" w14:textId="77777777" w:rsidTr="005940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102DFCF6" w14:textId="77777777" w:rsidR="00AE1F83" w:rsidRPr="00AF6F79"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F6F79">
              <w:rPr>
                <w:rFonts w:ascii="Arial" w:eastAsia="Times New Roman" w:hAnsi="Arial" w:cs="Arial"/>
                <w:iCs/>
                <w:sz w:val="20"/>
                <w:szCs w:val="20"/>
                <w:lang w:eastAsia="sl-SI"/>
              </w:rPr>
              <w:t>Vsebina predloženega gradiva (predpisa) vpliva na:</w:t>
            </w:r>
          </w:p>
          <w:p w14:paraId="4F4E3438" w14:textId="77777777" w:rsidR="00AE1F83" w:rsidRPr="00AF6F79" w:rsidRDefault="00AE1F83" w:rsidP="00784BC2">
            <w:pPr>
              <w:widowControl w:val="0"/>
              <w:numPr>
                <w:ilvl w:val="1"/>
                <w:numId w:val="7"/>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F6F79">
              <w:rPr>
                <w:rFonts w:ascii="Arial" w:eastAsia="Times New Roman" w:hAnsi="Arial" w:cs="Arial"/>
                <w:iCs/>
                <w:sz w:val="20"/>
                <w:szCs w:val="20"/>
                <w:lang w:eastAsia="sl-SI"/>
              </w:rPr>
              <w:t>pristojnosti občin,</w:t>
            </w:r>
          </w:p>
          <w:p w14:paraId="063633CB" w14:textId="77777777" w:rsidR="00AE1F83" w:rsidRPr="00AF6F79" w:rsidRDefault="00AE1F83" w:rsidP="00784BC2">
            <w:pPr>
              <w:widowControl w:val="0"/>
              <w:numPr>
                <w:ilvl w:val="1"/>
                <w:numId w:val="7"/>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F6F79">
              <w:rPr>
                <w:rFonts w:ascii="Arial" w:eastAsia="Times New Roman" w:hAnsi="Arial" w:cs="Arial"/>
                <w:iCs/>
                <w:sz w:val="20"/>
                <w:szCs w:val="20"/>
                <w:lang w:eastAsia="sl-SI"/>
              </w:rPr>
              <w:t>delovanje občin,</w:t>
            </w:r>
          </w:p>
          <w:p w14:paraId="686DB85A" w14:textId="77777777" w:rsidR="00AE1F83" w:rsidRPr="00AF6F79" w:rsidRDefault="00AE1F83" w:rsidP="00784BC2">
            <w:pPr>
              <w:widowControl w:val="0"/>
              <w:numPr>
                <w:ilvl w:val="1"/>
                <w:numId w:val="3"/>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F6F79">
              <w:rPr>
                <w:rFonts w:ascii="Arial" w:eastAsia="Times New Roman" w:hAnsi="Arial" w:cs="Arial"/>
                <w:iCs/>
                <w:sz w:val="20"/>
                <w:szCs w:val="20"/>
                <w:lang w:eastAsia="sl-SI"/>
              </w:rPr>
              <w:t>financiranje občin.</w:t>
            </w:r>
          </w:p>
          <w:p w14:paraId="54464B15" w14:textId="77777777" w:rsidR="00AE1F83" w:rsidRPr="00AF6F79" w:rsidRDefault="00AE1F83" w:rsidP="00AE1F83">
            <w:pPr>
              <w:widowControl w:val="0"/>
              <w:overflowPunct w:val="0"/>
              <w:autoSpaceDE w:val="0"/>
              <w:autoSpaceDN w:val="0"/>
              <w:adjustRightInd w:val="0"/>
              <w:spacing w:after="0" w:line="260" w:lineRule="exact"/>
              <w:ind w:left="1440"/>
              <w:jc w:val="both"/>
              <w:textAlignment w:val="baseline"/>
              <w:rPr>
                <w:rFonts w:ascii="Arial" w:eastAsia="Times New Roman" w:hAnsi="Arial" w:cs="Arial"/>
                <w:iCs/>
                <w:sz w:val="20"/>
                <w:szCs w:val="20"/>
                <w:lang w:eastAsia="sl-SI"/>
              </w:rPr>
            </w:pPr>
          </w:p>
        </w:tc>
        <w:tc>
          <w:tcPr>
            <w:tcW w:w="2431" w:type="dxa"/>
            <w:gridSpan w:val="2"/>
          </w:tcPr>
          <w:p w14:paraId="27BB3E2C" w14:textId="043FCA15" w:rsidR="00AE1F83" w:rsidRPr="00AF6F79"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AF6F79">
              <w:rPr>
                <w:rFonts w:ascii="Arial" w:eastAsia="Times New Roman" w:hAnsi="Arial" w:cs="Arial"/>
                <w:sz w:val="20"/>
                <w:szCs w:val="20"/>
                <w:lang w:eastAsia="sl-SI"/>
              </w:rPr>
              <w:t>NE</w:t>
            </w:r>
          </w:p>
        </w:tc>
      </w:tr>
      <w:tr w:rsidR="00AF6F79" w:rsidRPr="00AF6F79" w14:paraId="64B4DEFA" w14:textId="77777777" w:rsidTr="005940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7F658987" w14:textId="77777777" w:rsidR="00AE1F83" w:rsidRPr="00AF6F79"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F6F79">
              <w:rPr>
                <w:rFonts w:ascii="Arial" w:eastAsia="Times New Roman" w:hAnsi="Arial" w:cs="Arial"/>
                <w:iCs/>
                <w:sz w:val="20"/>
                <w:szCs w:val="20"/>
                <w:lang w:eastAsia="sl-SI"/>
              </w:rPr>
              <w:t xml:space="preserve">Gradivo (predpis) je bilo poslano v mnenje: </w:t>
            </w:r>
          </w:p>
          <w:p w14:paraId="7559F321" w14:textId="2A5F8CDD" w:rsidR="00AE1F83" w:rsidRPr="00AF6F79" w:rsidRDefault="00AE1F83" w:rsidP="00784BC2">
            <w:pPr>
              <w:widowControl w:val="0"/>
              <w:numPr>
                <w:ilvl w:val="0"/>
                <w:numId w:val="5"/>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F6F79">
              <w:rPr>
                <w:rFonts w:ascii="Arial" w:eastAsia="Times New Roman" w:hAnsi="Arial" w:cs="Arial"/>
                <w:iCs/>
                <w:sz w:val="20"/>
                <w:szCs w:val="20"/>
                <w:lang w:eastAsia="sl-SI"/>
              </w:rPr>
              <w:t>Skupnosti občin Slovenije SOS: NE</w:t>
            </w:r>
          </w:p>
          <w:p w14:paraId="16D13932" w14:textId="604E78EC" w:rsidR="00AE1F83" w:rsidRPr="00AF6F79" w:rsidRDefault="00AE1F83" w:rsidP="00784BC2">
            <w:pPr>
              <w:widowControl w:val="0"/>
              <w:numPr>
                <w:ilvl w:val="0"/>
                <w:numId w:val="5"/>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F6F79">
              <w:rPr>
                <w:rFonts w:ascii="Arial" w:eastAsia="Times New Roman" w:hAnsi="Arial" w:cs="Arial"/>
                <w:iCs/>
                <w:sz w:val="20"/>
                <w:szCs w:val="20"/>
                <w:lang w:eastAsia="sl-SI"/>
              </w:rPr>
              <w:t>Združenju občin Slovenije ZOS: NE</w:t>
            </w:r>
          </w:p>
          <w:p w14:paraId="738BDE8B" w14:textId="61C1CBEF" w:rsidR="00AE1F83" w:rsidRPr="00AF6F79" w:rsidRDefault="00AE1F83" w:rsidP="00784BC2">
            <w:pPr>
              <w:widowControl w:val="0"/>
              <w:numPr>
                <w:ilvl w:val="0"/>
                <w:numId w:val="5"/>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F6F79">
              <w:rPr>
                <w:rFonts w:ascii="Arial" w:eastAsia="Times New Roman" w:hAnsi="Arial" w:cs="Arial"/>
                <w:iCs/>
                <w:sz w:val="20"/>
                <w:szCs w:val="20"/>
                <w:lang w:eastAsia="sl-SI"/>
              </w:rPr>
              <w:t>Združenju mestnih občin Slovenije ZMOS: NE</w:t>
            </w:r>
          </w:p>
          <w:p w14:paraId="57E58137" w14:textId="77777777" w:rsidR="00AE1F83" w:rsidRPr="00AF6F79"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1A9B0B9A" w14:textId="77777777" w:rsidR="00AE1F83" w:rsidRPr="00AF6F79"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F6F79">
              <w:rPr>
                <w:rFonts w:ascii="Arial" w:eastAsia="Times New Roman" w:hAnsi="Arial" w:cs="Arial"/>
                <w:iCs/>
                <w:sz w:val="20"/>
                <w:szCs w:val="20"/>
                <w:lang w:eastAsia="sl-SI"/>
              </w:rPr>
              <w:t>Predlogi in pripombe združenj so bili upoštevani:</w:t>
            </w:r>
          </w:p>
          <w:p w14:paraId="7CC6470C" w14:textId="62B98862" w:rsidR="00AE1F83" w:rsidRPr="00AF6F79" w:rsidRDefault="00DA501B" w:rsidP="00DA501B">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F6F79">
              <w:rPr>
                <w:rFonts w:ascii="Arial" w:eastAsia="Times New Roman" w:hAnsi="Arial" w:cs="Arial"/>
                <w:iCs/>
                <w:sz w:val="20"/>
                <w:szCs w:val="20"/>
                <w:lang w:eastAsia="sl-SI"/>
              </w:rPr>
              <w:t>/</w:t>
            </w:r>
          </w:p>
          <w:p w14:paraId="5DA09F94" w14:textId="77777777" w:rsidR="00AE1F83" w:rsidRPr="00AF6F79"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F6F79">
              <w:rPr>
                <w:rFonts w:ascii="Arial" w:eastAsia="Times New Roman" w:hAnsi="Arial" w:cs="Arial"/>
                <w:iCs/>
                <w:sz w:val="20"/>
                <w:szCs w:val="20"/>
                <w:lang w:eastAsia="sl-SI"/>
              </w:rPr>
              <w:t>Bistveni predlogi in pripombe, ki niso bili upoštevani.</w:t>
            </w:r>
          </w:p>
          <w:p w14:paraId="7616D34B" w14:textId="02B1FB69" w:rsidR="00AE1F83" w:rsidRPr="00AF6F79" w:rsidRDefault="00DA501B"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F6F79">
              <w:rPr>
                <w:rFonts w:ascii="Arial" w:eastAsia="Times New Roman" w:hAnsi="Arial" w:cs="Arial"/>
                <w:iCs/>
                <w:sz w:val="20"/>
                <w:szCs w:val="20"/>
                <w:lang w:eastAsia="sl-SI"/>
              </w:rPr>
              <w:t>/</w:t>
            </w:r>
          </w:p>
        </w:tc>
      </w:tr>
      <w:tr w:rsidR="00AF6F79" w:rsidRPr="00AF6F79" w14:paraId="33435FE4" w14:textId="77777777" w:rsidTr="005940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09DB0B0B" w14:textId="77777777" w:rsidR="00AE1F83" w:rsidRPr="00AF6F79" w:rsidRDefault="00AE1F83" w:rsidP="00AE1F83">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AF6F79">
              <w:rPr>
                <w:rFonts w:ascii="Arial" w:eastAsia="Times New Roman" w:hAnsi="Arial" w:cs="Arial"/>
                <w:b/>
                <w:sz w:val="20"/>
                <w:szCs w:val="20"/>
                <w:lang w:eastAsia="sl-SI"/>
              </w:rPr>
              <w:t>9. Predstavitev sodelovanja javnosti:</w:t>
            </w:r>
          </w:p>
        </w:tc>
      </w:tr>
      <w:tr w:rsidR="00AF6F79" w:rsidRPr="00AF6F79" w14:paraId="51DA8209" w14:textId="77777777" w:rsidTr="005940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3AC27ED4" w14:textId="77777777" w:rsidR="00AE1F83" w:rsidRPr="00AF6F79"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AF6F79">
              <w:rPr>
                <w:rFonts w:ascii="Arial" w:eastAsia="Times New Roman" w:hAnsi="Arial" w:cs="Arial"/>
                <w:iCs/>
                <w:sz w:val="20"/>
                <w:szCs w:val="20"/>
                <w:lang w:eastAsia="sl-SI"/>
              </w:rPr>
              <w:t>Gradivo je bilo predhodno objavljeno na spletni strani predlagatelja:</w:t>
            </w:r>
          </w:p>
        </w:tc>
        <w:tc>
          <w:tcPr>
            <w:tcW w:w="2431" w:type="dxa"/>
            <w:gridSpan w:val="2"/>
          </w:tcPr>
          <w:p w14:paraId="52884C0D" w14:textId="6B0FFCC5" w:rsidR="00AE1F83" w:rsidRPr="00AF6F79"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F6F79">
              <w:rPr>
                <w:rFonts w:ascii="Arial" w:eastAsia="Times New Roman" w:hAnsi="Arial" w:cs="Arial"/>
                <w:sz w:val="20"/>
                <w:szCs w:val="20"/>
                <w:lang w:eastAsia="sl-SI"/>
              </w:rPr>
              <w:t>DA</w:t>
            </w:r>
          </w:p>
        </w:tc>
      </w:tr>
      <w:tr w:rsidR="00AF6F79" w:rsidRPr="00AF6F79" w14:paraId="227798C4" w14:textId="77777777" w:rsidTr="005940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46BB8203" w14:textId="5F6105EE" w:rsidR="00AE1F83" w:rsidRPr="00AF6F79"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F6F79" w:rsidRPr="00AF6F79" w14:paraId="3EFA6ADA" w14:textId="77777777" w:rsidTr="005940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7B53A5B7" w14:textId="7FFC963A" w:rsidR="00AE1F83" w:rsidRPr="00AF6F79"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F6F79">
              <w:rPr>
                <w:rFonts w:ascii="Arial" w:eastAsia="Times New Roman" w:hAnsi="Arial" w:cs="Arial"/>
                <w:iCs/>
                <w:sz w:val="20"/>
                <w:szCs w:val="20"/>
                <w:lang w:eastAsia="sl-SI"/>
              </w:rPr>
              <w:t>Datum objave:</w:t>
            </w:r>
            <w:r w:rsidR="00DA501B" w:rsidRPr="00AF6F79">
              <w:rPr>
                <w:rFonts w:ascii="Arial" w:eastAsia="Times New Roman" w:hAnsi="Arial" w:cs="Arial"/>
                <w:iCs/>
                <w:sz w:val="20"/>
                <w:szCs w:val="20"/>
                <w:lang w:eastAsia="sl-SI"/>
              </w:rPr>
              <w:t xml:space="preserve"> </w:t>
            </w:r>
            <w:r w:rsidR="00D833AB" w:rsidRPr="00AF6F79">
              <w:rPr>
                <w:rFonts w:ascii="Arial" w:eastAsia="Times New Roman" w:hAnsi="Arial" w:cs="Arial"/>
                <w:iCs/>
                <w:sz w:val="20"/>
                <w:szCs w:val="20"/>
                <w:lang w:eastAsia="sl-SI"/>
              </w:rPr>
              <w:t>20. 5. 2025</w:t>
            </w:r>
          </w:p>
          <w:p w14:paraId="0C0C4514" w14:textId="77777777" w:rsidR="00D833AB" w:rsidRPr="00AF6F79" w:rsidRDefault="00D833AB"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53095E82" w14:textId="77777777" w:rsidR="00AE1F83" w:rsidRPr="00AF6F79"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F6F79">
              <w:rPr>
                <w:rFonts w:ascii="Arial" w:eastAsia="Times New Roman" w:hAnsi="Arial" w:cs="Arial"/>
                <w:iCs/>
                <w:sz w:val="20"/>
                <w:szCs w:val="20"/>
                <w:lang w:eastAsia="sl-SI"/>
              </w:rPr>
              <w:t xml:space="preserve">V razpravo so bili vključeni: </w:t>
            </w:r>
          </w:p>
          <w:p w14:paraId="297B72FA" w14:textId="77777777" w:rsidR="00AE1F83" w:rsidRPr="00AF6F79" w:rsidRDefault="00AE1F83" w:rsidP="00784BC2">
            <w:pPr>
              <w:widowControl w:val="0"/>
              <w:numPr>
                <w:ilvl w:val="0"/>
                <w:numId w:val="5"/>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F6F79">
              <w:rPr>
                <w:rFonts w:ascii="Arial" w:eastAsia="Times New Roman" w:hAnsi="Arial" w:cs="Arial"/>
                <w:iCs/>
                <w:sz w:val="20"/>
                <w:szCs w:val="20"/>
                <w:lang w:eastAsia="sl-SI"/>
              </w:rPr>
              <w:t xml:space="preserve">nevladne organizacije, </w:t>
            </w:r>
          </w:p>
          <w:p w14:paraId="7FF69AD0" w14:textId="77777777" w:rsidR="00AE1F83" w:rsidRPr="00AF6F79" w:rsidRDefault="00AE1F83" w:rsidP="00784BC2">
            <w:pPr>
              <w:widowControl w:val="0"/>
              <w:numPr>
                <w:ilvl w:val="0"/>
                <w:numId w:val="5"/>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F6F79">
              <w:rPr>
                <w:rFonts w:ascii="Arial" w:eastAsia="Times New Roman" w:hAnsi="Arial" w:cs="Arial"/>
                <w:iCs/>
                <w:sz w:val="20"/>
                <w:szCs w:val="20"/>
                <w:lang w:eastAsia="sl-SI"/>
              </w:rPr>
              <w:t>predstavniki zainteresirane javnosti,</w:t>
            </w:r>
          </w:p>
          <w:p w14:paraId="329E0E08" w14:textId="77777777" w:rsidR="00AE1F83" w:rsidRPr="00AF6F79" w:rsidRDefault="00AE1F83" w:rsidP="00784BC2">
            <w:pPr>
              <w:widowControl w:val="0"/>
              <w:numPr>
                <w:ilvl w:val="0"/>
                <w:numId w:val="5"/>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F6F79">
              <w:rPr>
                <w:rFonts w:ascii="Arial" w:eastAsia="Times New Roman" w:hAnsi="Arial" w:cs="Arial"/>
                <w:iCs/>
                <w:sz w:val="20"/>
                <w:szCs w:val="20"/>
                <w:lang w:eastAsia="sl-SI"/>
              </w:rPr>
              <w:lastRenderedPageBreak/>
              <w:t>predstavniki strokovne javnosti.</w:t>
            </w:r>
          </w:p>
          <w:p w14:paraId="748D151B" w14:textId="5D63702C" w:rsidR="00AE1F83" w:rsidRPr="00AF6F79" w:rsidRDefault="00AE1F83" w:rsidP="00D833AB">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636FA298" w14:textId="77777777" w:rsidR="00AE1F83" w:rsidRPr="00AF6F79" w:rsidRDefault="00AE1F83" w:rsidP="00D833AB">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F6F79">
              <w:rPr>
                <w:rFonts w:ascii="Arial" w:eastAsia="Times New Roman" w:hAnsi="Arial" w:cs="Arial"/>
                <w:iCs/>
                <w:sz w:val="20"/>
                <w:szCs w:val="20"/>
                <w:lang w:eastAsia="sl-SI"/>
              </w:rPr>
              <w:t xml:space="preserve">Mnenja, predlogi in pripombe z navedbo predlagateljev </w:t>
            </w:r>
            <w:r w:rsidRPr="00AF6F79">
              <w:rPr>
                <w:rFonts w:ascii="Arial" w:eastAsia="Times New Roman" w:hAnsi="Arial" w:cs="Arial"/>
                <w:sz w:val="20"/>
                <w:szCs w:val="20"/>
                <w:lang w:eastAsia="sl-SI"/>
              </w:rPr>
              <w:t>(imen in priimkov fizičnih oseb, ki niso poslovni subjekti, ne navajajte</w:t>
            </w:r>
            <w:r w:rsidRPr="00AF6F79">
              <w:rPr>
                <w:rFonts w:ascii="Arial" w:eastAsia="Times New Roman" w:hAnsi="Arial" w:cs="Arial"/>
                <w:iCs/>
                <w:sz w:val="20"/>
                <w:szCs w:val="20"/>
                <w:lang w:eastAsia="sl-SI"/>
              </w:rPr>
              <w:t>):</w:t>
            </w:r>
          </w:p>
          <w:p w14:paraId="17052169" w14:textId="77777777" w:rsidR="00D833AB" w:rsidRPr="00AF6F79" w:rsidRDefault="00D833AB" w:rsidP="00784BC2">
            <w:pPr>
              <w:numPr>
                <w:ilvl w:val="0"/>
                <w:numId w:val="13"/>
              </w:numPr>
              <w:spacing w:line="240" w:lineRule="auto"/>
              <w:contextualSpacing/>
              <w:jc w:val="both"/>
              <w:rPr>
                <w:rFonts w:ascii="Arial" w:eastAsia="Aptos" w:hAnsi="Arial" w:cs="Arial"/>
                <w:kern w:val="2"/>
                <w:sz w:val="20"/>
                <w:szCs w:val="20"/>
                <w14:ligatures w14:val="standardContextual"/>
              </w:rPr>
            </w:pPr>
            <w:r w:rsidRPr="00AF6F79">
              <w:rPr>
                <w:rFonts w:ascii="Arial" w:eastAsia="Aptos" w:hAnsi="Arial" w:cs="Arial"/>
                <w:kern w:val="2"/>
                <w:sz w:val="20"/>
                <w:szCs w:val="20"/>
                <w14:ligatures w14:val="standardContextual"/>
              </w:rPr>
              <w:t>Uprava javnega zavoda RTV Slovenija,</w:t>
            </w:r>
          </w:p>
          <w:p w14:paraId="3ADF6C2C" w14:textId="77777777" w:rsidR="00D833AB" w:rsidRPr="00AF6F79" w:rsidRDefault="00D833AB" w:rsidP="00784BC2">
            <w:pPr>
              <w:numPr>
                <w:ilvl w:val="0"/>
                <w:numId w:val="13"/>
              </w:numPr>
              <w:spacing w:line="240" w:lineRule="auto"/>
              <w:contextualSpacing/>
              <w:jc w:val="both"/>
              <w:rPr>
                <w:rFonts w:ascii="Arial" w:eastAsia="Aptos" w:hAnsi="Arial" w:cs="Arial"/>
                <w:kern w:val="2"/>
                <w:sz w:val="20"/>
                <w:szCs w:val="20"/>
                <w14:ligatures w14:val="standardContextual"/>
              </w:rPr>
            </w:pPr>
            <w:r w:rsidRPr="00AF6F79">
              <w:rPr>
                <w:rFonts w:ascii="Arial" w:eastAsia="Aptos" w:hAnsi="Arial" w:cs="Arial"/>
                <w:kern w:val="2"/>
                <w:sz w:val="20"/>
                <w:szCs w:val="20"/>
                <w14:ligatures w14:val="standardContextual"/>
              </w:rPr>
              <w:t>Sindikat delavcev radiodifuzije Slovenije,</w:t>
            </w:r>
          </w:p>
          <w:p w14:paraId="2845A236" w14:textId="77777777" w:rsidR="00D833AB" w:rsidRPr="00AF6F79" w:rsidRDefault="00D833AB" w:rsidP="00784BC2">
            <w:pPr>
              <w:numPr>
                <w:ilvl w:val="0"/>
                <w:numId w:val="13"/>
              </w:numPr>
              <w:spacing w:line="240" w:lineRule="auto"/>
              <w:contextualSpacing/>
              <w:jc w:val="both"/>
              <w:rPr>
                <w:rFonts w:ascii="Arial" w:eastAsia="Aptos" w:hAnsi="Arial" w:cs="Arial"/>
                <w:kern w:val="2"/>
                <w:sz w:val="20"/>
                <w:szCs w:val="20"/>
                <w14:ligatures w14:val="standardContextual"/>
              </w:rPr>
            </w:pPr>
            <w:r w:rsidRPr="00AF6F79">
              <w:rPr>
                <w:rFonts w:ascii="Arial" w:eastAsia="Aptos" w:hAnsi="Arial" w:cs="Arial"/>
                <w:kern w:val="2"/>
                <w:sz w:val="20"/>
                <w:szCs w:val="20"/>
                <w14:ligatures w14:val="standardContextual"/>
              </w:rPr>
              <w:t>Društvo novinarjev Slovenije,</w:t>
            </w:r>
          </w:p>
          <w:p w14:paraId="126CBD5F" w14:textId="77777777" w:rsidR="00D833AB" w:rsidRPr="00AF6F79" w:rsidRDefault="00D833AB" w:rsidP="00784BC2">
            <w:pPr>
              <w:numPr>
                <w:ilvl w:val="0"/>
                <w:numId w:val="13"/>
              </w:numPr>
              <w:spacing w:line="240" w:lineRule="auto"/>
              <w:contextualSpacing/>
              <w:jc w:val="both"/>
              <w:rPr>
                <w:rFonts w:ascii="Arial" w:eastAsia="Aptos" w:hAnsi="Arial" w:cs="Arial"/>
                <w:kern w:val="2"/>
                <w:sz w:val="20"/>
                <w:szCs w:val="20"/>
                <w14:ligatures w14:val="standardContextual"/>
              </w:rPr>
            </w:pPr>
            <w:r w:rsidRPr="00AF6F79">
              <w:rPr>
                <w:rFonts w:ascii="Arial" w:eastAsia="Aptos" w:hAnsi="Arial" w:cs="Arial"/>
                <w:kern w:val="2"/>
                <w:sz w:val="20"/>
                <w:szCs w:val="20"/>
                <w14:ligatures w14:val="standardContextual"/>
              </w:rPr>
              <w:t>Sindikat kulturnih in umetniških ustvarjalcev RTV Slovenija,</w:t>
            </w:r>
          </w:p>
          <w:p w14:paraId="70A9B17D" w14:textId="77777777" w:rsidR="00D833AB" w:rsidRPr="00AF6F79" w:rsidRDefault="00D833AB" w:rsidP="00784BC2">
            <w:pPr>
              <w:numPr>
                <w:ilvl w:val="0"/>
                <w:numId w:val="13"/>
              </w:numPr>
              <w:spacing w:line="240" w:lineRule="auto"/>
              <w:contextualSpacing/>
              <w:jc w:val="both"/>
              <w:rPr>
                <w:rFonts w:ascii="Arial" w:eastAsia="Aptos" w:hAnsi="Arial" w:cs="Arial"/>
                <w:kern w:val="2"/>
                <w:sz w:val="20"/>
                <w:szCs w:val="20"/>
                <w14:ligatures w14:val="standardContextual"/>
              </w:rPr>
            </w:pPr>
            <w:r w:rsidRPr="00AF6F79">
              <w:rPr>
                <w:rFonts w:ascii="Arial" w:eastAsia="Aptos" w:hAnsi="Arial" w:cs="Arial"/>
                <w:kern w:val="2"/>
                <w:sz w:val="20"/>
                <w:szCs w:val="20"/>
                <w14:ligatures w14:val="standardContextual"/>
              </w:rPr>
              <w:t>Mirovni inštitut,</w:t>
            </w:r>
          </w:p>
          <w:p w14:paraId="390AE94B" w14:textId="77777777" w:rsidR="00D833AB" w:rsidRPr="00AF6F79" w:rsidRDefault="00D833AB" w:rsidP="00784BC2">
            <w:pPr>
              <w:numPr>
                <w:ilvl w:val="0"/>
                <w:numId w:val="13"/>
              </w:numPr>
              <w:spacing w:line="240" w:lineRule="auto"/>
              <w:contextualSpacing/>
              <w:jc w:val="both"/>
              <w:rPr>
                <w:rFonts w:ascii="Arial" w:eastAsia="Aptos" w:hAnsi="Arial" w:cs="Arial"/>
                <w:kern w:val="2"/>
                <w:sz w:val="20"/>
                <w:szCs w:val="20"/>
                <w14:ligatures w14:val="standardContextual"/>
              </w:rPr>
            </w:pPr>
            <w:r w:rsidRPr="00AF6F79">
              <w:rPr>
                <w:rFonts w:ascii="Arial" w:eastAsia="Aptos" w:hAnsi="Arial" w:cs="Arial"/>
                <w:kern w:val="2"/>
                <w:sz w:val="20"/>
                <w:szCs w:val="20"/>
                <w14:ligatures w14:val="standardContextual"/>
              </w:rPr>
              <w:t>Poslanska skupina italijanske in madžarske narodne skupnosti,</w:t>
            </w:r>
          </w:p>
          <w:p w14:paraId="72A4B6D6" w14:textId="77777777" w:rsidR="00D833AB" w:rsidRPr="00AF6F79" w:rsidRDefault="00D833AB" w:rsidP="00784BC2">
            <w:pPr>
              <w:numPr>
                <w:ilvl w:val="0"/>
                <w:numId w:val="13"/>
              </w:numPr>
              <w:spacing w:line="240" w:lineRule="auto"/>
              <w:contextualSpacing/>
              <w:jc w:val="both"/>
              <w:rPr>
                <w:rFonts w:ascii="Arial" w:eastAsia="Aptos" w:hAnsi="Arial" w:cs="Arial"/>
                <w:kern w:val="2"/>
                <w:sz w:val="20"/>
                <w:szCs w:val="20"/>
                <w14:ligatures w14:val="standardContextual"/>
              </w:rPr>
            </w:pPr>
            <w:r w:rsidRPr="00AF6F79">
              <w:rPr>
                <w:rFonts w:ascii="Arial" w:eastAsia="Aptos" w:hAnsi="Arial" w:cs="Arial"/>
                <w:kern w:val="2"/>
                <w:sz w:val="20"/>
                <w:szCs w:val="20"/>
                <w14:ligatures w14:val="standardContextual"/>
              </w:rPr>
              <w:t>Obalna samoupravna skupnost italijanske narodnosti,</w:t>
            </w:r>
          </w:p>
          <w:p w14:paraId="340732B8" w14:textId="77777777" w:rsidR="00D833AB" w:rsidRPr="00AF6F79" w:rsidRDefault="00D833AB" w:rsidP="00784BC2">
            <w:pPr>
              <w:numPr>
                <w:ilvl w:val="0"/>
                <w:numId w:val="13"/>
              </w:numPr>
              <w:spacing w:line="240" w:lineRule="auto"/>
              <w:contextualSpacing/>
              <w:jc w:val="both"/>
              <w:rPr>
                <w:rFonts w:ascii="Arial" w:eastAsia="Aptos" w:hAnsi="Arial" w:cs="Arial"/>
                <w:kern w:val="2"/>
                <w:sz w:val="20"/>
                <w:szCs w:val="20"/>
                <w14:ligatures w14:val="standardContextual"/>
              </w:rPr>
            </w:pPr>
            <w:r w:rsidRPr="00AF6F79">
              <w:rPr>
                <w:rFonts w:ascii="Arial" w:eastAsia="Aptos" w:hAnsi="Arial" w:cs="Arial"/>
                <w:kern w:val="2"/>
                <w:sz w:val="20"/>
                <w:szCs w:val="20"/>
                <w14:ligatures w14:val="standardContextual"/>
              </w:rPr>
              <w:t>Sindikat novinarjev Slovenije.</w:t>
            </w:r>
          </w:p>
          <w:p w14:paraId="1F401C6E" w14:textId="77777777" w:rsidR="00AE1F83" w:rsidRPr="00AF6F79" w:rsidRDefault="00AE1F83" w:rsidP="00D833AB">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34E6F0F8" w14:textId="3929A3C8" w:rsidR="00D833AB" w:rsidRPr="00AF6F79" w:rsidRDefault="00D833AB" w:rsidP="00D833AB">
            <w:pPr>
              <w:spacing w:line="240" w:lineRule="auto"/>
              <w:jc w:val="both"/>
              <w:rPr>
                <w:rFonts w:ascii="Arial" w:eastAsia="Aptos" w:hAnsi="Arial" w:cs="Arial"/>
                <w:kern w:val="2"/>
                <w:sz w:val="20"/>
                <w:szCs w:val="20"/>
                <w14:ligatures w14:val="standardContextual"/>
              </w:rPr>
            </w:pPr>
            <w:r w:rsidRPr="00AF6F79">
              <w:rPr>
                <w:rFonts w:ascii="Arial" w:eastAsia="Aptos" w:hAnsi="Arial" w:cs="Arial"/>
                <w:kern w:val="2"/>
                <w:sz w:val="20"/>
                <w:szCs w:val="20"/>
                <w14:ligatures w14:val="standardContextual"/>
              </w:rPr>
              <w:t xml:space="preserve">Največ pripomb je prispelo na predlog spremembe drugega odstavka 30. člena ZRTVS-1, ki opredeljuje financiranje RTV Slovenija iz proračuna. Pripombe smo prejeli tudi na predlog spremembe prvega odstavka 32. člena ZRTVS-1, ki določa višino RTV-prispevka.  </w:t>
            </w:r>
          </w:p>
          <w:p w14:paraId="1AB72FAA" w14:textId="25FA5924" w:rsidR="00D833AB" w:rsidRPr="00AF6F79" w:rsidRDefault="00D833AB" w:rsidP="00D833AB">
            <w:pPr>
              <w:spacing w:line="240" w:lineRule="auto"/>
              <w:jc w:val="both"/>
              <w:rPr>
                <w:rFonts w:ascii="Arial" w:eastAsia="Aptos" w:hAnsi="Arial" w:cs="Arial"/>
                <w:kern w:val="2"/>
                <w:sz w:val="20"/>
                <w:szCs w:val="20"/>
                <w14:ligatures w14:val="standardContextual"/>
              </w:rPr>
            </w:pPr>
            <w:r w:rsidRPr="00AF6F79">
              <w:rPr>
                <w:rFonts w:ascii="Arial" w:eastAsia="Aptos" w:hAnsi="Arial" w:cs="Arial"/>
                <w:kern w:val="2"/>
                <w:sz w:val="20"/>
                <w:szCs w:val="20"/>
                <w14:ligatures w14:val="standardContextual"/>
              </w:rPr>
              <w:t xml:space="preserve">Več predlagateljev je zahtevalo, da se prva alineja drugega odstavka 30. člena ZRTVS-1 vsebinsko dopolni na način, ki bo določal, da se del narodnostnih programov financira iz RTV-prispevka in iz državnega proračuna, pri čemer naj bi bila oba deleža enaka. Izpostavljena je bila tudi nezadostnost sofinanciranja narodnostnih programov iz proračuna v višini 8 odstotkov zbranega RTV-prispevka, zato je bilo predlagano sofinanciranje iz proračuna tudi za druge dejavnosti. </w:t>
            </w:r>
          </w:p>
          <w:p w14:paraId="00AC50DF" w14:textId="67D81927" w:rsidR="00D833AB" w:rsidRPr="00AF6F79" w:rsidRDefault="00D833AB" w:rsidP="00D833AB">
            <w:pPr>
              <w:spacing w:line="240" w:lineRule="auto"/>
              <w:jc w:val="both"/>
              <w:rPr>
                <w:rFonts w:ascii="Arial" w:eastAsia="Aptos" w:hAnsi="Arial" w:cs="Arial"/>
                <w:kern w:val="2"/>
                <w:sz w:val="20"/>
                <w:szCs w:val="20"/>
                <w14:ligatures w14:val="standardContextual"/>
              </w:rPr>
            </w:pPr>
            <w:r w:rsidRPr="00AF6F79">
              <w:rPr>
                <w:rFonts w:ascii="Arial" w:eastAsia="Aptos" w:hAnsi="Arial" w:cs="Arial"/>
                <w:kern w:val="2"/>
                <w:sz w:val="20"/>
                <w:szCs w:val="20"/>
                <w14:ligatures w14:val="standardContextual"/>
              </w:rPr>
              <w:t xml:space="preserve">Priporočeno je bilo, da se določanje višine usklajenega RTV-prispevka v 32. členu ZRTVS-1 dodeli drugemu, od vlade neodvisnemu organu ali Svetu RTV Slovenija in da se ta sklep objavi v Uradnem listu Republike Slovenije. </w:t>
            </w:r>
          </w:p>
          <w:p w14:paraId="6DA732C2" w14:textId="6912A9E3" w:rsidR="00D833AB" w:rsidRPr="00AF6F79" w:rsidRDefault="00D833AB" w:rsidP="00D833AB">
            <w:pPr>
              <w:spacing w:line="240" w:lineRule="auto"/>
              <w:jc w:val="both"/>
              <w:rPr>
                <w:rFonts w:ascii="Arial" w:eastAsia="Aptos" w:hAnsi="Arial" w:cs="Arial"/>
                <w:kern w:val="2"/>
                <w:sz w:val="20"/>
                <w:szCs w:val="20"/>
                <w14:ligatures w14:val="standardContextual"/>
              </w:rPr>
            </w:pPr>
            <w:r w:rsidRPr="00AF6F79">
              <w:rPr>
                <w:rFonts w:ascii="Arial" w:eastAsia="Aptos" w:hAnsi="Arial" w:cs="Arial"/>
                <w:kern w:val="2"/>
                <w:sz w:val="20"/>
                <w:szCs w:val="20"/>
                <w14:ligatures w14:val="standardContextual"/>
              </w:rPr>
              <w:t xml:space="preserve">Precejšen odziv je bil tudi na novo prvo alinejo 13. člena ZRTVS-1, s katero se glasbeno produkcijo, založniško in koncertno dejavnost opredeli kot javno službo RTV Slovenija. V zvezi </w:t>
            </w:r>
            <w:r w:rsidR="00F476A0" w:rsidRPr="00AF6F79">
              <w:rPr>
                <w:rFonts w:ascii="Arial" w:eastAsia="Aptos" w:hAnsi="Arial" w:cs="Arial"/>
                <w:kern w:val="2"/>
                <w:sz w:val="20"/>
                <w:szCs w:val="20"/>
                <w14:ligatures w14:val="standardContextual"/>
              </w:rPr>
              <w:t xml:space="preserve">s tem </w:t>
            </w:r>
            <w:r w:rsidRPr="00AF6F79">
              <w:rPr>
                <w:rFonts w:ascii="Arial" w:eastAsia="Aptos" w:hAnsi="Arial" w:cs="Arial"/>
                <w:kern w:val="2"/>
                <w:sz w:val="20"/>
                <w:szCs w:val="20"/>
                <w14:ligatures w14:val="standardContextual"/>
              </w:rPr>
              <w:t xml:space="preserve">so se predlagatelji odzvali zlasti s predlogom, da se glasbena, založniška in koncertna dejavnost premesti v javno službo le, če so RTV Sloveniji zagotovljena dodatna proračunska sredstva na letni ravni. </w:t>
            </w:r>
          </w:p>
          <w:p w14:paraId="42531BB6" w14:textId="77777777" w:rsidR="00D833AB" w:rsidRPr="00AF6F79" w:rsidRDefault="00D833AB" w:rsidP="00D833AB">
            <w:pPr>
              <w:spacing w:line="240" w:lineRule="auto"/>
              <w:rPr>
                <w:rFonts w:ascii="Arial" w:eastAsia="Aptos" w:hAnsi="Arial" w:cs="Arial"/>
                <w:kern w:val="2"/>
                <w:sz w:val="20"/>
                <w:szCs w:val="20"/>
                <w14:ligatures w14:val="standardContextual"/>
              </w:rPr>
            </w:pPr>
            <w:r w:rsidRPr="00AF6F79">
              <w:rPr>
                <w:rFonts w:ascii="Arial" w:eastAsia="Aptos" w:hAnsi="Arial" w:cs="Arial"/>
                <w:kern w:val="2"/>
                <w:sz w:val="20"/>
                <w:szCs w:val="20"/>
                <w14:ligatures w14:val="standardContextual"/>
              </w:rPr>
              <w:t>Bistvena mnenja, predlogi in pripombe javnosti:</w:t>
            </w:r>
          </w:p>
          <w:p w14:paraId="095AF567" w14:textId="0DF04731" w:rsidR="00D833AB" w:rsidRPr="00AF6F79" w:rsidRDefault="00D833AB" w:rsidP="00784BC2">
            <w:pPr>
              <w:numPr>
                <w:ilvl w:val="0"/>
                <w:numId w:val="14"/>
              </w:numPr>
              <w:spacing w:line="240" w:lineRule="auto"/>
              <w:contextualSpacing/>
              <w:rPr>
                <w:rFonts w:ascii="Arial" w:eastAsia="Aptos" w:hAnsi="Arial" w:cs="Arial"/>
                <w:kern w:val="2"/>
                <w:sz w:val="20"/>
                <w:szCs w:val="20"/>
                <w14:ligatures w14:val="standardContextual"/>
              </w:rPr>
            </w:pPr>
            <w:r w:rsidRPr="00AF6F79">
              <w:rPr>
                <w:rFonts w:ascii="Arial" w:eastAsia="Aptos" w:hAnsi="Arial" w:cs="Arial"/>
                <w:kern w:val="2"/>
                <w:sz w:val="20"/>
                <w:szCs w:val="20"/>
                <w14:ligatures w14:val="standardContextual"/>
              </w:rPr>
              <w:t>V 13. členu se v prvem odstavku doda nova prva alineja "glasbena produkcija"</w:t>
            </w:r>
            <w:r w:rsidR="00D1202D" w:rsidRPr="00AF6F79">
              <w:rPr>
                <w:rFonts w:ascii="Arial" w:eastAsia="Aptos" w:hAnsi="Arial" w:cs="Arial"/>
                <w:kern w:val="2"/>
                <w:sz w:val="20"/>
                <w:szCs w:val="20"/>
                <w14:ligatures w14:val="standardContextual"/>
              </w:rPr>
              <w:t>;</w:t>
            </w:r>
          </w:p>
          <w:p w14:paraId="0185338F" w14:textId="3A8FCDE8" w:rsidR="00D833AB" w:rsidRPr="00AF6F79" w:rsidRDefault="00D833AB" w:rsidP="00784BC2">
            <w:pPr>
              <w:numPr>
                <w:ilvl w:val="0"/>
                <w:numId w:val="14"/>
              </w:numPr>
              <w:spacing w:line="240" w:lineRule="auto"/>
              <w:contextualSpacing/>
              <w:rPr>
                <w:rFonts w:ascii="Arial" w:eastAsia="Aptos" w:hAnsi="Arial" w:cs="Arial"/>
                <w:kern w:val="2"/>
                <w:sz w:val="20"/>
                <w:szCs w:val="20"/>
                <w14:ligatures w14:val="standardContextual"/>
              </w:rPr>
            </w:pPr>
            <w:r w:rsidRPr="00AF6F79">
              <w:rPr>
                <w:rFonts w:ascii="Arial" w:eastAsia="Aptos" w:hAnsi="Arial" w:cs="Arial"/>
                <w:kern w:val="2"/>
                <w:sz w:val="20"/>
                <w:szCs w:val="20"/>
                <w14:ligatures w14:val="standardContextual"/>
              </w:rPr>
              <w:t>Izpust spremembe tretje točke prvega ostavka 16. člena</w:t>
            </w:r>
            <w:r w:rsidR="00D1202D" w:rsidRPr="00AF6F79">
              <w:rPr>
                <w:rFonts w:ascii="Arial" w:eastAsia="Aptos" w:hAnsi="Arial" w:cs="Arial"/>
                <w:kern w:val="2"/>
                <w:sz w:val="20"/>
                <w:szCs w:val="20"/>
                <w14:ligatures w14:val="standardContextual"/>
              </w:rPr>
              <w:t>;</w:t>
            </w:r>
          </w:p>
          <w:p w14:paraId="21725BB5" w14:textId="77777777" w:rsidR="00D1202D" w:rsidRPr="00AF6F79" w:rsidRDefault="00D833AB" w:rsidP="00784BC2">
            <w:pPr>
              <w:numPr>
                <w:ilvl w:val="0"/>
                <w:numId w:val="14"/>
              </w:numPr>
              <w:spacing w:line="240" w:lineRule="auto"/>
              <w:contextualSpacing/>
              <w:rPr>
                <w:rFonts w:ascii="Arial" w:eastAsia="Aptos" w:hAnsi="Arial" w:cs="Arial"/>
                <w:kern w:val="2"/>
                <w:sz w:val="20"/>
                <w:szCs w:val="20"/>
                <w14:ligatures w14:val="standardContextual"/>
              </w:rPr>
            </w:pPr>
            <w:r w:rsidRPr="00AF6F79">
              <w:rPr>
                <w:rFonts w:ascii="Arial" w:eastAsia="Aptos" w:hAnsi="Arial" w:cs="Arial"/>
                <w:kern w:val="2"/>
                <w:sz w:val="20"/>
                <w:szCs w:val="20"/>
                <w14:ligatures w14:val="standardContextual"/>
              </w:rPr>
              <w:t xml:space="preserve">V 30. členu v drugem odstavku za tretjo alinejo se doda nova četrta alineja, ki se glasi: </w:t>
            </w:r>
            <w:bookmarkStart w:id="1" w:name="_Hlk206572696"/>
          </w:p>
          <w:p w14:paraId="6E179ED5" w14:textId="4596C4DB" w:rsidR="00D833AB" w:rsidRPr="00AF6F79" w:rsidRDefault="00D833AB" w:rsidP="00D1202D">
            <w:pPr>
              <w:spacing w:line="240" w:lineRule="auto"/>
              <w:ind w:left="360"/>
              <w:contextualSpacing/>
              <w:rPr>
                <w:rFonts w:ascii="Arial" w:eastAsia="Aptos" w:hAnsi="Arial" w:cs="Arial"/>
                <w:kern w:val="2"/>
                <w:sz w:val="20"/>
                <w:szCs w:val="20"/>
                <w14:ligatures w14:val="standardContextual"/>
              </w:rPr>
            </w:pPr>
            <w:r w:rsidRPr="00AF6F79">
              <w:rPr>
                <w:rFonts w:ascii="Arial" w:eastAsia="Aptos" w:hAnsi="Arial" w:cs="Arial"/>
                <w:kern w:val="2"/>
                <w:sz w:val="20"/>
                <w:szCs w:val="20"/>
                <w14:ligatures w14:val="standardContextual"/>
              </w:rPr>
              <w:t>"</w:t>
            </w:r>
            <w:bookmarkEnd w:id="1"/>
            <w:r w:rsidRPr="00AF6F79">
              <w:rPr>
                <w:rFonts w:ascii="Arial" w:eastAsia="Aptos" w:hAnsi="Arial" w:cs="Arial"/>
                <w:kern w:val="2"/>
                <w:sz w:val="20"/>
                <w:szCs w:val="20"/>
                <w14:ligatures w14:val="standardContextual"/>
              </w:rPr>
              <w:t>-</w:t>
            </w:r>
            <w:r w:rsidR="00D1202D" w:rsidRPr="00AF6F79">
              <w:rPr>
                <w:rFonts w:ascii="Arial" w:eastAsia="Aptos" w:hAnsi="Arial" w:cs="Arial"/>
                <w:kern w:val="2"/>
                <w:sz w:val="20"/>
                <w:szCs w:val="20"/>
                <w14:ligatures w14:val="standardContextual"/>
              </w:rPr>
              <w:t xml:space="preserve"> </w:t>
            </w:r>
            <w:r w:rsidRPr="00AF6F79">
              <w:rPr>
                <w:rFonts w:ascii="Arial" w:eastAsia="Aptos" w:hAnsi="Arial" w:cs="Arial"/>
                <w:kern w:val="2"/>
                <w:sz w:val="20"/>
                <w:szCs w:val="20"/>
                <w14:ligatures w14:val="standardContextual"/>
              </w:rPr>
              <w:t>glasbena produkcija, pri čemer se iz državnega proračuna namenijo sredstva v letni višini, ki ustreza vrednosti 5 odstotkov zneska prispevka, ki je bil zbran v prejšnjem letu."</w:t>
            </w:r>
          </w:p>
          <w:p w14:paraId="2F359020" w14:textId="77777777" w:rsidR="00D833AB" w:rsidRPr="00AF6F79" w:rsidRDefault="00D833AB"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798F6879" w14:textId="77777777" w:rsidR="00AE1F83" w:rsidRPr="00AF6F79"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F6F79">
              <w:rPr>
                <w:rFonts w:ascii="Arial" w:eastAsia="Times New Roman" w:hAnsi="Arial" w:cs="Arial"/>
                <w:iCs/>
                <w:sz w:val="20"/>
                <w:szCs w:val="20"/>
                <w:lang w:eastAsia="sl-SI"/>
              </w:rPr>
              <w:t>Upoštevani so bili:</w:t>
            </w:r>
          </w:p>
          <w:p w14:paraId="79E11527" w14:textId="2084B99C" w:rsidR="00AE1F83" w:rsidRPr="00AF6F79" w:rsidRDefault="00AE1F83" w:rsidP="00784BC2">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F6F79">
              <w:rPr>
                <w:rFonts w:ascii="Arial" w:eastAsia="Times New Roman" w:hAnsi="Arial" w:cs="Arial"/>
                <w:iCs/>
                <w:sz w:val="20"/>
                <w:szCs w:val="20"/>
                <w:lang w:eastAsia="sl-SI"/>
              </w:rPr>
              <w:t>delno</w:t>
            </w:r>
            <w:r w:rsidR="00D833AB" w:rsidRPr="00AF6F79">
              <w:rPr>
                <w:rFonts w:ascii="Arial" w:eastAsia="Times New Roman" w:hAnsi="Arial" w:cs="Arial"/>
                <w:iCs/>
                <w:sz w:val="20"/>
                <w:szCs w:val="20"/>
                <w:lang w:eastAsia="sl-SI"/>
              </w:rPr>
              <w:t>.</w:t>
            </w:r>
          </w:p>
          <w:p w14:paraId="5E322580" w14:textId="77777777" w:rsidR="00D1202D" w:rsidRPr="00AF6F79" w:rsidRDefault="00D1202D" w:rsidP="00D1202D">
            <w:pPr>
              <w:widowControl w:val="0"/>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p>
          <w:p w14:paraId="4AF564D7" w14:textId="77777777" w:rsidR="00AE1F83" w:rsidRPr="00AF6F79"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F6F79">
              <w:rPr>
                <w:rFonts w:ascii="Arial" w:eastAsia="Times New Roman" w:hAnsi="Arial" w:cs="Arial"/>
                <w:iCs/>
                <w:sz w:val="20"/>
                <w:szCs w:val="20"/>
                <w:lang w:eastAsia="sl-SI"/>
              </w:rPr>
              <w:t>Bistvena mnenja, predlogi in pripombe, ki niso bili upoštevani, ter razlogi za neupoštevanje:</w:t>
            </w:r>
          </w:p>
          <w:p w14:paraId="2FE689AC" w14:textId="77777777" w:rsidR="00D1202D" w:rsidRPr="00AF6F79" w:rsidRDefault="00D1202D" w:rsidP="00784BC2">
            <w:pPr>
              <w:numPr>
                <w:ilvl w:val="0"/>
                <w:numId w:val="15"/>
              </w:numPr>
              <w:spacing w:line="240" w:lineRule="auto"/>
              <w:contextualSpacing/>
              <w:rPr>
                <w:rFonts w:ascii="Arial" w:eastAsia="Aptos" w:hAnsi="Arial" w:cs="Arial"/>
                <w:kern w:val="2"/>
                <w:sz w:val="20"/>
                <w:szCs w:val="20"/>
                <w14:ligatures w14:val="standardContextual"/>
              </w:rPr>
            </w:pPr>
            <w:r w:rsidRPr="00AF6F79">
              <w:rPr>
                <w:rFonts w:ascii="Arial" w:eastAsia="Aptos" w:hAnsi="Arial" w:cs="Arial"/>
                <w:kern w:val="2"/>
                <w:sz w:val="20"/>
                <w:szCs w:val="20"/>
                <w14:ligatures w14:val="standardContextual"/>
              </w:rPr>
              <w:t>Spremembe izrazov v 3. členu zakona; v prvem stavku prvega odstavka se nadomesti besedo "oddajanje" z nadpomenko "razširjanje" in doda beseda "vsaj", "televizijski program za tujo javnost" se črta, da ostane le radijski program za tujo javnost, izraz "internetnega" se nadomesti s slovenskim izrazom "spletnega" in "Mobilni portal" se spremeni v "aplikacije".</w:t>
            </w:r>
          </w:p>
          <w:p w14:paraId="3A3C4721" w14:textId="77777777" w:rsidR="00D1202D" w:rsidRPr="00AF6F79" w:rsidRDefault="00D1202D" w:rsidP="00784BC2">
            <w:pPr>
              <w:numPr>
                <w:ilvl w:val="0"/>
                <w:numId w:val="15"/>
              </w:numPr>
              <w:spacing w:line="240" w:lineRule="auto"/>
              <w:contextualSpacing/>
              <w:rPr>
                <w:rFonts w:ascii="Arial" w:eastAsia="Aptos" w:hAnsi="Arial" w:cs="Arial"/>
                <w:kern w:val="2"/>
                <w:sz w:val="20"/>
                <w:szCs w:val="20"/>
                <w14:ligatures w14:val="standardContextual"/>
              </w:rPr>
            </w:pPr>
            <w:r w:rsidRPr="00AF6F79">
              <w:rPr>
                <w:rFonts w:ascii="Arial" w:eastAsia="Aptos" w:hAnsi="Arial" w:cs="Arial"/>
                <w:kern w:val="2"/>
                <w:sz w:val="20"/>
                <w:szCs w:val="20"/>
                <w14:ligatures w14:val="standardContextual"/>
              </w:rPr>
              <w:t>Jasneje se določi, da je proti plačilu možno posredovati celotno arhivsko gradivo za komercialne namene in določi minimalni obseg tarife oziroma stroškovnika za posredovanje arhivskega gradiva.</w:t>
            </w:r>
          </w:p>
          <w:p w14:paraId="358186F2" w14:textId="77777777" w:rsidR="00D1202D" w:rsidRPr="00AF6F79" w:rsidRDefault="00D1202D" w:rsidP="00784BC2">
            <w:pPr>
              <w:numPr>
                <w:ilvl w:val="0"/>
                <w:numId w:val="15"/>
              </w:numPr>
              <w:spacing w:line="240" w:lineRule="auto"/>
              <w:contextualSpacing/>
              <w:rPr>
                <w:rFonts w:ascii="Arial" w:eastAsia="Aptos" w:hAnsi="Arial" w:cs="Arial"/>
                <w:kern w:val="2"/>
                <w:sz w:val="20"/>
                <w:szCs w:val="20"/>
                <w14:ligatures w14:val="standardContextual"/>
              </w:rPr>
            </w:pPr>
            <w:r w:rsidRPr="00AF6F79">
              <w:rPr>
                <w:rFonts w:ascii="Arial" w:eastAsia="Aptos" w:hAnsi="Arial" w:cs="Arial"/>
                <w:kern w:val="2"/>
                <w:sz w:val="20"/>
                <w:szCs w:val="20"/>
                <w14:ligatures w14:val="standardContextual"/>
              </w:rPr>
              <w:t>Pri spremembi tretje točke prvega odstavka 16. člena je napaka, saj dikcija "odloča o uporabi morebitnega presežka prihodkov na odhodki" pomeni, da dejansko odloča o uporabi izgube RTV Slovenija.</w:t>
            </w:r>
          </w:p>
          <w:p w14:paraId="4522B01B" w14:textId="77777777" w:rsidR="00D1202D" w:rsidRPr="00AF6F79" w:rsidRDefault="00D1202D" w:rsidP="00784BC2">
            <w:pPr>
              <w:numPr>
                <w:ilvl w:val="0"/>
                <w:numId w:val="15"/>
              </w:numPr>
              <w:spacing w:line="240" w:lineRule="auto"/>
              <w:contextualSpacing/>
              <w:rPr>
                <w:rFonts w:ascii="Arial" w:eastAsia="Aptos" w:hAnsi="Arial" w:cs="Arial"/>
                <w:kern w:val="2"/>
                <w:sz w:val="20"/>
                <w:szCs w:val="20"/>
                <w14:ligatures w14:val="standardContextual"/>
              </w:rPr>
            </w:pPr>
            <w:r w:rsidRPr="00AF6F79">
              <w:rPr>
                <w:rFonts w:ascii="Arial" w:eastAsia="Aptos" w:hAnsi="Arial" w:cs="Arial"/>
                <w:kern w:val="2"/>
                <w:sz w:val="20"/>
                <w:szCs w:val="20"/>
                <w14:ligatures w14:val="standardContextual"/>
              </w:rPr>
              <w:t>Naloge Sveta in Finančnega odbora bi morali bolj jasno razmejiti in določiti morebitno soglasje Finančnega odbora zgolj pri odločitvah neposredno povezanimi s finančnim poslovanjem RTV Slovenija.</w:t>
            </w:r>
          </w:p>
          <w:p w14:paraId="5ECACC81" w14:textId="77777777" w:rsidR="00D1202D" w:rsidRPr="00AF6F79" w:rsidRDefault="00D1202D" w:rsidP="00784BC2">
            <w:pPr>
              <w:numPr>
                <w:ilvl w:val="0"/>
                <w:numId w:val="15"/>
              </w:numPr>
              <w:spacing w:line="240" w:lineRule="auto"/>
              <w:contextualSpacing/>
              <w:rPr>
                <w:rFonts w:ascii="Arial" w:eastAsia="Aptos" w:hAnsi="Arial" w:cs="Arial"/>
                <w:kern w:val="2"/>
                <w:sz w:val="20"/>
                <w:szCs w:val="20"/>
                <w14:ligatures w14:val="standardContextual"/>
              </w:rPr>
            </w:pPr>
            <w:r w:rsidRPr="00AF6F79">
              <w:rPr>
                <w:rFonts w:ascii="Arial" w:eastAsia="Aptos" w:hAnsi="Arial" w:cs="Arial"/>
                <w:kern w:val="2"/>
                <w:sz w:val="20"/>
                <w:szCs w:val="20"/>
                <w14:ligatures w14:val="standardContextual"/>
              </w:rPr>
              <w:t>Zakon potrebuje pravno podlago za morebitno izredno zagotovitev sredstev RTV Slovenija v primeru nepredvidenega izrednega povečanja stroškov.</w:t>
            </w:r>
          </w:p>
          <w:p w14:paraId="251462C2" w14:textId="77777777" w:rsidR="00D1202D" w:rsidRPr="00AF6F79" w:rsidRDefault="00D1202D" w:rsidP="00784BC2">
            <w:pPr>
              <w:numPr>
                <w:ilvl w:val="0"/>
                <w:numId w:val="15"/>
              </w:numPr>
              <w:spacing w:line="240" w:lineRule="auto"/>
              <w:contextualSpacing/>
              <w:rPr>
                <w:rFonts w:ascii="Arial" w:eastAsia="Aptos" w:hAnsi="Arial" w:cs="Arial"/>
                <w:kern w:val="2"/>
                <w:sz w:val="20"/>
                <w:szCs w:val="20"/>
                <w14:ligatures w14:val="standardContextual"/>
              </w:rPr>
            </w:pPr>
            <w:r w:rsidRPr="00AF6F79">
              <w:rPr>
                <w:rFonts w:ascii="Arial" w:eastAsia="Aptos" w:hAnsi="Arial" w:cs="Arial"/>
                <w:kern w:val="2"/>
                <w:sz w:val="20"/>
                <w:szCs w:val="20"/>
                <w14:ligatures w14:val="standardContextual"/>
              </w:rPr>
              <w:t>Sprememba pri imenovanju obeh članov finančnega odbora s strani ministrstev na predlaganje strokovnih apolitičnih združenj izključno na podlagi finančne in strokovne odličnosti.</w:t>
            </w:r>
          </w:p>
          <w:p w14:paraId="1A1D638D" w14:textId="77777777" w:rsidR="00D1202D" w:rsidRPr="00AF6F79" w:rsidRDefault="00D1202D" w:rsidP="00784BC2">
            <w:pPr>
              <w:numPr>
                <w:ilvl w:val="0"/>
                <w:numId w:val="15"/>
              </w:numPr>
              <w:spacing w:line="240" w:lineRule="auto"/>
              <w:contextualSpacing/>
              <w:rPr>
                <w:rFonts w:ascii="Arial" w:eastAsia="Aptos" w:hAnsi="Arial" w:cs="Arial"/>
                <w:kern w:val="2"/>
                <w:sz w:val="20"/>
                <w:szCs w:val="20"/>
                <w14:ligatures w14:val="standardContextual"/>
              </w:rPr>
            </w:pPr>
            <w:r w:rsidRPr="00AF6F79">
              <w:rPr>
                <w:rFonts w:ascii="Arial" w:eastAsia="Aptos" w:hAnsi="Arial" w:cs="Arial"/>
                <w:kern w:val="2"/>
                <w:sz w:val="20"/>
                <w:szCs w:val="20"/>
                <w14:ligatures w14:val="standardContextual"/>
              </w:rPr>
              <w:t>Vsa določila v zvezi s povečanjem pristojnosti sveta se umaknejo iz predloga zakona.</w:t>
            </w:r>
          </w:p>
          <w:p w14:paraId="7480DF1A" w14:textId="77777777" w:rsidR="00D1202D" w:rsidRPr="00AF6F79" w:rsidRDefault="00D1202D" w:rsidP="00784BC2">
            <w:pPr>
              <w:numPr>
                <w:ilvl w:val="0"/>
                <w:numId w:val="15"/>
              </w:numPr>
              <w:spacing w:line="240" w:lineRule="auto"/>
              <w:contextualSpacing/>
              <w:rPr>
                <w:rFonts w:ascii="Arial" w:eastAsia="Aptos" w:hAnsi="Arial" w:cs="Arial"/>
                <w:kern w:val="2"/>
                <w:sz w:val="20"/>
                <w:szCs w:val="20"/>
                <w14:ligatures w14:val="standardContextual"/>
              </w:rPr>
            </w:pPr>
            <w:r w:rsidRPr="00AF6F79">
              <w:rPr>
                <w:rFonts w:ascii="Arial" w:eastAsia="Aptos" w:hAnsi="Arial" w:cs="Arial"/>
                <w:kern w:val="2"/>
                <w:sz w:val="20"/>
                <w:szCs w:val="20"/>
                <w14:ligatures w14:val="standardContextual"/>
              </w:rPr>
              <w:lastRenderedPageBreak/>
              <w:t>Sprememba 26. člena zakona v delu, ki določa Združenje nadzornikov Slovenije in druga podobna strokovna združenja kot predlagatelje kandidatov za finančni odbor RTV Slovenija.</w:t>
            </w:r>
          </w:p>
          <w:p w14:paraId="0EFBE235" w14:textId="77777777" w:rsidR="00D1202D" w:rsidRPr="00AF6F79" w:rsidRDefault="00D1202D" w:rsidP="00784BC2">
            <w:pPr>
              <w:numPr>
                <w:ilvl w:val="0"/>
                <w:numId w:val="15"/>
              </w:numPr>
              <w:spacing w:line="240" w:lineRule="auto"/>
              <w:contextualSpacing/>
              <w:rPr>
                <w:rFonts w:ascii="Arial" w:eastAsia="Aptos" w:hAnsi="Arial" w:cs="Arial"/>
                <w:kern w:val="2"/>
                <w:sz w:val="20"/>
                <w:szCs w:val="20"/>
                <w14:ligatures w14:val="standardContextual"/>
              </w:rPr>
            </w:pPr>
            <w:r w:rsidRPr="00AF6F79">
              <w:rPr>
                <w:rFonts w:ascii="Arial" w:eastAsia="Aptos" w:hAnsi="Arial" w:cs="Arial"/>
                <w:kern w:val="2"/>
                <w:sz w:val="20"/>
                <w:szCs w:val="20"/>
                <w14:ligatures w14:val="standardContextual"/>
              </w:rPr>
              <w:t>Sprememba 3. alineje 2. točke 30. člena, da bo predlagateljica posameznih projektov tudi RTV Slovenija in ne pristojna ministrstva.</w:t>
            </w:r>
          </w:p>
          <w:p w14:paraId="7021C52C" w14:textId="77777777" w:rsidR="00D1202D" w:rsidRPr="00AF6F79" w:rsidRDefault="00D1202D" w:rsidP="00784BC2">
            <w:pPr>
              <w:numPr>
                <w:ilvl w:val="0"/>
                <w:numId w:val="15"/>
              </w:numPr>
              <w:spacing w:line="240" w:lineRule="auto"/>
              <w:contextualSpacing/>
              <w:rPr>
                <w:rFonts w:ascii="Arial" w:eastAsia="Aptos" w:hAnsi="Arial" w:cs="Arial"/>
                <w:kern w:val="2"/>
                <w:sz w:val="20"/>
                <w:szCs w:val="20"/>
                <w14:ligatures w14:val="standardContextual"/>
              </w:rPr>
            </w:pPr>
            <w:r w:rsidRPr="00AF6F79">
              <w:rPr>
                <w:rFonts w:ascii="Arial" w:eastAsia="Aptos" w:hAnsi="Arial" w:cs="Arial"/>
                <w:kern w:val="2"/>
                <w:sz w:val="20"/>
                <w:szCs w:val="20"/>
                <w14:ligatures w14:val="standardContextual"/>
              </w:rPr>
              <w:t>Bolj jasna obrazložitev namena sredstev v 30. členu in ali so bile spregledane programske vsebine romske skupnosti pri financiranju iz državnega proračuna.</w:t>
            </w:r>
          </w:p>
          <w:p w14:paraId="5A96127B" w14:textId="77777777" w:rsidR="00D1202D" w:rsidRPr="00AF6F79" w:rsidRDefault="00D1202D" w:rsidP="00784BC2">
            <w:pPr>
              <w:numPr>
                <w:ilvl w:val="0"/>
                <w:numId w:val="15"/>
              </w:numPr>
              <w:spacing w:line="240" w:lineRule="auto"/>
              <w:contextualSpacing/>
              <w:rPr>
                <w:rFonts w:ascii="Arial" w:eastAsia="Aptos" w:hAnsi="Arial" w:cs="Arial"/>
                <w:kern w:val="2"/>
                <w:sz w:val="20"/>
                <w:szCs w:val="20"/>
                <w14:ligatures w14:val="standardContextual"/>
              </w:rPr>
            </w:pPr>
            <w:r w:rsidRPr="00AF6F79">
              <w:rPr>
                <w:rFonts w:ascii="Arial" w:eastAsia="Aptos" w:hAnsi="Arial" w:cs="Arial"/>
                <w:kern w:val="2"/>
                <w:sz w:val="20"/>
                <w:szCs w:val="20"/>
                <w14:ligatures w14:val="standardContextual"/>
              </w:rPr>
              <w:t>Ustreznejša indeksacija bi bila uporaba indeks rasti življenjskih stroškov ali rasti BDP.</w:t>
            </w:r>
          </w:p>
          <w:p w14:paraId="4A4FEF4B" w14:textId="77777777" w:rsidR="00D1202D" w:rsidRPr="00AF6F79" w:rsidRDefault="00D1202D" w:rsidP="00784BC2">
            <w:pPr>
              <w:numPr>
                <w:ilvl w:val="0"/>
                <w:numId w:val="15"/>
              </w:numPr>
              <w:spacing w:line="240" w:lineRule="auto"/>
              <w:contextualSpacing/>
              <w:rPr>
                <w:rFonts w:ascii="Arial" w:eastAsia="Aptos" w:hAnsi="Arial" w:cs="Arial"/>
                <w:kern w:val="2"/>
                <w:sz w:val="20"/>
                <w:szCs w:val="20"/>
                <w14:ligatures w14:val="standardContextual"/>
              </w:rPr>
            </w:pPr>
            <w:r w:rsidRPr="00AF6F79">
              <w:rPr>
                <w:rFonts w:ascii="Arial" w:eastAsia="Aptos" w:hAnsi="Arial" w:cs="Arial"/>
                <w:kern w:val="2"/>
                <w:sz w:val="20"/>
                <w:szCs w:val="20"/>
                <w14:ligatures w14:val="standardContextual"/>
              </w:rPr>
              <w:t>Prispevek se lahko samo zviša in ne zniža ter črta se omejitev zvišanja prispevka za največ 10 odstotkov.</w:t>
            </w:r>
          </w:p>
          <w:p w14:paraId="779BFEB0" w14:textId="77777777" w:rsidR="00D1202D" w:rsidRPr="00AF6F79" w:rsidRDefault="00D1202D" w:rsidP="00784BC2">
            <w:pPr>
              <w:numPr>
                <w:ilvl w:val="0"/>
                <w:numId w:val="15"/>
              </w:numPr>
              <w:spacing w:line="240" w:lineRule="auto"/>
              <w:contextualSpacing/>
              <w:rPr>
                <w:rFonts w:ascii="Arial" w:eastAsia="Aptos" w:hAnsi="Arial" w:cs="Arial"/>
                <w:kern w:val="2"/>
                <w:sz w:val="20"/>
                <w:szCs w:val="20"/>
                <w14:ligatures w14:val="standardContextual"/>
              </w:rPr>
            </w:pPr>
            <w:r w:rsidRPr="00AF6F79">
              <w:rPr>
                <w:rFonts w:ascii="Arial" w:eastAsia="Aptos" w:hAnsi="Arial" w:cs="Arial"/>
                <w:kern w:val="2"/>
                <w:sz w:val="20"/>
                <w:szCs w:val="20"/>
                <w14:ligatures w14:val="standardContextual"/>
              </w:rPr>
              <w:t>Dopolnitev drugega odstavka na način, da bo RTV Slovenija upravičena zbirati podatke tudi od vsake fizične ali pravne osebe, ki zagotavlja elektronsko komunikacijsko omrežje oziroma izvaja elektronske komunikacijske storitve pod pogoji, določenimi z zakonom, ki jih ureja. Predlaga se tudi, da se kot identifikacijski podatek zbira tudi davčna števila.</w:t>
            </w:r>
          </w:p>
          <w:p w14:paraId="40B00987" w14:textId="1DF07AAD" w:rsidR="00D833AB" w:rsidRPr="00AF6F79" w:rsidRDefault="00D1202D" w:rsidP="00784BC2">
            <w:pPr>
              <w:numPr>
                <w:ilvl w:val="0"/>
                <w:numId w:val="15"/>
              </w:numPr>
              <w:spacing w:line="240" w:lineRule="auto"/>
              <w:contextualSpacing/>
              <w:rPr>
                <w:rFonts w:ascii="Arial" w:eastAsia="Aptos" w:hAnsi="Arial" w:cs="Arial"/>
                <w:kern w:val="2"/>
                <w:sz w:val="20"/>
                <w:szCs w:val="20"/>
                <w14:ligatures w14:val="standardContextual"/>
              </w:rPr>
            </w:pPr>
            <w:r w:rsidRPr="00AF6F79">
              <w:rPr>
                <w:rFonts w:ascii="Arial" w:eastAsia="Aptos" w:hAnsi="Arial" w:cs="Arial"/>
                <w:kern w:val="2"/>
                <w:sz w:val="20"/>
                <w:szCs w:val="20"/>
                <w14:ligatures w14:val="standardContextual"/>
              </w:rPr>
              <w:t xml:space="preserve">Sprememba predpisane globe v 41, 42. in 43. členu iz tolarjev v evre in evalvacija ustreznosti višine posamezne globe. </w:t>
            </w:r>
          </w:p>
          <w:p w14:paraId="2E7E511C" w14:textId="77777777" w:rsidR="00AE1F83" w:rsidRPr="00AF6F79" w:rsidRDefault="00AE1F83" w:rsidP="00D833AB">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F6F79" w:rsidRPr="00AF6F79" w14:paraId="56A24E68" w14:textId="77777777" w:rsidTr="005940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27E1F235" w14:textId="77777777" w:rsidR="00AE1F83" w:rsidRPr="00AF6F79" w:rsidRDefault="00AE1F83" w:rsidP="00AE1F83">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AF6F79">
              <w:rPr>
                <w:rFonts w:ascii="Arial" w:eastAsia="Times New Roman" w:hAnsi="Arial" w:cs="Arial"/>
                <w:b/>
                <w:sz w:val="20"/>
                <w:szCs w:val="20"/>
                <w:lang w:eastAsia="sl-SI"/>
              </w:rPr>
              <w:lastRenderedPageBreak/>
              <w:t>10. Pri pripravi gradiva so bile upoštevane zahteve iz Resolucije o normativni dejavnosti:</w:t>
            </w:r>
          </w:p>
          <w:p w14:paraId="221599E5" w14:textId="77777777" w:rsidR="001B2B27" w:rsidRPr="00AF6F79" w:rsidRDefault="001B2B27" w:rsidP="00AE1F83">
            <w:pPr>
              <w:widowControl w:val="0"/>
              <w:overflowPunct w:val="0"/>
              <w:autoSpaceDE w:val="0"/>
              <w:autoSpaceDN w:val="0"/>
              <w:adjustRightInd w:val="0"/>
              <w:spacing w:after="0" w:line="260" w:lineRule="exact"/>
              <w:textAlignment w:val="baseline"/>
              <w:rPr>
                <w:rFonts w:ascii="Arial" w:eastAsia="Times New Roman" w:hAnsi="Arial" w:cs="Arial"/>
                <w:sz w:val="20"/>
                <w:szCs w:val="20"/>
                <w:lang w:eastAsia="sl-SI"/>
              </w:rPr>
            </w:pPr>
          </w:p>
        </w:tc>
        <w:tc>
          <w:tcPr>
            <w:tcW w:w="2431" w:type="dxa"/>
            <w:gridSpan w:val="2"/>
            <w:vAlign w:val="center"/>
          </w:tcPr>
          <w:p w14:paraId="31BDBA56" w14:textId="0EB1EE9D" w:rsidR="00AE1F83" w:rsidRPr="00AF6F79"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F6F79">
              <w:rPr>
                <w:rFonts w:ascii="Arial" w:eastAsia="Times New Roman" w:hAnsi="Arial" w:cs="Arial"/>
                <w:sz w:val="20"/>
                <w:szCs w:val="20"/>
                <w:lang w:eastAsia="sl-SI"/>
              </w:rPr>
              <w:t>DA</w:t>
            </w:r>
          </w:p>
        </w:tc>
      </w:tr>
      <w:tr w:rsidR="00AF6F79" w:rsidRPr="00AF6F79" w14:paraId="5220BF85" w14:textId="77777777" w:rsidTr="005940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2BA6CB77" w14:textId="77777777" w:rsidR="00AE1F83" w:rsidRPr="00AF6F79" w:rsidRDefault="00AE1F83" w:rsidP="00AE1F83">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AF6F79">
              <w:rPr>
                <w:rFonts w:ascii="Arial" w:eastAsia="Times New Roman" w:hAnsi="Arial" w:cs="Arial"/>
                <w:b/>
                <w:sz w:val="20"/>
                <w:szCs w:val="20"/>
                <w:lang w:eastAsia="sl-SI"/>
              </w:rPr>
              <w:t>11. Gradivo je uvrščeno v delovni program vlade:</w:t>
            </w:r>
          </w:p>
          <w:p w14:paraId="38D86C59" w14:textId="77777777" w:rsidR="001B2B27" w:rsidRPr="00AF6F79" w:rsidRDefault="001B2B27" w:rsidP="00AE1F83">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p>
        </w:tc>
        <w:tc>
          <w:tcPr>
            <w:tcW w:w="2431" w:type="dxa"/>
            <w:gridSpan w:val="2"/>
            <w:vAlign w:val="center"/>
          </w:tcPr>
          <w:p w14:paraId="61C15D2F" w14:textId="5C72C84C" w:rsidR="00AE1F83" w:rsidRPr="00AF6F79"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AF6F79">
              <w:rPr>
                <w:rFonts w:ascii="Arial" w:eastAsia="Times New Roman" w:hAnsi="Arial" w:cs="Arial"/>
                <w:sz w:val="20"/>
                <w:szCs w:val="20"/>
                <w:lang w:eastAsia="sl-SI"/>
              </w:rPr>
              <w:t>NE</w:t>
            </w:r>
          </w:p>
        </w:tc>
      </w:tr>
      <w:tr w:rsidR="00AE1F83" w:rsidRPr="00AF6F79" w14:paraId="4A32AE02" w14:textId="77777777" w:rsidTr="005940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4D603D4A" w14:textId="77777777" w:rsidR="00AE1F83" w:rsidRPr="00AF6F79" w:rsidRDefault="00AE1F83" w:rsidP="00AE1F8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p w14:paraId="38134589" w14:textId="7469C72C" w:rsidR="000D6F7F" w:rsidRPr="00AF6F79" w:rsidRDefault="000D6F7F" w:rsidP="000D6F7F">
            <w:pPr>
              <w:widowControl w:val="0"/>
              <w:suppressAutoHyphens/>
              <w:overflowPunct w:val="0"/>
              <w:autoSpaceDE w:val="0"/>
              <w:autoSpaceDN w:val="0"/>
              <w:adjustRightInd w:val="0"/>
              <w:spacing w:after="0" w:line="260" w:lineRule="exact"/>
              <w:ind w:left="3400"/>
              <w:jc w:val="both"/>
              <w:textAlignment w:val="baseline"/>
              <w:outlineLvl w:val="3"/>
              <w:rPr>
                <w:rFonts w:ascii="Arial" w:eastAsia="Times New Roman" w:hAnsi="Arial" w:cs="Arial"/>
                <w:bCs/>
                <w:sz w:val="20"/>
                <w:szCs w:val="20"/>
                <w:lang w:eastAsia="sl-SI"/>
              </w:rPr>
            </w:pPr>
            <w:r w:rsidRPr="00AF6F79">
              <w:rPr>
                <w:rFonts w:ascii="Arial" w:eastAsia="Times New Roman" w:hAnsi="Arial" w:cs="Arial"/>
                <w:bCs/>
                <w:sz w:val="20"/>
                <w:szCs w:val="20"/>
                <w:lang w:eastAsia="sl-SI"/>
              </w:rPr>
              <w:t xml:space="preserve">            </w:t>
            </w:r>
            <w:r w:rsidR="00D52EB3" w:rsidRPr="00AF6F79">
              <w:rPr>
                <w:rFonts w:ascii="Arial" w:eastAsia="Times New Roman" w:hAnsi="Arial" w:cs="Arial"/>
                <w:bCs/>
                <w:sz w:val="20"/>
                <w:szCs w:val="20"/>
                <w:lang w:eastAsia="sl-SI"/>
              </w:rPr>
              <w:t>P</w:t>
            </w:r>
            <w:r w:rsidRPr="00AF6F79">
              <w:rPr>
                <w:rFonts w:ascii="Arial" w:eastAsia="Times New Roman" w:hAnsi="Arial" w:cs="Arial"/>
                <w:bCs/>
                <w:sz w:val="20"/>
                <w:szCs w:val="20"/>
                <w:lang w:eastAsia="sl-SI"/>
              </w:rPr>
              <w:t xml:space="preserve">o pooblastilu št. 1003-10/2022-3340-13 </w:t>
            </w:r>
          </w:p>
          <w:p w14:paraId="565F6053" w14:textId="6F0E8C3F" w:rsidR="000D6F7F" w:rsidRPr="00AF6F79" w:rsidRDefault="000D6F7F" w:rsidP="000D6F7F">
            <w:pPr>
              <w:widowControl w:val="0"/>
              <w:suppressAutoHyphens/>
              <w:overflowPunct w:val="0"/>
              <w:autoSpaceDE w:val="0"/>
              <w:autoSpaceDN w:val="0"/>
              <w:adjustRightInd w:val="0"/>
              <w:spacing w:after="0" w:line="260" w:lineRule="exact"/>
              <w:ind w:left="3400"/>
              <w:jc w:val="both"/>
              <w:textAlignment w:val="baseline"/>
              <w:outlineLvl w:val="3"/>
              <w:rPr>
                <w:rFonts w:ascii="Arial" w:eastAsia="Times New Roman" w:hAnsi="Arial" w:cs="Arial"/>
                <w:bCs/>
                <w:sz w:val="20"/>
                <w:szCs w:val="20"/>
                <w:lang w:eastAsia="sl-SI"/>
              </w:rPr>
            </w:pPr>
            <w:r w:rsidRPr="00AF6F79">
              <w:rPr>
                <w:rFonts w:ascii="Arial" w:eastAsia="Times New Roman" w:hAnsi="Arial" w:cs="Arial"/>
                <w:bCs/>
                <w:sz w:val="20"/>
                <w:szCs w:val="20"/>
                <w:lang w:eastAsia="sl-SI"/>
              </w:rPr>
              <w:t xml:space="preserve">            z dne 31. 1. 2024: </w:t>
            </w:r>
          </w:p>
          <w:p w14:paraId="6268BEDC" w14:textId="77777777" w:rsidR="000D6F7F" w:rsidRPr="00AF6F79" w:rsidRDefault="000D6F7F" w:rsidP="000D6F7F">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Cs/>
                <w:sz w:val="20"/>
                <w:szCs w:val="20"/>
                <w:lang w:eastAsia="sl-SI"/>
              </w:rPr>
            </w:pPr>
          </w:p>
          <w:p w14:paraId="2AE18A1D" w14:textId="0E5CCDE9" w:rsidR="00D1202D" w:rsidRPr="00AF6F79" w:rsidRDefault="00D1202D" w:rsidP="00D1202D">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Cs/>
                <w:sz w:val="20"/>
                <w:szCs w:val="20"/>
                <w:lang w:eastAsia="sl-SI"/>
              </w:rPr>
            </w:pPr>
            <w:r w:rsidRPr="00AF6F79">
              <w:rPr>
                <w:rFonts w:ascii="Arial" w:eastAsia="Times New Roman" w:hAnsi="Arial" w:cs="Arial"/>
                <w:bCs/>
                <w:sz w:val="20"/>
                <w:szCs w:val="20"/>
                <w:lang w:eastAsia="sl-SI"/>
              </w:rPr>
              <w:t xml:space="preserve">                                                                         </w:t>
            </w:r>
            <w:r w:rsidR="000D6F7F" w:rsidRPr="00AF6F79">
              <w:rPr>
                <w:rFonts w:ascii="Arial" w:eastAsia="Times New Roman" w:hAnsi="Arial" w:cs="Arial"/>
                <w:bCs/>
                <w:sz w:val="20"/>
                <w:szCs w:val="20"/>
                <w:lang w:eastAsia="sl-SI"/>
              </w:rPr>
              <w:t>m</w:t>
            </w:r>
            <w:r w:rsidRPr="00AF6F79">
              <w:rPr>
                <w:rFonts w:ascii="Arial" w:eastAsia="Times New Roman" w:hAnsi="Arial" w:cs="Arial"/>
                <w:bCs/>
                <w:sz w:val="20"/>
                <w:szCs w:val="20"/>
                <w:lang w:eastAsia="sl-SI"/>
              </w:rPr>
              <w:t>ag. Marko Rusjan</w:t>
            </w:r>
          </w:p>
          <w:p w14:paraId="297C489D" w14:textId="2E60EDCC" w:rsidR="00D1202D" w:rsidRPr="00AF6F79" w:rsidRDefault="00D1202D" w:rsidP="00D1202D">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Cs/>
                <w:sz w:val="20"/>
                <w:szCs w:val="20"/>
                <w:lang w:eastAsia="sl-SI"/>
              </w:rPr>
            </w:pPr>
            <w:r w:rsidRPr="00AF6F79">
              <w:rPr>
                <w:rFonts w:ascii="Arial" w:eastAsia="Times New Roman" w:hAnsi="Arial" w:cs="Arial"/>
                <w:bCs/>
                <w:sz w:val="20"/>
                <w:szCs w:val="20"/>
                <w:lang w:eastAsia="sl-SI"/>
              </w:rPr>
              <w:t xml:space="preserve">          </w:t>
            </w:r>
            <w:r w:rsidR="000D6F7F" w:rsidRPr="00AF6F79">
              <w:rPr>
                <w:rFonts w:ascii="Arial" w:eastAsia="Times New Roman" w:hAnsi="Arial" w:cs="Arial"/>
                <w:bCs/>
                <w:sz w:val="20"/>
                <w:szCs w:val="20"/>
                <w:lang w:eastAsia="sl-SI"/>
              </w:rPr>
              <w:t xml:space="preserve">  </w:t>
            </w:r>
            <w:r w:rsidRPr="00AF6F79">
              <w:rPr>
                <w:rFonts w:ascii="Arial" w:eastAsia="Times New Roman" w:hAnsi="Arial" w:cs="Arial"/>
                <w:bCs/>
                <w:sz w:val="20"/>
                <w:szCs w:val="20"/>
                <w:lang w:eastAsia="sl-SI"/>
              </w:rPr>
              <w:t xml:space="preserve">državni sekretar </w:t>
            </w:r>
          </w:p>
          <w:p w14:paraId="1FFA6CDA" w14:textId="4C101A86" w:rsidR="00D1202D" w:rsidRPr="00AF6F79" w:rsidRDefault="000D6F7F" w:rsidP="00D1202D">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Cs/>
                <w:sz w:val="20"/>
                <w:szCs w:val="20"/>
                <w:lang w:eastAsia="sl-SI"/>
              </w:rPr>
            </w:pPr>
            <w:r w:rsidRPr="00AF6F79">
              <w:rPr>
                <w:rFonts w:ascii="Arial" w:eastAsia="Times New Roman" w:hAnsi="Arial" w:cs="Arial"/>
                <w:bCs/>
                <w:sz w:val="20"/>
                <w:szCs w:val="20"/>
                <w:lang w:eastAsia="sl-SI"/>
              </w:rPr>
              <w:t xml:space="preserve"> </w:t>
            </w:r>
          </w:p>
          <w:p w14:paraId="4CD8B1A4" w14:textId="3E203BAE" w:rsidR="00D1202D" w:rsidRPr="00AF6F79" w:rsidRDefault="00D1202D" w:rsidP="000D6F7F">
            <w:pPr>
              <w:spacing w:after="0" w:line="240" w:lineRule="auto"/>
              <w:jc w:val="center"/>
              <w:rPr>
                <w:rFonts w:ascii="Arial" w:eastAsia="Times New Roman" w:hAnsi="Arial" w:cs="Arial"/>
                <w:bCs/>
                <w:sz w:val="20"/>
                <w:szCs w:val="20"/>
                <w:lang w:eastAsia="sl-SI"/>
              </w:rPr>
            </w:pPr>
            <w:r w:rsidRPr="00AF6F79">
              <w:rPr>
                <w:rFonts w:ascii="Arial" w:hAnsi="Arial" w:cs="Arial"/>
                <w:sz w:val="20"/>
                <w:szCs w:val="20"/>
              </w:rPr>
              <w:t xml:space="preserve">                </w:t>
            </w:r>
          </w:p>
          <w:p w14:paraId="0F186F91" w14:textId="77777777" w:rsidR="00B26B4A" w:rsidRPr="00AF6F79" w:rsidRDefault="00B26B4A" w:rsidP="00D1202D">
            <w:pPr>
              <w:pStyle w:val="Poglavje"/>
              <w:widowControl w:val="0"/>
              <w:spacing w:before="0" w:after="0" w:line="260" w:lineRule="exact"/>
              <w:jc w:val="left"/>
              <w:rPr>
                <w:sz w:val="20"/>
                <w:szCs w:val="20"/>
              </w:rPr>
            </w:pPr>
          </w:p>
          <w:p w14:paraId="377CCF8A" w14:textId="77777777" w:rsidR="00AE1F83" w:rsidRPr="00AF6F79" w:rsidRDefault="00AE1F83" w:rsidP="00B26B4A">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tc>
      </w:tr>
    </w:tbl>
    <w:p w14:paraId="154A6A81" w14:textId="77777777" w:rsidR="00FB397B" w:rsidRPr="00AF6F79" w:rsidRDefault="00FB397B">
      <w:pPr>
        <w:rPr>
          <w:rFonts w:ascii="Arial" w:hAnsi="Arial" w:cs="Arial"/>
        </w:rPr>
      </w:pPr>
    </w:p>
    <w:p w14:paraId="620C57EB" w14:textId="77777777" w:rsidR="00D1202D" w:rsidRPr="00AF6F79" w:rsidRDefault="00B26B4A" w:rsidP="00D1202D">
      <w:pPr>
        <w:pStyle w:val="Brezrazmikov"/>
        <w:rPr>
          <w:rFonts w:ascii="Arial" w:hAnsi="Arial" w:cs="Arial"/>
          <w:sz w:val="20"/>
          <w:szCs w:val="20"/>
        </w:rPr>
      </w:pPr>
      <w:r w:rsidRPr="00AF6F79">
        <w:rPr>
          <w:rFonts w:ascii="Arial" w:hAnsi="Arial" w:cs="Arial"/>
          <w:sz w:val="20"/>
          <w:szCs w:val="20"/>
        </w:rPr>
        <w:t>Prilog</w:t>
      </w:r>
      <w:r w:rsidR="00D1202D" w:rsidRPr="00AF6F79">
        <w:rPr>
          <w:rFonts w:ascii="Arial" w:hAnsi="Arial" w:cs="Arial"/>
          <w:sz w:val="20"/>
          <w:szCs w:val="20"/>
        </w:rPr>
        <w:t>i</w:t>
      </w:r>
      <w:r w:rsidRPr="00AF6F79">
        <w:rPr>
          <w:rFonts w:ascii="Arial" w:hAnsi="Arial" w:cs="Arial"/>
          <w:sz w:val="20"/>
          <w:szCs w:val="20"/>
        </w:rPr>
        <w:t>:</w:t>
      </w:r>
    </w:p>
    <w:p w14:paraId="00E31F14" w14:textId="77777777" w:rsidR="00D1202D" w:rsidRPr="00AF6F79" w:rsidRDefault="00D1202D" w:rsidP="00784BC2">
      <w:pPr>
        <w:pStyle w:val="Brezrazmikov"/>
        <w:numPr>
          <w:ilvl w:val="0"/>
          <w:numId w:val="16"/>
        </w:numPr>
        <w:rPr>
          <w:rFonts w:ascii="Arial" w:hAnsi="Arial" w:cs="Arial"/>
          <w:sz w:val="20"/>
          <w:szCs w:val="20"/>
        </w:rPr>
      </w:pPr>
      <w:r w:rsidRPr="00AF6F79">
        <w:rPr>
          <w:rFonts w:ascii="Arial" w:hAnsi="Arial" w:cs="Arial"/>
          <w:sz w:val="20"/>
          <w:szCs w:val="20"/>
        </w:rPr>
        <w:t>predlog sklepa Vlade Republike Slovenije,</w:t>
      </w:r>
    </w:p>
    <w:p w14:paraId="632AEC2A" w14:textId="5B4BAAC5" w:rsidR="00D1202D" w:rsidRPr="00AF6F79" w:rsidRDefault="00D1202D" w:rsidP="00784BC2">
      <w:pPr>
        <w:pStyle w:val="Brezrazmikov"/>
        <w:numPr>
          <w:ilvl w:val="0"/>
          <w:numId w:val="16"/>
        </w:numPr>
        <w:rPr>
          <w:rFonts w:ascii="Arial" w:hAnsi="Arial" w:cs="Arial"/>
          <w:sz w:val="20"/>
          <w:szCs w:val="20"/>
        </w:rPr>
      </w:pPr>
      <w:r w:rsidRPr="00AF6F79">
        <w:rPr>
          <w:rFonts w:ascii="Arial" w:hAnsi="Arial" w:cs="Arial"/>
          <w:iCs/>
          <w:sz w:val="20"/>
          <w:szCs w:val="20"/>
        </w:rPr>
        <w:t>predlog Zakona o spremembah in dopolnitvah Zakona o Radioteleviziji Slovenija.</w:t>
      </w:r>
    </w:p>
    <w:p w14:paraId="00B2F302" w14:textId="77777777" w:rsidR="00D1202D" w:rsidRPr="00AF6F79" w:rsidRDefault="00D1202D" w:rsidP="00D1202D">
      <w:pPr>
        <w:pStyle w:val="Brezrazmikov"/>
        <w:rPr>
          <w:rFonts w:ascii="Arial" w:hAnsi="Arial" w:cs="Arial"/>
          <w:sz w:val="20"/>
          <w:szCs w:val="20"/>
        </w:rPr>
      </w:pPr>
    </w:p>
    <w:p w14:paraId="43157CF1" w14:textId="77777777" w:rsidR="00D1202D" w:rsidRPr="00AF6F79" w:rsidRDefault="00D1202D" w:rsidP="00D1202D">
      <w:pPr>
        <w:pStyle w:val="Brezrazmikov"/>
        <w:rPr>
          <w:rFonts w:ascii="Arial" w:hAnsi="Arial" w:cs="Arial"/>
          <w:sz w:val="20"/>
          <w:szCs w:val="20"/>
        </w:rPr>
      </w:pPr>
    </w:p>
    <w:p w14:paraId="03A3A11F" w14:textId="77777777" w:rsidR="00D1202D" w:rsidRPr="00AF6F79" w:rsidRDefault="00D1202D" w:rsidP="00490B55">
      <w:pPr>
        <w:pStyle w:val="Naslovpredpisa"/>
        <w:spacing w:before="0" w:after="0" w:line="260" w:lineRule="exact"/>
        <w:jc w:val="right"/>
      </w:pPr>
    </w:p>
    <w:p w14:paraId="4D8E91CE" w14:textId="77777777" w:rsidR="00D1202D" w:rsidRPr="00AF6F79" w:rsidRDefault="00D1202D" w:rsidP="00490B55">
      <w:pPr>
        <w:pStyle w:val="Naslovpredpisa"/>
        <w:spacing w:before="0" w:after="0" w:line="260" w:lineRule="exact"/>
        <w:jc w:val="right"/>
      </w:pPr>
    </w:p>
    <w:p w14:paraId="4AFF5EE9" w14:textId="77777777" w:rsidR="00D1202D" w:rsidRPr="00AF6F79" w:rsidRDefault="00D1202D" w:rsidP="00490B55">
      <w:pPr>
        <w:pStyle w:val="Naslovpredpisa"/>
        <w:spacing w:before="0" w:after="0" w:line="260" w:lineRule="exact"/>
        <w:jc w:val="right"/>
      </w:pPr>
    </w:p>
    <w:p w14:paraId="1E2AF7B9" w14:textId="77777777" w:rsidR="00D1202D" w:rsidRPr="00AF6F79" w:rsidRDefault="00D1202D" w:rsidP="00490B55">
      <w:pPr>
        <w:pStyle w:val="Naslovpredpisa"/>
        <w:spacing w:before="0" w:after="0" w:line="260" w:lineRule="exact"/>
        <w:jc w:val="right"/>
      </w:pPr>
    </w:p>
    <w:p w14:paraId="2C8A5881" w14:textId="77777777" w:rsidR="00D1202D" w:rsidRPr="00AF6F79" w:rsidRDefault="00D1202D" w:rsidP="00490B55">
      <w:pPr>
        <w:pStyle w:val="Naslovpredpisa"/>
        <w:spacing w:before="0" w:after="0" w:line="260" w:lineRule="exact"/>
        <w:jc w:val="right"/>
      </w:pPr>
    </w:p>
    <w:p w14:paraId="7C21C8A7" w14:textId="77777777" w:rsidR="00D1202D" w:rsidRPr="00AF6F79" w:rsidRDefault="00D1202D" w:rsidP="00490B55">
      <w:pPr>
        <w:pStyle w:val="Naslovpredpisa"/>
        <w:spacing w:before="0" w:after="0" w:line="260" w:lineRule="exact"/>
        <w:jc w:val="right"/>
      </w:pPr>
    </w:p>
    <w:p w14:paraId="394D5293" w14:textId="77777777" w:rsidR="00D1202D" w:rsidRPr="00AF6F79" w:rsidRDefault="00D1202D" w:rsidP="00490B55">
      <w:pPr>
        <w:pStyle w:val="Naslovpredpisa"/>
        <w:spacing w:before="0" w:after="0" w:line="260" w:lineRule="exact"/>
        <w:jc w:val="right"/>
      </w:pPr>
    </w:p>
    <w:p w14:paraId="631435F7" w14:textId="77777777" w:rsidR="00D1202D" w:rsidRPr="00AF6F79" w:rsidRDefault="00D1202D" w:rsidP="00490B55">
      <w:pPr>
        <w:pStyle w:val="Naslovpredpisa"/>
        <w:spacing w:before="0" w:after="0" w:line="260" w:lineRule="exact"/>
        <w:jc w:val="right"/>
      </w:pPr>
    </w:p>
    <w:p w14:paraId="255729D7" w14:textId="77777777" w:rsidR="00D1202D" w:rsidRPr="00AF6F79" w:rsidRDefault="00D1202D" w:rsidP="00490B55">
      <w:pPr>
        <w:pStyle w:val="Naslovpredpisa"/>
        <w:spacing w:before="0" w:after="0" w:line="260" w:lineRule="exact"/>
        <w:jc w:val="right"/>
      </w:pPr>
    </w:p>
    <w:p w14:paraId="6AB0EBC4" w14:textId="77777777" w:rsidR="00D1202D" w:rsidRPr="00AF6F79" w:rsidRDefault="00D1202D" w:rsidP="00490B55">
      <w:pPr>
        <w:pStyle w:val="Naslovpredpisa"/>
        <w:spacing w:before="0" w:after="0" w:line="260" w:lineRule="exact"/>
        <w:jc w:val="right"/>
      </w:pPr>
    </w:p>
    <w:p w14:paraId="7B728868" w14:textId="77777777" w:rsidR="00D1202D" w:rsidRPr="00AF6F79" w:rsidRDefault="00D1202D" w:rsidP="00490B55">
      <w:pPr>
        <w:pStyle w:val="Naslovpredpisa"/>
        <w:spacing w:before="0" w:after="0" w:line="260" w:lineRule="exact"/>
        <w:jc w:val="right"/>
      </w:pPr>
    </w:p>
    <w:p w14:paraId="24DF6B8B" w14:textId="77777777" w:rsidR="00D1202D" w:rsidRPr="00AF6F79" w:rsidRDefault="00D1202D" w:rsidP="00490B55">
      <w:pPr>
        <w:pStyle w:val="Naslovpredpisa"/>
        <w:spacing w:before="0" w:after="0" w:line="260" w:lineRule="exact"/>
        <w:jc w:val="right"/>
      </w:pPr>
    </w:p>
    <w:p w14:paraId="2B24AC82" w14:textId="77777777" w:rsidR="00D1202D" w:rsidRPr="00AF6F79" w:rsidRDefault="00D1202D" w:rsidP="00490B55">
      <w:pPr>
        <w:pStyle w:val="Naslovpredpisa"/>
        <w:spacing w:before="0" w:after="0" w:line="260" w:lineRule="exact"/>
        <w:jc w:val="right"/>
      </w:pPr>
    </w:p>
    <w:p w14:paraId="09168C25" w14:textId="77777777" w:rsidR="00D1202D" w:rsidRPr="00AF6F79" w:rsidRDefault="00D1202D" w:rsidP="00490B55">
      <w:pPr>
        <w:pStyle w:val="Naslovpredpisa"/>
        <w:spacing w:before="0" w:after="0" w:line="260" w:lineRule="exact"/>
        <w:jc w:val="right"/>
      </w:pPr>
    </w:p>
    <w:p w14:paraId="627076E7" w14:textId="77777777" w:rsidR="00D1202D" w:rsidRPr="00AF6F79" w:rsidRDefault="00D1202D" w:rsidP="00490B55">
      <w:pPr>
        <w:pStyle w:val="Naslovpredpisa"/>
        <w:spacing w:before="0" w:after="0" w:line="260" w:lineRule="exact"/>
        <w:jc w:val="right"/>
      </w:pPr>
    </w:p>
    <w:p w14:paraId="65A760AD" w14:textId="77777777" w:rsidR="00D1202D" w:rsidRPr="00AF6F79" w:rsidRDefault="00D1202D" w:rsidP="00490B55">
      <w:pPr>
        <w:pStyle w:val="Naslovpredpisa"/>
        <w:spacing w:before="0" w:after="0" w:line="260" w:lineRule="exact"/>
        <w:jc w:val="right"/>
      </w:pPr>
    </w:p>
    <w:p w14:paraId="3FEAD192" w14:textId="77777777" w:rsidR="00D1202D" w:rsidRPr="00AF6F79" w:rsidRDefault="00D1202D" w:rsidP="00490B55">
      <w:pPr>
        <w:pStyle w:val="Naslovpredpisa"/>
        <w:spacing w:before="0" w:after="0" w:line="260" w:lineRule="exact"/>
        <w:jc w:val="right"/>
      </w:pPr>
    </w:p>
    <w:p w14:paraId="179D853A" w14:textId="77777777" w:rsidR="00D1202D" w:rsidRPr="00AF6F79" w:rsidRDefault="00D1202D" w:rsidP="00490B55">
      <w:pPr>
        <w:pStyle w:val="Naslovpredpisa"/>
        <w:spacing w:before="0" w:after="0" w:line="260" w:lineRule="exact"/>
        <w:jc w:val="right"/>
      </w:pPr>
    </w:p>
    <w:p w14:paraId="2F5890A3" w14:textId="77777777" w:rsidR="00D1202D" w:rsidRPr="00AF6F79" w:rsidRDefault="00D1202D" w:rsidP="00490B55">
      <w:pPr>
        <w:pStyle w:val="Naslovpredpisa"/>
        <w:spacing w:before="0" w:after="0" w:line="260" w:lineRule="exact"/>
        <w:jc w:val="right"/>
      </w:pPr>
    </w:p>
    <w:p w14:paraId="7C7EA277" w14:textId="77777777" w:rsidR="00D1202D" w:rsidRPr="00AF6F79" w:rsidRDefault="00D1202D" w:rsidP="00490B55">
      <w:pPr>
        <w:pStyle w:val="Naslovpredpisa"/>
        <w:spacing w:before="0" w:after="0" w:line="260" w:lineRule="exact"/>
        <w:jc w:val="right"/>
      </w:pPr>
    </w:p>
    <w:p w14:paraId="6F006B31" w14:textId="77777777" w:rsidR="00D1202D" w:rsidRPr="00AF6F79" w:rsidRDefault="00D1202D" w:rsidP="00490B55">
      <w:pPr>
        <w:pStyle w:val="Naslovpredpisa"/>
        <w:spacing w:before="0" w:after="0" w:line="260" w:lineRule="exact"/>
        <w:jc w:val="right"/>
      </w:pPr>
    </w:p>
    <w:p w14:paraId="52831C4C" w14:textId="77777777" w:rsidR="00D1202D" w:rsidRPr="00AF6F79" w:rsidRDefault="00D1202D" w:rsidP="00D1202D">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p>
    <w:p w14:paraId="0612A162" w14:textId="77777777" w:rsidR="00D1202D" w:rsidRPr="00AF6F79" w:rsidRDefault="00D1202D" w:rsidP="00D1202D">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p>
    <w:p w14:paraId="4530B355" w14:textId="77777777" w:rsidR="00D1202D" w:rsidRPr="00AF6F79" w:rsidRDefault="00D1202D" w:rsidP="00D1202D">
      <w:pPr>
        <w:suppressAutoHyphens/>
        <w:overflowPunct w:val="0"/>
        <w:autoSpaceDE w:val="0"/>
        <w:autoSpaceDN w:val="0"/>
        <w:adjustRightInd w:val="0"/>
        <w:spacing w:after="0" w:line="240" w:lineRule="auto"/>
        <w:jc w:val="both"/>
        <w:textAlignment w:val="baseline"/>
        <w:rPr>
          <w:rFonts w:ascii="Arial" w:eastAsia="Times New Roman" w:hAnsi="Arial" w:cs="Arial"/>
          <w:b/>
          <w:sz w:val="20"/>
          <w:szCs w:val="20"/>
          <w:lang w:eastAsia="sl-SI"/>
        </w:rPr>
      </w:pPr>
    </w:p>
    <w:p w14:paraId="785CADD3" w14:textId="77777777" w:rsidR="00D1202D" w:rsidRPr="00AF6F79" w:rsidRDefault="00D1202D" w:rsidP="00D1202D">
      <w:pPr>
        <w:suppressAutoHyphens/>
        <w:overflowPunct w:val="0"/>
        <w:autoSpaceDE w:val="0"/>
        <w:autoSpaceDN w:val="0"/>
        <w:adjustRightInd w:val="0"/>
        <w:spacing w:after="0" w:line="240" w:lineRule="auto"/>
        <w:jc w:val="both"/>
        <w:textAlignment w:val="baseline"/>
        <w:rPr>
          <w:rFonts w:ascii="Arial" w:eastAsia="Times New Roman" w:hAnsi="Arial" w:cs="Arial"/>
          <w:b/>
          <w:sz w:val="20"/>
          <w:szCs w:val="20"/>
          <w:lang w:eastAsia="sl-SI"/>
        </w:rPr>
      </w:pPr>
      <w:r w:rsidRPr="00AF6F79">
        <w:rPr>
          <w:rFonts w:ascii="Arial" w:eastAsia="Times New Roman" w:hAnsi="Arial" w:cs="Arial"/>
          <w:b/>
          <w:sz w:val="20"/>
          <w:szCs w:val="20"/>
          <w:lang w:eastAsia="sl-SI"/>
        </w:rPr>
        <w:t>PRILOGA 1:</w:t>
      </w:r>
    </w:p>
    <w:p w14:paraId="168571B7" w14:textId="77777777" w:rsidR="00D1202D" w:rsidRPr="00AF6F79" w:rsidRDefault="00D1202D" w:rsidP="00D1202D">
      <w:pPr>
        <w:suppressAutoHyphens/>
        <w:overflowPunct w:val="0"/>
        <w:autoSpaceDE w:val="0"/>
        <w:autoSpaceDN w:val="0"/>
        <w:adjustRightInd w:val="0"/>
        <w:spacing w:after="0" w:line="240" w:lineRule="auto"/>
        <w:jc w:val="both"/>
        <w:textAlignment w:val="baseline"/>
        <w:rPr>
          <w:rFonts w:ascii="Arial" w:eastAsia="Times New Roman" w:hAnsi="Arial" w:cs="Arial"/>
          <w:b/>
          <w:sz w:val="20"/>
          <w:szCs w:val="20"/>
          <w:lang w:eastAsia="sl-SI"/>
        </w:rPr>
      </w:pPr>
    </w:p>
    <w:p w14:paraId="186828EA" w14:textId="77777777" w:rsidR="00D1202D" w:rsidRPr="00AF6F79" w:rsidRDefault="00D1202D" w:rsidP="00D1202D">
      <w:pPr>
        <w:suppressAutoHyphens/>
        <w:overflowPunct w:val="0"/>
        <w:autoSpaceDE w:val="0"/>
        <w:autoSpaceDN w:val="0"/>
        <w:adjustRightInd w:val="0"/>
        <w:spacing w:after="0" w:line="240" w:lineRule="auto"/>
        <w:jc w:val="both"/>
        <w:textAlignment w:val="baseline"/>
        <w:rPr>
          <w:rFonts w:ascii="Arial" w:eastAsia="Times New Roman" w:hAnsi="Arial" w:cs="Arial"/>
          <w:b/>
          <w:sz w:val="20"/>
          <w:szCs w:val="20"/>
          <w:lang w:eastAsia="sl-SI"/>
        </w:rPr>
      </w:pPr>
    </w:p>
    <w:p w14:paraId="6EF64BA8" w14:textId="77777777" w:rsidR="00D1202D" w:rsidRPr="00AF6F79" w:rsidRDefault="00D1202D" w:rsidP="00D1202D">
      <w:pPr>
        <w:spacing w:after="0" w:line="240" w:lineRule="auto"/>
        <w:jc w:val="both"/>
        <w:rPr>
          <w:rFonts w:ascii="Arial" w:hAnsi="Arial" w:cs="Arial"/>
          <w:sz w:val="20"/>
          <w:szCs w:val="20"/>
        </w:rPr>
      </w:pPr>
      <w:r w:rsidRPr="00AF6F79">
        <w:rPr>
          <w:rFonts w:ascii="Arial" w:hAnsi="Arial" w:cs="Arial"/>
          <w:sz w:val="20"/>
          <w:szCs w:val="20"/>
        </w:rPr>
        <w:t>Številka:</w:t>
      </w:r>
    </w:p>
    <w:p w14:paraId="79C16423" w14:textId="77777777" w:rsidR="00D1202D" w:rsidRPr="00AF6F79" w:rsidRDefault="00D1202D" w:rsidP="00D1202D">
      <w:pPr>
        <w:spacing w:after="0" w:line="240" w:lineRule="auto"/>
        <w:jc w:val="both"/>
        <w:rPr>
          <w:rFonts w:ascii="Arial" w:hAnsi="Arial" w:cs="Arial"/>
          <w:sz w:val="20"/>
          <w:szCs w:val="20"/>
        </w:rPr>
      </w:pPr>
      <w:r w:rsidRPr="00AF6F79">
        <w:rPr>
          <w:rFonts w:ascii="Arial" w:hAnsi="Arial" w:cs="Arial"/>
          <w:iCs/>
          <w:sz w:val="20"/>
          <w:szCs w:val="20"/>
        </w:rPr>
        <w:t>Datum:</w:t>
      </w:r>
    </w:p>
    <w:p w14:paraId="49E3DA0B" w14:textId="77777777" w:rsidR="00D1202D" w:rsidRPr="00AF6F79" w:rsidRDefault="00D1202D" w:rsidP="00D1202D">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p>
    <w:p w14:paraId="16477E37" w14:textId="77777777" w:rsidR="00D1202D" w:rsidRPr="00AF6F79" w:rsidRDefault="00D1202D" w:rsidP="00D1202D">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p>
    <w:p w14:paraId="7E1D3101" w14:textId="30C67E31" w:rsidR="00D1202D" w:rsidRPr="00AF6F79" w:rsidRDefault="00D1202D" w:rsidP="00D1202D">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sidRPr="00AF6F79">
        <w:rPr>
          <w:rFonts w:ascii="Arial" w:eastAsia="Times New Roman" w:hAnsi="Arial" w:cs="Arial"/>
          <w:iCs/>
          <w:sz w:val="20"/>
          <w:szCs w:val="20"/>
          <w:lang w:eastAsia="sl-SI"/>
        </w:rPr>
        <w:t>Na podlagi šestega odstavka 21. člena Zakona o Vladi Republike Slovenije (Uradni list RS, št. 24/05 – uradno prečiščeno besedilo, 109/08, 38/10 – ZKUN, 8/12, 21/13, 47/13 – ZDU-1G, 65/14, 55/17 in 163/22) je Vlada Republike Slovenije na … seji dne … sprejela naslednji</w:t>
      </w:r>
    </w:p>
    <w:p w14:paraId="40EDFD75" w14:textId="77777777" w:rsidR="00D1202D" w:rsidRPr="00AF6F79" w:rsidRDefault="00D1202D" w:rsidP="00D1202D">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p>
    <w:p w14:paraId="0521425B" w14:textId="77777777" w:rsidR="00D1202D" w:rsidRPr="00AF6F79" w:rsidRDefault="00D1202D" w:rsidP="00D1202D">
      <w:pPr>
        <w:overflowPunct w:val="0"/>
        <w:autoSpaceDE w:val="0"/>
        <w:autoSpaceDN w:val="0"/>
        <w:adjustRightInd w:val="0"/>
        <w:spacing w:after="0" w:line="240" w:lineRule="auto"/>
        <w:jc w:val="center"/>
        <w:textAlignment w:val="baseline"/>
        <w:rPr>
          <w:rFonts w:ascii="Arial" w:eastAsia="Times New Roman" w:hAnsi="Arial" w:cs="Arial"/>
          <w:iCs/>
          <w:sz w:val="20"/>
          <w:szCs w:val="20"/>
          <w:lang w:eastAsia="sl-SI"/>
        </w:rPr>
      </w:pPr>
      <w:r w:rsidRPr="00AF6F79">
        <w:rPr>
          <w:rFonts w:ascii="Arial" w:eastAsia="Times New Roman" w:hAnsi="Arial" w:cs="Arial"/>
          <w:iCs/>
          <w:sz w:val="20"/>
          <w:szCs w:val="20"/>
          <w:lang w:eastAsia="sl-SI"/>
        </w:rPr>
        <w:t>SKLEP</w:t>
      </w:r>
    </w:p>
    <w:p w14:paraId="67FB5028" w14:textId="77777777" w:rsidR="00D1202D" w:rsidRPr="00AF6F79" w:rsidRDefault="00D1202D" w:rsidP="00D1202D">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p>
    <w:p w14:paraId="2F3F0A17" w14:textId="77777777" w:rsidR="00D1202D" w:rsidRPr="00AF6F79" w:rsidRDefault="00D1202D" w:rsidP="00D1202D">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sidRPr="00AF6F79">
        <w:rPr>
          <w:rFonts w:ascii="Arial" w:eastAsia="Times New Roman" w:hAnsi="Arial" w:cs="Arial"/>
          <w:iCs/>
          <w:sz w:val="20"/>
          <w:szCs w:val="20"/>
          <w:lang w:eastAsia="sl-SI"/>
        </w:rPr>
        <w:t>Vlada Republike Slovenije je določila besedilo predloga Zakona o spremembah in dopolnitvah Zakona o Radioteleviziji Slovenija in ga pošlje v obravnavo Državnemu zboru Republike Slovenije.</w:t>
      </w:r>
    </w:p>
    <w:p w14:paraId="2072DBFD" w14:textId="77777777" w:rsidR="00D1202D" w:rsidRPr="00AF6F79" w:rsidRDefault="00D1202D" w:rsidP="00D1202D">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p>
    <w:p w14:paraId="716E4542" w14:textId="77777777" w:rsidR="00D1202D" w:rsidRPr="00AF6F79" w:rsidRDefault="00D1202D" w:rsidP="00D1202D">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p>
    <w:p w14:paraId="2E63F8B4" w14:textId="77777777" w:rsidR="00D1202D" w:rsidRPr="00AF6F79" w:rsidRDefault="00D1202D" w:rsidP="00D1202D">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sidRPr="00AF6F79">
        <w:rPr>
          <w:rFonts w:ascii="Arial" w:eastAsia="Times New Roman" w:hAnsi="Arial" w:cs="Arial"/>
          <w:iCs/>
          <w:sz w:val="20"/>
          <w:szCs w:val="20"/>
          <w:lang w:eastAsia="sl-SI"/>
        </w:rPr>
        <w:t xml:space="preserve">                                                                                           Barbara Kolenko Helbl</w:t>
      </w:r>
    </w:p>
    <w:p w14:paraId="4C48D174" w14:textId="77777777" w:rsidR="00D1202D" w:rsidRPr="00AF6F79" w:rsidRDefault="00D1202D" w:rsidP="00D1202D">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sidRPr="00AF6F79">
        <w:rPr>
          <w:rFonts w:ascii="Arial" w:eastAsia="Times New Roman" w:hAnsi="Arial" w:cs="Arial"/>
          <w:iCs/>
          <w:sz w:val="20"/>
          <w:szCs w:val="20"/>
          <w:lang w:eastAsia="sl-SI"/>
        </w:rPr>
        <w:t xml:space="preserve">                                                                                            generalna sekretarka</w:t>
      </w:r>
    </w:p>
    <w:p w14:paraId="20983499" w14:textId="77777777" w:rsidR="00D1202D" w:rsidRPr="00AF6F79" w:rsidRDefault="00D1202D" w:rsidP="00D1202D">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p>
    <w:p w14:paraId="0A2682D0" w14:textId="77777777" w:rsidR="00D1202D" w:rsidRPr="00AF6F79" w:rsidRDefault="00D1202D" w:rsidP="00D1202D">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p>
    <w:p w14:paraId="02752601" w14:textId="77777777" w:rsidR="00D1202D" w:rsidRPr="00AF6F79" w:rsidRDefault="00D1202D" w:rsidP="00D1202D">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sidRPr="00AF6F79">
        <w:rPr>
          <w:rFonts w:ascii="Arial" w:eastAsia="Times New Roman" w:hAnsi="Arial" w:cs="Arial"/>
          <w:iCs/>
          <w:sz w:val="20"/>
          <w:szCs w:val="20"/>
          <w:lang w:eastAsia="sl-SI"/>
        </w:rPr>
        <w:t>Sklep prejmejo:</w:t>
      </w:r>
    </w:p>
    <w:p w14:paraId="633FAFEE" w14:textId="77777777" w:rsidR="00D1202D" w:rsidRPr="00AF6F79" w:rsidRDefault="00D1202D" w:rsidP="00784BC2">
      <w:pPr>
        <w:numPr>
          <w:ilvl w:val="0"/>
          <w:numId w:val="11"/>
        </w:num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sidRPr="00AF6F79">
        <w:rPr>
          <w:rFonts w:ascii="Arial" w:eastAsia="Times New Roman" w:hAnsi="Arial" w:cs="Arial"/>
          <w:iCs/>
          <w:sz w:val="20"/>
          <w:szCs w:val="20"/>
          <w:lang w:eastAsia="sl-SI"/>
        </w:rPr>
        <w:t>Državni zbor Republike Slovenije</w:t>
      </w:r>
    </w:p>
    <w:p w14:paraId="1D4D26D1" w14:textId="77777777" w:rsidR="00D1202D" w:rsidRPr="00AF6F79" w:rsidRDefault="00D1202D" w:rsidP="00784BC2">
      <w:pPr>
        <w:numPr>
          <w:ilvl w:val="0"/>
          <w:numId w:val="11"/>
        </w:num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sidRPr="00AF6F79">
        <w:rPr>
          <w:rFonts w:ascii="Arial" w:eastAsia="Times New Roman" w:hAnsi="Arial" w:cs="Arial"/>
          <w:iCs/>
          <w:sz w:val="20"/>
          <w:szCs w:val="20"/>
          <w:lang w:eastAsia="sl-SI"/>
        </w:rPr>
        <w:t>Ministrstvo za kulturo</w:t>
      </w:r>
    </w:p>
    <w:p w14:paraId="33D6D2E1" w14:textId="77777777" w:rsidR="00D1202D" w:rsidRPr="00AF6F79" w:rsidRDefault="00D1202D" w:rsidP="00784BC2">
      <w:pPr>
        <w:numPr>
          <w:ilvl w:val="0"/>
          <w:numId w:val="11"/>
        </w:num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sidRPr="00AF6F79">
        <w:rPr>
          <w:rFonts w:ascii="Arial" w:eastAsia="Times New Roman" w:hAnsi="Arial" w:cs="Arial"/>
          <w:iCs/>
          <w:sz w:val="20"/>
          <w:szCs w:val="20"/>
          <w:lang w:eastAsia="sl-SI"/>
        </w:rPr>
        <w:t>Ministrstvo za finance</w:t>
      </w:r>
    </w:p>
    <w:p w14:paraId="5364C8FF" w14:textId="77777777" w:rsidR="00D1202D" w:rsidRPr="00AF6F79" w:rsidRDefault="00D1202D" w:rsidP="00784BC2">
      <w:pPr>
        <w:numPr>
          <w:ilvl w:val="0"/>
          <w:numId w:val="11"/>
        </w:num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sidRPr="00AF6F79">
        <w:rPr>
          <w:rFonts w:ascii="Arial" w:eastAsia="Times New Roman" w:hAnsi="Arial" w:cs="Arial"/>
          <w:iCs/>
          <w:sz w:val="20"/>
          <w:szCs w:val="20"/>
          <w:lang w:eastAsia="sl-SI"/>
        </w:rPr>
        <w:t>Služba Vlade Republike Slovenije za zakonodajo</w:t>
      </w:r>
    </w:p>
    <w:p w14:paraId="5C7FAE82" w14:textId="77777777" w:rsidR="00D1202D" w:rsidRPr="00AF6F79" w:rsidRDefault="00D1202D" w:rsidP="00D1202D">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p>
    <w:p w14:paraId="2956A332" w14:textId="77777777" w:rsidR="00D1202D" w:rsidRPr="00AF6F79" w:rsidRDefault="00D1202D" w:rsidP="00D1202D">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sidRPr="00AF6F79">
        <w:rPr>
          <w:rFonts w:ascii="Arial" w:eastAsia="Times New Roman" w:hAnsi="Arial" w:cs="Arial"/>
          <w:iCs/>
          <w:sz w:val="20"/>
          <w:szCs w:val="20"/>
          <w:lang w:eastAsia="sl-SI"/>
        </w:rPr>
        <w:t>Priloga:</w:t>
      </w:r>
    </w:p>
    <w:p w14:paraId="7BBF7334" w14:textId="77777777" w:rsidR="00D1202D" w:rsidRPr="00AF6F79" w:rsidRDefault="00D1202D" w:rsidP="00784BC2">
      <w:pPr>
        <w:numPr>
          <w:ilvl w:val="0"/>
          <w:numId w:val="12"/>
        </w:num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sidRPr="00AF6F79">
        <w:rPr>
          <w:rFonts w:ascii="Arial" w:eastAsia="Times New Roman" w:hAnsi="Arial" w:cs="Arial"/>
          <w:iCs/>
          <w:sz w:val="20"/>
          <w:szCs w:val="20"/>
          <w:lang w:eastAsia="sl-SI"/>
        </w:rPr>
        <w:t>predlog zakona</w:t>
      </w:r>
    </w:p>
    <w:p w14:paraId="77E63762" w14:textId="5A50F629" w:rsidR="00490B55" w:rsidRPr="00AF6F79" w:rsidRDefault="001B2B27" w:rsidP="00490B55">
      <w:pPr>
        <w:pStyle w:val="Naslovpredpisa"/>
        <w:spacing w:before="0" w:after="0" w:line="260" w:lineRule="exact"/>
        <w:jc w:val="right"/>
      </w:pPr>
      <w:r w:rsidRPr="00AF6F79">
        <w:br w:type="page"/>
      </w:r>
    </w:p>
    <w:p w14:paraId="73FD7DAA" w14:textId="77777777" w:rsidR="00D1202D" w:rsidRPr="00AF6F79" w:rsidRDefault="00D1202D" w:rsidP="00BC10BB">
      <w:pPr>
        <w:pStyle w:val="Naslovpredpisa"/>
        <w:spacing w:before="0" w:after="0" w:line="260" w:lineRule="exact"/>
        <w:jc w:val="both"/>
        <w:rPr>
          <w:sz w:val="20"/>
          <w:szCs w:val="20"/>
        </w:rPr>
      </w:pPr>
    </w:p>
    <w:p w14:paraId="55E79825" w14:textId="6C32CD5E" w:rsidR="00490B55" w:rsidRPr="00AF6F79" w:rsidRDefault="00490B55" w:rsidP="00BC10BB">
      <w:pPr>
        <w:pStyle w:val="Naslovpredpisa"/>
        <w:spacing w:before="0" w:after="0" w:line="260" w:lineRule="exact"/>
        <w:jc w:val="both"/>
        <w:rPr>
          <w:sz w:val="20"/>
          <w:szCs w:val="20"/>
        </w:rPr>
      </w:pPr>
      <w:r w:rsidRPr="00AF6F79">
        <w:rPr>
          <w:sz w:val="20"/>
          <w:szCs w:val="20"/>
        </w:rPr>
        <w:t>PRILOGA</w:t>
      </w:r>
      <w:r w:rsidR="00D1202D" w:rsidRPr="00AF6F79">
        <w:rPr>
          <w:sz w:val="20"/>
          <w:szCs w:val="20"/>
        </w:rPr>
        <w:t xml:space="preserve"> 2</w:t>
      </w:r>
      <w:r w:rsidRPr="00AF6F79">
        <w:rPr>
          <w:sz w:val="20"/>
          <w:szCs w:val="20"/>
        </w:rPr>
        <w:t>:</w:t>
      </w:r>
    </w:p>
    <w:p w14:paraId="184152EB" w14:textId="77777777" w:rsidR="00490B55" w:rsidRPr="00AF6F79" w:rsidRDefault="00490B55" w:rsidP="00BC10BB">
      <w:pPr>
        <w:pStyle w:val="Naslovpredpisa"/>
        <w:spacing w:before="0" w:after="0" w:line="260" w:lineRule="exact"/>
        <w:jc w:val="left"/>
        <w:rPr>
          <w:sz w:val="20"/>
          <w:szCs w:val="20"/>
        </w:rPr>
      </w:pPr>
    </w:p>
    <w:p w14:paraId="08DDB5B8" w14:textId="1D47F29A" w:rsidR="00490B55" w:rsidRPr="00AF6F79" w:rsidRDefault="00490B55" w:rsidP="00D1202D">
      <w:pPr>
        <w:pStyle w:val="Naslovpredpisa"/>
        <w:spacing w:before="0" w:after="0" w:line="260" w:lineRule="exact"/>
        <w:jc w:val="left"/>
        <w:rPr>
          <w:sz w:val="20"/>
          <w:szCs w:val="20"/>
        </w:rPr>
      </w:pPr>
    </w:p>
    <w:tbl>
      <w:tblPr>
        <w:tblW w:w="0" w:type="auto"/>
        <w:tblLook w:val="04A0" w:firstRow="1" w:lastRow="0" w:firstColumn="1" w:lastColumn="0" w:noHBand="0" w:noVBand="1"/>
      </w:tblPr>
      <w:tblGrid>
        <w:gridCol w:w="9072"/>
      </w:tblGrid>
      <w:tr w:rsidR="00AF6F79" w:rsidRPr="00AF6F79" w14:paraId="4CF0F47B" w14:textId="77777777" w:rsidTr="00D1202D">
        <w:tc>
          <w:tcPr>
            <w:tcW w:w="9072" w:type="dxa"/>
          </w:tcPr>
          <w:p w14:paraId="0E7B6CC8" w14:textId="77777777" w:rsidR="00490B55" w:rsidRPr="00AF6F79" w:rsidRDefault="00490B55" w:rsidP="00BC10BB">
            <w:pPr>
              <w:pStyle w:val="Naslovpredpisa"/>
              <w:spacing w:before="0" w:after="0" w:line="260" w:lineRule="exact"/>
              <w:rPr>
                <w:sz w:val="20"/>
                <w:szCs w:val="20"/>
              </w:rPr>
            </w:pPr>
          </w:p>
          <w:p w14:paraId="511679FA" w14:textId="77777777" w:rsidR="00D1202D" w:rsidRPr="00AF6F79" w:rsidRDefault="00D1202D" w:rsidP="00D1202D">
            <w:pPr>
              <w:suppressAutoHyphens/>
              <w:overflowPunct w:val="0"/>
              <w:autoSpaceDE w:val="0"/>
              <w:autoSpaceDN w:val="0"/>
              <w:adjustRightInd w:val="0"/>
              <w:spacing w:after="0" w:line="240" w:lineRule="auto"/>
              <w:jc w:val="right"/>
              <w:rPr>
                <w:rFonts w:ascii="Arial" w:eastAsia="Times New Roman" w:hAnsi="Arial" w:cs="Arial"/>
                <w:b/>
                <w:sz w:val="20"/>
                <w:szCs w:val="20"/>
                <w:lang w:eastAsia="sl-SI"/>
              </w:rPr>
            </w:pPr>
            <w:r w:rsidRPr="00AF6F79">
              <w:rPr>
                <w:rFonts w:ascii="Arial" w:eastAsia="Times New Roman" w:hAnsi="Arial" w:cs="Arial"/>
                <w:b/>
                <w:sz w:val="20"/>
                <w:szCs w:val="20"/>
                <w:lang w:eastAsia="sl-SI"/>
              </w:rPr>
              <w:t>PREDLOG</w:t>
            </w:r>
          </w:p>
          <w:p w14:paraId="66525B03" w14:textId="77777777" w:rsidR="00D1202D" w:rsidRPr="00AF6F79" w:rsidRDefault="00D1202D" w:rsidP="00D1202D">
            <w:pPr>
              <w:suppressAutoHyphens/>
              <w:overflowPunct w:val="0"/>
              <w:autoSpaceDE w:val="0"/>
              <w:autoSpaceDN w:val="0"/>
              <w:adjustRightInd w:val="0"/>
              <w:spacing w:after="0" w:line="240" w:lineRule="auto"/>
              <w:jc w:val="right"/>
              <w:rPr>
                <w:rFonts w:ascii="Arial" w:eastAsia="Times New Roman" w:hAnsi="Arial" w:cs="Arial"/>
                <w:b/>
                <w:sz w:val="20"/>
                <w:szCs w:val="20"/>
                <w:lang w:eastAsia="sl-SI"/>
              </w:rPr>
            </w:pPr>
            <w:r w:rsidRPr="00AF6F79">
              <w:rPr>
                <w:rFonts w:ascii="Arial" w:eastAsia="Times New Roman" w:hAnsi="Arial" w:cs="Arial"/>
                <w:b/>
                <w:sz w:val="20"/>
                <w:szCs w:val="20"/>
                <w:lang w:eastAsia="sl-SI"/>
              </w:rPr>
              <w:t>EVA 2025-3340-0013</w:t>
            </w:r>
          </w:p>
          <w:p w14:paraId="007A7136" w14:textId="77777777" w:rsidR="00D1202D" w:rsidRPr="00AF6F79" w:rsidRDefault="00D1202D" w:rsidP="00D1202D">
            <w:pPr>
              <w:suppressAutoHyphens/>
              <w:overflowPunct w:val="0"/>
              <w:autoSpaceDE w:val="0"/>
              <w:autoSpaceDN w:val="0"/>
              <w:adjustRightInd w:val="0"/>
              <w:spacing w:after="0" w:line="240" w:lineRule="auto"/>
              <w:jc w:val="right"/>
              <w:rPr>
                <w:rFonts w:ascii="Arial" w:eastAsia="Times New Roman" w:hAnsi="Arial" w:cs="Arial"/>
                <w:b/>
                <w:sz w:val="20"/>
                <w:szCs w:val="20"/>
                <w:lang w:eastAsia="sl-SI"/>
              </w:rPr>
            </w:pPr>
          </w:p>
          <w:p w14:paraId="7455E667" w14:textId="77777777" w:rsidR="00D1202D" w:rsidRPr="00AF6F79" w:rsidRDefault="00D1202D" w:rsidP="00D1202D">
            <w:pPr>
              <w:suppressAutoHyphens/>
              <w:overflowPunct w:val="0"/>
              <w:autoSpaceDE w:val="0"/>
              <w:autoSpaceDN w:val="0"/>
              <w:adjustRightInd w:val="0"/>
              <w:spacing w:after="0" w:line="240" w:lineRule="auto"/>
              <w:jc w:val="right"/>
              <w:rPr>
                <w:rFonts w:ascii="Arial" w:eastAsia="Times New Roman" w:hAnsi="Arial" w:cs="Arial"/>
                <w:b/>
                <w:sz w:val="20"/>
                <w:szCs w:val="20"/>
                <w:lang w:eastAsia="sl-SI"/>
              </w:rPr>
            </w:pPr>
          </w:p>
          <w:tbl>
            <w:tblPr>
              <w:tblW w:w="0" w:type="auto"/>
              <w:tblLook w:val="04A0" w:firstRow="1" w:lastRow="0" w:firstColumn="1" w:lastColumn="0" w:noHBand="0" w:noVBand="1"/>
            </w:tblPr>
            <w:tblGrid>
              <w:gridCol w:w="8856"/>
            </w:tblGrid>
            <w:tr w:rsidR="00AF6F79" w:rsidRPr="00AF6F79" w14:paraId="17571DC9" w14:textId="77777777" w:rsidTr="004F06B9">
              <w:tc>
                <w:tcPr>
                  <w:tcW w:w="9072" w:type="dxa"/>
                </w:tcPr>
                <w:p w14:paraId="1E74E9B1" w14:textId="77777777" w:rsidR="00D1202D" w:rsidRPr="00AF6F79" w:rsidRDefault="00D1202D" w:rsidP="00D1202D">
                  <w:pPr>
                    <w:suppressAutoHyphens/>
                    <w:overflowPunct w:val="0"/>
                    <w:autoSpaceDE w:val="0"/>
                    <w:autoSpaceDN w:val="0"/>
                    <w:adjustRightInd w:val="0"/>
                    <w:spacing w:after="0" w:line="240" w:lineRule="auto"/>
                    <w:jc w:val="center"/>
                    <w:rPr>
                      <w:rFonts w:ascii="Arial" w:eastAsia="Times New Roman" w:hAnsi="Arial" w:cs="Arial"/>
                      <w:b/>
                      <w:sz w:val="20"/>
                      <w:szCs w:val="20"/>
                      <w:lang w:eastAsia="sl-SI"/>
                    </w:rPr>
                  </w:pPr>
                  <w:r w:rsidRPr="00AF6F79">
                    <w:rPr>
                      <w:rFonts w:ascii="Arial" w:eastAsia="Times New Roman" w:hAnsi="Arial" w:cs="Arial"/>
                      <w:b/>
                      <w:sz w:val="20"/>
                      <w:szCs w:val="20"/>
                      <w:lang w:eastAsia="sl-SI"/>
                    </w:rPr>
                    <w:t>ZAKON</w:t>
                  </w:r>
                </w:p>
                <w:p w14:paraId="0635FC74" w14:textId="77777777" w:rsidR="00D1202D" w:rsidRPr="00AF6F79" w:rsidRDefault="00D1202D" w:rsidP="00D1202D">
                  <w:pPr>
                    <w:suppressAutoHyphens/>
                    <w:overflowPunct w:val="0"/>
                    <w:autoSpaceDE w:val="0"/>
                    <w:autoSpaceDN w:val="0"/>
                    <w:adjustRightInd w:val="0"/>
                    <w:spacing w:after="0" w:line="240" w:lineRule="auto"/>
                    <w:jc w:val="center"/>
                    <w:rPr>
                      <w:rFonts w:ascii="Arial" w:eastAsia="Times New Roman" w:hAnsi="Arial" w:cs="Arial"/>
                      <w:b/>
                      <w:sz w:val="20"/>
                      <w:szCs w:val="20"/>
                      <w:lang w:eastAsia="sl-SI"/>
                    </w:rPr>
                  </w:pPr>
                  <w:r w:rsidRPr="00AF6F79">
                    <w:rPr>
                      <w:rFonts w:ascii="Arial" w:eastAsia="Times New Roman" w:hAnsi="Arial" w:cs="Arial"/>
                      <w:b/>
                      <w:sz w:val="20"/>
                      <w:szCs w:val="20"/>
                      <w:lang w:eastAsia="sl-SI"/>
                    </w:rPr>
                    <w:t>O SPREMEMBAH IN DOPOLNITVAH ZAKONA O RADIOTELEVIZIJI SLOVENIJA</w:t>
                  </w:r>
                </w:p>
                <w:p w14:paraId="602296C0" w14:textId="77777777" w:rsidR="00D1202D" w:rsidRPr="00AF6F79" w:rsidRDefault="00D1202D" w:rsidP="00D1202D">
                  <w:pPr>
                    <w:suppressAutoHyphens/>
                    <w:overflowPunct w:val="0"/>
                    <w:autoSpaceDE w:val="0"/>
                    <w:autoSpaceDN w:val="0"/>
                    <w:adjustRightInd w:val="0"/>
                    <w:spacing w:after="0" w:line="240" w:lineRule="auto"/>
                    <w:rPr>
                      <w:rFonts w:ascii="Arial" w:eastAsia="Times New Roman" w:hAnsi="Arial" w:cs="Arial"/>
                      <w:b/>
                      <w:sz w:val="20"/>
                      <w:szCs w:val="20"/>
                      <w:lang w:eastAsia="sl-SI"/>
                    </w:rPr>
                  </w:pPr>
                </w:p>
                <w:p w14:paraId="29FE2ED3" w14:textId="77777777" w:rsidR="00D1202D" w:rsidRPr="00AF6F79" w:rsidRDefault="00D1202D" w:rsidP="00D1202D">
                  <w:pPr>
                    <w:suppressAutoHyphens/>
                    <w:overflowPunct w:val="0"/>
                    <w:autoSpaceDE w:val="0"/>
                    <w:autoSpaceDN w:val="0"/>
                    <w:adjustRightInd w:val="0"/>
                    <w:spacing w:after="0" w:line="240" w:lineRule="auto"/>
                    <w:jc w:val="center"/>
                    <w:rPr>
                      <w:rFonts w:ascii="Arial" w:eastAsia="Times New Roman" w:hAnsi="Arial" w:cs="Arial"/>
                      <w:b/>
                      <w:sz w:val="20"/>
                      <w:szCs w:val="20"/>
                      <w:lang w:eastAsia="sl-SI"/>
                    </w:rPr>
                  </w:pPr>
                </w:p>
              </w:tc>
            </w:tr>
            <w:tr w:rsidR="00AF6F79" w:rsidRPr="00AF6F79" w14:paraId="4193B6D8" w14:textId="77777777" w:rsidTr="004F06B9">
              <w:tc>
                <w:tcPr>
                  <w:tcW w:w="9072" w:type="dxa"/>
                </w:tcPr>
                <w:p w14:paraId="041E664A" w14:textId="77777777" w:rsidR="00D1202D" w:rsidRPr="00AF6F79" w:rsidRDefault="00D1202D" w:rsidP="00D1202D">
                  <w:pPr>
                    <w:suppressAutoHyphens/>
                    <w:overflowPunct w:val="0"/>
                    <w:autoSpaceDE w:val="0"/>
                    <w:autoSpaceDN w:val="0"/>
                    <w:adjustRightInd w:val="0"/>
                    <w:spacing w:after="0" w:line="240" w:lineRule="auto"/>
                    <w:outlineLvl w:val="3"/>
                    <w:rPr>
                      <w:rFonts w:ascii="Arial" w:eastAsia="Times New Roman" w:hAnsi="Arial" w:cs="Arial"/>
                      <w:b/>
                      <w:sz w:val="20"/>
                      <w:szCs w:val="20"/>
                      <w:lang w:eastAsia="sl-SI"/>
                    </w:rPr>
                  </w:pPr>
                  <w:r w:rsidRPr="00AF6F79">
                    <w:rPr>
                      <w:rFonts w:ascii="Arial" w:eastAsia="Times New Roman" w:hAnsi="Arial" w:cs="Arial"/>
                      <w:b/>
                      <w:sz w:val="20"/>
                      <w:szCs w:val="20"/>
                      <w:lang w:eastAsia="sl-SI"/>
                    </w:rPr>
                    <w:t>I. UVOD</w:t>
                  </w:r>
                </w:p>
                <w:p w14:paraId="1D46D630" w14:textId="77777777" w:rsidR="00D1202D" w:rsidRPr="00AF6F79" w:rsidRDefault="00D1202D" w:rsidP="00D1202D">
                  <w:pPr>
                    <w:suppressAutoHyphens/>
                    <w:overflowPunct w:val="0"/>
                    <w:autoSpaceDE w:val="0"/>
                    <w:autoSpaceDN w:val="0"/>
                    <w:adjustRightInd w:val="0"/>
                    <w:spacing w:after="0" w:line="240" w:lineRule="auto"/>
                    <w:outlineLvl w:val="3"/>
                    <w:rPr>
                      <w:rFonts w:ascii="Arial" w:eastAsia="Times New Roman" w:hAnsi="Arial" w:cs="Arial"/>
                      <w:b/>
                      <w:sz w:val="20"/>
                      <w:szCs w:val="20"/>
                      <w:lang w:eastAsia="sl-SI"/>
                    </w:rPr>
                  </w:pPr>
                </w:p>
              </w:tc>
            </w:tr>
            <w:tr w:rsidR="00AF6F79" w:rsidRPr="00AF6F79" w14:paraId="05C63F85" w14:textId="77777777" w:rsidTr="004F06B9">
              <w:tc>
                <w:tcPr>
                  <w:tcW w:w="9072" w:type="dxa"/>
                  <w:hideMark/>
                </w:tcPr>
                <w:p w14:paraId="5ADA5A47" w14:textId="77777777" w:rsidR="00D1202D" w:rsidRPr="00AF6F79" w:rsidRDefault="00D1202D" w:rsidP="00D1202D">
                  <w:pPr>
                    <w:suppressAutoHyphens/>
                    <w:overflowPunct w:val="0"/>
                    <w:autoSpaceDE w:val="0"/>
                    <w:autoSpaceDN w:val="0"/>
                    <w:adjustRightInd w:val="0"/>
                    <w:spacing w:after="0" w:line="240" w:lineRule="auto"/>
                    <w:outlineLvl w:val="3"/>
                    <w:rPr>
                      <w:rFonts w:ascii="Arial" w:eastAsia="Times New Roman" w:hAnsi="Arial" w:cs="Arial"/>
                      <w:b/>
                      <w:sz w:val="20"/>
                      <w:szCs w:val="20"/>
                      <w:lang w:eastAsia="sl-SI"/>
                    </w:rPr>
                  </w:pPr>
                  <w:r w:rsidRPr="00AF6F79">
                    <w:rPr>
                      <w:rFonts w:ascii="Arial" w:eastAsia="Times New Roman" w:hAnsi="Arial" w:cs="Arial"/>
                      <w:b/>
                      <w:sz w:val="20"/>
                      <w:szCs w:val="20"/>
                      <w:lang w:eastAsia="sl-SI"/>
                    </w:rPr>
                    <w:t>1. OCENA STANJA IN RAZLOGI ZA SPREJEM PREDLOGA ZAKONA</w:t>
                  </w:r>
                </w:p>
              </w:tc>
            </w:tr>
            <w:tr w:rsidR="00AF6F79" w:rsidRPr="00AF6F79" w14:paraId="05E41701" w14:textId="77777777" w:rsidTr="004F06B9">
              <w:tc>
                <w:tcPr>
                  <w:tcW w:w="9072" w:type="dxa"/>
                </w:tcPr>
                <w:p w14:paraId="217F901C" w14:textId="77777777" w:rsidR="00D1202D" w:rsidRPr="00AF6F79" w:rsidRDefault="00D1202D" w:rsidP="00D1202D">
                  <w:pPr>
                    <w:overflowPunct w:val="0"/>
                    <w:autoSpaceDE w:val="0"/>
                    <w:autoSpaceDN w:val="0"/>
                    <w:adjustRightInd w:val="0"/>
                    <w:spacing w:after="0" w:line="240" w:lineRule="auto"/>
                    <w:jc w:val="both"/>
                    <w:textAlignment w:val="baseline"/>
                    <w:rPr>
                      <w:rFonts w:ascii="Arial" w:eastAsia="Times New Roman" w:hAnsi="Arial" w:cs="Arial"/>
                      <w:sz w:val="20"/>
                      <w:szCs w:val="20"/>
                      <w:shd w:val="clear" w:color="auto" w:fill="FFFFFF"/>
                      <w:lang w:eastAsia="sl-SI"/>
                    </w:rPr>
                  </w:pPr>
                </w:p>
                <w:p w14:paraId="35C83DE4" w14:textId="62674373" w:rsidR="00D1202D" w:rsidRPr="00AF6F79" w:rsidRDefault="00D1202D" w:rsidP="00D1202D">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sidRPr="00AF6F79">
                    <w:rPr>
                      <w:rFonts w:ascii="Arial" w:eastAsia="Times New Roman" w:hAnsi="Arial" w:cs="Arial"/>
                      <w:iCs/>
                      <w:sz w:val="20"/>
                      <w:szCs w:val="20"/>
                      <w:lang w:eastAsia="sl-SI"/>
                    </w:rPr>
                    <w:t>Z zadnjo spremembo Zakona o Radioteleviziji Slovenija – ZRTVS-1</w:t>
                  </w:r>
                  <w:r w:rsidR="007B3685" w:rsidRPr="00AF6F79">
                    <w:rPr>
                      <w:rFonts w:ascii="Arial" w:eastAsia="Times New Roman" w:hAnsi="Arial" w:cs="Arial"/>
                      <w:iCs/>
                      <w:sz w:val="20"/>
                      <w:szCs w:val="20"/>
                      <w:lang w:eastAsia="sl-SI"/>
                    </w:rPr>
                    <w:t>B</w:t>
                  </w:r>
                  <w:r w:rsidRPr="00AF6F79">
                    <w:rPr>
                      <w:rFonts w:ascii="Arial" w:eastAsia="Times New Roman" w:hAnsi="Arial" w:cs="Arial"/>
                      <w:iCs/>
                      <w:sz w:val="20"/>
                      <w:szCs w:val="20"/>
                      <w:lang w:eastAsia="sl-SI"/>
                    </w:rPr>
                    <w:t xml:space="preserve"> (Uradni list RS, št. 163/22) se je </w:t>
                  </w:r>
                  <w:r w:rsidRPr="00AF6F79">
                    <w:rPr>
                      <w:rFonts w:ascii="Arial" w:eastAsia="Times New Roman" w:hAnsi="Arial" w:cs="Arial"/>
                      <w:sz w:val="20"/>
                      <w:szCs w:val="20"/>
                      <w:shd w:val="clear" w:color="auto" w:fill="FFFFFF"/>
                      <w:lang w:eastAsia="sl-SI"/>
                    </w:rPr>
                    <w:t xml:space="preserve">določilo novo ureditev vodenja, upravljanja in nadzora javnega zavoda RTV Slovenija. Na ta način se je bistveno omejila možnost vpletanja politike </w:t>
                  </w:r>
                  <w:r w:rsidRPr="00AF6F79">
                    <w:rPr>
                      <w:rFonts w:ascii="Arial" w:eastAsia="Times New Roman" w:hAnsi="Arial" w:cs="Arial"/>
                      <w:iCs/>
                      <w:sz w:val="20"/>
                      <w:szCs w:val="20"/>
                      <w:lang w:eastAsia="sl-SI"/>
                    </w:rPr>
                    <w:t>v vodenje in upravljanje javne RTV Slovenija, vzpostavljena pa je bila vodstvena in vsebinska avtonomija.</w:t>
                  </w:r>
                </w:p>
                <w:p w14:paraId="5DFB24C0" w14:textId="77777777" w:rsidR="00D1202D" w:rsidRPr="00AF6F79" w:rsidRDefault="00D1202D" w:rsidP="00D1202D">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p>
                <w:p w14:paraId="06BDBA30" w14:textId="77777777" w:rsidR="00D1202D" w:rsidRPr="00AF6F79" w:rsidRDefault="00D1202D" w:rsidP="00D1202D">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sidRPr="00AF6F79">
                    <w:rPr>
                      <w:rFonts w:ascii="Arial" w:eastAsia="Times New Roman" w:hAnsi="Arial" w:cs="Arial"/>
                      <w:iCs/>
                      <w:sz w:val="20"/>
                      <w:szCs w:val="20"/>
                      <w:lang w:eastAsia="sl-SI"/>
                    </w:rPr>
                    <w:t>Poročilo Evropske komisije o stanju pravne države za leto 2024 ugotavlja, da je novi model upravljanja RTV Slovenije prispeval k izboljšanju neodvisnosti RTV Slovenije. Vendar je bil v Poročilu izpostavljen tudi obstoj določenih izzivov v zvezi z delovanjem nove strukture upravljanja, ki vplivajo na učinkovitost delovanja organov RTV Slovenije. Prav tako navedena novela Zakona o Radioteleviziji Slovenija ni spremenila načina in višine financiranja javne RTV Slovenija, kar ima neposredne posledice na njeno zmožnost opravljanja javne službe.</w:t>
                  </w:r>
                </w:p>
                <w:p w14:paraId="379C6E26" w14:textId="77777777" w:rsidR="00D1202D" w:rsidRPr="00AF6F79" w:rsidRDefault="00D1202D" w:rsidP="00D1202D">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p>
                <w:p w14:paraId="073A6FD1" w14:textId="77777777" w:rsidR="00D1202D" w:rsidRPr="00AF6F79" w:rsidRDefault="00D1202D" w:rsidP="00D1202D">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sidRPr="00AF6F79">
                    <w:rPr>
                      <w:rFonts w:ascii="Arial" w:eastAsia="Times New Roman" w:hAnsi="Arial" w:cs="Arial"/>
                      <w:iCs/>
                      <w:sz w:val="20"/>
                      <w:szCs w:val="20"/>
                      <w:lang w:eastAsia="sl-SI"/>
                    </w:rPr>
                    <w:t>Predlog rešitev za izboljšanje delovanja javnega zavoda je na pristojno ministrstvo naslovila tudi uprava RTV Slovenija. Predlogi uprave se osredotočajo zlasti na določanje RTV-prispevka, na jasnejšo razmejitev med pristojnostmi uprave, finančnega odbora in Sveta RTV Slovenija ter na  določitev obsega javne službe. Opozorili so še na problematiko financiranja delovanja glasbenih sestavov Simfoničnega orkestra in Big Banda ter na ureditev financiranja programov, namenjenih narodnim manjšinam.</w:t>
                  </w:r>
                </w:p>
                <w:p w14:paraId="67E04764" w14:textId="77777777" w:rsidR="00D1202D" w:rsidRPr="00AF6F79" w:rsidRDefault="00D1202D" w:rsidP="00D1202D">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p>
                <w:p w14:paraId="221FB673" w14:textId="77777777" w:rsidR="00D1202D" w:rsidRPr="00AF6F79" w:rsidRDefault="00D1202D" w:rsidP="00D1202D">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sidRPr="00AF6F79">
                    <w:rPr>
                      <w:rFonts w:ascii="Arial" w:eastAsia="Times New Roman" w:hAnsi="Arial" w:cs="Arial"/>
                      <w:iCs/>
                      <w:sz w:val="20"/>
                      <w:szCs w:val="20"/>
                      <w:lang w:eastAsia="sl-SI"/>
                    </w:rPr>
                    <w:t xml:space="preserve">Vlada Republike Slovenije je sprejela Odlok o spremembi višine prispevka za opravljanje radijske in televizijske dejavnosti Radiotelevizija Slovenija (Uradni list št. 73/24; v nadaljnjem besedilu: Odlok), in sicer za povišanje za 10 odstotkov. Dodatno je Vlada Republike Slovenije 28. 8. 2024 obravnavala tudi izhodišča za pripravo sprememb Zakona o Radioteleviziji Slovenija (ZRTVS-1) in jih sprejela kot okvir za pripravo sprememb Zakona o Radioteleviziji Slovenija. </w:t>
                  </w:r>
                </w:p>
                <w:p w14:paraId="35A71B91" w14:textId="77777777" w:rsidR="00D1202D" w:rsidRPr="00AF6F79" w:rsidRDefault="00D1202D" w:rsidP="00D1202D">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p>
                <w:p w14:paraId="66D94F95" w14:textId="77777777" w:rsidR="00D1202D" w:rsidRPr="00AF6F79" w:rsidRDefault="00D1202D" w:rsidP="00D1202D">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sidRPr="00AF6F79">
                    <w:rPr>
                      <w:rFonts w:ascii="Arial" w:eastAsia="Times New Roman" w:hAnsi="Arial" w:cs="Arial"/>
                      <w:iCs/>
                      <w:sz w:val="20"/>
                      <w:szCs w:val="20"/>
                      <w:lang w:eastAsia="sl-SI"/>
                    </w:rPr>
                    <w:t>Predlog Zakona o spremembah in dopolnitvah Zakona o RTV Slovenija sledi sprejetim priporočilom. Najpomembnejše rešitve predloga so:</w:t>
                  </w:r>
                </w:p>
                <w:p w14:paraId="39CEF307" w14:textId="77777777" w:rsidR="00D1202D" w:rsidRPr="00AF6F79" w:rsidRDefault="00D1202D" w:rsidP="00784BC2">
                  <w:pPr>
                    <w:numPr>
                      <w:ilvl w:val="0"/>
                      <w:numId w:val="25"/>
                    </w:numPr>
                    <w:spacing w:after="0" w:line="240" w:lineRule="auto"/>
                    <w:jc w:val="both"/>
                    <w:rPr>
                      <w:rFonts w:ascii="Arial" w:eastAsia="Times New Roman" w:hAnsi="Arial" w:cs="Arial"/>
                      <w:sz w:val="20"/>
                      <w:szCs w:val="20"/>
                      <w:lang w:eastAsia="sl-SI"/>
                    </w:rPr>
                  </w:pPr>
                  <w:r w:rsidRPr="00AF6F79">
                    <w:rPr>
                      <w:rFonts w:ascii="Arial" w:eastAsia="Times New Roman" w:hAnsi="Arial" w:cs="Arial"/>
                      <w:sz w:val="20"/>
                      <w:szCs w:val="20"/>
                      <w:lang w:eastAsia="sl-SI"/>
                    </w:rPr>
                    <w:t>jasna razmejitev pristojnosti znotraj uprave ter med upravo in Svetom RTV Slovenija ter posledično razmejitev nalog upravljanja in nadzora;</w:t>
                  </w:r>
                </w:p>
                <w:p w14:paraId="534E1C99" w14:textId="77777777" w:rsidR="00D1202D" w:rsidRPr="00AF6F79" w:rsidRDefault="00D1202D" w:rsidP="00784BC2">
                  <w:pPr>
                    <w:numPr>
                      <w:ilvl w:val="0"/>
                      <w:numId w:val="25"/>
                    </w:numPr>
                    <w:spacing w:after="0" w:line="240" w:lineRule="auto"/>
                    <w:jc w:val="both"/>
                    <w:rPr>
                      <w:rFonts w:ascii="Arial" w:eastAsia="Times New Roman" w:hAnsi="Arial" w:cs="Arial"/>
                      <w:sz w:val="20"/>
                      <w:szCs w:val="20"/>
                      <w:lang w:eastAsia="sl-SI"/>
                    </w:rPr>
                  </w:pPr>
                  <w:r w:rsidRPr="00AF6F79">
                    <w:rPr>
                      <w:rFonts w:ascii="Arial" w:eastAsia="Times New Roman" w:hAnsi="Arial" w:cs="Arial"/>
                      <w:sz w:val="20"/>
                      <w:szCs w:val="20"/>
                      <w:lang w:eastAsia="sl-SI"/>
                    </w:rPr>
                    <w:t>potrjevanje revizorja računovodskih izkazov s strani Finančnega odbora;</w:t>
                  </w:r>
                </w:p>
                <w:p w14:paraId="76ABF73D" w14:textId="77777777" w:rsidR="00D1202D" w:rsidRPr="00AF6F79" w:rsidRDefault="00D1202D" w:rsidP="00784BC2">
                  <w:pPr>
                    <w:numPr>
                      <w:ilvl w:val="0"/>
                      <w:numId w:val="25"/>
                    </w:numPr>
                    <w:spacing w:after="0" w:line="240" w:lineRule="auto"/>
                    <w:jc w:val="both"/>
                    <w:rPr>
                      <w:rFonts w:ascii="Arial" w:eastAsia="Times New Roman" w:hAnsi="Arial" w:cs="Arial"/>
                      <w:sz w:val="20"/>
                      <w:szCs w:val="20"/>
                      <w:lang w:eastAsia="sl-SI"/>
                    </w:rPr>
                  </w:pPr>
                  <w:r w:rsidRPr="00AF6F79">
                    <w:rPr>
                      <w:rFonts w:ascii="Arial" w:eastAsia="Times New Roman" w:hAnsi="Arial" w:cs="Arial"/>
                      <w:sz w:val="20"/>
                      <w:szCs w:val="20"/>
                      <w:lang w:eastAsia="sl-SI"/>
                    </w:rPr>
                    <w:t>določitev pristojnosti finančnega odbora za učinkovit nadzor poslovanja;</w:t>
                  </w:r>
                </w:p>
                <w:p w14:paraId="3E38E150" w14:textId="77777777" w:rsidR="00D1202D" w:rsidRPr="00AF6F79" w:rsidRDefault="00D1202D" w:rsidP="00784BC2">
                  <w:pPr>
                    <w:numPr>
                      <w:ilvl w:val="0"/>
                      <w:numId w:val="25"/>
                    </w:numPr>
                    <w:spacing w:after="0" w:line="240" w:lineRule="auto"/>
                    <w:jc w:val="both"/>
                    <w:rPr>
                      <w:rFonts w:ascii="Arial" w:eastAsia="Times New Roman" w:hAnsi="Arial" w:cs="Arial"/>
                      <w:sz w:val="20"/>
                      <w:szCs w:val="20"/>
                      <w:lang w:eastAsia="sl-SI"/>
                    </w:rPr>
                  </w:pPr>
                  <w:r w:rsidRPr="00AF6F79">
                    <w:rPr>
                      <w:rFonts w:ascii="Arial" w:eastAsia="Times New Roman" w:hAnsi="Arial" w:cs="Arial"/>
                      <w:sz w:val="20"/>
                      <w:szCs w:val="20"/>
                      <w:lang w:eastAsia="sl-SI"/>
                    </w:rPr>
                    <w:t>večjo preglednost in preverljivost porabe denarja iz RTV-prispevka;</w:t>
                  </w:r>
                </w:p>
                <w:p w14:paraId="2728812C" w14:textId="77777777" w:rsidR="00D1202D" w:rsidRPr="00AF6F79" w:rsidRDefault="00D1202D" w:rsidP="00784BC2">
                  <w:pPr>
                    <w:numPr>
                      <w:ilvl w:val="0"/>
                      <w:numId w:val="25"/>
                    </w:numPr>
                    <w:spacing w:after="0" w:line="240" w:lineRule="auto"/>
                    <w:jc w:val="both"/>
                    <w:rPr>
                      <w:rFonts w:ascii="Arial" w:eastAsia="Times New Roman" w:hAnsi="Arial" w:cs="Arial"/>
                      <w:sz w:val="20"/>
                      <w:szCs w:val="20"/>
                      <w:lang w:eastAsia="sl-SI"/>
                    </w:rPr>
                  </w:pPr>
                  <w:r w:rsidRPr="00AF6F79">
                    <w:rPr>
                      <w:rFonts w:ascii="Arial" w:eastAsia="Times New Roman" w:hAnsi="Arial" w:cs="Arial"/>
                      <w:sz w:val="20"/>
                      <w:szCs w:val="20"/>
                      <w:lang w:eastAsia="sl-SI"/>
                    </w:rPr>
                    <w:t>dopolnitev javne službe z glasbeno produkcijo;</w:t>
                  </w:r>
                </w:p>
                <w:p w14:paraId="57F036EC" w14:textId="77777777" w:rsidR="00D1202D" w:rsidRPr="00AF6F79" w:rsidRDefault="00D1202D" w:rsidP="00784BC2">
                  <w:pPr>
                    <w:numPr>
                      <w:ilvl w:val="0"/>
                      <w:numId w:val="25"/>
                    </w:numPr>
                    <w:spacing w:after="0" w:line="240" w:lineRule="auto"/>
                    <w:jc w:val="both"/>
                    <w:rPr>
                      <w:rFonts w:ascii="Arial" w:eastAsia="Times New Roman" w:hAnsi="Arial" w:cs="Arial"/>
                      <w:b/>
                      <w:bCs/>
                      <w:sz w:val="20"/>
                      <w:szCs w:val="20"/>
                      <w:lang w:eastAsia="sl-SI"/>
                    </w:rPr>
                  </w:pPr>
                  <w:r w:rsidRPr="00AF6F79">
                    <w:rPr>
                      <w:rFonts w:ascii="Arial" w:eastAsia="Times New Roman" w:hAnsi="Arial" w:cs="Arial"/>
                      <w:sz w:val="20"/>
                      <w:szCs w:val="20"/>
                      <w:lang w:eastAsia="sl-SI"/>
                    </w:rPr>
                    <w:t>ureditev financiranja manjšinskih programov in glasbene produkcije;</w:t>
                  </w:r>
                </w:p>
                <w:p w14:paraId="3577CF95" w14:textId="77777777" w:rsidR="00D1202D" w:rsidRPr="00AF6F79" w:rsidRDefault="00D1202D" w:rsidP="00784BC2">
                  <w:pPr>
                    <w:numPr>
                      <w:ilvl w:val="0"/>
                      <w:numId w:val="25"/>
                    </w:numPr>
                    <w:spacing w:after="0" w:line="240" w:lineRule="auto"/>
                    <w:jc w:val="both"/>
                    <w:rPr>
                      <w:rFonts w:ascii="Arial" w:eastAsia="Times New Roman" w:hAnsi="Arial" w:cs="Arial"/>
                      <w:sz w:val="20"/>
                      <w:szCs w:val="20"/>
                      <w:lang w:eastAsia="sl-SI"/>
                    </w:rPr>
                  </w:pPr>
                  <w:r w:rsidRPr="00AF6F79">
                    <w:rPr>
                      <w:rFonts w:ascii="Arial" w:eastAsia="Times New Roman" w:hAnsi="Arial" w:cs="Arial"/>
                      <w:sz w:val="20"/>
                      <w:szCs w:val="20"/>
                      <w:lang w:eastAsia="sl-SI"/>
                    </w:rPr>
                    <w:t>določitev obstoječe višine RTV-prispevka, kot je določena z Odlokom, v tem zakonu.</w:t>
                  </w:r>
                </w:p>
                <w:p w14:paraId="5063446B" w14:textId="77777777" w:rsidR="00D1202D" w:rsidRPr="00AF6F79" w:rsidRDefault="00D1202D" w:rsidP="00D1202D">
                  <w:pPr>
                    <w:spacing w:after="0" w:line="240" w:lineRule="auto"/>
                    <w:jc w:val="both"/>
                    <w:rPr>
                      <w:rFonts w:ascii="Arial" w:eastAsia="Times New Roman" w:hAnsi="Arial" w:cs="Arial"/>
                      <w:sz w:val="20"/>
                      <w:szCs w:val="20"/>
                      <w:lang w:eastAsia="sl-SI"/>
                    </w:rPr>
                  </w:pPr>
                </w:p>
                <w:p w14:paraId="0B44AD0B" w14:textId="77777777" w:rsidR="00D1202D" w:rsidRPr="00AF6F79" w:rsidRDefault="00D1202D" w:rsidP="00D1202D">
                  <w:pPr>
                    <w:spacing w:after="0" w:line="240" w:lineRule="auto"/>
                    <w:jc w:val="both"/>
                    <w:rPr>
                      <w:rFonts w:ascii="Arial" w:eastAsia="Times New Roman" w:hAnsi="Arial" w:cs="Arial"/>
                      <w:iCs/>
                      <w:sz w:val="20"/>
                      <w:szCs w:val="20"/>
                      <w:lang w:eastAsia="sl-SI"/>
                    </w:rPr>
                  </w:pPr>
                  <w:r w:rsidRPr="00AF6F79">
                    <w:rPr>
                      <w:rFonts w:ascii="Arial" w:eastAsia="Times New Roman" w:hAnsi="Arial" w:cs="Arial"/>
                      <w:iCs/>
                      <w:sz w:val="20"/>
                      <w:szCs w:val="20"/>
                      <w:lang w:eastAsia="sl-SI"/>
                    </w:rPr>
                    <w:t>Predlog Zakona o spremembah in dopolnitvah Zakona o RTV Slovenija tako prepoznava, da ima RTV Slovenija osrednjo vlogo pri ohranjanju, ustvarjanju in posredovanju slovenske umetnosti in kulturne dediščine, saj spodbuja kulturno ustvarjalnost in umetniško svobodo.</w:t>
                  </w:r>
                </w:p>
                <w:p w14:paraId="64AF2F3F" w14:textId="77777777" w:rsidR="00D1202D" w:rsidRPr="00AF6F79" w:rsidRDefault="00D1202D" w:rsidP="00D1202D">
                  <w:pPr>
                    <w:spacing w:after="0" w:line="240" w:lineRule="auto"/>
                    <w:jc w:val="both"/>
                    <w:rPr>
                      <w:rFonts w:ascii="Arial" w:eastAsia="Times New Roman" w:hAnsi="Arial" w:cs="Arial"/>
                      <w:iCs/>
                      <w:sz w:val="20"/>
                      <w:szCs w:val="20"/>
                      <w:lang w:eastAsia="sl-SI"/>
                    </w:rPr>
                  </w:pPr>
                </w:p>
                <w:p w14:paraId="2FB48331" w14:textId="77777777" w:rsidR="00D1202D" w:rsidRPr="00AF6F79" w:rsidRDefault="00D1202D" w:rsidP="00D1202D">
                  <w:pPr>
                    <w:spacing w:after="0" w:line="240" w:lineRule="auto"/>
                    <w:jc w:val="both"/>
                    <w:rPr>
                      <w:rFonts w:ascii="Arial" w:eastAsia="Times New Roman" w:hAnsi="Arial" w:cs="Arial"/>
                      <w:iCs/>
                      <w:sz w:val="20"/>
                      <w:szCs w:val="20"/>
                      <w:lang w:eastAsia="sl-SI"/>
                    </w:rPr>
                  </w:pPr>
                  <w:r w:rsidRPr="00AF6F79">
                    <w:rPr>
                      <w:rFonts w:ascii="Arial" w:eastAsia="Times New Roman" w:hAnsi="Arial" w:cs="Arial"/>
                      <w:iCs/>
                      <w:sz w:val="20"/>
                      <w:szCs w:val="20"/>
                      <w:lang w:eastAsia="sl-SI"/>
                    </w:rPr>
                    <w:t xml:space="preserve">Pri tem ima posebno vlogo glasbena produkcija, ki je vključena v radijske in televizijske programe ter v nacionalni arhiv. Glasbena produkcija RTV Slovenija vključuje Simfonični orkester, Big Band ter otroški in mladinski pevski zbor, ki neprekinjeno delujejo že desetletja in predstavljajo neprecenljiv del kulturne krajine Slovenije. Njihovo delovanje ni tržno nadomestljivo, krčenje pa bi pomenilo razkroj profesionalnih ansamblov, izgubo strokovnih kadrov in osiromašenje kulture. </w:t>
                  </w:r>
                  <w:r w:rsidRPr="00AF6F79">
                    <w:rPr>
                      <w:rFonts w:ascii="Arial" w:eastAsia="Times New Roman" w:hAnsi="Arial" w:cs="Arial"/>
                      <w:iCs/>
                      <w:sz w:val="20"/>
                      <w:szCs w:val="20"/>
                      <w:lang w:eastAsia="sl-SI"/>
                    </w:rPr>
                    <w:lastRenderedPageBreak/>
                    <w:t>Posledice bi bile nepopravljive, saj izgubljene umetniške kapacitete in programske temelje ni mogoče enostavno obnoviti. S tem bi bila neposredno ogrožena tudi kakovost in obseg javne službe, ki jo RTV opravlja v skladu s svojimi zakonskimi obveznostmi.</w:t>
                  </w:r>
                </w:p>
                <w:p w14:paraId="3B19B994" w14:textId="77777777" w:rsidR="00D1202D" w:rsidRPr="00AF6F79" w:rsidRDefault="00D1202D" w:rsidP="00D1202D">
                  <w:pPr>
                    <w:spacing w:after="0" w:line="240" w:lineRule="auto"/>
                    <w:jc w:val="both"/>
                    <w:rPr>
                      <w:rFonts w:ascii="Arial" w:eastAsia="Times New Roman" w:hAnsi="Arial" w:cs="Arial"/>
                      <w:iCs/>
                      <w:sz w:val="20"/>
                      <w:szCs w:val="20"/>
                      <w:lang w:eastAsia="sl-SI"/>
                    </w:rPr>
                  </w:pPr>
                </w:p>
                <w:p w14:paraId="64F1473E" w14:textId="77777777" w:rsidR="00D1202D" w:rsidRPr="00AF6F79" w:rsidRDefault="00D1202D" w:rsidP="00D1202D">
                  <w:pPr>
                    <w:spacing w:after="0" w:line="240" w:lineRule="auto"/>
                    <w:jc w:val="both"/>
                    <w:rPr>
                      <w:rFonts w:ascii="Arial" w:eastAsia="Times New Roman" w:hAnsi="Arial" w:cs="Arial"/>
                      <w:iCs/>
                      <w:sz w:val="20"/>
                      <w:szCs w:val="20"/>
                      <w:lang w:eastAsia="sl-SI"/>
                    </w:rPr>
                  </w:pPr>
                  <w:r w:rsidRPr="00AF6F79">
                    <w:rPr>
                      <w:rFonts w:ascii="Arial" w:eastAsia="Times New Roman" w:hAnsi="Arial" w:cs="Arial"/>
                      <w:iCs/>
                      <w:sz w:val="20"/>
                      <w:szCs w:val="20"/>
                      <w:lang w:eastAsia="sl-SI"/>
                    </w:rPr>
                    <w:t>Radiotelevizija Slovenija ima kot javni zavod posebnega kulturnega in nacionalnega pomena tudi zakonsko dolžnost ustvarjati in predvajati posebne programe za narodnostne skupnosti, ki živijo v Sloveniji. Ta obveznost izhaja iz Ustave Republike Slovenije, ki v 64. členu določa posebne pravice italijanske in madžarske narodne skupnosti, ter iz Zakona o Radioteleviziji Slovenija.</w:t>
                  </w:r>
                </w:p>
                <w:p w14:paraId="1747059E" w14:textId="77777777" w:rsidR="00D1202D" w:rsidRPr="00AF6F79" w:rsidRDefault="00D1202D" w:rsidP="00D1202D">
                  <w:pPr>
                    <w:spacing w:after="0" w:line="240" w:lineRule="auto"/>
                    <w:jc w:val="both"/>
                    <w:rPr>
                      <w:rFonts w:ascii="Arial" w:eastAsia="Times New Roman" w:hAnsi="Arial" w:cs="Arial"/>
                      <w:iCs/>
                      <w:sz w:val="20"/>
                      <w:szCs w:val="20"/>
                      <w:lang w:eastAsia="sl-SI"/>
                    </w:rPr>
                  </w:pPr>
                </w:p>
                <w:p w14:paraId="1AAF4E0D" w14:textId="77777777" w:rsidR="00D1202D" w:rsidRPr="00AF6F79" w:rsidRDefault="00D1202D" w:rsidP="00D1202D">
                  <w:pPr>
                    <w:spacing w:after="0" w:line="240" w:lineRule="auto"/>
                    <w:jc w:val="both"/>
                    <w:rPr>
                      <w:rFonts w:ascii="Arial" w:eastAsia="Times New Roman" w:hAnsi="Arial" w:cs="Arial"/>
                      <w:iCs/>
                      <w:sz w:val="20"/>
                      <w:szCs w:val="20"/>
                      <w:lang w:eastAsia="sl-SI"/>
                    </w:rPr>
                  </w:pPr>
                  <w:r w:rsidRPr="00AF6F79">
                    <w:rPr>
                      <w:rFonts w:ascii="Arial" w:eastAsia="Times New Roman" w:hAnsi="Arial" w:cs="Arial"/>
                      <w:iCs/>
                      <w:sz w:val="20"/>
                      <w:szCs w:val="20"/>
                      <w:lang w:eastAsia="sl-SI"/>
                    </w:rPr>
                    <w:t>Manjšinski programi se predvajajo prek RTV centrov v Mariboru (madžarski program) in Kopru (italijanski program), pa tudi v okviru rednega nacionalnega programa. Ti programi imajo ključno vlogo pri ohranjanju jezikovne, kulturne in identitetne raznolikosti, kar je bistven element demokratične in vključujoče družbe. Gre za vsebine, ki ne služijo tržnim interesom, temveč izključno javnemu interesu in uresničevanju ustavnih in zakonskih zavez države.</w:t>
                  </w:r>
                </w:p>
                <w:p w14:paraId="5251FF6B" w14:textId="77777777" w:rsidR="00D1202D" w:rsidRPr="00AF6F79" w:rsidRDefault="00D1202D" w:rsidP="00D1202D">
                  <w:pPr>
                    <w:spacing w:after="0" w:line="240" w:lineRule="auto"/>
                    <w:jc w:val="both"/>
                    <w:rPr>
                      <w:rFonts w:ascii="Arial" w:eastAsia="Times New Roman" w:hAnsi="Arial" w:cs="Arial"/>
                      <w:iCs/>
                      <w:sz w:val="20"/>
                      <w:szCs w:val="20"/>
                      <w:lang w:eastAsia="sl-SI"/>
                    </w:rPr>
                  </w:pPr>
                </w:p>
                <w:p w14:paraId="2EC09CA4" w14:textId="77777777" w:rsidR="00D1202D" w:rsidRPr="00AF6F79" w:rsidRDefault="00D1202D" w:rsidP="00D1202D">
                  <w:pPr>
                    <w:spacing w:after="0" w:line="240" w:lineRule="auto"/>
                    <w:jc w:val="both"/>
                    <w:rPr>
                      <w:rFonts w:ascii="Arial" w:eastAsia="Times New Roman" w:hAnsi="Arial" w:cs="Arial"/>
                      <w:iCs/>
                      <w:sz w:val="20"/>
                      <w:szCs w:val="20"/>
                      <w:lang w:eastAsia="sl-SI"/>
                    </w:rPr>
                  </w:pPr>
                  <w:r w:rsidRPr="00AF6F79">
                    <w:rPr>
                      <w:rFonts w:ascii="Arial" w:eastAsia="Times New Roman" w:hAnsi="Arial" w:cs="Arial"/>
                      <w:iCs/>
                      <w:sz w:val="20"/>
                      <w:szCs w:val="20"/>
                      <w:lang w:eastAsia="sl-SI"/>
                    </w:rPr>
                    <w:t>RTV-prispevek ne zadostuje za pokrivanje vseh stroškov manjšinskih vsebin, zato je celotna produkcija odvisna od usklajevanja z Uradom za narodnosti. Določitev, kot je zapisana v predlogu, pa prinaša stabilno financiranje vsebin za manjšine, ki po obsegu že izhaja iz trenutnih obveznosti RTV Slovenija.</w:t>
                  </w:r>
                </w:p>
                <w:p w14:paraId="2E460137" w14:textId="77777777" w:rsidR="00D1202D" w:rsidRPr="00AF6F79" w:rsidRDefault="00D1202D" w:rsidP="00D1202D">
                  <w:pPr>
                    <w:spacing w:after="0" w:line="240" w:lineRule="auto"/>
                    <w:jc w:val="both"/>
                    <w:rPr>
                      <w:rFonts w:ascii="Arial" w:eastAsia="Times New Roman" w:hAnsi="Arial" w:cs="Arial"/>
                      <w:iCs/>
                      <w:sz w:val="20"/>
                      <w:szCs w:val="20"/>
                      <w:lang w:eastAsia="sl-SI"/>
                    </w:rPr>
                  </w:pPr>
                </w:p>
                <w:p w14:paraId="4EA97951" w14:textId="77777777" w:rsidR="00D1202D" w:rsidRPr="00AF6F79" w:rsidRDefault="00D1202D" w:rsidP="00D1202D">
                  <w:pPr>
                    <w:spacing w:after="0" w:line="240" w:lineRule="auto"/>
                    <w:jc w:val="both"/>
                    <w:rPr>
                      <w:rFonts w:ascii="Arial" w:eastAsia="Times New Roman" w:hAnsi="Arial" w:cs="Arial"/>
                      <w:b/>
                      <w:bCs/>
                      <w:iCs/>
                      <w:sz w:val="20"/>
                      <w:szCs w:val="20"/>
                      <w:lang w:eastAsia="sl-SI"/>
                    </w:rPr>
                  </w:pPr>
                  <w:r w:rsidRPr="00AF6F79">
                    <w:rPr>
                      <w:rFonts w:ascii="Arial" w:eastAsia="Times New Roman" w:hAnsi="Arial" w:cs="Arial"/>
                      <w:b/>
                      <w:bCs/>
                      <w:iCs/>
                      <w:sz w:val="20"/>
                      <w:szCs w:val="20"/>
                      <w:lang w:eastAsia="sl-SI"/>
                    </w:rPr>
                    <w:t>Obstoječa pravna ureditev:</w:t>
                  </w:r>
                </w:p>
                <w:p w14:paraId="569FE633" w14:textId="77777777" w:rsidR="00D1202D" w:rsidRPr="00AF6F79" w:rsidRDefault="00D1202D" w:rsidP="00D1202D">
                  <w:pPr>
                    <w:spacing w:after="0" w:line="240" w:lineRule="auto"/>
                    <w:jc w:val="both"/>
                    <w:rPr>
                      <w:rFonts w:ascii="Arial" w:eastAsia="Times New Roman" w:hAnsi="Arial" w:cs="Arial"/>
                      <w:b/>
                      <w:bCs/>
                      <w:iCs/>
                      <w:sz w:val="20"/>
                      <w:szCs w:val="20"/>
                      <w:lang w:eastAsia="sl-SI"/>
                    </w:rPr>
                  </w:pPr>
                </w:p>
                <w:p w14:paraId="4F4F2132" w14:textId="77777777" w:rsidR="00D1202D" w:rsidRPr="00AF6F79" w:rsidRDefault="00D1202D" w:rsidP="00D1202D">
                  <w:pPr>
                    <w:spacing w:after="0" w:line="240" w:lineRule="auto"/>
                    <w:jc w:val="both"/>
                    <w:rPr>
                      <w:rFonts w:ascii="Arial" w:eastAsia="Times New Roman" w:hAnsi="Arial" w:cs="Arial"/>
                      <w:sz w:val="20"/>
                      <w:szCs w:val="20"/>
                      <w:shd w:val="clear" w:color="auto" w:fill="FFFFFF"/>
                      <w:lang w:eastAsia="sl-SI"/>
                    </w:rPr>
                  </w:pPr>
                  <w:r w:rsidRPr="00AF6F79">
                    <w:rPr>
                      <w:rFonts w:ascii="Arial" w:eastAsia="Times New Roman" w:hAnsi="Arial" w:cs="Arial"/>
                      <w:sz w:val="20"/>
                      <w:szCs w:val="20"/>
                      <w:shd w:val="clear" w:color="auto" w:fill="FFFFFF"/>
                      <w:lang w:eastAsia="sl-SI"/>
                    </w:rPr>
                    <w:t>Status, dejavnosti, vodenje, upravljanje in nadzor ter financiranje javnega zavoda RTV Slovenija urejata Zakon o Radioteleviziji Slovenija (Uradni list RS, št. </w:t>
                  </w:r>
                  <w:hyperlink r:id="rId11" w:tgtFrame="_blank" w:tooltip="Zakon o Radioteleviziji Slovenija (ZRTVS-1)" w:history="1">
                    <w:r w:rsidRPr="00AF6F79">
                      <w:rPr>
                        <w:rFonts w:ascii="Arial" w:eastAsia="Times New Roman" w:hAnsi="Arial" w:cs="Arial"/>
                        <w:sz w:val="20"/>
                        <w:szCs w:val="20"/>
                        <w:shd w:val="clear" w:color="auto" w:fill="FFFFFF"/>
                        <w:lang w:eastAsia="sl-SI"/>
                      </w:rPr>
                      <w:t>96/05</w:t>
                    </w:r>
                  </w:hyperlink>
                  <w:r w:rsidRPr="00AF6F79">
                    <w:rPr>
                      <w:rFonts w:ascii="Arial" w:eastAsia="Times New Roman" w:hAnsi="Arial" w:cs="Arial"/>
                      <w:sz w:val="20"/>
                      <w:szCs w:val="20"/>
                      <w:shd w:val="clear" w:color="auto" w:fill="FFFFFF"/>
                      <w:lang w:eastAsia="sl-SI"/>
                    </w:rPr>
                    <w:t>, </w:t>
                  </w:r>
                  <w:hyperlink r:id="rId12" w:tgtFrame="_blank" w:tooltip="Zakon o spremembah in dopolnitvah Zakona o davčnem postopku (ZDavP-1B)" w:history="1">
                    <w:r w:rsidRPr="00AF6F79">
                      <w:rPr>
                        <w:rFonts w:ascii="Arial" w:eastAsia="Times New Roman" w:hAnsi="Arial" w:cs="Arial"/>
                        <w:sz w:val="20"/>
                        <w:szCs w:val="20"/>
                        <w:shd w:val="clear" w:color="auto" w:fill="FFFFFF"/>
                        <w:lang w:eastAsia="sl-SI"/>
                      </w:rPr>
                      <w:t>109/05</w:t>
                    </w:r>
                  </w:hyperlink>
                  <w:r w:rsidRPr="00AF6F79">
                    <w:rPr>
                      <w:rFonts w:ascii="Arial" w:eastAsia="Times New Roman" w:hAnsi="Arial" w:cs="Arial"/>
                      <w:sz w:val="20"/>
                      <w:szCs w:val="20"/>
                      <w:shd w:val="clear" w:color="auto" w:fill="FFFFFF"/>
                      <w:lang w:eastAsia="sl-SI"/>
                    </w:rPr>
                    <w:t> – ZDavP-1B, </w:t>
                  </w:r>
                  <w:hyperlink r:id="rId13" w:tgtFrame="_blank" w:tooltip="Odločba o razveljaviti drugega odstavka 15. člena Zakona o Radioteleviziji Slovenija" w:history="1">
                    <w:r w:rsidRPr="00AF6F79">
                      <w:rPr>
                        <w:rFonts w:ascii="Arial" w:eastAsia="Times New Roman" w:hAnsi="Arial" w:cs="Arial"/>
                        <w:sz w:val="20"/>
                        <w:szCs w:val="20"/>
                        <w:shd w:val="clear" w:color="auto" w:fill="FFFFFF"/>
                        <w:lang w:eastAsia="sl-SI"/>
                      </w:rPr>
                      <w:t>105/06</w:t>
                    </w:r>
                  </w:hyperlink>
                  <w:r w:rsidRPr="00AF6F79">
                    <w:rPr>
                      <w:rFonts w:ascii="Arial" w:eastAsia="Times New Roman" w:hAnsi="Arial" w:cs="Arial"/>
                      <w:sz w:val="20"/>
                      <w:szCs w:val="20"/>
                      <w:shd w:val="clear" w:color="auto" w:fill="FFFFFF"/>
                      <w:lang w:eastAsia="sl-SI"/>
                    </w:rPr>
                    <w:t> – odl. US, </w:t>
                  </w:r>
                  <w:hyperlink r:id="rId14" w:tgtFrame="_blank" w:tooltip="Zakon o spremembah in dopolnitvah Zakona o izvrševanju proračunov Republike Slovenije za leti 2008 in 2009 (ZIPRS0809-B)" w:history="1">
                    <w:r w:rsidRPr="00AF6F79">
                      <w:rPr>
                        <w:rFonts w:ascii="Arial" w:eastAsia="Times New Roman" w:hAnsi="Arial" w:cs="Arial"/>
                        <w:sz w:val="20"/>
                        <w:szCs w:val="20"/>
                        <w:shd w:val="clear" w:color="auto" w:fill="FFFFFF"/>
                        <w:lang w:eastAsia="sl-SI"/>
                      </w:rPr>
                      <w:t>26/09</w:t>
                    </w:r>
                  </w:hyperlink>
                  <w:r w:rsidRPr="00AF6F79">
                    <w:rPr>
                      <w:rFonts w:ascii="Arial" w:eastAsia="Times New Roman" w:hAnsi="Arial" w:cs="Arial"/>
                      <w:sz w:val="20"/>
                      <w:szCs w:val="20"/>
                      <w:shd w:val="clear" w:color="auto" w:fill="FFFFFF"/>
                      <w:lang w:eastAsia="sl-SI"/>
                    </w:rPr>
                    <w:t> – ZIPRS0809-B, </w:t>
                  </w:r>
                  <w:hyperlink r:id="rId15" w:tgtFrame="_blank" w:tooltip="Zakon o spremembah Zakona o Radioteleviziji Slovenija (ZRTVS-1A)" w:history="1">
                    <w:r w:rsidRPr="00AF6F79">
                      <w:rPr>
                        <w:rFonts w:ascii="Arial" w:eastAsia="Times New Roman" w:hAnsi="Arial" w:cs="Arial"/>
                        <w:sz w:val="20"/>
                        <w:szCs w:val="20"/>
                        <w:shd w:val="clear" w:color="auto" w:fill="FFFFFF"/>
                        <w:lang w:eastAsia="sl-SI"/>
                      </w:rPr>
                      <w:t>9/14</w:t>
                    </w:r>
                  </w:hyperlink>
                  <w:r w:rsidRPr="00AF6F79">
                    <w:rPr>
                      <w:rFonts w:ascii="Arial" w:eastAsia="Times New Roman" w:hAnsi="Arial" w:cs="Arial"/>
                      <w:sz w:val="20"/>
                      <w:szCs w:val="20"/>
                      <w:shd w:val="clear" w:color="auto" w:fill="FFFFFF"/>
                      <w:lang w:eastAsia="sl-SI"/>
                    </w:rPr>
                    <w:t> in </w:t>
                  </w:r>
                  <w:hyperlink r:id="rId16" w:tgtFrame="_blank" w:tooltip="Zakon o spremembah in dopolnitvah Zakona o Radioteleviziji Slovenija (ZRTVS-1B)" w:history="1">
                    <w:r w:rsidRPr="00AF6F79">
                      <w:rPr>
                        <w:rFonts w:ascii="Arial" w:eastAsia="Times New Roman" w:hAnsi="Arial" w:cs="Arial"/>
                        <w:sz w:val="20"/>
                        <w:szCs w:val="20"/>
                        <w:shd w:val="clear" w:color="auto" w:fill="FFFFFF"/>
                        <w:lang w:eastAsia="sl-SI"/>
                      </w:rPr>
                      <w:t>163/22</w:t>
                    </w:r>
                  </w:hyperlink>
                  <w:r w:rsidRPr="00AF6F79">
                    <w:rPr>
                      <w:rFonts w:ascii="Arial" w:eastAsia="Times New Roman" w:hAnsi="Arial" w:cs="Arial"/>
                      <w:sz w:val="20"/>
                      <w:szCs w:val="20"/>
                      <w:shd w:val="clear" w:color="auto" w:fill="FFFFFF"/>
                      <w:lang w:eastAsia="sl-SI"/>
                    </w:rPr>
                    <w:t>; v nadaljnjem besedilu: ZRTVS-1) in Statut javnega zavoda Radiotelevizija Slovenija (Uradni list RS, št. 23/24).</w:t>
                  </w:r>
                </w:p>
                <w:p w14:paraId="29B95FDF" w14:textId="77777777" w:rsidR="00D1202D" w:rsidRPr="00AF6F79" w:rsidRDefault="00D1202D" w:rsidP="00D1202D">
                  <w:pPr>
                    <w:spacing w:after="0" w:line="240" w:lineRule="auto"/>
                    <w:jc w:val="both"/>
                    <w:rPr>
                      <w:rFonts w:ascii="Arial" w:eastAsia="Times New Roman" w:hAnsi="Arial" w:cs="Arial"/>
                      <w:sz w:val="20"/>
                      <w:szCs w:val="20"/>
                      <w:shd w:val="clear" w:color="auto" w:fill="FFFFFF"/>
                      <w:lang w:eastAsia="sl-SI"/>
                    </w:rPr>
                  </w:pPr>
                </w:p>
                <w:p w14:paraId="479FA648" w14:textId="77777777" w:rsidR="00D1202D" w:rsidRPr="00AF6F79" w:rsidRDefault="00D1202D" w:rsidP="00D1202D">
                  <w:pPr>
                    <w:spacing w:after="0" w:line="240" w:lineRule="auto"/>
                    <w:jc w:val="both"/>
                    <w:rPr>
                      <w:rFonts w:ascii="Arial" w:eastAsia="Times New Roman" w:hAnsi="Arial" w:cs="Arial"/>
                      <w:b/>
                      <w:bCs/>
                      <w:sz w:val="20"/>
                      <w:szCs w:val="20"/>
                      <w:lang w:eastAsia="sl-SI"/>
                    </w:rPr>
                  </w:pPr>
                  <w:r w:rsidRPr="00AF6F79">
                    <w:rPr>
                      <w:rFonts w:ascii="Arial" w:eastAsia="Times New Roman" w:hAnsi="Arial" w:cs="Arial"/>
                      <w:sz w:val="20"/>
                      <w:szCs w:val="20"/>
                      <w:lang w:eastAsia="sl-SI"/>
                    </w:rPr>
                    <w:t>Posamezne pravice in obveznosti RTV Slovenije pa urejajo tudi naslednji zakoni:</w:t>
                  </w:r>
                </w:p>
                <w:p w14:paraId="52BB01CE" w14:textId="0EAC552D" w:rsidR="00D1202D" w:rsidRPr="00AF6F79" w:rsidRDefault="00D1202D" w:rsidP="00784BC2">
                  <w:pPr>
                    <w:numPr>
                      <w:ilvl w:val="0"/>
                      <w:numId w:val="17"/>
                    </w:num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shd w:val="clear" w:color="auto" w:fill="FFFFFF"/>
                      <w:lang w:eastAsia="sl-SI"/>
                    </w:rPr>
                  </w:pPr>
                  <w:r w:rsidRPr="00AF6F79">
                    <w:rPr>
                      <w:rFonts w:ascii="Arial" w:eastAsia="Times New Roman" w:hAnsi="Arial" w:cs="Arial"/>
                      <w:sz w:val="20"/>
                      <w:szCs w:val="20"/>
                      <w:lang w:eastAsia="sl-SI"/>
                    </w:rPr>
                    <w:t>Zakon o medijih (Uradni list RS, št. 110/06 – uradno prečiščeno besedilo, 36/08 – ZPOmK-1, 77/10 – ZSFCJA, 90/10 – odl. US, 87/11 – ZAvMS, 47/12, 47/15 – ZZSDT, 22/16, 39/16, 45/19 – odl. US, 67/19 – odl. US</w:t>
                  </w:r>
                  <w:r w:rsidR="007B3685" w:rsidRPr="00AF6F79">
                    <w:rPr>
                      <w:rFonts w:ascii="Arial" w:eastAsia="Times New Roman" w:hAnsi="Arial" w:cs="Arial"/>
                      <w:sz w:val="20"/>
                      <w:szCs w:val="20"/>
                      <w:lang w:eastAsia="sl-SI"/>
                    </w:rPr>
                    <w:t xml:space="preserve">, </w:t>
                  </w:r>
                  <w:r w:rsidRPr="00AF6F79">
                    <w:rPr>
                      <w:rFonts w:ascii="Arial" w:eastAsia="Times New Roman" w:hAnsi="Arial" w:cs="Arial"/>
                      <w:sz w:val="20"/>
                      <w:szCs w:val="20"/>
                      <w:lang w:eastAsia="sl-SI"/>
                    </w:rPr>
                    <w:t>82/21</w:t>
                  </w:r>
                  <w:r w:rsidR="007B3685" w:rsidRPr="00AF6F79">
                    <w:rPr>
                      <w:rFonts w:ascii="Arial" w:eastAsia="Times New Roman" w:hAnsi="Arial" w:cs="Arial"/>
                      <w:sz w:val="20"/>
                      <w:szCs w:val="20"/>
                      <w:lang w:eastAsia="sl-SI"/>
                    </w:rPr>
                    <w:t xml:space="preserve"> in 69/25</w:t>
                  </w:r>
                  <w:r w:rsidRPr="00AF6F79">
                    <w:rPr>
                      <w:rFonts w:ascii="Arial" w:eastAsia="Times New Roman" w:hAnsi="Arial" w:cs="Arial"/>
                      <w:sz w:val="20"/>
                      <w:szCs w:val="20"/>
                      <w:lang w:eastAsia="sl-SI"/>
                    </w:rPr>
                    <w:t>; v nadaljnjem besedilu: ZMed),</w:t>
                  </w:r>
                </w:p>
                <w:p w14:paraId="6B411A05" w14:textId="77777777" w:rsidR="00D1202D" w:rsidRPr="00AF6F79" w:rsidRDefault="00D1202D" w:rsidP="00784BC2">
                  <w:pPr>
                    <w:numPr>
                      <w:ilvl w:val="0"/>
                      <w:numId w:val="17"/>
                    </w:num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shd w:val="clear" w:color="auto" w:fill="FFFFFF"/>
                      <w:lang w:eastAsia="sl-SI"/>
                    </w:rPr>
                  </w:pPr>
                  <w:r w:rsidRPr="00AF6F79">
                    <w:rPr>
                      <w:rFonts w:ascii="Arial" w:eastAsia="Times New Roman" w:hAnsi="Arial" w:cs="Arial"/>
                      <w:sz w:val="20"/>
                      <w:szCs w:val="20"/>
                      <w:lang w:eastAsia="sl-SI"/>
                    </w:rPr>
                    <w:t>Zakon o avdiovizualnih medijskih storitvah (Uradni list RS, št. 87/11, 84/15 in 204/21),</w:t>
                  </w:r>
                </w:p>
                <w:p w14:paraId="3B901805" w14:textId="77777777" w:rsidR="00D1202D" w:rsidRPr="00AF6F79" w:rsidRDefault="00D1202D" w:rsidP="00784BC2">
                  <w:pPr>
                    <w:numPr>
                      <w:ilvl w:val="0"/>
                      <w:numId w:val="17"/>
                    </w:num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shd w:val="clear" w:color="auto" w:fill="FFFFFF"/>
                      <w:lang w:eastAsia="sl-SI"/>
                    </w:rPr>
                  </w:pPr>
                  <w:r w:rsidRPr="00AF6F79">
                    <w:rPr>
                      <w:rFonts w:ascii="Arial" w:eastAsia="Times New Roman" w:hAnsi="Arial" w:cs="Arial"/>
                      <w:sz w:val="20"/>
                      <w:szCs w:val="20"/>
                      <w:lang w:eastAsia="sl-SI"/>
                    </w:rPr>
                    <w:t>Zakon o davčnem postopku (Uradni list RS, št. 13/11 – uradno prečiščeno besedilo, 32/12, 94/12, 101/13 – ZDavNepr, 111/13, 22/14 – odl. US, 25/14 – ZFU, 40/14 – ZIN-B, 90/14, 91/15, 63/16, 69/17, 13/18 – ZJF-H, 36/19, 66/19, 145/20 – odl. US, 203/20 – ZIUPOPDVE, 39/22 – ZFU-A in 52/22 – odl. US) in</w:t>
                  </w:r>
                </w:p>
                <w:p w14:paraId="21F6485E" w14:textId="77777777" w:rsidR="00D1202D" w:rsidRPr="00AF6F79" w:rsidRDefault="00D1202D" w:rsidP="00784BC2">
                  <w:pPr>
                    <w:numPr>
                      <w:ilvl w:val="0"/>
                      <w:numId w:val="17"/>
                    </w:num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shd w:val="clear" w:color="auto" w:fill="FFFFFF"/>
                      <w:lang w:eastAsia="sl-SI"/>
                    </w:rPr>
                  </w:pPr>
                  <w:r w:rsidRPr="00AF6F79">
                    <w:rPr>
                      <w:rFonts w:ascii="Arial" w:eastAsia="Times New Roman" w:hAnsi="Arial" w:cs="Arial"/>
                      <w:sz w:val="20"/>
                      <w:szCs w:val="20"/>
                      <w:lang w:eastAsia="sl-SI"/>
                    </w:rPr>
                    <w:t>Zakon o Slovenskem filmskem centru, javni agenciji Republike Slovenije (Uradni list RS, št. 77/10, 40/12 – ZUJF, 19/14 – odl. US, 63/16 in 31/18).</w:t>
                  </w:r>
                </w:p>
                <w:p w14:paraId="0042FBBE" w14:textId="77777777" w:rsidR="00D1202D" w:rsidRPr="00AF6F79" w:rsidRDefault="00D1202D" w:rsidP="00D1202D">
                  <w:pPr>
                    <w:overflowPunct w:val="0"/>
                    <w:autoSpaceDE w:val="0"/>
                    <w:autoSpaceDN w:val="0"/>
                    <w:adjustRightInd w:val="0"/>
                    <w:spacing w:line="240" w:lineRule="auto"/>
                    <w:contextualSpacing/>
                    <w:jc w:val="both"/>
                    <w:textAlignment w:val="baseline"/>
                    <w:rPr>
                      <w:rFonts w:ascii="Arial" w:eastAsia="Times New Roman" w:hAnsi="Arial" w:cs="Arial"/>
                      <w:sz w:val="20"/>
                      <w:szCs w:val="20"/>
                      <w:shd w:val="clear" w:color="auto" w:fill="FFFFFF"/>
                      <w:lang w:eastAsia="sl-SI"/>
                    </w:rPr>
                  </w:pPr>
                </w:p>
                <w:p w14:paraId="24C06757" w14:textId="77777777" w:rsidR="00D1202D" w:rsidRPr="00AF6F79" w:rsidRDefault="00D1202D" w:rsidP="00D1202D">
                  <w:pPr>
                    <w:overflowPunct w:val="0"/>
                    <w:autoSpaceDE w:val="0"/>
                    <w:autoSpaceDN w:val="0"/>
                    <w:adjustRightInd w:val="0"/>
                    <w:spacing w:line="240" w:lineRule="auto"/>
                    <w:contextualSpacing/>
                    <w:jc w:val="both"/>
                    <w:textAlignment w:val="baseline"/>
                    <w:rPr>
                      <w:rFonts w:ascii="Arial" w:eastAsia="Times New Roman" w:hAnsi="Arial" w:cs="Arial"/>
                      <w:sz w:val="20"/>
                      <w:szCs w:val="20"/>
                      <w:shd w:val="clear" w:color="auto" w:fill="FFFFFF"/>
                      <w:lang w:eastAsia="sl-SI"/>
                    </w:rPr>
                  </w:pPr>
                  <w:r w:rsidRPr="00AF6F79">
                    <w:rPr>
                      <w:rFonts w:ascii="Arial" w:eastAsia="Times New Roman" w:hAnsi="Arial" w:cs="Arial"/>
                      <w:iCs/>
                      <w:sz w:val="20"/>
                      <w:szCs w:val="20"/>
                      <w:lang w:eastAsia="sl-SI"/>
                    </w:rPr>
                    <w:t xml:space="preserve">Na ravni evropskih predpisov področje javne radiotelevizije kot javnih medijskih storitev ureja </w:t>
                  </w:r>
                </w:p>
                <w:p w14:paraId="04493ABE" w14:textId="044C4AA9" w:rsidR="00D1202D" w:rsidRPr="00AF6F79" w:rsidRDefault="00D1202D" w:rsidP="00784BC2">
                  <w:pPr>
                    <w:numPr>
                      <w:ilvl w:val="0"/>
                      <w:numId w:val="18"/>
                    </w:numPr>
                    <w:overflowPunct w:val="0"/>
                    <w:autoSpaceDE w:val="0"/>
                    <w:autoSpaceDN w:val="0"/>
                    <w:adjustRightInd w:val="0"/>
                    <w:spacing w:after="0" w:line="240" w:lineRule="auto"/>
                    <w:contextualSpacing/>
                    <w:jc w:val="both"/>
                    <w:textAlignment w:val="baseline"/>
                    <w:rPr>
                      <w:rFonts w:ascii="Arial" w:eastAsia="Times New Roman" w:hAnsi="Arial" w:cs="Arial"/>
                      <w:iCs/>
                      <w:sz w:val="20"/>
                      <w:szCs w:val="20"/>
                      <w:lang w:eastAsia="sl-SI"/>
                    </w:rPr>
                  </w:pPr>
                  <w:r w:rsidRPr="00AF6F79">
                    <w:rPr>
                      <w:rFonts w:ascii="Arial" w:eastAsia="Times New Roman" w:hAnsi="Arial" w:cs="Arial"/>
                      <w:iCs/>
                      <w:sz w:val="20"/>
                      <w:szCs w:val="20"/>
                      <w:lang w:eastAsia="sl-SI"/>
                    </w:rPr>
                    <w:t>Uredba (EU) 2024/1083 Evropskega parlamenta in Sveta z dne 11. aprila 2024 o vzpostavitvi skupnega okvira za medijske storitve na notranjem trgu in spremembi Direktive 2010/13/EU (UL L št. 2024/1083 z dne 17. 4. 2024</w:t>
                  </w:r>
                  <w:r w:rsidR="007B3685" w:rsidRPr="00AF6F79">
                    <w:rPr>
                      <w:rFonts w:ascii="Arial" w:eastAsia="Times New Roman" w:hAnsi="Arial" w:cs="Arial"/>
                      <w:iCs/>
                      <w:sz w:val="20"/>
                      <w:szCs w:val="20"/>
                      <w:lang w:eastAsia="sl-SI"/>
                    </w:rPr>
                    <w:t>)</w:t>
                  </w:r>
                  <w:r w:rsidRPr="00AF6F79">
                    <w:rPr>
                      <w:rFonts w:ascii="Arial" w:eastAsia="Times New Roman" w:hAnsi="Arial" w:cs="Arial"/>
                      <w:iCs/>
                      <w:sz w:val="20"/>
                      <w:szCs w:val="20"/>
                      <w:lang w:eastAsia="sl-SI"/>
                    </w:rPr>
                    <w:t>.</w:t>
                  </w:r>
                </w:p>
                <w:p w14:paraId="085F4D7D" w14:textId="77777777" w:rsidR="00D1202D" w:rsidRPr="00AF6F79" w:rsidRDefault="00D1202D" w:rsidP="00D1202D">
                  <w:pPr>
                    <w:overflowPunct w:val="0"/>
                    <w:autoSpaceDE w:val="0"/>
                    <w:autoSpaceDN w:val="0"/>
                    <w:adjustRightInd w:val="0"/>
                    <w:spacing w:line="240" w:lineRule="auto"/>
                    <w:contextualSpacing/>
                    <w:jc w:val="both"/>
                    <w:textAlignment w:val="baseline"/>
                    <w:rPr>
                      <w:rFonts w:ascii="Arial" w:eastAsia="Times New Roman" w:hAnsi="Arial" w:cs="Arial"/>
                      <w:iCs/>
                      <w:sz w:val="20"/>
                      <w:szCs w:val="20"/>
                      <w:lang w:eastAsia="sl-SI"/>
                    </w:rPr>
                  </w:pPr>
                </w:p>
                <w:p w14:paraId="4B2C6C4E" w14:textId="77777777" w:rsidR="00D1202D" w:rsidRPr="00AF6F79" w:rsidRDefault="00D1202D" w:rsidP="00D1202D">
                  <w:pPr>
                    <w:overflowPunct w:val="0"/>
                    <w:autoSpaceDE w:val="0"/>
                    <w:autoSpaceDN w:val="0"/>
                    <w:adjustRightInd w:val="0"/>
                    <w:spacing w:line="240" w:lineRule="auto"/>
                    <w:contextualSpacing/>
                    <w:jc w:val="both"/>
                    <w:textAlignment w:val="baseline"/>
                    <w:rPr>
                      <w:rFonts w:ascii="Arial" w:eastAsia="Times New Roman" w:hAnsi="Arial" w:cs="Arial"/>
                      <w:iCs/>
                      <w:sz w:val="20"/>
                      <w:szCs w:val="20"/>
                      <w:lang w:eastAsia="sl-SI"/>
                    </w:rPr>
                  </w:pPr>
                  <w:r w:rsidRPr="00AF6F79">
                    <w:rPr>
                      <w:rFonts w:ascii="Arial" w:eastAsia="Times New Roman" w:hAnsi="Arial" w:cs="Arial"/>
                      <w:iCs/>
                      <w:sz w:val="20"/>
                      <w:szCs w:val="20"/>
                      <w:lang w:eastAsia="sl-SI"/>
                    </w:rPr>
                    <w:t>Države članice Evropske unije imajo pristojnost, da zagotovijo financiranje javnih medijev in javno službo javne radiotelevizije v skladu s Protokolom št. 29 o sistemu javne radiotelevizije, ki je priložen PEU in PDEU. Preglednost financiranja javne radiodifuzije v okviru sistema državnih pomoči je na ravni EU urejena s</w:t>
                  </w:r>
                </w:p>
                <w:p w14:paraId="0243D983" w14:textId="77777777" w:rsidR="00D1202D" w:rsidRPr="00AF6F79" w:rsidRDefault="00D1202D" w:rsidP="00784BC2">
                  <w:pPr>
                    <w:numPr>
                      <w:ilvl w:val="0"/>
                      <w:numId w:val="18"/>
                    </w:numPr>
                    <w:overflowPunct w:val="0"/>
                    <w:autoSpaceDE w:val="0"/>
                    <w:autoSpaceDN w:val="0"/>
                    <w:adjustRightInd w:val="0"/>
                    <w:spacing w:after="0" w:line="240" w:lineRule="auto"/>
                    <w:contextualSpacing/>
                    <w:jc w:val="both"/>
                    <w:textAlignment w:val="baseline"/>
                    <w:rPr>
                      <w:rFonts w:ascii="Arial" w:eastAsia="Times New Roman" w:hAnsi="Arial" w:cs="Arial"/>
                      <w:iCs/>
                      <w:sz w:val="20"/>
                      <w:szCs w:val="20"/>
                      <w:lang w:eastAsia="sl-SI"/>
                    </w:rPr>
                  </w:pPr>
                  <w:r w:rsidRPr="00AF6F79">
                    <w:rPr>
                      <w:rFonts w:ascii="Arial" w:eastAsia="Times New Roman" w:hAnsi="Arial" w:cs="Arial"/>
                      <w:iCs/>
                      <w:sz w:val="20"/>
                      <w:szCs w:val="20"/>
                      <w:lang w:eastAsia="sl-SI"/>
                    </w:rPr>
                    <w:t>Sporočilom Komisije o uporabi pravil o državni pomoči za storitve javne radiotelevizije (Besedilo velja za EGP) (2009/C 257/01).</w:t>
                  </w:r>
                </w:p>
                <w:p w14:paraId="7FFC1CA6" w14:textId="77777777" w:rsidR="00D1202D" w:rsidRPr="00AF6F79" w:rsidRDefault="00D1202D" w:rsidP="00D1202D">
                  <w:pPr>
                    <w:spacing w:line="240" w:lineRule="auto"/>
                    <w:jc w:val="both"/>
                    <w:rPr>
                      <w:rFonts w:ascii="Arial" w:eastAsia="Times New Roman" w:hAnsi="Arial" w:cs="Arial"/>
                      <w:iCs/>
                      <w:sz w:val="20"/>
                      <w:szCs w:val="20"/>
                      <w:lang w:eastAsia="sl-SI"/>
                    </w:rPr>
                  </w:pPr>
                </w:p>
              </w:tc>
            </w:tr>
            <w:tr w:rsidR="00AF6F79" w:rsidRPr="00AF6F79" w14:paraId="10B9E2F7" w14:textId="77777777" w:rsidTr="004F06B9">
              <w:tc>
                <w:tcPr>
                  <w:tcW w:w="9072" w:type="dxa"/>
                </w:tcPr>
                <w:p w14:paraId="1A532DCC" w14:textId="77777777" w:rsidR="00D1202D" w:rsidRPr="00AF6F79" w:rsidRDefault="00D1202D" w:rsidP="00D1202D">
                  <w:pPr>
                    <w:suppressAutoHyphens/>
                    <w:overflowPunct w:val="0"/>
                    <w:autoSpaceDE w:val="0"/>
                    <w:autoSpaceDN w:val="0"/>
                    <w:adjustRightInd w:val="0"/>
                    <w:spacing w:after="0" w:line="240" w:lineRule="auto"/>
                    <w:outlineLvl w:val="3"/>
                    <w:rPr>
                      <w:rFonts w:ascii="Arial" w:eastAsia="Times New Roman" w:hAnsi="Arial" w:cs="Arial"/>
                      <w:b/>
                      <w:sz w:val="20"/>
                      <w:szCs w:val="20"/>
                      <w:lang w:eastAsia="sl-SI"/>
                    </w:rPr>
                  </w:pPr>
                  <w:r w:rsidRPr="00AF6F79">
                    <w:rPr>
                      <w:rFonts w:ascii="Arial" w:eastAsia="Times New Roman" w:hAnsi="Arial" w:cs="Arial"/>
                      <w:b/>
                      <w:sz w:val="20"/>
                      <w:szCs w:val="20"/>
                      <w:lang w:eastAsia="sl-SI"/>
                    </w:rPr>
                    <w:lastRenderedPageBreak/>
                    <w:t>2. CILJI, NAČELA IN POGLAVITNE REŠITVE PREDLOGA ZAKONA</w:t>
                  </w:r>
                </w:p>
                <w:p w14:paraId="0410B9F0" w14:textId="77777777" w:rsidR="00D1202D" w:rsidRPr="00AF6F79" w:rsidRDefault="00D1202D" w:rsidP="00D1202D">
                  <w:pPr>
                    <w:suppressAutoHyphens/>
                    <w:overflowPunct w:val="0"/>
                    <w:autoSpaceDE w:val="0"/>
                    <w:autoSpaceDN w:val="0"/>
                    <w:adjustRightInd w:val="0"/>
                    <w:spacing w:after="0" w:line="240" w:lineRule="auto"/>
                    <w:outlineLvl w:val="3"/>
                    <w:rPr>
                      <w:rFonts w:ascii="Arial" w:eastAsia="Times New Roman" w:hAnsi="Arial" w:cs="Arial"/>
                      <w:b/>
                      <w:sz w:val="20"/>
                      <w:szCs w:val="20"/>
                      <w:lang w:eastAsia="sl-SI"/>
                    </w:rPr>
                  </w:pPr>
                </w:p>
              </w:tc>
            </w:tr>
            <w:tr w:rsidR="00AF6F79" w:rsidRPr="00AF6F79" w14:paraId="57D5DE8A" w14:textId="77777777" w:rsidTr="004F06B9">
              <w:tc>
                <w:tcPr>
                  <w:tcW w:w="9072" w:type="dxa"/>
                  <w:hideMark/>
                </w:tcPr>
                <w:p w14:paraId="4644C8BD" w14:textId="77777777" w:rsidR="00D1202D" w:rsidRPr="00AF6F79" w:rsidRDefault="00D1202D" w:rsidP="00D1202D">
                  <w:pPr>
                    <w:suppressAutoHyphens/>
                    <w:overflowPunct w:val="0"/>
                    <w:autoSpaceDE w:val="0"/>
                    <w:autoSpaceDN w:val="0"/>
                    <w:adjustRightInd w:val="0"/>
                    <w:spacing w:after="0" w:line="240" w:lineRule="auto"/>
                    <w:outlineLvl w:val="3"/>
                    <w:rPr>
                      <w:rFonts w:ascii="Arial" w:eastAsia="Times New Roman" w:hAnsi="Arial" w:cs="Arial"/>
                      <w:b/>
                      <w:sz w:val="20"/>
                      <w:szCs w:val="20"/>
                      <w:lang w:eastAsia="sl-SI"/>
                    </w:rPr>
                  </w:pPr>
                  <w:r w:rsidRPr="00AF6F79">
                    <w:rPr>
                      <w:rFonts w:ascii="Arial" w:eastAsia="Times New Roman" w:hAnsi="Arial" w:cs="Arial"/>
                      <w:b/>
                      <w:sz w:val="20"/>
                      <w:szCs w:val="20"/>
                      <w:lang w:eastAsia="sl-SI"/>
                    </w:rPr>
                    <w:t>2.1 Cilji</w:t>
                  </w:r>
                </w:p>
              </w:tc>
            </w:tr>
            <w:tr w:rsidR="00AF6F79" w:rsidRPr="00AF6F79" w14:paraId="38FBC17B" w14:textId="77777777" w:rsidTr="004F06B9">
              <w:tc>
                <w:tcPr>
                  <w:tcW w:w="9072" w:type="dxa"/>
                </w:tcPr>
                <w:p w14:paraId="42C732D8" w14:textId="77777777" w:rsidR="00D1202D" w:rsidRPr="00AF6F79" w:rsidRDefault="00D1202D" w:rsidP="00D1202D">
                  <w:pPr>
                    <w:spacing w:after="0" w:line="240" w:lineRule="auto"/>
                    <w:jc w:val="both"/>
                    <w:rPr>
                      <w:rFonts w:ascii="Arial" w:eastAsia="Times New Roman" w:hAnsi="Arial" w:cs="Arial"/>
                      <w:sz w:val="20"/>
                      <w:szCs w:val="20"/>
                      <w:lang w:eastAsia="sl-SI"/>
                    </w:rPr>
                  </w:pPr>
                </w:p>
                <w:p w14:paraId="6EF652B8" w14:textId="77777777" w:rsidR="00D1202D" w:rsidRPr="00AF6F79" w:rsidRDefault="00D1202D" w:rsidP="00D1202D">
                  <w:pPr>
                    <w:spacing w:after="0" w:line="240" w:lineRule="auto"/>
                    <w:jc w:val="both"/>
                    <w:rPr>
                      <w:rFonts w:ascii="Arial" w:eastAsia="Times New Roman" w:hAnsi="Arial" w:cs="Arial"/>
                      <w:sz w:val="20"/>
                      <w:szCs w:val="20"/>
                      <w:lang w:eastAsia="sl-SI"/>
                    </w:rPr>
                  </w:pPr>
                  <w:r w:rsidRPr="00AF6F79">
                    <w:rPr>
                      <w:rFonts w:ascii="Arial" w:eastAsia="Times New Roman" w:hAnsi="Arial" w:cs="Arial"/>
                      <w:sz w:val="20"/>
                      <w:szCs w:val="20"/>
                      <w:lang w:eastAsia="sl-SI"/>
                    </w:rPr>
                    <w:t xml:space="preserve">Namen predloga sprememb in dopolnitev Zakona o Radioteleviziji Slovenija </w:t>
                  </w:r>
                  <w:bookmarkStart w:id="2" w:name="_Hlk204848989"/>
                  <w:r w:rsidRPr="00AF6F79">
                    <w:rPr>
                      <w:rFonts w:ascii="Arial" w:eastAsia="Times New Roman" w:hAnsi="Arial" w:cs="Arial"/>
                      <w:sz w:val="20"/>
                      <w:szCs w:val="20"/>
                      <w:lang w:eastAsia="sl-SI"/>
                    </w:rPr>
                    <w:t xml:space="preserve">je jasno razmejiti  pristojnosti znotraj uprave ter med upravo in Svetom RTV Slovenija ter posledično razmejiti naloge upravljanja in nadzora, jasno urediti javno službo in tržno dejavnost ter zagotoviti stabilno financiranje z določitvijo obstoječe višine RTV-prispevka, </w:t>
                  </w:r>
                  <w:bookmarkEnd w:id="2"/>
                  <w:r w:rsidRPr="00AF6F79">
                    <w:rPr>
                      <w:rFonts w:ascii="Arial" w:eastAsia="Times New Roman" w:hAnsi="Arial" w:cs="Arial"/>
                      <w:sz w:val="20"/>
                      <w:szCs w:val="20"/>
                      <w:lang w:eastAsia="sl-SI"/>
                    </w:rPr>
                    <w:t>kot je določena z Odlokom, v tem zakonu.</w:t>
                  </w:r>
                </w:p>
                <w:p w14:paraId="7AD05D45" w14:textId="77777777" w:rsidR="00D1202D" w:rsidRPr="00AF6F79" w:rsidRDefault="00D1202D" w:rsidP="00D1202D">
                  <w:pPr>
                    <w:spacing w:after="0" w:line="240" w:lineRule="auto"/>
                    <w:jc w:val="both"/>
                    <w:rPr>
                      <w:rFonts w:ascii="Arial" w:eastAsia="Times New Roman" w:hAnsi="Arial" w:cs="Arial"/>
                      <w:sz w:val="20"/>
                      <w:szCs w:val="20"/>
                      <w:lang w:eastAsia="sl-SI"/>
                    </w:rPr>
                  </w:pPr>
                </w:p>
                <w:p w14:paraId="269706CC" w14:textId="77777777" w:rsidR="00D1202D" w:rsidRPr="00AF6F79" w:rsidRDefault="00D1202D" w:rsidP="00D1202D">
                  <w:pPr>
                    <w:spacing w:after="0" w:line="240" w:lineRule="auto"/>
                    <w:jc w:val="both"/>
                    <w:rPr>
                      <w:rFonts w:ascii="Arial" w:eastAsia="Times New Roman" w:hAnsi="Arial" w:cs="Arial"/>
                      <w:sz w:val="20"/>
                      <w:szCs w:val="20"/>
                      <w:lang w:eastAsia="sl-SI"/>
                    </w:rPr>
                  </w:pPr>
                  <w:r w:rsidRPr="00AF6F79">
                    <w:rPr>
                      <w:rFonts w:ascii="Arial" w:eastAsia="Times New Roman" w:hAnsi="Arial" w:cs="Arial"/>
                      <w:sz w:val="20"/>
                      <w:szCs w:val="20"/>
                      <w:lang w:eastAsia="sl-SI"/>
                    </w:rPr>
                    <w:t>Predlogi vključujejo:</w:t>
                  </w:r>
                </w:p>
                <w:p w14:paraId="0AEC74CA" w14:textId="77777777" w:rsidR="00D1202D" w:rsidRPr="00AF6F79" w:rsidRDefault="00D1202D" w:rsidP="00784BC2">
                  <w:pPr>
                    <w:numPr>
                      <w:ilvl w:val="0"/>
                      <w:numId w:val="26"/>
                    </w:numPr>
                    <w:spacing w:after="0" w:line="240" w:lineRule="auto"/>
                    <w:jc w:val="both"/>
                    <w:rPr>
                      <w:rFonts w:ascii="Arial" w:eastAsia="Times New Roman" w:hAnsi="Arial" w:cs="Arial"/>
                      <w:sz w:val="20"/>
                      <w:szCs w:val="20"/>
                      <w:lang w:eastAsia="sl-SI"/>
                    </w:rPr>
                  </w:pPr>
                  <w:r w:rsidRPr="00AF6F79">
                    <w:rPr>
                      <w:rFonts w:ascii="Arial" w:hAnsi="Arial" w:cs="Arial"/>
                      <w:noProof/>
                      <w:sz w:val="20"/>
                      <w:szCs w:val="20"/>
                    </w:rPr>
                    <w:lastRenderedPageBreak/>
                    <w:t>jasnejšo razmejitev pristojnosti znotraj uprave ter med upravo in Svetom RTV Slovenija ter posledično razmejitev nalog upravljanja in nadzora;</w:t>
                  </w:r>
                </w:p>
                <w:p w14:paraId="2C491119" w14:textId="77777777" w:rsidR="00D1202D" w:rsidRPr="00AF6F79" w:rsidRDefault="00D1202D" w:rsidP="00784BC2">
                  <w:pPr>
                    <w:numPr>
                      <w:ilvl w:val="0"/>
                      <w:numId w:val="26"/>
                    </w:numPr>
                    <w:spacing w:after="0" w:line="240" w:lineRule="auto"/>
                    <w:jc w:val="both"/>
                    <w:rPr>
                      <w:rFonts w:ascii="Arial" w:eastAsia="Times New Roman" w:hAnsi="Arial" w:cs="Arial"/>
                      <w:sz w:val="20"/>
                      <w:szCs w:val="20"/>
                      <w:lang w:eastAsia="sl-SI"/>
                    </w:rPr>
                  </w:pPr>
                  <w:r w:rsidRPr="00AF6F79">
                    <w:rPr>
                      <w:rFonts w:ascii="Arial" w:hAnsi="Arial" w:cs="Arial"/>
                      <w:noProof/>
                      <w:sz w:val="20"/>
                      <w:szCs w:val="20"/>
                    </w:rPr>
                    <w:t>potrjevanje revizorja računovodskih izkazov s strani Finančnega odbora;</w:t>
                  </w:r>
                </w:p>
                <w:p w14:paraId="0A21A9E7" w14:textId="77777777" w:rsidR="00D1202D" w:rsidRPr="00AF6F79" w:rsidRDefault="00D1202D" w:rsidP="00784BC2">
                  <w:pPr>
                    <w:numPr>
                      <w:ilvl w:val="0"/>
                      <w:numId w:val="26"/>
                    </w:numPr>
                    <w:spacing w:after="0" w:line="240" w:lineRule="auto"/>
                    <w:jc w:val="both"/>
                    <w:rPr>
                      <w:rFonts w:ascii="Arial" w:eastAsia="Times New Roman" w:hAnsi="Arial" w:cs="Arial"/>
                      <w:sz w:val="20"/>
                      <w:szCs w:val="20"/>
                      <w:lang w:eastAsia="sl-SI"/>
                    </w:rPr>
                  </w:pPr>
                  <w:r w:rsidRPr="00AF6F79">
                    <w:rPr>
                      <w:rFonts w:ascii="Arial" w:hAnsi="Arial" w:cs="Arial"/>
                      <w:noProof/>
                      <w:sz w:val="20"/>
                      <w:szCs w:val="20"/>
                    </w:rPr>
                    <w:t>določitev pristojnosti Finančnega odbora za učinkovit nadzor poslovanja;</w:t>
                  </w:r>
                </w:p>
                <w:p w14:paraId="487FB0C6" w14:textId="77777777" w:rsidR="00D1202D" w:rsidRPr="00AF6F79" w:rsidRDefault="00D1202D" w:rsidP="00784BC2">
                  <w:pPr>
                    <w:numPr>
                      <w:ilvl w:val="0"/>
                      <w:numId w:val="26"/>
                    </w:numPr>
                    <w:spacing w:after="0" w:line="240" w:lineRule="auto"/>
                    <w:jc w:val="both"/>
                    <w:rPr>
                      <w:rFonts w:ascii="Arial" w:eastAsia="Times New Roman" w:hAnsi="Arial" w:cs="Arial"/>
                      <w:sz w:val="20"/>
                      <w:szCs w:val="20"/>
                      <w:lang w:eastAsia="sl-SI"/>
                    </w:rPr>
                  </w:pPr>
                  <w:r w:rsidRPr="00AF6F79">
                    <w:rPr>
                      <w:rFonts w:ascii="Arial" w:eastAsia="Times New Roman" w:hAnsi="Arial" w:cs="Arial"/>
                      <w:sz w:val="20"/>
                      <w:szCs w:val="20"/>
                      <w:lang w:eastAsia="sl-SI"/>
                    </w:rPr>
                    <w:t>večjo preglednost in preverljivost porabe denarja iz RTV-prispevka;</w:t>
                  </w:r>
                </w:p>
                <w:p w14:paraId="65AD7C10" w14:textId="77777777" w:rsidR="00D1202D" w:rsidRPr="00AF6F79" w:rsidRDefault="00D1202D" w:rsidP="00784BC2">
                  <w:pPr>
                    <w:numPr>
                      <w:ilvl w:val="0"/>
                      <w:numId w:val="26"/>
                    </w:numPr>
                    <w:spacing w:after="0" w:line="240" w:lineRule="auto"/>
                    <w:jc w:val="both"/>
                    <w:rPr>
                      <w:rFonts w:ascii="Arial" w:eastAsia="Times New Roman" w:hAnsi="Arial" w:cs="Arial"/>
                      <w:sz w:val="20"/>
                      <w:szCs w:val="20"/>
                      <w:lang w:eastAsia="sl-SI"/>
                    </w:rPr>
                  </w:pPr>
                  <w:r w:rsidRPr="00AF6F79">
                    <w:rPr>
                      <w:rFonts w:ascii="Arial" w:eastAsia="Times New Roman" w:hAnsi="Arial" w:cs="Arial"/>
                      <w:sz w:val="20"/>
                      <w:szCs w:val="20"/>
                      <w:lang w:eastAsia="sl-SI"/>
                    </w:rPr>
                    <w:t>dopolnitev javne službe z glasbeno produkcijo;</w:t>
                  </w:r>
                </w:p>
                <w:p w14:paraId="4B7D4D60" w14:textId="77777777" w:rsidR="00D1202D" w:rsidRPr="00AF6F79" w:rsidRDefault="00D1202D" w:rsidP="00784BC2">
                  <w:pPr>
                    <w:numPr>
                      <w:ilvl w:val="0"/>
                      <w:numId w:val="26"/>
                    </w:numPr>
                    <w:spacing w:after="0" w:line="240" w:lineRule="auto"/>
                    <w:jc w:val="both"/>
                    <w:rPr>
                      <w:rFonts w:ascii="Arial" w:eastAsia="Times New Roman" w:hAnsi="Arial" w:cs="Arial"/>
                      <w:sz w:val="20"/>
                      <w:szCs w:val="20"/>
                      <w:lang w:eastAsia="sl-SI"/>
                    </w:rPr>
                  </w:pPr>
                  <w:r w:rsidRPr="00AF6F79">
                    <w:rPr>
                      <w:rFonts w:ascii="Arial" w:eastAsia="Times New Roman" w:hAnsi="Arial" w:cs="Arial"/>
                      <w:sz w:val="20"/>
                      <w:szCs w:val="20"/>
                      <w:lang w:eastAsia="sl-SI"/>
                    </w:rPr>
                    <w:t>ureditev financiranja manjšinskih programov in glasbene produkcije;</w:t>
                  </w:r>
                </w:p>
                <w:p w14:paraId="210E345E" w14:textId="77777777" w:rsidR="00D1202D" w:rsidRPr="00AF6F79" w:rsidRDefault="00D1202D" w:rsidP="00784BC2">
                  <w:pPr>
                    <w:numPr>
                      <w:ilvl w:val="0"/>
                      <w:numId w:val="26"/>
                    </w:numPr>
                    <w:spacing w:after="0" w:line="240" w:lineRule="auto"/>
                    <w:contextualSpacing/>
                    <w:rPr>
                      <w:rFonts w:ascii="Arial" w:eastAsia="Times New Roman" w:hAnsi="Arial" w:cs="Arial"/>
                      <w:sz w:val="20"/>
                      <w:szCs w:val="20"/>
                      <w:lang w:eastAsia="sl-SI"/>
                    </w:rPr>
                  </w:pPr>
                  <w:r w:rsidRPr="00AF6F79">
                    <w:rPr>
                      <w:rFonts w:ascii="Arial" w:eastAsia="Times New Roman" w:hAnsi="Arial" w:cs="Arial"/>
                      <w:sz w:val="20"/>
                      <w:szCs w:val="20"/>
                      <w:lang w:eastAsia="sl-SI"/>
                    </w:rPr>
                    <w:t>določitev obstoječe višine RTV-prispevka, kot je določena z Odlokom, v tem zakonu.</w:t>
                  </w:r>
                </w:p>
              </w:tc>
            </w:tr>
            <w:tr w:rsidR="00AF6F79" w:rsidRPr="00AF6F79" w14:paraId="179BA576" w14:textId="77777777" w:rsidTr="004F06B9">
              <w:tc>
                <w:tcPr>
                  <w:tcW w:w="9072" w:type="dxa"/>
                </w:tcPr>
                <w:p w14:paraId="2D3A6287" w14:textId="77777777" w:rsidR="00D1202D" w:rsidRPr="00AF6F79" w:rsidRDefault="00D1202D" w:rsidP="00D1202D">
                  <w:pPr>
                    <w:suppressAutoHyphens/>
                    <w:overflowPunct w:val="0"/>
                    <w:autoSpaceDE w:val="0"/>
                    <w:autoSpaceDN w:val="0"/>
                    <w:adjustRightInd w:val="0"/>
                    <w:spacing w:after="0" w:line="240" w:lineRule="auto"/>
                    <w:outlineLvl w:val="3"/>
                    <w:rPr>
                      <w:rFonts w:ascii="Arial" w:eastAsia="Times New Roman" w:hAnsi="Arial" w:cs="Arial"/>
                      <w:b/>
                      <w:sz w:val="20"/>
                      <w:szCs w:val="20"/>
                      <w:lang w:eastAsia="sl-SI"/>
                    </w:rPr>
                  </w:pPr>
                </w:p>
                <w:p w14:paraId="33E29C87" w14:textId="77777777" w:rsidR="00D1202D" w:rsidRPr="00AF6F79" w:rsidRDefault="00D1202D" w:rsidP="00D1202D">
                  <w:pPr>
                    <w:suppressAutoHyphens/>
                    <w:overflowPunct w:val="0"/>
                    <w:autoSpaceDE w:val="0"/>
                    <w:autoSpaceDN w:val="0"/>
                    <w:adjustRightInd w:val="0"/>
                    <w:spacing w:after="0" w:line="240" w:lineRule="auto"/>
                    <w:outlineLvl w:val="3"/>
                    <w:rPr>
                      <w:rFonts w:ascii="Arial" w:eastAsia="Times New Roman" w:hAnsi="Arial" w:cs="Arial"/>
                      <w:b/>
                      <w:sz w:val="20"/>
                      <w:szCs w:val="20"/>
                      <w:lang w:eastAsia="sl-SI"/>
                    </w:rPr>
                  </w:pPr>
                  <w:r w:rsidRPr="00AF6F79">
                    <w:rPr>
                      <w:rFonts w:ascii="Arial" w:eastAsia="Times New Roman" w:hAnsi="Arial" w:cs="Arial"/>
                      <w:b/>
                      <w:sz w:val="20"/>
                      <w:szCs w:val="20"/>
                      <w:lang w:eastAsia="sl-SI"/>
                    </w:rPr>
                    <w:t>2.2 Načela</w:t>
                  </w:r>
                </w:p>
              </w:tc>
            </w:tr>
            <w:tr w:rsidR="00AF6F79" w:rsidRPr="00AF6F79" w14:paraId="5F8F597F" w14:textId="77777777" w:rsidTr="004F06B9">
              <w:tc>
                <w:tcPr>
                  <w:tcW w:w="9072" w:type="dxa"/>
                </w:tcPr>
                <w:p w14:paraId="49275F1B" w14:textId="77777777" w:rsidR="00D1202D" w:rsidRPr="00AF6F79" w:rsidRDefault="00D1202D" w:rsidP="00D1202D">
                  <w:pPr>
                    <w:spacing w:after="0" w:line="240" w:lineRule="auto"/>
                    <w:jc w:val="both"/>
                    <w:rPr>
                      <w:rFonts w:ascii="Arial" w:eastAsia="Times New Roman" w:hAnsi="Arial" w:cs="Arial"/>
                      <w:sz w:val="20"/>
                      <w:szCs w:val="20"/>
                      <w:lang w:eastAsia="sl-SI"/>
                    </w:rPr>
                  </w:pPr>
                </w:p>
                <w:p w14:paraId="06787457" w14:textId="77777777" w:rsidR="00D1202D" w:rsidRPr="00AF6F79" w:rsidRDefault="00D1202D" w:rsidP="00D1202D">
                  <w:pPr>
                    <w:spacing w:after="0" w:line="240" w:lineRule="auto"/>
                    <w:jc w:val="both"/>
                    <w:rPr>
                      <w:rFonts w:ascii="Arial" w:hAnsi="Arial" w:cs="Arial"/>
                      <w:sz w:val="20"/>
                      <w:szCs w:val="20"/>
                    </w:rPr>
                  </w:pPr>
                  <w:r w:rsidRPr="00AF6F79">
                    <w:rPr>
                      <w:rFonts w:ascii="Arial" w:hAnsi="Arial" w:cs="Arial"/>
                      <w:sz w:val="20"/>
                      <w:szCs w:val="20"/>
                    </w:rPr>
                    <w:t>Predlagane spremembe sledijo načelom uredniške in funkcionalne neodvisne javne Radiotelevizije kot javne medijske storitve. V okviru tega je pomembno razumeti, da je zagotavljanje vzdržnega financiranja eden od ključnih elementov, s katerimi se omogoča dejanska neodvisnost javnega servisa, ker ta ni več odvisen od politično pogojenih odločitev glede višine financiranja javne službe.</w:t>
                  </w:r>
                </w:p>
                <w:p w14:paraId="5613E5CD" w14:textId="77777777" w:rsidR="00D1202D" w:rsidRPr="00AF6F79" w:rsidRDefault="00D1202D" w:rsidP="00D1202D">
                  <w:pPr>
                    <w:spacing w:after="0" w:line="240" w:lineRule="auto"/>
                    <w:jc w:val="both"/>
                    <w:rPr>
                      <w:rFonts w:ascii="Arial" w:hAnsi="Arial" w:cs="Arial"/>
                      <w:sz w:val="20"/>
                      <w:szCs w:val="20"/>
                    </w:rPr>
                  </w:pPr>
                </w:p>
                <w:p w14:paraId="5463CC27" w14:textId="77777777" w:rsidR="00D1202D" w:rsidRPr="00AF6F79" w:rsidRDefault="00D1202D" w:rsidP="00D1202D">
                  <w:pPr>
                    <w:spacing w:after="0" w:line="240" w:lineRule="auto"/>
                    <w:jc w:val="both"/>
                    <w:rPr>
                      <w:rFonts w:ascii="Arial" w:hAnsi="Arial" w:cs="Arial"/>
                      <w:sz w:val="20"/>
                      <w:szCs w:val="20"/>
                    </w:rPr>
                  </w:pPr>
                  <w:r w:rsidRPr="00AF6F79">
                    <w:rPr>
                      <w:rFonts w:ascii="Arial" w:hAnsi="Arial" w:cs="Arial"/>
                      <w:sz w:val="20"/>
                      <w:szCs w:val="20"/>
                    </w:rPr>
                    <w:t>Jasna določitev javne in tržne dejavnosti javnega servisa je zagotovilo, da se upošteva usmeritve s področja državnih pomoči in EU predpisov za omejevanje nesorazmernega vplivanja na medijski trg, hkrati pa tudi sprememba pomeni tudi upoštevanje dejanskega stanja nalog in programskih vsebin, ki jih RTV Slovenija zagotavlja v javnem interesu.</w:t>
                  </w:r>
                </w:p>
                <w:p w14:paraId="139BD67A" w14:textId="77777777" w:rsidR="00D1202D" w:rsidRPr="00AF6F79" w:rsidRDefault="00D1202D" w:rsidP="00D1202D">
                  <w:pPr>
                    <w:spacing w:after="0" w:line="240" w:lineRule="auto"/>
                    <w:jc w:val="both"/>
                    <w:rPr>
                      <w:rFonts w:ascii="Arial" w:eastAsia="Times New Roman" w:hAnsi="Arial" w:cs="Arial"/>
                      <w:iCs/>
                      <w:sz w:val="20"/>
                      <w:szCs w:val="20"/>
                    </w:rPr>
                  </w:pPr>
                </w:p>
                <w:p w14:paraId="5C7FC5C8" w14:textId="77777777" w:rsidR="00D1202D" w:rsidRPr="00AF6F79" w:rsidRDefault="00D1202D" w:rsidP="00D1202D">
                  <w:pPr>
                    <w:spacing w:after="0" w:line="240" w:lineRule="auto"/>
                    <w:jc w:val="both"/>
                    <w:rPr>
                      <w:rFonts w:ascii="Arial" w:eastAsia="Times New Roman" w:hAnsi="Arial" w:cs="Arial"/>
                      <w:iCs/>
                      <w:sz w:val="20"/>
                      <w:szCs w:val="20"/>
                      <w:lang w:eastAsia="sl-SI"/>
                    </w:rPr>
                  </w:pPr>
                  <w:r w:rsidRPr="00AF6F79">
                    <w:rPr>
                      <w:rFonts w:ascii="Arial" w:eastAsia="Times New Roman" w:hAnsi="Arial" w:cs="Arial"/>
                      <w:iCs/>
                      <w:sz w:val="20"/>
                      <w:szCs w:val="20"/>
                      <w:lang w:eastAsia="sl-SI"/>
                    </w:rPr>
                    <w:t>V zvezi z obveznostjo zagotavljanja ustreznega in zadostnega financiranja RTV Slovenija ter programske in uredniške neodvisnosti je treba upoštevati Uredbo (EU) 2024/1083 Evropskega parlamenta in Sveta z dne 11. aprila 2024 o vzpostavitvi skupnega okvira za medijske storitve na notranjem trgu in spremembi Direktive 2010/13/EU (UL L št. 2024/1083 z dne 17. 4. 2024; v nadaljevanju Evropski akt o svobodi medijev). Ta določa, da morajo postopki financiranja za ponudnike javnih medijskih storitev temeljiti na vnaprej določenih preglednih in objektivnih merilih. S temi postopki financiranja se zagotovi, da imajo ponudniki javnih medijskih storitev ustrezna, vzdržna in predvidljiva finančna sredstva, ki ustrezajo izpolnjevanju in zmogljivosti za razvoj v okviru njihovih nalog javne službe in da je zagotovljena uredniška neodvisnost ponudnikov javnih medijskih storitev.</w:t>
                  </w:r>
                </w:p>
                <w:p w14:paraId="2CD38417" w14:textId="77777777" w:rsidR="00D1202D" w:rsidRPr="00AF6F79" w:rsidRDefault="00D1202D" w:rsidP="00D1202D">
                  <w:pPr>
                    <w:spacing w:after="0" w:line="240" w:lineRule="auto"/>
                    <w:jc w:val="both"/>
                    <w:rPr>
                      <w:rFonts w:ascii="Arial" w:eastAsia="Times New Roman" w:hAnsi="Arial" w:cs="Arial"/>
                      <w:sz w:val="20"/>
                      <w:szCs w:val="20"/>
                    </w:rPr>
                  </w:pPr>
                </w:p>
                <w:p w14:paraId="497F388D" w14:textId="77777777" w:rsidR="00D1202D" w:rsidRPr="00AF6F79" w:rsidRDefault="00D1202D" w:rsidP="00D1202D">
                  <w:pPr>
                    <w:spacing w:after="0" w:line="240" w:lineRule="auto"/>
                    <w:jc w:val="both"/>
                    <w:rPr>
                      <w:rFonts w:ascii="Arial" w:hAnsi="Arial" w:cs="Arial"/>
                      <w:sz w:val="20"/>
                      <w:szCs w:val="20"/>
                    </w:rPr>
                  </w:pPr>
                  <w:r w:rsidRPr="00AF6F79">
                    <w:rPr>
                      <w:rFonts w:ascii="Arial" w:hAnsi="Arial" w:cs="Arial"/>
                      <w:sz w:val="20"/>
                      <w:szCs w:val="20"/>
                    </w:rPr>
                    <w:t>Države članice imenujejo enega ali več neodvisnih organov ali teles ali vzpostavijo mehanizme, ki niso pod političnim vplivom vlad, za spremljanje uredniške in funkcionalne neodvisnosti, postopkov imenovanja in razreševanja in preglednega financiranja. Rezultati spremljanja se javno objavijo.</w:t>
                  </w:r>
                </w:p>
                <w:p w14:paraId="30A95D07" w14:textId="77777777" w:rsidR="00D1202D" w:rsidRPr="00AF6F79" w:rsidRDefault="00D1202D" w:rsidP="00D1202D">
                  <w:pPr>
                    <w:spacing w:after="0" w:line="240" w:lineRule="auto"/>
                    <w:jc w:val="both"/>
                    <w:rPr>
                      <w:rFonts w:ascii="Arial" w:eastAsia="Times New Roman" w:hAnsi="Arial" w:cs="Arial"/>
                      <w:iCs/>
                      <w:sz w:val="20"/>
                      <w:szCs w:val="20"/>
                    </w:rPr>
                  </w:pPr>
                </w:p>
                <w:p w14:paraId="6C62AD48" w14:textId="77777777" w:rsidR="00D1202D" w:rsidRPr="00AF6F79" w:rsidRDefault="00D1202D" w:rsidP="00D1202D">
                  <w:pPr>
                    <w:spacing w:after="0" w:line="240" w:lineRule="auto"/>
                    <w:jc w:val="both"/>
                    <w:rPr>
                      <w:rFonts w:ascii="Arial" w:hAnsi="Arial" w:cs="Arial"/>
                      <w:sz w:val="20"/>
                      <w:szCs w:val="20"/>
                    </w:rPr>
                  </w:pPr>
                  <w:r w:rsidRPr="00AF6F79">
                    <w:rPr>
                      <w:rFonts w:ascii="Arial" w:eastAsia="Times New Roman" w:hAnsi="Arial" w:cs="Arial"/>
                      <w:iCs/>
                      <w:sz w:val="20"/>
                      <w:szCs w:val="20"/>
                      <w:lang w:eastAsia="sl-SI"/>
                    </w:rPr>
                    <w:t xml:space="preserve">Evropski akt o svobodi medijev opredeljuje tudi, da morajo države članice sprejeti zaščitne ukrepe za neodvisno delovanje ponudnikov javnih medijskih storitev. Zagotoviti morajo, da so ponudniki javnih medijskih storitev uredniško in funkcionalno neodvisni ter da svojemu občinstvu nepristransko zagotavljajo raznovrstne informacije in mnenja v skladu s svojo nalogo javne službe, kakor je opredeljena na nacionalni ravni. Nadalje morajo države članice zagotoviti, da je cilj postopkov imenovanja in razrešitve vodje uprave ali članov upravnega odbora ponudnikov javnih medijskih storitev zagotavljanje neodvisnosti ponudnikov javnih medijskih storitev. </w:t>
                  </w:r>
                </w:p>
                <w:p w14:paraId="209E97E6" w14:textId="77777777" w:rsidR="00D1202D" w:rsidRPr="00AF6F79" w:rsidRDefault="00D1202D" w:rsidP="00D1202D">
                  <w:pPr>
                    <w:spacing w:after="0" w:line="240" w:lineRule="auto"/>
                    <w:jc w:val="both"/>
                    <w:rPr>
                      <w:rFonts w:ascii="Arial" w:hAnsi="Arial" w:cs="Arial"/>
                      <w:sz w:val="20"/>
                      <w:szCs w:val="20"/>
                    </w:rPr>
                  </w:pPr>
                </w:p>
                <w:p w14:paraId="7F360607" w14:textId="77777777" w:rsidR="00D1202D" w:rsidRPr="00AF6F79" w:rsidRDefault="00D1202D" w:rsidP="00D1202D">
                  <w:pPr>
                    <w:spacing w:after="0" w:line="240" w:lineRule="auto"/>
                    <w:jc w:val="both"/>
                    <w:rPr>
                      <w:rFonts w:ascii="Arial" w:hAnsi="Arial" w:cs="Arial"/>
                      <w:sz w:val="20"/>
                      <w:szCs w:val="20"/>
                    </w:rPr>
                  </w:pPr>
                  <w:r w:rsidRPr="00AF6F79">
                    <w:rPr>
                      <w:rFonts w:ascii="Arial" w:hAnsi="Arial" w:cs="Arial"/>
                      <w:sz w:val="20"/>
                      <w:szCs w:val="20"/>
                    </w:rPr>
                    <w:t xml:space="preserve">Nadalje morajo države članice zagotoviti, da je cilj postopkov imenovanja in razrešitve vodje uprave ali članov upravnega odbora ponudnikov javnih medijskih storitev zagotavljanje neodvisnosti ponudnikov javnih medijskih storitev. Vodje uprave ali člani upravnega odbora ponudnikov javnih medijskih storitev morajo biti imenovani na podlagi preglednih, odprtih, učinkovitih in nediskriminatornih postopkov ter preglednih, objektivnih, nediskriminatornih in sorazmernih meril, ki so vnaprej določena na nacionalni ravni. Trajanje njihovega mandata zadostuje za dejansko neodvisnost ponudnikov javnih medijskih storitev. </w:t>
                  </w:r>
                </w:p>
                <w:p w14:paraId="56923294" w14:textId="77777777" w:rsidR="00D1202D" w:rsidRPr="00AF6F79" w:rsidRDefault="00D1202D" w:rsidP="00D1202D">
                  <w:pPr>
                    <w:spacing w:after="0" w:line="240" w:lineRule="auto"/>
                    <w:jc w:val="both"/>
                    <w:rPr>
                      <w:rFonts w:ascii="Arial" w:hAnsi="Arial" w:cs="Arial"/>
                      <w:sz w:val="20"/>
                      <w:szCs w:val="20"/>
                    </w:rPr>
                  </w:pPr>
                </w:p>
                <w:p w14:paraId="41AB314E" w14:textId="77777777" w:rsidR="00D1202D" w:rsidRPr="00AF6F79" w:rsidRDefault="00D1202D" w:rsidP="00D1202D">
                  <w:pPr>
                    <w:spacing w:after="0" w:line="240" w:lineRule="auto"/>
                    <w:jc w:val="both"/>
                    <w:rPr>
                      <w:rFonts w:ascii="Arial" w:hAnsi="Arial" w:cs="Arial"/>
                      <w:sz w:val="20"/>
                      <w:szCs w:val="20"/>
                    </w:rPr>
                  </w:pPr>
                  <w:r w:rsidRPr="00AF6F79">
                    <w:rPr>
                      <w:rFonts w:ascii="Arial" w:hAnsi="Arial" w:cs="Arial"/>
                      <w:sz w:val="20"/>
                      <w:szCs w:val="20"/>
                    </w:rPr>
                    <w:t xml:space="preserve">Predlog zakona sledi tudi načelom pluralnosti zastopanja, ločevanja funkcij nadzora in upravljanja ter kontinuiranega razvoja. </w:t>
                  </w:r>
                </w:p>
              </w:tc>
            </w:tr>
            <w:tr w:rsidR="00AF6F79" w:rsidRPr="00AF6F79" w14:paraId="0C69CDC5" w14:textId="77777777" w:rsidTr="004F06B9">
              <w:tc>
                <w:tcPr>
                  <w:tcW w:w="9072" w:type="dxa"/>
                </w:tcPr>
                <w:p w14:paraId="19694703" w14:textId="77777777" w:rsidR="00D1202D" w:rsidRPr="00AF6F79" w:rsidRDefault="00D1202D" w:rsidP="00D1202D">
                  <w:pPr>
                    <w:suppressAutoHyphens/>
                    <w:overflowPunct w:val="0"/>
                    <w:autoSpaceDE w:val="0"/>
                    <w:autoSpaceDN w:val="0"/>
                    <w:adjustRightInd w:val="0"/>
                    <w:spacing w:after="0" w:line="240" w:lineRule="auto"/>
                    <w:outlineLvl w:val="3"/>
                    <w:rPr>
                      <w:rFonts w:ascii="Arial" w:eastAsia="Times New Roman" w:hAnsi="Arial" w:cs="Arial"/>
                      <w:b/>
                      <w:sz w:val="20"/>
                      <w:szCs w:val="20"/>
                      <w:lang w:eastAsia="sl-SI"/>
                    </w:rPr>
                  </w:pPr>
                </w:p>
                <w:p w14:paraId="76D60AD0" w14:textId="77777777" w:rsidR="00D1202D" w:rsidRPr="00AF6F79" w:rsidRDefault="00D1202D" w:rsidP="00D1202D">
                  <w:pPr>
                    <w:suppressAutoHyphens/>
                    <w:overflowPunct w:val="0"/>
                    <w:autoSpaceDE w:val="0"/>
                    <w:autoSpaceDN w:val="0"/>
                    <w:adjustRightInd w:val="0"/>
                    <w:spacing w:after="0" w:line="240" w:lineRule="auto"/>
                    <w:outlineLvl w:val="3"/>
                    <w:rPr>
                      <w:rFonts w:ascii="Arial" w:eastAsia="Times New Roman" w:hAnsi="Arial" w:cs="Arial"/>
                      <w:b/>
                      <w:sz w:val="20"/>
                      <w:szCs w:val="20"/>
                      <w:lang w:eastAsia="sl-SI"/>
                    </w:rPr>
                  </w:pPr>
                  <w:r w:rsidRPr="00AF6F79">
                    <w:rPr>
                      <w:rFonts w:ascii="Arial" w:eastAsia="Times New Roman" w:hAnsi="Arial" w:cs="Arial"/>
                      <w:b/>
                      <w:sz w:val="20"/>
                      <w:szCs w:val="20"/>
                      <w:lang w:eastAsia="sl-SI"/>
                    </w:rPr>
                    <w:t>2.3 Poglavitne rešitve</w:t>
                  </w:r>
                </w:p>
              </w:tc>
            </w:tr>
            <w:tr w:rsidR="00AF6F79" w:rsidRPr="00AF6F79" w14:paraId="3E6ED512" w14:textId="77777777" w:rsidTr="004F06B9">
              <w:trPr>
                <w:trHeight w:val="434"/>
              </w:trPr>
              <w:tc>
                <w:tcPr>
                  <w:tcW w:w="9072" w:type="dxa"/>
                </w:tcPr>
                <w:p w14:paraId="5207A9F3" w14:textId="77777777" w:rsidR="00D1202D" w:rsidRPr="00AF6F79" w:rsidRDefault="00D1202D" w:rsidP="00D1202D">
                  <w:pPr>
                    <w:tabs>
                      <w:tab w:val="left" w:pos="708"/>
                    </w:tabs>
                    <w:overflowPunct w:val="0"/>
                    <w:autoSpaceDE w:val="0"/>
                    <w:autoSpaceDN w:val="0"/>
                    <w:adjustRightInd w:val="0"/>
                    <w:spacing w:after="0" w:line="240" w:lineRule="auto"/>
                    <w:jc w:val="both"/>
                    <w:rPr>
                      <w:rFonts w:ascii="Arial" w:eastAsia="Times New Roman" w:hAnsi="Arial" w:cs="Arial"/>
                      <w:sz w:val="20"/>
                      <w:szCs w:val="20"/>
                      <w:lang w:eastAsia="sl-SI"/>
                    </w:rPr>
                  </w:pPr>
                </w:p>
                <w:p w14:paraId="0B0FAFA4" w14:textId="77777777" w:rsidR="00D1202D" w:rsidRPr="00AF6F79" w:rsidRDefault="00D1202D" w:rsidP="00D1202D">
                  <w:pPr>
                    <w:widowControl w:val="0"/>
                    <w:suppressAutoHyphens/>
                    <w:spacing w:after="0" w:line="240" w:lineRule="auto"/>
                    <w:jc w:val="both"/>
                    <w:rPr>
                      <w:rFonts w:ascii="Arial" w:eastAsia="Times New Roman" w:hAnsi="Arial" w:cs="Arial"/>
                      <w:sz w:val="20"/>
                      <w:szCs w:val="20"/>
                      <w:lang w:eastAsia="sl-SI"/>
                    </w:rPr>
                  </w:pPr>
                  <w:bookmarkStart w:id="3" w:name="_Hlk166491131"/>
                  <w:r w:rsidRPr="00AF6F79">
                    <w:rPr>
                      <w:rFonts w:ascii="Arial" w:eastAsia="Times New Roman" w:hAnsi="Arial" w:cs="Arial"/>
                      <w:sz w:val="20"/>
                      <w:szCs w:val="20"/>
                      <w:lang w:eastAsia="sl-SI"/>
                    </w:rPr>
                    <w:t xml:space="preserve">Poglavitne rešitve so: </w:t>
                  </w:r>
                </w:p>
                <w:p w14:paraId="73D1CA51" w14:textId="77777777" w:rsidR="00D1202D" w:rsidRPr="00AF6F79" w:rsidRDefault="00D1202D" w:rsidP="00784BC2">
                  <w:pPr>
                    <w:widowControl w:val="0"/>
                    <w:numPr>
                      <w:ilvl w:val="0"/>
                      <w:numId w:val="19"/>
                    </w:numPr>
                    <w:suppressAutoHyphens/>
                    <w:spacing w:after="0" w:line="240" w:lineRule="auto"/>
                    <w:contextualSpacing/>
                    <w:jc w:val="both"/>
                    <w:rPr>
                      <w:rFonts w:ascii="Arial" w:eastAsia="Times New Roman" w:hAnsi="Arial" w:cs="Arial"/>
                      <w:sz w:val="20"/>
                      <w:szCs w:val="20"/>
                      <w:lang w:eastAsia="sl-SI"/>
                    </w:rPr>
                  </w:pPr>
                  <w:r w:rsidRPr="00AF6F79">
                    <w:rPr>
                      <w:rFonts w:ascii="Arial" w:eastAsia="Times New Roman" w:hAnsi="Arial" w:cs="Arial"/>
                      <w:sz w:val="20"/>
                      <w:szCs w:val="20"/>
                      <w:lang w:eastAsia="sl-SI"/>
                    </w:rPr>
                    <w:t>uvrstitev glasbene produkcije v okvir javne službe;</w:t>
                  </w:r>
                </w:p>
                <w:p w14:paraId="524B77EA" w14:textId="77777777" w:rsidR="00D1202D" w:rsidRPr="00AF6F79" w:rsidRDefault="00D1202D" w:rsidP="00784BC2">
                  <w:pPr>
                    <w:widowControl w:val="0"/>
                    <w:numPr>
                      <w:ilvl w:val="0"/>
                      <w:numId w:val="19"/>
                    </w:numPr>
                    <w:suppressAutoHyphens/>
                    <w:spacing w:after="0" w:line="240" w:lineRule="auto"/>
                    <w:contextualSpacing/>
                    <w:jc w:val="both"/>
                    <w:rPr>
                      <w:rFonts w:ascii="Arial" w:eastAsia="Times New Roman" w:hAnsi="Arial" w:cs="Arial"/>
                      <w:sz w:val="20"/>
                      <w:szCs w:val="20"/>
                      <w:lang w:eastAsia="sl-SI"/>
                    </w:rPr>
                  </w:pPr>
                  <w:r w:rsidRPr="00AF6F79">
                    <w:rPr>
                      <w:rFonts w:ascii="Arial" w:eastAsia="Times New Roman" w:hAnsi="Arial" w:cs="Arial"/>
                      <w:sz w:val="20"/>
                      <w:szCs w:val="20"/>
                      <w:lang w:eastAsia="sl-SI"/>
                    </w:rPr>
                    <w:t>določitev pristojnosti Finančnega odbora za podajo soglasja upravi pri sprejemanju cenikov in drugih nadomestil za izvajanje tržne dejavnosti in dejavnosti izposojanja arhivskega gradiva;</w:t>
                  </w:r>
                </w:p>
                <w:p w14:paraId="34443AD4" w14:textId="77777777" w:rsidR="00D1202D" w:rsidRPr="00AF6F79" w:rsidRDefault="00D1202D" w:rsidP="00784BC2">
                  <w:pPr>
                    <w:widowControl w:val="0"/>
                    <w:numPr>
                      <w:ilvl w:val="0"/>
                      <w:numId w:val="19"/>
                    </w:numPr>
                    <w:suppressAutoHyphens/>
                    <w:spacing w:after="0" w:line="240" w:lineRule="auto"/>
                    <w:contextualSpacing/>
                    <w:jc w:val="both"/>
                    <w:rPr>
                      <w:rFonts w:ascii="Arial" w:eastAsia="Times New Roman" w:hAnsi="Arial" w:cs="Arial"/>
                      <w:sz w:val="20"/>
                      <w:szCs w:val="20"/>
                      <w:lang w:eastAsia="sl-SI"/>
                    </w:rPr>
                  </w:pPr>
                  <w:r w:rsidRPr="00AF6F79">
                    <w:rPr>
                      <w:rFonts w:ascii="Arial" w:eastAsia="Times New Roman" w:hAnsi="Arial" w:cs="Arial"/>
                      <w:sz w:val="20"/>
                      <w:szCs w:val="20"/>
                      <w:lang w:eastAsia="sl-SI"/>
                    </w:rPr>
                    <w:t xml:space="preserve">jasna razmejitev upravljanja in nadzora med Finančnim odborom in svetom, tako da se opolnomoči Finančni odbor s pristojnostmi nadzora nad upravo in ne več v podrejenosti do </w:t>
                  </w:r>
                  <w:r w:rsidRPr="00AF6F79">
                    <w:rPr>
                      <w:rFonts w:ascii="Arial" w:eastAsia="Times New Roman" w:hAnsi="Arial" w:cs="Arial"/>
                      <w:sz w:val="20"/>
                      <w:szCs w:val="20"/>
                      <w:lang w:eastAsia="sl-SI"/>
                    </w:rPr>
                    <w:lastRenderedPageBreak/>
                    <w:t>sveta;</w:t>
                  </w:r>
                </w:p>
                <w:p w14:paraId="3891A34B" w14:textId="77777777" w:rsidR="00D1202D" w:rsidRPr="00AF6F79" w:rsidRDefault="00D1202D" w:rsidP="00784BC2">
                  <w:pPr>
                    <w:widowControl w:val="0"/>
                    <w:numPr>
                      <w:ilvl w:val="0"/>
                      <w:numId w:val="19"/>
                    </w:numPr>
                    <w:suppressAutoHyphens/>
                    <w:spacing w:after="0" w:line="240" w:lineRule="auto"/>
                    <w:contextualSpacing/>
                    <w:jc w:val="both"/>
                    <w:rPr>
                      <w:rFonts w:ascii="Arial" w:eastAsia="Times New Roman" w:hAnsi="Arial" w:cs="Arial"/>
                      <w:sz w:val="20"/>
                      <w:szCs w:val="20"/>
                      <w:lang w:eastAsia="sl-SI"/>
                    </w:rPr>
                  </w:pPr>
                  <w:r w:rsidRPr="00AF6F79">
                    <w:rPr>
                      <w:rFonts w:ascii="Arial" w:eastAsia="Times New Roman" w:hAnsi="Arial" w:cs="Arial"/>
                      <w:sz w:val="20"/>
                      <w:szCs w:val="20"/>
                      <w:lang w:eastAsia="sl-SI"/>
                    </w:rPr>
                    <w:t xml:space="preserve">podrobnejši postopek priprave in sprejemanja produkcijskega načrta, finančnega načrta in kadrovskega načrta; </w:t>
                  </w:r>
                </w:p>
                <w:p w14:paraId="46324AA3" w14:textId="77777777" w:rsidR="00D1202D" w:rsidRPr="00AF6F79" w:rsidRDefault="00D1202D" w:rsidP="00784BC2">
                  <w:pPr>
                    <w:widowControl w:val="0"/>
                    <w:numPr>
                      <w:ilvl w:val="0"/>
                      <w:numId w:val="19"/>
                    </w:numPr>
                    <w:suppressAutoHyphens/>
                    <w:spacing w:after="0" w:line="240" w:lineRule="auto"/>
                    <w:contextualSpacing/>
                    <w:jc w:val="both"/>
                    <w:rPr>
                      <w:rFonts w:ascii="Arial" w:eastAsia="Times New Roman" w:hAnsi="Arial" w:cs="Arial"/>
                      <w:sz w:val="20"/>
                      <w:szCs w:val="20"/>
                      <w:lang w:eastAsia="sl-SI"/>
                    </w:rPr>
                  </w:pPr>
                  <w:r w:rsidRPr="00AF6F79">
                    <w:rPr>
                      <w:rFonts w:ascii="Arial" w:eastAsia="Times New Roman" w:hAnsi="Arial" w:cs="Arial"/>
                      <w:sz w:val="20"/>
                      <w:szCs w:val="20"/>
                      <w:lang w:eastAsia="sl-SI"/>
                    </w:rPr>
                    <w:t>poročanje o izvajanju letnega načrta;</w:t>
                  </w:r>
                </w:p>
                <w:p w14:paraId="1266399E" w14:textId="77777777" w:rsidR="00D1202D" w:rsidRPr="00AF6F79" w:rsidRDefault="00D1202D" w:rsidP="00784BC2">
                  <w:pPr>
                    <w:widowControl w:val="0"/>
                    <w:numPr>
                      <w:ilvl w:val="0"/>
                      <w:numId w:val="19"/>
                    </w:numPr>
                    <w:suppressAutoHyphens/>
                    <w:spacing w:after="0" w:line="240" w:lineRule="auto"/>
                    <w:contextualSpacing/>
                    <w:jc w:val="both"/>
                    <w:rPr>
                      <w:rFonts w:ascii="Arial" w:eastAsia="Times New Roman" w:hAnsi="Arial" w:cs="Arial"/>
                      <w:sz w:val="20"/>
                      <w:szCs w:val="20"/>
                      <w:lang w:eastAsia="sl-SI"/>
                    </w:rPr>
                  </w:pPr>
                  <w:r w:rsidRPr="00AF6F79">
                    <w:rPr>
                      <w:rFonts w:ascii="Arial" w:eastAsia="Times New Roman" w:hAnsi="Arial" w:cs="Arial"/>
                      <w:sz w:val="20"/>
                      <w:szCs w:val="20"/>
                      <w:lang w:eastAsia="sl-SI"/>
                    </w:rPr>
                    <w:t>postopek priprave in sprejemanja letnega poročila;</w:t>
                  </w:r>
                </w:p>
                <w:p w14:paraId="76BD132C" w14:textId="77777777" w:rsidR="00D1202D" w:rsidRPr="00AF6F79" w:rsidRDefault="00D1202D" w:rsidP="00784BC2">
                  <w:pPr>
                    <w:widowControl w:val="0"/>
                    <w:numPr>
                      <w:ilvl w:val="0"/>
                      <w:numId w:val="19"/>
                    </w:numPr>
                    <w:suppressAutoHyphens/>
                    <w:spacing w:after="0" w:line="240" w:lineRule="auto"/>
                    <w:contextualSpacing/>
                    <w:jc w:val="both"/>
                    <w:rPr>
                      <w:rFonts w:ascii="Arial" w:eastAsia="Times New Roman" w:hAnsi="Arial" w:cs="Arial"/>
                      <w:sz w:val="20"/>
                      <w:szCs w:val="20"/>
                      <w:lang w:eastAsia="sl-SI"/>
                    </w:rPr>
                  </w:pPr>
                  <w:r w:rsidRPr="00AF6F79">
                    <w:rPr>
                      <w:rFonts w:ascii="Arial" w:eastAsia="Times New Roman" w:hAnsi="Arial" w:cs="Arial"/>
                      <w:sz w:val="20"/>
                      <w:szCs w:val="20"/>
                      <w:lang w:eastAsia="sl-SI"/>
                    </w:rPr>
                    <w:t>pristojnosti imenovanja pooblaščenega revizorja oziroma revizijske družbe, ki jo dobi finančni odbor;</w:t>
                  </w:r>
                </w:p>
                <w:p w14:paraId="4E9588B4" w14:textId="77777777" w:rsidR="00D1202D" w:rsidRPr="00AF6F79" w:rsidRDefault="00D1202D" w:rsidP="00784BC2">
                  <w:pPr>
                    <w:widowControl w:val="0"/>
                    <w:numPr>
                      <w:ilvl w:val="0"/>
                      <w:numId w:val="19"/>
                    </w:numPr>
                    <w:suppressAutoHyphens/>
                    <w:spacing w:after="0" w:line="240" w:lineRule="auto"/>
                    <w:contextualSpacing/>
                    <w:jc w:val="both"/>
                    <w:rPr>
                      <w:rFonts w:ascii="Arial" w:eastAsia="Times New Roman" w:hAnsi="Arial" w:cs="Arial"/>
                      <w:sz w:val="20"/>
                      <w:szCs w:val="20"/>
                      <w:lang w:eastAsia="sl-SI"/>
                    </w:rPr>
                  </w:pPr>
                  <w:r w:rsidRPr="00AF6F79">
                    <w:rPr>
                      <w:rFonts w:ascii="Arial" w:eastAsia="Times New Roman" w:hAnsi="Arial" w:cs="Arial"/>
                      <w:sz w:val="20"/>
                      <w:szCs w:val="20"/>
                      <w:lang w:eastAsia="sl-SI"/>
                    </w:rPr>
                    <w:t>določitev višine financiranja manjšinskih programov in glasbene produkcije iz sredstev državnega proračuna;</w:t>
                  </w:r>
                </w:p>
                <w:p w14:paraId="59AA35D5" w14:textId="77777777" w:rsidR="00D1202D" w:rsidRPr="00AF6F79" w:rsidRDefault="00D1202D" w:rsidP="00784BC2">
                  <w:pPr>
                    <w:widowControl w:val="0"/>
                    <w:numPr>
                      <w:ilvl w:val="0"/>
                      <w:numId w:val="19"/>
                    </w:numPr>
                    <w:suppressAutoHyphens/>
                    <w:spacing w:after="0" w:line="240" w:lineRule="auto"/>
                    <w:contextualSpacing/>
                    <w:jc w:val="both"/>
                    <w:rPr>
                      <w:rFonts w:ascii="Arial" w:eastAsia="Times New Roman" w:hAnsi="Arial" w:cs="Arial"/>
                      <w:sz w:val="20"/>
                      <w:szCs w:val="20"/>
                      <w:lang w:eastAsia="sl-SI"/>
                    </w:rPr>
                  </w:pPr>
                  <w:r w:rsidRPr="00AF6F79">
                    <w:rPr>
                      <w:rFonts w:ascii="Arial" w:eastAsia="Times New Roman" w:hAnsi="Arial" w:cs="Arial"/>
                      <w:sz w:val="20"/>
                      <w:szCs w:val="20"/>
                      <w:lang w:eastAsia="sl-SI"/>
                    </w:rPr>
                    <w:t>določitev obstoječe višine RTV-prispevka, kot je določena z Odlokom, v tem zakonu.</w:t>
                  </w:r>
                  <w:bookmarkEnd w:id="3"/>
                </w:p>
                <w:p w14:paraId="71E0216A" w14:textId="77777777" w:rsidR="00D1202D" w:rsidRPr="00AF6F79" w:rsidRDefault="00D1202D" w:rsidP="00D1202D">
                  <w:pPr>
                    <w:tabs>
                      <w:tab w:val="left" w:pos="708"/>
                    </w:tabs>
                    <w:overflowPunct w:val="0"/>
                    <w:autoSpaceDE w:val="0"/>
                    <w:autoSpaceDN w:val="0"/>
                    <w:adjustRightInd w:val="0"/>
                    <w:spacing w:after="0" w:line="240" w:lineRule="auto"/>
                    <w:jc w:val="both"/>
                    <w:rPr>
                      <w:rFonts w:ascii="Arial" w:eastAsia="Times New Roman" w:hAnsi="Arial" w:cs="Arial"/>
                      <w:sz w:val="20"/>
                      <w:szCs w:val="20"/>
                      <w:lang w:eastAsia="sl-SI"/>
                    </w:rPr>
                  </w:pPr>
                </w:p>
              </w:tc>
            </w:tr>
            <w:tr w:rsidR="00AF6F79" w:rsidRPr="00AF6F79" w14:paraId="01C9B42C" w14:textId="77777777" w:rsidTr="004F06B9">
              <w:tc>
                <w:tcPr>
                  <w:tcW w:w="9072" w:type="dxa"/>
                  <w:hideMark/>
                </w:tcPr>
                <w:p w14:paraId="3CF0ED3B" w14:textId="77777777" w:rsidR="00D1202D" w:rsidRPr="00AF6F79" w:rsidRDefault="00D1202D" w:rsidP="00D1202D">
                  <w:pPr>
                    <w:suppressAutoHyphens/>
                    <w:overflowPunct w:val="0"/>
                    <w:autoSpaceDE w:val="0"/>
                    <w:autoSpaceDN w:val="0"/>
                    <w:adjustRightInd w:val="0"/>
                    <w:spacing w:after="0" w:line="240" w:lineRule="auto"/>
                    <w:jc w:val="both"/>
                    <w:outlineLvl w:val="3"/>
                    <w:rPr>
                      <w:rFonts w:ascii="Arial" w:eastAsia="Times New Roman" w:hAnsi="Arial" w:cs="Arial"/>
                      <w:b/>
                      <w:sz w:val="20"/>
                      <w:szCs w:val="20"/>
                      <w:lang w:eastAsia="sl-SI"/>
                    </w:rPr>
                  </w:pPr>
                  <w:bookmarkStart w:id="4" w:name="_Hlk182840306"/>
                  <w:r w:rsidRPr="00AF6F79">
                    <w:rPr>
                      <w:rFonts w:ascii="Arial" w:eastAsia="Times New Roman" w:hAnsi="Arial" w:cs="Arial"/>
                      <w:b/>
                      <w:sz w:val="20"/>
                      <w:szCs w:val="20"/>
                      <w:lang w:eastAsia="sl-SI"/>
                    </w:rPr>
                    <w:lastRenderedPageBreak/>
                    <w:t>3. OCENA FINANČNIH POSLEDIC PREDLOGA ZAKONA ZA DRŽAVNI PRORAČUN IN DRUGA JAVNA FINANČNA SREDSTVA</w:t>
                  </w:r>
                </w:p>
              </w:tc>
            </w:tr>
            <w:tr w:rsidR="00AF6F79" w:rsidRPr="00AF6F79" w14:paraId="4AD969C4" w14:textId="77777777" w:rsidTr="004F06B9">
              <w:tc>
                <w:tcPr>
                  <w:tcW w:w="9072" w:type="dxa"/>
                </w:tcPr>
                <w:p w14:paraId="3211B741" w14:textId="77777777" w:rsidR="00D1202D" w:rsidRPr="00AF6F79" w:rsidRDefault="00D1202D" w:rsidP="00D1202D">
                  <w:pPr>
                    <w:suppressAutoHyphens/>
                    <w:overflowPunct w:val="0"/>
                    <w:autoSpaceDE w:val="0"/>
                    <w:autoSpaceDN w:val="0"/>
                    <w:adjustRightInd w:val="0"/>
                    <w:spacing w:after="0" w:line="240" w:lineRule="auto"/>
                    <w:jc w:val="both"/>
                    <w:textAlignment w:val="baseline"/>
                    <w:outlineLvl w:val="3"/>
                    <w:rPr>
                      <w:rFonts w:ascii="Arial" w:eastAsia="Times New Roman" w:hAnsi="Arial" w:cs="Arial"/>
                      <w:sz w:val="20"/>
                      <w:szCs w:val="20"/>
                      <w:lang w:eastAsia="sl-SI"/>
                    </w:rPr>
                  </w:pPr>
                </w:p>
                <w:p w14:paraId="2C3FE7D6" w14:textId="02E416D7" w:rsidR="0004073E" w:rsidRPr="00AF6F79" w:rsidRDefault="0004073E" w:rsidP="00D1202D">
                  <w:pPr>
                    <w:suppressAutoHyphens/>
                    <w:overflowPunct w:val="0"/>
                    <w:autoSpaceDE w:val="0"/>
                    <w:autoSpaceDN w:val="0"/>
                    <w:adjustRightInd w:val="0"/>
                    <w:spacing w:after="0" w:line="240" w:lineRule="auto"/>
                    <w:jc w:val="both"/>
                    <w:textAlignment w:val="baseline"/>
                    <w:outlineLvl w:val="3"/>
                    <w:rPr>
                      <w:rFonts w:ascii="Arial" w:hAnsi="Arial" w:cs="Arial"/>
                      <w:sz w:val="20"/>
                      <w:szCs w:val="20"/>
                    </w:rPr>
                  </w:pPr>
                  <w:r w:rsidRPr="00AF6F79">
                    <w:rPr>
                      <w:rFonts w:ascii="Arial" w:hAnsi="Arial" w:cs="Arial"/>
                      <w:sz w:val="20"/>
                      <w:szCs w:val="20"/>
                    </w:rPr>
                    <w:t>Predlog zakona ima finančne posledice za državni proračun</w:t>
                  </w:r>
                  <w:r w:rsidR="002968FB" w:rsidRPr="00AF6F79">
                    <w:rPr>
                      <w:rFonts w:ascii="Arial" w:hAnsi="Arial" w:cs="Arial"/>
                      <w:sz w:val="20"/>
                      <w:szCs w:val="20"/>
                    </w:rPr>
                    <w:t>. Predlog zakona</w:t>
                  </w:r>
                  <w:r w:rsidRPr="00AF6F79">
                    <w:rPr>
                      <w:rFonts w:ascii="Arial" w:hAnsi="Arial" w:cs="Arial"/>
                      <w:sz w:val="20"/>
                      <w:szCs w:val="20"/>
                    </w:rPr>
                    <w:t xml:space="preserve"> nima finančnih posledic za druga javna finančna sredstva. </w:t>
                  </w:r>
                </w:p>
                <w:p w14:paraId="2EEB48A9" w14:textId="686756CF" w:rsidR="0004073E" w:rsidRPr="00AF6F79" w:rsidRDefault="0004073E" w:rsidP="00D1202D">
                  <w:pPr>
                    <w:suppressAutoHyphens/>
                    <w:overflowPunct w:val="0"/>
                    <w:autoSpaceDE w:val="0"/>
                    <w:autoSpaceDN w:val="0"/>
                    <w:adjustRightInd w:val="0"/>
                    <w:spacing w:after="0" w:line="240" w:lineRule="auto"/>
                    <w:jc w:val="both"/>
                    <w:textAlignment w:val="baseline"/>
                    <w:outlineLvl w:val="3"/>
                    <w:rPr>
                      <w:rFonts w:ascii="Arial" w:eastAsia="Times New Roman" w:hAnsi="Arial" w:cs="Arial"/>
                      <w:sz w:val="20"/>
                      <w:szCs w:val="20"/>
                      <w:lang w:eastAsia="sl-SI"/>
                    </w:rPr>
                  </w:pPr>
                </w:p>
                <w:p w14:paraId="6CB00617" w14:textId="77777777" w:rsidR="00D1202D" w:rsidRPr="00AF6F79" w:rsidRDefault="00D1202D" w:rsidP="00D1202D">
                  <w:pPr>
                    <w:suppressAutoHyphens/>
                    <w:overflowPunct w:val="0"/>
                    <w:autoSpaceDE w:val="0"/>
                    <w:autoSpaceDN w:val="0"/>
                    <w:adjustRightInd w:val="0"/>
                    <w:spacing w:after="0" w:line="240" w:lineRule="auto"/>
                    <w:jc w:val="both"/>
                    <w:textAlignment w:val="baseline"/>
                    <w:outlineLvl w:val="3"/>
                    <w:rPr>
                      <w:rFonts w:ascii="Arial" w:eastAsia="Times New Roman" w:hAnsi="Arial" w:cs="Arial"/>
                      <w:sz w:val="20"/>
                      <w:szCs w:val="20"/>
                      <w:lang w:eastAsia="sl-SI"/>
                    </w:rPr>
                  </w:pPr>
                  <w:r w:rsidRPr="00AF6F79">
                    <w:rPr>
                      <w:rFonts w:ascii="Arial" w:eastAsia="Times New Roman" w:hAnsi="Arial" w:cs="Arial"/>
                      <w:sz w:val="20"/>
                      <w:szCs w:val="20"/>
                      <w:lang w:eastAsia="sl-SI"/>
                    </w:rPr>
                    <w:t>Predlog zakona predvideva, da se iz državnega proračuna za narodnostni program namenijo sredstva v letni višini, ki ustreza vrednosti 10 odstotkov zneska RTV-prispevka, ki je bil zbran v prejšnjem letu, in za glasbeno produkcijo namenijo sredstva v letni višini, ki ustreza vrednosti 4 odstotka zneska RTV-prispevka, ki je bil zbran v prejšnjem letu.</w:t>
                  </w:r>
                </w:p>
                <w:p w14:paraId="37E68A28" w14:textId="77777777" w:rsidR="00D1202D" w:rsidRPr="00AF6F79" w:rsidRDefault="00D1202D" w:rsidP="00D1202D">
                  <w:pPr>
                    <w:suppressAutoHyphens/>
                    <w:overflowPunct w:val="0"/>
                    <w:autoSpaceDE w:val="0"/>
                    <w:autoSpaceDN w:val="0"/>
                    <w:adjustRightInd w:val="0"/>
                    <w:spacing w:after="0" w:line="240" w:lineRule="auto"/>
                    <w:jc w:val="both"/>
                    <w:textAlignment w:val="baseline"/>
                    <w:outlineLvl w:val="3"/>
                    <w:rPr>
                      <w:rFonts w:ascii="Arial" w:eastAsia="Times New Roman" w:hAnsi="Arial" w:cs="Arial"/>
                      <w:sz w:val="20"/>
                      <w:szCs w:val="20"/>
                      <w:lang w:eastAsia="sl-SI"/>
                    </w:rPr>
                  </w:pPr>
                </w:p>
                <w:p w14:paraId="224EE64B" w14:textId="042D42F5" w:rsidR="00D1202D" w:rsidRPr="00AF6F79" w:rsidRDefault="00D1202D" w:rsidP="00D1202D">
                  <w:pPr>
                    <w:suppressAutoHyphens/>
                    <w:overflowPunct w:val="0"/>
                    <w:autoSpaceDE w:val="0"/>
                    <w:autoSpaceDN w:val="0"/>
                    <w:adjustRightInd w:val="0"/>
                    <w:spacing w:after="0" w:line="240" w:lineRule="auto"/>
                    <w:jc w:val="both"/>
                    <w:textAlignment w:val="baseline"/>
                    <w:outlineLvl w:val="3"/>
                    <w:rPr>
                      <w:rFonts w:ascii="Arial" w:eastAsia="Times New Roman" w:hAnsi="Arial" w:cs="Arial"/>
                      <w:sz w:val="20"/>
                      <w:szCs w:val="20"/>
                      <w:lang w:eastAsia="sl-SI"/>
                    </w:rPr>
                  </w:pPr>
                  <w:r w:rsidRPr="00AF6F79">
                    <w:rPr>
                      <w:rFonts w:ascii="Arial" w:eastAsia="Times New Roman" w:hAnsi="Arial" w:cs="Arial"/>
                      <w:sz w:val="20"/>
                      <w:szCs w:val="20"/>
                      <w:lang w:eastAsia="sl-SI"/>
                    </w:rPr>
                    <w:t>RTV Slovenija je v letu 2024 iz naslova RTV-prispevka zbrala 99.055.931,00 EUR. To</w:t>
                  </w:r>
                  <w:r w:rsidR="0065567A" w:rsidRPr="00AF6F79">
                    <w:rPr>
                      <w:rFonts w:ascii="Arial" w:eastAsia="Times New Roman" w:hAnsi="Arial" w:cs="Arial"/>
                      <w:sz w:val="20"/>
                      <w:szCs w:val="20"/>
                      <w:lang w:eastAsia="sl-SI"/>
                    </w:rPr>
                    <w:t xml:space="preserve"> bi</w:t>
                  </w:r>
                  <w:r w:rsidRPr="00AF6F79">
                    <w:rPr>
                      <w:rFonts w:ascii="Arial" w:eastAsia="Times New Roman" w:hAnsi="Arial" w:cs="Arial"/>
                      <w:sz w:val="20"/>
                      <w:szCs w:val="20"/>
                      <w:lang w:eastAsia="sl-SI"/>
                    </w:rPr>
                    <w:t xml:space="preserve"> pomeni</w:t>
                  </w:r>
                  <w:r w:rsidR="0065567A" w:rsidRPr="00AF6F79">
                    <w:rPr>
                      <w:rFonts w:ascii="Arial" w:eastAsia="Times New Roman" w:hAnsi="Arial" w:cs="Arial"/>
                      <w:sz w:val="20"/>
                      <w:szCs w:val="20"/>
                      <w:lang w:eastAsia="sl-SI"/>
                    </w:rPr>
                    <w:t>lo</w:t>
                  </w:r>
                  <w:r w:rsidRPr="00AF6F79">
                    <w:rPr>
                      <w:rFonts w:ascii="Arial" w:eastAsia="Times New Roman" w:hAnsi="Arial" w:cs="Arial"/>
                      <w:sz w:val="20"/>
                      <w:szCs w:val="20"/>
                      <w:lang w:eastAsia="sl-SI"/>
                    </w:rPr>
                    <w:t xml:space="preserve">, da 10 odstotkov letnega zneska RTV-prispevka znaša 9.905.593,00 EUR, 4 odstotke pa 3.962.237,00 EUR, ki se zagotovijo iz državnega proračuna. </w:t>
                  </w:r>
                  <w:r w:rsidR="0065567A" w:rsidRPr="00AF6F79">
                    <w:rPr>
                      <w:rFonts w:ascii="Arial" w:eastAsia="Times New Roman" w:hAnsi="Arial" w:cs="Arial"/>
                      <w:sz w:val="20"/>
                      <w:szCs w:val="20"/>
                      <w:lang w:eastAsia="sl-SI"/>
                    </w:rPr>
                    <w:t>Za zagotovitev preglednega financiranja pa se predvidi prehodno obdobje in se postopek dodeljevanja sredstev začne v letu 2027 po pregledu revidirane realizacije in upravičenih stroškov za narodnostni program in za glasbeno produkcijo.</w:t>
                  </w:r>
                </w:p>
                <w:p w14:paraId="47E582D8" w14:textId="77777777" w:rsidR="00D1202D" w:rsidRPr="00AF6F79" w:rsidRDefault="00D1202D" w:rsidP="00D1202D">
                  <w:pPr>
                    <w:spacing w:after="0" w:line="240" w:lineRule="auto"/>
                    <w:jc w:val="both"/>
                    <w:rPr>
                      <w:rFonts w:ascii="Arial" w:hAnsi="Arial" w:cs="Arial"/>
                      <w:sz w:val="20"/>
                      <w:szCs w:val="20"/>
                    </w:rPr>
                  </w:pPr>
                </w:p>
              </w:tc>
              <w:bookmarkEnd w:id="4"/>
            </w:tr>
            <w:tr w:rsidR="00AF6F79" w:rsidRPr="00AF6F79" w14:paraId="5C89785D" w14:textId="77777777" w:rsidTr="004F06B9">
              <w:tc>
                <w:tcPr>
                  <w:tcW w:w="9072" w:type="dxa"/>
                  <w:hideMark/>
                </w:tcPr>
                <w:p w14:paraId="11BB611E" w14:textId="77777777" w:rsidR="00D1202D" w:rsidRPr="00AF6F79" w:rsidRDefault="00D1202D" w:rsidP="00D1202D">
                  <w:pPr>
                    <w:suppressAutoHyphens/>
                    <w:overflowPunct w:val="0"/>
                    <w:autoSpaceDE w:val="0"/>
                    <w:autoSpaceDN w:val="0"/>
                    <w:adjustRightInd w:val="0"/>
                    <w:spacing w:after="0" w:line="240" w:lineRule="auto"/>
                    <w:jc w:val="both"/>
                    <w:outlineLvl w:val="3"/>
                    <w:rPr>
                      <w:rFonts w:ascii="Arial" w:eastAsia="Times New Roman" w:hAnsi="Arial" w:cs="Arial"/>
                      <w:b/>
                      <w:sz w:val="20"/>
                      <w:szCs w:val="20"/>
                      <w:lang w:eastAsia="sl-SI"/>
                    </w:rPr>
                  </w:pPr>
                  <w:r w:rsidRPr="00AF6F79">
                    <w:rPr>
                      <w:rFonts w:ascii="Arial" w:eastAsia="Times New Roman" w:hAnsi="Arial" w:cs="Arial"/>
                      <w:b/>
                      <w:sz w:val="20"/>
                      <w:szCs w:val="20"/>
                      <w:lang w:eastAsia="sl-SI"/>
                    </w:rPr>
                    <w:t>4. NAVEDBA, DA SO SREDSTVA ZA IZVAJANJE ZAKONA V DRŽAVNEM PRORAČUNU ZAGOTOVLJENA, ČE PREDLOG ZAKONA PREDVIDEVA PORABO PRORAČUNSKIH SREDSTEV V OBDOBJU, ZA KATERO JE BIL DRŽAVNI PRORAČUN ŽE SPREJET</w:t>
                  </w:r>
                </w:p>
              </w:tc>
            </w:tr>
            <w:tr w:rsidR="00AF6F79" w:rsidRPr="00AF6F79" w14:paraId="2FBCD05B" w14:textId="77777777" w:rsidTr="004F06B9">
              <w:tc>
                <w:tcPr>
                  <w:tcW w:w="9072" w:type="dxa"/>
                </w:tcPr>
                <w:p w14:paraId="20DB7808" w14:textId="77777777" w:rsidR="00D1202D" w:rsidRPr="00AF6F79" w:rsidRDefault="00D1202D" w:rsidP="00D1202D">
                  <w:pPr>
                    <w:tabs>
                      <w:tab w:val="left" w:pos="708"/>
                    </w:tabs>
                    <w:overflowPunct w:val="0"/>
                    <w:autoSpaceDE w:val="0"/>
                    <w:autoSpaceDN w:val="0"/>
                    <w:adjustRightInd w:val="0"/>
                    <w:spacing w:after="0" w:line="240" w:lineRule="auto"/>
                    <w:ind w:left="425"/>
                    <w:jc w:val="both"/>
                    <w:rPr>
                      <w:rFonts w:ascii="Arial" w:eastAsia="Times New Roman" w:hAnsi="Arial" w:cs="Arial"/>
                      <w:sz w:val="20"/>
                      <w:szCs w:val="20"/>
                      <w:highlight w:val="yellow"/>
                      <w:lang w:eastAsia="sl-SI"/>
                    </w:rPr>
                  </w:pPr>
                </w:p>
                <w:p w14:paraId="528ACD43" w14:textId="52CF5264" w:rsidR="00D1202D" w:rsidRPr="00AF6F79" w:rsidRDefault="00560B88" w:rsidP="00D1202D">
                  <w:pPr>
                    <w:tabs>
                      <w:tab w:val="left" w:pos="708"/>
                    </w:tabs>
                    <w:overflowPunct w:val="0"/>
                    <w:autoSpaceDE w:val="0"/>
                    <w:autoSpaceDN w:val="0"/>
                    <w:adjustRightInd w:val="0"/>
                    <w:spacing w:after="0" w:line="240" w:lineRule="auto"/>
                    <w:jc w:val="both"/>
                    <w:rPr>
                      <w:rFonts w:ascii="Arial" w:eastAsia="Times New Roman" w:hAnsi="Arial" w:cs="Arial"/>
                      <w:sz w:val="20"/>
                      <w:szCs w:val="20"/>
                      <w:lang w:eastAsia="sl-SI"/>
                    </w:rPr>
                  </w:pPr>
                  <w:r w:rsidRPr="00AF6F79">
                    <w:rPr>
                      <w:rFonts w:ascii="Arial" w:eastAsia="Times New Roman" w:hAnsi="Arial" w:cs="Arial"/>
                      <w:sz w:val="20"/>
                      <w:szCs w:val="20"/>
                      <w:lang w:eastAsia="sl-SI"/>
                    </w:rPr>
                    <w:t>Finančna sredstva za izvajanje zakona</w:t>
                  </w:r>
                  <w:r w:rsidR="00D3323E" w:rsidRPr="00AF6F79">
                    <w:rPr>
                      <w:rFonts w:ascii="Arial" w:eastAsia="Times New Roman" w:hAnsi="Arial" w:cs="Arial"/>
                      <w:sz w:val="20"/>
                      <w:szCs w:val="20"/>
                      <w:lang w:eastAsia="sl-SI"/>
                    </w:rPr>
                    <w:t xml:space="preserve"> niso zagotovljena</w:t>
                  </w:r>
                  <w:r w:rsidRPr="00AF6F79">
                    <w:rPr>
                      <w:rFonts w:ascii="Arial" w:eastAsia="Times New Roman" w:hAnsi="Arial" w:cs="Arial"/>
                      <w:sz w:val="20"/>
                      <w:szCs w:val="20"/>
                      <w:lang w:eastAsia="sl-SI"/>
                    </w:rPr>
                    <w:t>.</w:t>
                  </w:r>
                </w:p>
                <w:p w14:paraId="5BC500CE" w14:textId="331B5217" w:rsidR="00560B88" w:rsidRPr="00AF6F79" w:rsidRDefault="00560B88" w:rsidP="00D1202D">
                  <w:pPr>
                    <w:tabs>
                      <w:tab w:val="left" w:pos="708"/>
                    </w:tabs>
                    <w:overflowPunct w:val="0"/>
                    <w:autoSpaceDE w:val="0"/>
                    <w:autoSpaceDN w:val="0"/>
                    <w:adjustRightInd w:val="0"/>
                    <w:spacing w:after="0" w:line="240" w:lineRule="auto"/>
                    <w:jc w:val="both"/>
                    <w:rPr>
                      <w:rFonts w:ascii="Arial" w:eastAsia="Times New Roman" w:hAnsi="Arial" w:cs="Arial"/>
                      <w:sz w:val="20"/>
                      <w:szCs w:val="20"/>
                      <w:highlight w:val="yellow"/>
                      <w:lang w:eastAsia="sl-SI"/>
                    </w:rPr>
                  </w:pPr>
                </w:p>
              </w:tc>
            </w:tr>
            <w:tr w:rsidR="00AF6F79" w:rsidRPr="00AF6F79" w14:paraId="6E56FB27" w14:textId="77777777" w:rsidTr="004F06B9">
              <w:tc>
                <w:tcPr>
                  <w:tcW w:w="9072" w:type="dxa"/>
                  <w:hideMark/>
                </w:tcPr>
                <w:p w14:paraId="7991EDA6" w14:textId="77777777" w:rsidR="00D1202D" w:rsidRPr="00AF6F79" w:rsidRDefault="00D1202D" w:rsidP="00D1202D">
                  <w:pPr>
                    <w:suppressAutoHyphens/>
                    <w:overflowPunct w:val="0"/>
                    <w:autoSpaceDE w:val="0"/>
                    <w:autoSpaceDN w:val="0"/>
                    <w:adjustRightInd w:val="0"/>
                    <w:spacing w:after="0" w:line="240" w:lineRule="auto"/>
                    <w:jc w:val="both"/>
                    <w:outlineLvl w:val="3"/>
                    <w:rPr>
                      <w:rFonts w:ascii="Arial" w:eastAsia="Times New Roman" w:hAnsi="Arial" w:cs="Arial"/>
                      <w:b/>
                      <w:sz w:val="20"/>
                      <w:szCs w:val="20"/>
                      <w:lang w:eastAsia="sl-SI"/>
                    </w:rPr>
                  </w:pPr>
                  <w:r w:rsidRPr="00AF6F79">
                    <w:rPr>
                      <w:rFonts w:ascii="Arial" w:eastAsia="Times New Roman" w:hAnsi="Arial" w:cs="Arial"/>
                      <w:b/>
                      <w:sz w:val="20"/>
                      <w:szCs w:val="20"/>
                      <w:lang w:eastAsia="sl-SI"/>
                    </w:rPr>
                    <w:t>5. PRIKAZ UREDITVE V DRUGIH PRAVNIH SISTEMIH IN PRILAGOJENOSTI PREDLAGANE UREDITVE PRAVU EVROPSKE UNIJE</w:t>
                  </w:r>
                </w:p>
              </w:tc>
            </w:tr>
            <w:tr w:rsidR="00AF6F79" w:rsidRPr="00AF6F79" w14:paraId="073F6740" w14:textId="77777777" w:rsidTr="004F06B9">
              <w:tc>
                <w:tcPr>
                  <w:tcW w:w="9072" w:type="dxa"/>
                </w:tcPr>
                <w:p w14:paraId="1417994F" w14:textId="77777777" w:rsidR="00560B88" w:rsidRPr="00AF6F79" w:rsidRDefault="00560B88" w:rsidP="00D1202D">
                  <w:pPr>
                    <w:spacing w:line="240" w:lineRule="auto"/>
                    <w:jc w:val="both"/>
                    <w:rPr>
                      <w:rFonts w:ascii="Arial" w:eastAsia="Times New Roman" w:hAnsi="Arial" w:cs="Arial"/>
                      <w:kern w:val="2"/>
                      <w:sz w:val="20"/>
                      <w:szCs w:val="20"/>
                      <w14:ligatures w14:val="standardContextual"/>
                    </w:rPr>
                  </w:pPr>
                </w:p>
                <w:p w14:paraId="1190A3C2" w14:textId="31F160B4" w:rsidR="00013715" w:rsidRPr="00AF6F79" w:rsidRDefault="00013715" w:rsidP="00D1202D">
                  <w:pPr>
                    <w:spacing w:line="240" w:lineRule="auto"/>
                    <w:jc w:val="both"/>
                    <w:rPr>
                      <w:rFonts w:ascii="Arial" w:eastAsia="Times New Roman" w:hAnsi="Arial" w:cs="Arial"/>
                      <w:kern w:val="2"/>
                      <w:sz w:val="20"/>
                      <w:szCs w:val="20"/>
                      <w14:ligatures w14:val="standardContextual"/>
                    </w:rPr>
                  </w:pPr>
                  <w:r w:rsidRPr="00AF6F79">
                    <w:rPr>
                      <w:rFonts w:ascii="Arial" w:eastAsia="Times New Roman" w:hAnsi="Arial" w:cs="Arial"/>
                      <w:kern w:val="2"/>
                      <w:sz w:val="20"/>
                      <w:szCs w:val="20"/>
                      <w14:ligatures w14:val="standardContextual"/>
                    </w:rPr>
                    <w:t>Predlog zakona ni predmet usklajevanja s pravnim redom EU.</w:t>
                  </w:r>
                </w:p>
                <w:p w14:paraId="5A61677C" w14:textId="66E8F1C9" w:rsidR="00D1202D" w:rsidRPr="00AF6F79" w:rsidRDefault="00D1202D" w:rsidP="00D1202D">
                  <w:pPr>
                    <w:spacing w:line="240" w:lineRule="auto"/>
                    <w:jc w:val="both"/>
                    <w:rPr>
                      <w:rFonts w:ascii="Arial" w:eastAsia="Times New Roman" w:hAnsi="Arial" w:cs="Arial"/>
                      <w:kern w:val="2"/>
                      <w:sz w:val="20"/>
                      <w:szCs w:val="20"/>
                      <w14:ligatures w14:val="standardContextual"/>
                    </w:rPr>
                  </w:pPr>
                  <w:r w:rsidRPr="00AF6F79">
                    <w:rPr>
                      <w:rFonts w:ascii="Arial" w:eastAsia="Aptos" w:hAnsi="Arial" w:cs="Arial"/>
                      <w:kern w:val="2"/>
                      <w:sz w:val="20"/>
                      <w:szCs w:val="20"/>
                      <w14:ligatures w14:val="standardContextual"/>
                    </w:rPr>
                    <w:t>Javne radiotelevizije se v EU financirajo in upravljajo na različne načine, saj Amsterdamski protokol omogoča državam članicam EU, da same določijo obliko delovanja in financiranja svojih javnih medijev, dokler to ne izkrivlja konkurence na notranjem trgu EU.</w:t>
                  </w:r>
                </w:p>
                <w:p w14:paraId="65CBD95C" w14:textId="77777777" w:rsidR="00D1202D" w:rsidRPr="00AF6F79" w:rsidRDefault="00D1202D" w:rsidP="00D1202D">
                  <w:pPr>
                    <w:spacing w:line="240" w:lineRule="auto"/>
                    <w:jc w:val="both"/>
                    <w:rPr>
                      <w:rFonts w:ascii="Arial" w:eastAsia="Aptos" w:hAnsi="Arial" w:cs="Arial"/>
                      <w:kern w:val="2"/>
                      <w:sz w:val="20"/>
                      <w:szCs w:val="20"/>
                      <w14:ligatures w14:val="standardContextual"/>
                    </w:rPr>
                  </w:pPr>
                  <w:r w:rsidRPr="00AF6F79">
                    <w:rPr>
                      <w:rFonts w:ascii="Arial" w:eastAsia="Aptos" w:hAnsi="Arial" w:cs="Arial"/>
                      <w:kern w:val="2"/>
                      <w:sz w:val="20"/>
                      <w:szCs w:val="20"/>
                      <w14:ligatures w14:val="standardContextual"/>
                    </w:rPr>
                    <w:t xml:space="preserve">Predlog zakona izhaja iz primerljivih ureditev javnih servisov, ki so primerni za slovenski medijski in zakonodajni okvir. Predlog zakona je skladen tudi s 5. členom Evropskega akta o svobodi medijev, ker sledi zagotavlja uredniško in funkcionalno neodvisnost, vzdržno financiranje javnega servisa, jasno ločitev nadzornih in upravljavskih funkcij znotraj javnega servisa. </w:t>
                  </w:r>
                </w:p>
                <w:p w14:paraId="585E8C0A" w14:textId="77777777" w:rsidR="00D1202D" w:rsidRPr="00AF6F79" w:rsidRDefault="00D1202D" w:rsidP="00D1202D">
                  <w:pPr>
                    <w:spacing w:line="240" w:lineRule="auto"/>
                    <w:jc w:val="both"/>
                    <w:rPr>
                      <w:rFonts w:ascii="Arial" w:eastAsia="Aptos" w:hAnsi="Arial" w:cs="Arial"/>
                      <w:kern w:val="2"/>
                      <w:sz w:val="20"/>
                      <w:szCs w:val="20"/>
                      <w14:ligatures w14:val="standardContextual"/>
                    </w:rPr>
                  </w:pPr>
                  <w:r w:rsidRPr="00AF6F79">
                    <w:rPr>
                      <w:rFonts w:ascii="Arial" w:eastAsia="Aptos" w:hAnsi="Arial" w:cs="Arial"/>
                      <w:kern w:val="2"/>
                      <w:sz w:val="20"/>
                      <w:szCs w:val="20"/>
                      <w14:ligatures w14:val="standardContextual"/>
                    </w:rPr>
                    <w:t xml:space="preserve">Na področju financiranja se ohranja dosedanji način financiranja z RTV-prispevkom, ki je v EU  najpogostejši vir financiranja javnih RTV servisov (med modeli financiranja so še neposredno proračunsko financiranje, posebni davki in koncesije). V Sloveniji se financiranje delovanja javne RTV zagotavlja z RTV prispevkov, pri čemer lahko RTV Slovenija del prihodkov ustvari tudi s prihodki iz oglaševanja. Podobno ureditev poznajo tudi v več drugih državah EU, saj poskušajo javni servisi zmanjšati odvisnost od enega samega vira prihodka, kar je značilno za modele z neposrednim proračunskim financiranjem. </w:t>
                  </w:r>
                </w:p>
                <w:p w14:paraId="3E2F51DF" w14:textId="77777777" w:rsidR="00D1202D" w:rsidRPr="00AF6F79" w:rsidRDefault="00D1202D" w:rsidP="00D1202D">
                  <w:pPr>
                    <w:spacing w:line="240" w:lineRule="auto"/>
                    <w:jc w:val="both"/>
                    <w:rPr>
                      <w:rFonts w:ascii="Arial" w:eastAsia="Aptos" w:hAnsi="Arial" w:cs="Arial"/>
                      <w:kern w:val="2"/>
                      <w:sz w:val="20"/>
                      <w:szCs w:val="20"/>
                      <w14:ligatures w14:val="standardContextual"/>
                    </w:rPr>
                  </w:pPr>
                  <w:r w:rsidRPr="00AF6F79">
                    <w:rPr>
                      <w:rFonts w:ascii="Arial" w:eastAsia="Aptos" w:hAnsi="Arial" w:cs="Arial"/>
                      <w:kern w:val="2"/>
                      <w:sz w:val="20"/>
                      <w:szCs w:val="20"/>
                      <w14:ligatures w14:val="standardContextual"/>
                    </w:rPr>
                    <w:t xml:space="preserve">Višina RTV prispevka je po državah EU različna, prav tako se na različne načine ureja določanje in usklajevanje RTV prispevka. V Nemčiji se prispevek usklajuje vsaka štiri leta na predlog posebne neodvisne komisije, na Hrvaškem je višina prispevka vezana na povprečno plačo, v Veliki Britaniji se usklajuje z inflacijo, v EU so po posamičnih državah uveljavljeni tudi drugi podobni načini usklajevanja, ki lahko upoštevajo stroške opravljanja javne službe, življenjske stroške in druge ekonomske kazalnike. </w:t>
                  </w:r>
                </w:p>
                <w:p w14:paraId="3864A39D" w14:textId="77777777" w:rsidR="00D1202D" w:rsidRPr="00AF6F79" w:rsidRDefault="00D1202D" w:rsidP="00D1202D">
                  <w:pPr>
                    <w:spacing w:line="240" w:lineRule="auto"/>
                    <w:jc w:val="both"/>
                    <w:rPr>
                      <w:rFonts w:ascii="Arial" w:eastAsia="Aptos" w:hAnsi="Arial" w:cs="Arial"/>
                      <w:kern w:val="2"/>
                      <w:sz w:val="20"/>
                      <w:szCs w:val="20"/>
                      <w14:ligatures w14:val="standardContextual"/>
                    </w:rPr>
                  </w:pPr>
                  <w:r w:rsidRPr="00AF6F79">
                    <w:rPr>
                      <w:rFonts w:ascii="Arial" w:eastAsia="Aptos" w:hAnsi="Arial" w:cs="Arial"/>
                      <w:kern w:val="2"/>
                      <w:sz w:val="20"/>
                      <w:szCs w:val="20"/>
                      <w14:ligatures w14:val="standardContextual"/>
                    </w:rPr>
                    <w:lastRenderedPageBreak/>
                    <w:t xml:space="preserve">Na različne načine je urejeno tudi upravljanje javnih RTV servisov, s katerim večina držav EU  zagotavlja neodvisnost, avtonomijo in preglednost njihovega delovanja. V EU za nadzor nad delovanjem javnih RTV večinoma skrbijo neodvisni nadzorni organi ali sveti, ki jih lahko sestavljajo tudi pripadniki civilne družbe, stroke, sindikatov, verskih skupnosti in poklicnih novinarskih združenj (Hrvaška, Nemčija, Irska, Avstrija), pogoste so tudi omejitve vpliva politike in političnih strank na delovanje javnih RTV. Takšne nadzorne institucije pa ne smejo posegati v konkretne uredniške odločitve ali novinarske vsebine.  </w:t>
                  </w:r>
                </w:p>
                <w:p w14:paraId="07E5A271" w14:textId="77777777" w:rsidR="00D1202D" w:rsidRPr="00AF6F79" w:rsidRDefault="00D1202D" w:rsidP="00D1202D">
                  <w:pPr>
                    <w:spacing w:line="240" w:lineRule="auto"/>
                    <w:jc w:val="both"/>
                    <w:rPr>
                      <w:rFonts w:ascii="Arial" w:eastAsia="Aptos" w:hAnsi="Arial" w:cs="Arial"/>
                      <w:kern w:val="2"/>
                      <w:sz w:val="20"/>
                      <w:szCs w:val="20"/>
                      <w14:ligatures w14:val="standardContextual"/>
                    </w:rPr>
                  </w:pPr>
                  <w:r w:rsidRPr="00AF6F79">
                    <w:rPr>
                      <w:rFonts w:ascii="Arial" w:eastAsia="Aptos" w:hAnsi="Arial" w:cs="Arial"/>
                      <w:kern w:val="2"/>
                      <w:sz w:val="20"/>
                      <w:szCs w:val="20"/>
                      <w14:ligatures w14:val="standardContextual"/>
                    </w:rPr>
                    <w:t>Primerjalno pravni pregled temelji na obstoječih sistemih javnih radiotelevizij, ki pa bodo zaradi usklajenosti z Evropskim aktom o svobodi medijev lahko tudi spremenjene v obdobju do avgusta 2025.</w:t>
                  </w:r>
                </w:p>
                <w:p w14:paraId="0F958BD1" w14:textId="77777777" w:rsidR="00D1202D" w:rsidRPr="00AF6F79" w:rsidRDefault="00D1202D" w:rsidP="00D1202D">
                  <w:pPr>
                    <w:spacing w:line="240" w:lineRule="auto"/>
                    <w:jc w:val="both"/>
                    <w:rPr>
                      <w:rFonts w:ascii="Arial" w:eastAsia="Aptos" w:hAnsi="Arial" w:cs="Arial"/>
                      <w:b/>
                      <w:bCs/>
                      <w:kern w:val="2"/>
                      <w:sz w:val="20"/>
                      <w:szCs w:val="20"/>
                      <w14:ligatures w14:val="standardContextual"/>
                    </w:rPr>
                  </w:pPr>
                  <w:r w:rsidRPr="00AF6F79">
                    <w:rPr>
                      <w:rFonts w:ascii="Arial" w:eastAsia="Aptos" w:hAnsi="Arial" w:cs="Arial"/>
                      <w:b/>
                      <w:bCs/>
                      <w:kern w:val="2"/>
                      <w:sz w:val="20"/>
                      <w:szCs w:val="20"/>
                      <w14:ligatures w14:val="standardContextual"/>
                    </w:rPr>
                    <w:t xml:space="preserve">Avstrija </w:t>
                  </w:r>
                </w:p>
                <w:p w14:paraId="77217E54" w14:textId="77777777" w:rsidR="00D1202D" w:rsidRPr="00AF6F79" w:rsidRDefault="00D1202D" w:rsidP="00D1202D">
                  <w:pPr>
                    <w:spacing w:line="240" w:lineRule="auto"/>
                    <w:jc w:val="both"/>
                    <w:rPr>
                      <w:rFonts w:ascii="Arial" w:eastAsia="Aptos" w:hAnsi="Arial" w:cs="Arial"/>
                      <w:b/>
                      <w:bCs/>
                      <w:kern w:val="2"/>
                      <w:sz w:val="20"/>
                      <w:szCs w:val="20"/>
                      <w14:ligatures w14:val="standardContextual"/>
                    </w:rPr>
                  </w:pPr>
                  <w:r w:rsidRPr="00AF6F79">
                    <w:rPr>
                      <w:rFonts w:ascii="Arial" w:eastAsia="Aptos" w:hAnsi="Arial" w:cs="Arial"/>
                      <w:b/>
                      <w:bCs/>
                      <w:kern w:val="2"/>
                      <w:sz w:val="20"/>
                      <w:szCs w:val="20"/>
                      <w14:ligatures w14:val="standardContextual"/>
                    </w:rPr>
                    <w:t>Österreichischer Rundfunk (ORF)</w:t>
                  </w:r>
                </w:p>
                <w:p w14:paraId="5AF85F90" w14:textId="77777777" w:rsidR="00D1202D" w:rsidRPr="00AF6F79" w:rsidRDefault="00D1202D" w:rsidP="00D1202D">
                  <w:pPr>
                    <w:spacing w:line="240" w:lineRule="auto"/>
                    <w:jc w:val="both"/>
                    <w:rPr>
                      <w:rFonts w:ascii="Arial" w:eastAsia="Aptos" w:hAnsi="Arial" w:cs="Arial"/>
                      <w:kern w:val="2"/>
                      <w:sz w:val="20"/>
                      <w:szCs w:val="20"/>
                      <w14:ligatures w14:val="standardContextual"/>
                    </w:rPr>
                  </w:pPr>
                  <w:r w:rsidRPr="00AF6F79">
                    <w:rPr>
                      <w:rFonts w:ascii="Arial" w:eastAsia="Aptos" w:hAnsi="Arial" w:cs="Arial"/>
                      <w:kern w:val="2"/>
                      <w:sz w:val="20"/>
                      <w:szCs w:val="20"/>
                      <w14:ligatures w14:val="standardContextual"/>
                    </w:rPr>
                    <w:t xml:space="preserve">Julija 2022 je avstrijsko ustavno sodišče razsodilo, da je zakonodaja na področju financiranja radiotelevizije ORF neustavna. Avstrijsko ustavno sodišče je neustavnost ugotovilo, saj prispevka niso plačevali vsi državljani. Prispevek oziroma tako imenovano pristojbino GIS so namreč plačevali zgolj tisti, ki so posedovali in uporabljali registrirani televizijski ali radijski sprejemnik. V praksi je to pomenilo, da so lahko storitve javne radiotelevizije na spletu brez plačevanja prispevka koristili tudi tisti, ki pristojbine niso plačevali. Ustavno sodišče je avstrijski vladi zato ukazalo, da neustavnost odpravi do konca leta 2023. S 1. 1. 2024 je po sprejetju na vladi in v državnem zboru v veljavo stopil zakon o ORF-prispevku, ki je nadomestil vir financiranja avstrijske javne radiotelevizije. </w:t>
                  </w:r>
                </w:p>
                <w:p w14:paraId="05770BAE" w14:textId="77777777" w:rsidR="00D1202D" w:rsidRPr="00AF6F79" w:rsidRDefault="00D1202D" w:rsidP="00D1202D">
                  <w:pPr>
                    <w:spacing w:line="240" w:lineRule="auto"/>
                    <w:jc w:val="both"/>
                    <w:rPr>
                      <w:rFonts w:ascii="Arial" w:eastAsia="Aptos" w:hAnsi="Arial" w:cs="Arial"/>
                      <w:kern w:val="2"/>
                      <w:sz w:val="20"/>
                      <w:szCs w:val="20"/>
                      <w14:ligatures w14:val="standardContextual"/>
                    </w:rPr>
                  </w:pPr>
                  <w:r w:rsidRPr="00AF6F79">
                    <w:rPr>
                      <w:rFonts w:ascii="Arial" w:eastAsia="Aptos" w:hAnsi="Arial" w:cs="Arial"/>
                      <w:kern w:val="2"/>
                      <w:sz w:val="20"/>
                      <w:szCs w:val="20"/>
                      <w14:ligatures w14:val="standardContextual"/>
                    </w:rPr>
                    <w:t>Za zbiranje RTV prispevka je bila ustanovljena posebna družba z omejeno odgovornostjo ORF-Beitrags Service GmbH. RTV prispevek znaša 15,30 evra mesečno, plačujejo pa ga gospodinjstva z vsaj enim registriranim stalnim prebivalcem starejšim od 18 let, ki živi na naslovu gospodinjstva. V nekaterih zveznih deželah poleg fiksnega prispevka gospodinjstva plačujejo tudi davek, ki je denimo najvišji na avstrijskem Štajerskem (4,70 evra). Državljani, dolžni plačevanja prispevka, lahko prispevek namesto mesečno plačajo tudi v dveh ali šestih obrokih. Prispevek so dolžna plačevati tudi podjetja, prispevka pa so oproščeni avstrijski državljani, ki prejemajo katerega od socialnih prispevkov (otroški dodatek, različne izobraževalne štipendije, pokojnine, dodatek za brezposelnost ipd.).</w:t>
                  </w:r>
                </w:p>
                <w:p w14:paraId="4307C90F" w14:textId="77777777" w:rsidR="00D1202D" w:rsidRPr="00AF6F79" w:rsidRDefault="00D1202D" w:rsidP="00D1202D">
                  <w:pPr>
                    <w:spacing w:line="240" w:lineRule="auto"/>
                    <w:jc w:val="both"/>
                    <w:rPr>
                      <w:rFonts w:ascii="Arial" w:eastAsia="Aptos" w:hAnsi="Arial" w:cs="Arial"/>
                      <w:kern w:val="2"/>
                      <w:sz w:val="20"/>
                      <w:szCs w:val="20"/>
                      <w14:ligatures w14:val="standardContextual"/>
                    </w:rPr>
                  </w:pPr>
                  <w:r w:rsidRPr="00AF6F79">
                    <w:rPr>
                      <w:rFonts w:ascii="Arial" w:eastAsia="Aptos" w:hAnsi="Arial" w:cs="Arial"/>
                      <w:kern w:val="2"/>
                      <w:sz w:val="20"/>
                      <w:szCs w:val="20"/>
                      <w14:ligatures w14:val="standardContextual"/>
                    </w:rPr>
                    <w:t>ORF obsega 12 radijskih programov (3 nacionalni in 9 regionalnih) ter 4 televizijske programe. Poleg 2 nacionalnih televizijskih programov sta z zakonom urejena še 2 dodatna specializirana televizijska programa, in sicer kulturno-informativni program ter športni program. Javna služba v skladu z zakonom obsega še 9 regionalnih studiev (po eden v vsaki izmed zveznih dežel), teletekst in mobilni portal ter več spletnih strani s predvsem informativnimi vsebinami, na spletnih straneh ORF pa je možen tudi ogled večine televizijskega programa ORF. Del javnega servisa je tudi Simfonični orkester, katerega ustanovitelj je ORF.</w:t>
                  </w:r>
                </w:p>
                <w:p w14:paraId="1CB91CCB" w14:textId="77777777" w:rsidR="00D1202D" w:rsidRPr="00AF6F79" w:rsidRDefault="00D1202D" w:rsidP="00D1202D">
                  <w:pPr>
                    <w:spacing w:line="240" w:lineRule="auto"/>
                    <w:jc w:val="both"/>
                    <w:rPr>
                      <w:rFonts w:ascii="Arial" w:eastAsia="Aptos" w:hAnsi="Arial" w:cs="Arial"/>
                      <w:kern w:val="2"/>
                      <w:sz w:val="20"/>
                      <w:szCs w:val="20"/>
                      <w14:ligatures w14:val="standardContextual"/>
                    </w:rPr>
                  </w:pPr>
                  <w:r w:rsidRPr="00AF6F79">
                    <w:rPr>
                      <w:rFonts w:ascii="Arial" w:eastAsia="Aptos" w:hAnsi="Arial" w:cs="Arial"/>
                      <w:kern w:val="2"/>
                      <w:sz w:val="20"/>
                      <w:szCs w:val="20"/>
                      <w14:ligatures w14:val="standardContextual"/>
                    </w:rPr>
                    <w:t>Organi ORF so ustanovitveni svet (»der Stiftungsrat«), generalni direktor in svet občinstva (»der Publikumsrat«). 35 članov ustanovitvenega sveta imenujejo zvezna vlada, zvezne dežele, svet občinstva in svet delavcev (»Zentralbetriebsrat«) za obdobje štirih let, člani imajo v skladu z zakonom enako odgovornost kot nadzorni svet delniške družbe. Ustanovitveni svet nadzoruje poslovanje ORF, imenuje in razreši generalnega direktorja, imenuje in razrešuje direktorje in regionalne direktorje na predlog generalnega direktorja, odobri dolgoročno načrtovanje programskih vsebin skladno z merili iz sistema za zagotavljanje kakovosti ter dolgoročno načrtovanje tehničnih in finančnih zadev, odobri sistem za zagotavljanje kakovosti, sprejme sklep o višini prispevka za radio in televizijo, revidira in odobri letne računovodske izkaze, revidira konsolidirane letne računovodske izkaze, sprejme sklep o letnem poročilu.</w:t>
                  </w:r>
                </w:p>
                <w:p w14:paraId="04925125" w14:textId="77777777" w:rsidR="00D1202D" w:rsidRPr="00AF6F79" w:rsidRDefault="00D1202D" w:rsidP="00D1202D">
                  <w:pPr>
                    <w:spacing w:line="240" w:lineRule="auto"/>
                    <w:jc w:val="both"/>
                    <w:rPr>
                      <w:rFonts w:ascii="Arial" w:eastAsia="Aptos" w:hAnsi="Arial" w:cs="Arial"/>
                      <w:kern w:val="2"/>
                      <w:sz w:val="20"/>
                      <w:szCs w:val="20"/>
                      <w14:ligatures w14:val="standardContextual"/>
                    </w:rPr>
                  </w:pPr>
                  <w:r w:rsidRPr="00AF6F79">
                    <w:rPr>
                      <w:rFonts w:ascii="Arial" w:eastAsia="Aptos" w:hAnsi="Arial" w:cs="Arial"/>
                      <w:kern w:val="2"/>
                      <w:sz w:val="20"/>
                      <w:szCs w:val="20"/>
                      <w14:ligatures w14:val="standardContextual"/>
                    </w:rPr>
                    <w:t>Svet občinstva je imenovan za obdobje štirih let, člane imenujejo gospodarska zbornica, kmetijska zbornica, zveza sindikatov, rimskokatoliška cerkev, protestantska cerkev, akademija znanosti ter predstavniki sektorjev oz. skupin akademikov, izobraževanja, umetnosti, športa, mladine, starejših, invalidov, etničnih skupin, turizma, varstva potrošnikov in varstva okolja. Svet občinstva daje priporočila v zvezi s programskim načrtom ter predloge za tehnične širitve, imenuje 6 članov ustanovitvenega sveta, odobri sklep ustanovitvenega sveta o višini prispevka za radio in televizijo, daje pripombe na določitev oddajnega časa za program namenjen etničnim skupinam, daje priporočila ustanovitvenemu svetu glede načrtovanega letnega razporeda programa in storitev, daje utemeljena priporočila o sistemu za zagotavljanje kakovosti, pripravi priporočila za izvajanje programov za gluhe in slušno prizadete.</w:t>
                  </w:r>
                </w:p>
                <w:p w14:paraId="7C3FB129" w14:textId="77777777" w:rsidR="00D1202D" w:rsidRPr="00AF6F79" w:rsidRDefault="00D1202D" w:rsidP="00D1202D">
                  <w:pPr>
                    <w:spacing w:line="240" w:lineRule="auto"/>
                    <w:jc w:val="both"/>
                    <w:rPr>
                      <w:rFonts w:ascii="Arial" w:eastAsia="Aptos" w:hAnsi="Arial" w:cs="Arial"/>
                      <w:b/>
                      <w:bCs/>
                      <w:kern w:val="2"/>
                      <w:sz w:val="20"/>
                      <w:szCs w:val="20"/>
                      <w14:ligatures w14:val="standardContextual"/>
                    </w:rPr>
                  </w:pPr>
                  <w:r w:rsidRPr="00AF6F79">
                    <w:rPr>
                      <w:rFonts w:ascii="Arial" w:eastAsia="Aptos" w:hAnsi="Arial" w:cs="Arial"/>
                      <w:b/>
                      <w:bCs/>
                      <w:kern w:val="2"/>
                      <w:sz w:val="20"/>
                      <w:szCs w:val="20"/>
                      <w14:ligatures w14:val="standardContextual"/>
                    </w:rPr>
                    <w:lastRenderedPageBreak/>
                    <w:t>Hrvaška</w:t>
                  </w:r>
                </w:p>
                <w:p w14:paraId="327C5EFE" w14:textId="77777777" w:rsidR="00D1202D" w:rsidRPr="00AF6F79" w:rsidRDefault="00D1202D" w:rsidP="00D1202D">
                  <w:pPr>
                    <w:spacing w:line="240" w:lineRule="auto"/>
                    <w:jc w:val="both"/>
                    <w:rPr>
                      <w:rFonts w:ascii="Arial" w:eastAsia="Aptos" w:hAnsi="Arial" w:cs="Arial"/>
                      <w:b/>
                      <w:bCs/>
                      <w:kern w:val="2"/>
                      <w:sz w:val="20"/>
                      <w:szCs w:val="20"/>
                      <w14:ligatures w14:val="standardContextual"/>
                    </w:rPr>
                  </w:pPr>
                  <w:r w:rsidRPr="00AF6F79">
                    <w:rPr>
                      <w:rFonts w:ascii="Arial" w:eastAsia="Aptos" w:hAnsi="Arial" w:cs="Arial"/>
                      <w:b/>
                      <w:bCs/>
                      <w:kern w:val="2"/>
                      <w:sz w:val="20"/>
                      <w:szCs w:val="20"/>
                      <w14:ligatures w14:val="standardContextual"/>
                    </w:rPr>
                    <w:t>Hrvatska radiotelevizija (HRT)</w:t>
                  </w:r>
                </w:p>
                <w:p w14:paraId="6854FBBB" w14:textId="77777777" w:rsidR="00D1202D" w:rsidRPr="00AF6F79" w:rsidRDefault="00D1202D" w:rsidP="00D1202D">
                  <w:pPr>
                    <w:spacing w:line="240" w:lineRule="auto"/>
                    <w:jc w:val="both"/>
                    <w:rPr>
                      <w:rFonts w:ascii="Arial" w:eastAsia="Aptos" w:hAnsi="Arial" w:cs="Arial"/>
                      <w:kern w:val="2"/>
                      <w:sz w:val="20"/>
                      <w:szCs w:val="20"/>
                      <w14:ligatures w14:val="standardContextual"/>
                    </w:rPr>
                  </w:pPr>
                  <w:r w:rsidRPr="00AF6F79">
                    <w:rPr>
                      <w:rFonts w:ascii="Arial" w:eastAsia="Aptos" w:hAnsi="Arial" w:cs="Arial"/>
                      <w:kern w:val="2"/>
                      <w:sz w:val="20"/>
                      <w:szCs w:val="20"/>
                      <w14:ligatures w14:val="standardContextual"/>
                    </w:rPr>
                    <w:t xml:space="preserve">Hrvaška vlada je v začetku 2025 sprejela načrt konsolidacije dela in poslovanja HRT, ki med drugim predvideva bistveno zmanjšanje števila zaposlenih, večji poudarek na digitalnih vsebinah in prenos dela produkcije na zunanje izvajalce. </w:t>
                  </w:r>
                </w:p>
                <w:p w14:paraId="1F4A1D63" w14:textId="77777777" w:rsidR="00D1202D" w:rsidRPr="00AF6F79" w:rsidRDefault="00D1202D" w:rsidP="00D1202D">
                  <w:pPr>
                    <w:spacing w:line="240" w:lineRule="auto"/>
                    <w:jc w:val="both"/>
                    <w:rPr>
                      <w:rFonts w:ascii="Arial" w:eastAsia="Aptos" w:hAnsi="Arial" w:cs="Arial"/>
                      <w:kern w:val="2"/>
                      <w:sz w:val="20"/>
                      <w:szCs w:val="20"/>
                      <w14:ligatures w14:val="standardContextual"/>
                    </w:rPr>
                  </w:pPr>
                  <w:r w:rsidRPr="00AF6F79">
                    <w:rPr>
                      <w:rFonts w:ascii="Arial" w:eastAsia="Aptos" w:hAnsi="Arial" w:cs="Arial"/>
                      <w:kern w:val="2"/>
                      <w:sz w:val="20"/>
                      <w:szCs w:val="20"/>
                      <w14:ligatures w14:val="standardContextual"/>
                    </w:rPr>
                    <w:t>Osrednji javni medij na Hrvaškem HRT se skladno z Zakonom  o HRT financira z javnimi in komercialnimi prihodki. Javni prihodki so sredstva državne podpore, ki jih javni radiotelevizijski servis koristi v okviru pravil o državni podpori javnemu radiodifuznemu servisu. Zakon o HRT predpisuje, da se HRT primarno financira s plačevanjem mesečnega prispevka. Prispevek so dolžni plačevati vsi, ki imajo v lasti radijski ali televizijski sprejemnik s prenosnim signalom. Gospodinjstva, ki imajo v lasti dva ali več sprejemnikov, plačujejo enoten mesečni prispevek. Fizične osebe, ki niso člani gospodinjstva plačnika mesečnega prispevka, so dolžne plačati nadomestni prispevek za sprejemnik v registriranem motornem vozilu. Pravne osebe, obrtniki in fizične osebe, ki opravljajo neko dejavnost, plačujejo mesečno nadomestilo za vse sprejemnike.</w:t>
                  </w:r>
                </w:p>
                <w:p w14:paraId="79561A61" w14:textId="77777777" w:rsidR="00D1202D" w:rsidRPr="00AF6F79" w:rsidRDefault="00D1202D" w:rsidP="00D1202D">
                  <w:pPr>
                    <w:spacing w:line="240" w:lineRule="auto"/>
                    <w:jc w:val="both"/>
                    <w:rPr>
                      <w:rFonts w:ascii="Arial" w:eastAsia="Aptos" w:hAnsi="Arial" w:cs="Arial"/>
                      <w:kern w:val="2"/>
                      <w:sz w:val="20"/>
                      <w:szCs w:val="20"/>
                      <w14:ligatures w14:val="standardContextual"/>
                    </w:rPr>
                  </w:pPr>
                  <w:r w:rsidRPr="00AF6F79">
                    <w:rPr>
                      <w:rFonts w:ascii="Arial" w:eastAsia="Aptos" w:hAnsi="Arial" w:cs="Arial"/>
                      <w:kern w:val="2"/>
                      <w:sz w:val="20"/>
                      <w:szCs w:val="20"/>
                      <w14:ligatures w14:val="standardContextual"/>
                    </w:rPr>
                    <w:t xml:space="preserve">Z zakonsko uveljavitvijo prispevka Hrvaška zagotavlja finančna sredstva za delovanje javnega medijskega servisa in financiranje Sklada za spodbujanje pluralizma in raznolikosti medijev ter delo Hrvaškega avdiovizualnega centra (HAVC). HRT ima kot javni medijski servis in prejemnik velikega dela mesečnega prispevka z zakonom natančno določene obveznosti, ki jih je dolžna izpolnjevati. V skladu z Zakonom o HRT je Hrvaška radiotelevizija dolžna pobirati mesečni prispevek neposredno od davkoplačevalcev, s čimer si zagotavlja “finančno in programsko neodvisnost” . </w:t>
                  </w:r>
                </w:p>
                <w:p w14:paraId="773EFD03" w14:textId="77777777" w:rsidR="00D1202D" w:rsidRPr="00AF6F79" w:rsidRDefault="00D1202D" w:rsidP="00D1202D">
                  <w:pPr>
                    <w:spacing w:line="240" w:lineRule="auto"/>
                    <w:jc w:val="both"/>
                    <w:rPr>
                      <w:rFonts w:ascii="Arial" w:eastAsia="Aptos" w:hAnsi="Arial" w:cs="Arial"/>
                      <w:kern w:val="2"/>
                      <w:sz w:val="20"/>
                      <w:szCs w:val="20"/>
                      <w14:ligatures w14:val="standardContextual"/>
                    </w:rPr>
                  </w:pPr>
                  <w:r w:rsidRPr="00AF6F79">
                    <w:rPr>
                      <w:rFonts w:ascii="Arial" w:eastAsia="Aptos" w:hAnsi="Arial" w:cs="Arial"/>
                      <w:kern w:val="2"/>
                      <w:sz w:val="20"/>
                      <w:szCs w:val="20"/>
                      <w14:ligatures w14:val="standardContextual"/>
                    </w:rPr>
                    <w:t xml:space="preserve">Višino mesečnega prispevka skladno z zakonom vsako leto določi nadzorni svet HRT po predhodnem soglasju Odbora za elektronske medije (VEM), ravno tako določi katere skupine državljanov so plačila mesečnega prispevka oproščene v celoti ali polovično. Mesečni prispevek lahko znaša največ 1,5 odstotka povprečne neto mesečne plače zaposlenih v Republiki Hrvaški. Višina mesečnega prispevka se ni spremenila od leta 2012 in znaša 10,62 evra. 68,4 odstotka vseh sredstev, zbranih s plačevanjem mesečnega prispevka, je namenjenih produkcijskim stroškom programa. 11,7 odstotka je namenjenih za radiodifuzijo, vključno z dodelitvijo za Oddajnike in zveze (OiV), Hrvaško društvo skladateljev (HDS), Hrvaško združenje za zaščito izvajalskih pravic (HUZIP) in Društvo za zaščito, zbirko in razdeljevanje honorarjev fonogramskih pravic ZAPRAF. 4,5 odstotka je namenjenih Skladu za spodbujanje pluralizma in medijske raznolikosti, Svetu za elektronske medije in Hrvaškemu avdiovizualnemu centru. </w:t>
                  </w:r>
                </w:p>
                <w:p w14:paraId="467D4D02" w14:textId="77777777" w:rsidR="00D1202D" w:rsidRPr="00AF6F79" w:rsidRDefault="00D1202D" w:rsidP="00D1202D">
                  <w:pPr>
                    <w:spacing w:line="240" w:lineRule="auto"/>
                    <w:jc w:val="both"/>
                    <w:rPr>
                      <w:rFonts w:ascii="Arial" w:eastAsia="Aptos" w:hAnsi="Arial" w:cs="Arial"/>
                      <w:kern w:val="2"/>
                      <w:sz w:val="20"/>
                      <w:szCs w:val="20"/>
                      <w14:ligatures w14:val="standardContextual"/>
                    </w:rPr>
                  </w:pPr>
                  <w:r w:rsidRPr="00AF6F79">
                    <w:rPr>
                      <w:rFonts w:ascii="Arial" w:eastAsia="Aptos" w:hAnsi="Arial" w:cs="Arial"/>
                      <w:kern w:val="2"/>
                      <w:sz w:val="20"/>
                      <w:szCs w:val="20"/>
                      <w14:ligatures w14:val="standardContextual"/>
                    </w:rPr>
                    <w:t>Javni servis HRT obsega oddajanje programskih vsebin na štirih nacionalnih televizijskih programih in skupno 12 radijskih programih, mednarodni radijski program HRT - Glas Hrvaške in osem regionalnih radijskih programov. Od leta 2015 so vse lastne programske vsebine uporabnikom na voljo kadarkoli in s pomočjo multimedijske storitve HRT brez posebnih doplačil. V okviru HRT delujejo tudi Simfonični orkester, Jazz orkester, Tamburaški orkester in Zbor HRT.</w:t>
                  </w:r>
                </w:p>
                <w:p w14:paraId="50001560" w14:textId="77777777" w:rsidR="00D1202D" w:rsidRPr="00AF6F79" w:rsidRDefault="00D1202D" w:rsidP="00D1202D">
                  <w:pPr>
                    <w:spacing w:line="240" w:lineRule="auto"/>
                    <w:jc w:val="both"/>
                    <w:rPr>
                      <w:rFonts w:ascii="Arial" w:eastAsia="Aptos" w:hAnsi="Arial" w:cs="Arial"/>
                      <w:b/>
                      <w:bCs/>
                      <w:kern w:val="2"/>
                      <w:sz w:val="20"/>
                      <w:szCs w:val="20"/>
                      <w14:ligatures w14:val="standardContextual"/>
                    </w:rPr>
                  </w:pPr>
                  <w:r w:rsidRPr="00AF6F79">
                    <w:rPr>
                      <w:rFonts w:ascii="Arial" w:eastAsia="Aptos" w:hAnsi="Arial" w:cs="Arial"/>
                      <w:b/>
                      <w:bCs/>
                      <w:kern w:val="2"/>
                      <w:sz w:val="20"/>
                      <w:szCs w:val="20"/>
                      <w14:ligatures w14:val="standardContextual"/>
                    </w:rPr>
                    <w:t>Češka</w:t>
                  </w:r>
                </w:p>
                <w:p w14:paraId="2E40E0F0" w14:textId="77777777" w:rsidR="00D1202D" w:rsidRPr="00AF6F79" w:rsidRDefault="00D1202D" w:rsidP="00D1202D">
                  <w:pPr>
                    <w:spacing w:line="240" w:lineRule="auto"/>
                    <w:jc w:val="both"/>
                    <w:rPr>
                      <w:rFonts w:ascii="Arial" w:eastAsia="Aptos" w:hAnsi="Arial" w:cs="Arial"/>
                      <w:b/>
                      <w:bCs/>
                      <w:kern w:val="2"/>
                      <w:sz w:val="20"/>
                      <w:szCs w:val="20"/>
                      <w14:ligatures w14:val="standardContextual"/>
                    </w:rPr>
                  </w:pPr>
                  <w:r w:rsidRPr="00AF6F79">
                    <w:rPr>
                      <w:rFonts w:ascii="Arial" w:eastAsia="Aptos" w:hAnsi="Arial" w:cs="Arial"/>
                      <w:b/>
                      <w:bCs/>
                      <w:kern w:val="2"/>
                      <w:sz w:val="20"/>
                      <w:szCs w:val="20"/>
                      <w14:ligatures w14:val="standardContextual"/>
                    </w:rPr>
                    <w:t>Česká televize (ČT)</w:t>
                  </w:r>
                </w:p>
                <w:p w14:paraId="0A022198" w14:textId="77777777" w:rsidR="00D1202D" w:rsidRPr="00AF6F79" w:rsidRDefault="00D1202D" w:rsidP="00D1202D">
                  <w:pPr>
                    <w:spacing w:line="240" w:lineRule="auto"/>
                    <w:jc w:val="both"/>
                    <w:rPr>
                      <w:rFonts w:ascii="Arial" w:eastAsia="Aptos" w:hAnsi="Arial" w:cs="Arial"/>
                      <w:kern w:val="2"/>
                      <w:sz w:val="20"/>
                      <w:szCs w:val="20"/>
                      <w14:ligatures w14:val="standardContextual"/>
                    </w:rPr>
                  </w:pPr>
                  <w:r w:rsidRPr="00AF6F79">
                    <w:rPr>
                      <w:rFonts w:ascii="Arial" w:eastAsia="Aptos" w:hAnsi="Arial" w:cs="Arial"/>
                      <w:kern w:val="2"/>
                      <w:sz w:val="20"/>
                      <w:szCs w:val="20"/>
                      <w14:ligatures w14:val="standardContextual"/>
                    </w:rPr>
                    <w:t>Osrednji vir financiranja Češke televizije oziroma ČT je zakonsko urejeno z mesečnim prispevkom  oziroma RTV pristojbine. Po navedbah ČT  je izvzetost iz financiranja v okviru državnega proračuna in zakonski predpis mesečnega prispevka zagotovilo za neodvisnost ČT od države. Mesečni prispevek skladno z zakonom plačujejo vsa gospodinjstva, ki imajo v lasti vsaj en televizijski sprejemnik. Prispevek znaša 135 čeških kron oziroma dobrih pet evrov na mesec za gospodinjstvo, ne glede na število članov gospodinjstva ali število televizijskih sprejemnikov. Tudi če ima državljan Češke republike stalno prebivališče s televizijskim sprejemnikom v Pragi in počitniško hišo z drugim televizijskim sprejemnikom drugje v državi, plača znesek enega mesečnega prispevka. Televizijski sprejemnik je v zakonu opredeljen kot naprava, ki je tehnično sposobna sprejemati televizijski signal, ki ga prenašajo radijske frekvence, sateliti ali kabelski sistemi. Mesečni prispevek plačujejo tudi tisti, ki televizijske sprejemnike uporabljajo samo za gledanje vsebin na pretočnih platformah, saj je televizijski sprejemnik tehnično sposoben sprejemati signal.</w:t>
                  </w:r>
                </w:p>
                <w:p w14:paraId="0ECF85DC" w14:textId="77777777" w:rsidR="00D1202D" w:rsidRPr="00AF6F79" w:rsidRDefault="00D1202D" w:rsidP="00D1202D">
                  <w:pPr>
                    <w:spacing w:line="240" w:lineRule="auto"/>
                    <w:jc w:val="both"/>
                    <w:rPr>
                      <w:rFonts w:ascii="Arial" w:eastAsia="Aptos" w:hAnsi="Arial" w:cs="Arial"/>
                      <w:kern w:val="2"/>
                      <w:sz w:val="20"/>
                      <w:szCs w:val="20"/>
                      <w14:ligatures w14:val="standardContextual"/>
                    </w:rPr>
                  </w:pPr>
                  <w:r w:rsidRPr="00AF6F79">
                    <w:rPr>
                      <w:rFonts w:ascii="Arial" w:eastAsia="Aptos" w:hAnsi="Arial" w:cs="Arial"/>
                      <w:kern w:val="2"/>
                      <w:sz w:val="20"/>
                      <w:szCs w:val="20"/>
                      <w14:ligatures w14:val="standardContextual"/>
                    </w:rPr>
                    <w:t xml:space="preserve">ČT se financira tudi s prihodki iz lastnih komercialnih dejavnosti, saj je pooblaščena za opravljanje dejavnosti, ki so povezane s primarnimi dejavnostmi ČT in ki ne smejo ogrožati njenih osrednjih dolžnosti. Prihodke od komercialnih dejavnosti na drugem programu televizije mora ČT skladno z Zakonom o ČT  vsake tri mesece nakazati v Državni sklad za kulturo Češke republike. Od zneska, ki ga mora nakazati, ČT odšteje stroške dela in upravljanja s komercialnimi dejavnostmi. Prihodke </w:t>
                  </w:r>
                  <w:r w:rsidRPr="00AF6F79">
                    <w:rPr>
                      <w:rFonts w:ascii="Arial" w:eastAsia="Aptos" w:hAnsi="Arial" w:cs="Arial"/>
                      <w:kern w:val="2"/>
                      <w:sz w:val="20"/>
                      <w:szCs w:val="20"/>
                      <w14:ligatures w14:val="standardContextual"/>
                    </w:rPr>
                    <w:lastRenderedPageBreak/>
                    <w:t>od oglaševanja na četrtem programu televizije pa ČT porablja za financiranje lastne televizijske produkcije in predvajanje športnih programov.</w:t>
                  </w:r>
                </w:p>
                <w:p w14:paraId="4A4F00E5" w14:textId="77777777" w:rsidR="00D1202D" w:rsidRPr="00AF6F79" w:rsidRDefault="00D1202D" w:rsidP="00D1202D">
                  <w:pPr>
                    <w:spacing w:line="240" w:lineRule="auto"/>
                    <w:jc w:val="both"/>
                    <w:rPr>
                      <w:rFonts w:ascii="Arial" w:eastAsia="Aptos" w:hAnsi="Arial" w:cs="Arial"/>
                      <w:b/>
                      <w:bCs/>
                      <w:kern w:val="2"/>
                      <w:sz w:val="20"/>
                      <w:szCs w:val="20"/>
                      <w14:ligatures w14:val="standardContextual"/>
                    </w:rPr>
                  </w:pPr>
                  <w:r w:rsidRPr="00AF6F79">
                    <w:rPr>
                      <w:rFonts w:ascii="Arial" w:eastAsia="Aptos" w:hAnsi="Arial" w:cs="Arial"/>
                      <w:b/>
                      <w:bCs/>
                      <w:kern w:val="2"/>
                      <w:sz w:val="20"/>
                      <w:szCs w:val="20"/>
                      <w14:ligatures w14:val="standardContextual"/>
                    </w:rPr>
                    <w:t>Danska</w:t>
                  </w:r>
                </w:p>
                <w:p w14:paraId="53E21EF7" w14:textId="77777777" w:rsidR="00D1202D" w:rsidRPr="00AF6F79" w:rsidRDefault="00D1202D" w:rsidP="00D1202D">
                  <w:pPr>
                    <w:spacing w:line="240" w:lineRule="auto"/>
                    <w:jc w:val="both"/>
                    <w:rPr>
                      <w:rFonts w:ascii="Arial" w:eastAsia="Aptos" w:hAnsi="Arial" w:cs="Arial"/>
                      <w:b/>
                      <w:bCs/>
                      <w:kern w:val="2"/>
                      <w:sz w:val="20"/>
                      <w:szCs w:val="20"/>
                      <w14:ligatures w14:val="standardContextual"/>
                    </w:rPr>
                  </w:pPr>
                  <w:r w:rsidRPr="00AF6F79">
                    <w:rPr>
                      <w:rFonts w:ascii="Arial" w:eastAsia="Aptos" w:hAnsi="Arial" w:cs="Arial"/>
                      <w:b/>
                      <w:bCs/>
                      <w:kern w:val="2"/>
                      <w:sz w:val="20"/>
                      <w:szCs w:val="20"/>
                      <w14:ligatures w14:val="standardContextual"/>
                    </w:rPr>
                    <w:t>Danish Broadcasting Corporation (DR)</w:t>
                  </w:r>
                </w:p>
                <w:p w14:paraId="24CAD867" w14:textId="77777777" w:rsidR="00D1202D" w:rsidRPr="00AF6F79" w:rsidRDefault="00D1202D" w:rsidP="00D1202D">
                  <w:pPr>
                    <w:spacing w:line="240" w:lineRule="auto"/>
                    <w:jc w:val="both"/>
                    <w:rPr>
                      <w:rFonts w:ascii="Arial" w:eastAsia="Aptos" w:hAnsi="Arial" w:cs="Arial"/>
                      <w:kern w:val="2"/>
                      <w:sz w:val="20"/>
                      <w:szCs w:val="20"/>
                      <w14:ligatures w14:val="standardContextual"/>
                    </w:rPr>
                  </w:pPr>
                  <w:r w:rsidRPr="00AF6F79">
                    <w:rPr>
                      <w:rFonts w:ascii="Arial" w:eastAsia="Aptos" w:hAnsi="Arial" w:cs="Arial"/>
                      <w:kern w:val="2"/>
                      <w:sz w:val="20"/>
                      <w:szCs w:val="20"/>
                      <w14:ligatures w14:val="standardContextual"/>
                    </w:rPr>
                    <w:t xml:space="preserve">Danish Broadcasting Corporation, z uradnim imenom v angleščini, oziroma DR je osrednji javni medij na Danskem, ki se je do leta 2019 financiral z mesečnim prispevkom vseh z napravami za distribucijo avdiovizualnih vsebin . Od leta 2019 je mesečni prispevek postopoma začela nadomeščati državna subvencija, ki se financira z javnim medijskim davkom, saj je vlada konec leta 2018 sprejela spremembe sporazum, ki je predvidel spremembe zakonov, ki so se dotikali mesečnega prispevka - zakon o radiodifuziji, zakon o davku na dohodek fizičnih oseb, zakon o socialnih pokojninah. S spremembami zakonodaje je želela vlada financiranje javnih in tudi zasebnih medijev urediti na način, da bi bilo bolj socialno pravično. Socialno neravnovesje je pred spremembami zakonodaje namreč izhajalo iz ureditve, po kateri so morala enočlanska gospodinjstva plačevati isti znesek mesečnega prispevka kot veččlanska gospodinjstva. Poleg tega približno 270.000 ljudi mesečnega prispevka ni plačevalo, saj niso posedovali naprav za distribucijo avdiovizualnih vsebin. </w:t>
                  </w:r>
                </w:p>
                <w:p w14:paraId="14DCA5C3" w14:textId="77777777" w:rsidR="00D1202D" w:rsidRPr="00AF6F79" w:rsidRDefault="00D1202D" w:rsidP="00D1202D">
                  <w:pPr>
                    <w:spacing w:line="240" w:lineRule="auto"/>
                    <w:jc w:val="both"/>
                    <w:rPr>
                      <w:rFonts w:ascii="Arial" w:eastAsia="Aptos" w:hAnsi="Arial" w:cs="Arial"/>
                      <w:kern w:val="2"/>
                      <w:sz w:val="20"/>
                      <w:szCs w:val="20"/>
                      <w14:ligatures w14:val="standardContextual"/>
                    </w:rPr>
                  </w:pPr>
                  <w:r w:rsidRPr="00AF6F79">
                    <w:rPr>
                      <w:rFonts w:ascii="Arial" w:eastAsia="Aptos" w:hAnsi="Arial" w:cs="Arial"/>
                      <w:kern w:val="2"/>
                      <w:sz w:val="20"/>
                      <w:szCs w:val="20"/>
                      <w14:ligatures w14:val="standardContextual"/>
                    </w:rPr>
                    <w:t>Prehod iz mesečnega prispevka na uvedbo javnega medijskega davka je takratna danska vlada uredila postopno. Spremembe zakonov  so prehodno obdobje predvidele med 1. Januarjem 2019 in 31. decembrom 2021, z letom 2022 pa naj bi mesečni prispevek v celoti ukinili. DR in njene regionalne družbe se po popolni ukinitvi sedaj skladno z zakonom o financah financirajo iz proračuna. Po navedbah danske agencije za digitalizacijo je prehod na financiranje DR iz proračuna korak v enostavnejše financiranje DR po vzoru ostalih javnih storitev v državi. Zakonske spremembe financiranja so javni medijski davek uvedle tudi tako, da je bilo financiranje mogoče popolnoma digitalizirati in avtomatizirati delovne postopke.</w:t>
                  </w:r>
                </w:p>
                <w:p w14:paraId="6FCFE21C" w14:textId="77777777" w:rsidR="00D1202D" w:rsidRPr="00AF6F79" w:rsidRDefault="00D1202D" w:rsidP="00D1202D">
                  <w:pPr>
                    <w:spacing w:line="240" w:lineRule="auto"/>
                    <w:jc w:val="both"/>
                    <w:rPr>
                      <w:rFonts w:ascii="Arial" w:eastAsia="Aptos" w:hAnsi="Arial" w:cs="Arial"/>
                      <w:kern w:val="2"/>
                      <w:sz w:val="20"/>
                      <w:szCs w:val="20"/>
                      <w14:ligatures w14:val="standardContextual"/>
                    </w:rPr>
                  </w:pPr>
                  <w:r w:rsidRPr="00AF6F79">
                    <w:rPr>
                      <w:rFonts w:ascii="Arial" w:eastAsia="Aptos" w:hAnsi="Arial" w:cs="Arial"/>
                      <w:kern w:val="2"/>
                      <w:sz w:val="20"/>
                      <w:szCs w:val="20"/>
                      <w14:ligatures w14:val="standardContextual"/>
                    </w:rPr>
                    <w:t>Leta 2021, leto pred prehodom iz mesečnega prispevka na javni medijski davek, je letni proračun DR znašal 3,8 milijarde danskih kron oziroma nekaj več kot pol milijarde evrov. Prihodki od mesečnega prispevka so takrat predstavljali približno 22 odstotkov celotnega proračuna, ostali delež proračuna pa je pokrila subvencija iz državnega proračuna. Leto kasneje je bil proračun višji za nekaj deset tisoč evrov. Leta 2023 pa se je proračun radiotelevizije povečal na 4,13 milijarde DKK oziroma na slabih 600 milijonov evrov. Prihodki iz državnega proračuna so predstavljali skoraj 90 odstotkov letnega proračuna DR.</w:t>
                  </w:r>
                </w:p>
                <w:p w14:paraId="152235D3" w14:textId="77777777" w:rsidR="00D1202D" w:rsidRPr="00AF6F79" w:rsidRDefault="00D1202D" w:rsidP="00D1202D">
                  <w:pPr>
                    <w:spacing w:line="240" w:lineRule="auto"/>
                    <w:jc w:val="both"/>
                    <w:rPr>
                      <w:rFonts w:ascii="Arial" w:eastAsia="Aptos" w:hAnsi="Arial" w:cs="Arial"/>
                      <w:b/>
                      <w:bCs/>
                      <w:kern w:val="2"/>
                      <w:sz w:val="20"/>
                      <w:szCs w:val="20"/>
                      <w14:ligatures w14:val="standardContextual"/>
                    </w:rPr>
                  </w:pPr>
                  <w:r w:rsidRPr="00AF6F79">
                    <w:rPr>
                      <w:rFonts w:ascii="Arial" w:eastAsia="Aptos" w:hAnsi="Arial" w:cs="Arial"/>
                      <w:b/>
                      <w:bCs/>
                      <w:kern w:val="2"/>
                      <w:sz w:val="20"/>
                      <w:szCs w:val="20"/>
                      <w14:ligatures w14:val="standardContextual"/>
                    </w:rPr>
                    <w:t>Irska</w:t>
                  </w:r>
                </w:p>
                <w:p w14:paraId="5C77979F" w14:textId="77777777" w:rsidR="00D1202D" w:rsidRPr="00AF6F79" w:rsidRDefault="00D1202D" w:rsidP="00D1202D">
                  <w:pPr>
                    <w:spacing w:line="240" w:lineRule="auto"/>
                    <w:jc w:val="both"/>
                    <w:rPr>
                      <w:rFonts w:ascii="Arial" w:eastAsia="Aptos" w:hAnsi="Arial" w:cs="Arial"/>
                      <w:b/>
                      <w:bCs/>
                      <w:kern w:val="2"/>
                      <w:sz w:val="20"/>
                      <w:szCs w:val="20"/>
                      <w14:ligatures w14:val="standardContextual"/>
                    </w:rPr>
                  </w:pPr>
                  <w:r w:rsidRPr="00AF6F79">
                    <w:rPr>
                      <w:rFonts w:ascii="Arial" w:eastAsia="Aptos" w:hAnsi="Arial" w:cs="Arial"/>
                      <w:b/>
                      <w:bCs/>
                      <w:kern w:val="2"/>
                      <w:sz w:val="20"/>
                      <w:szCs w:val="20"/>
                      <w14:ligatures w14:val="standardContextual"/>
                    </w:rPr>
                    <w:t>RTÉ (Raidió Teilifís Éireann)</w:t>
                  </w:r>
                </w:p>
                <w:p w14:paraId="7300A2E6" w14:textId="77777777" w:rsidR="00D1202D" w:rsidRPr="00AF6F79" w:rsidRDefault="00D1202D" w:rsidP="00D1202D">
                  <w:pPr>
                    <w:spacing w:line="240" w:lineRule="auto"/>
                    <w:jc w:val="both"/>
                    <w:rPr>
                      <w:rFonts w:ascii="Arial" w:eastAsia="Aptos" w:hAnsi="Arial" w:cs="Arial"/>
                      <w:kern w:val="2"/>
                      <w:sz w:val="20"/>
                      <w:szCs w:val="20"/>
                      <w14:ligatures w14:val="standardContextual"/>
                    </w:rPr>
                  </w:pPr>
                  <w:r w:rsidRPr="00AF6F79">
                    <w:rPr>
                      <w:rFonts w:ascii="Arial" w:eastAsia="Aptos" w:hAnsi="Arial" w:cs="Arial"/>
                      <w:kern w:val="2"/>
                      <w:sz w:val="20"/>
                      <w:szCs w:val="20"/>
                      <w14:ligatures w14:val="standardContextual"/>
                    </w:rPr>
                    <w:t>Pravno podlago za sofinanciranje oziroma državno pomoč radijskim in televizijskim programom zagotavlja irski Zakon o radiodifuziji (»Brodcasting Act«), ki ureja delovanje obeh javnih radioteleviziji, RTÉ in TG4. Podporo izvaja Urad za radiodifuzijo (»Broadcasting Authority of Ireland«), ki pripravi shemo sofinanciranja in jo predloži pristojnemu ministru v odobritev.</w:t>
                  </w:r>
                </w:p>
                <w:p w14:paraId="7A764038" w14:textId="77777777" w:rsidR="00D1202D" w:rsidRPr="00AF6F79" w:rsidRDefault="00D1202D" w:rsidP="00D1202D">
                  <w:pPr>
                    <w:spacing w:line="240" w:lineRule="auto"/>
                    <w:jc w:val="both"/>
                    <w:rPr>
                      <w:rFonts w:ascii="Arial" w:eastAsia="Aptos" w:hAnsi="Arial" w:cs="Arial"/>
                      <w:kern w:val="2"/>
                      <w:sz w:val="20"/>
                      <w:szCs w:val="20"/>
                      <w14:ligatures w14:val="standardContextual"/>
                    </w:rPr>
                  </w:pPr>
                  <w:r w:rsidRPr="00AF6F79">
                    <w:rPr>
                      <w:rFonts w:ascii="Arial" w:eastAsia="Aptos" w:hAnsi="Arial" w:cs="Arial"/>
                      <w:kern w:val="2"/>
                      <w:sz w:val="20"/>
                      <w:szCs w:val="20"/>
                      <w14:ligatures w14:val="standardContextual"/>
                    </w:rPr>
                    <w:t xml:space="preserve">Javna služba RTÉ obsega poleg radijskih in televizijskih programov tudi simfonični orkester, koncertni orkester, simfonični pevski zbor, otroški pevski zbor in kvartet. Organ vodenja je svet (»RTÉ Board«), ki ga sestavlja ga 12 članov, pri čemer je v zakonu zapisano, da morajo biti v svetu enakomerna zastopani spoli ( vsaj 5 moških in vsaj 5 žensk). Večino članov in članic predlaga vlada, en je predstavnik zaposlenih in eden je generalni direktor. Dodaten organ je 15-članski Svet občinstva (»Audience council«), ki ga sestavlja 15 članov in članic, ki svetujejo svetu glede specifične problematike – nalog javne službe RTÉ in želja občinstva. </w:t>
                  </w:r>
                </w:p>
                <w:p w14:paraId="258AAF7D" w14:textId="77777777" w:rsidR="00D1202D" w:rsidRPr="00AF6F79" w:rsidRDefault="00D1202D" w:rsidP="00D1202D">
                  <w:pPr>
                    <w:spacing w:line="240" w:lineRule="auto"/>
                    <w:jc w:val="both"/>
                    <w:rPr>
                      <w:rFonts w:ascii="Arial" w:eastAsia="Aptos" w:hAnsi="Arial" w:cs="Arial"/>
                      <w:kern w:val="2"/>
                      <w:sz w:val="20"/>
                      <w:szCs w:val="20"/>
                      <w14:ligatures w14:val="standardContextual"/>
                    </w:rPr>
                  </w:pPr>
                  <w:r w:rsidRPr="00AF6F79">
                    <w:rPr>
                      <w:rFonts w:ascii="Arial" w:eastAsia="Aptos" w:hAnsi="Arial" w:cs="Arial"/>
                      <w:kern w:val="2"/>
                      <w:sz w:val="20"/>
                      <w:szCs w:val="20"/>
                      <w14:ligatures w14:val="standardContextual"/>
                    </w:rPr>
                    <w:t xml:space="preserve">Irska javna radiotelevizija RTÉ se skladno z Zakonom o radiodifuziji delno financira z letnim prispevkom za javno radiodifuzijo, ki znaša 160 evrov, v manjšem delu pa se financira tudi s komercialnimi dejavnostmi. Za zbiranje letnega prispevka je zadolžena irska pošta An Post, ki hrani in obnavlja podatkovno bazo gospodinjstev in poslovnih obratov, ki plačujejo letni prispevek za javno radiotelevizijo. 85 odstotkov finančnih sredstev, zbranih s plačevanjem prispevka, je namenjenih RTÉ za izvajanje javnega servisa. Sedem odstotkov sredstev gre Irskem organu za radiodifuzijo za vzdrževanje sistema financiranja, šest odstotkov pa je namenjenih pošti za zbiranje prispevkov za javno radiodifuzijo. </w:t>
                  </w:r>
                </w:p>
                <w:p w14:paraId="547B0DB9" w14:textId="77777777" w:rsidR="00D1202D" w:rsidRPr="00AF6F79" w:rsidRDefault="00D1202D" w:rsidP="00D1202D">
                  <w:pPr>
                    <w:spacing w:line="240" w:lineRule="auto"/>
                    <w:jc w:val="both"/>
                    <w:rPr>
                      <w:rFonts w:ascii="Arial" w:eastAsia="Aptos" w:hAnsi="Arial" w:cs="Arial"/>
                      <w:kern w:val="2"/>
                      <w:sz w:val="20"/>
                      <w:szCs w:val="20"/>
                      <w14:ligatures w14:val="standardContextual"/>
                    </w:rPr>
                  </w:pPr>
                  <w:r w:rsidRPr="00AF6F79">
                    <w:rPr>
                      <w:rFonts w:ascii="Arial" w:eastAsia="Aptos" w:hAnsi="Arial" w:cs="Arial"/>
                      <w:kern w:val="2"/>
                      <w:sz w:val="20"/>
                      <w:szCs w:val="20"/>
                      <w14:ligatures w14:val="standardContextual"/>
                    </w:rPr>
                    <w:t xml:space="preserve">Letni prispevek za javno radiodifuzijo plačujejo vsa gospodinjstva, poslovne enote in institucije, ki posedujejo televizijski sprejemnik. Tudi tiste stanovanjske ali ostale enote z več televizijskimi sprejemniki plačujejo znesek enega letnega prispevka. Na Irskem ima približno 90 odstotkov gospodinjstev televizijski sprejemnik, irska pošta pa dokumentira nakupe televizijskih sprejemnikov </w:t>
                  </w:r>
                  <w:r w:rsidRPr="00AF6F79">
                    <w:rPr>
                      <w:rFonts w:ascii="Arial" w:eastAsia="Aptos" w:hAnsi="Arial" w:cs="Arial"/>
                      <w:kern w:val="2"/>
                      <w:sz w:val="20"/>
                      <w:szCs w:val="20"/>
                      <w14:ligatures w14:val="standardContextual"/>
                    </w:rPr>
                    <w:lastRenderedPageBreak/>
                    <w:t xml:space="preserve">in podatke o dolžnih plačevanja prispevka obnavlja tudi ob izgradnjah novih stavb. Če inšpektor irske pošte ugotovi, da dolžnik prispevka ne plačuje, ga doleti kazen tisoč evrov oziroma dva tisoč evrov, če v predpisanem času ne plača prispevka. </w:t>
                  </w:r>
                </w:p>
                <w:p w14:paraId="0FCA5EB5" w14:textId="77777777" w:rsidR="00D1202D" w:rsidRPr="00AF6F79" w:rsidRDefault="00D1202D" w:rsidP="00D1202D">
                  <w:pPr>
                    <w:spacing w:line="240" w:lineRule="auto"/>
                    <w:jc w:val="both"/>
                    <w:rPr>
                      <w:rFonts w:ascii="Arial" w:eastAsia="Aptos" w:hAnsi="Arial" w:cs="Arial"/>
                      <w:kern w:val="2"/>
                      <w:sz w:val="20"/>
                      <w:szCs w:val="20"/>
                      <w14:ligatures w14:val="standardContextual"/>
                    </w:rPr>
                  </w:pPr>
                  <w:r w:rsidRPr="00AF6F79">
                    <w:rPr>
                      <w:rFonts w:ascii="Arial" w:eastAsia="Aptos" w:hAnsi="Arial" w:cs="Arial"/>
                      <w:kern w:val="2"/>
                      <w:sz w:val="20"/>
                      <w:szCs w:val="20"/>
                      <w14:ligatures w14:val="standardContextual"/>
                    </w:rPr>
                    <w:t xml:space="preserve">Irska vlada je julija 2024 predstavila namero po prestrukturiranju financiranja RTÉ. Irska naj bi obdržala model financiranja z letnim prispevkom, vendar naj bi ga v polovičnem deležu delno nadomestilo tudi nakazilo iz državnega proračuna. </w:t>
                  </w:r>
                </w:p>
                <w:p w14:paraId="619FF9D4" w14:textId="77777777" w:rsidR="00D1202D" w:rsidRPr="00AF6F79" w:rsidRDefault="00D1202D" w:rsidP="00D1202D">
                  <w:pPr>
                    <w:spacing w:line="240" w:lineRule="auto"/>
                    <w:jc w:val="both"/>
                    <w:rPr>
                      <w:rFonts w:ascii="Arial" w:eastAsia="Aptos" w:hAnsi="Arial" w:cs="Arial"/>
                      <w:b/>
                      <w:bCs/>
                      <w:kern w:val="2"/>
                      <w:sz w:val="20"/>
                      <w:szCs w:val="20"/>
                      <w14:ligatures w14:val="standardContextual"/>
                    </w:rPr>
                  </w:pPr>
                  <w:r w:rsidRPr="00AF6F79">
                    <w:rPr>
                      <w:rFonts w:ascii="Arial" w:eastAsia="Aptos" w:hAnsi="Arial" w:cs="Arial"/>
                      <w:b/>
                      <w:bCs/>
                      <w:kern w:val="2"/>
                      <w:sz w:val="20"/>
                      <w:szCs w:val="20"/>
                      <w14:ligatures w14:val="standardContextual"/>
                    </w:rPr>
                    <w:t>Nemčija</w:t>
                  </w:r>
                </w:p>
                <w:p w14:paraId="51401D12" w14:textId="77777777" w:rsidR="00D1202D" w:rsidRPr="00AF6F79" w:rsidRDefault="00D1202D" w:rsidP="00D1202D">
                  <w:pPr>
                    <w:spacing w:line="240" w:lineRule="auto"/>
                    <w:jc w:val="both"/>
                    <w:rPr>
                      <w:rFonts w:ascii="Arial" w:eastAsia="Aptos" w:hAnsi="Arial" w:cs="Arial"/>
                      <w:b/>
                      <w:bCs/>
                      <w:kern w:val="2"/>
                      <w:sz w:val="20"/>
                      <w:szCs w:val="20"/>
                      <w14:ligatures w14:val="standardContextual"/>
                    </w:rPr>
                  </w:pPr>
                  <w:r w:rsidRPr="00AF6F79">
                    <w:rPr>
                      <w:rFonts w:ascii="Arial" w:eastAsia="Aptos" w:hAnsi="Arial" w:cs="Arial"/>
                      <w:b/>
                      <w:bCs/>
                      <w:kern w:val="2"/>
                      <w:sz w:val="20"/>
                      <w:szCs w:val="20"/>
                      <w14:ligatures w14:val="standardContextual"/>
                    </w:rPr>
                    <w:t>ARD, ZDF in Deutschlandradio</w:t>
                  </w:r>
                </w:p>
                <w:p w14:paraId="23A81A53" w14:textId="77777777" w:rsidR="00D1202D" w:rsidRPr="00AF6F79" w:rsidRDefault="00D1202D" w:rsidP="00D1202D">
                  <w:pPr>
                    <w:spacing w:line="240" w:lineRule="auto"/>
                    <w:jc w:val="both"/>
                    <w:rPr>
                      <w:rFonts w:ascii="Arial" w:eastAsia="Aptos" w:hAnsi="Arial" w:cs="Arial"/>
                      <w:kern w:val="2"/>
                      <w:sz w:val="20"/>
                      <w:szCs w:val="20"/>
                      <w14:ligatures w14:val="standardContextual"/>
                    </w:rPr>
                  </w:pPr>
                  <w:r w:rsidRPr="00AF6F79">
                    <w:rPr>
                      <w:rFonts w:ascii="Arial" w:eastAsia="Aptos" w:hAnsi="Arial" w:cs="Arial"/>
                      <w:kern w:val="2"/>
                      <w:sz w:val="20"/>
                      <w:szCs w:val="20"/>
                      <w14:ligatures w14:val="standardContextual"/>
                    </w:rPr>
                    <w:t xml:space="preserve">V Nemčiji vlogo javnega servisa opravlja več javnih medijev, ki se financirajo v okviru iste finančne sheme. Javni televiziji ARD ter ZDF in javni radio Deutschlandradio se financirajo z mesečnim prispevkom za javne medije, ki znaša 18,36 evra na mesec. Med javne medije sicer sodi tudi Deutsche Welle (DW), ki ga država financira s posebnim davkom, saj je DW zakonsko prepoznan kot pomemben del nemške diplomacije (podobno je v Veliki Britaniji urejen BBC World Service). </w:t>
                  </w:r>
                </w:p>
                <w:p w14:paraId="0306B361" w14:textId="77777777" w:rsidR="00D1202D" w:rsidRPr="00AF6F79" w:rsidRDefault="00D1202D" w:rsidP="00D1202D">
                  <w:pPr>
                    <w:spacing w:line="240" w:lineRule="auto"/>
                    <w:jc w:val="both"/>
                    <w:rPr>
                      <w:rFonts w:ascii="Arial" w:eastAsia="Aptos" w:hAnsi="Arial" w:cs="Arial"/>
                      <w:kern w:val="2"/>
                      <w:sz w:val="20"/>
                      <w:szCs w:val="20"/>
                      <w14:ligatures w14:val="standardContextual"/>
                    </w:rPr>
                  </w:pPr>
                  <w:r w:rsidRPr="00AF6F79">
                    <w:rPr>
                      <w:rFonts w:ascii="Arial" w:eastAsia="Aptos" w:hAnsi="Arial" w:cs="Arial"/>
                      <w:kern w:val="2"/>
                      <w:sz w:val="20"/>
                      <w:szCs w:val="20"/>
                      <w14:ligatures w14:val="standardContextual"/>
                    </w:rPr>
                    <w:t xml:space="preserve">Prispevek so dolžni plačevati vsi polnoletni državljani glede na eno stanovanjsko enoto oziroma gospodinjstvo (v primeru, da v enem gospodinjstvu živi več oseb, prispevek plača samo ena), podjetja in ustanove javnega interesa v Nemčiji, ne glede na njihovo dejansko uporabo javnih medijev. Podjetja ne plačujejo istega zneska kot fizične osebe, temveč se znesek prispevka izračuna po formuli, ki jo določa število poslovnih enot, število zaposlenih, ki plačujejo socialnovarstvene prispevke in število službenih vozil. Prispevek skladno z Državno pogodbo o prispevku za radiodifuzijo (RBStV) plačujejo tudi turistične enote, samozaposleni, sezonski gospodarski obrati in ustanove javnega interesa. RBStV je v veljavi od leta 2013, pred tem so nemški državljani prispevek plačevali glede na število radiodifuznih sprejemnikov v gospodinjstvu. </w:t>
                  </w:r>
                </w:p>
                <w:p w14:paraId="331C3FD2" w14:textId="77777777" w:rsidR="00D1202D" w:rsidRPr="00AF6F79" w:rsidRDefault="00D1202D" w:rsidP="00D1202D">
                  <w:pPr>
                    <w:spacing w:line="240" w:lineRule="auto"/>
                    <w:jc w:val="both"/>
                    <w:rPr>
                      <w:rFonts w:ascii="Arial" w:eastAsia="Aptos" w:hAnsi="Arial" w:cs="Arial"/>
                      <w:kern w:val="2"/>
                      <w:sz w:val="20"/>
                      <w:szCs w:val="20"/>
                      <w14:ligatures w14:val="standardContextual"/>
                    </w:rPr>
                  </w:pPr>
                  <w:r w:rsidRPr="00AF6F79">
                    <w:rPr>
                      <w:rFonts w:ascii="Arial" w:eastAsia="Aptos" w:hAnsi="Arial" w:cs="Arial"/>
                      <w:kern w:val="2"/>
                      <w:sz w:val="20"/>
                      <w:szCs w:val="20"/>
                      <w14:ligatures w14:val="standardContextual"/>
                    </w:rPr>
                    <w:t>Osrednja javna televizija ARD je krovna medijska hiša desetih regionalnih javnih radiotelevizij in je financirana v največjem deležu. ZDF je druga javna televizija s približno 13-odstotnim tržnim deležem. S prispevkom pa se financirajo tudi štiri postaje javnega radia. Višino prispevka določajo deželni parlamenti, ki se o tem dogovorijo ob pomoči presoje in priporočil neodvisne strokovne komisije.</w:t>
                  </w:r>
                </w:p>
                <w:p w14:paraId="5DC91BE1" w14:textId="77777777" w:rsidR="00D1202D" w:rsidRPr="00AF6F79" w:rsidRDefault="00D1202D" w:rsidP="00D1202D">
                  <w:pPr>
                    <w:tabs>
                      <w:tab w:val="left" w:pos="270"/>
                    </w:tabs>
                    <w:suppressAutoHyphens/>
                    <w:overflowPunct w:val="0"/>
                    <w:autoSpaceDE w:val="0"/>
                    <w:autoSpaceDN w:val="0"/>
                    <w:adjustRightInd w:val="0"/>
                    <w:spacing w:after="0" w:line="240" w:lineRule="auto"/>
                    <w:jc w:val="both"/>
                    <w:outlineLvl w:val="3"/>
                    <w:rPr>
                      <w:rFonts w:ascii="Arial" w:eastAsia="Times New Roman" w:hAnsi="Arial" w:cs="Arial"/>
                      <w:b/>
                      <w:bCs/>
                      <w:sz w:val="20"/>
                      <w:szCs w:val="20"/>
                    </w:rPr>
                  </w:pPr>
                  <w:r w:rsidRPr="00AF6F79">
                    <w:rPr>
                      <w:rFonts w:ascii="Arial" w:eastAsia="Times New Roman" w:hAnsi="Arial" w:cs="Arial"/>
                      <w:b/>
                      <w:bCs/>
                      <w:sz w:val="20"/>
                      <w:szCs w:val="20"/>
                    </w:rPr>
                    <w:t>6. PRESOJA POSLEDIC, KI JIH BO IMEL SPREJEM ZAKONA</w:t>
                  </w:r>
                </w:p>
              </w:tc>
            </w:tr>
            <w:tr w:rsidR="00AF6F79" w:rsidRPr="00AF6F79" w14:paraId="021A50B3" w14:textId="77777777" w:rsidTr="004F06B9">
              <w:tc>
                <w:tcPr>
                  <w:tcW w:w="9072" w:type="dxa"/>
                </w:tcPr>
                <w:p w14:paraId="2668B3EE" w14:textId="77777777" w:rsidR="00D1202D" w:rsidRPr="00AF6F79" w:rsidRDefault="00D1202D" w:rsidP="00D1202D">
                  <w:pPr>
                    <w:suppressAutoHyphens/>
                    <w:overflowPunct w:val="0"/>
                    <w:autoSpaceDE w:val="0"/>
                    <w:autoSpaceDN w:val="0"/>
                    <w:adjustRightInd w:val="0"/>
                    <w:spacing w:after="0" w:line="240" w:lineRule="auto"/>
                    <w:outlineLvl w:val="3"/>
                    <w:rPr>
                      <w:rFonts w:ascii="Arial" w:eastAsia="Times New Roman" w:hAnsi="Arial" w:cs="Arial"/>
                      <w:b/>
                      <w:sz w:val="20"/>
                      <w:szCs w:val="20"/>
                      <w:lang w:eastAsia="sl-SI"/>
                    </w:rPr>
                  </w:pPr>
                </w:p>
                <w:p w14:paraId="19CB7559" w14:textId="77777777" w:rsidR="00D1202D" w:rsidRPr="00AF6F79" w:rsidRDefault="00D1202D" w:rsidP="00D1202D">
                  <w:pPr>
                    <w:suppressAutoHyphens/>
                    <w:overflowPunct w:val="0"/>
                    <w:autoSpaceDE w:val="0"/>
                    <w:autoSpaceDN w:val="0"/>
                    <w:adjustRightInd w:val="0"/>
                    <w:spacing w:after="0" w:line="240" w:lineRule="auto"/>
                    <w:outlineLvl w:val="3"/>
                    <w:rPr>
                      <w:rFonts w:ascii="Arial" w:eastAsia="Times New Roman" w:hAnsi="Arial" w:cs="Arial"/>
                      <w:b/>
                      <w:sz w:val="20"/>
                      <w:szCs w:val="20"/>
                      <w:lang w:eastAsia="sl-SI"/>
                    </w:rPr>
                  </w:pPr>
                  <w:r w:rsidRPr="00AF6F79">
                    <w:rPr>
                      <w:rFonts w:ascii="Arial" w:eastAsia="Times New Roman" w:hAnsi="Arial" w:cs="Arial"/>
                      <w:b/>
                      <w:sz w:val="20"/>
                      <w:szCs w:val="20"/>
                      <w:lang w:eastAsia="sl-SI"/>
                    </w:rPr>
                    <w:t xml:space="preserve">6.1 Presoja administrativnih posledic </w:t>
                  </w:r>
                </w:p>
                <w:p w14:paraId="2D61A08A" w14:textId="77777777" w:rsidR="00D1202D" w:rsidRPr="00AF6F79" w:rsidRDefault="00D1202D" w:rsidP="00D1202D">
                  <w:pPr>
                    <w:suppressAutoHyphens/>
                    <w:overflowPunct w:val="0"/>
                    <w:autoSpaceDE w:val="0"/>
                    <w:autoSpaceDN w:val="0"/>
                    <w:adjustRightInd w:val="0"/>
                    <w:spacing w:after="0" w:line="240" w:lineRule="auto"/>
                    <w:outlineLvl w:val="3"/>
                    <w:rPr>
                      <w:rFonts w:ascii="Arial" w:eastAsia="Times New Roman" w:hAnsi="Arial" w:cs="Arial"/>
                      <w:b/>
                      <w:sz w:val="20"/>
                      <w:szCs w:val="20"/>
                      <w:lang w:eastAsia="sl-SI"/>
                    </w:rPr>
                  </w:pPr>
                </w:p>
                <w:p w14:paraId="1558935F" w14:textId="77777777" w:rsidR="00D1202D" w:rsidRPr="00AF6F79" w:rsidRDefault="00D1202D" w:rsidP="00D1202D">
                  <w:pPr>
                    <w:suppressAutoHyphens/>
                    <w:overflowPunct w:val="0"/>
                    <w:autoSpaceDE w:val="0"/>
                    <w:autoSpaceDN w:val="0"/>
                    <w:adjustRightInd w:val="0"/>
                    <w:spacing w:after="0" w:line="240" w:lineRule="auto"/>
                    <w:outlineLvl w:val="3"/>
                    <w:rPr>
                      <w:rFonts w:ascii="Arial" w:eastAsia="Times New Roman" w:hAnsi="Arial" w:cs="Arial"/>
                      <w:b/>
                      <w:sz w:val="20"/>
                      <w:szCs w:val="20"/>
                      <w:lang w:eastAsia="sl-SI"/>
                    </w:rPr>
                  </w:pPr>
                  <w:r w:rsidRPr="00AF6F79">
                    <w:rPr>
                      <w:rFonts w:ascii="Arial" w:eastAsia="Times New Roman" w:hAnsi="Arial" w:cs="Arial"/>
                      <w:b/>
                      <w:sz w:val="20"/>
                      <w:szCs w:val="20"/>
                      <w:lang w:eastAsia="sl-SI"/>
                    </w:rPr>
                    <w:t xml:space="preserve">a) v postopkih oziroma poslovanju javne uprave ali pravosodnih organov: </w:t>
                  </w:r>
                </w:p>
              </w:tc>
            </w:tr>
            <w:tr w:rsidR="00AF6F79" w:rsidRPr="00AF6F79" w14:paraId="017951AD" w14:textId="77777777" w:rsidTr="004F06B9">
              <w:tc>
                <w:tcPr>
                  <w:tcW w:w="9072" w:type="dxa"/>
                </w:tcPr>
                <w:p w14:paraId="46968472" w14:textId="77777777" w:rsidR="00D1202D" w:rsidRPr="00AF6F79" w:rsidRDefault="00D1202D" w:rsidP="00D1202D">
                  <w:pPr>
                    <w:tabs>
                      <w:tab w:val="left" w:pos="708"/>
                    </w:tabs>
                    <w:overflowPunct w:val="0"/>
                    <w:autoSpaceDE w:val="0"/>
                    <w:autoSpaceDN w:val="0"/>
                    <w:adjustRightInd w:val="0"/>
                    <w:spacing w:after="0" w:line="240" w:lineRule="auto"/>
                    <w:jc w:val="both"/>
                    <w:rPr>
                      <w:rFonts w:ascii="Arial" w:hAnsi="Arial" w:cs="Arial"/>
                      <w:bCs/>
                      <w:sz w:val="20"/>
                      <w:szCs w:val="20"/>
                    </w:rPr>
                  </w:pPr>
                  <w:r w:rsidRPr="00AF6F79">
                    <w:rPr>
                      <w:rFonts w:ascii="Arial" w:hAnsi="Arial" w:cs="Arial"/>
                      <w:bCs/>
                      <w:sz w:val="20"/>
                      <w:szCs w:val="20"/>
                    </w:rPr>
                    <w:t>Ni posledic.</w:t>
                  </w:r>
                </w:p>
                <w:p w14:paraId="293BA1DA" w14:textId="77777777" w:rsidR="003F29FB" w:rsidRPr="00AF6F79" w:rsidRDefault="003F29FB" w:rsidP="00D1202D">
                  <w:pPr>
                    <w:overflowPunct w:val="0"/>
                    <w:autoSpaceDE w:val="0"/>
                    <w:autoSpaceDN w:val="0"/>
                    <w:adjustRightInd w:val="0"/>
                    <w:spacing w:after="0" w:line="240" w:lineRule="auto"/>
                    <w:jc w:val="both"/>
                    <w:rPr>
                      <w:rFonts w:ascii="Arial" w:hAnsi="Arial" w:cs="Arial"/>
                      <w:b/>
                      <w:sz w:val="20"/>
                      <w:szCs w:val="20"/>
                      <w:lang w:eastAsia="sl-SI"/>
                    </w:rPr>
                  </w:pPr>
                </w:p>
                <w:p w14:paraId="1763E3B5" w14:textId="0A84F1C4" w:rsidR="00D1202D" w:rsidRPr="00AF6F79" w:rsidRDefault="00D1202D" w:rsidP="00D1202D">
                  <w:pPr>
                    <w:overflowPunct w:val="0"/>
                    <w:autoSpaceDE w:val="0"/>
                    <w:autoSpaceDN w:val="0"/>
                    <w:adjustRightInd w:val="0"/>
                    <w:spacing w:after="0" w:line="240" w:lineRule="auto"/>
                    <w:jc w:val="both"/>
                    <w:rPr>
                      <w:rFonts w:ascii="Arial" w:hAnsi="Arial" w:cs="Arial"/>
                      <w:b/>
                      <w:sz w:val="20"/>
                      <w:szCs w:val="20"/>
                      <w:lang w:eastAsia="sl-SI"/>
                    </w:rPr>
                  </w:pPr>
                  <w:r w:rsidRPr="00AF6F79">
                    <w:rPr>
                      <w:rFonts w:ascii="Arial" w:hAnsi="Arial" w:cs="Arial"/>
                      <w:b/>
                      <w:sz w:val="20"/>
                      <w:szCs w:val="20"/>
                      <w:lang w:eastAsia="sl-SI"/>
                    </w:rPr>
                    <w:t>b) pri obveznostih strank do javne uprave ali pravosodnih organov:</w:t>
                  </w:r>
                </w:p>
                <w:p w14:paraId="6E235C82" w14:textId="77777777" w:rsidR="00D1202D" w:rsidRPr="00AF6F79" w:rsidRDefault="00D1202D" w:rsidP="00D1202D">
                  <w:pPr>
                    <w:overflowPunct w:val="0"/>
                    <w:autoSpaceDE w:val="0"/>
                    <w:autoSpaceDN w:val="0"/>
                    <w:adjustRightInd w:val="0"/>
                    <w:spacing w:after="0" w:line="240" w:lineRule="auto"/>
                    <w:jc w:val="both"/>
                    <w:textAlignment w:val="baseline"/>
                    <w:rPr>
                      <w:rFonts w:ascii="Arial" w:hAnsi="Arial" w:cs="Arial"/>
                      <w:sz w:val="20"/>
                      <w:szCs w:val="20"/>
                    </w:rPr>
                  </w:pPr>
                  <w:r w:rsidRPr="00AF6F79">
                    <w:rPr>
                      <w:rFonts w:ascii="Arial" w:hAnsi="Arial" w:cs="Arial"/>
                      <w:sz w:val="20"/>
                      <w:szCs w:val="20"/>
                    </w:rPr>
                    <w:t xml:space="preserve">Ni posledic.  </w:t>
                  </w:r>
                </w:p>
                <w:p w14:paraId="5DA0EB8C" w14:textId="77777777" w:rsidR="00D1202D" w:rsidRPr="00AF6F79" w:rsidRDefault="00D1202D" w:rsidP="00D1202D">
                  <w:pPr>
                    <w:tabs>
                      <w:tab w:val="left" w:pos="708"/>
                    </w:tabs>
                    <w:overflowPunct w:val="0"/>
                    <w:autoSpaceDE w:val="0"/>
                    <w:autoSpaceDN w:val="0"/>
                    <w:adjustRightInd w:val="0"/>
                    <w:spacing w:after="0" w:line="240" w:lineRule="auto"/>
                    <w:ind w:left="601"/>
                    <w:jc w:val="both"/>
                    <w:rPr>
                      <w:rFonts w:ascii="Arial" w:eastAsia="Times New Roman" w:hAnsi="Arial" w:cs="Arial"/>
                      <w:sz w:val="20"/>
                      <w:szCs w:val="20"/>
                      <w:lang w:eastAsia="sl-SI"/>
                    </w:rPr>
                  </w:pPr>
                </w:p>
              </w:tc>
            </w:tr>
            <w:tr w:rsidR="00AF6F79" w:rsidRPr="00AF6F79" w14:paraId="58BBBFAF" w14:textId="77777777" w:rsidTr="004F06B9">
              <w:tc>
                <w:tcPr>
                  <w:tcW w:w="9072" w:type="dxa"/>
                  <w:hideMark/>
                </w:tcPr>
                <w:p w14:paraId="263EF7F9" w14:textId="77777777" w:rsidR="00D1202D" w:rsidRPr="00AF6F79" w:rsidRDefault="00D1202D" w:rsidP="00D1202D">
                  <w:pPr>
                    <w:suppressAutoHyphens/>
                    <w:overflowPunct w:val="0"/>
                    <w:autoSpaceDE w:val="0"/>
                    <w:autoSpaceDN w:val="0"/>
                    <w:adjustRightInd w:val="0"/>
                    <w:spacing w:after="0" w:line="240" w:lineRule="auto"/>
                    <w:outlineLvl w:val="3"/>
                    <w:rPr>
                      <w:rFonts w:ascii="Arial" w:eastAsia="Times New Roman" w:hAnsi="Arial" w:cs="Arial"/>
                      <w:b/>
                      <w:sz w:val="20"/>
                      <w:szCs w:val="20"/>
                      <w:lang w:eastAsia="sl-SI"/>
                    </w:rPr>
                  </w:pPr>
                  <w:r w:rsidRPr="00AF6F79">
                    <w:rPr>
                      <w:rFonts w:ascii="Arial" w:eastAsia="Times New Roman" w:hAnsi="Arial" w:cs="Arial"/>
                      <w:b/>
                      <w:sz w:val="20"/>
                      <w:szCs w:val="20"/>
                      <w:lang w:eastAsia="sl-SI"/>
                    </w:rPr>
                    <w:t>6.2 Presoja posledic za okolje, vključno s prostorskimi in varstvenimi vidiki, in sicer za:</w:t>
                  </w:r>
                </w:p>
              </w:tc>
            </w:tr>
            <w:tr w:rsidR="00AF6F79" w:rsidRPr="00AF6F79" w14:paraId="1231DE95" w14:textId="77777777" w:rsidTr="004F06B9">
              <w:tc>
                <w:tcPr>
                  <w:tcW w:w="9072" w:type="dxa"/>
                </w:tcPr>
                <w:p w14:paraId="35B572B5" w14:textId="77777777" w:rsidR="00D1202D" w:rsidRPr="00AF6F79" w:rsidRDefault="00D1202D" w:rsidP="00D1202D">
                  <w:pPr>
                    <w:tabs>
                      <w:tab w:val="left" w:pos="708"/>
                    </w:tabs>
                    <w:overflowPunct w:val="0"/>
                    <w:autoSpaceDE w:val="0"/>
                    <w:autoSpaceDN w:val="0"/>
                    <w:adjustRightInd w:val="0"/>
                    <w:spacing w:after="0" w:line="240" w:lineRule="auto"/>
                    <w:ind w:left="720" w:hanging="720"/>
                    <w:jc w:val="both"/>
                    <w:rPr>
                      <w:rFonts w:ascii="Arial" w:eastAsia="Times New Roman" w:hAnsi="Arial" w:cs="Arial"/>
                      <w:sz w:val="20"/>
                      <w:szCs w:val="20"/>
                      <w:lang w:eastAsia="sl-SI"/>
                    </w:rPr>
                  </w:pPr>
                  <w:r w:rsidRPr="00AF6F79">
                    <w:rPr>
                      <w:rFonts w:ascii="Arial" w:eastAsia="Times New Roman" w:hAnsi="Arial" w:cs="Arial"/>
                      <w:sz w:val="20"/>
                      <w:szCs w:val="20"/>
                      <w:lang w:eastAsia="sl-SI"/>
                    </w:rPr>
                    <w:t xml:space="preserve">Ni posledic. </w:t>
                  </w:r>
                </w:p>
                <w:p w14:paraId="0CFE488C" w14:textId="77777777" w:rsidR="00D1202D" w:rsidRPr="00AF6F79" w:rsidRDefault="00D1202D" w:rsidP="00D1202D">
                  <w:pPr>
                    <w:tabs>
                      <w:tab w:val="left" w:pos="708"/>
                    </w:tabs>
                    <w:overflowPunct w:val="0"/>
                    <w:autoSpaceDE w:val="0"/>
                    <w:autoSpaceDN w:val="0"/>
                    <w:adjustRightInd w:val="0"/>
                    <w:spacing w:after="0" w:line="240" w:lineRule="auto"/>
                    <w:ind w:left="720" w:hanging="720"/>
                    <w:jc w:val="both"/>
                    <w:rPr>
                      <w:rFonts w:ascii="Arial" w:eastAsia="Times New Roman" w:hAnsi="Arial" w:cs="Arial"/>
                      <w:sz w:val="20"/>
                      <w:szCs w:val="20"/>
                      <w:lang w:eastAsia="sl-SI"/>
                    </w:rPr>
                  </w:pPr>
                </w:p>
              </w:tc>
            </w:tr>
            <w:tr w:rsidR="00AF6F79" w:rsidRPr="00AF6F79" w14:paraId="3C461196" w14:textId="77777777" w:rsidTr="004F06B9">
              <w:tc>
                <w:tcPr>
                  <w:tcW w:w="9072" w:type="dxa"/>
                  <w:hideMark/>
                </w:tcPr>
                <w:p w14:paraId="1A1446BC" w14:textId="77777777" w:rsidR="003F29FB" w:rsidRPr="00AF6F79" w:rsidRDefault="00D1202D" w:rsidP="00D1202D">
                  <w:pPr>
                    <w:numPr>
                      <w:ilvl w:val="1"/>
                      <w:numId w:val="20"/>
                    </w:numPr>
                    <w:suppressAutoHyphens/>
                    <w:overflowPunct w:val="0"/>
                    <w:autoSpaceDE w:val="0"/>
                    <w:autoSpaceDN w:val="0"/>
                    <w:adjustRightInd w:val="0"/>
                    <w:spacing w:after="0" w:line="240" w:lineRule="auto"/>
                    <w:outlineLvl w:val="3"/>
                    <w:rPr>
                      <w:rFonts w:ascii="Arial" w:eastAsia="Times New Roman" w:hAnsi="Arial" w:cs="Arial"/>
                      <w:b/>
                      <w:sz w:val="20"/>
                      <w:szCs w:val="20"/>
                      <w:lang w:eastAsia="sl-SI"/>
                    </w:rPr>
                  </w:pPr>
                  <w:r w:rsidRPr="00AF6F79">
                    <w:rPr>
                      <w:rFonts w:ascii="Arial" w:eastAsia="Times New Roman" w:hAnsi="Arial" w:cs="Arial"/>
                      <w:b/>
                      <w:sz w:val="20"/>
                      <w:szCs w:val="20"/>
                      <w:lang w:eastAsia="sl-SI"/>
                    </w:rPr>
                    <w:t>Presoja posledic za gospodarstvo, in sicer za:</w:t>
                  </w:r>
                </w:p>
                <w:p w14:paraId="649ED45E" w14:textId="14158ECF" w:rsidR="00D1202D" w:rsidRPr="00AF6F79" w:rsidRDefault="00D1202D" w:rsidP="003F29FB">
                  <w:pPr>
                    <w:suppressAutoHyphens/>
                    <w:overflowPunct w:val="0"/>
                    <w:autoSpaceDE w:val="0"/>
                    <w:autoSpaceDN w:val="0"/>
                    <w:adjustRightInd w:val="0"/>
                    <w:spacing w:after="0" w:line="240" w:lineRule="auto"/>
                    <w:outlineLvl w:val="3"/>
                    <w:rPr>
                      <w:rFonts w:ascii="Arial" w:eastAsia="Times New Roman" w:hAnsi="Arial" w:cs="Arial"/>
                      <w:b/>
                      <w:sz w:val="20"/>
                      <w:szCs w:val="20"/>
                      <w:lang w:eastAsia="sl-SI"/>
                    </w:rPr>
                  </w:pPr>
                  <w:r w:rsidRPr="00AF6F79">
                    <w:rPr>
                      <w:rFonts w:ascii="Arial" w:eastAsia="Times New Roman" w:hAnsi="Arial" w:cs="Arial"/>
                      <w:sz w:val="20"/>
                      <w:szCs w:val="20"/>
                      <w:lang w:eastAsia="sl-SI"/>
                    </w:rPr>
                    <w:t>Ni posledic</w:t>
                  </w:r>
                  <w:r w:rsidRPr="00AF6F79">
                    <w:rPr>
                      <w:rFonts w:ascii="Arial" w:eastAsia="Times New Roman" w:hAnsi="Arial" w:cs="Arial"/>
                      <w:bCs/>
                      <w:sz w:val="20"/>
                      <w:szCs w:val="20"/>
                      <w:lang w:eastAsia="sl-SI"/>
                    </w:rPr>
                    <w:t xml:space="preserve">. </w:t>
                  </w:r>
                </w:p>
              </w:tc>
            </w:tr>
            <w:tr w:rsidR="00AF6F79" w:rsidRPr="00AF6F79" w14:paraId="6F4B4A54" w14:textId="77777777" w:rsidTr="004F06B9">
              <w:tc>
                <w:tcPr>
                  <w:tcW w:w="9072" w:type="dxa"/>
                </w:tcPr>
                <w:p w14:paraId="671D6F7F" w14:textId="77777777" w:rsidR="00D1202D" w:rsidRPr="00AF6F79" w:rsidRDefault="00D1202D" w:rsidP="00D1202D">
                  <w:pPr>
                    <w:tabs>
                      <w:tab w:val="left" w:pos="708"/>
                    </w:tabs>
                    <w:overflowPunct w:val="0"/>
                    <w:autoSpaceDE w:val="0"/>
                    <w:autoSpaceDN w:val="0"/>
                    <w:adjustRightInd w:val="0"/>
                    <w:spacing w:after="0" w:line="240" w:lineRule="auto"/>
                    <w:jc w:val="both"/>
                    <w:rPr>
                      <w:rFonts w:ascii="Arial" w:eastAsia="Times New Roman" w:hAnsi="Arial" w:cs="Arial"/>
                      <w:sz w:val="20"/>
                      <w:szCs w:val="20"/>
                      <w:lang w:eastAsia="sl-SI"/>
                    </w:rPr>
                  </w:pPr>
                </w:p>
              </w:tc>
            </w:tr>
            <w:tr w:rsidR="00AF6F79" w:rsidRPr="00AF6F79" w14:paraId="6AE79A13" w14:textId="77777777" w:rsidTr="004F06B9">
              <w:tc>
                <w:tcPr>
                  <w:tcW w:w="9072" w:type="dxa"/>
                  <w:hideMark/>
                </w:tcPr>
                <w:p w14:paraId="366F67A3" w14:textId="77777777" w:rsidR="00D1202D" w:rsidRPr="00AF6F79" w:rsidRDefault="00D1202D" w:rsidP="00D1202D">
                  <w:pPr>
                    <w:suppressAutoHyphens/>
                    <w:overflowPunct w:val="0"/>
                    <w:autoSpaceDE w:val="0"/>
                    <w:autoSpaceDN w:val="0"/>
                    <w:adjustRightInd w:val="0"/>
                    <w:spacing w:after="0" w:line="240" w:lineRule="auto"/>
                    <w:outlineLvl w:val="3"/>
                    <w:rPr>
                      <w:rFonts w:ascii="Arial" w:eastAsia="Times New Roman" w:hAnsi="Arial" w:cs="Arial"/>
                      <w:b/>
                      <w:sz w:val="20"/>
                      <w:szCs w:val="20"/>
                      <w:lang w:eastAsia="sl-SI"/>
                    </w:rPr>
                  </w:pPr>
                  <w:r w:rsidRPr="00AF6F79">
                    <w:rPr>
                      <w:rFonts w:ascii="Arial" w:eastAsia="Times New Roman" w:hAnsi="Arial" w:cs="Arial"/>
                      <w:b/>
                      <w:sz w:val="20"/>
                      <w:szCs w:val="20"/>
                      <w:lang w:eastAsia="sl-SI"/>
                    </w:rPr>
                    <w:t>6.4 Presoja posledic za socialno področje, in sicer za:</w:t>
                  </w:r>
                </w:p>
              </w:tc>
            </w:tr>
            <w:tr w:rsidR="00AF6F79" w:rsidRPr="00AF6F79" w14:paraId="1AA15302" w14:textId="77777777" w:rsidTr="004F06B9">
              <w:tc>
                <w:tcPr>
                  <w:tcW w:w="9072" w:type="dxa"/>
                  <w:hideMark/>
                </w:tcPr>
                <w:p w14:paraId="520EBE24" w14:textId="77777777" w:rsidR="00D1202D" w:rsidRPr="00AF6F79" w:rsidRDefault="00D1202D" w:rsidP="00D1202D">
                  <w:pPr>
                    <w:tabs>
                      <w:tab w:val="left" w:pos="708"/>
                    </w:tabs>
                    <w:overflowPunct w:val="0"/>
                    <w:autoSpaceDE w:val="0"/>
                    <w:autoSpaceDN w:val="0"/>
                    <w:adjustRightInd w:val="0"/>
                    <w:spacing w:after="0" w:line="240" w:lineRule="auto"/>
                    <w:jc w:val="both"/>
                    <w:rPr>
                      <w:rFonts w:ascii="Arial" w:eastAsia="Times New Roman" w:hAnsi="Arial" w:cs="Arial"/>
                      <w:bCs/>
                      <w:sz w:val="20"/>
                      <w:szCs w:val="20"/>
                      <w:lang w:eastAsia="sl-SI"/>
                    </w:rPr>
                  </w:pPr>
                  <w:r w:rsidRPr="00AF6F79">
                    <w:rPr>
                      <w:rFonts w:ascii="Arial" w:eastAsia="Times New Roman" w:hAnsi="Arial" w:cs="Arial"/>
                      <w:bCs/>
                      <w:sz w:val="20"/>
                      <w:szCs w:val="20"/>
                      <w:lang w:eastAsia="sl-SI"/>
                    </w:rPr>
                    <w:t>Ni posledic.</w:t>
                  </w:r>
                </w:p>
              </w:tc>
            </w:tr>
            <w:tr w:rsidR="00AF6F79" w:rsidRPr="00AF6F79" w14:paraId="16E71250" w14:textId="77777777" w:rsidTr="004F06B9">
              <w:tc>
                <w:tcPr>
                  <w:tcW w:w="9072" w:type="dxa"/>
                </w:tcPr>
                <w:p w14:paraId="39FA24BB" w14:textId="77777777" w:rsidR="00D1202D" w:rsidRPr="00AF6F79" w:rsidRDefault="00D1202D" w:rsidP="00D1202D">
                  <w:pPr>
                    <w:suppressAutoHyphens/>
                    <w:overflowPunct w:val="0"/>
                    <w:autoSpaceDE w:val="0"/>
                    <w:autoSpaceDN w:val="0"/>
                    <w:adjustRightInd w:val="0"/>
                    <w:spacing w:after="0" w:line="240" w:lineRule="auto"/>
                    <w:outlineLvl w:val="3"/>
                    <w:rPr>
                      <w:rFonts w:ascii="Arial" w:eastAsia="Times New Roman" w:hAnsi="Arial" w:cs="Arial"/>
                      <w:b/>
                      <w:sz w:val="20"/>
                      <w:szCs w:val="20"/>
                      <w:lang w:eastAsia="sl-SI"/>
                    </w:rPr>
                  </w:pPr>
                </w:p>
                <w:p w14:paraId="4C5FEBD4" w14:textId="77777777" w:rsidR="00D1202D" w:rsidRPr="00AF6F79" w:rsidRDefault="00D1202D" w:rsidP="00D1202D">
                  <w:pPr>
                    <w:suppressAutoHyphens/>
                    <w:overflowPunct w:val="0"/>
                    <w:autoSpaceDE w:val="0"/>
                    <w:autoSpaceDN w:val="0"/>
                    <w:adjustRightInd w:val="0"/>
                    <w:spacing w:after="0" w:line="240" w:lineRule="auto"/>
                    <w:outlineLvl w:val="3"/>
                    <w:rPr>
                      <w:rFonts w:ascii="Arial" w:eastAsia="Times New Roman" w:hAnsi="Arial" w:cs="Arial"/>
                      <w:b/>
                      <w:sz w:val="20"/>
                      <w:szCs w:val="20"/>
                      <w:lang w:eastAsia="sl-SI"/>
                    </w:rPr>
                  </w:pPr>
                  <w:r w:rsidRPr="00AF6F79">
                    <w:rPr>
                      <w:rFonts w:ascii="Arial" w:eastAsia="Times New Roman" w:hAnsi="Arial" w:cs="Arial"/>
                      <w:b/>
                      <w:sz w:val="20"/>
                      <w:szCs w:val="20"/>
                      <w:lang w:eastAsia="sl-SI"/>
                    </w:rPr>
                    <w:t>6.5 Presoja posledic za dokumente razvojnega načrtovanja, in sicer za:</w:t>
                  </w:r>
                </w:p>
              </w:tc>
            </w:tr>
            <w:tr w:rsidR="00AF6F79" w:rsidRPr="00AF6F79" w14:paraId="0572573B" w14:textId="77777777" w:rsidTr="004F06B9">
              <w:tc>
                <w:tcPr>
                  <w:tcW w:w="9072" w:type="dxa"/>
                </w:tcPr>
                <w:p w14:paraId="39B648ED" w14:textId="77777777" w:rsidR="00D1202D" w:rsidRPr="00AF6F79" w:rsidRDefault="00D1202D" w:rsidP="00D1202D">
                  <w:pPr>
                    <w:tabs>
                      <w:tab w:val="left" w:pos="708"/>
                    </w:tabs>
                    <w:overflowPunct w:val="0"/>
                    <w:autoSpaceDE w:val="0"/>
                    <w:autoSpaceDN w:val="0"/>
                    <w:adjustRightInd w:val="0"/>
                    <w:spacing w:after="0" w:line="240" w:lineRule="auto"/>
                    <w:jc w:val="both"/>
                    <w:rPr>
                      <w:rFonts w:ascii="Arial" w:eastAsia="Times New Roman" w:hAnsi="Arial" w:cs="Arial"/>
                      <w:sz w:val="20"/>
                      <w:szCs w:val="20"/>
                      <w:lang w:eastAsia="sl-SI"/>
                    </w:rPr>
                  </w:pPr>
                  <w:r w:rsidRPr="00AF6F79">
                    <w:rPr>
                      <w:rFonts w:ascii="Arial" w:eastAsia="Times New Roman" w:hAnsi="Arial" w:cs="Arial"/>
                      <w:sz w:val="20"/>
                      <w:szCs w:val="20"/>
                      <w:lang w:eastAsia="sl-SI"/>
                    </w:rPr>
                    <w:t>Ni posledic.</w:t>
                  </w:r>
                </w:p>
                <w:p w14:paraId="211878FA" w14:textId="77777777" w:rsidR="00D1202D" w:rsidRPr="00AF6F79" w:rsidRDefault="00D1202D" w:rsidP="00D1202D">
                  <w:pPr>
                    <w:tabs>
                      <w:tab w:val="left" w:pos="708"/>
                    </w:tabs>
                    <w:overflowPunct w:val="0"/>
                    <w:autoSpaceDE w:val="0"/>
                    <w:autoSpaceDN w:val="0"/>
                    <w:adjustRightInd w:val="0"/>
                    <w:spacing w:after="0" w:line="240" w:lineRule="auto"/>
                    <w:jc w:val="both"/>
                    <w:rPr>
                      <w:rFonts w:ascii="Arial" w:eastAsia="Times New Roman" w:hAnsi="Arial" w:cs="Arial"/>
                      <w:b/>
                      <w:sz w:val="20"/>
                      <w:szCs w:val="20"/>
                      <w:lang w:eastAsia="sl-SI"/>
                    </w:rPr>
                  </w:pPr>
                </w:p>
                <w:p w14:paraId="42E5D03C" w14:textId="77777777" w:rsidR="00D1202D" w:rsidRPr="00AF6F79" w:rsidRDefault="00D1202D" w:rsidP="00D1202D">
                  <w:pPr>
                    <w:tabs>
                      <w:tab w:val="left" w:pos="708"/>
                    </w:tabs>
                    <w:overflowPunct w:val="0"/>
                    <w:autoSpaceDE w:val="0"/>
                    <w:autoSpaceDN w:val="0"/>
                    <w:adjustRightInd w:val="0"/>
                    <w:spacing w:after="0" w:line="240" w:lineRule="auto"/>
                    <w:jc w:val="both"/>
                    <w:rPr>
                      <w:rFonts w:ascii="Arial" w:eastAsia="Times New Roman" w:hAnsi="Arial" w:cs="Arial"/>
                      <w:b/>
                      <w:sz w:val="20"/>
                      <w:szCs w:val="20"/>
                      <w:lang w:eastAsia="sl-SI"/>
                    </w:rPr>
                  </w:pPr>
                  <w:r w:rsidRPr="00AF6F79">
                    <w:rPr>
                      <w:rFonts w:ascii="Arial" w:eastAsia="Times New Roman" w:hAnsi="Arial" w:cs="Arial"/>
                      <w:b/>
                      <w:sz w:val="20"/>
                      <w:szCs w:val="20"/>
                      <w:lang w:eastAsia="sl-SI"/>
                    </w:rPr>
                    <w:t>6.6 Presoja posledic za druga področja</w:t>
                  </w:r>
                </w:p>
              </w:tc>
            </w:tr>
            <w:tr w:rsidR="00AF6F79" w:rsidRPr="00AF6F79" w14:paraId="7CB541F5" w14:textId="77777777" w:rsidTr="004F06B9">
              <w:tc>
                <w:tcPr>
                  <w:tcW w:w="9072" w:type="dxa"/>
                </w:tcPr>
                <w:p w14:paraId="0E892636" w14:textId="77777777" w:rsidR="00D1202D" w:rsidRPr="00AF6F79" w:rsidRDefault="00D1202D" w:rsidP="00D1202D">
                  <w:pPr>
                    <w:suppressAutoHyphens/>
                    <w:overflowPunct w:val="0"/>
                    <w:autoSpaceDE w:val="0"/>
                    <w:autoSpaceDN w:val="0"/>
                    <w:adjustRightInd w:val="0"/>
                    <w:spacing w:after="0" w:line="240" w:lineRule="auto"/>
                    <w:outlineLvl w:val="3"/>
                    <w:rPr>
                      <w:rFonts w:ascii="Arial" w:eastAsia="Times New Roman" w:hAnsi="Arial" w:cs="Arial"/>
                      <w:bCs/>
                      <w:sz w:val="20"/>
                      <w:szCs w:val="20"/>
                      <w:lang w:eastAsia="sl-SI"/>
                    </w:rPr>
                  </w:pPr>
                  <w:r w:rsidRPr="00AF6F79">
                    <w:rPr>
                      <w:rFonts w:ascii="Arial" w:eastAsia="Times New Roman" w:hAnsi="Arial" w:cs="Arial"/>
                      <w:bCs/>
                      <w:sz w:val="20"/>
                      <w:szCs w:val="20"/>
                      <w:lang w:eastAsia="sl-SI"/>
                    </w:rPr>
                    <w:t>Spremembe in dopolnitve zakona nimajo posledic za druga področja.</w:t>
                  </w:r>
                </w:p>
                <w:p w14:paraId="3E8BACCD" w14:textId="77777777" w:rsidR="00D1202D" w:rsidRPr="00AF6F79" w:rsidRDefault="00D1202D" w:rsidP="00D1202D">
                  <w:pPr>
                    <w:suppressAutoHyphens/>
                    <w:overflowPunct w:val="0"/>
                    <w:autoSpaceDE w:val="0"/>
                    <w:autoSpaceDN w:val="0"/>
                    <w:adjustRightInd w:val="0"/>
                    <w:spacing w:after="0" w:line="240" w:lineRule="auto"/>
                    <w:outlineLvl w:val="3"/>
                    <w:rPr>
                      <w:rFonts w:ascii="Arial" w:eastAsia="Times New Roman" w:hAnsi="Arial" w:cs="Arial"/>
                      <w:b/>
                      <w:sz w:val="20"/>
                      <w:szCs w:val="20"/>
                      <w:lang w:eastAsia="sl-SI"/>
                    </w:rPr>
                  </w:pPr>
                </w:p>
                <w:p w14:paraId="0F70FD62" w14:textId="77777777" w:rsidR="00D1202D" w:rsidRPr="00AF6F79" w:rsidRDefault="00D1202D" w:rsidP="00D1202D">
                  <w:pPr>
                    <w:suppressAutoHyphens/>
                    <w:overflowPunct w:val="0"/>
                    <w:autoSpaceDE w:val="0"/>
                    <w:autoSpaceDN w:val="0"/>
                    <w:adjustRightInd w:val="0"/>
                    <w:spacing w:after="0" w:line="240" w:lineRule="auto"/>
                    <w:outlineLvl w:val="3"/>
                    <w:rPr>
                      <w:rFonts w:ascii="Arial" w:eastAsia="Times New Roman" w:hAnsi="Arial" w:cs="Arial"/>
                      <w:b/>
                      <w:sz w:val="20"/>
                      <w:szCs w:val="20"/>
                      <w:lang w:eastAsia="sl-SI"/>
                    </w:rPr>
                  </w:pPr>
                  <w:r w:rsidRPr="00AF6F79">
                    <w:rPr>
                      <w:rFonts w:ascii="Arial" w:eastAsia="Times New Roman" w:hAnsi="Arial" w:cs="Arial"/>
                      <w:b/>
                      <w:sz w:val="20"/>
                      <w:szCs w:val="20"/>
                      <w:lang w:eastAsia="sl-SI"/>
                    </w:rPr>
                    <w:t>6.7 Izvajanje sprejetega predpisa:</w:t>
                  </w:r>
                </w:p>
              </w:tc>
            </w:tr>
            <w:tr w:rsidR="00AF6F79" w:rsidRPr="00AF6F79" w14:paraId="554C0E73" w14:textId="77777777" w:rsidTr="004F06B9">
              <w:tc>
                <w:tcPr>
                  <w:tcW w:w="9072" w:type="dxa"/>
                </w:tcPr>
                <w:p w14:paraId="50B05E65" w14:textId="77777777" w:rsidR="00D1202D" w:rsidRPr="00AF6F79" w:rsidRDefault="00D1202D" w:rsidP="00D1202D">
                  <w:pPr>
                    <w:tabs>
                      <w:tab w:val="num" w:pos="720"/>
                    </w:tabs>
                    <w:overflowPunct w:val="0"/>
                    <w:autoSpaceDE w:val="0"/>
                    <w:autoSpaceDN w:val="0"/>
                    <w:adjustRightInd w:val="0"/>
                    <w:spacing w:after="0" w:line="240" w:lineRule="auto"/>
                    <w:jc w:val="both"/>
                    <w:rPr>
                      <w:rFonts w:ascii="Arial" w:eastAsia="Times New Roman" w:hAnsi="Arial" w:cs="Arial"/>
                      <w:sz w:val="20"/>
                      <w:szCs w:val="20"/>
                      <w:lang w:eastAsia="sl-SI"/>
                    </w:rPr>
                  </w:pPr>
                </w:p>
                <w:p w14:paraId="1922356A" w14:textId="77777777" w:rsidR="00D1202D" w:rsidRPr="00AF6F79" w:rsidRDefault="00D1202D" w:rsidP="00784BC2">
                  <w:pPr>
                    <w:numPr>
                      <w:ilvl w:val="0"/>
                      <w:numId w:val="21"/>
                    </w:numPr>
                    <w:tabs>
                      <w:tab w:val="left" w:pos="708"/>
                    </w:tabs>
                    <w:overflowPunct w:val="0"/>
                    <w:autoSpaceDE w:val="0"/>
                    <w:autoSpaceDN w:val="0"/>
                    <w:adjustRightInd w:val="0"/>
                    <w:spacing w:after="0" w:line="240" w:lineRule="auto"/>
                    <w:jc w:val="both"/>
                    <w:rPr>
                      <w:rFonts w:ascii="Arial" w:eastAsia="Times New Roman" w:hAnsi="Arial" w:cs="Arial"/>
                      <w:sz w:val="20"/>
                      <w:szCs w:val="20"/>
                      <w:lang w:eastAsia="sl-SI"/>
                    </w:rPr>
                  </w:pPr>
                  <w:r w:rsidRPr="00AF6F79">
                    <w:rPr>
                      <w:rFonts w:ascii="Arial" w:eastAsia="Times New Roman" w:hAnsi="Arial" w:cs="Arial"/>
                      <w:sz w:val="20"/>
                      <w:szCs w:val="20"/>
                      <w:lang w:eastAsia="sl-SI"/>
                    </w:rPr>
                    <w:t>Predstavitev sprejetega zakona:</w:t>
                  </w:r>
                </w:p>
                <w:p w14:paraId="5067EC7D" w14:textId="77777777" w:rsidR="00D1202D" w:rsidRPr="00AF6F79" w:rsidRDefault="00D1202D" w:rsidP="00D1202D">
                  <w:pPr>
                    <w:overflowPunct w:val="0"/>
                    <w:autoSpaceDE w:val="0"/>
                    <w:autoSpaceDN w:val="0"/>
                    <w:adjustRightInd w:val="0"/>
                    <w:spacing w:after="0" w:line="240" w:lineRule="auto"/>
                    <w:jc w:val="both"/>
                    <w:textAlignment w:val="baseline"/>
                    <w:rPr>
                      <w:rFonts w:ascii="Arial" w:hAnsi="Arial" w:cs="Arial"/>
                      <w:sz w:val="20"/>
                      <w:szCs w:val="20"/>
                      <w:lang w:eastAsia="sl-SI"/>
                    </w:rPr>
                  </w:pPr>
                  <w:r w:rsidRPr="00AF6F79">
                    <w:rPr>
                      <w:rFonts w:ascii="Arial" w:hAnsi="Arial" w:cs="Arial"/>
                      <w:sz w:val="20"/>
                      <w:szCs w:val="20"/>
                      <w:lang w:eastAsia="sl-SI"/>
                    </w:rPr>
                    <w:t>Ministrstvo za kulturo bo sprejeti zakon predstavilo širši javnosti prek medijev, javne predstavitve, predstavitve na spletni strani ipd.</w:t>
                  </w:r>
                </w:p>
                <w:p w14:paraId="3DE84E1A" w14:textId="77777777" w:rsidR="00D1202D" w:rsidRPr="00AF6F79" w:rsidRDefault="00D1202D" w:rsidP="00D1202D">
                  <w:pPr>
                    <w:overflowPunct w:val="0"/>
                    <w:autoSpaceDE w:val="0"/>
                    <w:autoSpaceDN w:val="0"/>
                    <w:adjustRightInd w:val="0"/>
                    <w:spacing w:after="0" w:line="240" w:lineRule="auto"/>
                    <w:jc w:val="both"/>
                    <w:textAlignment w:val="baseline"/>
                    <w:rPr>
                      <w:rFonts w:ascii="Arial" w:hAnsi="Arial" w:cs="Arial"/>
                      <w:sz w:val="20"/>
                      <w:szCs w:val="20"/>
                      <w:lang w:eastAsia="sl-SI"/>
                    </w:rPr>
                  </w:pPr>
                </w:p>
                <w:p w14:paraId="14091B5B" w14:textId="77777777" w:rsidR="00D1202D" w:rsidRPr="00AF6F79" w:rsidRDefault="00D1202D" w:rsidP="00784BC2">
                  <w:pPr>
                    <w:numPr>
                      <w:ilvl w:val="0"/>
                      <w:numId w:val="22"/>
                    </w:numPr>
                    <w:overflowPunct w:val="0"/>
                    <w:autoSpaceDE w:val="0"/>
                    <w:autoSpaceDN w:val="0"/>
                    <w:adjustRightInd w:val="0"/>
                    <w:spacing w:after="0" w:line="240" w:lineRule="auto"/>
                    <w:contextualSpacing/>
                    <w:jc w:val="both"/>
                    <w:textAlignment w:val="baseline"/>
                    <w:rPr>
                      <w:rFonts w:ascii="Arial" w:hAnsi="Arial" w:cs="Arial"/>
                      <w:sz w:val="20"/>
                      <w:szCs w:val="20"/>
                      <w:lang w:eastAsia="sl-SI"/>
                    </w:rPr>
                  </w:pPr>
                  <w:r w:rsidRPr="00AF6F79">
                    <w:rPr>
                      <w:rFonts w:ascii="Arial" w:hAnsi="Arial" w:cs="Arial"/>
                      <w:sz w:val="20"/>
                      <w:szCs w:val="20"/>
                      <w:lang w:eastAsia="sl-SI"/>
                    </w:rPr>
                    <w:t>Spremljanje izvajanja sprejetega predpisa:</w:t>
                  </w:r>
                </w:p>
                <w:p w14:paraId="3C6B38B7" w14:textId="77777777" w:rsidR="00D1202D" w:rsidRPr="00AF6F79" w:rsidRDefault="00D1202D" w:rsidP="00D1202D">
                  <w:pPr>
                    <w:overflowPunct w:val="0"/>
                    <w:autoSpaceDE w:val="0"/>
                    <w:autoSpaceDN w:val="0"/>
                    <w:adjustRightInd w:val="0"/>
                    <w:spacing w:after="0" w:line="240" w:lineRule="auto"/>
                    <w:jc w:val="both"/>
                    <w:textAlignment w:val="baseline"/>
                    <w:rPr>
                      <w:rFonts w:ascii="Arial" w:hAnsi="Arial" w:cs="Arial"/>
                      <w:sz w:val="20"/>
                      <w:szCs w:val="20"/>
                    </w:rPr>
                  </w:pPr>
                  <w:r w:rsidRPr="00AF6F79">
                    <w:rPr>
                      <w:rFonts w:ascii="Arial" w:hAnsi="Arial" w:cs="Arial"/>
                      <w:sz w:val="20"/>
                      <w:szCs w:val="20"/>
                      <w:lang w:eastAsia="sl-SI"/>
                    </w:rPr>
                    <w:lastRenderedPageBreak/>
                    <w:t>Spremljanje izvajanja sprejetega predpisa bo zagotavljalo Ministrstvo za kulturo.</w:t>
                  </w:r>
                </w:p>
                <w:p w14:paraId="786BA955" w14:textId="77777777" w:rsidR="00D1202D" w:rsidRPr="00AF6F79" w:rsidRDefault="00D1202D" w:rsidP="00D1202D">
                  <w:pPr>
                    <w:tabs>
                      <w:tab w:val="left" w:pos="708"/>
                    </w:tabs>
                    <w:overflowPunct w:val="0"/>
                    <w:autoSpaceDE w:val="0"/>
                    <w:autoSpaceDN w:val="0"/>
                    <w:adjustRightInd w:val="0"/>
                    <w:spacing w:after="0" w:line="240" w:lineRule="auto"/>
                    <w:jc w:val="both"/>
                    <w:rPr>
                      <w:rFonts w:ascii="Arial" w:eastAsia="Times New Roman" w:hAnsi="Arial" w:cs="Arial"/>
                      <w:sz w:val="20"/>
                      <w:szCs w:val="20"/>
                      <w:lang w:eastAsia="sl-SI"/>
                    </w:rPr>
                  </w:pPr>
                </w:p>
              </w:tc>
            </w:tr>
            <w:tr w:rsidR="00AF6F79" w:rsidRPr="00AF6F79" w14:paraId="38C443B2" w14:textId="77777777" w:rsidTr="004F06B9">
              <w:tc>
                <w:tcPr>
                  <w:tcW w:w="9072" w:type="dxa"/>
                </w:tcPr>
                <w:p w14:paraId="61D33342" w14:textId="77777777" w:rsidR="00D1202D" w:rsidRPr="00AF6F79" w:rsidRDefault="00D1202D" w:rsidP="00D1202D">
                  <w:pPr>
                    <w:suppressAutoHyphens/>
                    <w:overflowPunct w:val="0"/>
                    <w:autoSpaceDE w:val="0"/>
                    <w:autoSpaceDN w:val="0"/>
                    <w:adjustRightInd w:val="0"/>
                    <w:spacing w:after="0" w:line="240" w:lineRule="auto"/>
                    <w:outlineLvl w:val="3"/>
                    <w:rPr>
                      <w:rFonts w:ascii="Arial" w:eastAsia="Times New Roman" w:hAnsi="Arial" w:cs="Arial"/>
                      <w:b/>
                      <w:sz w:val="20"/>
                      <w:szCs w:val="20"/>
                      <w:lang w:eastAsia="sl-SI"/>
                    </w:rPr>
                  </w:pPr>
                  <w:r w:rsidRPr="00AF6F79">
                    <w:rPr>
                      <w:rFonts w:ascii="Arial" w:eastAsia="Times New Roman" w:hAnsi="Arial" w:cs="Arial"/>
                      <w:b/>
                      <w:sz w:val="20"/>
                      <w:szCs w:val="20"/>
                      <w:lang w:eastAsia="sl-SI"/>
                    </w:rPr>
                    <w:lastRenderedPageBreak/>
                    <w:t>6.8 Druge pomembne okoliščine v zvezi z vprašanji, ki jih ureja predlog zakona</w:t>
                  </w:r>
                </w:p>
                <w:p w14:paraId="7E6250E0" w14:textId="77777777" w:rsidR="00D1202D" w:rsidRPr="00AF6F79" w:rsidRDefault="00D1202D" w:rsidP="00D1202D">
                  <w:pPr>
                    <w:tabs>
                      <w:tab w:val="left" w:pos="708"/>
                    </w:tabs>
                    <w:overflowPunct w:val="0"/>
                    <w:autoSpaceDE w:val="0"/>
                    <w:autoSpaceDN w:val="0"/>
                    <w:adjustRightInd w:val="0"/>
                    <w:spacing w:after="0" w:line="240" w:lineRule="auto"/>
                    <w:jc w:val="both"/>
                    <w:rPr>
                      <w:rFonts w:ascii="Arial" w:eastAsia="Times New Roman" w:hAnsi="Arial" w:cs="Arial"/>
                      <w:sz w:val="20"/>
                      <w:szCs w:val="20"/>
                      <w:lang w:eastAsia="sl-SI"/>
                    </w:rPr>
                  </w:pPr>
                  <w:r w:rsidRPr="00AF6F79">
                    <w:rPr>
                      <w:rFonts w:ascii="Arial" w:eastAsia="Times New Roman" w:hAnsi="Arial" w:cs="Arial"/>
                      <w:sz w:val="20"/>
                      <w:szCs w:val="20"/>
                      <w:lang w:eastAsia="sl-SI"/>
                    </w:rPr>
                    <w:t>/</w:t>
                  </w:r>
                </w:p>
                <w:p w14:paraId="1CC5A2C7" w14:textId="77777777" w:rsidR="00D1202D" w:rsidRPr="00AF6F79" w:rsidRDefault="00D1202D" w:rsidP="00D1202D">
                  <w:pPr>
                    <w:tabs>
                      <w:tab w:val="left" w:pos="708"/>
                    </w:tabs>
                    <w:overflowPunct w:val="0"/>
                    <w:autoSpaceDE w:val="0"/>
                    <w:autoSpaceDN w:val="0"/>
                    <w:adjustRightInd w:val="0"/>
                    <w:spacing w:after="0" w:line="240" w:lineRule="auto"/>
                    <w:jc w:val="both"/>
                    <w:rPr>
                      <w:rFonts w:ascii="Arial" w:eastAsia="Times New Roman" w:hAnsi="Arial" w:cs="Arial"/>
                      <w:sz w:val="20"/>
                      <w:szCs w:val="20"/>
                      <w:lang w:eastAsia="sl-SI"/>
                    </w:rPr>
                  </w:pPr>
                </w:p>
                <w:p w14:paraId="65027A71" w14:textId="77777777" w:rsidR="00D1202D" w:rsidRPr="00AF6F79" w:rsidRDefault="00D1202D" w:rsidP="00D1202D">
                  <w:pPr>
                    <w:tabs>
                      <w:tab w:val="left" w:pos="285"/>
                    </w:tabs>
                    <w:suppressAutoHyphens/>
                    <w:overflowPunct w:val="0"/>
                    <w:autoSpaceDE w:val="0"/>
                    <w:autoSpaceDN w:val="0"/>
                    <w:adjustRightInd w:val="0"/>
                    <w:spacing w:after="0" w:line="240" w:lineRule="auto"/>
                    <w:outlineLvl w:val="3"/>
                    <w:rPr>
                      <w:rFonts w:ascii="Arial" w:eastAsia="Times New Roman" w:hAnsi="Arial" w:cs="Arial"/>
                      <w:b/>
                      <w:sz w:val="20"/>
                      <w:szCs w:val="20"/>
                      <w:lang w:eastAsia="sl-SI"/>
                    </w:rPr>
                  </w:pPr>
                  <w:r w:rsidRPr="00AF6F79">
                    <w:rPr>
                      <w:rFonts w:ascii="Arial" w:eastAsia="Times New Roman" w:hAnsi="Arial" w:cs="Arial"/>
                      <w:b/>
                      <w:sz w:val="20"/>
                      <w:szCs w:val="20"/>
                      <w:lang w:eastAsia="sl-SI"/>
                    </w:rPr>
                    <w:t>7. PRIKAZ SODELOVANJA JAVNOSTI PRI PRIPRAVI PREDLOGA ZAKONA:</w:t>
                  </w:r>
                </w:p>
                <w:tbl>
                  <w:tblPr>
                    <w:tblW w:w="0" w:type="auto"/>
                    <w:tblLook w:val="04A0" w:firstRow="1" w:lastRow="0" w:firstColumn="1" w:lastColumn="0" w:noHBand="0" w:noVBand="1"/>
                  </w:tblPr>
                  <w:tblGrid>
                    <w:gridCol w:w="8640"/>
                  </w:tblGrid>
                  <w:tr w:rsidR="00AF6F79" w:rsidRPr="00AF6F79" w14:paraId="0C4C70A1" w14:textId="77777777" w:rsidTr="004F06B9">
                    <w:tc>
                      <w:tcPr>
                        <w:tcW w:w="8856" w:type="dxa"/>
                      </w:tcPr>
                      <w:p w14:paraId="1571B255" w14:textId="68611CDA" w:rsidR="008F0933" w:rsidRPr="00AF6F79" w:rsidRDefault="008F0933" w:rsidP="008F0933">
                        <w:pPr>
                          <w:spacing w:line="240" w:lineRule="auto"/>
                          <w:jc w:val="both"/>
                          <w:rPr>
                            <w:rFonts w:ascii="Arial" w:eastAsia="Aptos" w:hAnsi="Arial" w:cs="Arial"/>
                            <w:kern w:val="2"/>
                            <w:sz w:val="20"/>
                            <w:szCs w:val="20"/>
                            <w14:ligatures w14:val="standardContextual"/>
                          </w:rPr>
                        </w:pPr>
                        <w:r w:rsidRPr="00AF6F79">
                          <w:rPr>
                            <w:rFonts w:ascii="Arial" w:eastAsia="Aptos" w:hAnsi="Arial" w:cs="Arial"/>
                            <w:kern w:val="2"/>
                            <w:sz w:val="20"/>
                            <w:szCs w:val="20"/>
                            <w14:ligatures w14:val="standardContextual"/>
                          </w:rPr>
                          <w:t>V javni obravnavi so sodelovali ena fizična oseba ter 8 pravnih oseb (društev, javnih zavodov, podjetij in drugih organizacij):</w:t>
                        </w:r>
                      </w:p>
                      <w:p w14:paraId="45D32764" w14:textId="77777777" w:rsidR="008F0933" w:rsidRPr="00AF6F79" w:rsidRDefault="008F0933" w:rsidP="00784BC2">
                        <w:pPr>
                          <w:numPr>
                            <w:ilvl w:val="0"/>
                            <w:numId w:val="13"/>
                          </w:numPr>
                          <w:spacing w:line="240" w:lineRule="auto"/>
                          <w:contextualSpacing/>
                          <w:jc w:val="both"/>
                          <w:rPr>
                            <w:rFonts w:ascii="Arial" w:eastAsia="Aptos" w:hAnsi="Arial" w:cs="Arial"/>
                            <w:kern w:val="2"/>
                            <w:sz w:val="20"/>
                            <w:szCs w:val="20"/>
                            <w14:ligatures w14:val="standardContextual"/>
                          </w:rPr>
                        </w:pPr>
                        <w:r w:rsidRPr="00AF6F79">
                          <w:rPr>
                            <w:rFonts w:ascii="Arial" w:eastAsia="Aptos" w:hAnsi="Arial" w:cs="Arial"/>
                            <w:kern w:val="2"/>
                            <w:sz w:val="20"/>
                            <w:szCs w:val="20"/>
                            <w14:ligatures w14:val="standardContextual"/>
                          </w:rPr>
                          <w:t>Uprava javnega zavoda RTV Slovenija,</w:t>
                        </w:r>
                      </w:p>
                      <w:p w14:paraId="509B103A" w14:textId="77777777" w:rsidR="008F0933" w:rsidRPr="00AF6F79" w:rsidRDefault="008F0933" w:rsidP="00784BC2">
                        <w:pPr>
                          <w:numPr>
                            <w:ilvl w:val="0"/>
                            <w:numId w:val="13"/>
                          </w:numPr>
                          <w:spacing w:line="240" w:lineRule="auto"/>
                          <w:contextualSpacing/>
                          <w:jc w:val="both"/>
                          <w:rPr>
                            <w:rFonts w:ascii="Arial" w:eastAsia="Aptos" w:hAnsi="Arial" w:cs="Arial"/>
                            <w:kern w:val="2"/>
                            <w:sz w:val="20"/>
                            <w:szCs w:val="20"/>
                            <w14:ligatures w14:val="standardContextual"/>
                          </w:rPr>
                        </w:pPr>
                        <w:r w:rsidRPr="00AF6F79">
                          <w:rPr>
                            <w:rFonts w:ascii="Arial" w:eastAsia="Aptos" w:hAnsi="Arial" w:cs="Arial"/>
                            <w:kern w:val="2"/>
                            <w:sz w:val="20"/>
                            <w:szCs w:val="20"/>
                            <w14:ligatures w14:val="standardContextual"/>
                          </w:rPr>
                          <w:t>Sindikat delavcev radiodifuzije Slovenije,</w:t>
                        </w:r>
                      </w:p>
                      <w:p w14:paraId="67CA664C" w14:textId="77777777" w:rsidR="008F0933" w:rsidRPr="00AF6F79" w:rsidRDefault="008F0933" w:rsidP="00784BC2">
                        <w:pPr>
                          <w:numPr>
                            <w:ilvl w:val="0"/>
                            <w:numId w:val="13"/>
                          </w:numPr>
                          <w:spacing w:line="240" w:lineRule="auto"/>
                          <w:contextualSpacing/>
                          <w:jc w:val="both"/>
                          <w:rPr>
                            <w:rFonts w:ascii="Arial" w:eastAsia="Aptos" w:hAnsi="Arial" w:cs="Arial"/>
                            <w:kern w:val="2"/>
                            <w:sz w:val="20"/>
                            <w:szCs w:val="20"/>
                            <w14:ligatures w14:val="standardContextual"/>
                          </w:rPr>
                        </w:pPr>
                        <w:r w:rsidRPr="00AF6F79">
                          <w:rPr>
                            <w:rFonts w:ascii="Arial" w:eastAsia="Aptos" w:hAnsi="Arial" w:cs="Arial"/>
                            <w:kern w:val="2"/>
                            <w:sz w:val="20"/>
                            <w:szCs w:val="20"/>
                            <w14:ligatures w14:val="standardContextual"/>
                          </w:rPr>
                          <w:t>Društvo novinarjev Slovenije,</w:t>
                        </w:r>
                      </w:p>
                      <w:p w14:paraId="5AC35AA8" w14:textId="77777777" w:rsidR="008F0933" w:rsidRPr="00AF6F79" w:rsidRDefault="008F0933" w:rsidP="00784BC2">
                        <w:pPr>
                          <w:numPr>
                            <w:ilvl w:val="0"/>
                            <w:numId w:val="13"/>
                          </w:numPr>
                          <w:spacing w:line="240" w:lineRule="auto"/>
                          <w:contextualSpacing/>
                          <w:jc w:val="both"/>
                          <w:rPr>
                            <w:rFonts w:ascii="Arial" w:eastAsia="Aptos" w:hAnsi="Arial" w:cs="Arial"/>
                            <w:kern w:val="2"/>
                            <w:sz w:val="20"/>
                            <w:szCs w:val="20"/>
                            <w14:ligatures w14:val="standardContextual"/>
                          </w:rPr>
                        </w:pPr>
                        <w:r w:rsidRPr="00AF6F79">
                          <w:rPr>
                            <w:rFonts w:ascii="Arial" w:eastAsia="Aptos" w:hAnsi="Arial" w:cs="Arial"/>
                            <w:kern w:val="2"/>
                            <w:sz w:val="20"/>
                            <w:szCs w:val="20"/>
                            <w14:ligatures w14:val="standardContextual"/>
                          </w:rPr>
                          <w:t>Sindikat kulturnih in umetniških ustvarjalcev RTV Slovenija,</w:t>
                        </w:r>
                      </w:p>
                      <w:p w14:paraId="1379D233" w14:textId="77777777" w:rsidR="008F0933" w:rsidRPr="00AF6F79" w:rsidRDefault="008F0933" w:rsidP="00784BC2">
                        <w:pPr>
                          <w:numPr>
                            <w:ilvl w:val="0"/>
                            <w:numId w:val="13"/>
                          </w:numPr>
                          <w:spacing w:line="240" w:lineRule="auto"/>
                          <w:contextualSpacing/>
                          <w:jc w:val="both"/>
                          <w:rPr>
                            <w:rFonts w:ascii="Arial" w:eastAsia="Aptos" w:hAnsi="Arial" w:cs="Arial"/>
                            <w:kern w:val="2"/>
                            <w:sz w:val="20"/>
                            <w:szCs w:val="20"/>
                            <w14:ligatures w14:val="standardContextual"/>
                          </w:rPr>
                        </w:pPr>
                        <w:r w:rsidRPr="00AF6F79">
                          <w:rPr>
                            <w:rFonts w:ascii="Arial" w:eastAsia="Aptos" w:hAnsi="Arial" w:cs="Arial"/>
                            <w:kern w:val="2"/>
                            <w:sz w:val="20"/>
                            <w:szCs w:val="20"/>
                            <w14:ligatures w14:val="standardContextual"/>
                          </w:rPr>
                          <w:t>Mirovni inštitut,</w:t>
                        </w:r>
                      </w:p>
                      <w:p w14:paraId="4381A8F9" w14:textId="77777777" w:rsidR="008F0933" w:rsidRPr="00AF6F79" w:rsidRDefault="008F0933" w:rsidP="00784BC2">
                        <w:pPr>
                          <w:numPr>
                            <w:ilvl w:val="0"/>
                            <w:numId w:val="13"/>
                          </w:numPr>
                          <w:spacing w:line="240" w:lineRule="auto"/>
                          <w:contextualSpacing/>
                          <w:jc w:val="both"/>
                          <w:rPr>
                            <w:rFonts w:ascii="Arial" w:eastAsia="Aptos" w:hAnsi="Arial" w:cs="Arial"/>
                            <w:kern w:val="2"/>
                            <w:sz w:val="20"/>
                            <w:szCs w:val="20"/>
                            <w14:ligatures w14:val="standardContextual"/>
                          </w:rPr>
                        </w:pPr>
                        <w:r w:rsidRPr="00AF6F79">
                          <w:rPr>
                            <w:rFonts w:ascii="Arial" w:eastAsia="Aptos" w:hAnsi="Arial" w:cs="Arial"/>
                            <w:kern w:val="2"/>
                            <w:sz w:val="20"/>
                            <w:szCs w:val="20"/>
                            <w14:ligatures w14:val="standardContextual"/>
                          </w:rPr>
                          <w:t>Poslanska skupina italijanske in madžarske narodne skupnosti,</w:t>
                        </w:r>
                      </w:p>
                      <w:p w14:paraId="603C2602" w14:textId="77777777" w:rsidR="008F0933" w:rsidRPr="00AF6F79" w:rsidRDefault="008F0933" w:rsidP="00784BC2">
                        <w:pPr>
                          <w:numPr>
                            <w:ilvl w:val="0"/>
                            <w:numId w:val="13"/>
                          </w:numPr>
                          <w:spacing w:line="240" w:lineRule="auto"/>
                          <w:contextualSpacing/>
                          <w:jc w:val="both"/>
                          <w:rPr>
                            <w:rFonts w:ascii="Arial" w:eastAsia="Aptos" w:hAnsi="Arial" w:cs="Arial"/>
                            <w:kern w:val="2"/>
                            <w:sz w:val="20"/>
                            <w:szCs w:val="20"/>
                            <w14:ligatures w14:val="standardContextual"/>
                          </w:rPr>
                        </w:pPr>
                        <w:r w:rsidRPr="00AF6F79">
                          <w:rPr>
                            <w:rFonts w:ascii="Arial" w:eastAsia="Aptos" w:hAnsi="Arial" w:cs="Arial"/>
                            <w:kern w:val="2"/>
                            <w:sz w:val="20"/>
                            <w:szCs w:val="20"/>
                            <w14:ligatures w14:val="standardContextual"/>
                          </w:rPr>
                          <w:t>Obalna samoupravna skupnost italijanske narodnosti,</w:t>
                        </w:r>
                      </w:p>
                      <w:p w14:paraId="21D9E5F2" w14:textId="77777777" w:rsidR="008F0933" w:rsidRPr="00AF6F79" w:rsidRDefault="008F0933" w:rsidP="00784BC2">
                        <w:pPr>
                          <w:numPr>
                            <w:ilvl w:val="0"/>
                            <w:numId w:val="13"/>
                          </w:numPr>
                          <w:spacing w:line="240" w:lineRule="auto"/>
                          <w:contextualSpacing/>
                          <w:jc w:val="both"/>
                          <w:rPr>
                            <w:rFonts w:ascii="Arial" w:eastAsia="Aptos" w:hAnsi="Arial" w:cs="Arial"/>
                            <w:kern w:val="2"/>
                            <w:sz w:val="20"/>
                            <w:szCs w:val="20"/>
                            <w14:ligatures w14:val="standardContextual"/>
                          </w:rPr>
                        </w:pPr>
                        <w:r w:rsidRPr="00AF6F79">
                          <w:rPr>
                            <w:rFonts w:ascii="Arial" w:eastAsia="Aptos" w:hAnsi="Arial" w:cs="Arial"/>
                            <w:kern w:val="2"/>
                            <w:sz w:val="20"/>
                            <w:szCs w:val="20"/>
                            <w14:ligatures w14:val="standardContextual"/>
                          </w:rPr>
                          <w:t>Sindikat novinarjev Slovenije.</w:t>
                        </w:r>
                      </w:p>
                      <w:p w14:paraId="0E47EF68" w14:textId="77777777" w:rsidR="008F0933" w:rsidRPr="00AF6F79" w:rsidRDefault="008F0933" w:rsidP="008F0933">
                        <w:pPr>
                          <w:spacing w:line="240" w:lineRule="auto"/>
                          <w:contextualSpacing/>
                          <w:jc w:val="both"/>
                          <w:rPr>
                            <w:rFonts w:ascii="Arial" w:eastAsia="Aptos" w:hAnsi="Arial" w:cs="Arial"/>
                            <w:kern w:val="2"/>
                            <w:sz w:val="20"/>
                            <w:szCs w:val="20"/>
                            <w14:ligatures w14:val="standardContextual"/>
                          </w:rPr>
                        </w:pPr>
                      </w:p>
                      <w:p w14:paraId="5ACFD582" w14:textId="77777777" w:rsidR="00F476A0" w:rsidRPr="00AF6F79" w:rsidRDefault="00F476A0" w:rsidP="00F476A0">
                        <w:pPr>
                          <w:spacing w:line="240" w:lineRule="auto"/>
                          <w:jc w:val="both"/>
                          <w:rPr>
                            <w:rFonts w:ascii="Arial" w:eastAsia="Aptos" w:hAnsi="Arial" w:cs="Arial"/>
                            <w:kern w:val="2"/>
                            <w:sz w:val="20"/>
                            <w:szCs w:val="20"/>
                            <w14:ligatures w14:val="standardContextual"/>
                          </w:rPr>
                        </w:pPr>
                        <w:r w:rsidRPr="00AF6F79">
                          <w:rPr>
                            <w:rFonts w:ascii="Arial" w:eastAsia="Aptos" w:hAnsi="Arial" w:cs="Arial"/>
                            <w:kern w:val="2"/>
                            <w:sz w:val="20"/>
                            <w:szCs w:val="20"/>
                            <w14:ligatures w14:val="standardContextual"/>
                          </w:rPr>
                          <w:t xml:space="preserve">Največ pripomb je prispelo na predlog spremembe drugega odstavka 30. člena ZRTVS-1, ki opredeljuje financiranje RTV Slovenija iz proračuna. Pripombe smo prejeli tudi na predlog spremembe prvega odstavka 32. člena ZRTVS-1, ki določa višino RTV-prispevka.  </w:t>
                        </w:r>
                      </w:p>
                      <w:p w14:paraId="723EB683" w14:textId="77777777" w:rsidR="00F476A0" w:rsidRPr="00AF6F79" w:rsidRDefault="00F476A0" w:rsidP="00F476A0">
                        <w:pPr>
                          <w:spacing w:line="240" w:lineRule="auto"/>
                          <w:jc w:val="both"/>
                          <w:rPr>
                            <w:rFonts w:ascii="Arial" w:eastAsia="Aptos" w:hAnsi="Arial" w:cs="Arial"/>
                            <w:kern w:val="2"/>
                            <w:sz w:val="20"/>
                            <w:szCs w:val="20"/>
                            <w14:ligatures w14:val="standardContextual"/>
                          </w:rPr>
                        </w:pPr>
                        <w:r w:rsidRPr="00AF6F79">
                          <w:rPr>
                            <w:rFonts w:ascii="Arial" w:eastAsia="Aptos" w:hAnsi="Arial" w:cs="Arial"/>
                            <w:kern w:val="2"/>
                            <w:sz w:val="20"/>
                            <w:szCs w:val="20"/>
                            <w14:ligatures w14:val="standardContextual"/>
                          </w:rPr>
                          <w:t xml:space="preserve">Več predlagateljev je zahtevalo, da se prva alineja drugega odstavka 30. člena ZRTVS-1 vsebinsko dopolni na način, ki bo določal, da se del narodnostnih programov financira iz RTV-prispevka in iz državnega proračuna, pri čemer naj bi bila oba deleža enaka. Izpostavljena je bila tudi nezadostnost sofinanciranja narodnostnih programov iz proračuna v višini 8 odstotkov zbranega RTV-prispevka, zato je bilo predlagano sofinanciranje iz proračuna tudi za druge dejavnosti. </w:t>
                        </w:r>
                      </w:p>
                      <w:p w14:paraId="6AECBB12" w14:textId="77777777" w:rsidR="00F476A0" w:rsidRPr="00AF6F79" w:rsidRDefault="00F476A0" w:rsidP="00F476A0">
                        <w:pPr>
                          <w:spacing w:line="240" w:lineRule="auto"/>
                          <w:jc w:val="both"/>
                          <w:rPr>
                            <w:rFonts w:ascii="Arial" w:eastAsia="Aptos" w:hAnsi="Arial" w:cs="Arial"/>
                            <w:kern w:val="2"/>
                            <w:sz w:val="20"/>
                            <w:szCs w:val="20"/>
                            <w14:ligatures w14:val="standardContextual"/>
                          </w:rPr>
                        </w:pPr>
                        <w:r w:rsidRPr="00AF6F79">
                          <w:rPr>
                            <w:rFonts w:ascii="Arial" w:eastAsia="Aptos" w:hAnsi="Arial" w:cs="Arial"/>
                            <w:kern w:val="2"/>
                            <w:sz w:val="20"/>
                            <w:szCs w:val="20"/>
                            <w14:ligatures w14:val="standardContextual"/>
                          </w:rPr>
                          <w:t xml:space="preserve">Priporočeno je bilo, da se določanje višine usklajenega RTV-prispevka v 32. členu ZRTVS-1 dodeli drugemu, od vlade neodvisnemu organu ali Svetu RTV Slovenija in da se ta sklep objavi v Uradnem listu Republike Slovenije. </w:t>
                        </w:r>
                      </w:p>
                      <w:p w14:paraId="16D18891" w14:textId="77777777" w:rsidR="00F476A0" w:rsidRPr="00AF6F79" w:rsidRDefault="00F476A0" w:rsidP="00F476A0">
                        <w:pPr>
                          <w:spacing w:line="240" w:lineRule="auto"/>
                          <w:jc w:val="both"/>
                          <w:rPr>
                            <w:rFonts w:ascii="Arial" w:eastAsia="Aptos" w:hAnsi="Arial" w:cs="Arial"/>
                            <w:kern w:val="2"/>
                            <w:sz w:val="20"/>
                            <w:szCs w:val="20"/>
                            <w14:ligatures w14:val="standardContextual"/>
                          </w:rPr>
                        </w:pPr>
                        <w:r w:rsidRPr="00AF6F79">
                          <w:rPr>
                            <w:rFonts w:ascii="Arial" w:eastAsia="Aptos" w:hAnsi="Arial" w:cs="Arial"/>
                            <w:kern w:val="2"/>
                            <w:sz w:val="20"/>
                            <w:szCs w:val="20"/>
                            <w14:ligatures w14:val="standardContextual"/>
                          </w:rPr>
                          <w:t xml:space="preserve">Precejšen odziv je bil tudi na novo prvo alinejo 13. člena ZRTVS-1, s katero se glasbeno produkcijo, založniško in koncertno dejavnost opredeli kot javno službo RTV Slovenija. V zvezi s tem so se predlagatelji odzvali zlasti s predlogom, da se glasbena, založniška in koncertna dejavnost premesti v javno službo le, če so RTV Sloveniji zagotovljena dodatna proračunska sredstva na letni ravni. </w:t>
                        </w:r>
                      </w:p>
                      <w:p w14:paraId="7F70F338" w14:textId="77777777" w:rsidR="00F476A0" w:rsidRPr="00AF6F79" w:rsidRDefault="00F476A0" w:rsidP="003F29FB">
                        <w:pPr>
                          <w:spacing w:line="240" w:lineRule="auto"/>
                          <w:jc w:val="both"/>
                          <w:rPr>
                            <w:rFonts w:ascii="Arial" w:eastAsia="Aptos" w:hAnsi="Arial" w:cs="Arial"/>
                            <w:kern w:val="2"/>
                            <w:sz w:val="20"/>
                            <w:szCs w:val="20"/>
                            <w14:ligatures w14:val="standardContextual"/>
                          </w:rPr>
                        </w:pPr>
                        <w:r w:rsidRPr="00AF6F79">
                          <w:rPr>
                            <w:rFonts w:ascii="Arial" w:eastAsia="Aptos" w:hAnsi="Arial" w:cs="Arial"/>
                            <w:kern w:val="2"/>
                            <w:sz w:val="20"/>
                            <w:szCs w:val="20"/>
                            <w14:ligatures w14:val="standardContextual"/>
                          </w:rPr>
                          <w:t>Bistvena mnenja, predlogi in pripombe javnosti:</w:t>
                        </w:r>
                      </w:p>
                      <w:p w14:paraId="2B2FB5AA" w14:textId="77777777" w:rsidR="00F476A0" w:rsidRPr="00AF6F79" w:rsidRDefault="00F476A0" w:rsidP="003F29FB">
                        <w:pPr>
                          <w:numPr>
                            <w:ilvl w:val="0"/>
                            <w:numId w:val="14"/>
                          </w:numPr>
                          <w:spacing w:line="240" w:lineRule="auto"/>
                          <w:contextualSpacing/>
                          <w:jc w:val="both"/>
                          <w:rPr>
                            <w:rFonts w:ascii="Arial" w:eastAsia="Aptos" w:hAnsi="Arial" w:cs="Arial"/>
                            <w:kern w:val="2"/>
                            <w:sz w:val="20"/>
                            <w:szCs w:val="20"/>
                            <w14:ligatures w14:val="standardContextual"/>
                          </w:rPr>
                        </w:pPr>
                        <w:r w:rsidRPr="00AF6F79">
                          <w:rPr>
                            <w:rFonts w:ascii="Arial" w:eastAsia="Aptos" w:hAnsi="Arial" w:cs="Arial"/>
                            <w:kern w:val="2"/>
                            <w:sz w:val="20"/>
                            <w:szCs w:val="20"/>
                            <w14:ligatures w14:val="standardContextual"/>
                          </w:rPr>
                          <w:t>V 13. členu se v prvem odstavku doda nova prva alineja "glasbena produkcija";</w:t>
                        </w:r>
                      </w:p>
                      <w:p w14:paraId="6058FA38" w14:textId="77777777" w:rsidR="00F476A0" w:rsidRPr="00AF6F79" w:rsidRDefault="00F476A0" w:rsidP="003F29FB">
                        <w:pPr>
                          <w:numPr>
                            <w:ilvl w:val="0"/>
                            <w:numId w:val="14"/>
                          </w:numPr>
                          <w:spacing w:line="240" w:lineRule="auto"/>
                          <w:contextualSpacing/>
                          <w:jc w:val="both"/>
                          <w:rPr>
                            <w:rFonts w:ascii="Arial" w:eastAsia="Aptos" w:hAnsi="Arial" w:cs="Arial"/>
                            <w:kern w:val="2"/>
                            <w:sz w:val="20"/>
                            <w:szCs w:val="20"/>
                            <w14:ligatures w14:val="standardContextual"/>
                          </w:rPr>
                        </w:pPr>
                        <w:r w:rsidRPr="00AF6F79">
                          <w:rPr>
                            <w:rFonts w:ascii="Arial" w:eastAsia="Aptos" w:hAnsi="Arial" w:cs="Arial"/>
                            <w:kern w:val="2"/>
                            <w:sz w:val="20"/>
                            <w:szCs w:val="20"/>
                            <w14:ligatures w14:val="standardContextual"/>
                          </w:rPr>
                          <w:t>Izpust spremembe tretje točke prvega ostavka 16. člena;</w:t>
                        </w:r>
                      </w:p>
                      <w:p w14:paraId="508430C7" w14:textId="77777777" w:rsidR="00F476A0" w:rsidRPr="00AF6F79" w:rsidRDefault="00F476A0" w:rsidP="003F29FB">
                        <w:pPr>
                          <w:numPr>
                            <w:ilvl w:val="0"/>
                            <w:numId w:val="14"/>
                          </w:numPr>
                          <w:spacing w:line="240" w:lineRule="auto"/>
                          <w:contextualSpacing/>
                          <w:jc w:val="both"/>
                          <w:rPr>
                            <w:rFonts w:ascii="Arial" w:eastAsia="Aptos" w:hAnsi="Arial" w:cs="Arial"/>
                            <w:kern w:val="2"/>
                            <w:sz w:val="20"/>
                            <w:szCs w:val="20"/>
                            <w14:ligatures w14:val="standardContextual"/>
                          </w:rPr>
                        </w:pPr>
                        <w:r w:rsidRPr="00AF6F79">
                          <w:rPr>
                            <w:rFonts w:ascii="Arial" w:eastAsia="Aptos" w:hAnsi="Arial" w:cs="Arial"/>
                            <w:kern w:val="2"/>
                            <w:sz w:val="20"/>
                            <w:szCs w:val="20"/>
                            <w14:ligatures w14:val="standardContextual"/>
                          </w:rPr>
                          <w:t xml:space="preserve">V 30. členu v drugem odstavku za tretjo alinejo se doda nova četrta alineja, ki se glasi: </w:t>
                        </w:r>
                      </w:p>
                      <w:p w14:paraId="7A50147C" w14:textId="77777777" w:rsidR="00F476A0" w:rsidRPr="00AF6F79" w:rsidRDefault="00F476A0" w:rsidP="003F29FB">
                        <w:pPr>
                          <w:spacing w:line="240" w:lineRule="auto"/>
                          <w:ind w:left="360"/>
                          <w:contextualSpacing/>
                          <w:jc w:val="both"/>
                          <w:rPr>
                            <w:rFonts w:ascii="Arial" w:eastAsia="Aptos" w:hAnsi="Arial" w:cs="Arial"/>
                            <w:kern w:val="2"/>
                            <w:sz w:val="20"/>
                            <w:szCs w:val="20"/>
                            <w14:ligatures w14:val="standardContextual"/>
                          </w:rPr>
                        </w:pPr>
                        <w:r w:rsidRPr="00AF6F79">
                          <w:rPr>
                            <w:rFonts w:ascii="Arial" w:eastAsia="Aptos" w:hAnsi="Arial" w:cs="Arial"/>
                            <w:kern w:val="2"/>
                            <w:sz w:val="20"/>
                            <w:szCs w:val="20"/>
                            <w14:ligatures w14:val="standardContextual"/>
                          </w:rPr>
                          <w:t>"- glasbena produkcija, pri čemer se iz državnega proračuna namenijo sredstva v letni višini, ki ustreza vrednosti 5 odstotkov zneska prispevka, ki je bil zbran v prejšnjem letu."</w:t>
                        </w:r>
                      </w:p>
                      <w:p w14:paraId="583A04B0" w14:textId="77777777" w:rsidR="00F476A0" w:rsidRPr="00AF6F79" w:rsidRDefault="00F476A0" w:rsidP="003F29FB">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44D2B9EA" w14:textId="77777777" w:rsidR="00F476A0" w:rsidRPr="00AF6F79" w:rsidRDefault="00F476A0" w:rsidP="003F29FB">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F6F79">
                          <w:rPr>
                            <w:rFonts w:ascii="Arial" w:eastAsia="Times New Roman" w:hAnsi="Arial" w:cs="Arial"/>
                            <w:iCs/>
                            <w:sz w:val="20"/>
                            <w:szCs w:val="20"/>
                            <w:lang w:eastAsia="sl-SI"/>
                          </w:rPr>
                          <w:t>Bistvena mnenja, predlogi in pripombe, ki niso bili upoštevani, ter razlogi za neupoštevanje:</w:t>
                        </w:r>
                      </w:p>
                      <w:p w14:paraId="63332803" w14:textId="77777777" w:rsidR="00F476A0" w:rsidRPr="00AF6F79" w:rsidRDefault="00F476A0" w:rsidP="003F29FB">
                        <w:pPr>
                          <w:numPr>
                            <w:ilvl w:val="0"/>
                            <w:numId w:val="15"/>
                          </w:numPr>
                          <w:spacing w:line="240" w:lineRule="auto"/>
                          <w:contextualSpacing/>
                          <w:jc w:val="both"/>
                          <w:rPr>
                            <w:rFonts w:ascii="Arial" w:eastAsia="Aptos" w:hAnsi="Arial" w:cs="Arial"/>
                            <w:kern w:val="2"/>
                            <w:sz w:val="20"/>
                            <w:szCs w:val="20"/>
                            <w14:ligatures w14:val="standardContextual"/>
                          </w:rPr>
                        </w:pPr>
                        <w:r w:rsidRPr="00AF6F79">
                          <w:rPr>
                            <w:rFonts w:ascii="Arial" w:eastAsia="Aptos" w:hAnsi="Arial" w:cs="Arial"/>
                            <w:kern w:val="2"/>
                            <w:sz w:val="20"/>
                            <w:szCs w:val="20"/>
                            <w14:ligatures w14:val="standardContextual"/>
                          </w:rPr>
                          <w:t>Spremembe izrazov v 3. členu zakona; v prvem stavku prvega odstavka se nadomesti besedo "oddajanje" z nadpomenko "razširjanje" in doda beseda "vsaj", "televizijski program za tujo javnost" se črta, da ostane le radijski program za tujo javnost, izraz "internetnega" se nadomesti s slovenskim izrazom "spletnega" in "Mobilni portal" se spremeni v "aplikacije".</w:t>
                        </w:r>
                      </w:p>
                      <w:p w14:paraId="3C92EB68" w14:textId="77777777" w:rsidR="00F476A0" w:rsidRPr="00AF6F79" w:rsidRDefault="00F476A0" w:rsidP="003F29FB">
                        <w:pPr>
                          <w:numPr>
                            <w:ilvl w:val="0"/>
                            <w:numId w:val="15"/>
                          </w:numPr>
                          <w:spacing w:line="240" w:lineRule="auto"/>
                          <w:contextualSpacing/>
                          <w:jc w:val="both"/>
                          <w:rPr>
                            <w:rFonts w:ascii="Arial" w:eastAsia="Aptos" w:hAnsi="Arial" w:cs="Arial"/>
                            <w:kern w:val="2"/>
                            <w:sz w:val="20"/>
                            <w:szCs w:val="20"/>
                            <w14:ligatures w14:val="standardContextual"/>
                          </w:rPr>
                        </w:pPr>
                        <w:r w:rsidRPr="00AF6F79">
                          <w:rPr>
                            <w:rFonts w:ascii="Arial" w:eastAsia="Aptos" w:hAnsi="Arial" w:cs="Arial"/>
                            <w:kern w:val="2"/>
                            <w:sz w:val="20"/>
                            <w:szCs w:val="20"/>
                            <w14:ligatures w14:val="standardContextual"/>
                          </w:rPr>
                          <w:t>Jasneje se določi, da je proti plačilu možno posredovati celotno arhivsko gradivo za komercialne namene in določi minimalni obseg tarife oziroma stroškovnika za posredovanje arhivskega gradiva.</w:t>
                        </w:r>
                      </w:p>
                      <w:p w14:paraId="6B5DD955" w14:textId="77777777" w:rsidR="00F476A0" w:rsidRPr="00AF6F79" w:rsidRDefault="00F476A0" w:rsidP="003F29FB">
                        <w:pPr>
                          <w:numPr>
                            <w:ilvl w:val="0"/>
                            <w:numId w:val="15"/>
                          </w:numPr>
                          <w:spacing w:line="240" w:lineRule="auto"/>
                          <w:contextualSpacing/>
                          <w:jc w:val="both"/>
                          <w:rPr>
                            <w:rFonts w:ascii="Arial" w:eastAsia="Aptos" w:hAnsi="Arial" w:cs="Arial"/>
                            <w:kern w:val="2"/>
                            <w:sz w:val="20"/>
                            <w:szCs w:val="20"/>
                            <w14:ligatures w14:val="standardContextual"/>
                          </w:rPr>
                        </w:pPr>
                        <w:r w:rsidRPr="00AF6F79">
                          <w:rPr>
                            <w:rFonts w:ascii="Arial" w:eastAsia="Aptos" w:hAnsi="Arial" w:cs="Arial"/>
                            <w:kern w:val="2"/>
                            <w:sz w:val="20"/>
                            <w:szCs w:val="20"/>
                            <w14:ligatures w14:val="standardContextual"/>
                          </w:rPr>
                          <w:t>Pri spremembi tretje točke prvega odstavka 16. člena je napaka, saj dikcija "odloča o uporabi morebitnega presežka prihodkov na odhodki" pomeni, da dejansko odloča o uporabi izgube RTV Slovenija.</w:t>
                        </w:r>
                      </w:p>
                      <w:p w14:paraId="0A6788F2" w14:textId="77777777" w:rsidR="00F476A0" w:rsidRPr="00AF6F79" w:rsidRDefault="00F476A0" w:rsidP="003F29FB">
                        <w:pPr>
                          <w:numPr>
                            <w:ilvl w:val="0"/>
                            <w:numId w:val="15"/>
                          </w:numPr>
                          <w:spacing w:line="240" w:lineRule="auto"/>
                          <w:contextualSpacing/>
                          <w:jc w:val="both"/>
                          <w:rPr>
                            <w:rFonts w:ascii="Arial" w:eastAsia="Aptos" w:hAnsi="Arial" w:cs="Arial"/>
                            <w:kern w:val="2"/>
                            <w:sz w:val="20"/>
                            <w:szCs w:val="20"/>
                            <w14:ligatures w14:val="standardContextual"/>
                          </w:rPr>
                        </w:pPr>
                        <w:r w:rsidRPr="00AF6F79">
                          <w:rPr>
                            <w:rFonts w:ascii="Arial" w:eastAsia="Aptos" w:hAnsi="Arial" w:cs="Arial"/>
                            <w:kern w:val="2"/>
                            <w:sz w:val="20"/>
                            <w:szCs w:val="20"/>
                            <w14:ligatures w14:val="standardContextual"/>
                          </w:rPr>
                          <w:t>Naloge Sveta in Finančnega odbora bi morali bolj jasno razmejiti in določiti morebitno soglasje Finančnega odbora zgolj pri odločitvah neposredno povezanimi s finančnim poslovanjem RTV Slovenija.</w:t>
                        </w:r>
                      </w:p>
                      <w:p w14:paraId="40FD5127" w14:textId="77777777" w:rsidR="00F476A0" w:rsidRPr="00AF6F79" w:rsidRDefault="00F476A0" w:rsidP="003F29FB">
                        <w:pPr>
                          <w:numPr>
                            <w:ilvl w:val="0"/>
                            <w:numId w:val="15"/>
                          </w:numPr>
                          <w:spacing w:line="240" w:lineRule="auto"/>
                          <w:contextualSpacing/>
                          <w:jc w:val="both"/>
                          <w:rPr>
                            <w:rFonts w:ascii="Arial" w:eastAsia="Aptos" w:hAnsi="Arial" w:cs="Arial"/>
                            <w:kern w:val="2"/>
                            <w:sz w:val="20"/>
                            <w:szCs w:val="20"/>
                            <w14:ligatures w14:val="standardContextual"/>
                          </w:rPr>
                        </w:pPr>
                        <w:r w:rsidRPr="00AF6F79">
                          <w:rPr>
                            <w:rFonts w:ascii="Arial" w:eastAsia="Aptos" w:hAnsi="Arial" w:cs="Arial"/>
                            <w:kern w:val="2"/>
                            <w:sz w:val="20"/>
                            <w:szCs w:val="20"/>
                            <w14:ligatures w14:val="standardContextual"/>
                          </w:rPr>
                          <w:t>Zakon potrebuje pravno podlago za morebitno izredno zagotovitev sredstev RTV Slovenija v primeru nepredvidenega izrednega povečanja stroškov.</w:t>
                        </w:r>
                      </w:p>
                      <w:p w14:paraId="511F2992" w14:textId="77777777" w:rsidR="00F476A0" w:rsidRPr="00AF6F79" w:rsidRDefault="00F476A0" w:rsidP="003F29FB">
                        <w:pPr>
                          <w:numPr>
                            <w:ilvl w:val="0"/>
                            <w:numId w:val="15"/>
                          </w:numPr>
                          <w:spacing w:line="240" w:lineRule="auto"/>
                          <w:contextualSpacing/>
                          <w:jc w:val="both"/>
                          <w:rPr>
                            <w:rFonts w:ascii="Arial" w:eastAsia="Aptos" w:hAnsi="Arial" w:cs="Arial"/>
                            <w:kern w:val="2"/>
                            <w:sz w:val="20"/>
                            <w:szCs w:val="20"/>
                            <w14:ligatures w14:val="standardContextual"/>
                          </w:rPr>
                        </w:pPr>
                        <w:r w:rsidRPr="00AF6F79">
                          <w:rPr>
                            <w:rFonts w:ascii="Arial" w:eastAsia="Aptos" w:hAnsi="Arial" w:cs="Arial"/>
                            <w:kern w:val="2"/>
                            <w:sz w:val="20"/>
                            <w:szCs w:val="20"/>
                            <w14:ligatures w14:val="standardContextual"/>
                          </w:rPr>
                          <w:lastRenderedPageBreak/>
                          <w:t>Sprememba pri imenovanju obeh članov finančnega odbora s strani ministrstev na predlaganje strokovnih apolitičnih združenj izključno na podlagi finančne in strokovne odličnosti.</w:t>
                        </w:r>
                      </w:p>
                      <w:p w14:paraId="338AAF2A" w14:textId="77777777" w:rsidR="00F476A0" w:rsidRPr="00AF6F79" w:rsidRDefault="00F476A0" w:rsidP="003F29FB">
                        <w:pPr>
                          <w:numPr>
                            <w:ilvl w:val="0"/>
                            <w:numId w:val="15"/>
                          </w:numPr>
                          <w:spacing w:line="240" w:lineRule="auto"/>
                          <w:contextualSpacing/>
                          <w:jc w:val="both"/>
                          <w:rPr>
                            <w:rFonts w:ascii="Arial" w:eastAsia="Aptos" w:hAnsi="Arial" w:cs="Arial"/>
                            <w:kern w:val="2"/>
                            <w:sz w:val="20"/>
                            <w:szCs w:val="20"/>
                            <w14:ligatures w14:val="standardContextual"/>
                          </w:rPr>
                        </w:pPr>
                        <w:r w:rsidRPr="00AF6F79">
                          <w:rPr>
                            <w:rFonts w:ascii="Arial" w:eastAsia="Aptos" w:hAnsi="Arial" w:cs="Arial"/>
                            <w:kern w:val="2"/>
                            <w:sz w:val="20"/>
                            <w:szCs w:val="20"/>
                            <w14:ligatures w14:val="standardContextual"/>
                          </w:rPr>
                          <w:t>Vsa določila v zvezi s povečanjem pristojnosti sveta se umaknejo iz predloga zakona.</w:t>
                        </w:r>
                      </w:p>
                      <w:p w14:paraId="6A6EB206" w14:textId="77777777" w:rsidR="00F476A0" w:rsidRPr="00AF6F79" w:rsidRDefault="00F476A0" w:rsidP="003F29FB">
                        <w:pPr>
                          <w:numPr>
                            <w:ilvl w:val="0"/>
                            <w:numId w:val="15"/>
                          </w:numPr>
                          <w:spacing w:line="240" w:lineRule="auto"/>
                          <w:contextualSpacing/>
                          <w:jc w:val="both"/>
                          <w:rPr>
                            <w:rFonts w:ascii="Arial" w:eastAsia="Aptos" w:hAnsi="Arial" w:cs="Arial"/>
                            <w:kern w:val="2"/>
                            <w:sz w:val="20"/>
                            <w:szCs w:val="20"/>
                            <w14:ligatures w14:val="standardContextual"/>
                          </w:rPr>
                        </w:pPr>
                        <w:r w:rsidRPr="00AF6F79">
                          <w:rPr>
                            <w:rFonts w:ascii="Arial" w:eastAsia="Aptos" w:hAnsi="Arial" w:cs="Arial"/>
                            <w:kern w:val="2"/>
                            <w:sz w:val="20"/>
                            <w:szCs w:val="20"/>
                            <w14:ligatures w14:val="standardContextual"/>
                          </w:rPr>
                          <w:t>Sprememba 26. člena zakona v delu, ki določa Združenje nadzornikov Slovenije in druga podobna strokovna združenja kot predlagatelje kandidatov za finančni odbor RTV Slovenija.</w:t>
                        </w:r>
                      </w:p>
                      <w:p w14:paraId="33B0933B" w14:textId="77777777" w:rsidR="00F476A0" w:rsidRPr="00AF6F79" w:rsidRDefault="00F476A0" w:rsidP="003F29FB">
                        <w:pPr>
                          <w:numPr>
                            <w:ilvl w:val="0"/>
                            <w:numId w:val="15"/>
                          </w:numPr>
                          <w:spacing w:line="240" w:lineRule="auto"/>
                          <w:contextualSpacing/>
                          <w:jc w:val="both"/>
                          <w:rPr>
                            <w:rFonts w:ascii="Arial" w:eastAsia="Aptos" w:hAnsi="Arial" w:cs="Arial"/>
                            <w:kern w:val="2"/>
                            <w:sz w:val="20"/>
                            <w:szCs w:val="20"/>
                            <w14:ligatures w14:val="standardContextual"/>
                          </w:rPr>
                        </w:pPr>
                        <w:r w:rsidRPr="00AF6F79">
                          <w:rPr>
                            <w:rFonts w:ascii="Arial" w:eastAsia="Aptos" w:hAnsi="Arial" w:cs="Arial"/>
                            <w:kern w:val="2"/>
                            <w:sz w:val="20"/>
                            <w:szCs w:val="20"/>
                            <w14:ligatures w14:val="standardContextual"/>
                          </w:rPr>
                          <w:t>Sprememba 3. alineje 2. točke 30. člena, da bo predlagateljica posameznih projektov tudi RTV Slovenija in ne pristojna ministrstva.</w:t>
                        </w:r>
                      </w:p>
                      <w:p w14:paraId="180D0C5D" w14:textId="77777777" w:rsidR="00F476A0" w:rsidRPr="00AF6F79" w:rsidRDefault="00F476A0" w:rsidP="003F29FB">
                        <w:pPr>
                          <w:numPr>
                            <w:ilvl w:val="0"/>
                            <w:numId w:val="15"/>
                          </w:numPr>
                          <w:spacing w:line="240" w:lineRule="auto"/>
                          <w:contextualSpacing/>
                          <w:jc w:val="both"/>
                          <w:rPr>
                            <w:rFonts w:ascii="Arial" w:eastAsia="Aptos" w:hAnsi="Arial" w:cs="Arial"/>
                            <w:kern w:val="2"/>
                            <w:sz w:val="20"/>
                            <w:szCs w:val="20"/>
                            <w14:ligatures w14:val="standardContextual"/>
                          </w:rPr>
                        </w:pPr>
                        <w:r w:rsidRPr="00AF6F79">
                          <w:rPr>
                            <w:rFonts w:ascii="Arial" w:eastAsia="Aptos" w:hAnsi="Arial" w:cs="Arial"/>
                            <w:kern w:val="2"/>
                            <w:sz w:val="20"/>
                            <w:szCs w:val="20"/>
                            <w14:ligatures w14:val="standardContextual"/>
                          </w:rPr>
                          <w:t>Bolj jasna obrazložitev namena sredstev v 30. členu in ali so bile spregledane programske vsebine romske skupnosti pri financiranju iz državnega proračuna.</w:t>
                        </w:r>
                      </w:p>
                      <w:p w14:paraId="479FFBAA" w14:textId="77777777" w:rsidR="00F476A0" w:rsidRPr="00AF6F79" w:rsidRDefault="00F476A0" w:rsidP="003F29FB">
                        <w:pPr>
                          <w:numPr>
                            <w:ilvl w:val="0"/>
                            <w:numId w:val="15"/>
                          </w:numPr>
                          <w:spacing w:line="240" w:lineRule="auto"/>
                          <w:contextualSpacing/>
                          <w:jc w:val="both"/>
                          <w:rPr>
                            <w:rFonts w:ascii="Arial" w:eastAsia="Aptos" w:hAnsi="Arial" w:cs="Arial"/>
                            <w:kern w:val="2"/>
                            <w:sz w:val="20"/>
                            <w:szCs w:val="20"/>
                            <w14:ligatures w14:val="standardContextual"/>
                          </w:rPr>
                        </w:pPr>
                        <w:r w:rsidRPr="00AF6F79">
                          <w:rPr>
                            <w:rFonts w:ascii="Arial" w:eastAsia="Aptos" w:hAnsi="Arial" w:cs="Arial"/>
                            <w:kern w:val="2"/>
                            <w:sz w:val="20"/>
                            <w:szCs w:val="20"/>
                            <w14:ligatures w14:val="standardContextual"/>
                          </w:rPr>
                          <w:t>Ustreznejša indeksacija bi bila uporaba indeks rasti življenjskih stroškov ali rasti BDP.</w:t>
                        </w:r>
                      </w:p>
                      <w:p w14:paraId="5F868538" w14:textId="77777777" w:rsidR="00F476A0" w:rsidRPr="00AF6F79" w:rsidRDefault="00F476A0" w:rsidP="003F29FB">
                        <w:pPr>
                          <w:numPr>
                            <w:ilvl w:val="0"/>
                            <w:numId w:val="15"/>
                          </w:numPr>
                          <w:spacing w:line="240" w:lineRule="auto"/>
                          <w:contextualSpacing/>
                          <w:jc w:val="both"/>
                          <w:rPr>
                            <w:rFonts w:ascii="Arial" w:eastAsia="Aptos" w:hAnsi="Arial" w:cs="Arial"/>
                            <w:kern w:val="2"/>
                            <w:sz w:val="20"/>
                            <w:szCs w:val="20"/>
                            <w14:ligatures w14:val="standardContextual"/>
                          </w:rPr>
                        </w:pPr>
                        <w:r w:rsidRPr="00AF6F79">
                          <w:rPr>
                            <w:rFonts w:ascii="Arial" w:eastAsia="Aptos" w:hAnsi="Arial" w:cs="Arial"/>
                            <w:kern w:val="2"/>
                            <w:sz w:val="20"/>
                            <w:szCs w:val="20"/>
                            <w14:ligatures w14:val="standardContextual"/>
                          </w:rPr>
                          <w:t>Prispevek se lahko samo zviša in ne zniža ter črta se omejitev zvišanja prispevka za največ 10 odstotkov.</w:t>
                        </w:r>
                      </w:p>
                      <w:p w14:paraId="46B194BA" w14:textId="77777777" w:rsidR="00F476A0" w:rsidRPr="00AF6F79" w:rsidRDefault="00F476A0" w:rsidP="003F29FB">
                        <w:pPr>
                          <w:numPr>
                            <w:ilvl w:val="0"/>
                            <w:numId w:val="15"/>
                          </w:numPr>
                          <w:spacing w:line="240" w:lineRule="auto"/>
                          <w:contextualSpacing/>
                          <w:jc w:val="both"/>
                          <w:rPr>
                            <w:rFonts w:ascii="Arial" w:eastAsia="Aptos" w:hAnsi="Arial" w:cs="Arial"/>
                            <w:kern w:val="2"/>
                            <w:sz w:val="20"/>
                            <w:szCs w:val="20"/>
                            <w14:ligatures w14:val="standardContextual"/>
                          </w:rPr>
                        </w:pPr>
                        <w:r w:rsidRPr="00AF6F79">
                          <w:rPr>
                            <w:rFonts w:ascii="Arial" w:eastAsia="Aptos" w:hAnsi="Arial" w:cs="Arial"/>
                            <w:kern w:val="2"/>
                            <w:sz w:val="20"/>
                            <w:szCs w:val="20"/>
                            <w14:ligatures w14:val="standardContextual"/>
                          </w:rPr>
                          <w:t>Dopolnitev drugega odstavka na način, da bo RTV Slovenija upravičena zbirati podatke tudi od vsake fizične ali pravne osebe, ki zagotavlja elektronsko komunikacijsko omrežje oziroma izvaja elektronske komunikacijske storitve pod pogoji, določenimi z zakonom, ki jih ureja. Predlaga se tudi, da se kot identifikacijski podatek zbira tudi davčna števila.</w:t>
                        </w:r>
                      </w:p>
                      <w:p w14:paraId="2B202C33" w14:textId="4DBD92BD" w:rsidR="008F0933" w:rsidRPr="00AF6F79" w:rsidRDefault="00F476A0" w:rsidP="00F476A0">
                        <w:pPr>
                          <w:numPr>
                            <w:ilvl w:val="0"/>
                            <w:numId w:val="15"/>
                          </w:numPr>
                          <w:spacing w:line="240" w:lineRule="auto"/>
                          <w:contextualSpacing/>
                          <w:jc w:val="both"/>
                          <w:rPr>
                            <w:rFonts w:ascii="Arial" w:eastAsia="Aptos" w:hAnsi="Arial" w:cs="Arial"/>
                            <w:kern w:val="2"/>
                            <w:sz w:val="20"/>
                            <w:szCs w:val="20"/>
                            <w14:ligatures w14:val="standardContextual"/>
                          </w:rPr>
                        </w:pPr>
                        <w:r w:rsidRPr="00AF6F79">
                          <w:rPr>
                            <w:rFonts w:ascii="Arial" w:eastAsia="Aptos" w:hAnsi="Arial" w:cs="Arial"/>
                            <w:kern w:val="2"/>
                            <w:sz w:val="20"/>
                            <w:szCs w:val="20"/>
                            <w14:ligatures w14:val="standardContextual"/>
                          </w:rPr>
                          <w:t xml:space="preserve">Sprememba predpisane globe v 41, 42. in 43. členu iz tolarjev v evre in evalvacija ustreznosti višine posamezne globe. </w:t>
                        </w:r>
                      </w:p>
                    </w:tc>
                  </w:tr>
                </w:tbl>
                <w:p w14:paraId="6B898AA1" w14:textId="77777777" w:rsidR="00D1202D" w:rsidRPr="00AF6F79" w:rsidRDefault="00D1202D" w:rsidP="00D1202D">
                  <w:pPr>
                    <w:widowControl w:val="0"/>
                    <w:suppressAutoHyphens/>
                    <w:spacing w:after="0" w:line="240" w:lineRule="auto"/>
                    <w:jc w:val="both"/>
                    <w:rPr>
                      <w:rFonts w:ascii="Arial" w:eastAsia="Times New Roman" w:hAnsi="Arial" w:cs="Arial"/>
                      <w:sz w:val="20"/>
                      <w:szCs w:val="20"/>
                      <w:lang w:eastAsia="sl-SI"/>
                    </w:rPr>
                  </w:pPr>
                </w:p>
                <w:p w14:paraId="169840E5" w14:textId="77777777" w:rsidR="00D1202D" w:rsidRPr="00AF6F79" w:rsidRDefault="00D1202D" w:rsidP="00D1202D">
                  <w:pPr>
                    <w:overflowPunct w:val="0"/>
                    <w:autoSpaceDE w:val="0"/>
                    <w:autoSpaceDN w:val="0"/>
                    <w:adjustRightInd w:val="0"/>
                    <w:spacing w:after="0" w:line="240" w:lineRule="auto"/>
                    <w:jc w:val="both"/>
                    <w:rPr>
                      <w:rFonts w:ascii="Arial" w:hAnsi="Arial" w:cs="Arial"/>
                      <w:b/>
                      <w:sz w:val="20"/>
                      <w:szCs w:val="20"/>
                      <w:lang w:eastAsia="sl-SI"/>
                    </w:rPr>
                  </w:pPr>
                  <w:r w:rsidRPr="00AF6F79">
                    <w:rPr>
                      <w:rFonts w:ascii="Arial" w:hAnsi="Arial" w:cs="Arial"/>
                      <w:b/>
                      <w:sz w:val="20"/>
                      <w:szCs w:val="20"/>
                      <w:lang w:eastAsia="sl-SI"/>
                    </w:rPr>
                    <w:t xml:space="preserve">8. PODATEK O ZUNANJEM STROKOVNJAKU </w:t>
                  </w:r>
                  <w:r w:rsidRPr="00AF6F79">
                    <w:rPr>
                      <w:rFonts w:ascii="Arial" w:hAnsi="Arial" w:cs="Arial"/>
                      <w:b/>
                      <w:sz w:val="20"/>
                      <w:szCs w:val="20"/>
                      <w:shd w:val="clear" w:color="auto" w:fill="FFFFFF"/>
                      <w:lang w:eastAsia="sl-SI"/>
                    </w:rPr>
                    <w:t>OZIROMA PRAVNI OSEBI, KI JE SODELOVALA PRI PRIPRAVI PREDLOGA ZAKONA</w:t>
                  </w:r>
                  <w:r w:rsidRPr="00AF6F79">
                    <w:rPr>
                      <w:rFonts w:ascii="Arial" w:hAnsi="Arial" w:cs="Arial"/>
                      <w:b/>
                      <w:sz w:val="20"/>
                      <w:szCs w:val="20"/>
                      <w:lang w:eastAsia="sl-SI"/>
                    </w:rPr>
                    <w:t>, IN ZNESKU PLAČILA ZA TA NAMEN:</w:t>
                  </w:r>
                </w:p>
                <w:p w14:paraId="5D158957" w14:textId="52102FA9" w:rsidR="00D1202D" w:rsidRPr="00AF6F79" w:rsidRDefault="00560B88" w:rsidP="00560B88">
                  <w:pPr>
                    <w:rPr>
                      <w:rFonts w:ascii="Arial" w:hAnsi="Arial" w:cs="Arial"/>
                      <w:bCs/>
                      <w:sz w:val="20"/>
                      <w:szCs w:val="20"/>
                      <w:lang w:eastAsia="sl-SI"/>
                    </w:rPr>
                  </w:pPr>
                  <w:r w:rsidRPr="00AF6F79">
                    <w:rPr>
                      <w:rFonts w:ascii="Arial" w:hAnsi="Arial" w:cs="Arial"/>
                      <w:bCs/>
                      <w:sz w:val="20"/>
                      <w:szCs w:val="20"/>
                      <w:lang w:eastAsia="sl-SI"/>
                    </w:rPr>
                    <w:t xml:space="preserve">Pri pripravi predloga zakona zunanji strokovnjaki niso sodelovali. </w:t>
                  </w:r>
                </w:p>
                <w:p w14:paraId="1E42B615" w14:textId="77777777" w:rsidR="00D1202D" w:rsidRPr="00AF6F79" w:rsidRDefault="00D1202D" w:rsidP="00D1202D">
                  <w:pPr>
                    <w:tabs>
                      <w:tab w:val="left" w:pos="180"/>
                      <w:tab w:val="left" w:pos="345"/>
                      <w:tab w:val="left" w:pos="555"/>
                    </w:tabs>
                    <w:suppressAutoHyphens/>
                    <w:overflowPunct w:val="0"/>
                    <w:autoSpaceDE w:val="0"/>
                    <w:autoSpaceDN w:val="0"/>
                    <w:adjustRightInd w:val="0"/>
                    <w:spacing w:after="0" w:line="240" w:lineRule="auto"/>
                    <w:jc w:val="both"/>
                    <w:outlineLvl w:val="3"/>
                    <w:rPr>
                      <w:rFonts w:ascii="Arial" w:eastAsia="Times New Roman" w:hAnsi="Arial" w:cs="Arial"/>
                      <w:b/>
                      <w:sz w:val="20"/>
                      <w:szCs w:val="20"/>
                      <w:lang w:eastAsia="sl-SI"/>
                    </w:rPr>
                  </w:pPr>
                  <w:r w:rsidRPr="00AF6F79">
                    <w:rPr>
                      <w:rFonts w:ascii="Arial" w:eastAsia="Times New Roman" w:hAnsi="Arial" w:cs="Arial"/>
                      <w:b/>
                      <w:sz w:val="20"/>
                      <w:szCs w:val="20"/>
                      <w:lang w:eastAsia="sl-SI"/>
                    </w:rPr>
                    <w:t>9. NAVEDBA, KATERI PREDSTAVNIKI PREDLAGATELJA BODO SODELOVALI PRI DELU DRŽAVNEGA ZBORA IN DELOVNIH TELES</w:t>
                  </w:r>
                </w:p>
                <w:p w14:paraId="0050178E" w14:textId="77777777" w:rsidR="00D1202D" w:rsidRPr="00AF6F79" w:rsidRDefault="00D1202D" w:rsidP="00784BC2">
                  <w:pPr>
                    <w:numPr>
                      <w:ilvl w:val="0"/>
                      <w:numId w:val="27"/>
                    </w:numPr>
                    <w:spacing w:after="0" w:line="240" w:lineRule="auto"/>
                    <w:rPr>
                      <w:rFonts w:ascii="Arial" w:eastAsia="Times New Roman" w:hAnsi="Arial" w:cs="Arial"/>
                      <w:sz w:val="20"/>
                      <w:szCs w:val="20"/>
                      <w:lang w:eastAsia="sl-SI"/>
                    </w:rPr>
                  </w:pPr>
                  <w:r w:rsidRPr="00AF6F79">
                    <w:rPr>
                      <w:rFonts w:ascii="Arial" w:eastAsia="Times New Roman" w:hAnsi="Arial" w:cs="Arial"/>
                      <w:sz w:val="20"/>
                      <w:szCs w:val="20"/>
                      <w:lang w:eastAsia="sl-SI"/>
                    </w:rPr>
                    <w:t>dr. Asta Vrečko, ministrica,</w:t>
                  </w:r>
                </w:p>
                <w:p w14:paraId="1BA4407C" w14:textId="77777777" w:rsidR="00D1202D" w:rsidRPr="00AF6F79" w:rsidRDefault="00D1202D" w:rsidP="00784BC2">
                  <w:pPr>
                    <w:numPr>
                      <w:ilvl w:val="0"/>
                      <w:numId w:val="27"/>
                    </w:numPr>
                    <w:spacing w:after="0" w:line="240" w:lineRule="auto"/>
                    <w:rPr>
                      <w:rFonts w:ascii="Arial" w:eastAsia="Times New Roman" w:hAnsi="Arial" w:cs="Arial"/>
                      <w:sz w:val="20"/>
                      <w:szCs w:val="20"/>
                      <w:lang w:eastAsia="sl-SI"/>
                    </w:rPr>
                  </w:pPr>
                  <w:r w:rsidRPr="00AF6F79">
                    <w:rPr>
                      <w:rFonts w:ascii="Arial" w:eastAsia="Times New Roman" w:hAnsi="Arial" w:cs="Arial"/>
                      <w:sz w:val="20"/>
                      <w:szCs w:val="20"/>
                      <w:lang w:eastAsia="sl-SI"/>
                    </w:rPr>
                    <w:t>mag. Marko Rusjan, državni sekretar,</w:t>
                  </w:r>
                </w:p>
                <w:p w14:paraId="074A9ABC" w14:textId="77777777" w:rsidR="00D1202D" w:rsidRPr="00AF6F79" w:rsidRDefault="00D1202D" w:rsidP="00784BC2">
                  <w:pPr>
                    <w:numPr>
                      <w:ilvl w:val="0"/>
                      <w:numId w:val="27"/>
                    </w:numPr>
                    <w:spacing w:after="0" w:line="240" w:lineRule="auto"/>
                    <w:rPr>
                      <w:rFonts w:ascii="Arial" w:eastAsia="Times New Roman" w:hAnsi="Arial" w:cs="Arial"/>
                      <w:sz w:val="20"/>
                      <w:szCs w:val="20"/>
                      <w:lang w:eastAsia="sl-SI"/>
                    </w:rPr>
                  </w:pPr>
                  <w:r w:rsidRPr="00AF6F79">
                    <w:rPr>
                      <w:rFonts w:ascii="Arial" w:eastAsia="Times New Roman" w:hAnsi="Arial" w:cs="Arial"/>
                      <w:sz w:val="20"/>
                      <w:szCs w:val="20"/>
                      <w:lang w:eastAsia="sl-SI"/>
                    </w:rPr>
                    <w:t>dr. Blaž Mazi, generalni direktor Direktorata za medije,</w:t>
                  </w:r>
                </w:p>
                <w:p w14:paraId="541EDD50" w14:textId="77777777" w:rsidR="00D1202D" w:rsidRPr="00AF6F79" w:rsidRDefault="00D1202D" w:rsidP="00784BC2">
                  <w:pPr>
                    <w:numPr>
                      <w:ilvl w:val="0"/>
                      <w:numId w:val="27"/>
                    </w:numPr>
                    <w:spacing w:after="0" w:line="240" w:lineRule="auto"/>
                    <w:rPr>
                      <w:rFonts w:ascii="Arial" w:eastAsia="Times New Roman" w:hAnsi="Arial" w:cs="Arial"/>
                      <w:sz w:val="20"/>
                      <w:szCs w:val="20"/>
                      <w:lang w:eastAsia="sl-SI"/>
                    </w:rPr>
                  </w:pPr>
                  <w:r w:rsidRPr="00AF6F79">
                    <w:rPr>
                      <w:rFonts w:ascii="Arial" w:eastAsia="Times New Roman" w:hAnsi="Arial" w:cs="Arial"/>
                      <w:sz w:val="20"/>
                      <w:szCs w:val="20"/>
                      <w:lang w:eastAsia="sl-SI"/>
                    </w:rPr>
                    <w:t>Lenart J. Kučić, sekretar, Kabinet ministrice,</w:t>
                  </w:r>
                </w:p>
                <w:p w14:paraId="3F1D16B0" w14:textId="77777777" w:rsidR="00D1202D" w:rsidRPr="00AF6F79" w:rsidRDefault="00D1202D" w:rsidP="00784BC2">
                  <w:pPr>
                    <w:numPr>
                      <w:ilvl w:val="0"/>
                      <w:numId w:val="27"/>
                    </w:numPr>
                    <w:spacing w:after="0" w:line="240" w:lineRule="auto"/>
                    <w:rPr>
                      <w:rFonts w:ascii="Arial" w:eastAsia="Times New Roman" w:hAnsi="Arial" w:cs="Arial"/>
                      <w:sz w:val="20"/>
                      <w:szCs w:val="20"/>
                      <w:lang w:eastAsia="sl-SI"/>
                    </w:rPr>
                  </w:pPr>
                  <w:r w:rsidRPr="00AF6F79">
                    <w:rPr>
                      <w:rFonts w:ascii="Arial" w:hAnsi="Arial" w:cs="Arial"/>
                      <w:sz w:val="20"/>
                      <w:szCs w:val="20"/>
                    </w:rPr>
                    <w:t>Branko Jezovšek, sekretar, Direktorat za medije,</w:t>
                  </w:r>
                </w:p>
                <w:p w14:paraId="59FC227F" w14:textId="77777777" w:rsidR="00D1202D" w:rsidRPr="00AF6F79" w:rsidRDefault="00D1202D" w:rsidP="00784BC2">
                  <w:pPr>
                    <w:numPr>
                      <w:ilvl w:val="0"/>
                      <w:numId w:val="27"/>
                    </w:numPr>
                    <w:spacing w:after="0" w:line="240" w:lineRule="auto"/>
                    <w:rPr>
                      <w:rFonts w:ascii="Arial" w:eastAsia="Times New Roman" w:hAnsi="Arial" w:cs="Arial"/>
                      <w:sz w:val="20"/>
                      <w:szCs w:val="20"/>
                      <w:lang w:eastAsia="sl-SI"/>
                    </w:rPr>
                  </w:pPr>
                  <w:r w:rsidRPr="00AF6F79">
                    <w:rPr>
                      <w:rFonts w:ascii="Arial" w:eastAsia="Times New Roman" w:hAnsi="Arial" w:cs="Arial"/>
                      <w:sz w:val="20"/>
                      <w:szCs w:val="20"/>
                    </w:rPr>
                    <w:t xml:space="preserve">Irena Ostrouška, sekretarka, Direktorat za medije. </w:t>
                  </w:r>
                </w:p>
              </w:tc>
            </w:tr>
            <w:tr w:rsidR="00AF6F79" w:rsidRPr="00AF6F79" w14:paraId="3B9FFC5E" w14:textId="77777777" w:rsidTr="004F06B9">
              <w:tc>
                <w:tcPr>
                  <w:tcW w:w="9072" w:type="dxa"/>
                </w:tcPr>
                <w:p w14:paraId="5C65CA2C" w14:textId="77777777" w:rsidR="00D1202D" w:rsidRPr="00AF6F79" w:rsidRDefault="00D1202D" w:rsidP="00D1202D">
                  <w:pPr>
                    <w:overflowPunct w:val="0"/>
                    <w:autoSpaceDE w:val="0"/>
                    <w:autoSpaceDN w:val="0"/>
                    <w:adjustRightInd w:val="0"/>
                    <w:spacing w:after="0" w:line="240" w:lineRule="auto"/>
                    <w:jc w:val="both"/>
                    <w:rPr>
                      <w:rFonts w:ascii="Arial" w:eastAsia="Times New Roman" w:hAnsi="Arial" w:cs="Arial"/>
                      <w:sz w:val="20"/>
                      <w:szCs w:val="20"/>
                      <w:lang w:eastAsia="sl-SI"/>
                    </w:rPr>
                  </w:pPr>
                </w:p>
                <w:p w14:paraId="1FCCFC00" w14:textId="77777777" w:rsidR="00D1202D" w:rsidRPr="00AF6F79" w:rsidRDefault="00D1202D" w:rsidP="00D1202D">
                  <w:pPr>
                    <w:overflowPunct w:val="0"/>
                    <w:autoSpaceDE w:val="0"/>
                    <w:autoSpaceDN w:val="0"/>
                    <w:adjustRightInd w:val="0"/>
                    <w:spacing w:after="0" w:line="240" w:lineRule="auto"/>
                    <w:jc w:val="both"/>
                    <w:rPr>
                      <w:rFonts w:ascii="Arial" w:eastAsia="Times New Roman" w:hAnsi="Arial" w:cs="Arial"/>
                      <w:sz w:val="20"/>
                      <w:szCs w:val="20"/>
                      <w:lang w:eastAsia="sl-SI"/>
                    </w:rPr>
                  </w:pPr>
                </w:p>
                <w:p w14:paraId="26E0F3BD" w14:textId="77777777" w:rsidR="008F0933" w:rsidRPr="00AF6F79" w:rsidRDefault="008F0933" w:rsidP="00D1202D">
                  <w:pPr>
                    <w:overflowPunct w:val="0"/>
                    <w:autoSpaceDE w:val="0"/>
                    <w:autoSpaceDN w:val="0"/>
                    <w:adjustRightInd w:val="0"/>
                    <w:spacing w:after="0" w:line="240" w:lineRule="auto"/>
                    <w:jc w:val="both"/>
                    <w:rPr>
                      <w:rFonts w:ascii="Arial" w:eastAsia="Times New Roman" w:hAnsi="Arial" w:cs="Arial"/>
                      <w:sz w:val="20"/>
                      <w:szCs w:val="20"/>
                      <w:lang w:eastAsia="sl-SI"/>
                    </w:rPr>
                  </w:pPr>
                </w:p>
                <w:p w14:paraId="7B07B9AA" w14:textId="77777777" w:rsidR="008F0933" w:rsidRPr="00AF6F79" w:rsidRDefault="008F0933" w:rsidP="00D1202D">
                  <w:pPr>
                    <w:overflowPunct w:val="0"/>
                    <w:autoSpaceDE w:val="0"/>
                    <w:autoSpaceDN w:val="0"/>
                    <w:adjustRightInd w:val="0"/>
                    <w:spacing w:after="0" w:line="240" w:lineRule="auto"/>
                    <w:jc w:val="both"/>
                    <w:rPr>
                      <w:rFonts w:ascii="Arial" w:eastAsia="Times New Roman" w:hAnsi="Arial" w:cs="Arial"/>
                      <w:sz w:val="20"/>
                      <w:szCs w:val="20"/>
                      <w:lang w:eastAsia="sl-SI"/>
                    </w:rPr>
                  </w:pPr>
                </w:p>
                <w:p w14:paraId="7E09B040" w14:textId="77777777" w:rsidR="008F0933" w:rsidRPr="00AF6F79" w:rsidRDefault="008F0933" w:rsidP="00D1202D">
                  <w:pPr>
                    <w:overflowPunct w:val="0"/>
                    <w:autoSpaceDE w:val="0"/>
                    <w:autoSpaceDN w:val="0"/>
                    <w:adjustRightInd w:val="0"/>
                    <w:spacing w:after="0" w:line="240" w:lineRule="auto"/>
                    <w:jc w:val="both"/>
                    <w:rPr>
                      <w:rFonts w:ascii="Arial" w:eastAsia="Times New Roman" w:hAnsi="Arial" w:cs="Arial"/>
                      <w:sz w:val="20"/>
                      <w:szCs w:val="20"/>
                      <w:lang w:eastAsia="sl-SI"/>
                    </w:rPr>
                  </w:pPr>
                </w:p>
                <w:p w14:paraId="3A00369C" w14:textId="77777777" w:rsidR="008F0933" w:rsidRPr="00AF6F79" w:rsidRDefault="008F0933" w:rsidP="00D1202D">
                  <w:pPr>
                    <w:overflowPunct w:val="0"/>
                    <w:autoSpaceDE w:val="0"/>
                    <w:autoSpaceDN w:val="0"/>
                    <w:adjustRightInd w:val="0"/>
                    <w:spacing w:after="0" w:line="240" w:lineRule="auto"/>
                    <w:jc w:val="both"/>
                    <w:rPr>
                      <w:rFonts w:ascii="Arial" w:eastAsia="Times New Roman" w:hAnsi="Arial" w:cs="Arial"/>
                      <w:sz w:val="20"/>
                      <w:szCs w:val="20"/>
                      <w:lang w:eastAsia="sl-SI"/>
                    </w:rPr>
                  </w:pPr>
                </w:p>
                <w:p w14:paraId="559FF7BC" w14:textId="77777777" w:rsidR="008F0933" w:rsidRPr="00AF6F79" w:rsidRDefault="008F0933" w:rsidP="00D1202D">
                  <w:pPr>
                    <w:overflowPunct w:val="0"/>
                    <w:autoSpaceDE w:val="0"/>
                    <w:autoSpaceDN w:val="0"/>
                    <w:adjustRightInd w:val="0"/>
                    <w:spacing w:after="0" w:line="240" w:lineRule="auto"/>
                    <w:jc w:val="both"/>
                    <w:rPr>
                      <w:rFonts w:ascii="Arial" w:eastAsia="Times New Roman" w:hAnsi="Arial" w:cs="Arial"/>
                      <w:sz w:val="20"/>
                      <w:szCs w:val="20"/>
                      <w:lang w:eastAsia="sl-SI"/>
                    </w:rPr>
                  </w:pPr>
                </w:p>
                <w:p w14:paraId="2B7B1CC7" w14:textId="77777777" w:rsidR="008F0933" w:rsidRPr="00AF6F79" w:rsidRDefault="008F0933" w:rsidP="00D1202D">
                  <w:pPr>
                    <w:overflowPunct w:val="0"/>
                    <w:autoSpaceDE w:val="0"/>
                    <w:autoSpaceDN w:val="0"/>
                    <w:adjustRightInd w:val="0"/>
                    <w:spacing w:after="0" w:line="240" w:lineRule="auto"/>
                    <w:jc w:val="both"/>
                    <w:rPr>
                      <w:rFonts w:ascii="Arial" w:eastAsia="Times New Roman" w:hAnsi="Arial" w:cs="Arial"/>
                      <w:sz w:val="20"/>
                      <w:szCs w:val="20"/>
                      <w:lang w:eastAsia="sl-SI"/>
                    </w:rPr>
                  </w:pPr>
                </w:p>
                <w:p w14:paraId="3921F107" w14:textId="77777777" w:rsidR="008F0933" w:rsidRPr="00AF6F79" w:rsidRDefault="008F0933" w:rsidP="00D1202D">
                  <w:pPr>
                    <w:overflowPunct w:val="0"/>
                    <w:autoSpaceDE w:val="0"/>
                    <w:autoSpaceDN w:val="0"/>
                    <w:adjustRightInd w:val="0"/>
                    <w:spacing w:after="0" w:line="240" w:lineRule="auto"/>
                    <w:jc w:val="both"/>
                    <w:rPr>
                      <w:rFonts w:ascii="Arial" w:eastAsia="Times New Roman" w:hAnsi="Arial" w:cs="Arial"/>
                      <w:sz w:val="20"/>
                      <w:szCs w:val="20"/>
                      <w:lang w:eastAsia="sl-SI"/>
                    </w:rPr>
                  </w:pPr>
                </w:p>
                <w:p w14:paraId="35B4ACBF" w14:textId="77777777" w:rsidR="008F0933" w:rsidRPr="00AF6F79" w:rsidRDefault="008F0933" w:rsidP="00D1202D">
                  <w:pPr>
                    <w:overflowPunct w:val="0"/>
                    <w:autoSpaceDE w:val="0"/>
                    <w:autoSpaceDN w:val="0"/>
                    <w:adjustRightInd w:val="0"/>
                    <w:spacing w:after="0" w:line="240" w:lineRule="auto"/>
                    <w:jc w:val="both"/>
                    <w:rPr>
                      <w:rFonts w:ascii="Arial" w:eastAsia="Times New Roman" w:hAnsi="Arial" w:cs="Arial"/>
                      <w:sz w:val="20"/>
                      <w:szCs w:val="20"/>
                      <w:lang w:eastAsia="sl-SI"/>
                    </w:rPr>
                  </w:pPr>
                </w:p>
                <w:p w14:paraId="7ED1B355" w14:textId="77777777" w:rsidR="008F0933" w:rsidRPr="00AF6F79" w:rsidRDefault="008F0933" w:rsidP="00D1202D">
                  <w:pPr>
                    <w:overflowPunct w:val="0"/>
                    <w:autoSpaceDE w:val="0"/>
                    <w:autoSpaceDN w:val="0"/>
                    <w:adjustRightInd w:val="0"/>
                    <w:spacing w:after="0" w:line="240" w:lineRule="auto"/>
                    <w:jc w:val="both"/>
                    <w:rPr>
                      <w:rFonts w:ascii="Arial" w:eastAsia="Times New Roman" w:hAnsi="Arial" w:cs="Arial"/>
                      <w:sz w:val="20"/>
                      <w:szCs w:val="20"/>
                      <w:lang w:eastAsia="sl-SI"/>
                    </w:rPr>
                  </w:pPr>
                </w:p>
                <w:p w14:paraId="3386CAEF" w14:textId="77777777" w:rsidR="008F0933" w:rsidRPr="00AF6F79" w:rsidRDefault="008F0933" w:rsidP="00D1202D">
                  <w:pPr>
                    <w:overflowPunct w:val="0"/>
                    <w:autoSpaceDE w:val="0"/>
                    <w:autoSpaceDN w:val="0"/>
                    <w:adjustRightInd w:val="0"/>
                    <w:spacing w:after="0" w:line="240" w:lineRule="auto"/>
                    <w:jc w:val="both"/>
                    <w:rPr>
                      <w:rFonts w:ascii="Arial" w:eastAsia="Times New Roman" w:hAnsi="Arial" w:cs="Arial"/>
                      <w:sz w:val="20"/>
                      <w:szCs w:val="20"/>
                      <w:lang w:eastAsia="sl-SI"/>
                    </w:rPr>
                  </w:pPr>
                </w:p>
                <w:p w14:paraId="5F77706D" w14:textId="77777777" w:rsidR="008F0933" w:rsidRPr="00AF6F79" w:rsidRDefault="008F0933" w:rsidP="00D1202D">
                  <w:pPr>
                    <w:overflowPunct w:val="0"/>
                    <w:autoSpaceDE w:val="0"/>
                    <w:autoSpaceDN w:val="0"/>
                    <w:adjustRightInd w:val="0"/>
                    <w:spacing w:after="0" w:line="240" w:lineRule="auto"/>
                    <w:jc w:val="both"/>
                    <w:rPr>
                      <w:rFonts w:ascii="Arial" w:eastAsia="Times New Roman" w:hAnsi="Arial" w:cs="Arial"/>
                      <w:sz w:val="20"/>
                      <w:szCs w:val="20"/>
                      <w:lang w:eastAsia="sl-SI"/>
                    </w:rPr>
                  </w:pPr>
                </w:p>
                <w:p w14:paraId="7C64FAA4" w14:textId="77777777" w:rsidR="008F0933" w:rsidRPr="00AF6F79" w:rsidRDefault="008F0933" w:rsidP="00D1202D">
                  <w:pPr>
                    <w:overflowPunct w:val="0"/>
                    <w:autoSpaceDE w:val="0"/>
                    <w:autoSpaceDN w:val="0"/>
                    <w:adjustRightInd w:val="0"/>
                    <w:spacing w:after="0" w:line="240" w:lineRule="auto"/>
                    <w:jc w:val="both"/>
                    <w:rPr>
                      <w:rFonts w:ascii="Arial" w:eastAsia="Times New Roman" w:hAnsi="Arial" w:cs="Arial"/>
                      <w:sz w:val="20"/>
                      <w:szCs w:val="20"/>
                      <w:lang w:eastAsia="sl-SI"/>
                    </w:rPr>
                  </w:pPr>
                </w:p>
                <w:p w14:paraId="47F3AD32" w14:textId="77777777" w:rsidR="008F0933" w:rsidRPr="00AF6F79" w:rsidRDefault="008F0933" w:rsidP="00D1202D">
                  <w:pPr>
                    <w:overflowPunct w:val="0"/>
                    <w:autoSpaceDE w:val="0"/>
                    <w:autoSpaceDN w:val="0"/>
                    <w:adjustRightInd w:val="0"/>
                    <w:spacing w:after="0" w:line="240" w:lineRule="auto"/>
                    <w:jc w:val="both"/>
                    <w:rPr>
                      <w:rFonts w:ascii="Arial" w:eastAsia="Times New Roman" w:hAnsi="Arial" w:cs="Arial"/>
                      <w:sz w:val="20"/>
                      <w:szCs w:val="20"/>
                      <w:lang w:eastAsia="sl-SI"/>
                    </w:rPr>
                  </w:pPr>
                </w:p>
                <w:p w14:paraId="6EF16082" w14:textId="77777777" w:rsidR="008F0933" w:rsidRPr="00AF6F79" w:rsidRDefault="008F0933" w:rsidP="00D1202D">
                  <w:pPr>
                    <w:overflowPunct w:val="0"/>
                    <w:autoSpaceDE w:val="0"/>
                    <w:autoSpaceDN w:val="0"/>
                    <w:adjustRightInd w:val="0"/>
                    <w:spacing w:after="0" w:line="240" w:lineRule="auto"/>
                    <w:jc w:val="both"/>
                    <w:rPr>
                      <w:rFonts w:ascii="Arial" w:eastAsia="Times New Roman" w:hAnsi="Arial" w:cs="Arial"/>
                      <w:sz w:val="20"/>
                      <w:szCs w:val="20"/>
                      <w:lang w:eastAsia="sl-SI"/>
                    </w:rPr>
                  </w:pPr>
                </w:p>
                <w:p w14:paraId="3320EFB8" w14:textId="77777777" w:rsidR="008F0933" w:rsidRPr="00AF6F79" w:rsidRDefault="008F0933" w:rsidP="00D1202D">
                  <w:pPr>
                    <w:overflowPunct w:val="0"/>
                    <w:autoSpaceDE w:val="0"/>
                    <w:autoSpaceDN w:val="0"/>
                    <w:adjustRightInd w:val="0"/>
                    <w:spacing w:after="0" w:line="240" w:lineRule="auto"/>
                    <w:jc w:val="both"/>
                    <w:rPr>
                      <w:rFonts w:ascii="Arial" w:eastAsia="Times New Roman" w:hAnsi="Arial" w:cs="Arial"/>
                      <w:sz w:val="20"/>
                      <w:szCs w:val="20"/>
                      <w:lang w:eastAsia="sl-SI"/>
                    </w:rPr>
                  </w:pPr>
                </w:p>
                <w:p w14:paraId="3BD734A8" w14:textId="77777777" w:rsidR="008F0933" w:rsidRPr="00AF6F79" w:rsidRDefault="008F0933" w:rsidP="00D1202D">
                  <w:pPr>
                    <w:overflowPunct w:val="0"/>
                    <w:autoSpaceDE w:val="0"/>
                    <w:autoSpaceDN w:val="0"/>
                    <w:adjustRightInd w:val="0"/>
                    <w:spacing w:after="0" w:line="240" w:lineRule="auto"/>
                    <w:jc w:val="both"/>
                    <w:rPr>
                      <w:rFonts w:ascii="Arial" w:eastAsia="Times New Roman" w:hAnsi="Arial" w:cs="Arial"/>
                      <w:sz w:val="20"/>
                      <w:szCs w:val="20"/>
                      <w:lang w:eastAsia="sl-SI"/>
                    </w:rPr>
                  </w:pPr>
                </w:p>
                <w:p w14:paraId="45A025CC" w14:textId="77777777" w:rsidR="008F0933" w:rsidRPr="00AF6F79" w:rsidRDefault="008F0933" w:rsidP="00D1202D">
                  <w:pPr>
                    <w:overflowPunct w:val="0"/>
                    <w:autoSpaceDE w:val="0"/>
                    <w:autoSpaceDN w:val="0"/>
                    <w:adjustRightInd w:val="0"/>
                    <w:spacing w:after="0" w:line="240" w:lineRule="auto"/>
                    <w:jc w:val="both"/>
                    <w:rPr>
                      <w:rFonts w:ascii="Arial" w:eastAsia="Times New Roman" w:hAnsi="Arial" w:cs="Arial"/>
                      <w:sz w:val="20"/>
                      <w:szCs w:val="20"/>
                      <w:lang w:eastAsia="sl-SI"/>
                    </w:rPr>
                  </w:pPr>
                </w:p>
                <w:p w14:paraId="6C4ECECD" w14:textId="77777777" w:rsidR="008F0933" w:rsidRPr="00AF6F79" w:rsidRDefault="008F0933" w:rsidP="00D1202D">
                  <w:pPr>
                    <w:overflowPunct w:val="0"/>
                    <w:autoSpaceDE w:val="0"/>
                    <w:autoSpaceDN w:val="0"/>
                    <w:adjustRightInd w:val="0"/>
                    <w:spacing w:after="0" w:line="240" w:lineRule="auto"/>
                    <w:jc w:val="both"/>
                    <w:rPr>
                      <w:rFonts w:ascii="Arial" w:eastAsia="Times New Roman" w:hAnsi="Arial" w:cs="Arial"/>
                      <w:sz w:val="20"/>
                      <w:szCs w:val="20"/>
                      <w:lang w:eastAsia="sl-SI"/>
                    </w:rPr>
                  </w:pPr>
                </w:p>
                <w:p w14:paraId="5F79C999" w14:textId="77777777" w:rsidR="008F0933" w:rsidRPr="00AF6F79" w:rsidRDefault="008F0933" w:rsidP="00D1202D">
                  <w:pPr>
                    <w:overflowPunct w:val="0"/>
                    <w:autoSpaceDE w:val="0"/>
                    <w:autoSpaceDN w:val="0"/>
                    <w:adjustRightInd w:val="0"/>
                    <w:spacing w:after="0" w:line="240" w:lineRule="auto"/>
                    <w:jc w:val="both"/>
                    <w:rPr>
                      <w:rFonts w:ascii="Arial" w:eastAsia="Times New Roman" w:hAnsi="Arial" w:cs="Arial"/>
                      <w:sz w:val="20"/>
                      <w:szCs w:val="20"/>
                      <w:lang w:eastAsia="sl-SI"/>
                    </w:rPr>
                  </w:pPr>
                </w:p>
                <w:p w14:paraId="20871BEE" w14:textId="77777777" w:rsidR="008F0933" w:rsidRPr="00AF6F79" w:rsidRDefault="008F0933" w:rsidP="00D1202D">
                  <w:pPr>
                    <w:overflowPunct w:val="0"/>
                    <w:autoSpaceDE w:val="0"/>
                    <w:autoSpaceDN w:val="0"/>
                    <w:adjustRightInd w:val="0"/>
                    <w:spacing w:after="0" w:line="240" w:lineRule="auto"/>
                    <w:jc w:val="both"/>
                    <w:rPr>
                      <w:rFonts w:ascii="Arial" w:eastAsia="Times New Roman" w:hAnsi="Arial" w:cs="Arial"/>
                      <w:sz w:val="20"/>
                      <w:szCs w:val="20"/>
                      <w:lang w:eastAsia="sl-SI"/>
                    </w:rPr>
                  </w:pPr>
                </w:p>
                <w:p w14:paraId="1B007D6B" w14:textId="77777777" w:rsidR="008F0933" w:rsidRPr="00AF6F79" w:rsidRDefault="008F0933" w:rsidP="00D1202D">
                  <w:pPr>
                    <w:overflowPunct w:val="0"/>
                    <w:autoSpaceDE w:val="0"/>
                    <w:autoSpaceDN w:val="0"/>
                    <w:adjustRightInd w:val="0"/>
                    <w:spacing w:after="0" w:line="240" w:lineRule="auto"/>
                    <w:jc w:val="both"/>
                    <w:rPr>
                      <w:rFonts w:ascii="Arial" w:eastAsia="Times New Roman" w:hAnsi="Arial" w:cs="Arial"/>
                      <w:sz w:val="20"/>
                      <w:szCs w:val="20"/>
                      <w:lang w:eastAsia="sl-SI"/>
                    </w:rPr>
                  </w:pPr>
                </w:p>
                <w:p w14:paraId="0C6B0A01" w14:textId="77777777" w:rsidR="008F0933" w:rsidRPr="00AF6F79" w:rsidRDefault="008F0933" w:rsidP="00D1202D">
                  <w:pPr>
                    <w:overflowPunct w:val="0"/>
                    <w:autoSpaceDE w:val="0"/>
                    <w:autoSpaceDN w:val="0"/>
                    <w:adjustRightInd w:val="0"/>
                    <w:spacing w:after="0" w:line="240" w:lineRule="auto"/>
                    <w:jc w:val="both"/>
                    <w:rPr>
                      <w:rFonts w:ascii="Arial" w:eastAsia="Times New Roman" w:hAnsi="Arial" w:cs="Arial"/>
                      <w:sz w:val="20"/>
                      <w:szCs w:val="20"/>
                      <w:lang w:eastAsia="sl-SI"/>
                    </w:rPr>
                  </w:pPr>
                </w:p>
                <w:p w14:paraId="1688959B" w14:textId="77777777" w:rsidR="008F0933" w:rsidRPr="00AF6F79" w:rsidRDefault="008F0933" w:rsidP="00D1202D">
                  <w:pPr>
                    <w:overflowPunct w:val="0"/>
                    <w:autoSpaceDE w:val="0"/>
                    <w:autoSpaceDN w:val="0"/>
                    <w:adjustRightInd w:val="0"/>
                    <w:spacing w:after="0" w:line="240" w:lineRule="auto"/>
                    <w:jc w:val="both"/>
                    <w:rPr>
                      <w:rFonts w:ascii="Arial" w:eastAsia="Times New Roman" w:hAnsi="Arial" w:cs="Arial"/>
                      <w:sz w:val="20"/>
                      <w:szCs w:val="20"/>
                      <w:lang w:eastAsia="sl-SI"/>
                    </w:rPr>
                  </w:pPr>
                </w:p>
                <w:p w14:paraId="7D50E173" w14:textId="77777777" w:rsidR="008F0933" w:rsidRPr="00AF6F79" w:rsidRDefault="008F0933" w:rsidP="00D1202D">
                  <w:pPr>
                    <w:overflowPunct w:val="0"/>
                    <w:autoSpaceDE w:val="0"/>
                    <w:autoSpaceDN w:val="0"/>
                    <w:adjustRightInd w:val="0"/>
                    <w:spacing w:after="0" w:line="240" w:lineRule="auto"/>
                    <w:jc w:val="both"/>
                    <w:rPr>
                      <w:rFonts w:ascii="Arial" w:eastAsia="Times New Roman" w:hAnsi="Arial" w:cs="Arial"/>
                      <w:sz w:val="20"/>
                      <w:szCs w:val="20"/>
                      <w:lang w:eastAsia="sl-SI"/>
                    </w:rPr>
                  </w:pPr>
                </w:p>
                <w:p w14:paraId="6BD113ED" w14:textId="77777777" w:rsidR="008F0933" w:rsidRPr="00AF6F79" w:rsidRDefault="008F0933" w:rsidP="00D1202D">
                  <w:pPr>
                    <w:overflowPunct w:val="0"/>
                    <w:autoSpaceDE w:val="0"/>
                    <w:autoSpaceDN w:val="0"/>
                    <w:adjustRightInd w:val="0"/>
                    <w:spacing w:after="0" w:line="240" w:lineRule="auto"/>
                    <w:jc w:val="both"/>
                    <w:rPr>
                      <w:rFonts w:ascii="Arial" w:eastAsia="Times New Roman" w:hAnsi="Arial" w:cs="Arial"/>
                      <w:sz w:val="20"/>
                      <w:szCs w:val="20"/>
                      <w:lang w:eastAsia="sl-SI"/>
                    </w:rPr>
                  </w:pPr>
                </w:p>
                <w:p w14:paraId="5CFB2C1A" w14:textId="77777777" w:rsidR="008F0933" w:rsidRPr="00AF6F79" w:rsidRDefault="008F0933" w:rsidP="00D1202D">
                  <w:pPr>
                    <w:overflowPunct w:val="0"/>
                    <w:autoSpaceDE w:val="0"/>
                    <w:autoSpaceDN w:val="0"/>
                    <w:adjustRightInd w:val="0"/>
                    <w:spacing w:after="0" w:line="240" w:lineRule="auto"/>
                    <w:jc w:val="both"/>
                    <w:rPr>
                      <w:rFonts w:ascii="Arial" w:eastAsia="Times New Roman" w:hAnsi="Arial" w:cs="Arial"/>
                      <w:sz w:val="20"/>
                      <w:szCs w:val="20"/>
                      <w:lang w:eastAsia="sl-SI"/>
                    </w:rPr>
                  </w:pPr>
                </w:p>
                <w:p w14:paraId="340A30BB" w14:textId="77777777" w:rsidR="008F0933" w:rsidRPr="00AF6F79" w:rsidRDefault="008F0933" w:rsidP="00D1202D">
                  <w:pPr>
                    <w:overflowPunct w:val="0"/>
                    <w:autoSpaceDE w:val="0"/>
                    <w:autoSpaceDN w:val="0"/>
                    <w:adjustRightInd w:val="0"/>
                    <w:spacing w:after="0" w:line="240" w:lineRule="auto"/>
                    <w:jc w:val="both"/>
                    <w:rPr>
                      <w:rFonts w:ascii="Arial" w:eastAsia="Times New Roman" w:hAnsi="Arial" w:cs="Arial"/>
                      <w:sz w:val="20"/>
                      <w:szCs w:val="20"/>
                      <w:lang w:eastAsia="sl-SI"/>
                    </w:rPr>
                  </w:pPr>
                </w:p>
                <w:p w14:paraId="3BB28EEC" w14:textId="77777777" w:rsidR="008F0933" w:rsidRPr="00AF6F79" w:rsidRDefault="008F0933" w:rsidP="00D1202D">
                  <w:pPr>
                    <w:overflowPunct w:val="0"/>
                    <w:autoSpaceDE w:val="0"/>
                    <w:autoSpaceDN w:val="0"/>
                    <w:adjustRightInd w:val="0"/>
                    <w:spacing w:after="0" w:line="240" w:lineRule="auto"/>
                    <w:jc w:val="both"/>
                    <w:rPr>
                      <w:rFonts w:ascii="Arial" w:eastAsia="Times New Roman" w:hAnsi="Arial" w:cs="Arial"/>
                      <w:sz w:val="20"/>
                      <w:szCs w:val="20"/>
                      <w:lang w:eastAsia="sl-SI"/>
                    </w:rPr>
                  </w:pPr>
                </w:p>
                <w:p w14:paraId="09EA78EB" w14:textId="77777777" w:rsidR="003F29FB" w:rsidRPr="00AF6F79" w:rsidRDefault="003F29FB" w:rsidP="00D1202D">
                  <w:pPr>
                    <w:overflowPunct w:val="0"/>
                    <w:autoSpaceDE w:val="0"/>
                    <w:autoSpaceDN w:val="0"/>
                    <w:adjustRightInd w:val="0"/>
                    <w:spacing w:after="0" w:line="240" w:lineRule="auto"/>
                    <w:jc w:val="both"/>
                    <w:rPr>
                      <w:rFonts w:ascii="Arial" w:eastAsia="Times New Roman" w:hAnsi="Arial" w:cs="Arial"/>
                      <w:sz w:val="20"/>
                      <w:szCs w:val="20"/>
                      <w:lang w:eastAsia="sl-SI"/>
                    </w:rPr>
                  </w:pPr>
                </w:p>
                <w:p w14:paraId="04634C1C" w14:textId="77777777" w:rsidR="003F29FB" w:rsidRPr="00AF6F79" w:rsidRDefault="003F29FB" w:rsidP="00D1202D">
                  <w:pPr>
                    <w:overflowPunct w:val="0"/>
                    <w:autoSpaceDE w:val="0"/>
                    <w:autoSpaceDN w:val="0"/>
                    <w:adjustRightInd w:val="0"/>
                    <w:spacing w:after="0" w:line="240" w:lineRule="auto"/>
                    <w:jc w:val="both"/>
                    <w:rPr>
                      <w:rFonts w:ascii="Arial" w:eastAsia="Times New Roman" w:hAnsi="Arial" w:cs="Arial"/>
                      <w:sz w:val="20"/>
                      <w:szCs w:val="20"/>
                      <w:lang w:eastAsia="sl-SI"/>
                    </w:rPr>
                  </w:pPr>
                </w:p>
                <w:p w14:paraId="69480FB9" w14:textId="77777777" w:rsidR="003F29FB" w:rsidRPr="00AF6F79" w:rsidRDefault="003F29FB" w:rsidP="00D1202D">
                  <w:pPr>
                    <w:overflowPunct w:val="0"/>
                    <w:autoSpaceDE w:val="0"/>
                    <w:autoSpaceDN w:val="0"/>
                    <w:adjustRightInd w:val="0"/>
                    <w:spacing w:after="0" w:line="240" w:lineRule="auto"/>
                    <w:jc w:val="both"/>
                    <w:rPr>
                      <w:rFonts w:ascii="Arial" w:eastAsia="Times New Roman" w:hAnsi="Arial" w:cs="Arial"/>
                      <w:sz w:val="20"/>
                      <w:szCs w:val="20"/>
                      <w:lang w:eastAsia="sl-SI"/>
                    </w:rPr>
                  </w:pPr>
                </w:p>
                <w:p w14:paraId="457F8D1A" w14:textId="77777777" w:rsidR="008F0933" w:rsidRPr="00AF6F79" w:rsidRDefault="008F0933" w:rsidP="00D1202D">
                  <w:pPr>
                    <w:overflowPunct w:val="0"/>
                    <w:autoSpaceDE w:val="0"/>
                    <w:autoSpaceDN w:val="0"/>
                    <w:adjustRightInd w:val="0"/>
                    <w:spacing w:after="0" w:line="240" w:lineRule="auto"/>
                    <w:jc w:val="both"/>
                    <w:rPr>
                      <w:rFonts w:ascii="Arial" w:eastAsia="Times New Roman" w:hAnsi="Arial" w:cs="Arial"/>
                      <w:sz w:val="20"/>
                      <w:szCs w:val="20"/>
                      <w:lang w:eastAsia="sl-SI"/>
                    </w:rPr>
                  </w:pPr>
                </w:p>
                <w:p w14:paraId="5E4C9D17" w14:textId="77777777" w:rsidR="008F0933" w:rsidRPr="00AF6F79" w:rsidRDefault="008F0933" w:rsidP="00D1202D">
                  <w:pPr>
                    <w:overflowPunct w:val="0"/>
                    <w:autoSpaceDE w:val="0"/>
                    <w:autoSpaceDN w:val="0"/>
                    <w:adjustRightInd w:val="0"/>
                    <w:spacing w:after="0" w:line="240" w:lineRule="auto"/>
                    <w:jc w:val="both"/>
                    <w:rPr>
                      <w:rFonts w:ascii="Arial" w:eastAsia="Times New Roman" w:hAnsi="Arial" w:cs="Arial"/>
                      <w:sz w:val="20"/>
                      <w:szCs w:val="20"/>
                      <w:lang w:eastAsia="sl-SI"/>
                    </w:rPr>
                  </w:pPr>
                </w:p>
                <w:p w14:paraId="1D0C9AA7" w14:textId="77777777" w:rsidR="008F0933" w:rsidRPr="00AF6F79" w:rsidRDefault="008F0933" w:rsidP="00D1202D">
                  <w:pPr>
                    <w:overflowPunct w:val="0"/>
                    <w:autoSpaceDE w:val="0"/>
                    <w:autoSpaceDN w:val="0"/>
                    <w:adjustRightInd w:val="0"/>
                    <w:spacing w:after="0" w:line="240" w:lineRule="auto"/>
                    <w:jc w:val="both"/>
                    <w:rPr>
                      <w:rFonts w:ascii="Arial" w:eastAsia="Times New Roman" w:hAnsi="Arial" w:cs="Arial"/>
                      <w:sz w:val="20"/>
                      <w:szCs w:val="20"/>
                      <w:lang w:eastAsia="sl-SI"/>
                    </w:rPr>
                  </w:pPr>
                </w:p>
                <w:p w14:paraId="4809D0E7" w14:textId="77777777" w:rsidR="008F0933" w:rsidRPr="00AF6F79" w:rsidRDefault="008F0933" w:rsidP="00D1202D">
                  <w:pPr>
                    <w:overflowPunct w:val="0"/>
                    <w:autoSpaceDE w:val="0"/>
                    <w:autoSpaceDN w:val="0"/>
                    <w:adjustRightInd w:val="0"/>
                    <w:spacing w:after="0" w:line="240" w:lineRule="auto"/>
                    <w:jc w:val="both"/>
                    <w:rPr>
                      <w:rFonts w:ascii="Arial" w:eastAsia="Times New Roman" w:hAnsi="Arial" w:cs="Arial"/>
                      <w:sz w:val="20"/>
                      <w:szCs w:val="20"/>
                      <w:lang w:eastAsia="sl-SI"/>
                    </w:rPr>
                  </w:pPr>
                </w:p>
              </w:tc>
            </w:tr>
            <w:tr w:rsidR="00AF6F79" w:rsidRPr="00AF6F79" w14:paraId="6FFD1C14" w14:textId="77777777" w:rsidTr="004F06B9">
              <w:tc>
                <w:tcPr>
                  <w:tcW w:w="9072" w:type="dxa"/>
                  <w:hideMark/>
                </w:tcPr>
                <w:p w14:paraId="169A3CDC" w14:textId="77777777" w:rsidR="00F476A0" w:rsidRPr="00AF6F79" w:rsidRDefault="00F476A0" w:rsidP="00D1202D">
                  <w:pPr>
                    <w:suppressAutoHyphens/>
                    <w:overflowPunct w:val="0"/>
                    <w:autoSpaceDE w:val="0"/>
                    <w:autoSpaceDN w:val="0"/>
                    <w:adjustRightInd w:val="0"/>
                    <w:spacing w:after="0" w:line="240" w:lineRule="auto"/>
                    <w:outlineLvl w:val="3"/>
                    <w:rPr>
                      <w:rFonts w:ascii="Arial" w:eastAsia="Times New Roman" w:hAnsi="Arial" w:cs="Arial"/>
                      <w:b/>
                      <w:sz w:val="20"/>
                      <w:szCs w:val="20"/>
                      <w:lang w:eastAsia="sl-SI"/>
                    </w:rPr>
                  </w:pPr>
                </w:p>
                <w:p w14:paraId="03A182CF" w14:textId="4105CD1A" w:rsidR="00D1202D" w:rsidRPr="00AF6F79" w:rsidRDefault="00D1202D" w:rsidP="00D1202D">
                  <w:pPr>
                    <w:suppressAutoHyphens/>
                    <w:overflowPunct w:val="0"/>
                    <w:autoSpaceDE w:val="0"/>
                    <w:autoSpaceDN w:val="0"/>
                    <w:adjustRightInd w:val="0"/>
                    <w:spacing w:after="0" w:line="240" w:lineRule="auto"/>
                    <w:outlineLvl w:val="3"/>
                    <w:rPr>
                      <w:rFonts w:ascii="Arial" w:eastAsia="Times New Roman" w:hAnsi="Arial" w:cs="Arial"/>
                      <w:b/>
                      <w:sz w:val="20"/>
                      <w:szCs w:val="20"/>
                      <w:lang w:eastAsia="sl-SI"/>
                    </w:rPr>
                  </w:pPr>
                  <w:r w:rsidRPr="00AF6F79">
                    <w:rPr>
                      <w:rFonts w:ascii="Arial" w:eastAsia="Times New Roman" w:hAnsi="Arial" w:cs="Arial"/>
                      <w:b/>
                      <w:sz w:val="20"/>
                      <w:szCs w:val="20"/>
                      <w:lang w:eastAsia="sl-SI"/>
                    </w:rPr>
                    <w:t>II. BESEDILO ČLENOV</w:t>
                  </w:r>
                </w:p>
                <w:p w14:paraId="6623FED0" w14:textId="77777777" w:rsidR="00D1202D" w:rsidRPr="00AF6F79" w:rsidRDefault="00D1202D" w:rsidP="00D1202D">
                  <w:pPr>
                    <w:suppressAutoHyphens/>
                    <w:overflowPunct w:val="0"/>
                    <w:autoSpaceDE w:val="0"/>
                    <w:autoSpaceDN w:val="0"/>
                    <w:adjustRightInd w:val="0"/>
                    <w:spacing w:after="0" w:line="240" w:lineRule="auto"/>
                    <w:outlineLvl w:val="3"/>
                    <w:rPr>
                      <w:rFonts w:ascii="Arial" w:eastAsia="Times New Roman" w:hAnsi="Arial" w:cs="Arial"/>
                      <w:b/>
                      <w:sz w:val="20"/>
                      <w:szCs w:val="20"/>
                      <w:lang w:eastAsia="sl-SI"/>
                    </w:rPr>
                  </w:pPr>
                </w:p>
                <w:tbl>
                  <w:tblPr>
                    <w:tblW w:w="0" w:type="auto"/>
                    <w:tblLook w:val="04A0" w:firstRow="1" w:lastRow="0" w:firstColumn="1" w:lastColumn="0" w:noHBand="0" w:noVBand="1"/>
                  </w:tblPr>
                  <w:tblGrid>
                    <w:gridCol w:w="8640"/>
                  </w:tblGrid>
                  <w:tr w:rsidR="00AF6F79" w:rsidRPr="00AF6F79" w14:paraId="4AD9D1FE" w14:textId="77777777" w:rsidTr="004F06B9">
                    <w:tc>
                      <w:tcPr>
                        <w:tcW w:w="9072" w:type="dxa"/>
                      </w:tcPr>
                      <w:p w14:paraId="0DF35392" w14:textId="77777777" w:rsidR="00D1202D" w:rsidRPr="00AF6F79" w:rsidRDefault="00D1202D" w:rsidP="00D1202D">
                        <w:pPr>
                          <w:spacing w:line="240" w:lineRule="auto"/>
                          <w:contextualSpacing/>
                          <w:rPr>
                            <w:rFonts w:ascii="Arial" w:hAnsi="Arial" w:cs="Arial"/>
                            <w:sz w:val="20"/>
                            <w:szCs w:val="20"/>
                          </w:rPr>
                        </w:pPr>
                      </w:p>
                    </w:tc>
                  </w:tr>
                  <w:tr w:rsidR="00AF6F79" w:rsidRPr="00AF6F79" w14:paraId="42AEF7BF" w14:textId="77777777" w:rsidTr="004F06B9">
                    <w:tc>
                      <w:tcPr>
                        <w:tcW w:w="9072" w:type="dxa"/>
                      </w:tcPr>
                      <w:p w14:paraId="2159E1D4" w14:textId="77777777" w:rsidR="00D1202D" w:rsidRPr="00AF6F79" w:rsidRDefault="00D1202D" w:rsidP="00D1202D">
                        <w:pPr>
                          <w:spacing w:after="0" w:line="240" w:lineRule="auto"/>
                          <w:rPr>
                            <w:rFonts w:ascii="Arial" w:hAnsi="Arial" w:cs="Arial"/>
                            <w:b/>
                            <w:bCs/>
                            <w:sz w:val="20"/>
                            <w:szCs w:val="20"/>
                          </w:rPr>
                        </w:pPr>
                      </w:p>
                      <w:p w14:paraId="103952B7" w14:textId="77777777" w:rsidR="00D1202D" w:rsidRPr="00AF6F79" w:rsidRDefault="00D1202D" w:rsidP="00784BC2">
                        <w:pPr>
                          <w:numPr>
                            <w:ilvl w:val="0"/>
                            <w:numId w:val="23"/>
                          </w:numPr>
                          <w:spacing w:after="0" w:line="240" w:lineRule="auto"/>
                          <w:jc w:val="center"/>
                          <w:rPr>
                            <w:rFonts w:ascii="Arial" w:hAnsi="Arial" w:cs="Arial"/>
                            <w:sz w:val="20"/>
                            <w:szCs w:val="20"/>
                          </w:rPr>
                        </w:pPr>
                        <w:r w:rsidRPr="00AF6F79">
                          <w:rPr>
                            <w:rFonts w:ascii="Arial" w:hAnsi="Arial" w:cs="Arial"/>
                            <w:sz w:val="20"/>
                            <w:szCs w:val="20"/>
                          </w:rPr>
                          <w:t>člen</w:t>
                        </w:r>
                      </w:p>
                      <w:p w14:paraId="02270203" w14:textId="77777777" w:rsidR="00D1202D" w:rsidRPr="00AF6F79" w:rsidRDefault="00D1202D" w:rsidP="00D1202D">
                        <w:pPr>
                          <w:spacing w:line="240" w:lineRule="auto"/>
                          <w:rPr>
                            <w:rFonts w:ascii="Arial" w:hAnsi="Arial" w:cs="Arial"/>
                            <w:sz w:val="20"/>
                            <w:szCs w:val="20"/>
                          </w:rPr>
                        </w:pPr>
                      </w:p>
                      <w:p w14:paraId="2D84E42A" w14:textId="77777777" w:rsidR="00D1202D" w:rsidRPr="00AF6F79" w:rsidRDefault="00D1202D" w:rsidP="00D1202D">
                        <w:pPr>
                          <w:spacing w:after="0" w:line="240" w:lineRule="auto"/>
                          <w:jc w:val="both"/>
                          <w:rPr>
                            <w:rFonts w:ascii="Arial" w:hAnsi="Arial" w:cs="Arial"/>
                            <w:sz w:val="20"/>
                            <w:szCs w:val="20"/>
                          </w:rPr>
                        </w:pPr>
                        <w:r w:rsidRPr="00AF6F79">
                          <w:rPr>
                            <w:rFonts w:ascii="Arial" w:hAnsi="Arial" w:cs="Arial"/>
                            <w:sz w:val="20"/>
                            <w:szCs w:val="20"/>
                          </w:rPr>
                          <w:t>V Zakonu o Radioteleviziji Slovenija (Uradni list RS, št. </w:t>
                        </w:r>
                        <w:hyperlink r:id="rId17" w:tgtFrame="_blank" w:tooltip="Zakon o Radioteleviziji Slovenija (ZRTVS-1)" w:history="1">
                          <w:r w:rsidRPr="00AF6F79">
                            <w:rPr>
                              <w:rFonts w:ascii="Arial" w:hAnsi="Arial" w:cs="Arial"/>
                              <w:sz w:val="20"/>
                              <w:szCs w:val="20"/>
                            </w:rPr>
                            <w:t>96/05</w:t>
                          </w:r>
                        </w:hyperlink>
                        <w:r w:rsidRPr="00AF6F79">
                          <w:rPr>
                            <w:rFonts w:ascii="Arial" w:hAnsi="Arial" w:cs="Arial"/>
                            <w:sz w:val="20"/>
                            <w:szCs w:val="20"/>
                          </w:rPr>
                          <w:t>, </w:t>
                        </w:r>
                        <w:hyperlink r:id="rId18" w:tgtFrame="_blank" w:tooltip="Zakon o spremembah in dopolnitvah Zakona o davčnem postopku (ZDavP-1B)" w:history="1">
                          <w:r w:rsidRPr="00AF6F79">
                            <w:rPr>
                              <w:rFonts w:ascii="Arial" w:hAnsi="Arial" w:cs="Arial"/>
                              <w:sz w:val="20"/>
                              <w:szCs w:val="20"/>
                            </w:rPr>
                            <w:t>109/05</w:t>
                          </w:r>
                        </w:hyperlink>
                        <w:r w:rsidRPr="00AF6F79">
                          <w:rPr>
                            <w:rFonts w:ascii="Arial" w:hAnsi="Arial" w:cs="Arial"/>
                            <w:sz w:val="20"/>
                            <w:szCs w:val="20"/>
                          </w:rPr>
                          <w:t> – ZDavP-1B, </w:t>
                        </w:r>
                        <w:hyperlink r:id="rId19" w:tgtFrame="_blank" w:tooltip="Odločba o razveljaviti drugega odstavka 15. člena Zakona o Radioteleviziji Slovenija" w:history="1">
                          <w:r w:rsidRPr="00AF6F79">
                            <w:rPr>
                              <w:rFonts w:ascii="Arial" w:hAnsi="Arial" w:cs="Arial"/>
                              <w:sz w:val="20"/>
                              <w:szCs w:val="20"/>
                            </w:rPr>
                            <w:t>105/06</w:t>
                          </w:r>
                        </w:hyperlink>
                        <w:r w:rsidRPr="00AF6F79">
                          <w:rPr>
                            <w:rFonts w:ascii="Arial" w:hAnsi="Arial" w:cs="Arial"/>
                            <w:sz w:val="20"/>
                            <w:szCs w:val="20"/>
                          </w:rPr>
                          <w:t> – odl. US, </w:t>
                        </w:r>
                        <w:hyperlink r:id="rId20" w:tgtFrame="_blank" w:tooltip="Zakon o spremembah in dopolnitvah Zakona o izvrševanju proračunov Republike Slovenije za leti 2008 in 2009 (ZIPRS0809-B)" w:history="1">
                          <w:r w:rsidRPr="00AF6F79">
                            <w:rPr>
                              <w:rFonts w:ascii="Arial" w:hAnsi="Arial" w:cs="Arial"/>
                              <w:sz w:val="20"/>
                              <w:szCs w:val="20"/>
                            </w:rPr>
                            <w:t>26/09</w:t>
                          </w:r>
                        </w:hyperlink>
                        <w:r w:rsidRPr="00AF6F79">
                          <w:rPr>
                            <w:rFonts w:ascii="Arial" w:hAnsi="Arial" w:cs="Arial"/>
                            <w:sz w:val="20"/>
                            <w:szCs w:val="20"/>
                          </w:rPr>
                          <w:t> – ZIPRS0809-B, </w:t>
                        </w:r>
                        <w:hyperlink r:id="rId21" w:tgtFrame="_blank" w:tooltip="Zakon o spremembah Zakona o Radioteleviziji Slovenija (ZRTVS-1A)" w:history="1">
                          <w:r w:rsidRPr="00AF6F79">
                            <w:rPr>
                              <w:rFonts w:ascii="Arial" w:hAnsi="Arial" w:cs="Arial"/>
                              <w:sz w:val="20"/>
                              <w:szCs w:val="20"/>
                            </w:rPr>
                            <w:t>9/14</w:t>
                          </w:r>
                        </w:hyperlink>
                        <w:r w:rsidRPr="00AF6F79">
                          <w:rPr>
                            <w:rFonts w:ascii="Arial" w:hAnsi="Arial" w:cs="Arial"/>
                            <w:sz w:val="20"/>
                            <w:szCs w:val="20"/>
                          </w:rPr>
                          <w:t> in </w:t>
                        </w:r>
                        <w:hyperlink r:id="rId22" w:tgtFrame="_blank" w:tooltip="Zakon o spremembah in dopolnitvah Zakona o Radioteleviziji Slovenija (ZRTVS-1B)" w:history="1">
                          <w:r w:rsidRPr="00AF6F79">
                            <w:rPr>
                              <w:rFonts w:ascii="Arial" w:hAnsi="Arial" w:cs="Arial"/>
                              <w:sz w:val="20"/>
                              <w:szCs w:val="20"/>
                            </w:rPr>
                            <w:t>163/22</w:t>
                          </w:r>
                        </w:hyperlink>
                        <w:r w:rsidRPr="00AF6F79">
                          <w:rPr>
                            <w:rFonts w:ascii="Arial" w:hAnsi="Arial" w:cs="Arial"/>
                            <w:sz w:val="20"/>
                            <w:szCs w:val="20"/>
                          </w:rPr>
                          <w:t>) se v 6. členu četrti odstavek spremeni tako, da se glasi:</w:t>
                        </w:r>
                      </w:p>
                      <w:p w14:paraId="5E31E624" w14:textId="77777777" w:rsidR="00D1202D" w:rsidRPr="00AF6F79" w:rsidRDefault="00D1202D" w:rsidP="00D1202D">
                        <w:pPr>
                          <w:spacing w:after="0" w:line="240" w:lineRule="auto"/>
                          <w:jc w:val="both"/>
                          <w:rPr>
                            <w:rFonts w:ascii="Arial" w:hAnsi="Arial" w:cs="Arial"/>
                            <w:sz w:val="20"/>
                            <w:szCs w:val="20"/>
                          </w:rPr>
                        </w:pPr>
                      </w:p>
                      <w:p w14:paraId="3B56DD7A" w14:textId="6724D917" w:rsidR="00D1202D" w:rsidRPr="00AF6F79" w:rsidRDefault="00D1202D" w:rsidP="00D1202D">
                        <w:pPr>
                          <w:spacing w:after="0" w:line="240" w:lineRule="auto"/>
                          <w:jc w:val="both"/>
                          <w:rPr>
                            <w:rFonts w:ascii="Arial" w:hAnsi="Arial" w:cs="Arial"/>
                            <w:sz w:val="20"/>
                            <w:szCs w:val="20"/>
                          </w:rPr>
                        </w:pPr>
                        <w:r w:rsidRPr="00AF6F79">
                          <w:rPr>
                            <w:rFonts w:ascii="Arial" w:hAnsi="Arial" w:cs="Arial"/>
                            <w:sz w:val="20"/>
                            <w:szCs w:val="20"/>
                          </w:rPr>
                          <w:t>»(4) Posnetki iz arhivov so za komercialne namene dostopni skladno z zakonom, ki ureja avtorske pravice,</w:t>
                        </w:r>
                        <w:r w:rsidR="000B1EFC" w:rsidRPr="00AF6F79">
                          <w:rPr>
                            <w:rFonts w:ascii="Arial" w:hAnsi="Arial" w:cs="Arial"/>
                            <w:sz w:val="20"/>
                            <w:szCs w:val="20"/>
                          </w:rPr>
                          <w:t xml:space="preserve"> ter</w:t>
                        </w:r>
                        <w:r w:rsidR="005E4861" w:rsidRPr="00AF6F79">
                          <w:rPr>
                            <w:rFonts w:ascii="Arial" w:hAnsi="Arial" w:cs="Arial"/>
                            <w:sz w:val="20"/>
                            <w:szCs w:val="20"/>
                          </w:rPr>
                          <w:t xml:space="preserve"> </w:t>
                        </w:r>
                        <w:r w:rsidRPr="00AF6F79">
                          <w:rPr>
                            <w:rFonts w:ascii="Arial" w:hAnsi="Arial" w:cs="Arial"/>
                            <w:sz w:val="20"/>
                            <w:szCs w:val="20"/>
                          </w:rPr>
                          <w:t>ob plačilu sorazmernih stroškov razmnoževanja in posredovanja ter tarife, ki jo s soglasjem Sveta in Finančnega odbora določi uprava.«.</w:t>
                        </w:r>
                      </w:p>
                      <w:p w14:paraId="0E7B6877" w14:textId="77777777" w:rsidR="00D1202D" w:rsidRPr="00AF6F79" w:rsidRDefault="00D1202D" w:rsidP="00D1202D">
                        <w:pPr>
                          <w:spacing w:after="0" w:line="240" w:lineRule="auto"/>
                          <w:jc w:val="both"/>
                          <w:rPr>
                            <w:rFonts w:ascii="Arial" w:hAnsi="Arial" w:cs="Arial"/>
                            <w:sz w:val="20"/>
                            <w:szCs w:val="20"/>
                          </w:rPr>
                        </w:pPr>
                      </w:p>
                      <w:p w14:paraId="2F635A39" w14:textId="77777777" w:rsidR="00D1202D" w:rsidRPr="00AF6F79" w:rsidRDefault="00D1202D" w:rsidP="00D1202D">
                        <w:pPr>
                          <w:spacing w:after="0" w:line="240" w:lineRule="auto"/>
                          <w:jc w:val="both"/>
                          <w:rPr>
                            <w:rFonts w:ascii="Arial" w:hAnsi="Arial" w:cs="Arial"/>
                            <w:sz w:val="20"/>
                            <w:szCs w:val="20"/>
                          </w:rPr>
                        </w:pPr>
                      </w:p>
                      <w:p w14:paraId="11891101" w14:textId="77777777" w:rsidR="00D1202D" w:rsidRPr="00AF6F79" w:rsidRDefault="00D1202D" w:rsidP="00784BC2">
                        <w:pPr>
                          <w:numPr>
                            <w:ilvl w:val="0"/>
                            <w:numId w:val="23"/>
                          </w:numPr>
                          <w:spacing w:after="0" w:line="240" w:lineRule="auto"/>
                          <w:jc w:val="center"/>
                          <w:rPr>
                            <w:rFonts w:ascii="Arial" w:hAnsi="Arial" w:cs="Arial"/>
                            <w:sz w:val="20"/>
                            <w:szCs w:val="20"/>
                          </w:rPr>
                        </w:pPr>
                        <w:bookmarkStart w:id="5" w:name="_Hlk182491634"/>
                        <w:r w:rsidRPr="00AF6F79">
                          <w:rPr>
                            <w:rFonts w:ascii="Arial" w:hAnsi="Arial" w:cs="Arial"/>
                            <w:sz w:val="20"/>
                            <w:szCs w:val="20"/>
                          </w:rPr>
                          <w:t>člen</w:t>
                        </w:r>
                      </w:p>
                      <w:p w14:paraId="525E141A" w14:textId="77777777" w:rsidR="00D1202D" w:rsidRPr="00AF6F79" w:rsidRDefault="00D1202D" w:rsidP="00D1202D">
                        <w:pPr>
                          <w:spacing w:after="0" w:line="240" w:lineRule="auto"/>
                          <w:rPr>
                            <w:rFonts w:ascii="Arial" w:hAnsi="Arial" w:cs="Arial"/>
                            <w:sz w:val="20"/>
                            <w:szCs w:val="20"/>
                          </w:rPr>
                        </w:pPr>
                      </w:p>
                      <w:p w14:paraId="7E3600E2" w14:textId="77777777" w:rsidR="00D1202D" w:rsidRPr="00AF6F79" w:rsidRDefault="00D1202D" w:rsidP="00D1202D">
                        <w:pPr>
                          <w:spacing w:after="0" w:line="240" w:lineRule="auto"/>
                          <w:jc w:val="both"/>
                          <w:rPr>
                            <w:rFonts w:ascii="Arial" w:hAnsi="Arial" w:cs="Arial"/>
                            <w:sz w:val="20"/>
                            <w:szCs w:val="20"/>
                          </w:rPr>
                        </w:pPr>
                        <w:r w:rsidRPr="00AF6F79">
                          <w:rPr>
                            <w:rFonts w:ascii="Arial" w:hAnsi="Arial" w:cs="Arial"/>
                            <w:sz w:val="20"/>
                            <w:szCs w:val="20"/>
                          </w:rPr>
                          <w:t xml:space="preserve">V 13. členu v prvem odstavku se doda nova prva alineja, ki se glasi: </w:t>
                        </w:r>
                      </w:p>
                      <w:p w14:paraId="78CCDD54" w14:textId="77777777" w:rsidR="00D1202D" w:rsidRPr="00AF6F79" w:rsidRDefault="00D1202D" w:rsidP="00D1202D">
                        <w:pPr>
                          <w:spacing w:after="0" w:line="240" w:lineRule="auto"/>
                          <w:jc w:val="both"/>
                          <w:rPr>
                            <w:rFonts w:ascii="Arial" w:hAnsi="Arial" w:cs="Arial"/>
                            <w:sz w:val="20"/>
                            <w:szCs w:val="20"/>
                          </w:rPr>
                        </w:pPr>
                      </w:p>
                      <w:p w14:paraId="6653C9D6" w14:textId="77777777" w:rsidR="00D1202D" w:rsidRPr="00AF6F79" w:rsidRDefault="00D1202D" w:rsidP="00D1202D">
                        <w:pPr>
                          <w:spacing w:after="0" w:line="240" w:lineRule="auto"/>
                          <w:jc w:val="both"/>
                          <w:rPr>
                            <w:rFonts w:ascii="Arial" w:hAnsi="Arial" w:cs="Arial"/>
                            <w:sz w:val="20"/>
                            <w:szCs w:val="20"/>
                          </w:rPr>
                        </w:pPr>
                        <w:r w:rsidRPr="00AF6F79">
                          <w:rPr>
                            <w:rFonts w:ascii="Arial" w:hAnsi="Arial" w:cs="Arial"/>
                            <w:sz w:val="20"/>
                            <w:szCs w:val="20"/>
                          </w:rPr>
                          <w:t>»- glasbena produkcija;«.</w:t>
                        </w:r>
                      </w:p>
                      <w:bookmarkEnd w:id="5"/>
                      <w:p w14:paraId="37730D5B" w14:textId="77777777" w:rsidR="00D1202D" w:rsidRPr="00AF6F79" w:rsidRDefault="00D1202D" w:rsidP="00D1202D">
                        <w:pPr>
                          <w:spacing w:after="0" w:line="240" w:lineRule="auto"/>
                          <w:jc w:val="both"/>
                          <w:rPr>
                            <w:rFonts w:ascii="Arial" w:hAnsi="Arial" w:cs="Arial"/>
                            <w:sz w:val="20"/>
                            <w:szCs w:val="20"/>
                          </w:rPr>
                        </w:pPr>
                      </w:p>
                      <w:p w14:paraId="53D42424" w14:textId="77777777" w:rsidR="00D1202D" w:rsidRPr="00AF6F79" w:rsidRDefault="00D1202D" w:rsidP="00D1202D">
                        <w:pPr>
                          <w:spacing w:after="0" w:line="240" w:lineRule="auto"/>
                          <w:jc w:val="both"/>
                          <w:rPr>
                            <w:rFonts w:ascii="Arial" w:hAnsi="Arial" w:cs="Arial"/>
                            <w:sz w:val="20"/>
                            <w:szCs w:val="20"/>
                          </w:rPr>
                        </w:pPr>
                      </w:p>
                      <w:p w14:paraId="0C7B48E1" w14:textId="77777777" w:rsidR="00D1202D" w:rsidRPr="00AF6F79" w:rsidRDefault="00D1202D" w:rsidP="00784BC2">
                        <w:pPr>
                          <w:numPr>
                            <w:ilvl w:val="0"/>
                            <w:numId w:val="24"/>
                          </w:numPr>
                          <w:spacing w:after="0" w:line="240" w:lineRule="auto"/>
                          <w:jc w:val="center"/>
                          <w:rPr>
                            <w:rFonts w:ascii="Arial" w:hAnsi="Arial" w:cs="Arial"/>
                            <w:sz w:val="20"/>
                            <w:szCs w:val="20"/>
                          </w:rPr>
                        </w:pPr>
                        <w:r w:rsidRPr="00AF6F79">
                          <w:rPr>
                            <w:rFonts w:ascii="Arial" w:hAnsi="Arial" w:cs="Arial"/>
                            <w:sz w:val="20"/>
                            <w:szCs w:val="20"/>
                          </w:rPr>
                          <w:t>člen</w:t>
                        </w:r>
                      </w:p>
                      <w:p w14:paraId="70A7A45F" w14:textId="77777777" w:rsidR="00D1202D" w:rsidRPr="00AF6F79" w:rsidRDefault="00D1202D" w:rsidP="00D1202D">
                        <w:pPr>
                          <w:spacing w:after="0" w:line="240" w:lineRule="auto"/>
                          <w:jc w:val="both"/>
                          <w:rPr>
                            <w:rFonts w:ascii="Arial" w:hAnsi="Arial" w:cs="Arial"/>
                            <w:sz w:val="20"/>
                            <w:szCs w:val="20"/>
                          </w:rPr>
                        </w:pPr>
                      </w:p>
                      <w:p w14:paraId="0198839B" w14:textId="77777777" w:rsidR="00D52EB3" w:rsidRPr="00AF6F79" w:rsidRDefault="00D52EB3" w:rsidP="00D52EB3">
                        <w:pPr>
                          <w:spacing w:after="0" w:line="240" w:lineRule="auto"/>
                          <w:jc w:val="both"/>
                          <w:rPr>
                            <w:rFonts w:ascii="Arial" w:hAnsi="Arial" w:cs="Arial"/>
                            <w:sz w:val="20"/>
                            <w:szCs w:val="20"/>
                          </w:rPr>
                        </w:pPr>
                        <w:r w:rsidRPr="00AF6F79">
                          <w:rPr>
                            <w:rFonts w:ascii="Arial" w:hAnsi="Arial" w:cs="Arial"/>
                            <w:sz w:val="20"/>
                            <w:szCs w:val="20"/>
                          </w:rPr>
                          <w:t xml:space="preserve">V 16. členu se v prvem odstavku 5. točka črta. </w:t>
                        </w:r>
                      </w:p>
                      <w:p w14:paraId="52FD8861" w14:textId="77777777" w:rsidR="00D52EB3" w:rsidRPr="00AF6F79" w:rsidRDefault="00D52EB3" w:rsidP="00D52EB3">
                        <w:pPr>
                          <w:spacing w:after="0" w:line="240" w:lineRule="auto"/>
                          <w:jc w:val="both"/>
                          <w:rPr>
                            <w:rFonts w:ascii="Arial" w:hAnsi="Arial" w:cs="Arial"/>
                            <w:sz w:val="20"/>
                            <w:szCs w:val="20"/>
                          </w:rPr>
                        </w:pPr>
                      </w:p>
                      <w:p w14:paraId="6365DE7C" w14:textId="41F88F4D" w:rsidR="00D52EB3" w:rsidRPr="00AF6F79" w:rsidRDefault="00D52EB3" w:rsidP="00D52EB3">
                        <w:pPr>
                          <w:spacing w:after="0" w:line="240" w:lineRule="auto"/>
                          <w:jc w:val="both"/>
                          <w:rPr>
                            <w:rFonts w:ascii="Arial" w:hAnsi="Arial" w:cs="Arial"/>
                            <w:sz w:val="20"/>
                            <w:szCs w:val="20"/>
                          </w:rPr>
                        </w:pPr>
                        <w:r w:rsidRPr="00AF6F79">
                          <w:rPr>
                            <w:rFonts w:ascii="Arial" w:hAnsi="Arial" w:cs="Arial"/>
                            <w:sz w:val="20"/>
                            <w:szCs w:val="20"/>
                          </w:rPr>
                          <w:t>Dosedanje 6., 7., 8., 9., 10., 11. in 12. točka postanejo 5., 6. 7., 8., 9., 10. in 11. točka.</w:t>
                        </w:r>
                      </w:p>
                      <w:p w14:paraId="561519E8" w14:textId="77777777" w:rsidR="00D52EB3" w:rsidRPr="00AF6F79" w:rsidRDefault="00D52EB3" w:rsidP="00D52EB3">
                        <w:pPr>
                          <w:spacing w:after="0" w:line="240" w:lineRule="auto"/>
                          <w:jc w:val="both"/>
                          <w:rPr>
                            <w:rFonts w:ascii="Arial" w:hAnsi="Arial" w:cs="Arial"/>
                            <w:sz w:val="20"/>
                            <w:szCs w:val="20"/>
                          </w:rPr>
                        </w:pPr>
                      </w:p>
                      <w:p w14:paraId="028FB17A" w14:textId="77777777" w:rsidR="00D52EB3" w:rsidRPr="00AF6F79" w:rsidRDefault="00D52EB3" w:rsidP="00D52EB3">
                        <w:pPr>
                          <w:spacing w:after="0" w:line="240" w:lineRule="auto"/>
                          <w:jc w:val="both"/>
                          <w:rPr>
                            <w:rFonts w:ascii="Arial" w:hAnsi="Arial" w:cs="Arial"/>
                            <w:sz w:val="20"/>
                            <w:szCs w:val="20"/>
                          </w:rPr>
                        </w:pPr>
                        <w:r w:rsidRPr="00AF6F79">
                          <w:rPr>
                            <w:rFonts w:ascii="Arial" w:hAnsi="Arial" w:cs="Arial"/>
                            <w:sz w:val="20"/>
                            <w:szCs w:val="20"/>
                          </w:rPr>
                          <w:t xml:space="preserve">13. točka se črta. </w:t>
                        </w:r>
                      </w:p>
                      <w:p w14:paraId="5D9840C7" w14:textId="77777777" w:rsidR="00D52EB3" w:rsidRPr="00AF6F79" w:rsidRDefault="00D52EB3" w:rsidP="00D52EB3">
                        <w:pPr>
                          <w:spacing w:after="0" w:line="240" w:lineRule="auto"/>
                          <w:jc w:val="both"/>
                          <w:rPr>
                            <w:rFonts w:ascii="Arial" w:hAnsi="Arial" w:cs="Arial"/>
                            <w:sz w:val="20"/>
                            <w:szCs w:val="20"/>
                          </w:rPr>
                        </w:pPr>
                      </w:p>
                      <w:p w14:paraId="34F9F99F" w14:textId="77777777" w:rsidR="00D52EB3" w:rsidRPr="00AF6F79" w:rsidRDefault="00D52EB3" w:rsidP="00D52EB3">
                        <w:pPr>
                          <w:spacing w:after="0" w:line="240" w:lineRule="auto"/>
                          <w:jc w:val="both"/>
                          <w:rPr>
                            <w:rFonts w:ascii="Arial" w:hAnsi="Arial" w:cs="Arial"/>
                            <w:sz w:val="20"/>
                            <w:szCs w:val="20"/>
                          </w:rPr>
                        </w:pPr>
                        <w:r w:rsidRPr="00AF6F79">
                          <w:rPr>
                            <w:rFonts w:ascii="Arial" w:hAnsi="Arial" w:cs="Arial"/>
                            <w:sz w:val="20"/>
                            <w:szCs w:val="20"/>
                          </w:rPr>
                          <w:t xml:space="preserve">Dosedanja 14. točka postane 12. točka. </w:t>
                        </w:r>
                      </w:p>
                      <w:p w14:paraId="74EA25BF" w14:textId="77777777" w:rsidR="00D52EB3" w:rsidRPr="00AF6F79" w:rsidRDefault="00D52EB3" w:rsidP="00D52EB3">
                        <w:pPr>
                          <w:spacing w:after="0" w:line="240" w:lineRule="auto"/>
                          <w:jc w:val="both"/>
                          <w:rPr>
                            <w:rFonts w:ascii="Arial" w:hAnsi="Arial" w:cs="Arial"/>
                            <w:sz w:val="20"/>
                            <w:szCs w:val="20"/>
                          </w:rPr>
                        </w:pPr>
                      </w:p>
                      <w:p w14:paraId="55B6FA2F" w14:textId="77777777" w:rsidR="00D52EB3" w:rsidRPr="00AF6F79" w:rsidRDefault="00D52EB3" w:rsidP="00D52EB3">
                        <w:pPr>
                          <w:spacing w:after="0" w:line="240" w:lineRule="auto"/>
                          <w:jc w:val="both"/>
                          <w:rPr>
                            <w:rFonts w:ascii="Arial" w:hAnsi="Arial" w:cs="Arial"/>
                            <w:sz w:val="20"/>
                            <w:szCs w:val="20"/>
                          </w:rPr>
                        </w:pPr>
                        <w:r w:rsidRPr="00AF6F79">
                          <w:rPr>
                            <w:rFonts w:ascii="Arial" w:hAnsi="Arial" w:cs="Arial"/>
                            <w:sz w:val="20"/>
                            <w:szCs w:val="20"/>
                          </w:rPr>
                          <w:t>V četrtem odstavku se besedilo »9. in 12.« nadomesti z besedilom »8. in 11.«.</w:t>
                        </w:r>
                      </w:p>
                      <w:p w14:paraId="67A8C932" w14:textId="77777777" w:rsidR="00D52EB3" w:rsidRPr="00AF6F79" w:rsidRDefault="00D52EB3" w:rsidP="00D52EB3">
                        <w:pPr>
                          <w:spacing w:after="0" w:line="240" w:lineRule="auto"/>
                          <w:jc w:val="both"/>
                          <w:rPr>
                            <w:rFonts w:ascii="Arial" w:hAnsi="Arial" w:cs="Arial"/>
                            <w:sz w:val="20"/>
                            <w:szCs w:val="20"/>
                          </w:rPr>
                        </w:pPr>
                      </w:p>
                      <w:p w14:paraId="513B6120" w14:textId="77777777" w:rsidR="00D52EB3" w:rsidRPr="00AF6F79" w:rsidRDefault="00D52EB3" w:rsidP="00D52EB3">
                        <w:pPr>
                          <w:spacing w:after="0" w:line="240" w:lineRule="auto"/>
                          <w:jc w:val="both"/>
                          <w:rPr>
                            <w:rFonts w:ascii="Arial" w:hAnsi="Arial" w:cs="Arial"/>
                            <w:sz w:val="20"/>
                            <w:szCs w:val="20"/>
                          </w:rPr>
                        </w:pPr>
                        <w:r w:rsidRPr="00AF6F79">
                          <w:rPr>
                            <w:rFonts w:ascii="Arial" w:hAnsi="Arial" w:cs="Arial"/>
                            <w:sz w:val="20"/>
                            <w:szCs w:val="20"/>
                          </w:rPr>
                          <w:t>Za četrtim odstavkom se dodata novi peti in šesti odstavek, ki se glasita:</w:t>
                        </w:r>
                      </w:p>
                      <w:p w14:paraId="6E09D9EB" w14:textId="77777777" w:rsidR="00D52EB3" w:rsidRPr="00AF6F79" w:rsidRDefault="00D52EB3" w:rsidP="00D52EB3">
                        <w:pPr>
                          <w:spacing w:after="0" w:line="240" w:lineRule="auto"/>
                          <w:jc w:val="both"/>
                          <w:rPr>
                            <w:rFonts w:ascii="Arial" w:hAnsi="Arial" w:cs="Arial"/>
                            <w:sz w:val="20"/>
                            <w:szCs w:val="20"/>
                          </w:rPr>
                        </w:pPr>
                      </w:p>
                      <w:p w14:paraId="0AFA0FA6" w14:textId="77777777" w:rsidR="00D52EB3" w:rsidRPr="00AF6F79" w:rsidRDefault="00D52EB3" w:rsidP="00D52EB3">
                        <w:pPr>
                          <w:spacing w:after="0" w:line="240" w:lineRule="auto"/>
                          <w:jc w:val="both"/>
                          <w:rPr>
                            <w:rFonts w:ascii="Arial" w:hAnsi="Arial" w:cs="Arial"/>
                            <w:sz w:val="20"/>
                            <w:szCs w:val="20"/>
                          </w:rPr>
                        </w:pPr>
                        <w:r w:rsidRPr="00AF6F79">
                          <w:rPr>
                            <w:rFonts w:ascii="Arial" w:hAnsi="Arial" w:cs="Arial"/>
                            <w:sz w:val="20"/>
                            <w:szCs w:val="20"/>
                          </w:rPr>
                          <w:t>»(5) Člani Sveta morajo pri svojem delu ravnati nepristransko in s skrbnostjo dobrega gospodarstvenika ter varovati poslovno skrivnost RTV Slovenije. Člani Sveta so odgovorni za škodo, ki je nastala kot posledica kršitve njihove dolžnosti.</w:t>
                        </w:r>
                      </w:p>
                      <w:p w14:paraId="36370FC6" w14:textId="77777777" w:rsidR="00D52EB3" w:rsidRPr="00AF6F79" w:rsidRDefault="00D52EB3" w:rsidP="00D52EB3">
                        <w:pPr>
                          <w:spacing w:after="0" w:line="240" w:lineRule="auto"/>
                          <w:jc w:val="both"/>
                          <w:rPr>
                            <w:rFonts w:ascii="Arial" w:hAnsi="Arial" w:cs="Arial"/>
                            <w:sz w:val="20"/>
                            <w:szCs w:val="20"/>
                          </w:rPr>
                        </w:pPr>
                      </w:p>
                      <w:p w14:paraId="7964E8CE" w14:textId="77777777" w:rsidR="00D52EB3" w:rsidRPr="00AF6F79" w:rsidRDefault="00D52EB3" w:rsidP="00D52EB3">
                        <w:pPr>
                          <w:spacing w:after="0" w:line="240" w:lineRule="auto"/>
                          <w:jc w:val="both"/>
                          <w:rPr>
                            <w:rFonts w:ascii="Arial" w:hAnsi="Arial" w:cs="Arial"/>
                            <w:sz w:val="20"/>
                            <w:szCs w:val="20"/>
                          </w:rPr>
                        </w:pPr>
                        <w:r w:rsidRPr="00AF6F79">
                          <w:rPr>
                            <w:rFonts w:ascii="Arial" w:hAnsi="Arial" w:cs="Arial"/>
                            <w:sz w:val="20"/>
                            <w:szCs w:val="20"/>
                          </w:rPr>
                          <w:t>(6) Za člane Sveta velja obveznost udeležitve programa usposabljanja, kot jo za člane svetov javnih zavodov na področju kulture določa zakon, ki ureja uresničevanju javnega interesa za kulturo.«.</w:t>
                        </w:r>
                      </w:p>
                      <w:p w14:paraId="2F442AC9" w14:textId="77777777" w:rsidR="00D52EB3" w:rsidRPr="00AF6F79" w:rsidRDefault="00D52EB3" w:rsidP="00D52EB3">
                        <w:pPr>
                          <w:spacing w:after="0" w:line="240" w:lineRule="auto"/>
                          <w:jc w:val="both"/>
                          <w:rPr>
                            <w:rFonts w:ascii="Arial" w:hAnsi="Arial" w:cs="Arial"/>
                            <w:sz w:val="20"/>
                            <w:szCs w:val="20"/>
                          </w:rPr>
                        </w:pPr>
                      </w:p>
                      <w:p w14:paraId="652A35E9" w14:textId="2F249137" w:rsidR="00D52EB3" w:rsidRPr="00AF6F79" w:rsidRDefault="00D52EB3" w:rsidP="00D52EB3">
                        <w:pPr>
                          <w:spacing w:after="0" w:line="240" w:lineRule="auto"/>
                          <w:jc w:val="both"/>
                          <w:rPr>
                            <w:rFonts w:ascii="Arial" w:hAnsi="Arial" w:cs="Arial"/>
                            <w:sz w:val="20"/>
                            <w:szCs w:val="20"/>
                          </w:rPr>
                        </w:pPr>
                        <w:r w:rsidRPr="00AF6F79">
                          <w:rPr>
                            <w:rFonts w:ascii="Arial" w:hAnsi="Arial" w:cs="Arial"/>
                            <w:sz w:val="20"/>
                            <w:szCs w:val="20"/>
                          </w:rPr>
                          <w:t>Dosedanj</w:t>
                        </w:r>
                        <w:r w:rsidR="00281A01" w:rsidRPr="00AF6F79">
                          <w:rPr>
                            <w:rFonts w:ascii="Arial" w:hAnsi="Arial" w:cs="Arial"/>
                            <w:sz w:val="20"/>
                            <w:szCs w:val="20"/>
                          </w:rPr>
                          <w:t>a</w:t>
                        </w:r>
                        <w:r w:rsidRPr="00AF6F79">
                          <w:rPr>
                            <w:rFonts w:ascii="Arial" w:hAnsi="Arial" w:cs="Arial"/>
                            <w:sz w:val="20"/>
                            <w:szCs w:val="20"/>
                          </w:rPr>
                          <w:t xml:space="preserve"> peti in šesti odstavek postaneta sedmi in osmi odstavek.</w:t>
                        </w:r>
                      </w:p>
                      <w:p w14:paraId="5304E19B" w14:textId="77777777" w:rsidR="00D1202D" w:rsidRPr="00AF6F79" w:rsidRDefault="00D1202D" w:rsidP="00D1202D">
                        <w:pPr>
                          <w:spacing w:after="0" w:line="240" w:lineRule="auto"/>
                          <w:jc w:val="both"/>
                          <w:rPr>
                            <w:rFonts w:ascii="Arial" w:hAnsi="Arial" w:cs="Arial"/>
                            <w:sz w:val="20"/>
                            <w:szCs w:val="20"/>
                          </w:rPr>
                        </w:pPr>
                      </w:p>
                      <w:p w14:paraId="7D4FD6C4" w14:textId="77777777" w:rsidR="00D1202D" w:rsidRPr="00AF6F79" w:rsidRDefault="00D1202D" w:rsidP="00D1202D">
                        <w:pPr>
                          <w:spacing w:after="0" w:line="240" w:lineRule="auto"/>
                          <w:jc w:val="both"/>
                          <w:rPr>
                            <w:rFonts w:ascii="Arial" w:hAnsi="Arial" w:cs="Arial"/>
                            <w:sz w:val="20"/>
                            <w:szCs w:val="20"/>
                          </w:rPr>
                        </w:pPr>
                      </w:p>
                      <w:p w14:paraId="7AEF06C6" w14:textId="77777777" w:rsidR="00D1202D" w:rsidRPr="00AF6F79" w:rsidRDefault="00D1202D" w:rsidP="00784BC2">
                        <w:pPr>
                          <w:numPr>
                            <w:ilvl w:val="0"/>
                            <w:numId w:val="24"/>
                          </w:numPr>
                          <w:spacing w:after="0" w:line="240" w:lineRule="auto"/>
                          <w:jc w:val="center"/>
                          <w:rPr>
                            <w:rFonts w:ascii="Arial" w:hAnsi="Arial" w:cs="Arial"/>
                            <w:sz w:val="20"/>
                            <w:szCs w:val="20"/>
                          </w:rPr>
                        </w:pPr>
                        <w:bookmarkStart w:id="6" w:name="_Hlk182494209"/>
                        <w:r w:rsidRPr="00AF6F79">
                          <w:rPr>
                            <w:rFonts w:ascii="Arial" w:hAnsi="Arial" w:cs="Arial"/>
                            <w:sz w:val="20"/>
                            <w:szCs w:val="20"/>
                          </w:rPr>
                          <w:t>člen</w:t>
                        </w:r>
                        <w:bookmarkEnd w:id="6"/>
                      </w:p>
                      <w:p w14:paraId="3EE3D796" w14:textId="77777777" w:rsidR="00D1202D" w:rsidRPr="00AF6F79" w:rsidRDefault="00D1202D" w:rsidP="00D1202D">
                        <w:pPr>
                          <w:spacing w:after="0" w:line="240" w:lineRule="auto"/>
                          <w:jc w:val="both"/>
                          <w:rPr>
                            <w:rFonts w:ascii="Arial" w:hAnsi="Arial" w:cs="Arial"/>
                            <w:sz w:val="20"/>
                            <w:szCs w:val="20"/>
                          </w:rPr>
                        </w:pPr>
                      </w:p>
                      <w:p w14:paraId="45D2607F" w14:textId="77777777" w:rsidR="00D1202D" w:rsidRPr="00AF6F79" w:rsidRDefault="00D1202D" w:rsidP="00D1202D">
                        <w:pPr>
                          <w:spacing w:after="0" w:line="240" w:lineRule="auto"/>
                          <w:jc w:val="both"/>
                          <w:rPr>
                            <w:rFonts w:ascii="Arial" w:hAnsi="Arial" w:cs="Arial"/>
                            <w:sz w:val="20"/>
                            <w:szCs w:val="20"/>
                          </w:rPr>
                        </w:pPr>
                        <w:r w:rsidRPr="00AF6F79">
                          <w:rPr>
                            <w:rFonts w:ascii="Arial" w:hAnsi="Arial" w:cs="Arial"/>
                            <w:sz w:val="20"/>
                            <w:szCs w:val="20"/>
                          </w:rPr>
                          <w:t>V 22. členu se na koncu sedme alineje namesto pike postavi podpičje in dodajo nova osma do deseta alineja, ki se glasijo:</w:t>
                        </w:r>
                      </w:p>
                      <w:p w14:paraId="32CCBB29" w14:textId="77777777" w:rsidR="00D1202D" w:rsidRPr="00AF6F79" w:rsidRDefault="00D1202D" w:rsidP="00D1202D">
                        <w:pPr>
                          <w:spacing w:after="0" w:line="240" w:lineRule="auto"/>
                          <w:jc w:val="both"/>
                          <w:rPr>
                            <w:rFonts w:ascii="Arial" w:hAnsi="Arial" w:cs="Arial"/>
                            <w:sz w:val="20"/>
                            <w:szCs w:val="20"/>
                          </w:rPr>
                        </w:pPr>
                        <w:r w:rsidRPr="00AF6F79">
                          <w:rPr>
                            <w:rFonts w:ascii="Arial" w:hAnsi="Arial" w:cs="Arial"/>
                            <w:sz w:val="20"/>
                            <w:szCs w:val="20"/>
                          </w:rPr>
                          <w:t>» - pripravi programsko produkcijski načrt in finančni načrt ter ju predloži v soglasje Finančnemu odboru ter nato v sprejem Svetu;</w:t>
                        </w:r>
                      </w:p>
                      <w:p w14:paraId="7334D142" w14:textId="3B366E3F" w:rsidR="00D1202D" w:rsidRPr="00AF6F79" w:rsidRDefault="00D1202D" w:rsidP="00D1202D">
                        <w:pPr>
                          <w:spacing w:after="0" w:line="240" w:lineRule="auto"/>
                          <w:jc w:val="both"/>
                          <w:rPr>
                            <w:rFonts w:ascii="Arial" w:hAnsi="Arial" w:cs="Arial"/>
                            <w:sz w:val="20"/>
                            <w:szCs w:val="20"/>
                          </w:rPr>
                        </w:pPr>
                        <w:r w:rsidRPr="00AF6F79">
                          <w:rPr>
                            <w:rFonts w:ascii="Arial" w:hAnsi="Arial" w:cs="Arial"/>
                            <w:sz w:val="20"/>
                            <w:szCs w:val="20"/>
                          </w:rPr>
                          <w:t>- določi cenik za tržn</w:t>
                        </w:r>
                        <w:r w:rsidR="000A33A6" w:rsidRPr="00AF6F79">
                          <w:rPr>
                            <w:rFonts w:ascii="Arial" w:hAnsi="Arial" w:cs="Arial"/>
                            <w:sz w:val="20"/>
                            <w:szCs w:val="20"/>
                          </w:rPr>
                          <w:t>e</w:t>
                        </w:r>
                        <w:r w:rsidRPr="00AF6F79">
                          <w:rPr>
                            <w:rFonts w:ascii="Arial" w:hAnsi="Arial" w:cs="Arial"/>
                            <w:sz w:val="20"/>
                            <w:szCs w:val="20"/>
                          </w:rPr>
                          <w:t xml:space="preserve"> dejavnost</w:t>
                        </w:r>
                        <w:r w:rsidR="000A33A6" w:rsidRPr="00AF6F79">
                          <w:rPr>
                            <w:rFonts w:ascii="Arial" w:hAnsi="Arial" w:cs="Arial"/>
                            <w:sz w:val="20"/>
                            <w:szCs w:val="20"/>
                          </w:rPr>
                          <w:t>i iz 15. člena tega zakona</w:t>
                        </w:r>
                        <w:r w:rsidRPr="00AF6F79">
                          <w:rPr>
                            <w:rFonts w:ascii="Arial" w:hAnsi="Arial" w:cs="Arial"/>
                            <w:sz w:val="20"/>
                            <w:szCs w:val="20"/>
                          </w:rPr>
                          <w:t xml:space="preserve"> in tarif</w:t>
                        </w:r>
                        <w:r w:rsidR="000A33A6" w:rsidRPr="00AF6F79">
                          <w:rPr>
                            <w:rFonts w:ascii="Arial" w:hAnsi="Arial" w:cs="Arial"/>
                            <w:sz w:val="20"/>
                            <w:szCs w:val="20"/>
                          </w:rPr>
                          <w:t>o</w:t>
                        </w:r>
                        <w:r w:rsidRPr="00AF6F79">
                          <w:rPr>
                            <w:rFonts w:ascii="Arial" w:hAnsi="Arial" w:cs="Arial"/>
                            <w:sz w:val="20"/>
                            <w:szCs w:val="20"/>
                          </w:rPr>
                          <w:t xml:space="preserve"> iz 6. člena tega zakona po predhodnem soglasju Sveta in Finančnega odbora;</w:t>
                        </w:r>
                      </w:p>
                      <w:p w14:paraId="4C4CC81D" w14:textId="77777777" w:rsidR="00D1202D" w:rsidRPr="00AF6F79" w:rsidRDefault="00D1202D" w:rsidP="00D1202D">
                        <w:pPr>
                          <w:spacing w:after="0" w:line="240" w:lineRule="auto"/>
                          <w:jc w:val="both"/>
                          <w:rPr>
                            <w:rFonts w:ascii="Arial" w:hAnsi="Arial" w:cs="Arial"/>
                            <w:sz w:val="20"/>
                            <w:szCs w:val="20"/>
                          </w:rPr>
                        </w:pPr>
                        <w:r w:rsidRPr="00AF6F79">
                          <w:rPr>
                            <w:rFonts w:ascii="Arial" w:hAnsi="Arial" w:cs="Arial"/>
                            <w:sz w:val="20"/>
                            <w:szCs w:val="20"/>
                          </w:rPr>
                          <w:lastRenderedPageBreak/>
                          <w:t xml:space="preserve">- periodično, vendar najmanj štirikrat na leto poroča Finančnemu odboru in Svetu o izvajanju programsko produkcijskega načrta in finančnega načrta </w:t>
                        </w:r>
                        <w:r w:rsidRPr="00AF6F79">
                          <w:rPr>
                            <w:rFonts w:ascii="Arial" w:hAnsi="Arial" w:cs="Arial"/>
                            <w:noProof/>
                            <w:sz w:val="20"/>
                            <w:szCs w:val="20"/>
                          </w:rPr>
                          <w:t>ter na podlagi ugotovitev Finančnega odbora in Sveta predloži ukrepe za nemoteno izvajanje.«.</w:t>
                        </w:r>
                      </w:p>
                      <w:p w14:paraId="38A5D32F" w14:textId="77777777" w:rsidR="00D1202D" w:rsidRPr="00AF6F79" w:rsidRDefault="00D1202D" w:rsidP="00D1202D">
                        <w:pPr>
                          <w:spacing w:after="0" w:line="240" w:lineRule="auto"/>
                          <w:jc w:val="both"/>
                          <w:rPr>
                            <w:rFonts w:ascii="Arial" w:hAnsi="Arial" w:cs="Arial"/>
                            <w:noProof/>
                            <w:sz w:val="20"/>
                            <w:szCs w:val="20"/>
                          </w:rPr>
                        </w:pPr>
                      </w:p>
                      <w:p w14:paraId="4CA372F6" w14:textId="77777777" w:rsidR="00D1202D" w:rsidRPr="00AF6F79" w:rsidRDefault="00D1202D" w:rsidP="00D1202D">
                        <w:pPr>
                          <w:spacing w:after="0" w:line="240" w:lineRule="auto"/>
                          <w:jc w:val="both"/>
                          <w:rPr>
                            <w:rFonts w:ascii="Arial" w:hAnsi="Arial" w:cs="Arial"/>
                            <w:noProof/>
                            <w:sz w:val="20"/>
                            <w:szCs w:val="20"/>
                          </w:rPr>
                        </w:pPr>
                      </w:p>
                      <w:p w14:paraId="357E2CBF" w14:textId="77777777" w:rsidR="00D1202D" w:rsidRPr="00AF6F79" w:rsidRDefault="00D1202D" w:rsidP="00784BC2">
                        <w:pPr>
                          <w:numPr>
                            <w:ilvl w:val="0"/>
                            <w:numId w:val="24"/>
                          </w:numPr>
                          <w:spacing w:after="0" w:line="240" w:lineRule="auto"/>
                          <w:jc w:val="center"/>
                          <w:rPr>
                            <w:rFonts w:ascii="Arial" w:hAnsi="Arial" w:cs="Arial"/>
                            <w:sz w:val="20"/>
                            <w:szCs w:val="20"/>
                          </w:rPr>
                        </w:pPr>
                        <w:r w:rsidRPr="00AF6F79">
                          <w:rPr>
                            <w:rFonts w:ascii="Arial" w:hAnsi="Arial" w:cs="Arial"/>
                            <w:sz w:val="20"/>
                            <w:szCs w:val="20"/>
                          </w:rPr>
                          <w:t xml:space="preserve">člen </w:t>
                        </w:r>
                      </w:p>
                      <w:p w14:paraId="44876C02" w14:textId="77777777" w:rsidR="00D1202D" w:rsidRPr="00AF6F79" w:rsidRDefault="00D1202D" w:rsidP="00D1202D">
                        <w:pPr>
                          <w:spacing w:after="0" w:line="240" w:lineRule="auto"/>
                          <w:jc w:val="both"/>
                          <w:rPr>
                            <w:rFonts w:ascii="Arial" w:hAnsi="Arial" w:cs="Arial"/>
                            <w:sz w:val="20"/>
                            <w:szCs w:val="20"/>
                          </w:rPr>
                        </w:pPr>
                      </w:p>
                      <w:p w14:paraId="1A4773A7" w14:textId="77777777" w:rsidR="00D1202D" w:rsidRPr="00AF6F79" w:rsidRDefault="00D1202D" w:rsidP="00D1202D">
                        <w:pPr>
                          <w:spacing w:after="0" w:line="240" w:lineRule="auto"/>
                          <w:jc w:val="both"/>
                          <w:rPr>
                            <w:rFonts w:ascii="Arial" w:hAnsi="Arial" w:cs="Arial"/>
                            <w:sz w:val="20"/>
                            <w:szCs w:val="20"/>
                          </w:rPr>
                        </w:pPr>
                        <w:r w:rsidRPr="00AF6F79">
                          <w:rPr>
                            <w:rFonts w:ascii="Arial" w:hAnsi="Arial" w:cs="Arial"/>
                            <w:sz w:val="20"/>
                            <w:szCs w:val="20"/>
                          </w:rPr>
                          <w:t xml:space="preserve"> 27. člen se spremeni tako, da se glasi: </w:t>
                        </w:r>
                      </w:p>
                      <w:p w14:paraId="422C88DD" w14:textId="77777777" w:rsidR="00D1202D" w:rsidRPr="00AF6F79" w:rsidRDefault="00D1202D" w:rsidP="00D1202D">
                        <w:pPr>
                          <w:spacing w:after="0" w:line="240" w:lineRule="auto"/>
                          <w:jc w:val="both"/>
                          <w:rPr>
                            <w:rFonts w:ascii="Arial" w:hAnsi="Arial" w:cs="Arial"/>
                            <w:sz w:val="20"/>
                            <w:szCs w:val="20"/>
                          </w:rPr>
                        </w:pPr>
                      </w:p>
                      <w:p w14:paraId="418B4CCB" w14:textId="77777777" w:rsidR="00D1202D" w:rsidRPr="00AF6F79" w:rsidRDefault="00D1202D" w:rsidP="00D1202D">
                        <w:pPr>
                          <w:spacing w:after="0" w:line="240" w:lineRule="auto"/>
                          <w:jc w:val="center"/>
                          <w:rPr>
                            <w:rFonts w:ascii="Arial" w:hAnsi="Arial" w:cs="Arial"/>
                            <w:sz w:val="20"/>
                            <w:szCs w:val="20"/>
                          </w:rPr>
                        </w:pPr>
                        <w:r w:rsidRPr="00AF6F79">
                          <w:rPr>
                            <w:rFonts w:ascii="Arial" w:hAnsi="Arial" w:cs="Arial"/>
                            <w:sz w:val="20"/>
                            <w:szCs w:val="20"/>
                          </w:rPr>
                          <w:t>»27. člen</w:t>
                        </w:r>
                      </w:p>
                      <w:p w14:paraId="180DDEAA" w14:textId="77777777" w:rsidR="00D1202D" w:rsidRPr="00AF6F79" w:rsidRDefault="00D1202D" w:rsidP="00D1202D">
                        <w:pPr>
                          <w:spacing w:after="0" w:line="240" w:lineRule="auto"/>
                          <w:jc w:val="both"/>
                          <w:rPr>
                            <w:rFonts w:ascii="Arial" w:hAnsi="Arial" w:cs="Arial"/>
                            <w:sz w:val="20"/>
                            <w:szCs w:val="20"/>
                          </w:rPr>
                        </w:pPr>
                      </w:p>
                      <w:p w14:paraId="6723EE35" w14:textId="77777777" w:rsidR="00D1202D" w:rsidRPr="00AF6F79" w:rsidRDefault="00D1202D" w:rsidP="00D1202D">
                        <w:pPr>
                          <w:spacing w:after="0" w:line="240" w:lineRule="auto"/>
                          <w:jc w:val="both"/>
                          <w:rPr>
                            <w:rFonts w:ascii="Arial" w:hAnsi="Arial" w:cs="Arial"/>
                            <w:sz w:val="20"/>
                            <w:szCs w:val="20"/>
                          </w:rPr>
                        </w:pPr>
                        <w:r w:rsidRPr="00AF6F79">
                          <w:rPr>
                            <w:rFonts w:ascii="Arial" w:hAnsi="Arial" w:cs="Arial"/>
                            <w:sz w:val="20"/>
                            <w:szCs w:val="20"/>
                          </w:rPr>
                          <w:t>(1) Finančni odbor na podlagi predloga uprave daje predhodno mnenje k osnutku statuta.</w:t>
                        </w:r>
                      </w:p>
                      <w:p w14:paraId="687647E9" w14:textId="77777777" w:rsidR="00D1202D" w:rsidRPr="00AF6F79" w:rsidRDefault="00D1202D" w:rsidP="00D1202D">
                        <w:pPr>
                          <w:spacing w:after="0" w:line="240" w:lineRule="auto"/>
                          <w:jc w:val="both"/>
                          <w:rPr>
                            <w:rFonts w:ascii="Arial" w:hAnsi="Arial" w:cs="Arial"/>
                            <w:sz w:val="20"/>
                            <w:szCs w:val="20"/>
                          </w:rPr>
                        </w:pPr>
                      </w:p>
                      <w:p w14:paraId="1CB19BA0" w14:textId="77777777" w:rsidR="00D1202D" w:rsidRPr="00AF6F79" w:rsidRDefault="00D1202D" w:rsidP="00D1202D">
                        <w:pPr>
                          <w:spacing w:after="0" w:line="240" w:lineRule="auto"/>
                          <w:jc w:val="both"/>
                          <w:rPr>
                            <w:rFonts w:ascii="Arial" w:hAnsi="Arial" w:cs="Arial"/>
                            <w:sz w:val="20"/>
                            <w:szCs w:val="20"/>
                          </w:rPr>
                        </w:pPr>
                        <w:r w:rsidRPr="00AF6F79">
                          <w:rPr>
                            <w:rFonts w:ascii="Arial" w:hAnsi="Arial" w:cs="Arial"/>
                            <w:sz w:val="20"/>
                            <w:szCs w:val="20"/>
                          </w:rPr>
                          <w:t xml:space="preserve">(2) Finančni odbor daje soglasje k: </w:t>
                        </w:r>
                      </w:p>
                      <w:p w14:paraId="64AC04C4" w14:textId="77777777" w:rsidR="00D1202D" w:rsidRPr="00AF6F79" w:rsidRDefault="00D1202D" w:rsidP="00784BC2">
                        <w:pPr>
                          <w:numPr>
                            <w:ilvl w:val="0"/>
                            <w:numId w:val="28"/>
                          </w:numPr>
                          <w:spacing w:after="0" w:line="240" w:lineRule="auto"/>
                          <w:jc w:val="both"/>
                          <w:rPr>
                            <w:rFonts w:ascii="Arial" w:hAnsi="Arial" w:cs="Arial"/>
                            <w:sz w:val="20"/>
                            <w:szCs w:val="20"/>
                          </w:rPr>
                        </w:pPr>
                        <w:r w:rsidRPr="00AF6F79">
                          <w:rPr>
                            <w:rFonts w:ascii="Arial" w:hAnsi="Arial" w:cs="Arial"/>
                            <w:sz w:val="20"/>
                            <w:szCs w:val="20"/>
                          </w:rPr>
                          <w:t xml:space="preserve">predlogu finančnega načrta in predlogu letnega poročila RTV Slovenija; </w:t>
                        </w:r>
                      </w:p>
                      <w:p w14:paraId="363FC386" w14:textId="77777777" w:rsidR="00D1202D" w:rsidRPr="00AF6F79" w:rsidRDefault="00D1202D" w:rsidP="00784BC2">
                        <w:pPr>
                          <w:numPr>
                            <w:ilvl w:val="0"/>
                            <w:numId w:val="28"/>
                          </w:numPr>
                          <w:spacing w:after="0" w:line="240" w:lineRule="auto"/>
                          <w:jc w:val="both"/>
                          <w:rPr>
                            <w:rFonts w:ascii="Arial" w:hAnsi="Arial" w:cs="Arial"/>
                            <w:sz w:val="20"/>
                            <w:szCs w:val="20"/>
                          </w:rPr>
                        </w:pPr>
                        <w:r w:rsidRPr="00AF6F79">
                          <w:rPr>
                            <w:rFonts w:ascii="Arial" w:hAnsi="Arial" w:cs="Arial"/>
                            <w:sz w:val="20"/>
                            <w:szCs w:val="20"/>
                          </w:rPr>
                          <w:t>predlogu morebitnega presežka prihodkov nad odhodki;</w:t>
                        </w:r>
                      </w:p>
                      <w:p w14:paraId="473CA9DF" w14:textId="77777777" w:rsidR="00D1202D" w:rsidRPr="00AF6F79" w:rsidRDefault="00D1202D" w:rsidP="00784BC2">
                        <w:pPr>
                          <w:numPr>
                            <w:ilvl w:val="0"/>
                            <w:numId w:val="28"/>
                          </w:numPr>
                          <w:spacing w:after="0" w:line="240" w:lineRule="auto"/>
                          <w:jc w:val="both"/>
                          <w:rPr>
                            <w:rFonts w:ascii="Arial" w:hAnsi="Arial" w:cs="Arial"/>
                            <w:sz w:val="20"/>
                            <w:szCs w:val="20"/>
                          </w:rPr>
                        </w:pPr>
                        <w:r w:rsidRPr="00AF6F79">
                          <w:rPr>
                            <w:rFonts w:ascii="Arial" w:hAnsi="Arial" w:cs="Arial"/>
                            <w:sz w:val="20"/>
                            <w:szCs w:val="20"/>
                          </w:rPr>
                          <w:t>cenam storitev, ki niso del javne službe in jih določi uprava;</w:t>
                        </w:r>
                      </w:p>
                      <w:p w14:paraId="7D4DA0B5" w14:textId="77777777" w:rsidR="00D1202D" w:rsidRPr="00AF6F79" w:rsidRDefault="00D1202D" w:rsidP="00784BC2">
                        <w:pPr>
                          <w:numPr>
                            <w:ilvl w:val="0"/>
                            <w:numId w:val="28"/>
                          </w:numPr>
                          <w:spacing w:after="0" w:line="240" w:lineRule="auto"/>
                          <w:jc w:val="both"/>
                          <w:rPr>
                            <w:rFonts w:ascii="Arial" w:hAnsi="Arial" w:cs="Arial"/>
                            <w:sz w:val="20"/>
                            <w:szCs w:val="20"/>
                          </w:rPr>
                        </w:pPr>
                        <w:r w:rsidRPr="00AF6F79">
                          <w:rPr>
                            <w:rFonts w:ascii="Arial" w:hAnsi="Arial" w:cs="Arial"/>
                            <w:sz w:val="20"/>
                            <w:szCs w:val="20"/>
                          </w:rPr>
                          <w:t>načinu plačevanja prispevka za programe RTV Slovenije v skladu s tem zakonom;</w:t>
                        </w:r>
                      </w:p>
                      <w:p w14:paraId="261B31A6" w14:textId="77777777" w:rsidR="00D1202D" w:rsidRPr="00AF6F79" w:rsidRDefault="00D1202D" w:rsidP="00784BC2">
                        <w:pPr>
                          <w:numPr>
                            <w:ilvl w:val="0"/>
                            <w:numId w:val="28"/>
                          </w:numPr>
                          <w:spacing w:after="0" w:line="240" w:lineRule="auto"/>
                          <w:jc w:val="both"/>
                          <w:rPr>
                            <w:rFonts w:ascii="Arial" w:hAnsi="Arial" w:cs="Arial"/>
                            <w:sz w:val="20"/>
                            <w:szCs w:val="20"/>
                          </w:rPr>
                        </w:pPr>
                        <w:r w:rsidRPr="00AF6F79">
                          <w:rPr>
                            <w:rFonts w:ascii="Arial" w:hAnsi="Arial" w:cs="Arial"/>
                            <w:sz w:val="20"/>
                            <w:szCs w:val="20"/>
                          </w:rPr>
                          <w:t>načinu prijavljanja in začasnega ali trajnega odjavljanja sprejemnikov;</w:t>
                        </w:r>
                      </w:p>
                      <w:p w14:paraId="7C4C6460" w14:textId="77777777" w:rsidR="00D1202D" w:rsidRPr="00AF6F79" w:rsidRDefault="00D1202D" w:rsidP="00784BC2">
                        <w:pPr>
                          <w:numPr>
                            <w:ilvl w:val="0"/>
                            <w:numId w:val="28"/>
                          </w:numPr>
                          <w:spacing w:after="0" w:line="240" w:lineRule="auto"/>
                          <w:jc w:val="both"/>
                          <w:rPr>
                            <w:rFonts w:ascii="Arial" w:hAnsi="Arial" w:cs="Arial"/>
                            <w:sz w:val="20"/>
                            <w:szCs w:val="20"/>
                          </w:rPr>
                        </w:pPr>
                        <w:r w:rsidRPr="00AF6F79">
                          <w:rPr>
                            <w:rFonts w:ascii="Arial" w:hAnsi="Arial" w:cs="Arial"/>
                            <w:sz w:val="20"/>
                            <w:szCs w:val="20"/>
                          </w:rPr>
                          <w:t>višini tarif in drugim pogojem za oddajanje programov drugih izdajateljev;</w:t>
                        </w:r>
                      </w:p>
                      <w:p w14:paraId="19B3A420" w14:textId="77777777" w:rsidR="00D1202D" w:rsidRPr="00AF6F79" w:rsidRDefault="00D1202D" w:rsidP="00784BC2">
                        <w:pPr>
                          <w:numPr>
                            <w:ilvl w:val="0"/>
                            <w:numId w:val="28"/>
                          </w:numPr>
                          <w:spacing w:after="0" w:line="240" w:lineRule="auto"/>
                          <w:jc w:val="both"/>
                          <w:rPr>
                            <w:rFonts w:ascii="Arial" w:hAnsi="Arial" w:cs="Arial"/>
                            <w:sz w:val="20"/>
                            <w:szCs w:val="20"/>
                          </w:rPr>
                        </w:pPr>
                        <w:r w:rsidRPr="00AF6F79">
                          <w:rPr>
                            <w:rFonts w:ascii="Arial" w:hAnsi="Arial" w:cs="Arial"/>
                            <w:sz w:val="20"/>
                            <w:szCs w:val="20"/>
                          </w:rPr>
                          <w:t>splošnim pravilom računovodstva RTV Slovenija in pravilom strokovnega računovodstva.</w:t>
                        </w:r>
                      </w:p>
                      <w:p w14:paraId="1BAC0CCF" w14:textId="77777777" w:rsidR="00D1202D" w:rsidRPr="00AF6F79" w:rsidRDefault="00D1202D" w:rsidP="00D1202D">
                        <w:pPr>
                          <w:spacing w:after="0" w:line="240" w:lineRule="auto"/>
                          <w:jc w:val="both"/>
                          <w:rPr>
                            <w:rFonts w:ascii="Arial" w:hAnsi="Arial" w:cs="Arial"/>
                            <w:sz w:val="20"/>
                            <w:szCs w:val="20"/>
                          </w:rPr>
                        </w:pPr>
                      </w:p>
                      <w:p w14:paraId="327428FB" w14:textId="77777777" w:rsidR="00D1202D" w:rsidRPr="00AF6F79" w:rsidRDefault="00D1202D" w:rsidP="00D1202D">
                        <w:pPr>
                          <w:spacing w:after="0" w:line="240" w:lineRule="auto"/>
                          <w:jc w:val="both"/>
                          <w:rPr>
                            <w:rFonts w:ascii="Arial" w:hAnsi="Arial" w:cs="Arial"/>
                            <w:sz w:val="20"/>
                            <w:szCs w:val="20"/>
                          </w:rPr>
                        </w:pPr>
                        <w:r w:rsidRPr="00AF6F79">
                          <w:rPr>
                            <w:rFonts w:ascii="Arial" w:hAnsi="Arial" w:cs="Arial"/>
                            <w:sz w:val="20"/>
                            <w:szCs w:val="20"/>
                          </w:rPr>
                          <w:t>(3) Finančni odbor na podlagi predloga uprave imenuje pooblaščenega revizorja oziroma revizijsko družbo, v skladu z zakonom, ki ureja revidiranje.</w:t>
                        </w:r>
                      </w:p>
                      <w:p w14:paraId="2D54FF79" w14:textId="77777777" w:rsidR="00D1202D" w:rsidRPr="00AF6F79" w:rsidRDefault="00D1202D" w:rsidP="00D1202D">
                        <w:pPr>
                          <w:spacing w:after="0" w:line="240" w:lineRule="auto"/>
                          <w:jc w:val="both"/>
                          <w:rPr>
                            <w:rFonts w:ascii="Arial" w:hAnsi="Arial" w:cs="Arial"/>
                            <w:sz w:val="20"/>
                            <w:szCs w:val="20"/>
                          </w:rPr>
                        </w:pPr>
                      </w:p>
                      <w:p w14:paraId="30D99A14" w14:textId="77777777" w:rsidR="00D1202D" w:rsidRPr="00AF6F79" w:rsidRDefault="00D1202D" w:rsidP="00D1202D">
                        <w:pPr>
                          <w:spacing w:after="0" w:line="240" w:lineRule="auto"/>
                          <w:jc w:val="both"/>
                          <w:rPr>
                            <w:rFonts w:ascii="Arial" w:hAnsi="Arial" w:cs="Arial"/>
                            <w:sz w:val="20"/>
                            <w:szCs w:val="20"/>
                          </w:rPr>
                        </w:pPr>
                        <w:r w:rsidRPr="00AF6F79">
                          <w:rPr>
                            <w:rFonts w:ascii="Arial" w:hAnsi="Arial" w:cs="Arial"/>
                            <w:sz w:val="20"/>
                            <w:szCs w:val="20"/>
                          </w:rPr>
                          <w:t>(4) Finančni odbor:</w:t>
                        </w:r>
                      </w:p>
                      <w:p w14:paraId="26F8B1EE" w14:textId="77777777" w:rsidR="00D1202D" w:rsidRPr="00AF6F79" w:rsidRDefault="00D1202D" w:rsidP="00784BC2">
                        <w:pPr>
                          <w:numPr>
                            <w:ilvl w:val="0"/>
                            <w:numId w:val="29"/>
                          </w:numPr>
                          <w:spacing w:after="0" w:line="240" w:lineRule="auto"/>
                          <w:jc w:val="both"/>
                          <w:rPr>
                            <w:rFonts w:ascii="Arial" w:hAnsi="Arial" w:cs="Arial"/>
                            <w:sz w:val="20"/>
                            <w:szCs w:val="20"/>
                          </w:rPr>
                        </w:pPr>
                        <w:r w:rsidRPr="00AF6F79">
                          <w:rPr>
                            <w:rFonts w:ascii="Arial" w:hAnsi="Arial" w:cs="Arial"/>
                            <w:sz w:val="20"/>
                            <w:szCs w:val="20"/>
                          </w:rPr>
                          <w:t>ima pravico do vpogleda v poslovne knjige, periodične obračune in vso drugo dokumentacijo celotnega javnega zavoda;</w:t>
                        </w:r>
                      </w:p>
                      <w:p w14:paraId="2DCEC7EF" w14:textId="77777777" w:rsidR="00D1202D" w:rsidRPr="00AF6F79" w:rsidRDefault="00D1202D" w:rsidP="00784BC2">
                        <w:pPr>
                          <w:numPr>
                            <w:ilvl w:val="0"/>
                            <w:numId w:val="29"/>
                          </w:numPr>
                          <w:spacing w:after="0" w:line="240" w:lineRule="auto"/>
                          <w:jc w:val="both"/>
                          <w:rPr>
                            <w:rFonts w:ascii="Arial" w:hAnsi="Arial" w:cs="Arial"/>
                            <w:sz w:val="20"/>
                            <w:szCs w:val="20"/>
                          </w:rPr>
                        </w:pPr>
                        <w:r w:rsidRPr="00AF6F79">
                          <w:rPr>
                            <w:rFonts w:ascii="Arial" w:hAnsi="Arial" w:cs="Arial"/>
                            <w:sz w:val="20"/>
                            <w:szCs w:val="20"/>
                          </w:rPr>
                          <w:t>opravlja druge naloge, ki jih določi poslovnik sveta oziroma statut;</w:t>
                        </w:r>
                      </w:p>
                      <w:p w14:paraId="70D8F8CF" w14:textId="77777777" w:rsidR="00D1202D" w:rsidRPr="00AF6F79" w:rsidRDefault="00D1202D" w:rsidP="00784BC2">
                        <w:pPr>
                          <w:numPr>
                            <w:ilvl w:val="0"/>
                            <w:numId w:val="29"/>
                          </w:numPr>
                          <w:spacing w:after="0" w:line="240" w:lineRule="auto"/>
                          <w:jc w:val="both"/>
                          <w:rPr>
                            <w:rFonts w:ascii="Arial" w:hAnsi="Arial" w:cs="Arial"/>
                            <w:sz w:val="20"/>
                            <w:szCs w:val="20"/>
                          </w:rPr>
                        </w:pPr>
                        <w:r w:rsidRPr="00AF6F79">
                          <w:rPr>
                            <w:rFonts w:ascii="Arial" w:hAnsi="Arial" w:cs="Arial"/>
                            <w:sz w:val="20"/>
                            <w:szCs w:val="20"/>
                          </w:rPr>
                          <w:t>o svojih ugotovitvah po potrebi poroča svetu.</w:t>
                        </w:r>
                      </w:p>
                      <w:p w14:paraId="4ECE06FF" w14:textId="77777777" w:rsidR="00D1202D" w:rsidRPr="00AF6F79" w:rsidRDefault="00D1202D" w:rsidP="00D1202D">
                        <w:pPr>
                          <w:spacing w:after="0" w:line="240" w:lineRule="auto"/>
                          <w:jc w:val="both"/>
                          <w:rPr>
                            <w:rFonts w:ascii="Arial" w:hAnsi="Arial" w:cs="Arial"/>
                            <w:sz w:val="20"/>
                            <w:szCs w:val="20"/>
                          </w:rPr>
                        </w:pPr>
                      </w:p>
                      <w:p w14:paraId="50EF50C2" w14:textId="77777777" w:rsidR="00D1202D" w:rsidRPr="00AF6F79" w:rsidRDefault="00D1202D" w:rsidP="00D1202D">
                        <w:pPr>
                          <w:spacing w:after="0" w:line="240" w:lineRule="auto"/>
                          <w:jc w:val="both"/>
                          <w:rPr>
                            <w:rFonts w:ascii="Arial" w:hAnsi="Arial" w:cs="Arial"/>
                            <w:sz w:val="20"/>
                            <w:szCs w:val="20"/>
                          </w:rPr>
                        </w:pPr>
                        <w:r w:rsidRPr="00AF6F79">
                          <w:rPr>
                            <w:rFonts w:ascii="Arial" w:hAnsi="Arial" w:cs="Arial"/>
                            <w:sz w:val="20"/>
                            <w:szCs w:val="20"/>
                          </w:rPr>
                          <w:t xml:space="preserve">(5) Člani Finančnega odbora morajo pri svojem delu ravnati nepristransko in s skrbnostjo dobrega gospodarstvenika ter varovati poslovno skrivnost RTV Slovenije. Člani Finančnega odbora so odgovorni za škodo, ki je nastala kot posledica kršitve njihove dolžnosti. </w:t>
                        </w:r>
                      </w:p>
                      <w:p w14:paraId="07FA0071" w14:textId="77777777" w:rsidR="00D1202D" w:rsidRPr="00AF6F79" w:rsidRDefault="00D1202D" w:rsidP="00D1202D">
                        <w:pPr>
                          <w:spacing w:after="0" w:line="240" w:lineRule="auto"/>
                          <w:jc w:val="both"/>
                          <w:rPr>
                            <w:rFonts w:ascii="Arial" w:hAnsi="Arial" w:cs="Arial"/>
                            <w:sz w:val="20"/>
                            <w:szCs w:val="20"/>
                          </w:rPr>
                        </w:pPr>
                      </w:p>
                      <w:p w14:paraId="1CEF99FD" w14:textId="77777777" w:rsidR="00D1202D" w:rsidRPr="00AF6F79" w:rsidRDefault="00D1202D" w:rsidP="00D1202D">
                        <w:pPr>
                          <w:spacing w:after="0" w:line="240" w:lineRule="auto"/>
                          <w:jc w:val="both"/>
                          <w:rPr>
                            <w:rFonts w:ascii="Arial" w:hAnsi="Arial" w:cs="Arial"/>
                            <w:sz w:val="20"/>
                            <w:szCs w:val="20"/>
                          </w:rPr>
                        </w:pPr>
                        <w:r w:rsidRPr="00AF6F79">
                          <w:rPr>
                            <w:rFonts w:ascii="Arial" w:hAnsi="Arial" w:cs="Arial"/>
                            <w:sz w:val="20"/>
                            <w:szCs w:val="20"/>
                          </w:rPr>
                          <w:t>(6) Kadar Finančni odbor ali Svet obravnavata vprašanja s področja storitev elektronskih komunikacij, zlasti ko gre za določanje višine tarif in drugih pogojev za oddajanje programov drugih izdajateljev, na svoje seje vabita tudi predstavnika Agencije za komunikacijska omrežja in storitve Republike Slovenije.«.</w:t>
                        </w:r>
                      </w:p>
                      <w:p w14:paraId="2EF33576" w14:textId="77777777" w:rsidR="00D1202D" w:rsidRPr="00AF6F79" w:rsidRDefault="00D1202D" w:rsidP="00D1202D">
                        <w:pPr>
                          <w:spacing w:after="0" w:line="240" w:lineRule="auto"/>
                          <w:jc w:val="both"/>
                          <w:rPr>
                            <w:rFonts w:ascii="Arial" w:hAnsi="Arial" w:cs="Arial"/>
                            <w:sz w:val="20"/>
                            <w:szCs w:val="20"/>
                          </w:rPr>
                        </w:pPr>
                      </w:p>
                      <w:p w14:paraId="4356AC56" w14:textId="77777777" w:rsidR="00D1202D" w:rsidRPr="00AF6F79" w:rsidRDefault="00D1202D" w:rsidP="00D1202D">
                        <w:pPr>
                          <w:spacing w:after="0" w:line="240" w:lineRule="auto"/>
                          <w:jc w:val="both"/>
                          <w:rPr>
                            <w:rFonts w:ascii="Arial" w:hAnsi="Arial" w:cs="Arial"/>
                            <w:sz w:val="20"/>
                            <w:szCs w:val="20"/>
                          </w:rPr>
                        </w:pPr>
                      </w:p>
                      <w:p w14:paraId="6B5D8E12" w14:textId="77777777" w:rsidR="00E410E4" w:rsidRPr="00AF6F79" w:rsidRDefault="00D1202D" w:rsidP="00D1202D">
                        <w:pPr>
                          <w:numPr>
                            <w:ilvl w:val="0"/>
                            <w:numId w:val="24"/>
                          </w:numPr>
                          <w:spacing w:after="0" w:line="240" w:lineRule="auto"/>
                          <w:jc w:val="center"/>
                          <w:rPr>
                            <w:rFonts w:ascii="Arial" w:hAnsi="Arial" w:cs="Arial"/>
                            <w:sz w:val="20"/>
                            <w:szCs w:val="20"/>
                          </w:rPr>
                        </w:pPr>
                        <w:r w:rsidRPr="00AF6F79">
                          <w:rPr>
                            <w:rFonts w:ascii="Arial" w:hAnsi="Arial" w:cs="Arial"/>
                            <w:sz w:val="20"/>
                            <w:szCs w:val="20"/>
                          </w:rPr>
                          <w:t>člen</w:t>
                        </w:r>
                      </w:p>
                      <w:p w14:paraId="13939E5C" w14:textId="77777777" w:rsidR="00E410E4" w:rsidRPr="00AF6F79" w:rsidRDefault="00E410E4" w:rsidP="00E410E4">
                        <w:pPr>
                          <w:spacing w:after="0" w:line="240" w:lineRule="auto"/>
                          <w:rPr>
                            <w:rFonts w:ascii="Arial" w:eastAsia="Arial" w:hAnsi="Arial" w:cs="Arial"/>
                            <w:sz w:val="20"/>
                            <w:szCs w:val="20"/>
                          </w:rPr>
                        </w:pPr>
                      </w:p>
                      <w:p w14:paraId="54A84E45" w14:textId="77777777" w:rsidR="00E410E4" w:rsidRPr="00AF6F79" w:rsidRDefault="00D1202D" w:rsidP="00E410E4">
                        <w:pPr>
                          <w:spacing w:after="0" w:line="240" w:lineRule="auto"/>
                          <w:jc w:val="both"/>
                          <w:rPr>
                            <w:rFonts w:ascii="Arial" w:eastAsia="Arial" w:hAnsi="Arial" w:cs="Arial"/>
                            <w:sz w:val="20"/>
                            <w:szCs w:val="20"/>
                          </w:rPr>
                        </w:pPr>
                        <w:r w:rsidRPr="00AF6F79">
                          <w:rPr>
                            <w:rFonts w:ascii="Arial" w:eastAsia="Arial" w:hAnsi="Arial" w:cs="Arial"/>
                            <w:sz w:val="20"/>
                            <w:szCs w:val="20"/>
                          </w:rPr>
                          <w:t xml:space="preserve">V 30. členu se v drugem odstavku prva alineja spremeni tako, da se glasi: </w:t>
                        </w:r>
                      </w:p>
                      <w:p w14:paraId="03AF09EA" w14:textId="77777777" w:rsidR="00E410E4" w:rsidRPr="00AF6F79" w:rsidRDefault="00E410E4" w:rsidP="00E410E4">
                        <w:pPr>
                          <w:spacing w:after="0" w:line="240" w:lineRule="auto"/>
                          <w:jc w:val="both"/>
                          <w:rPr>
                            <w:rFonts w:ascii="Arial" w:eastAsia="Arial" w:hAnsi="Arial" w:cs="Arial"/>
                            <w:sz w:val="20"/>
                            <w:szCs w:val="20"/>
                          </w:rPr>
                        </w:pPr>
                      </w:p>
                      <w:p w14:paraId="31568A23" w14:textId="7160B9EE" w:rsidR="00E410E4" w:rsidRPr="00AF6F79" w:rsidRDefault="00D1202D" w:rsidP="00E410E4">
                        <w:pPr>
                          <w:spacing w:after="0" w:line="240" w:lineRule="auto"/>
                          <w:jc w:val="both"/>
                          <w:rPr>
                            <w:rFonts w:ascii="Arial" w:eastAsia="Arial" w:hAnsi="Arial" w:cs="Arial"/>
                            <w:sz w:val="20"/>
                            <w:szCs w:val="20"/>
                          </w:rPr>
                        </w:pPr>
                        <w:r w:rsidRPr="00AF6F79">
                          <w:rPr>
                            <w:rFonts w:ascii="Arial" w:eastAsia="Arial" w:hAnsi="Arial" w:cs="Arial"/>
                            <w:sz w:val="20"/>
                            <w:szCs w:val="20"/>
                          </w:rPr>
                          <w:t>»- del narodnostnih programov v delih, ki se ne financirajo iz prispevka, in ki zajemajo obveščanje in izobraževanje o manjšini za manjšino ter</w:t>
                        </w:r>
                        <w:r w:rsidRPr="00AF6F79">
                          <w:rPr>
                            <w:rFonts w:ascii="Arial" w:eastAsia="Times New Roman" w:hAnsi="Arial" w:cs="Arial"/>
                            <w:sz w:val="20"/>
                            <w:szCs w:val="20"/>
                          </w:rPr>
                          <w:t xml:space="preserve"> </w:t>
                        </w:r>
                        <w:r w:rsidRPr="00AF6F79">
                          <w:rPr>
                            <w:rFonts w:ascii="Arial" w:eastAsia="Arial" w:hAnsi="Arial" w:cs="Arial"/>
                            <w:sz w:val="20"/>
                            <w:szCs w:val="20"/>
                          </w:rPr>
                          <w:t>obveščanje in izobraževanje o manjšini za</w:t>
                        </w:r>
                        <w:r w:rsidR="00530E2F" w:rsidRPr="00AF6F79">
                          <w:rPr>
                            <w:rFonts w:ascii="Arial" w:eastAsia="Arial" w:hAnsi="Arial" w:cs="Arial"/>
                            <w:sz w:val="20"/>
                            <w:szCs w:val="20"/>
                          </w:rPr>
                          <w:t xml:space="preserve"> splošno javnost</w:t>
                        </w:r>
                        <w:r w:rsidRPr="00AF6F79">
                          <w:rPr>
                            <w:rFonts w:ascii="Arial" w:eastAsia="Arial" w:hAnsi="Arial" w:cs="Arial"/>
                            <w:sz w:val="20"/>
                            <w:szCs w:val="20"/>
                          </w:rPr>
                          <w:t>, pri čemer</w:t>
                        </w:r>
                        <w:r w:rsidRPr="00AF6F79">
                          <w:rPr>
                            <w:rFonts w:ascii="Arial" w:hAnsi="Arial" w:cs="Arial"/>
                            <w:sz w:val="20"/>
                            <w:szCs w:val="20"/>
                          </w:rPr>
                          <w:t xml:space="preserve"> </w:t>
                        </w:r>
                        <w:r w:rsidRPr="00AF6F79">
                          <w:rPr>
                            <w:rFonts w:ascii="Arial" w:eastAsia="Arial" w:hAnsi="Arial" w:cs="Arial"/>
                            <w:sz w:val="20"/>
                            <w:szCs w:val="20"/>
                          </w:rPr>
                          <w:t xml:space="preserve">se iz državnega proračuna namenijo sredstva v letni višini, ki ustreza vrednosti </w:t>
                        </w:r>
                        <w:r w:rsidR="003F29FB" w:rsidRPr="00AF6F79">
                          <w:rPr>
                            <w:rFonts w:ascii="Arial" w:eastAsia="Arial" w:hAnsi="Arial" w:cs="Arial"/>
                            <w:sz w:val="20"/>
                            <w:szCs w:val="20"/>
                          </w:rPr>
                          <w:t>10</w:t>
                        </w:r>
                        <w:r w:rsidRPr="00AF6F79">
                          <w:rPr>
                            <w:rFonts w:ascii="Arial" w:eastAsia="Arial" w:hAnsi="Arial" w:cs="Arial"/>
                            <w:sz w:val="20"/>
                            <w:szCs w:val="20"/>
                          </w:rPr>
                          <w:t xml:space="preserve"> odstotkov zneska prispevka, ki je bil zbran v prejšnjem letu;«.</w:t>
                        </w:r>
                      </w:p>
                      <w:p w14:paraId="3807C086" w14:textId="77777777" w:rsidR="00E410E4" w:rsidRPr="00AF6F79" w:rsidRDefault="00E410E4" w:rsidP="00E410E4">
                        <w:pPr>
                          <w:spacing w:after="0" w:line="240" w:lineRule="auto"/>
                          <w:jc w:val="both"/>
                          <w:rPr>
                            <w:rFonts w:ascii="Arial" w:eastAsia="Arial" w:hAnsi="Arial" w:cs="Arial"/>
                            <w:sz w:val="20"/>
                            <w:szCs w:val="20"/>
                          </w:rPr>
                        </w:pPr>
                      </w:p>
                      <w:p w14:paraId="57571241" w14:textId="77777777" w:rsidR="00E410E4" w:rsidRPr="00AF6F79" w:rsidRDefault="00D1202D" w:rsidP="00E410E4">
                        <w:pPr>
                          <w:spacing w:after="0" w:line="240" w:lineRule="auto"/>
                          <w:jc w:val="both"/>
                          <w:rPr>
                            <w:rFonts w:ascii="Arial" w:eastAsia="Arial" w:hAnsi="Arial" w:cs="Arial"/>
                            <w:sz w:val="20"/>
                            <w:szCs w:val="20"/>
                          </w:rPr>
                        </w:pPr>
                        <w:r w:rsidRPr="00AF6F79">
                          <w:rPr>
                            <w:rFonts w:ascii="Arial" w:eastAsia="Arial" w:hAnsi="Arial" w:cs="Arial"/>
                            <w:sz w:val="20"/>
                            <w:szCs w:val="20"/>
                          </w:rPr>
                          <w:t xml:space="preserve">Za prvo alinejo se doda nova druga alineja, ki se glasi: </w:t>
                        </w:r>
                      </w:p>
                      <w:p w14:paraId="16BA6CEF" w14:textId="77777777" w:rsidR="00E410E4" w:rsidRPr="00AF6F79" w:rsidRDefault="00E410E4" w:rsidP="00E410E4">
                        <w:pPr>
                          <w:spacing w:after="0" w:line="240" w:lineRule="auto"/>
                          <w:jc w:val="both"/>
                          <w:rPr>
                            <w:rFonts w:ascii="Arial" w:eastAsia="Arial" w:hAnsi="Arial" w:cs="Arial"/>
                            <w:sz w:val="20"/>
                            <w:szCs w:val="20"/>
                          </w:rPr>
                        </w:pPr>
                      </w:p>
                      <w:p w14:paraId="407B1135" w14:textId="77777777" w:rsidR="00E410E4" w:rsidRPr="00AF6F79" w:rsidRDefault="00D1202D" w:rsidP="00E410E4">
                        <w:pPr>
                          <w:spacing w:after="0" w:line="240" w:lineRule="auto"/>
                          <w:jc w:val="both"/>
                          <w:rPr>
                            <w:rFonts w:ascii="Arial" w:eastAsia="Arial" w:hAnsi="Arial" w:cs="Arial"/>
                            <w:sz w:val="20"/>
                            <w:szCs w:val="20"/>
                          </w:rPr>
                        </w:pPr>
                        <w:r w:rsidRPr="00AF6F79">
                          <w:rPr>
                            <w:rFonts w:ascii="Arial" w:eastAsia="Arial" w:hAnsi="Arial" w:cs="Arial"/>
                            <w:sz w:val="20"/>
                            <w:szCs w:val="20"/>
                          </w:rPr>
                          <w:t xml:space="preserve">»- del glasbene produkcije v delih, ki se ne financirajo iz prispevka, in ki zajema snemanje in izvajanje glasbe za vsebine RTV Slovenije, izvajanje koncertne dejavnosti ter ustvarjanje in poustvarjanje orkestralnih in zborovskih glasbenih del, posnetkov in arhivskih vsebin, pri čemer se iz državnega proračuna namenijo sredstva v letni višini, ki ustreza vrednosti </w:t>
                        </w:r>
                        <w:r w:rsidR="003F29FB" w:rsidRPr="00AF6F79">
                          <w:rPr>
                            <w:rFonts w:ascii="Arial" w:eastAsia="Arial" w:hAnsi="Arial" w:cs="Arial"/>
                            <w:sz w:val="20"/>
                            <w:szCs w:val="20"/>
                          </w:rPr>
                          <w:t>4</w:t>
                        </w:r>
                        <w:r w:rsidRPr="00AF6F79">
                          <w:rPr>
                            <w:rFonts w:ascii="Arial" w:eastAsia="Arial" w:hAnsi="Arial" w:cs="Arial"/>
                            <w:sz w:val="20"/>
                            <w:szCs w:val="20"/>
                          </w:rPr>
                          <w:t xml:space="preserve"> odstotk</w:t>
                        </w:r>
                        <w:r w:rsidR="003F29FB" w:rsidRPr="00AF6F79">
                          <w:rPr>
                            <w:rFonts w:ascii="Arial" w:eastAsia="Arial" w:hAnsi="Arial" w:cs="Arial"/>
                            <w:sz w:val="20"/>
                            <w:szCs w:val="20"/>
                          </w:rPr>
                          <w:t>ov</w:t>
                        </w:r>
                        <w:r w:rsidRPr="00AF6F79">
                          <w:rPr>
                            <w:rFonts w:ascii="Arial" w:eastAsia="Arial" w:hAnsi="Arial" w:cs="Arial"/>
                            <w:sz w:val="20"/>
                            <w:szCs w:val="20"/>
                          </w:rPr>
                          <w:t xml:space="preserve"> zneska prispevka, ki je bil zbran v prejšnjem letu;«</w:t>
                        </w:r>
                      </w:p>
                      <w:p w14:paraId="33749C50" w14:textId="77777777" w:rsidR="00E410E4" w:rsidRPr="00AF6F79" w:rsidRDefault="00E410E4" w:rsidP="00E410E4">
                        <w:pPr>
                          <w:spacing w:after="0" w:line="240" w:lineRule="auto"/>
                          <w:jc w:val="both"/>
                          <w:rPr>
                            <w:rFonts w:ascii="Arial" w:eastAsia="Arial" w:hAnsi="Arial" w:cs="Arial"/>
                            <w:sz w:val="20"/>
                            <w:szCs w:val="20"/>
                          </w:rPr>
                        </w:pPr>
                      </w:p>
                      <w:p w14:paraId="14DB42E4" w14:textId="77777777" w:rsidR="00E410E4" w:rsidRPr="00AF6F79" w:rsidRDefault="00C6705F" w:rsidP="00E410E4">
                        <w:pPr>
                          <w:spacing w:after="0" w:line="240" w:lineRule="auto"/>
                          <w:jc w:val="both"/>
                          <w:rPr>
                            <w:rFonts w:ascii="Arial" w:eastAsia="Arial" w:hAnsi="Arial" w:cs="Arial"/>
                            <w:sz w:val="20"/>
                            <w:szCs w:val="20"/>
                          </w:rPr>
                        </w:pPr>
                        <w:r w:rsidRPr="00AF6F79">
                          <w:rPr>
                            <w:rFonts w:ascii="Arial" w:eastAsia="Arial" w:hAnsi="Arial" w:cs="Arial"/>
                            <w:sz w:val="20"/>
                            <w:szCs w:val="20"/>
                          </w:rPr>
                          <w:t>Za tretjim odstavkom se doda četrti odstavek, ki se glasi:</w:t>
                        </w:r>
                      </w:p>
                      <w:p w14:paraId="70DC7882" w14:textId="77777777" w:rsidR="00E410E4" w:rsidRPr="00AF6F79" w:rsidRDefault="00E410E4" w:rsidP="00E410E4">
                        <w:pPr>
                          <w:spacing w:after="0" w:line="240" w:lineRule="auto"/>
                          <w:jc w:val="both"/>
                          <w:rPr>
                            <w:rFonts w:ascii="Arial" w:eastAsia="Arial" w:hAnsi="Arial" w:cs="Arial"/>
                            <w:sz w:val="20"/>
                            <w:szCs w:val="20"/>
                          </w:rPr>
                        </w:pPr>
                      </w:p>
                      <w:p w14:paraId="51F72CF2" w14:textId="77777777" w:rsidR="00E410E4" w:rsidRPr="00AF6F79" w:rsidRDefault="00C6705F" w:rsidP="00E410E4">
                        <w:pPr>
                          <w:spacing w:after="0" w:line="240" w:lineRule="auto"/>
                          <w:jc w:val="both"/>
                          <w:rPr>
                            <w:rFonts w:ascii="Arial" w:eastAsia="Arial" w:hAnsi="Arial" w:cs="Arial"/>
                            <w:sz w:val="20"/>
                            <w:szCs w:val="20"/>
                          </w:rPr>
                        </w:pPr>
                        <w:r w:rsidRPr="00AF6F79">
                          <w:rPr>
                            <w:rFonts w:ascii="Arial" w:eastAsia="Arial" w:hAnsi="Arial" w:cs="Arial"/>
                            <w:sz w:val="20"/>
                            <w:szCs w:val="20"/>
                          </w:rPr>
                          <w:t>»</w:t>
                        </w:r>
                        <w:r w:rsidR="00E410E4" w:rsidRPr="00AF6F79">
                          <w:rPr>
                            <w:rFonts w:ascii="Arial" w:eastAsia="Arial" w:hAnsi="Arial" w:cs="Arial"/>
                            <w:sz w:val="20"/>
                            <w:szCs w:val="20"/>
                          </w:rPr>
                          <w:t xml:space="preserve">(4) V </w:t>
                        </w:r>
                        <w:r w:rsidRPr="00AF6F79">
                          <w:rPr>
                            <w:rFonts w:ascii="Arial" w:eastAsia="Arial" w:hAnsi="Arial" w:cs="Arial"/>
                            <w:sz w:val="20"/>
                            <w:szCs w:val="20"/>
                          </w:rPr>
                          <w:t>postopku dodeljevanja sredstev iz proračuna za namene, določene v drugem odstavku tega člena</w:t>
                        </w:r>
                        <w:r w:rsidR="00E410E4" w:rsidRPr="00AF6F79">
                          <w:rPr>
                            <w:rFonts w:ascii="Arial" w:eastAsia="Arial" w:hAnsi="Arial" w:cs="Arial"/>
                            <w:sz w:val="20"/>
                            <w:szCs w:val="20"/>
                          </w:rPr>
                          <w:t>,</w:t>
                        </w:r>
                        <w:r w:rsidRPr="00AF6F79">
                          <w:rPr>
                            <w:rFonts w:ascii="Arial" w:eastAsia="Arial" w:hAnsi="Arial" w:cs="Arial"/>
                            <w:sz w:val="20"/>
                            <w:szCs w:val="20"/>
                          </w:rPr>
                          <w:t xml:space="preserve"> se ne glede na 33. člen</w:t>
                        </w:r>
                        <w:r w:rsidR="00E410E4" w:rsidRPr="00AF6F79">
                          <w:rPr>
                            <w:rFonts w:ascii="Arial" w:eastAsia="Arial" w:hAnsi="Arial" w:cs="Arial"/>
                            <w:sz w:val="20"/>
                            <w:szCs w:val="20"/>
                          </w:rPr>
                          <w:t xml:space="preserve"> tega zakona </w:t>
                        </w:r>
                        <w:r w:rsidRPr="00AF6F79">
                          <w:rPr>
                            <w:rFonts w:ascii="Arial" w:eastAsia="Arial" w:hAnsi="Arial" w:cs="Arial"/>
                            <w:sz w:val="20"/>
                            <w:szCs w:val="20"/>
                          </w:rPr>
                          <w:t xml:space="preserve">uporabljajo </w:t>
                        </w:r>
                        <w:r w:rsidR="00E410E4" w:rsidRPr="00AF6F79">
                          <w:rPr>
                            <w:rFonts w:ascii="Arial" w:eastAsia="Arial" w:hAnsi="Arial" w:cs="Arial"/>
                            <w:sz w:val="20"/>
                            <w:szCs w:val="20"/>
                          </w:rPr>
                          <w:t>predpisi</w:t>
                        </w:r>
                        <w:r w:rsidRPr="00AF6F79">
                          <w:rPr>
                            <w:rFonts w:ascii="Arial" w:eastAsia="Arial" w:hAnsi="Arial" w:cs="Arial"/>
                            <w:sz w:val="20"/>
                            <w:szCs w:val="20"/>
                          </w:rPr>
                          <w:t xml:space="preserve">, ki </w:t>
                        </w:r>
                        <w:r w:rsidR="0018649F" w:rsidRPr="00AF6F79">
                          <w:rPr>
                            <w:rFonts w:ascii="Arial" w:eastAsia="Arial" w:hAnsi="Arial" w:cs="Arial"/>
                            <w:sz w:val="20"/>
                            <w:szCs w:val="20"/>
                          </w:rPr>
                          <w:t>urejajo</w:t>
                        </w:r>
                        <w:r w:rsidRPr="00AF6F79">
                          <w:rPr>
                            <w:rFonts w:ascii="Arial" w:eastAsia="Arial" w:hAnsi="Arial" w:cs="Arial"/>
                            <w:sz w:val="20"/>
                            <w:szCs w:val="20"/>
                          </w:rPr>
                          <w:t xml:space="preserve"> postop</w:t>
                        </w:r>
                        <w:r w:rsidR="00E410E4" w:rsidRPr="00AF6F79">
                          <w:rPr>
                            <w:rFonts w:ascii="Arial" w:eastAsia="Arial" w:hAnsi="Arial" w:cs="Arial"/>
                            <w:sz w:val="20"/>
                            <w:szCs w:val="20"/>
                          </w:rPr>
                          <w:t>ek</w:t>
                        </w:r>
                        <w:r w:rsidRPr="00AF6F79">
                          <w:rPr>
                            <w:rFonts w:ascii="Arial" w:eastAsia="Arial" w:hAnsi="Arial" w:cs="Arial"/>
                            <w:sz w:val="20"/>
                            <w:szCs w:val="20"/>
                          </w:rPr>
                          <w:t xml:space="preserve"> priprave proračunov finančnih načrtov uporabnikov proračuna.«</w:t>
                        </w:r>
                        <w:r w:rsidR="00E410E4" w:rsidRPr="00AF6F79">
                          <w:rPr>
                            <w:rFonts w:ascii="Arial" w:eastAsia="Arial" w:hAnsi="Arial" w:cs="Arial"/>
                            <w:sz w:val="20"/>
                            <w:szCs w:val="20"/>
                          </w:rPr>
                          <w:t>.</w:t>
                        </w:r>
                      </w:p>
                      <w:p w14:paraId="73E4EFDD" w14:textId="77777777" w:rsidR="00E410E4" w:rsidRPr="00AF6F79" w:rsidRDefault="00E410E4" w:rsidP="00E410E4">
                        <w:pPr>
                          <w:spacing w:after="0" w:line="240" w:lineRule="auto"/>
                          <w:jc w:val="both"/>
                          <w:rPr>
                            <w:rFonts w:ascii="Arial" w:hAnsi="Arial" w:cs="Arial"/>
                            <w:sz w:val="20"/>
                            <w:szCs w:val="20"/>
                          </w:rPr>
                        </w:pPr>
                      </w:p>
                      <w:p w14:paraId="27701B31" w14:textId="77777777" w:rsidR="00E410E4" w:rsidRPr="00AF6F79" w:rsidRDefault="00E410E4" w:rsidP="00E410E4">
                        <w:pPr>
                          <w:spacing w:after="0" w:line="240" w:lineRule="auto"/>
                          <w:jc w:val="both"/>
                          <w:rPr>
                            <w:rFonts w:ascii="Arial" w:hAnsi="Arial" w:cs="Arial"/>
                            <w:sz w:val="20"/>
                            <w:szCs w:val="20"/>
                          </w:rPr>
                        </w:pPr>
                      </w:p>
                      <w:p w14:paraId="4334A81A" w14:textId="77777777" w:rsidR="00E410E4" w:rsidRPr="00AF6F79" w:rsidRDefault="00D1202D" w:rsidP="00E410E4">
                        <w:pPr>
                          <w:pStyle w:val="Odstavekseznama"/>
                          <w:numPr>
                            <w:ilvl w:val="0"/>
                            <w:numId w:val="24"/>
                          </w:numPr>
                          <w:spacing w:after="0" w:line="240" w:lineRule="auto"/>
                          <w:jc w:val="center"/>
                          <w:rPr>
                            <w:rFonts w:ascii="Arial" w:eastAsia="Arial" w:hAnsi="Arial" w:cs="Arial"/>
                            <w:sz w:val="20"/>
                            <w:szCs w:val="20"/>
                          </w:rPr>
                        </w:pPr>
                        <w:r w:rsidRPr="00AF6F79">
                          <w:rPr>
                            <w:rFonts w:ascii="Arial" w:hAnsi="Arial" w:cs="Arial"/>
                            <w:sz w:val="20"/>
                            <w:szCs w:val="20"/>
                          </w:rPr>
                          <w:t>člen</w:t>
                        </w:r>
                      </w:p>
                      <w:p w14:paraId="093C970C" w14:textId="77777777" w:rsidR="00E410E4" w:rsidRPr="00AF6F79" w:rsidRDefault="00E410E4" w:rsidP="00E410E4">
                        <w:pPr>
                          <w:spacing w:after="0" w:line="240" w:lineRule="auto"/>
                          <w:ind w:left="360"/>
                          <w:rPr>
                            <w:rFonts w:ascii="Arial" w:hAnsi="Arial" w:cs="Arial"/>
                            <w:sz w:val="20"/>
                            <w:szCs w:val="20"/>
                          </w:rPr>
                        </w:pPr>
                      </w:p>
                      <w:p w14:paraId="0D8490C9" w14:textId="051B73F8" w:rsidR="00D1202D" w:rsidRPr="00AF6F79" w:rsidRDefault="00D1202D" w:rsidP="007509A4">
                        <w:pPr>
                          <w:spacing w:after="0" w:line="240" w:lineRule="auto"/>
                          <w:jc w:val="both"/>
                          <w:rPr>
                            <w:rFonts w:ascii="Arial" w:hAnsi="Arial" w:cs="Arial"/>
                            <w:sz w:val="20"/>
                            <w:szCs w:val="20"/>
                          </w:rPr>
                        </w:pPr>
                        <w:r w:rsidRPr="00AF6F79">
                          <w:rPr>
                            <w:rFonts w:ascii="Arial" w:hAnsi="Arial" w:cs="Arial"/>
                            <w:sz w:val="20"/>
                            <w:szCs w:val="20"/>
                          </w:rPr>
                          <w:t xml:space="preserve">V 32. členu se v prvem odstavku v točki 1. a) besedilo »12,75 eura« nadomesti z besedilom »14,02 eura«, v točki 1. b) besedilo »3,77 eura« nadomesti z besedilo »4,14 eura«, v točki 2. a) besedilo »36,13 eura« nadomesti z besedilo »39,74 eura«, v točki 2. b) besedilo »13,54 eura« nadomesti z besedilom »14,89 eura« ter v točki 2. c) besedilo »54,19 eura« nadomesti z besedilom »59,60 eura«, besedilo »2,69 eura« pa nadomesti z besedilom »2,95 eura«.  </w:t>
                        </w:r>
                      </w:p>
                      <w:p w14:paraId="0046D08C" w14:textId="77777777" w:rsidR="00B13CA7" w:rsidRPr="00AF6F79" w:rsidRDefault="00B13CA7" w:rsidP="007509A4">
                        <w:pPr>
                          <w:spacing w:after="0" w:line="240" w:lineRule="auto"/>
                          <w:jc w:val="both"/>
                          <w:rPr>
                            <w:rFonts w:ascii="Arial" w:hAnsi="Arial" w:cs="Arial"/>
                            <w:sz w:val="20"/>
                            <w:szCs w:val="20"/>
                          </w:rPr>
                        </w:pPr>
                      </w:p>
                      <w:p w14:paraId="11599379" w14:textId="77777777" w:rsidR="00B13CA7" w:rsidRPr="00AF6F79" w:rsidRDefault="00B13CA7" w:rsidP="007509A4">
                        <w:pPr>
                          <w:spacing w:after="0" w:line="240" w:lineRule="auto"/>
                          <w:jc w:val="both"/>
                          <w:rPr>
                            <w:rFonts w:ascii="Arial" w:hAnsi="Arial" w:cs="Arial"/>
                            <w:sz w:val="20"/>
                            <w:szCs w:val="20"/>
                          </w:rPr>
                        </w:pPr>
                      </w:p>
                      <w:p w14:paraId="22E0971C" w14:textId="4979BF34" w:rsidR="00B13CA7" w:rsidRPr="00AF6F79" w:rsidRDefault="00B13CA7" w:rsidP="00B13CA7">
                        <w:pPr>
                          <w:pStyle w:val="Odstavekseznama"/>
                          <w:numPr>
                            <w:ilvl w:val="0"/>
                            <w:numId w:val="24"/>
                          </w:numPr>
                          <w:spacing w:after="0" w:line="240" w:lineRule="auto"/>
                          <w:jc w:val="center"/>
                          <w:rPr>
                            <w:rFonts w:ascii="Arial" w:eastAsia="Arial" w:hAnsi="Arial" w:cs="Arial"/>
                            <w:sz w:val="20"/>
                            <w:szCs w:val="20"/>
                          </w:rPr>
                        </w:pPr>
                        <w:r w:rsidRPr="00AF6F79">
                          <w:rPr>
                            <w:rFonts w:ascii="Arial" w:eastAsia="Arial" w:hAnsi="Arial" w:cs="Arial"/>
                            <w:sz w:val="20"/>
                            <w:szCs w:val="20"/>
                          </w:rPr>
                          <w:t>člen</w:t>
                        </w:r>
                      </w:p>
                      <w:p w14:paraId="77D2B418" w14:textId="77777777" w:rsidR="00B13CA7" w:rsidRPr="00AF6F79" w:rsidRDefault="00B13CA7" w:rsidP="00B13CA7">
                        <w:pPr>
                          <w:spacing w:after="0" w:line="240" w:lineRule="auto"/>
                          <w:rPr>
                            <w:rFonts w:ascii="Arial" w:eastAsia="Arial" w:hAnsi="Arial" w:cs="Arial"/>
                            <w:sz w:val="20"/>
                            <w:szCs w:val="20"/>
                          </w:rPr>
                        </w:pPr>
                      </w:p>
                      <w:p w14:paraId="7B43FAC4" w14:textId="17456012" w:rsidR="00B13CA7" w:rsidRPr="00AF6F79" w:rsidRDefault="00B13CA7" w:rsidP="00B13CA7">
                        <w:pPr>
                          <w:spacing w:after="0" w:line="240" w:lineRule="auto"/>
                          <w:rPr>
                            <w:rFonts w:ascii="Arial" w:eastAsia="Arial" w:hAnsi="Arial" w:cs="Arial"/>
                            <w:sz w:val="20"/>
                            <w:szCs w:val="20"/>
                          </w:rPr>
                        </w:pPr>
                        <w:r w:rsidRPr="00AF6F79">
                          <w:rPr>
                            <w:rFonts w:ascii="Arial" w:eastAsia="Arial" w:hAnsi="Arial" w:cs="Arial"/>
                            <w:sz w:val="20"/>
                            <w:szCs w:val="20"/>
                          </w:rPr>
                          <w:t xml:space="preserve">33. člen se črta. </w:t>
                        </w:r>
                      </w:p>
                      <w:p w14:paraId="31B332C2" w14:textId="77777777" w:rsidR="00D1202D" w:rsidRPr="00AF6F79" w:rsidRDefault="00D1202D" w:rsidP="00D1202D">
                        <w:pPr>
                          <w:spacing w:after="0" w:line="240" w:lineRule="auto"/>
                          <w:jc w:val="both"/>
                          <w:rPr>
                            <w:rFonts w:ascii="Arial" w:hAnsi="Arial" w:cs="Arial"/>
                            <w:sz w:val="20"/>
                            <w:szCs w:val="20"/>
                          </w:rPr>
                        </w:pPr>
                        <w:r w:rsidRPr="00AF6F79">
                          <w:rPr>
                            <w:rFonts w:ascii="Arial" w:hAnsi="Arial" w:cs="Arial"/>
                            <w:sz w:val="20"/>
                            <w:szCs w:val="20"/>
                          </w:rPr>
                          <w:t xml:space="preserve"> </w:t>
                        </w:r>
                      </w:p>
                    </w:tc>
                  </w:tr>
                </w:tbl>
                <w:p w14:paraId="4D6327DD" w14:textId="77777777" w:rsidR="00D1202D" w:rsidRPr="00AF6F79" w:rsidRDefault="00D1202D" w:rsidP="00D1202D">
                  <w:pPr>
                    <w:suppressAutoHyphens/>
                    <w:overflowPunct w:val="0"/>
                    <w:autoSpaceDE w:val="0"/>
                    <w:autoSpaceDN w:val="0"/>
                    <w:adjustRightInd w:val="0"/>
                    <w:spacing w:after="0" w:line="240" w:lineRule="auto"/>
                    <w:outlineLvl w:val="3"/>
                    <w:rPr>
                      <w:rFonts w:ascii="Arial" w:eastAsia="Times New Roman" w:hAnsi="Arial" w:cs="Arial"/>
                      <w:b/>
                      <w:sz w:val="20"/>
                      <w:szCs w:val="20"/>
                      <w:lang w:eastAsia="sl-SI"/>
                    </w:rPr>
                  </w:pPr>
                </w:p>
              </w:tc>
            </w:tr>
            <w:tr w:rsidR="00AF6F79" w:rsidRPr="00AF6F79" w14:paraId="604ACACF" w14:textId="77777777" w:rsidTr="004F06B9">
              <w:tc>
                <w:tcPr>
                  <w:tcW w:w="9072" w:type="dxa"/>
                </w:tcPr>
                <w:p w14:paraId="5C2B2074" w14:textId="77777777" w:rsidR="00D1202D" w:rsidRPr="00AF6F79" w:rsidRDefault="00D1202D" w:rsidP="00D1202D">
                  <w:pPr>
                    <w:suppressAutoHyphens/>
                    <w:overflowPunct w:val="0"/>
                    <w:autoSpaceDE w:val="0"/>
                    <w:autoSpaceDN w:val="0"/>
                    <w:adjustRightInd w:val="0"/>
                    <w:spacing w:after="0" w:line="240" w:lineRule="auto"/>
                    <w:outlineLvl w:val="3"/>
                    <w:rPr>
                      <w:rFonts w:ascii="Arial" w:eastAsia="Times New Roman" w:hAnsi="Arial" w:cs="Arial"/>
                      <w:b/>
                      <w:sz w:val="20"/>
                      <w:szCs w:val="20"/>
                      <w:lang w:eastAsia="sl-SI"/>
                    </w:rPr>
                  </w:pPr>
                </w:p>
                <w:p w14:paraId="487E28CE" w14:textId="6A5A4F85" w:rsidR="00C6705F" w:rsidRPr="00AF6F79" w:rsidRDefault="00C6705F" w:rsidP="00E410E4">
                  <w:pPr>
                    <w:suppressAutoHyphens/>
                    <w:overflowPunct w:val="0"/>
                    <w:autoSpaceDE w:val="0"/>
                    <w:autoSpaceDN w:val="0"/>
                    <w:adjustRightInd w:val="0"/>
                    <w:spacing w:after="0" w:line="240" w:lineRule="auto"/>
                    <w:jc w:val="center"/>
                    <w:outlineLvl w:val="3"/>
                    <w:rPr>
                      <w:rFonts w:ascii="Arial" w:eastAsia="Times New Roman" w:hAnsi="Arial" w:cs="Arial"/>
                      <w:bCs/>
                      <w:sz w:val="20"/>
                      <w:szCs w:val="20"/>
                      <w:lang w:eastAsia="sl-SI"/>
                    </w:rPr>
                  </w:pPr>
                  <w:r w:rsidRPr="00AF6F79">
                    <w:rPr>
                      <w:rFonts w:ascii="Arial" w:eastAsia="Times New Roman" w:hAnsi="Arial" w:cs="Arial"/>
                      <w:bCs/>
                      <w:sz w:val="20"/>
                      <w:szCs w:val="20"/>
                      <w:lang w:eastAsia="sl-SI"/>
                    </w:rPr>
                    <w:t>PREHODN</w:t>
                  </w:r>
                  <w:r w:rsidR="00430EB3" w:rsidRPr="00AF6F79">
                    <w:rPr>
                      <w:rFonts w:ascii="Arial" w:eastAsia="Times New Roman" w:hAnsi="Arial" w:cs="Arial"/>
                      <w:bCs/>
                      <w:sz w:val="20"/>
                      <w:szCs w:val="20"/>
                      <w:lang w:eastAsia="sl-SI"/>
                    </w:rPr>
                    <w:t>E</w:t>
                  </w:r>
                  <w:r w:rsidRPr="00AF6F79">
                    <w:rPr>
                      <w:rFonts w:ascii="Arial" w:eastAsia="Times New Roman" w:hAnsi="Arial" w:cs="Arial"/>
                      <w:bCs/>
                      <w:sz w:val="20"/>
                      <w:szCs w:val="20"/>
                      <w:lang w:eastAsia="sl-SI"/>
                    </w:rPr>
                    <w:t xml:space="preserve"> </w:t>
                  </w:r>
                  <w:r w:rsidR="00430EB3" w:rsidRPr="00AF6F79">
                    <w:rPr>
                      <w:rFonts w:ascii="Arial" w:eastAsia="Times New Roman" w:hAnsi="Arial" w:cs="Arial"/>
                      <w:bCs/>
                      <w:sz w:val="20"/>
                      <w:szCs w:val="20"/>
                      <w:lang w:eastAsia="sl-SI"/>
                    </w:rPr>
                    <w:t xml:space="preserve">IN KONČNA </w:t>
                  </w:r>
                  <w:r w:rsidRPr="00AF6F79">
                    <w:rPr>
                      <w:rFonts w:ascii="Arial" w:eastAsia="Times New Roman" w:hAnsi="Arial" w:cs="Arial"/>
                      <w:bCs/>
                      <w:sz w:val="20"/>
                      <w:szCs w:val="20"/>
                      <w:lang w:eastAsia="sl-SI"/>
                    </w:rPr>
                    <w:t>DOLOČB</w:t>
                  </w:r>
                  <w:r w:rsidR="00430EB3" w:rsidRPr="00AF6F79">
                    <w:rPr>
                      <w:rFonts w:ascii="Arial" w:eastAsia="Times New Roman" w:hAnsi="Arial" w:cs="Arial"/>
                      <w:bCs/>
                      <w:sz w:val="20"/>
                      <w:szCs w:val="20"/>
                      <w:lang w:eastAsia="sl-SI"/>
                    </w:rPr>
                    <w:t>A</w:t>
                  </w:r>
                </w:p>
                <w:p w14:paraId="4DF5F5F7" w14:textId="77777777" w:rsidR="00E410E4" w:rsidRPr="00AF6F79" w:rsidRDefault="00E410E4" w:rsidP="00E410E4">
                  <w:pPr>
                    <w:suppressAutoHyphens/>
                    <w:overflowPunct w:val="0"/>
                    <w:autoSpaceDE w:val="0"/>
                    <w:autoSpaceDN w:val="0"/>
                    <w:adjustRightInd w:val="0"/>
                    <w:spacing w:after="0" w:line="240" w:lineRule="auto"/>
                    <w:jc w:val="center"/>
                    <w:outlineLvl w:val="3"/>
                    <w:rPr>
                      <w:rFonts w:ascii="Arial" w:eastAsia="Times New Roman" w:hAnsi="Arial" w:cs="Arial"/>
                      <w:bCs/>
                      <w:sz w:val="20"/>
                      <w:szCs w:val="20"/>
                      <w:lang w:eastAsia="sl-SI"/>
                    </w:rPr>
                  </w:pPr>
                </w:p>
                <w:p w14:paraId="79E6FA64" w14:textId="77777777" w:rsidR="00E410E4" w:rsidRPr="00AF6F79" w:rsidRDefault="00E410E4" w:rsidP="00E410E4">
                  <w:pPr>
                    <w:suppressAutoHyphens/>
                    <w:overflowPunct w:val="0"/>
                    <w:autoSpaceDE w:val="0"/>
                    <w:autoSpaceDN w:val="0"/>
                    <w:adjustRightInd w:val="0"/>
                    <w:spacing w:after="0" w:line="240" w:lineRule="auto"/>
                    <w:jc w:val="center"/>
                    <w:outlineLvl w:val="3"/>
                    <w:rPr>
                      <w:rFonts w:ascii="Arial" w:eastAsia="Times New Roman" w:hAnsi="Arial" w:cs="Arial"/>
                      <w:bCs/>
                      <w:sz w:val="20"/>
                      <w:szCs w:val="20"/>
                      <w:lang w:eastAsia="sl-SI"/>
                    </w:rPr>
                  </w:pPr>
                </w:p>
                <w:p w14:paraId="32EF18C4" w14:textId="1CC18767" w:rsidR="00C6705F" w:rsidRPr="00AF6F79" w:rsidRDefault="00C6705F" w:rsidP="00B9491F">
                  <w:pPr>
                    <w:numPr>
                      <w:ilvl w:val="0"/>
                      <w:numId w:val="24"/>
                    </w:numPr>
                    <w:spacing w:after="0" w:line="240" w:lineRule="auto"/>
                    <w:jc w:val="center"/>
                    <w:rPr>
                      <w:rFonts w:ascii="Arial" w:eastAsia="Times New Roman" w:hAnsi="Arial" w:cs="Arial"/>
                      <w:bCs/>
                      <w:sz w:val="20"/>
                      <w:szCs w:val="20"/>
                      <w:lang w:eastAsia="sl-SI"/>
                    </w:rPr>
                  </w:pPr>
                  <w:r w:rsidRPr="00AF6F79">
                    <w:rPr>
                      <w:rFonts w:ascii="Arial" w:eastAsia="Times New Roman" w:hAnsi="Arial" w:cs="Arial"/>
                      <w:bCs/>
                      <w:sz w:val="20"/>
                      <w:szCs w:val="20"/>
                      <w:lang w:eastAsia="sl-SI"/>
                    </w:rPr>
                    <w:t>člen</w:t>
                  </w:r>
                </w:p>
                <w:p w14:paraId="73A8BF2E" w14:textId="77777777" w:rsidR="00C6705F" w:rsidRPr="00AF6F79" w:rsidRDefault="00C6705F" w:rsidP="00D1202D">
                  <w:pPr>
                    <w:suppressAutoHyphens/>
                    <w:overflowPunct w:val="0"/>
                    <w:autoSpaceDE w:val="0"/>
                    <w:autoSpaceDN w:val="0"/>
                    <w:adjustRightInd w:val="0"/>
                    <w:spacing w:after="0" w:line="240" w:lineRule="auto"/>
                    <w:jc w:val="center"/>
                    <w:outlineLvl w:val="3"/>
                    <w:rPr>
                      <w:rFonts w:ascii="Arial" w:eastAsia="Times New Roman" w:hAnsi="Arial" w:cs="Arial"/>
                      <w:bCs/>
                      <w:sz w:val="20"/>
                      <w:szCs w:val="20"/>
                      <w:lang w:eastAsia="sl-SI"/>
                    </w:rPr>
                  </w:pPr>
                </w:p>
                <w:p w14:paraId="0E27F414" w14:textId="6C1DCD55" w:rsidR="00E410E4" w:rsidRPr="00AF6F79" w:rsidRDefault="00E410E4" w:rsidP="009777F9">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AF6F79">
                    <w:rPr>
                      <w:rFonts w:ascii="Arial" w:eastAsia="Times New Roman" w:hAnsi="Arial" w:cs="Arial"/>
                      <w:sz w:val="20"/>
                      <w:szCs w:val="20"/>
                      <w:lang w:eastAsia="sl-SI"/>
                    </w:rPr>
                    <w:t xml:space="preserve">(1) </w:t>
                  </w:r>
                  <w:r w:rsidR="009777F9" w:rsidRPr="00AF6F79">
                    <w:rPr>
                      <w:rFonts w:ascii="Arial" w:eastAsia="Times New Roman" w:hAnsi="Arial" w:cs="Arial"/>
                      <w:sz w:val="20"/>
                      <w:szCs w:val="20"/>
                      <w:lang w:eastAsia="sl-SI"/>
                    </w:rPr>
                    <w:t>Pri načrtovanju obsega dela narodnostnih programov v delih, ki se ne financirajo iz prispevka</w:t>
                  </w:r>
                  <w:r w:rsidR="007509A4" w:rsidRPr="00AF6F79">
                    <w:rPr>
                      <w:rFonts w:ascii="Arial" w:eastAsia="Times New Roman" w:hAnsi="Arial" w:cs="Arial"/>
                      <w:sz w:val="20"/>
                      <w:szCs w:val="20"/>
                      <w:lang w:eastAsia="sl-SI"/>
                    </w:rPr>
                    <w:t>,</w:t>
                  </w:r>
                  <w:r w:rsidRPr="00AF6F79">
                    <w:rPr>
                      <w:rFonts w:ascii="Arial" w:eastAsia="Times New Roman" w:hAnsi="Arial" w:cs="Arial"/>
                      <w:sz w:val="20"/>
                      <w:szCs w:val="20"/>
                      <w:lang w:eastAsia="sl-SI"/>
                    </w:rPr>
                    <w:t xml:space="preserve"> </w:t>
                  </w:r>
                  <w:r w:rsidR="009777F9" w:rsidRPr="00AF6F79">
                    <w:rPr>
                      <w:rFonts w:ascii="Arial" w:eastAsia="Times New Roman" w:hAnsi="Arial" w:cs="Arial"/>
                      <w:sz w:val="20"/>
                      <w:szCs w:val="20"/>
                      <w:lang w:eastAsia="sl-SI"/>
                    </w:rPr>
                    <w:t>in ki zajemajo obveščanje in izobraževanje o manjšini za manjšino ter obveščanje in izobraževanje o manjšini za večinski narod ter dela glasbene produkcije v delih, ki se ne financirajo iz prispevka, in ki zajema snemanje in izvajanje glasbe za vsebine RTV Slovenije, izvajanje koncertne dejavnosti ter ustvarjanje in poustvarjanje orkestralnih in zborovskih glasbenih del, posnetkov in arhivskih vsebin</w:t>
                  </w:r>
                  <w:r w:rsidR="00FF4BC2" w:rsidRPr="00AF6F79">
                    <w:rPr>
                      <w:rFonts w:ascii="Arial" w:eastAsia="Times New Roman" w:hAnsi="Arial" w:cs="Arial"/>
                      <w:sz w:val="20"/>
                      <w:szCs w:val="20"/>
                      <w:lang w:eastAsia="sl-SI"/>
                    </w:rPr>
                    <w:t>,</w:t>
                  </w:r>
                  <w:r w:rsidR="009777F9" w:rsidRPr="00AF6F79">
                    <w:rPr>
                      <w:rFonts w:ascii="Arial" w:eastAsia="Times New Roman" w:hAnsi="Arial" w:cs="Arial"/>
                      <w:sz w:val="20"/>
                      <w:szCs w:val="20"/>
                      <w:lang w:eastAsia="sl-SI"/>
                    </w:rPr>
                    <w:t xml:space="preserve"> se za leto 2026 upošteva obseg sredstev, kot je načrtovan ob pripravi programsko produkcijskega načrta.</w:t>
                  </w:r>
                </w:p>
                <w:p w14:paraId="2E2ACEE3" w14:textId="77777777" w:rsidR="00E410E4" w:rsidRPr="00AF6F79" w:rsidRDefault="00E410E4" w:rsidP="009777F9">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6B3244F1" w14:textId="734FA455" w:rsidR="00E410E4" w:rsidRPr="00AF6F79" w:rsidRDefault="00E410E4" w:rsidP="009777F9">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AF6F79">
                    <w:rPr>
                      <w:rFonts w:ascii="Arial" w:eastAsia="Times New Roman" w:hAnsi="Arial" w:cs="Arial"/>
                      <w:sz w:val="20"/>
                      <w:szCs w:val="20"/>
                      <w:lang w:eastAsia="sl-SI"/>
                    </w:rPr>
                    <w:t xml:space="preserve">(2) </w:t>
                  </w:r>
                  <w:r w:rsidR="009777F9" w:rsidRPr="00AF6F79">
                    <w:rPr>
                      <w:rFonts w:ascii="Arial" w:eastAsia="Times New Roman" w:hAnsi="Arial" w:cs="Arial"/>
                      <w:sz w:val="20"/>
                      <w:szCs w:val="20"/>
                      <w:lang w:eastAsia="sl-SI"/>
                    </w:rPr>
                    <w:t xml:space="preserve">Pri načrtovanju obsega dela narodnostnih programov in glasbene produkcije, ki se ne financirajo iz prispevka, se za leto 2027 do začetka priprave programsko produkcijskega načrta </w:t>
                  </w:r>
                  <w:r w:rsidR="007C351F" w:rsidRPr="00AF6F79">
                    <w:rPr>
                      <w:rFonts w:ascii="Arial" w:eastAsia="Times New Roman" w:hAnsi="Arial" w:cs="Arial"/>
                      <w:sz w:val="20"/>
                      <w:szCs w:val="20"/>
                      <w:lang w:eastAsia="sl-SI"/>
                    </w:rPr>
                    <w:t xml:space="preserve">in ob upoštevanju rokov za pripravo državnega proračuna </w:t>
                  </w:r>
                  <w:r w:rsidR="009777F9" w:rsidRPr="00AF6F79">
                    <w:rPr>
                      <w:rFonts w:ascii="Arial" w:eastAsia="Times New Roman" w:hAnsi="Arial" w:cs="Arial"/>
                      <w:sz w:val="20"/>
                      <w:szCs w:val="20"/>
                      <w:lang w:eastAsia="sl-SI"/>
                    </w:rPr>
                    <w:t xml:space="preserve">izvede pregled realiziranega programa ter opravi revizijo upravičenih stroškov. Revidirani obseg in </w:t>
                  </w:r>
                  <w:r w:rsidR="0018649F" w:rsidRPr="00AF6F79">
                    <w:rPr>
                      <w:rFonts w:ascii="Arial" w:eastAsia="Times New Roman" w:hAnsi="Arial" w:cs="Arial"/>
                      <w:sz w:val="20"/>
                      <w:szCs w:val="20"/>
                      <w:lang w:eastAsia="sl-SI"/>
                    </w:rPr>
                    <w:t>za to potrebna sredstva iz državnega proračuna predstavljajo osnovo za postopek dodeljevanja sredstev iz državnega proračuna.</w:t>
                  </w:r>
                </w:p>
                <w:p w14:paraId="46F54223" w14:textId="77777777" w:rsidR="00E410E4" w:rsidRPr="00AF6F79" w:rsidRDefault="00E410E4" w:rsidP="009777F9">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0761FBAF" w14:textId="6A63B057" w:rsidR="009777F9" w:rsidRPr="00AF6F79" w:rsidRDefault="00E410E4" w:rsidP="009777F9">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AF6F79">
                    <w:rPr>
                      <w:rFonts w:ascii="Arial" w:eastAsia="Times New Roman" w:hAnsi="Arial" w:cs="Arial"/>
                      <w:sz w:val="20"/>
                      <w:szCs w:val="20"/>
                      <w:lang w:eastAsia="sl-SI"/>
                    </w:rPr>
                    <w:t xml:space="preserve">(3) </w:t>
                  </w:r>
                  <w:r w:rsidR="0018649F" w:rsidRPr="00AF6F79">
                    <w:rPr>
                      <w:rFonts w:ascii="Arial" w:eastAsia="Times New Roman" w:hAnsi="Arial" w:cs="Arial"/>
                      <w:sz w:val="20"/>
                      <w:szCs w:val="20"/>
                      <w:lang w:eastAsia="sl-SI"/>
                    </w:rPr>
                    <w:t>Ne glede na</w:t>
                  </w:r>
                  <w:r w:rsidR="007509A4" w:rsidRPr="00AF6F79">
                    <w:rPr>
                      <w:rFonts w:ascii="Arial" w:eastAsia="Times New Roman" w:hAnsi="Arial" w:cs="Arial"/>
                      <w:sz w:val="20"/>
                      <w:szCs w:val="20"/>
                      <w:lang w:eastAsia="sl-SI"/>
                    </w:rPr>
                    <w:t xml:space="preserve"> določbe tega člena </w:t>
                  </w:r>
                  <w:r w:rsidR="0018649F" w:rsidRPr="00AF6F79">
                    <w:rPr>
                      <w:rFonts w:ascii="Arial" w:eastAsia="Times New Roman" w:hAnsi="Arial" w:cs="Arial"/>
                      <w:sz w:val="20"/>
                      <w:szCs w:val="20"/>
                      <w:lang w:eastAsia="sl-SI"/>
                    </w:rPr>
                    <w:t>se pri načrtovanju obsega in financiranja programov za leto 2026, določenih v</w:t>
                  </w:r>
                  <w:r w:rsidRPr="00AF6F79">
                    <w:rPr>
                      <w:rFonts w:ascii="Arial" w:eastAsia="Times New Roman" w:hAnsi="Arial" w:cs="Arial"/>
                      <w:sz w:val="20"/>
                      <w:szCs w:val="20"/>
                      <w:lang w:eastAsia="sl-SI"/>
                    </w:rPr>
                    <w:t xml:space="preserve"> drugem </w:t>
                  </w:r>
                  <w:r w:rsidR="0018649F" w:rsidRPr="00AF6F79">
                    <w:rPr>
                      <w:rFonts w:ascii="Arial" w:eastAsia="Times New Roman" w:hAnsi="Arial" w:cs="Arial"/>
                      <w:sz w:val="20"/>
                      <w:szCs w:val="20"/>
                      <w:lang w:eastAsia="sl-SI"/>
                    </w:rPr>
                    <w:t>odstavku 30. člena</w:t>
                  </w:r>
                  <w:r w:rsidRPr="00AF6F79">
                    <w:rPr>
                      <w:rFonts w:ascii="Arial" w:eastAsia="Times New Roman" w:hAnsi="Arial" w:cs="Arial"/>
                      <w:sz w:val="20"/>
                      <w:szCs w:val="20"/>
                      <w:lang w:eastAsia="sl-SI"/>
                    </w:rPr>
                    <w:t xml:space="preserve"> tega zakona</w:t>
                  </w:r>
                  <w:r w:rsidR="007509A4" w:rsidRPr="00AF6F79">
                    <w:rPr>
                      <w:rFonts w:ascii="Arial" w:eastAsia="Times New Roman" w:hAnsi="Arial" w:cs="Arial"/>
                      <w:sz w:val="20"/>
                      <w:szCs w:val="20"/>
                      <w:lang w:eastAsia="sl-SI"/>
                    </w:rPr>
                    <w:t>,</w:t>
                  </w:r>
                  <w:r w:rsidR="0018649F" w:rsidRPr="00AF6F79">
                    <w:rPr>
                      <w:rFonts w:ascii="Arial" w:eastAsia="Times New Roman" w:hAnsi="Arial" w:cs="Arial"/>
                      <w:sz w:val="20"/>
                      <w:szCs w:val="20"/>
                      <w:lang w:eastAsia="sl-SI"/>
                    </w:rPr>
                    <w:t xml:space="preserve"> smiselno uporabljajo </w:t>
                  </w:r>
                  <w:r w:rsidRPr="00AF6F79">
                    <w:rPr>
                      <w:rFonts w:ascii="Arial" w:eastAsia="Times New Roman" w:hAnsi="Arial" w:cs="Arial"/>
                      <w:sz w:val="20"/>
                      <w:szCs w:val="20"/>
                      <w:lang w:eastAsia="sl-SI"/>
                    </w:rPr>
                    <w:t>predpisi</w:t>
                  </w:r>
                  <w:r w:rsidR="0018649F" w:rsidRPr="00AF6F79">
                    <w:rPr>
                      <w:rFonts w:ascii="Arial" w:eastAsia="Times New Roman" w:hAnsi="Arial" w:cs="Arial"/>
                      <w:sz w:val="20"/>
                      <w:szCs w:val="20"/>
                      <w:lang w:eastAsia="sl-SI"/>
                    </w:rPr>
                    <w:t>, ki urejajo postop</w:t>
                  </w:r>
                  <w:r w:rsidRPr="00AF6F79">
                    <w:rPr>
                      <w:rFonts w:ascii="Arial" w:eastAsia="Times New Roman" w:hAnsi="Arial" w:cs="Arial"/>
                      <w:sz w:val="20"/>
                      <w:szCs w:val="20"/>
                      <w:lang w:eastAsia="sl-SI"/>
                    </w:rPr>
                    <w:t xml:space="preserve">ek </w:t>
                  </w:r>
                  <w:r w:rsidR="0018649F" w:rsidRPr="00AF6F79">
                    <w:rPr>
                      <w:rFonts w:ascii="Arial" w:eastAsia="Times New Roman" w:hAnsi="Arial" w:cs="Arial"/>
                      <w:sz w:val="20"/>
                      <w:szCs w:val="20"/>
                      <w:lang w:eastAsia="sl-SI"/>
                    </w:rPr>
                    <w:t>priprave proračunov finančnih načrtov uporabnikov proračuna.«</w:t>
                  </w:r>
                  <w:r w:rsidRPr="00AF6F79">
                    <w:rPr>
                      <w:rFonts w:ascii="Arial" w:eastAsia="Times New Roman" w:hAnsi="Arial" w:cs="Arial"/>
                      <w:sz w:val="20"/>
                      <w:szCs w:val="20"/>
                      <w:lang w:eastAsia="sl-SI"/>
                    </w:rPr>
                    <w:t>.</w:t>
                  </w:r>
                </w:p>
                <w:p w14:paraId="0686927F" w14:textId="77777777" w:rsidR="00B13CA7" w:rsidRPr="00AF6F79" w:rsidRDefault="00B13CA7" w:rsidP="009777F9">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10E60079" w14:textId="77777777" w:rsidR="00B13CA7" w:rsidRPr="00AF6F79" w:rsidRDefault="00B13CA7" w:rsidP="009777F9">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1AEF5BB9" w14:textId="2C867594" w:rsidR="00B13CA7" w:rsidRPr="00AF6F79" w:rsidRDefault="00B13CA7" w:rsidP="00B13CA7">
                  <w:pPr>
                    <w:pStyle w:val="Odstavekseznama"/>
                    <w:numPr>
                      <w:ilvl w:val="0"/>
                      <w:numId w:val="24"/>
                    </w:numPr>
                    <w:overflowPunct w:val="0"/>
                    <w:autoSpaceDE w:val="0"/>
                    <w:autoSpaceDN w:val="0"/>
                    <w:adjustRightInd w:val="0"/>
                    <w:spacing w:after="0" w:line="240" w:lineRule="auto"/>
                    <w:jc w:val="center"/>
                    <w:textAlignment w:val="baseline"/>
                    <w:rPr>
                      <w:rFonts w:ascii="Arial" w:eastAsia="Times New Roman" w:hAnsi="Arial" w:cs="Arial"/>
                      <w:sz w:val="20"/>
                      <w:szCs w:val="20"/>
                      <w:lang w:eastAsia="sl-SI"/>
                    </w:rPr>
                  </w:pPr>
                  <w:r w:rsidRPr="00AF6F79">
                    <w:rPr>
                      <w:rFonts w:ascii="Arial" w:eastAsia="Times New Roman" w:hAnsi="Arial" w:cs="Arial"/>
                      <w:sz w:val="20"/>
                      <w:szCs w:val="20"/>
                      <w:lang w:eastAsia="sl-SI"/>
                    </w:rPr>
                    <w:t>člen</w:t>
                  </w:r>
                </w:p>
                <w:p w14:paraId="1948E7ED" w14:textId="77777777" w:rsidR="00B13CA7" w:rsidRPr="00AF6F79" w:rsidRDefault="00B13CA7" w:rsidP="00FC4070">
                  <w:pPr>
                    <w:overflowPunct w:val="0"/>
                    <w:autoSpaceDE w:val="0"/>
                    <w:autoSpaceDN w:val="0"/>
                    <w:adjustRightInd w:val="0"/>
                    <w:spacing w:after="0" w:line="240" w:lineRule="auto"/>
                    <w:ind w:left="360"/>
                    <w:jc w:val="both"/>
                    <w:textAlignment w:val="baseline"/>
                    <w:rPr>
                      <w:rFonts w:ascii="Arial" w:eastAsia="Times New Roman" w:hAnsi="Arial" w:cs="Arial"/>
                      <w:sz w:val="20"/>
                      <w:szCs w:val="20"/>
                      <w:lang w:eastAsia="sl-SI"/>
                    </w:rPr>
                  </w:pPr>
                </w:p>
                <w:p w14:paraId="53039602" w14:textId="027EDA8B" w:rsidR="00B13CA7" w:rsidRPr="00AF6F79" w:rsidRDefault="00B13CA7" w:rsidP="00FC4070">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AF6F79">
                    <w:rPr>
                      <w:rFonts w:ascii="Arial" w:eastAsia="Times New Roman" w:hAnsi="Arial" w:cs="Arial"/>
                      <w:sz w:val="20"/>
                      <w:szCs w:val="20"/>
                      <w:lang w:eastAsia="sl-SI"/>
                    </w:rPr>
                    <w:t xml:space="preserve">Svet uskladi Statut javnega zavoda Radiotelevizija Slovenija (Uradni list RS, št. 23/24) s tem zakonom v treh mesecih od uveljavitve tega zakona. </w:t>
                  </w:r>
                </w:p>
                <w:p w14:paraId="256F6F30" w14:textId="77777777" w:rsidR="00C6705F" w:rsidRPr="00AF6F79" w:rsidRDefault="00C6705F" w:rsidP="00E410E4">
                  <w:pPr>
                    <w:suppressAutoHyphens/>
                    <w:overflowPunct w:val="0"/>
                    <w:autoSpaceDE w:val="0"/>
                    <w:autoSpaceDN w:val="0"/>
                    <w:adjustRightInd w:val="0"/>
                    <w:spacing w:after="0" w:line="240" w:lineRule="auto"/>
                    <w:outlineLvl w:val="3"/>
                    <w:rPr>
                      <w:rFonts w:ascii="Arial" w:eastAsia="Times New Roman" w:hAnsi="Arial" w:cs="Arial"/>
                      <w:bCs/>
                      <w:sz w:val="20"/>
                      <w:szCs w:val="20"/>
                      <w:lang w:eastAsia="sl-SI"/>
                    </w:rPr>
                  </w:pPr>
                </w:p>
                <w:p w14:paraId="06EA782B" w14:textId="77777777" w:rsidR="00D1202D" w:rsidRPr="00AF6F79" w:rsidRDefault="00D1202D" w:rsidP="00D1202D">
                  <w:pPr>
                    <w:suppressAutoHyphens/>
                    <w:overflowPunct w:val="0"/>
                    <w:autoSpaceDE w:val="0"/>
                    <w:autoSpaceDN w:val="0"/>
                    <w:adjustRightInd w:val="0"/>
                    <w:spacing w:after="0" w:line="240" w:lineRule="auto"/>
                    <w:outlineLvl w:val="3"/>
                    <w:rPr>
                      <w:rFonts w:ascii="Arial" w:eastAsia="Times New Roman" w:hAnsi="Arial" w:cs="Arial"/>
                      <w:bCs/>
                      <w:sz w:val="20"/>
                      <w:szCs w:val="20"/>
                      <w:lang w:eastAsia="sl-SI"/>
                    </w:rPr>
                  </w:pPr>
                </w:p>
                <w:p w14:paraId="6C10C749" w14:textId="77777777" w:rsidR="00D1202D" w:rsidRPr="00AF6F79" w:rsidRDefault="00D1202D" w:rsidP="00784BC2">
                  <w:pPr>
                    <w:numPr>
                      <w:ilvl w:val="0"/>
                      <w:numId w:val="24"/>
                    </w:numPr>
                    <w:suppressAutoHyphens/>
                    <w:overflowPunct w:val="0"/>
                    <w:autoSpaceDE w:val="0"/>
                    <w:autoSpaceDN w:val="0"/>
                    <w:adjustRightInd w:val="0"/>
                    <w:spacing w:after="0" w:line="240" w:lineRule="auto"/>
                    <w:contextualSpacing/>
                    <w:jc w:val="center"/>
                    <w:outlineLvl w:val="3"/>
                    <w:rPr>
                      <w:rFonts w:ascii="Arial" w:eastAsia="Times New Roman" w:hAnsi="Arial" w:cs="Arial"/>
                      <w:bCs/>
                      <w:sz w:val="20"/>
                      <w:szCs w:val="20"/>
                      <w:lang w:eastAsia="sl-SI"/>
                    </w:rPr>
                  </w:pPr>
                  <w:r w:rsidRPr="00AF6F79">
                    <w:rPr>
                      <w:rFonts w:ascii="Arial" w:eastAsia="Times New Roman" w:hAnsi="Arial" w:cs="Arial"/>
                      <w:bCs/>
                      <w:sz w:val="20"/>
                      <w:szCs w:val="20"/>
                      <w:lang w:eastAsia="sl-SI"/>
                    </w:rPr>
                    <w:t>člen</w:t>
                  </w:r>
                </w:p>
                <w:p w14:paraId="5ABA282A" w14:textId="77777777" w:rsidR="00D1202D" w:rsidRPr="00AF6F79" w:rsidRDefault="00D1202D" w:rsidP="00D1202D">
                  <w:pPr>
                    <w:suppressAutoHyphens/>
                    <w:overflowPunct w:val="0"/>
                    <w:autoSpaceDE w:val="0"/>
                    <w:autoSpaceDN w:val="0"/>
                    <w:adjustRightInd w:val="0"/>
                    <w:spacing w:after="0" w:line="240" w:lineRule="auto"/>
                    <w:ind w:left="360"/>
                    <w:outlineLvl w:val="3"/>
                    <w:rPr>
                      <w:rFonts w:ascii="Arial" w:eastAsia="Times New Roman" w:hAnsi="Arial" w:cs="Arial"/>
                      <w:bCs/>
                      <w:sz w:val="20"/>
                      <w:szCs w:val="20"/>
                      <w:lang w:eastAsia="sl-SI"/>
                    </w:rPr>
                  </w:pPr>
                </w:p>
                <w:p w14:paraId="32A3BBC9" w14:textId="77777777" w:rsidR="00D1202D" w:rsidRPr="00AF6F79" w:rsidRDefault="00D1202D" w:rsidP="00FC4070">
                  <w:pPr>
                    <w:overflowPunct w:val="0"/>
                    <w:autoSpaceDE w:val="0"/>
                    <w:autoSpaceDN w:val="0"/>
                    <w:adjustRightInd w:val="0"/>
                    <w:spacing w:after="0" w:line="240" w:lineRule="auto"/>
                    <w:jc w:val="both"/>
                    <w:textAlignment w:val="baseline"/>
                    <w:rPr>
                      <w:rFonts w:ascii="Arial" w:eastAsia="Times New Roman" w:hAnsi="Arial" w:cs="Arial"/>
                      <w:bCs/>
                      <w:sz w:val="20"/>
                      <w:szCs w:val="20"/>
                      <w:lang w:eastAsia="sl-SI"/>
                    </w:rPr>
                  </w:pPr>
                  <w:r w:rsidRPr="00AF6F79">
                    <w:rPr>
                      <w:rFonts w:ascii="Arial" w:eastAsia="Times New Roman" w:hAnsi="Arial" w:cs="Arial"/>
                      <w:bCs/>
                      <w:sz w:val="20"/>
                      <w:szCs w:val="20"/>
                      <w:lang w:eastAsia="sl-SI"/>
                    </w:rPr>
                    <w:t>Ta zakon začne veljati petnajsti dan po objavi v Uradnem listu Republike Slovenije.</w:t>
                  </w:r>
                </w:p>
                <w:p w14:paraId="4E67D068" w14:textId="77777777" w:rsidR="00D1202D" w:rsidRPr="00AF6F79" w:rsidRDefault="00D1202D" w:rsidP="00FC4070">
                  <w:pPr>
                    <w:suppressAutoHyphens/>
                    <w:overflowPunct w:val="0"/>
                    <w:autoSpaceDE w:val="0"/>
                    <w:autoSpaceDN w:val="0"/>
                    <w:adjustRightInd w:val="0"/>
                    <w:spacing w:after="0" w:line="240" w:lineRule="auto"/>
                    <w:jc w:val="both"/>
                    <w:outlineLvl w:val="3"/>
                    <w:rPr>
                      <w:rFonts w:ascii="Arial" w:eastAsia="Times New Roman" w:hAnsi="Arial" w:cs="Arial"/>
                      <w:b/>
                      <w:sz w:val="20"/>
                      <w:szCs w:val="20"/>
                      <w:lang w:eastAsia="sl-SI"/>
                    </w:rPr>
                  </w:pPr>
                </w:p>
                <w:p w14:paraId="7FB2FD12" w14:textId="77777777" w:rsidR="00D1202D" w:rsidRPr="00AF6F79" w:rsidRDefault="00D1202D" w:rsidP="00FC4070">
                  <w:pPr>
                    <w:suppressAutoHyphens/>
                    <w:overflowPunct w:val="0"/>
                    <w:autoSpaceDE w:val="0"/>
                    <w:autoSpaceDN w:val="0"/>
                    <w:adjustRightInd w:val="0"/>
                    <w:spacing w:after="0" w:line="240" w:lineRule="auto"/>
                    <w:jc w:val="both"/>
                    <w:outlineLvl w:val="3"/>
                    <w:rPr>
                      <w:rFonts w:ascii="Arial" w:eastAsia="Times New Roman" w:hAnsi="Arial" w:cs="Arial"/>
                      <w:b/>
                      <w:sz w:val="20"/>
                      <w:szCs w:val="20"/>
                      <w:lang w:eastAsia="sl-SI"/>
                    </w:rPr>
                  </w:pPr>
                </w:p>
                <w:p w14:paraId="10A38CD5" w14:textId="77777777" w:rsidR="00D1202D" w:rsidRPr="00AF6F79" w:rsidRDefault="00D1202D" w:rsidP="00D1202D">
                  <w:pPr>
                    <w:suppressAutoHyphens/>
                    <w:overflowPunct w:val="0"/>
                    <w:autoSpaceDE w:val="0"/>
                    <w:autoSpaceDN w:val="0"/>
                    <w:adjustRightInd w:val="0"/>
                    <w:spacing w:after="0" w:line="240" w:lineRule="auto"/>
                    <w:outlineLvl w:val="3"/>
                    <w:rPr>
                      <w:rFonts w:ascii="Arial" w:eastAsia="Times New Roman" w:hAnsi="Arial" w:cs="Arial"/>
                      <w:b/>
                      <w:sz w:val="20"/>
                      <w:szCs w:val="20"/>
                      <w:lang w:eastAsia="sl-SI"/>
                    </w:rPr>
                  </w:pPr>
                </w:p>
                <w:p w14:paraId="77E85A03" w14:textId="77777777" w:rsidR="00430EB3" w:rsidRPr="00AF6F79" w:rsidRDefault="00430EB3" w:rsidP="00D1202D">
                  <w:pPr>
                    <w:suppressAutoHyphens/>
                    <w:overflowPunct w:val="0"/>
                    <w:autoSpaceDE w:val="0"/>
                    <w:autoSpaceDN w:val="0"/>
                    <w:adjustRightInd w:val="0"/>
                    <w:spacing w:after="0" w:line="240" w:lineRule="auto"/>
                    <w:outlineLvl w:val="3"/>
                    <w:rPr>
                      <w:rFonts w:ascii="Arial" w:eastAsia="Times New Roman" w:hAnsi="Arial" w:cs="Arial"/>
                      <w:b/>
                      <w:sz w:val="20"/>
                      <w:szCs w:val="20"/>
                      <w:lang w:eastAsia="sl-SI"/>
                    </w:rPr>
                  </w:pPr>
                </w:p>
                <w:p w14:paraId="41277FDD" w14:textId="77777777" w:rsidR="00430EB3" w:rsidRPr="00AF6F79" w:rsidRDefault="00430EB3" w:rsidP="00D1202D">
                  <w:pPr>
                    <w:suppressAutoHyphens/>
                    <w:overflowPunct w:val="0"/>
                    <w:autoSpaceDE w:val="0"/>
                    <w:autoSpaceDN w:val="0"/>
                    <w:adjustRightInd w:val="0"/>
                    <w:spacing w:after="0" w:line="240" w:lineRule="auto"/>
                    <w:outlineLvl w:val="3"/>
                    <w:rPr>
                      <w:rFonts w:ascii="Arial" w:eastAsia="Times New Roman" w:hAnsi="Arial" w:cs="Arial"/>
                      <w:b/>
                      <w:sz w:val="20"/>
                      <w:szCs w:val="20"/>
                      <w:lang w:eastAsia="sl-SI"/>
                    </w:rPr>
                  </w:pPr>
                </w:p>
                <w:p w14:paraId="5C9A2BFB" w14:textId="77777777" w:rsidR="00430EB3" w:rsidRPr="00AF6F79" w:rsidRDefault="00430EB3" w:rsidP="00D1202D">
                  <w:pPr>
                    <w:suppressAutoHyphens/>
                    <w:overflowPunct w:val="0"/>
                    <w:autoSpaceDE w:val="0"/>
                    <w:autoSpaceDN w:val="0"/>
                    <w:adjustRightInd w:val="0"/>
                    <w:spacing w:after="0" w:line="240" w:lineRule="auto"/>
                    <w:outlineLvl w:val="3"/>
                    <w:rPr>
                      <w:rFonts w:ascii="Arial" w:eastAsia="Times New Roman" w:hAnsi="Arial" w:cs="Arial"/>
                      <w:b/>
                      <w:sz w:val="20"/>
                      <w:szCs w:val="20"/>
                      <w:lang w:eastAsia="sl-SI"/>
                    </w:rPr>
                  </w:pPr>
                </w:p>
                <w:p w14:paraId="179B018D" w14:textId="77777777" w:rsidR="00430EB3" w:rsidRPr="00AF6F79" w:rsidRDefault="00430EB3" w:rsidP="00D1202D">
                  <w:pPr>
                    <w:suppressAutoHyphens/>
                    <w:overflowPunct w:val="0"/>
                    <w:autoSpaceDE w:val="0"/>
                    <w:autoSpaceDN w:val="0"/>
                    <w:adjustRightInd w:val="0"/>
                    <w:spacing w:after="0" w:line="240" w:lineRule="auto"/>
                    <w:outlineLvl w:val="3"/>
                    <w:rPr>
                      <w:rFonts w:ascii="Arial" w:eastAsia="Times New Roman" w:hAnsi="Arial" w:cs="Arial"/>
                      <w:b/>
                      <w:sz w:val="20"/>
                      <w:szCs w:val="20"/>
                      <w:lang w:eastAsia="sl-SI"/>
                    </w:rPr>
                  </w:pPr>
                </w:p>
                <w:p w14:paraId="340F898D" w14:textId="77777777" w:rsidR="00430EB3" w:rsidRPr="00AF6F79" w:rsidRDefault="00430EB3" w:rsidP="00D1202D">
                  <w:pPr>
                    <w:suppressAutoHyphens/>
                    <w:overflowPunct w:val="0"/>
                    <w:autoSpaceDE w:val="0"/>
                    <w:autoSpaceDN w:val="0"/>
                    <w:adjustRightInd w:val="0"/>
                    <w:spacing w:after="0" w:line="240" w:lineRule="auto"/>
                    <w:outlineLvl w:val="3"/>
                    <w:rPr>
                      <w:rFonts w:ascii="Arial" w:eastAsia="Times New Roman" w:hAnsi="Arial" w:cs="Arial"/>
                      <w:b/>
                      <w:sz w:val="20"/>
                      <w:szCs w:val="20"/>
                      <w:lang w:eastAsia="sl-SI"/>
                    </w:rPr>
                  </w:pPr>
                </w:p>
                <w:p w14:paraId="1245C8E0" w14:textId="77777777" w:rsidR="00430EB3" w:rsidRPr="00AF6F79" w:rsidRDefault="00430EB3" w:rsidP="00D1202D">
                  <w:pPr>
                    <w:suppressAutoHyphens/>
                    <w:overflowPunct w:val="0"/>
                    <w:autoSpaceDE w:val="0"/>
                    <w:autoSpaceDN w:val="0"/>
                    <w:adjustRightInd w:val="0"/>
                    <w:spacing w:after="0" w:line="240" w:lineRule="auto"/>
                    <w:outlineLvl w:val="3"/>
                    <w:rPr>
                      <w:rFonts w:ascii="Arial" w:eastAsia="Times New Roman" w:hAnsi="Arial" w:cs="Arial"/>
                      <w:b/>
                      <w:sz w:val="20"/>
                      <w:szCs w:val="20"/>
                      <w:lang w:eastAsia="sl-SI"/>
                    </w:rPr>
                  </w:pPr>
                </w:p>
                <w:p w14:paraId="6DA8E2D3" w14:textId="77777777" w:rsidR="00430EB3" w:rsidRPr="00AF6F79" w:rsidRDefault="00430EB3" w:rsidP="00D1202D">
                  <w:pPr>
                    <w:suppressAutoHyphens/>
                    <w:overflowPunct w:val="0"/>
                    <w:autoSpaceDE w:val="0"/>
                    <w:autoSpaceDN w:val="0"/>
                    <w:adjustRightInd w:val="0"/>
                    <w:spacing w:after="0" w:line="240" w:lineRule="auto"/>
                    <w:outlineLvl w:val="3"/>
                    <w:rPr>
                      <w:rFonts w:ascii="Arial" w:eastAsia="Times New Roman" w:hAnsi="Arial" w:cs="Arial"/>
                      <w:b/>
                      <w:sz w:val="20"/>
                      <w:szCs w:val="20"/>
                      <w:lang w:eastAsia="sl-SI"/>
                    </w:rPr>
                  </w:pPr>
                </w:p>
                <w:p w14:paraId="7C090C3E" w14:textId="77777777" w:rsidR="00430EB3" w:rsidRPr="00AF6F79" w:rsidRDefault="00430EB3" w:rsidP="00D1202D">
                  <w:pPr>
                    <w:suppressAutoHyphens/>
                    <w:overflowPunct w:val="0"/>
                    <w:autoSpaceDE w:val="0"/>
                    <w:autoSpaceDN w:val="0"/>
                    <w:adjustRightInd w:val="0"/>
                    <w:spacing w:after="0" w:line="240" w:lineRule="auto"/>
                    <w:outlineLvl w:val="3"/>
                    <w:rPr>
                      <w:rFonts w:ascii="Arial" w:eastAsia="Times New Roman" w:hAnsi="Arial" w:cs="Arial"/>
                      <w:b/>
                      <w:sz w:val="20"/>
                      <w:szCs w:val="20"/>
                      <w:lang w:eastAsia="sl-SI"/>
                    </w:rPr>
                  </w:pPr>
                </w:p>
                <w:p w14:paraId="447C4A1B" w14:textId="77777777" w:rsidR="00430EB3" w:rsidRPr="00AF6F79" w:rsidRDefault="00430EB3" w:rsidP="00D1202D">
                  <w:pPr>
                    <w:suppressAutoHyphens/>
                    <w:overflowPunct w:val="0"/>
                    <w:autoSpaceDE w:val="0"/>
                    <w:autoSpaceDN w:val="0"/>
                    <w:adjustRightInd w:val="0"/>
                    <w:spacing w:after="0" w:line="240" w:lineRule="auto"/>
                    <w:outlineLvl w:val="3"/>
                    <w:rPr>
                      <w:rFonts w:ascii="Arial" w:eastAsia="Times New Roman" w:hAnsi="Arial" w:cs="Arial"/>
                      <w:b/>
                      <w:sz w:val="20"/>
                      <w:szCs w:val="20"/>
                      <w:lang w:eastAsia="sl-SI"/>
                    </w:rPr>
                  </w:pPr>
                </w:p>
                <w:p w14:paraId="329E5B8A" w14:textId="77777777" w:rsidR="00430EB3" w:rsidRPr="00AF6F79" w:rsidRDefault="00430EB3" w:rsidP="00D1202D">
                  <w:pPr>
                    <w:suppressAutoHyphens/>
                    <w:overflowPunct w:val="0"/>
                    <w:autoSpaceDE w:val="0"/>
                    <w:autoSpaceDN w:val="0"/>
                    <w:adjustRightInd w:val="0"/>
                    <w:spacing w:after="0" w:line="240" w:lineRule="auto"/>
                    <w:outlineLvl w:val="3"/>
                    <w:rPr>
                      <w:rFonts w:ascii="Arial" w:eastAsia="Times New Roman" w:hAnsi="Arial" w:cs="Arial"/>
                      <w:b/>
                      <w:sz w:val="20"/>
                      <w:szCs w:val="20"/>
                      <w:lang w:eastAsia="sl-SI"/>
                    </w:rPr>
                  </w:pPr>
                </w:p>
                <w:p w14:paraId="79C9C456" w14:textId="77777777" w:rsidR="00430EB3" w:rsidRPr="00AF6F79" w:rsidRDefault="00430EB3" w:rsidP="00D1202D">
                  <w:pPr>
                    <w:suppressAutoHyphens/>
                    <w:overflowPunct w:val="0"/>
                    <w:autoSpaceDE w:val="0"/>
                    <w:autoSpaceDN w:val="0"/>
                    <w:adjustRightInd w:val="0"/>
                    <w:spacing w:after="0" w:line="240" w:lineRule="auto"/>
                    <w:outlineLvl w:val="3"/>
                    <w:rPr>
                      <w:rFonts w:ascii="Arial" w:eastAsia="Times New Roman" w:hAnsi="Arial" w:cs="Arial"/>
                      <w:b/>
                      <w:sz w:val="20"/>
                      <w:szCs w:val="20"/>
                      <w:lang w:eastAsia="sl-SI"/>
                    </w:rPr>
                  </w:pPr>
                </w:p>
                <w:p w14:paraId="1CB80C27" w14:textId="77777777" w:rsidR="00430EB3" w:rsidRPr="00AF6F79" w:rsidRDefault="00430EB3" w:rsidP="00D1202D">
                  <w:pPr>
                    <w:suppressAutoHyphens/>
                    <w:overflowPunct w:val="0"/>
                    <w:autoSpaceDE w:val="0"/>
                    <w:autoSpaceDN w:val="0"/>
                    <w:adjustRightInd w:val="0"/>
                    <w:spacing w:after="0" w:line="240" w:lineRule="auto"/>
                    <w:outlineLvl w:val="3"/>
                    <w:rPr>
                      <w:rFonts w:ascii="Arial" w:eastAsia="Times New Roman" w:hAnsi="Arial" w:cs="Arial"/>
                      <w:b/>
                      <w:sz w:val="20"/>
                      <w:szCs w:val="20"/>
                      <w:lang w:eastAsia="sl-SI"/>
                    </w:rPr>
                  </w:pPr>
                </w:p>
                <w:p w14:paraId="15233C9F" w14:textId="77777777" w:rsidR="00430EB3" w:rsidRPr="00AF6F79" w:rsidRDefault="00430EB3" w:rsidP="00D1202D">
                  <w:pPr>
                    <w:suppressAutoHyphens/>
                    <w:overflowPunct w:val="0"/>
                    <w:autoSpaceDE w:val="0"/>
                    <w:autoSpaceDN w:val="0"/>
                    <w:adjustRightInd w:val="0"/>
                    <w:spacing w:after="0" w:line="240" w:lineRule="auto"/>
                    <w:outlineLvl w:val="3"/>
                    <w:rPr>
                      <w:rFonts w:ascii="Arial" w:eastAsia="Times New Roman" w:hAnsi="Arial" w:cs="Arial"/>
                      <w:b/>
                      <w:sz w:val="20"/>
                      <w:szCs w:val="20"/>
                      <w:lang w:eastAsia="sl-SI"/>
                    </w:rPr>
                  </w:pPr>
                </w:p>
                <w:p w14:paraId="343BCE0A" w14:textId="77777777" w:rsidR="00430EB3" w:rsidRPr="00AF6F79" w:rsidRDefault="00430EB3" w:rsidP="00D1202D">
                  <w:pPr>
                    <w:suppressAutoHyphens/>
                    <w:overflowPunct w:val="0"/>
                    <w:autoSpaceDE w:val="0"/>
                    <w:autoSpaceDN w:val="0"/>
                    <w:adjustRightInd w:val="0"/>
                    <w:spacing w:after="0" w:line="240" w:lineRule="auto"/>
                    <w:outlineLvl w:val="3"/>
                    <w:rPr>
                      <w:rFonts w:ascii="Arial" w:eastAsia="Times New Roman" w:hAnsi="Arial" w:cs="Arial"/>
                      <w:b/>
                      <w:sz w:val="20"/>
                      <w:szCs w:val="20"/>
                      <w:lang w:eastAsia="sl-SI"/>
                    </w:rPr>
                  </w:pPr>
                </w:p>
                <w:p w14:paraId="5390B13A" w14:textId="77777777" w:rsidR="003F29FB" w:rsidRPr="00AF6F79" w:rsidRDefault="003F29FB" w:rsidP="00D1202D">
                  <w:pPr>
                    <w:suppressAutoHyphens/>
                    <w:overflowPunct w:val="0"/>
                    <w:autoSpaceDE w:val="0"/>
                    <w:autoSpaceDN w:val="0"/>
                    <w:adjustRightInd w:val="0"/>
                    <w:spacing w:after="0" w:line="240" w:lineRule="auto"/>
                    <w:outlineLvl w:val="3"/>
                    <w:rPr>
                      <w:rFonts w:ascii="Arial" w:eastAsia="Times New Roman" w:hAnsi="Arial" w:cs="Arial"/>
                      <w:b/>
                      <w:sz w:val="20"/>
                      <w:szCs w:val="20"/>
                      <w:lang w:eastAsia="sl-SI"/>
                    </w:rPr>
                  </w:pPr>
                </w:p>
                <w:p w14:paraId="6D5E936E" w14:textId="77777777" w:rsidR="00D1202D" w:rsidRPr="00AF6F79" w:rsidRDefault="00D1202D" w:rsidP="00D1202D">
                  <w:pPr>
                    <w:suppressAutoHyphens/>
                    <w:overflowPunct w:val="0"/>
                    <w:autoSpaceDE w:val="0"/>
                    <w:autoSpaceDN w:val="0"/>
                    <w:adjustRightInd w:val="0"/>
                    <w:spacing w:after="0" w:line="240" w:lineRule="auto"/>
                    <w:outlineLvl w:val="3"/>
                    <w:rPr>
                      <w:rFonts w:ascii="Arial" w:eastAsia="Times New Roman" w:hAnsi="Arial" w:cs="Arial"/>
                      <w:b/>
                      <w:sz w:val="20"/>
                      <w:szCs w:val="20"/>
                      <w:lang w:eastAsia="sl-SI"/>
                    </w:rPr>
                  </w:pPr>
                  <w:r w:rsidRPr="00AF6F79">
                    <w:rPr>
                      <w:rFonts w:ascii="Arial" w:eastAsia="Times New Roman" w:hAnsi="Arial" w:cs="Arial"/>
                      <w:b/>
                      <w:sz w:val="20"/>
                      <w:szCs w:val="20"/>
                      <w:lang w:eastAsia="sl-SI"/>
                    </w:rPr>
                    <w:t>III. OBRAZLOŽITEV</w:t>
                  </w:r>
                </w:p>
              </w:tc>
            </w:tr>
            <w:tr w:rsidR="00AF6F79" w:rsidRPr="00AF6F79" w14:paraId="094E3C21" w14:textId="77777777" w:rsidTr="004F06B9">
              <w:tc>
                <w:tcPr>
                  <w:tcW w:w="9072" w:type="dxa"/>
                </w:tcPr>
                <w:p w14:paraId="30535E1D" w14:textId="77777777" w:rsidR="00D1202D" w:rsidRPr="00AF6F79" w:rsidRDefault="00D1202D" w:rsidP="00D1202D">
                  <w:pPr>
                    <w:overflowPunct w:val="0"/>
                    <w:autoSpaceDE w:val="0"/>
                    <w:autoSpaceDN w:val="0"/>
                    <w:adjustRightInd w:val="0"/>
                    <w:spacing w:after="0" w:line="240" w:lineRule="auto"/>
                    <w:jc w:val="both"/>
                    <w:rPr>
                      <w:rFonts w:ascii="Arial" w:eastAsia="Times New Roman" w:hAnsi="Arial" w:cs="Arial"/>
                      <w:sz w:val="20"/>
                      <w:szCs w:val="20"/>
                      <w:lang w:eastAsia="sl-SI"/>
                    </w:rPr>
                  </w:pPr>
                </w:p>
              </w:tc>
            </w:tr>
            <w:tr w:rsidR="00AF6F79" w:rsidRPr="00AF6F79" w14:paraId="3984F746" w14:textId="77777777" w:rsidTr="004F06B9">
              <w:tc>
                <w:tcPr>
                  <w:tcW w:w="9072" w:type="dxa"/>
                  <w:hideMark/>
                </w:tcPr>
                <w:p w14:paraId="19657D4E" w14:textId="77777777" w:rsidR="00D1202D" w:rsidRPr="00AF6F79" w:rsidRDefault="00D1202D" w:rsidP="00D1202D">
                  <w:pPr>
                    <w:spacing w:after="0" w:line="240" w:lineRule="auto"/>
                    <w:rPr>
                      <w:rFonts w:ascii="Arial" w:eastAsia="Times New Roman" w:hAnsi="Arial" w:cs="Arial"/>
                      <w:sz w:val="20"/>
                      <w:szCs w:val="20"/>
                    </w:rPr>
                  </w:pPr>
                </w:p>
                <w:tbl>
                  <w:tblPr>
                    <w:tblW w:w="0" w:type="auto"/>
                    <w:tblLook w:val="04A0" w:firstRow="1" w:lastRow="0" w:firstColumn="1" w:lastColumn="0" w:noHBand="0" w:noVBand="1"/>
                  </w:tblPr>
                  <w:tblGrid>
                    <w:gridCol w:w="8282"/>
                  </w:tblGrid>
                  <w:tr w:rsidR="00AF6F79" w:rsidRPr="00AF6F79" w14:paraId="4DB77906" w14:textId="77777777" w:rsidTr="004F06B9">
                    <w:tc>
                      <w:tcPr>
                        <w:tcW w:w="8282" w:type="dxa"/>
                      </w:tcPr>
                      <w:p w14:paraId="6584DF78" w14:textId="77777777" w:rsidR="00D1202D" w:rsidRPr="00AF6F79" w:rsidRDefault="00D1202D" w:rsidP="003F29FB">
                        <w:pPr>
                          <w:spacing w:after="0" w:line="240" w:lineRule="auto"/>
                          <w:jc w:val="both"/>
                          <w:rPr>
                            <w:rFonts w:ascii="Arial" w:hAnsi="Arial" w:cs="Arial"/>
                            <w:b/>
                            <w:bCs/>
                            <w:sz w:val="20"/>
                            <w:szCs w:val="20"/>
                            <w14:ligatures w14:val="standardContextual"/>
                          </w:rPr>
                        </w:pPr>
                        <w:r w:rsidRPr="00AF6F79">
                          <w:rPr>
                            <w:rFonts w:ascii="Arial" w:hAnsi="Arial" w:cs="Arial"/>
                            <w:b/>
                            <w:bCs/>
                            <w:sz w:val="20"/>
                            <w:szCs w:val="20"/>
                            <w14:ligatures w14:val="standardContextual"/>
                          </w:rPr>
                          <w:t>K 1. členu:</w:t>
                        </w:r>
                      </w:p>
                      <w:p w14:paraId="357DD908" w14:textId="77777777" w:rsidR="00D1202D" w:rsidRPr="00AF6F79" w:rsidRDefault="00D1202D" w:rsidP="00D1202D">
                        <w:pPr>
                          <w:spacing w:after="0" w:line="240" w:lineRule="auto"/>
                          <w:jc w:val="both"/>
                          <w:rPr>
                            <w:rFonts w:ascii="Arial" w:hAnsi="Arial" w:cs="Arial"/>
                            <w:sz w:val="20"/>
                            <w:szCs w:val="20"/>
                            <w14:ligatures w14:val="standardContextual"/>
                          </w:rPr>
                        </w:pPr>
                        <w:r w:rsidRPr="00AF6F79">
                          <w:rPr>
                            <w:rFonts w:ascii="Arial" w:hAnsi="Arial" w:cs="Arial"/>
                            <w:sz w:val="20"/>
                            <w:szCs w:val="20"/>
                            <w14:ligatures w14:val="standardContextual"/>
                          </w:rPr>
                          <w:t>Glede na spremembe in dopolnitev členov, ki opredeljujejo pristojnosti organov RTV Slovenija, se soglasje k določitvi Tarife prenese na Svet in Finančni odbor in določitev Tarife na upravo. Svet ne more določiti Tarife, saj gre za področje upravljanja, kar predpostavlja poznavanje vhodnih elementov za kalkulacijo tarife. Upravljanje je v pristojnosti uprave, ne more pa ta samostojno brez nadzora in posledično soglasja nadzornega organa določiti Tarife, ker je potreben skrbni nadzor nad doslednim razmejevanjem tržne in javne službe.</w:t>
                        </w:r>
                      </w:p>
                      <w:p w14:paraId="37FBEAF6" w14:textId="77777777" w:rsidR="00D1202D" w:rsidRPr="00AF6F79" w:rsidRDefault="00D1202D" w:rsidP="00D1202D">
                        <w:pPr>
                          <w:spacing w:after="0" w:line="240" w:lineRule="auto"/>
                          <w:jc w:val="both"/>
                          <w:rPr>
                            <w:rFonts w:ascii="Arial" w:hAnsi="Arial" w:cs="Arial"/>
                            <w:b/>
                            <w:bCs/>
                            <w:sz w:val="20"/>
                            <w:szCs w:val="20"/>
                            <w14:ligatures w14:val="standardContextual"/>
                          </w:rPr>
                        </w:pPr>
                      </w:p>
                      <w:p w14:paraId="5671BE27" w14:textId="77777777" w:rsidR="00D1202D" w:rsidRPr="00AF6F79" w:rsidRDefault="00D1202D" w:rsidP="00D1202D">
                        <w:pPr>
                          <w:spacing w:after="0" w:line="240" w:lineRule="auto"/>
                          <w:jc w:val="both"/>
                          <w:rPr>
                            <w:rFonts w:ascii="Arial" w:hAnsi="Arial" w:cs="Arial"/>
                            <w:b/>
                            <w:bCs/>
                            <w:sz w:val="20"/>
                            <w:szCs w:val="20"/>
                            <w14:ligatures w14:val="standardContextual"/>
                          </w:rPr>
                        </w:pPr>
                        <w:r w:rsidRPr="00AF6F79">
                          <w:rPr>
                            <w:rFonts w:ascii="Arial" w:hAnsi="Arial" w:cs="Arial"/>
                            <w:b/>
                            <w:bCs/>
                            <w:sz w:val="20"/>
                            <w:szCs w:val="20"/>
                            <w14:ligatures w14:val="standardContextual"/>
                          </w:rPr>
                          <w:t>K 2. členu:</w:t>
                        </w:r>
                      </w:p>
                      <w:p w14:paraId="6498AF63" w14:textId="77777777" w:rsidR="00D1202D" w:rsidRPr="00AF6F79" w:rsidRDefault="00D1202D" w:rsidP="00D1202D">
                        <w:pPr>
                          <w:spacing w:after="0" w:line="240" w:lineRule="auto"/>
                          <w:jc w:val="both"/>
                          <w:rPr>
                            <w:rFonts w:ascii="Arial" w:eastAsia="Arial" w:hAnsi="Arial" w:cs="Arial"/>
                            <w:noProof/>
                            <w:sz w:val="20"/>
                            <w:szCs w:val="20"/>
                          </w:rPr>
                        </w:pPr>
                        <w:r w:rsidRPr="00AF6F79">
                          <w:rPr>
                            <w:rFonts w:ascii="Arial" w:eastAsia="Arial" w:hAnsi="Arial" w:cs="Arial"/>
                            <w:noProof/>
                            <w:sz w:val="20"/>
                            <w:szCs w:val="20"/>
                          </w:rPr>
                          <w:t>Z določbo se med dejavnosti javne službe RTV Slovenija uvršča tudi dejavnost glasbene produkcije. Vključitev glasbene produkcije v okvir javne službe izhaja iz ugotovljenega dejstva, da tovrstna dejavnost po svoji naravi ne izpolnjuje pogojev tržne nadomestljivosti in se izvaja izključno v javnem interesu. V uvodnem delu predloga zakona je izrecno navedeno, da ima glasbena produkcija RTV Slovenija – vključno s Simfoničnim orkestrom, Big Bandom ter otroškim in mladinskim pevskim zborom – posebno vlogo pri ustvarjanju, ohranjanju in posredovanju slovenske umetnosti in kulturne dediščine. Gre za vsebine, ki so v celoti namenjene uresničevanju zakonsko opredeljenih ciljev javnega zavoda in jih zaradi njihove umetniške in kulturne specifičnosti ni mogoče zagotavljati na trgu.</w:t>
                        </w:r>
                      </w:p>
                      <w:p w14:paraId="508D6545" w14:textId="77777777" w:rsidR="00D1202D" w:rsidRPr="00AF6F79" w:rsidRDefault="00D1202D" w:rsidP="00D1202D">
                        <w:pPr>
                          <w:spacing w:after="0" w:line="240" w:lineRule="auto"/>
                          <w:jc w:val="both"/>
                          <w:rPr>
                            <w:rFonts w:ascii="Arial" w:eastAsia="Arial" w:hAnsi="Arial" w:cs="Arial"/>
                            <w:noProof/>
                            <w:sz w:val="20"/>
                            <w:szCs w:val="20"/>
                          </w:rPr>
                        </w:pPr>
                      </w:p>
                      <w:p w14:paraId="5B72EF04" w14:textId="77777777" w:rsidR="00D1202D" w:rsidRPr="00AF6F79" w:rsidRDefault="00D1202D" w:rsidP="00D1202D">
                        <w:pPr>
                          <w:spacing w:after="0" w:line="240" w:lineRule="auto"/>
                          <w:jc w:val="both"/>
                          <w:rPr>
                            <w:rFonts w:ascii="Arial" w:eastAsia="Arial" w:hAnsi="Arial" w:cs="Arial"/>
                            <w:noProof/>
                            <w:sz w:val="20"/>
                            <w:szCs w:val="20"/>
                          </w:rPr>
                        </w:pPr>
                        <w:r w:rsidRPr="00AF6F79">
                          <w:rPr>
                            <w:rFonts w:ascii="Arial" w:eastAsia="Arial" w:hAnsi="Arial" w:cs="Arial"/>
                            <w:noProof/>
                            <w:sz w:val="20"/>
                            <w:szCs w:val="20"/>
                          </w:rPr>
                          <w:t>Zaradi sistemske narave in dolgoletne kontinuiranosti delovanja navedenih glasbenih sestavov bi njihovo izključevanje iz sistema javne službe povzročilo nepovratno škodo za kulturno krajino Republike Slovenije, vključno z razkrojem profesionalnih ansamblov, izgubo strokovnih kadrov ter osiromašenjem arhivskih in programskih vsebin.</w:t>
                        </w:r>
                      </w:p>
                      <w:p w14:paraId="63485C52" w14:textId="77777777" w:rsidR="00D1202D" w:rsidRPr="00AF6F79" w:rsidRDefault="00D1202D" w:rsidP="00D1202D">
                        <w:pPr>
                          <w:spacing w:after="0" w:line="240" w:lineRule="auto"/>
                          <w:jc w:val="both"/>
                          <w:rPr>
                            <w:rFonts w:ascii="Arial" w:hAnsi="Arial" w:cs="Arial"/>
                            <w:b/>
                            <w:bCs/>
                            <w:sz w:val="20"/>
                            <w:szCs w:val="20"/>
                            <w14:ligatures w14:val="standardContextual"/>
                          </w:rPr>
                        </w:pPr>
                      </w:p>
                      <w:p w14:paraId="6A0A96E5" w14:textId="77777777" w:rsidR="00D1202D" w:rsidRPr="00AF6F79" w:rsidRDefault="00D1202D" w:rsidP="00D1202D">
                        <w:pPr>
                          <w:spacing w:after="0" w:line="240" w:lineRule="auto"/>
                          <w:jc w:val="both"/>
                          <w:rPr>
                            <w:rFonts w:ascii="Arial" w:hAnsi="Arial" w:cs="Arial"/>
                            <w:b/>
                            <w:bCs/>
                            <w:sz w:val="20"/>
                            <w:szCs w:val="20"/>
                            <w14:ligatures w14:val="standardContextual"/>
                          </w:rPr>
                        </w:pPr>
                        <w:r w:rsidRPr="00AF6F79">
                          <w:rPr>
                            <w:rFonts w:ascii="Arial" w:hAnsi="Arial" w:cs="Arial"/>
                            <w:b/>
                            <w:bCs/>
                            <w:sz w:val="20"/>
                            <w:szCs w:val="20"/>
                            <w14:ligatures w14:val="standardContextual"/>
                          </w:rPr>
                          <w:t>K 3. členu:</w:t>
                        </w:r>
                      </w:p>
                      <w:p w14:paraId="17FF045F" w14:textId="77777777" w:rsidR="00FC4070" w:rsidRPr="00AF6F79" w:rsidRDefault="001B480B" w:rsidP="00D1202D">
                        <w:pPr>
                          <w:spacing w:after="0" w:line="240" w:lineRule="auto"/>
                          <w:jc w:val="both"/>
                          <w:rPr>
                            <w:rFonts w:ascii="Arial" w:hAnsi="Arial" w:cs="Arial"/>
                            <w:kern w:val="2"/>
                            <w:sz w:val="20"/>
                            <w:szCs w:val="20"/>
                            <w14:ligatures w14:val="standardContextual"/>
                          </w:rPr>
                        </w:pPr>
                        <w:r w:rsidRPr="00AF6F79">
                          <w:rPr>
                            <w:rFonts w:ascii="Arial" w:hAnsi="Arial" w:cs="Arial"/>
                            <w:kern w:val="2"/>
                            <w:sz w:val="20"/>
                            <w:szCs w:val="20"/>
                            <w14:ligatures w14:val="standardContextual"/>
                          </w:rPr>
                          <w:t xml:space="preserve">V III. Poglavju VODENJE IN NADZOR se smiselno spremeni in dopolni člene, ki opredeljuje pristojnosti organov RTV Slovenija, in sicer na način, da se v razmerju </w:t>
                        </w:r>
                        <w:r w:rsidR="00FC4070" w:rsidRPr="00AF6F79">
                          <w:rPr>
                            <w:rFonts w:ascii="Arial" w:hAnsi="Arial" w:cs="Arial"/>
                            <w:kern w:val="2"/>
                            <w:sz w:val="20"/>
                            <w:szCs w:val="20"/>
                            <w14:ligatures w14:val="standardContextual"/>
                          </w:rPr>
                          <w:t xml:space="preserve">med </w:t>
                        </w:r>
                        <w:r w:rsidRPr="00AF6F79">
                          <w:rPr>
                            <w:rFonts w:ascii="Arial" w:hAnsi="Arial" w:cs="Arial"/>
                            <w:kern w:val="2"/>
                            <w:sz w:val="20"/>
                            <w:szCs w:val="20"/>
                            <w14:ligatures w14:val="standardContextual"/>
                          </w:rPr>
                          <w:t>Svet</w:t>
                        </w:r>
                        <w:r w:rsidR="00FC4070" w:rsidRPr="00AF6F79">
                          <w:rPr>
                            <w:rFonts w:ascii="Arial" w:hAnsi="Arial" w:cs="Arial"/>
                            <w:kern w:val="2"/>
                            <w:sz w:val="20"/>
                            <w:szCs w:val="20"/>
                            <w14:ligatures w14:val="standardContextual"/>
                          </w:rPr>
                          <w:t>om</w:t>
                        </w:r>
                        <w:r w:rsidRPr="00AF6F79">
                          <w:rPr>
                            <w:rFonts w:ascii="Arial" w:hAnsi="Arial" w:cs="Arial"/>
                            <w:kern w:val="2"/>
                            <w:sz w:val="20"/>
                            <w:szCs w:val="20"/>
                            <w14:ligatures w14:val="standardContextual"/>
                          </w:rPr>
                          <w:t xml:space="preserve"> in Finančn</w:t>
                        </w:r>
                        <w:r w:rsidR="00FC4070" w:rsidRPr="00AF6F79">
                          <w:rPr>
                            <w:rFonts w:ascii="Arial" w:hAnsi="Arial" w:cs="Arial"/>
                            <w:kern w:val="2"/>
                            <w:sz w:val="20"/>
                            <w:szCs w:val="20"/>
                            <w14:ligatures w14:val="standardContextual"/>
                          </w:rPr>
                          <w:t>im</w:t>
                        </w:r>
                        <w:r w:rsidRPr="00AF6F79">
                          <w:rPr>
                            <w:rFonts w:ascii="Arial" w:hAnsi="Arial" w:cs="Arial"/>
                            <w:kern w:val="2"/>
                            <w:sz w:val="20"/>
                            <w:szCs w:val="20"/>
                            <w14:ligatures w14:val="standardContextual"/>
                          </w:rPr>
                          <w:t xml:space="preserve"> odbor</w:t>
                        </w:r>
                        <w:r w:rsidR="00FC4070" w:rsidRPr="00AF6F79">
                          <w:rPr>
                            <w:rFonts w:ascii="Arial" w:hAnsi="Arial" w:cs="Arial"/>
                            <w:kern w:val="2"/>
                            <w:sz w:val="20"/>
                            <w:szCs w:val="20"/>
                            <w14:ligatures w14:val="standardContextual"/>
                          </w:rPr>
                          <w:t>om</w:t>
                        </w:r>
                        <w:r w:rsidRPr="00AF6F79">
                          <w:rPr>
                            <w:rFonts w:ascii="Arial" w:hAnsi="Arial" w:cs="Arial"/>
                            <w:kern w:val="2"/>
                            <w:sz w:val="20"/>
                            <w:szCs w:val="20"/>
                            <w14:ligatures w14:val="standardContextual"/>
                          </w:rPr>
                          <w:t xml:space="preserve"> jasno razmeji upravljanje in nadzor ter da se opolnomoči Finančni odbor s pristojnostmi nadzora nad upravo in ne več v podrejenosti do Sveta. </w:t>
                        </w:r>
                      </w:p>
                      <w:p w14:paraId="10978510" w14:textId="77777777" w:rsidR="00FC4070" w:rsidRPr="00AF6F79" w:rsidRDefault="00FC4070" w:rsidP="00D1202D">
                        <w:pPr>
                          <w:spacing w:after="0" w:line="240" w:lineRule="auto"/>
                          <w:jc w:val="both"/>
                          <w:rPr>
                            <w:rFonts w:ascii="Arial" w:hAnsi="Arial" w:cs="Arial"/>
                            <w:kern w:val="2"/>
                            <w:sz w:val="20"/>
                            <w:szCs w:val="20"/>
                            <w14:ligatures w14:val="standardContextual"/>
                          </w:rPr>
                        </w:pPr>
                      </w:p>
                      <w:p w14:paraId="447C9BA5" w14:textId="0DCCCAA4" w:rsidR="00E600A1" w:rsidRPr="00AF6F79" w:rsidRDefault="001B480B" w:rsidP="00D1202D">
                        <w:pPr>
                          <w:spacing w:after="0" w:line="240" w:lineRule="auto"/>
                          <w:jc w:val="both"/>
                          <w:rPr>
                            <w:rFonts w:ascii="Arial" w:hAnsi="Arial" w:cs="Arial"/>
                            <w:kern w:val="2"/>
                            <w:sz w:val="20"/>
                            <w:szCs w:val="20"/>
                            <w14:ligatures w14:val="standardContextual"/>
                          </w:rPr>
                        </w:pPr>
                        <w:r w:rsidRPr="00AF6F79">
                          <w:rPr>
                            <w:rFonts w:ascii="Arial" w:hAnsi="Arial" w:cs="Arial"/>
                            <w:kern w:val="2"/>
                            <w:sz w:val="20"/>
                            <w:szCs w:val="20"/>
                            <w14:ligatures w14:val="standardContextual"/>
                          </w:rPr>
                          <w:t xml:space="preserve">Tako se </w:t>
                        </w:r>
                        <w:r w:rsidR="00FC4070" w:rsidRPr="00AF6F79">
                          <w:rPr>
                            <w:rFonts w:ascii="Arial" w:hAnsi="Arial" w:cs="Arial"/>
                            <w:kern w:val="2"/>
                            <w:sz w:val="20"/>
                            <w:szCs w:val="20"/>
                            <w14:ligatures w14:val="standardContextual"/>
                          </w:rPr>
                          <w:t xml:space="preserve">v prvem odstavku 16. člena </w:t>
                        </w:r>
                        <w:r w:rsidRPr="00AF6F79">
                          <w:rPr>
                            <w:rFonts w:ascii="Arial" w:hAnsi="Arial" w:cs="Arial"/>
                            <w:kern w:val="2"/>
                            <w:sz w:val="20"/>
                            <w:szCs w:val="20"/>
                            <w14:ligatures w14:val="standardContextual"/>
                          </w:rPr>
                          <w:t>č</w:t>
                        </w:r>
                        <w:r w:rsidR="004D1AA3" w:rsidRPr="00AF6F79">
                          <w:rPr>
                            <w:rFonts w:ascii="Arial" w:hAnsi="Arial" w:cs="Arial"/>
                            <w:kern w:val="2"/>
                            <w:sz w:val="20"/>
                            <w:szCs w:val="20"/>
                            <w14:ligatures w14:val="standardContextual"/>
                          </w:rPr>
                          <w:t>rta dosedanja naloga Sveta, da obravnava uresničevanje programsko produkcijskega in finančnega načrta</w:t>
                        </w:r>
                        <w:r w:rsidRPr="00AF6F79">
                          <w:rPr>
                            <w:rFonts w:ascii="Arial" w:hAnsi="Arial" w:cs="Arial"/>
                            <w:kern w:val="2"/>
                            <w:sz w:val="20"/>
                            <w:szCs w:val="20"/>
                            <w14:ligatures w14:val="standardContextual"/>
                          </w:rPr>
                          <w:t xml:space="preserve"> (po novi predlagani ureditvi v 22. členu bo programsko produkcijski načrt in finančni načrt pripravila uprava ter ju predložila v soglasje Finančnemu odboru ter nato v sprejem Svetu; uprava pa bo nadalje morala periodično, vendar najmanj štirikrat na leto poročati Finančnemu odboru in Svetu o izvajanju programsko produkcijskega načrta in finančnega načrta ter na podlagi ugotovitev Finančnega odbora in Sveta predloži</w:t>
                        </w:r>
                        <w:r w:rsidR="00E600A1" w:rsidRPr="00AF6F79">
                          <w:rPr>
                            <w:rFonts w:ascii="Arial" w:hAnsi="Arial" w:cs="Arial"/>
                            <w:kern w:val="2"/>
                            <w:sz w:val="20"/>
                            <w:szCs w:val="20"/>
                            <w14:ligatures w14:val="standardContextual"/>
                          </w:rPr>
                          <w:t>ti</w:t>
                        </w:r>
                        <w:r w:rsidRPr="00AF6F79">
                          <w:rPr>
                            <w:rFonts w:ascii="Arial" w:hAnsi="Arial" w:cs="Arial"/>
                            <w:kern w:val="2"/>
                            <w:sz w:val="20"/>
                            <w:szCs w:val="20"/>
                            <w14:ligatures w14:val="standardContextual"/>
                          </w:rPr>
                          <w:t xml:space="preserve"> ukrepe za nemoteno izvajanje)</w:t>
                        </w:r>
                        <w:r w:rsidR="004D1AA3" w:rsidRPr="00AF6F79">
                          <w:rPr>
                            <w:rFonts w:ascii="Arial" w:hAnsi="Arial" w:cs="Arial"/>
                            <w:kern w:val="2"/>
                            <w:sz w:val="20"/>
                            <w:szCs w:val="20"/>
                            <w14:ligatures w14:val="standardContextual"/>
                          </w:rPr>
                          <w:t>, in pristojnost Sveta, da potrjuje predloge Finančnega odbora</w:t>
                        </w:r>
                        <w:r w:rsidRPr="00AF6F79">
                          <w:rPr>
                            <w:rFonts w:ascii="Arial" w:hAnsi="Arial" w:cs="Arial"/>
                            <w:kern w:val="2"/>
                            <w:sz w:val="20"/>
                            <w:szCs w:val="20"/>
                            <w14:ligatures w14:val="standardContextual"/>
                          </w:rPr>
                          <w:t xml:space="preserve"> (</w:t>
                        </w:r>
                        <w:r w:rsidR="00E600A1" w:rsidRPr="00AF6F79">
                          <w:rPr>
                            <w:rFonts w:ascii="Arial" w:hAnsi="Arial" w:cs="Arial"/>
                            <w:kern w:val="2"/>
                            <w:sz w:val="20"/>
                            <w:szCs w:val="20"/>
                            <w14:ligatures w14:val="standardContextual"/>
                          </w:rPr>
                          <w:t>po novi predlagani ureditvi Finančni odbor</w:t>
                        </w:r>
                        <w:r w:rsidR="00E600A1" w:rsidRPr="00AF6F79">
                          <w:t xml:space="preserve"> </w:t>
                        </w:r>
                        <w:r w:rsidR="00E600A1" w:rsidRPr="00AF6F79">
                          <w:rPr>
                            <w:rFonts w:ascii="Arial" w:hAnsi="Arial" w:cs="Arial"/>
                            <w:kern w:val="2"/>
                            <w:sz w:val="20"/>
                            <w:szCs w:val="20"/>
                            <w14:ligatures w14:val="standardContextual"/>
                          </w:rPr>
                          <w:t>ni več posvetovalno telo Sveta, ampak pridobi polno nadzorstveno funkcijo nad finančnim poslovanjem RTV Slovenija, npr. daje soglasje upravi k predlogu finančnega načrta in predlogu letnega poročila RTV Slovenija).</w:t>
                        </w:r>
                      </w:p>
                      <w:p w14:paraId="74EDAF88" w14:textId="77777777" w:rsidR="00E600A1" w:rsidRPr="00AF6F79" w:rsidRDefault="00E600A1" w:rsidP="00D1202D">
                        <w:pPr>
                          <w:spacing w:after="0" w:line="240" w:lineRule="auto"/>
                          <w:jc w:val="both"/>
                          <w:rPr>
                            <w:rFonts w:ascii="Arial" w:hAnsi="Arial" w:cs="Arial"/>
                            <w:noProof/>
                            <w:kern w:val="2"/>
                            <w:sz w:val="20"/>
                            <w:szCs w:val="20"/>
                            <w14:ligatures w14:val="standardContextual"/>
                          </w:rPr>
                        </w:pPr>
                      </w:p>
                      <w:p w14:paraId="39CD62DA" w14:textId="16128366" w:rsidR="00D1202D" w:rsidRPr="00AF6F79" w:rsidRDefault="00FC4070" w:rsidP="00D1202D">
                        <w:pPr>
                          <w:spacing w:after="0" w:line="240" w:lineRule="auto"/>
                          <w:jc w:val="both"/>
                          <w:rPr>
                            <w:rFonts w:ascii="Arial" w:hAnsi="Arial" w:cs="Arial"/>
                            <w:kern w:val="2"/>
                            <w:sz w:val="20"/>
                            <w:szCs w:val="20"/>
                            <w14:ligatures w14:val="standardContextual"/>
                          </w:rPr>
                        </w:pPr>
                        <w:r w:rsidRPr="00AF6F79">
                          <w:rPr>
                            <w:rFonts w:ascii="Arial" w:hAnsi="Arial" w:cs="Arial"/>
                            <w:noProof/>
                            <w:kern w:val="2"/>
                            <w:sz w:val="20"/>
                            <w:szCs w:val="20"/>
                            <w14:ligatures w14:val="standardContextual"/>
                          </w:rPr>
                          <w:t>V 16. členu se doda novi peti odsatvek, s katerim se z</w:t>
                        </w:r>
                        <w:r w:rsidR="00D1202D" w:rsidRPr="00AF6F79">
                          <w:rPr>
                            <w:rFonts w:ascii="Arial" w:hAnsi="Arial" w:cs="Arial"/>
                            <w:noProof/>
                            <w:kern w:val="2"/>
                            <w:sz w:val="20"/>
                            <w:szCs w:val="20"/>
                            <w14:ligatures w14:val="standardContextual"/>
                          </w:rPr>
                          <w:t xml:space="preserve">a člane sveta se predpiše potrebna skrbnost dobrega gospodarstvenika in odgovornost za škodo, ki je nastala kot posledica kršitve njihove dolžnosti. Ob upoštevanju, da je RTV Slovenija subjekt, ki po zakonu uživa polno institucionalno (izločitev ustanovitelja pri sprejemanju vodstevnih in upravljavskih odločitev) in finančno avtonomijo (RTV Slovenija sama razpolaga s sredstvi RTV-prispevka), bi nadaljna odsotnost predpisane skrbnosti in odgovornosti za člane Sveta predstavljala </w:t>
                        </w:r>
                        <w:bookmarkStart w:id="7" w:name="_Hlk204848625"/>
                        <w:r w:rsidR="00D1202D" w:rsidRPr="00AF6F79">
                          <w:rPr>
                            <w:rFonts w:ascii="Arial" w:hAnsi="Arial" w:cs="Arial"/>
                            <w:noProof/>
                            <w:kern w:val="2"/>
                            <w:sz w:val="20"/>
                            <w:szCs w:val="20"/>
                            <w14:ligatures w14:val="standardContextual"/>
                          </w:rPr>
                          <w:t>tveganje za neučinkovito upravljanje javnega zavoda in nadzor nad njegovim delom.</w:t>
                        </w:r>
                      </w:p>
                      <w:bookmarkEnd w:id="7"/>
                      <w:p w14:paraId="175617D8" w14:textId="77777777" w:rsidR="00D1202D" w:rsidRPr="00AF6F79" w:rsidRDefault="00D1202D" w:rsidP="00D1202D">
                        <w:pPr>
                          <w:spacing w:after="0" w:line="240" w:lineRule="auto"/>
                          <w:jc w:val="both"/>
                          <w:rPr>
                            <w:rFonts w:ascii="Arial" w:hAnsi="Arial" w:cs="Arial"/>
                            <w:noProof/>
                            <w:kern w:val="2"/>
                            <w:sz w:val="20"/>
                            <w:szCs w:val="20"/>
                            <w14:ligatures w14:val="standardContextual"/>
                          </w:rPr>
                        </w:pPr>
                      </w:p>
                      <w:p w14:paraId="5CDD7A5B" w14:textId="42806E3F" w:rsidR="00D1202D" w:rsidRPr="00AF6F79" w:rsidRDefault="00FC4070" w:rsidP="00D1202D">
                        <w:pPr>
                          <w:spacing w:after="0" w:line="240" w:lineRule="auto"/>
                          <w:jc w:val="both"/>
                          <w:rPr>
                            <w:rFonts w:ascii="Arial" w:hAnsi="Arial" w:cs="Arial"/>
                            <w:noProof/>
                            <w:kern w:val="2"/>
                            <w:sz w:val="20"/>
                            <w:szCs w:val="20"/>
                            <w14:ligatures w14:val="standardContextual"/>
                          </w:rPr>
                        </w:pPr>
                        <w:r w:rsidRPr="00AF6F79">
                          <w:rPr>
                            <w:rFonts w:ascii="Arial" w:hAnsi="Arial" w:cs="Arial"/>
                            <w:noProof/>
                            <w:kern w:val="2"/>
                            <w:sz w:val="20"/>
                            <w:szCs w:val="20"/>
                            <w14:ligatures w14:val="standardContextual"/>
                          </w:rPr>
                          <w:t>Z novim šestim odstavkom pa se z</w:t>
                        </w:r>
                        <w:r w:rsidR="00D1202D" w:rsidRPr="00AF6F79">
                          <w:rPr>
                            <w:rFonts w:ascii="Arial" w:hAnsi="Arial" w:cs="Arial"/>
                            <w:noProof/>
                            <w:kern w:val="2"/>
                            <w:sz w:val="20"/>
                            <w:szCs w:val="20"/>
                            <w14:ligatures w14:val="standardContextual"/>
                          </w:rPr>
                          <w:t xml:space="preserve"> namenom zagotovitve še večje strokovnosti dela za člane sveta predpiše obveznost udeležitve programa usposabljanja, kot jo za člane svetov javnih zavodov na področju kulture določa zakon, ki ureja uresničevanju javnega interesa za kulturo.</w:t>
                        </w:r>
                      </w:p>
                      <w:p w14:paraId="37ABDA70" w14:textId="77777777" w:rsidR="00D1202D" w:rsidRPr="00AF6F79" w:rsidRDefault="00D1202D" w:rsidP="00D1202D">
                        <w:pPr>
                          <w:spacing w:after="0" w:line="240" w:lineRule="auto"/>
                          <w:jc w:val="both"/>
                          <w:rPr>
                            <w:rFonts w:ascii="Arial" w:hAnsi="Arial" w:cs="Arial"/>
                            <w:sz w:val="20"/>
                            <w:szCs w:val="20"/>
                            <w14:ligatures w14:val="standardContextual"/>
                          </w:rPr>
                        </w:pPr>
                      </w:p>
                      <w:p w14:paraId="56E7CB4F" w14:textId="77777777" w:rsidR="00D1202D" w:rsidRPr="00AF6F79" w:rsidRDefault="00D1202D" w:rsidP="00D1202D">
                        <w:pPr>
                          <w:spacing w:after="0" w:line="240" w:lineRule="auto"/>
                          <w:jc w:val="both"/>
                          <w:rPr>
                            <w:rFonts w:ascii="Arial" w:hAnsi="Arial" w:cs="Arial"/>
                            <w:b/>
                            <w:bCs/>
                            <w:sz w:val="20"/>
                            <w:szCs w:val="20"/>
                            <w14:ligatures w14:val="standardContextual"/>
                          </w:rPr>
                        </w:pPr>
                        <w:r w:rsidRPr="00AF6F79">
                          <w:rPr>
                            <w:rFonts w:ascii="Arial" w:hAnsi="Arial" w:cs="Arial"/>
                            <w:b/>
                            <w:bCs/>
                            <w:sz w:val="20"/>
                            <w:szCs w:val="20"/>
                            <w14:ligatures w14:val="standardContextual"/>
                          </w:rPr>
                          <w:t xml:space="preserve">K 4. členu: </w:t>
                        </w:r>
                      </w:p>
                      <w:p w14:paraId="156F80A0" w14:textId="77777777" w:rsidR="00D1202D" w:rsidRPr="00AF6F79" w:rsidRDefault="00D1202D" w:rsidP="00D1202D">
                        <w:pPr>
                          <w:spacing w:after="0" w:line="240" w:lineRule="auto"/>
                          <w:jc w:val="both"/>
                          <w:rPr>
                            <w:rFonts w:ascii="Arial" w:hAnsi="Arial" w:cs="Arial"/>
                            <w:noProof/>
                            <w:sz w:val="20"/>
                            <w:szCs w:val="20"/>
                          </w:rPr>
                        </w:pPr>
                        <w:r w:rsidRPr="00AF6F79">
                          <w:rPr>
                            <w:rFonts w:ascii="Arial" w:hAnsi="Arial" w:cs="Arial"/>
                            <w:noProof/>
                            <w:sz w:val="20"/>
                            <w:szCs w:val="20"/>
                          </w:rPr>
                          <w:lastRenderedPageBreak/>
                          <w:t xml:space="preserve">Nove določbe k 22. členu, ki opredeljuje naloge uprave, so naloge, ki jih je potrebno na novo določiti glede na razmejitev pristojnosti med organi. Dopolnitev tudi zadeva konkretne naloge in odgovornosti, ki sledijo ugotovitvam nadzornih organov pri nadzoru nad izvajanjem programsko produkcijskega načrta in finančnega načrta. </w:t>
                        </w:r>
                      </w:p>
                      <w:p w14:paraId="2733A79A" w14:textId="77777777" w:rsidR="00D1202D" w:rsidRPr="00AF6F79" w:rsidRDefault="00D1202D" w:rsidP="00D1202D">
                        <w:pPr>
                          <w:spacing w:after="0" w:line="240" w:lineRule="auto"/>
                          <w:jc w:val="both"/>
                          <w:rPr>
                            <w:rFonts w:ascii="Arial" w:hAnsi="Arial" w:cs="Arial"/>
                            <w:sz w:val="20"/>
                            <w:szCs w:val="20"/>
                            <w14:ligatures w14:val="standardContextual"/>
                          </w:rPr>
                        </w:pPr>
                      </w:p>
                      <w:p w14:paraId="03B1945E" w14:textId="77777777" w:rsidR="00D1202D" w:rsidRPr="00AF6F79" w:rsidRDefault="00D1202D" w:rsidP="00D1202D">
                        <w:pPr>
                          <w:spacing w:after="0" w:line="240" w:lineRule="auto"/>
                          <w:jc w:val="both"/>
                          <w:rPr>
                            <w:rFonts w:ascii="Arial" w:hAnsi="Arial" w:cs="Arial"/>
                            <w:b/>
                            <w:bCs/>
                            <w:sz w:val="20"/>
                            <w:szCs w:val="20"/>
                            <w14:ligatures w14:val="standardContextual"/>
                          </w:rPr>
                        </w:pPr>
                        <w:r w:rsidRPr="00AF6F79">
                          <w:rPr>
                            <w:rFonts w:ascii="Arial" w:hAnsi="Arial" w:cs="Arial"/>
                            <w:b/>
                            <w:bCs/>
                            <w:sz w:val="20"/>
                            <w:szCs w:val="20"/>
                            <w14:ligatures w14:val="standardContextual"/>
                          </w:rPr>
                          <w:t xml:space="preserve">K 5. členu: </w:t>
                        </w:r>
                      </w:p>
                      <w:p w14:paraId="4E959052" w14:textId="77777777" w:rsidR="00D1202D" w:rsidRPr="00AF6F79" w:rsidRDefault="00D1202D" w:rsidP="00D1202D">
                        <w:pPr>
                          <w:spacing w:after="0" w:line="240" w:lineRule="auto"/>
                          <w:jc w:val="both"/>
                          <w:rPr>
                            <w:rFonts w:ascii="Arial" w:hAnsi="Arial" w:cs="Arial"/>
                            <w:noProof/>
                            <w:sz w:val="20"/>
                            <w:szCs w:val="20"/>
                          </w:rPr>
                        </w:pPr>
                        <w:r w:rsidRPr="00AF6F79">
                          <w:rPr>
                            <w:rFonts w:ascii="Arial" w:hAnsi="Arial" w:cs="Arial"/>
                            <w:noProof/>
                            <w:sz w:val="20"/>
                            <w:szCs w:val="20"/>
                          </w:rPr>
                          <w:t>Člen razmejuje pristojnosti treh organov zavoda glede na njihove temeljne naloge upravljanja in nadzora, pri čemer se vzpostavlja jasna delitev odgovornosti in preprečuje prekrivanje funkcij. Finančni odbor ohranja nadzorstveno funkcijo nad finančnim poslovanjem uprave, vendar to ne posega v temeljno vlogo Sveta kot najvišjega organa odločanja znotraj zavoda.</w:t>
                        </w:r>
                      </w:p>
                      <w:p w14:paraId="5ACE8024" w14:textId="77777777" w:rsidR="00D1202D" w:rsidRPr="00AF6F79" w:rsidRDefault="00D1202D" w:rsidP="00D1202D">
                        <w:pPr>
                          <w:spacing w:after="0" w:line="240" w:lineRule="auto"/>
                          <w:jc w:val="both"/>
                          <w:rPr>
                            <w:rFonts w:ascii="Arial" w:hAnsi="Arial" w:cs="Arial"/>
                            <w:noProof/>
                            <w:sz w:val="20"/>
                            <w:szCs w:val="20"/>
                          </w:rPr>
                        </w:pPr>
                      </w:p>
                      <w:p w14:paraId="3F16C390" w14:textId="77777777" w:rsidR="00D1202D" w:rsidRPr="00AF6F79" w:rsidRDefault="00D1202D" w:rsidP="00D1202D">
                        <w:pPr>
                          <w:spacing w:after="0" w:line="240" w:lineRule="auto"/>
                          <w:jc w:val="both"/>
                          <w:rPr>
                            <w:rFonts w:ascii="Arial" w:hAnsi="Arial" w:cs="Arial"/>
                            <w:noProof/>
                            <w:sz w:val="20"/>
                            <w:szCs w:val="20"/>
                          </w:rPr>
                        </w:pPr>
                        <w:r w:rsidRPr="00AF6F79">
                          <w:rPr>
                            <w:rFonts w:ascii="Arial" w:hAnsi="Arial" w:cs="Arial"/>
                            <w:noProof/>
                            <w:sz w:val="20"/>
                            <w:szCs w:val="20"/>
                          </w:rPr>
                          <w:t>S spremembo se določa, da Finančni odbor pri obravnavi ključnih dokumentov, povezanih s finančnim in produkcijskim načrtovanjem, daje soglasja ali mnenja še pred njihovo obravnavo na Svetu. Tak postopek omogoča, da Svet pri odločanju razpolaga z ustrezno strokovno preverjenimi informacijami in ocenami, zlasti pri zadevah, ki zahtevajo specifična znanja s področja financ, računovodstva in nadzora.</w:t>
                        </w:r>
                      </w:p>
                      <w:p w14:paraId="67594706" w14:textId="77777777" w:rsidR="00D1202D" w:rsidRPr="00AF6F79" w:rsidRDefault="00D1202D" w:rsidP="00D1202D">
                        <w:pPr>
                          <w:spacing w:after="0" w:line="240" w:lineRule="auto"/>
                          <w:jc w:val="both"/>
                          <w:rPr>
                            <w:rFonts w:ascii="Arial" w:hAnsi="Arial" w:cs="Arial"/>
                            <w:noProof/>
                            <w:sz w:val="20"/>
                            <w:szCs w:val="20"/>
                          </w:rPr>
                        </w:pPr>
                      </w:p>
                      <w:p w14:paraId="6706979B" w14:textId="77777777" w:rsidR="00D1202D" w:rsidRPr="00AF6F79" w:rsidRDefault="00D1202D" w:rsidP="00D1202D">
                        <w:pPr>
                          <w:spacing w:after="0" w:line="240" w:lineRule="auto"/>
                          <w:jc w:val="both"/>
                          <w:rPr>
                            <w:rFonts w:ascii="Arial" w:hAnsi="Arial" w:cs="Arial"/>
                            <w:noProof/>
                            <w:sz w:val="20"/>
                            <w:szCs w:val="20"/>
                          </w:rPr>
                        </w:pPr>
                        <w:r w:rsidRPr="00AF6F79">
                          <w:rPr>
                            <w:rFonts w:ascii="Arial" w:hAnsi="Arial" w:cs="Arial"/>
                            <w:noProof/>
                            <w:sz w:val="20"/>
                            <w:szCs w:val="20"/>
                          </w:rPr>
                          <w:t>Upoštevajoč pomen strateškega in programskega odločanja, ki je v domeni Sveta, ta razmejitev ne zmanjšuje njegovega vpliva, temveč ga podpira z dodatno strokovno podporo in zagotavlja večjo preglednost odločitev. Finančni odbor tako deluje kot strokovno posvetovalno in nadzorstveno telo v okviru celotnega sistema notranjega ravnotežja, medtem ko Svet ohranja svojo celovito in vodilno funkcijo pri sprejemanju odločitev, ki se nanašajo na javni zavod kot celoto.</w:t>
                        </w:r>
                      </w:p>
                      <w:p w14:paraId="02F2FAC4" w14:textId="77777777" w:rsidR="00D1202D" w:rsidRPr="00AF6F79" w:rsidRDefault="00D1202D" w:rsidP="00D1202D">
                        <w:pPr>
                          <w:spacing w:after="0" w:line="240" w:lineRule="auto"/>
                          <w:jc w:val="both"/>
                          <w:rPr>
                            <w:rFonts w:ascii="Arial" w:hAnsi="Arial" w:cs="Arial"/>
                            <w:noProof/>
                            <w:sz w:val="20"/>
                            <w:szCs w:val="20"/>
                          </w:rPr>
                        </w:pPr>
                      </w:p>
                      <w:p w14:paraId="3E8AE26E" w14:textId="77777777" w:rsidR="00D1202D" w:rsidRPr="00AF6F79" w:rsidRDefault="00D1202D" w:rsidP="00D1202D">
                        <w:pPr>
                          <w:spacing w:after="0" w:line="240" w:lineRule="auto"/>
                          <w:jc w:val="both"/>
                          <w:rPr>
                            <w:rFonts w:ascii="Arial" w:hAnsi="Arial" w:cs="Arial"/>
                            <w:noProof/>
                            <w:sz w:val="20"/>
                            <w:szCs w:val="20"/>
                          </w:rPr>
                        </w:pPr>
                        <w:r w:rsidRPr="00AF6F79">
                          <w:rPr>
                            <w:rFonts w:ascii="Arial" w:hAnsi="Arial" w:cs="Arial"/>
                            <w:noProof/>
                            <w:sz w:val="20"/>
                            <w:szCs w:val="20"/>
                          </w:rPr>
                          <w:t xml:space="preserve">Tako kot za </w:t>
                        </w:r>
                        <w:bookmarkStart w:id="8" w:name="_Hlk204848181"/>
                        <w:r w:rsidRPr="00AF6F79">
                          <w:rPr>
                            <w:rFonts w:ascii="Arial" w:hAnsi="Arial" w:cs="Arial"/>
                            <w:noProof/>
                            <w:sz w:val="20"/>
                            <w:szCs w:val="20"/>
                          </w:rPr>
                          <w:t>člane sveta se tudi za člane finančnega odbora predpiše potrebna skrbnost dobrega gospodarstvenika in odgovornost za škodo, ki je nastala kot posledica kršitve njihove dolžnosti.</w:t>
                        </w:r>
                      </w:p>
                      <w:bookmarkEnd w:id="8"/>
                      <w:p w14:paraId="711D7CC3" w14:textId="77777777" w:rsidR="00D1202D" w:rsidRPr="00AF6F79" w:rsidRDefault="00D1202D" w:rsidP="00D1202D">
                        <w:pPr>
                          <w:spacing w:after="0" w:line="240" w:lineRule="auto"/>
                          <w:jc w:val="both"/>
                          <w:rPr>
                            <w:rFonts w:ascii="Arial" w:hAnsi="Arial" w:cs="Arial"/>
                            <w:b/>
                            <w:bCs/>
                            <w:sz w:val="20"/>
                            <w:szCs w:val="20"/>
                            <w14:ligatures w14:val="standardContextual"/>
                          </w:rPr>
                        </w:pPr>
                      </w:p>
                      <w:p w14:paraId="13483DC7" w14:textId="77777777" w:rsidR="00D1202D" w:rsidRPr="00AF6F79" w:rsidRDefault="00D1202D" w:rsidP="00D1202D">
                        <w:pPr>
                          <w:spacing w:after="0" w:line="240" w:lineRule="auto"/>
                          <w:jc w:val="both"/>
                          <w:rPr>
                            <w:rFonts w:ascii="Arial" w:hAnsi="Arial" w:cs="Arial"/>
                            <w:b/>
                            <w:bCs/>
                            <w:sz w:val="20"/>
                            <w:szCs w:val="20"/>
                            <w14:ligatures w14:val="standardContextual"/>
                          </w:rPr>
                        </w:pPr>
                        <w:r w:rsidRPr="00AF6F79">
                          <w:rPr>
                            <w:rFonts w:ascii="Arial" w:hAnsi="Arial" w:cs="Arial"/>
                            <w:b/>
                            <w:bCs/>
                            <w:sz w:val="20"/>
                            <w:szCs w:val="20"/>
                            <w14:ligatures w14:val="standardContextual"/>
                          </w:rPr>
                          <w:t>K 6. členu:</w:t>
                        </w:r>
                      </w:p>
                      <w:p w14:paraId="5576B55D" w14:textId="1EFAE37A" w:rsidR="00D1202D" w:rsidRPr="00AF6F79" w:rsidRDefault="00D1202D" w:rsidP="00D1202D">
                        <w:pPr>
                          <w:spacing w:after="0" w:line="240" w:lineRule="auto"/>
                          <w:jc w:val="both"/>
                          <w:rPr>
                            <w:rFonts w:ascii="Arial" w:hAnsi="Arial" w:cs="Arial"/>
                            <w:sz w:val="20"/>
                            <w:szCs w:val="20"/>
                            <w14:ligatures w14:val="standardContextual"/>
                          </w:rPr>
                        </w:pPr>
                        <w:r w:rsidRPr="00AF6F79">
                          <w:rPr>
                            <w:rFonts w:ascii="Arial" w:hAnsi="Arial" w:cs="Arial"/>
                            <w:sz w:val="20"/>
                            <w:szCs w:val="20"/>
                            <w14:ligatures w14:val="standardContextual"/>
                          </w:rPr>
                          <w:t xml:space="preserve">Določi se </w:t>
                        </w:r>
                        <w:bookmarkStart w:id="9" w:name="_Hlk204847944"/>
                        <w:r w:rsidRPr="00AF6F79">
                          <w:rPr>
                            <w:rFonts w:ascii="Arial" w:hAnsi="Arial" w:cs="Arial"/>
                            <w:sz w:val="20"/>
                            <w:szCs w:val="20"/>
                            <w14:ligatures w14:val="standardContextual"/>
                          </w:rPr>
                          <w:t xml:space="preserve">financiranje dela narodnostnih programov iz sredstev državnega proračuna (tj. sredstev Urada za narodnosti), in sicer na letno višino, ki ustreza vrednosti 10 odstotkov zneska RTV-prispevka, ki je bil zbran v prejšnjem letu. Jasno je določen tudi zagotovljeni obseg narodnostnih programov oz. vsebin in storitev, ki se za ta namen v fiksnem znesku financirajo iz državnega proračuna, </w:t>
                        </w:r>
                        <w:bookmarkEnd w:id="9"/>
                        <w:r w:rsidRPr="00AF6F79">
                          <w:rPr>
                            <w:rFonts w:ascii="Arial" w:hAnsi="Arial" w:cs="Arial"/>
                            <w:sz w:val="20"/>
                            <w:szCs w:val="20"/>
                            <w14:ligatures w14:val="standardContextual"/>
                          </w:rPr>
                          <w:t>in sicer obveščanje in izobraževanje o manjšini za manjšino ter obveščanje in izobraževanje o manjšini za</w:t>
                        </w:r>
                        <w:r w:rsidR="00D739FA" w:rsidRPr="00AF6F79">
                          <w:rPr>
                            <w:rFonts w:ascii="Arial" w:hAnsi="Arial" w:cs="Arial"/>
                            <w:sz w:val="20"/>
                            <w:szCs w:val="20"/>
                            <w14:ligatures w14:val="standardContextual"/>
                          </w:rPr>
                          <w:t xml:space="preserve"> splošno javnost</w:t>
                        </w:r>
                        <w:r w:rsidRPr="00AF6F79">
                          <w:rPr>
                            <w:rFonts w:ascii="Arial" w:hAnsi="Arial" w:cs="Arial"/>
                            <w:sz w:val="20"/>
                            <w:szCs w:val="20"/>
                            <w14:ligatures w14:val="standardContextual"/>
                          </w:rPr>
                          <w:t xml:space="preserve">. </w:t>
                        </w:r>
                      </w:p>
                      <w:p w14:paraId="461881DC" w14:textId="77777777" w:rsidR="00D1202D" w:rsidRPr="00AF6F79" w:rsidRDefault="00D1202D" w:rsidP="00D1202D">
                        <w:pPr>
                          <w:spacing w:after="0" w:line="240" w:lineRule="auto"/>
                          <w:jc w:val="both"/>
                          <w:rPr>
                            <w:rFonts w:ascii="Arial" w:hAnsi="Arial" w:cs="Arial"/>
                            <w:sz w:val="20"/>
                            <w:szCs w:val="20"/>
                            <w14:ligatures w14:val="standardContextual"/>
                          </w:rPr>
                        </w:pPr>
                        <w:r w:rsidRPr="00AF6F79">
                          <w:rPr>
                            <w:rFonts w:ascii="Arial" w:hAnsi="Arial" w:cs="Arial"/>
                            <w:sz w:val="20"/>
                            <w:szCs w:val="20"/>
                            <w14:ligatures w14:val="standardContextual"/>
                          </w:rPr>
                          <w:t xml:space="preserve"> </w:t>
                        </w:r>
                      </w:p>
                      <w:p w14:paraId="353A9CEE" w14:textId="77777777" w:rsidR="00D1202D" w:rsidRPr="00AF6F79" w:rsidRDefault="00D1202D" w:rsidP="00D1202D">
                        <w:pPr>
                          <w:spacing w:after="0" w:line="240" w:lineRule="auto"/>
                          <w:jc w:val="both"/>
                          <w:rPr>
                            <w:rFonts w:ascii="Arial" w:hAnsi="Arial" w:cs="Arial"/>
                            <w:sz w:val="20"/>
                            <w:szCs w:val="20"/>
                            <w14:ligatures w14:val="standardContextual"/>
                          </w:rPr>
                        </w:pPr>
                        <w:r w:rsidRPr="00AF6F79">
                          <w:rPr>
                            <w:rFonts w:ascii="Arial" w:hAnsi="Arial" w:cs="Arial"/>
                            <w:sz w:val="20"/>
                            <w:szCs w:val="20"/>
                            <w14:ligatures w14:val="standardContextual"/>
                          </w:rPr>
                          <w:t>Radiotelevizija Slovenija (RTV Slovenija) ima kot javni zavod posebnega kulturnega in nacionalnega pomena zakonsko dolžnost ustvarjati in predvajati posebne programe za narodnostne skupnosti, ki živijo v Sloveniji. Ta obveznost izhaja iz Ustave Republike Slovenije, ki v 64. členu določa posebne pravice italijanske in madžarske narodne skupnosti ter iz RTV zakona.</w:t>
                        </w:r>
                      </w:p>
                      <w:p w14:paraId="24A31F4B" w14:textId="77777777" w:rsidR="00D1202D" w:rsidRPr="00AF6F79" w:rsidRDefault="00D1202D" w:rsidP="00D1202D">
                        <w:pPr>
                          <w:spacing w:after="0" w:line="240" w:lineRule="auto"/>
                          <w:jc w:val="both"/>
                          <w:rPr>
                            <w:rFonts w:ascii="Arial" w:hAnsi="Arial" w:cs="Arial"/>
                            <w:sz w:val="20"/>
                            <w:szCs w:val="20"/>
                            <w14:ligatures w14:val="standardContextual"/>
                          </w:rPr>
                        </w:pPr>
                      </w:p>
                      <w:p w14:paraId="20F44901" w14:textId="77777777" w:rsidR="00D1202D" w:rsidRPr="00AF6F79" w:rsidRDefault="00D1202D" w:rsidP="00D1202D">
                        <w:pPr>
                          <w:spacing w:after="0" w:line="240" w:lineRule="auto"/>
                          <w:jc w:val="both"/>
                          <w:rPr>
                            <w:rFonts w:ascii="Arial" w:hAnsi="Arial" w:cs="Arial"/>
                            <w:sz w:val="20"/>
                            <w:szCs w:val="20"/>
                            <w14:ligatures w14:val="standardContextual"/>
                          </w:rPr>
                        </w:pPr>
                        <w:r w:rsidRPr="00AF6F79">
                          <w:rPr>
                            <w:rFonts w:ascii="Arial" w:hAnsi="Arial" w:cs="Arial"/>
                            <w:sz w:val="20"/>
                            <w:szCs w:val="20"/>
                            <w14:ligatures w14:val="standardContextual"/>
                          </w:rPr>
                          <w:t>Manjšinski programi se ustvarjajo in predvajajo prek RTV centrov v Mariboru (madžarski program) in Kopru (italijanski program), pa tudi v okviru rednega nacionalnega programa. Ti programi imajo ključno vlogo pri ohranjanju jezikovne, kulturne in identitetne raznolikosti, kar je bistven element demokratične in vključujoče družbe. Gre za vsebine, ki ne služijo tržnim interesom, temveč izključno javnemu interesu in uresničevanju ustavnih in zakonskih zavez države.</w:t>
                        </w:r>
                      </w:p>
                      <w:p w14:paraId="56A16D26" w14:textId="77777777" w:rsidR="00D1202D" w:rsidRPr="00AF6F79" w:rsidRDefault="00D1202D" w:rsidP="00D1202D">
                        <w:pPr>
                          <w:spacing w:after="0" w:line="240" w:lineRule="auto"/>
                          <w:jc w:val="both"/>
                          <w:rPr>
                            <w:rFonts w:ascii="Arial" w:hAnsi="Arial" w:cs="Arial"/>
                            <w:sz w:val="20"/>
                            <w:szCs w:val="20"/>
                            <w14:ligatures w14:val="standardContextual"/>
                          </w:rPr>
                        </w:pPr>
                      </w:p>
                      <w:p w14:paraId="09E53714" w14:textId="77777777" w:rsidR="00D1202D" w:rsidRPr="00AF6F79" w:rsidRDefault="00D1202D" w:rsidP="00D1202D">
                        <w:pPr>
                          <w:spacing w:after="0" w:line="240" w:lineRule="auto"/>
                          <w:jc w:val="both"/>
                          <w:rPr>
                            <w:rFonts w:ascii="Arial" w:hAnsi="Arial" w:cs="Arial"/>
                            <w:sz w:val="20"/>
                            <w:szCs w:val="20"/>
                            <w14:ligatures w14:val="standardContextual"/>
                          </w:rPr>
                        </w:pPr>
                        <w:r w:rsidRPr="00AF6F79">
                          <w:rPr>
                            <w:rFonts w:ascii="Arial" w:hAnsi="Arial" w:cs="Arial"/>
                            <w:sz w:val="20"/>
                            <w:szCs w:val="20"/>
                            <w14:ligatures w14:val="standardContextual"/>
                          </w:rPr>
                          <w:t>Predlog nove določitve prinaša zagotovljeno in stabilno financiranje vsebin za manjšine, ki po obsegu že izhaja iz trenutnih obveznosti RTV Slovenije.</w:t>
                        </w:r>
                      </w:p>
                      <w:p w14:paraId="397EBFCD" w14:textId="77777777" w:rsidR="00D1202D" w:rsidRPr="00AF6F79" w:rsidRDefault="00D1202D" w:rsidP="00D1202D">
                        <w:pPr>
                          <w:spacing w:after="0" w:line="240" w:lineRule="auto"/>
                          <w:jc w:val="both"/>
                          <w:rPr>
                            <w:rFonts w:ascii="Arial" w:hAnsi="Arial" w:cs="Arial"/>
                            <w:sz w:val="20"/>
                            <w:szCs w:val="20"/>
                            <w14:ligatures w14:val="standardContextual"/>
                          </w:rPr>
                        </w:pPr>
                      </w:p>
                      <w:p w14:paraId="555CA1A0" w14:textId="55992A67" w:rsidR="00D1202D" w:rsidRPr="00AF6F79" w:rsidRDefault="00D1202D" w:rsidP="00D1202D">
                        <w:pPr>
                          <w:spacing w:after="0" w:line="240" w:lineRule="auto"/>
                          <w:jc w:val="both"/>
                          <w:rPr>
                            <w:rFonts w:ascii="Arial" w:hAnsi="Arial" w:cs="Arial"/>
                            <w:sz w:val="20"/>
                            <w:szCs w:val="20"/>
                            <w14:ligatures w14:val="standardContextual"/>
                          </w:rPr>
                        </w:pPr>
                        <w:r w:rsidRPr="00AF6F79">
                          <w:rPr>
                            <w:rFonts w:ascii="Arial" w:hAnsi="Arial" w:cs="Arial"/>
                            <w:sz w:val="20"/>
                            <w:szCs w:val="20"/>
                            <w14:ligatures w14:val="standardContextual"/>
                          </w:rPr>
                          <w:t>Prav tako se iz sredstev državnega proračuna določi financiranje dela glasbene produkcije (ki je po novem del javne službe), in sicer v letni višini, ki ustreza vrednosti 4 odstotk</w:t>
                        </w:r>
                        <w:r w:rsidR="00011CAC" w:rsidRPr="00AF6F79">
                          <w:rPr>
                            <w:rFonts w:ascii="Arial" w:hAnsi="Arial" w:cs="Arial"/>
                            <w:sz w:val="20"/>
                            <w:szCs w:val="20"/>
                            <w14:ligatures w14:val="standardContextual"/>
                          </w:rPr>
                          <w:t>ov</w:t>
                        </w:r>
                        <w:r w:rsidRPr="00AF6F79">
                          <w:rPr>
                            <w:rFonts w:ascii="Arial" w:hAnsi="Arial" w:cs="Arial"/>
                            <w:sz w:val="20"/>
                            <w:szCs w:val="20"/>
                            <w14:ligatures w14:val="standardContextual"/>
                          </w:rPr>
                          <w:t xml:space="preserve"> zneska RTV-prispevka, ki je bil zbran v prejšnjem letu.</w:t>
                        </w:r>
                        <w:r w:rsidRPr="00AF6F79">
                          <w:rPr>
                            <w:rFonts w:ascii="Arial" w:eastAsia="Times New Roman" w:hAnsi="Arial" w:cs="Arial"/>
                            <w:sz w:val="20"/>
                            <w:szCs w:val="20"/>
                          </w:rPr>
                          <w:t xml:space="preserve"> </w:t>
                        </w:r>
                        <w:r w:rsidRPr="00AF6F79">
                          <w:rPr>
                            <w:rFonts w:ascii="Arial" w:hAnsi="Arial" w:cs="Arial"/>
                            <w:sz w:val="20"/>
                            <w:szCs w:val="20"/>
                            <w14:ligatures w14:val="standardContextual"/>
                          </w:rPr>
                          <w:t>Jasno je določen tudi zagotovljeni obseg programov oz. storitev, ki se za ta namen v fiksnem znesku financirajo iz državnega proračuna, in sicer snemanje in izvajanje glasbe za vsebine RTV Slovenije, izvajanje koncertne dejavnosti ter ustvarjanje in poustvarjanje orkestralnih in zborovskih glasbenih del, posnetkov in arhivskih vsebin.</w:t>
                        </w:r>
                      </w:p>
                      <w:p w14:paraId="73976A6F" w14:textId="77777777" w:rsidR="00D739FA" w:rsidRPr="00AF6F79" w:rsidRDefault="00D739FA" w:rsidP="00D1202D">
                        <w:pPr>
                          <w:spacing w:after="0" w:line="240" w:lineRule="auto"/>
                          <w:jc w:val="both"/>
                          <w:rPr>
                            <w:rFonts w:ascii="Arial" w:hAnsi="Arial" w:cs="Arial"/>
                            <w:sz w:val="20"/>
                            <w:szCs w:val="20"/>
                            <w14:ligatures w14:val="standardContextual"/>
                          </w:rPr>
                        </w:pPr>
                      </w:p>
                      <w:p w14:paraId="152FFA73" w14:textId="77777777" w:rsidR="00D739FA" w:rsidRPr="00AF6F79" w:rsidRDefault="00D739FA" w:rsidP="00D739FA">
                        <w:pPr>
                          <w:spacing w:after="0" w:line="240" w:lineRule="auto"/>
                          <w:jc w:val="both"/>
                          <w:rPr>
                            <w:rFonts w:ascii="Arial" w:hAnsi="Arial" w:cs="Arial"/>
                            <w:sz w:val="20"/>
                            <w:szCs w:val="20"/>
                            <w14:ligatures w14:val="standardContextual"/>
                          </w:rPr>
                        </w:pPr>
                        <w:r w:rsidRPr="00AF6F79">
                          <w:rPr>
                            <w:rFonts w:ascii="Arial" w:hAnsi="Arial" w:cs="Arial"/>
                            <w:sz w:val="20"/>
                            <w:szCs w:val="20"/>
                            <w14:ligatures w14:val="standardContextual"/>
                          </w:rPr>
                          <w:t xml:space="preserve">Glasbena produkcija RTV Slovenija, v okviru katere delujejo Simfonični orkester, Big Band ter Otroški in Mladinski pevski zbor, predstavlja temeljni del ustvarjalne in kulturne dejavnosti </w:t>
                        </w:r>
                        <w:r w:rsidRPr="00AF6F79">
                          <w:rPr>
                            <w:rFonts w:ascii="Arial" w:hAnsi="Arial" w:cs="Arial"/>
                            <w:sz w:val="20"/>
                            <w:szCs w:val="20"/>
                            <w14:ligatures w14:val="standardContextual"/>
                          </w:rPr>
                          <w:lastRenderedPageBreak/>
                          <w:t>javnega servisa, ki jo po svoji naravi ni mogoče obravnavati kot tržno nadomestljivo. Ansambli ustvarjajo, poustvarjajo in trajno arhivirajo največ slovenske avtorske glasbe med vsemi profesionalnimi orkestri v državi, delujejo v različnih glasbenih žanrih in s tem pokrivajo širok spekter potreb radijskih, televizijskih in multimedijskih programov RTV Slovenija. Njihovo delovanje je neposredno vključeno v izvajanje programske javne službe, saj redno izpolnjujejo programska naročila uredništev, snemajo in pripravljajo glasbene opreme za informativne, dokumentarne, kulturne in razvedrilne oddaje, sodelujejo pri nadaljevankah, filmski produkciji in drugih avdiovizualnih projektih ter izvajajo koncertne cikle, ki so sestavni del javnih programov. Ta produkcija se povezuje tudi s snemalnimi in arhivskimi procesi, ki zagotavljajo nastajanje novega arhivskega gradiva, potrebnega za dolgoročno ohranjanje kulturnega spomina Republike Slovenije.</w:t>
                        </w:r>
                      </w:p>
                      <w:p w14:paraId="7CAB7AF4" w14:textId="77777777" w:rsidR="00D739FA" w:rsidRPr="00AF6F79" w:rsidRDefault="00D739FA" w:rsidP="00D739FA">
                        <w:pPr>
                          <w:spacing w:after="0" w:line="240" w:lineRule="auto"/>
                          <w:jc w:val="both"/>
                          <w:rPr>
                            <w:rFonts w:ascii="Arial" w:hAnsi="Arial" w:cs="Arial"/>
                            <w:sz w:val="20"/>
                            <w:szCs w:val="20"/>
                            <w14:ligatures w14:val="standardContextual"/>
                          </w:rPr>
                        </w:pPr>
                      </w:p>
                      <w:p w14:paraId="6CA7C393" w14:textId="77777777" w:rsidR="00D739FA" w:rsidRPr="00AF6F79" w:rsidRDefault="00D739FA" w:rsidP="00D739FA">
                        <w:pPr>
                          <w:spacing w:after="0" w:line="240" w:lineRule="auto"/>
                          <w:jc w:val="both"/>
                          <w:rPr>
                            <w:rFonts w:ascii="Arial" w:hAnsi="Arial" w:cs="Arial"/>
                            <w:sz w:val="20"/>
                            <w:szCs w:val="20"/>
                            <w14:ligatures w14:val="standardContextual"/>
                          </w:rPr>
                        </w:pPr>
                        <w:r w:rsidRPr="00AF6F79">
                          <w:rPr>
                            <w:rFonts w:ascii="Arial" w:hAnsi="Arial" w:cs="Arial"/>
                            <w:sz w:val="20"/>
                            <w:szCs w:val="20"/>
                            <w14:ligatures w14:val="standardContextual"/>
                          </w:rPr>
                          <w:t>Ansambli opravljajo pomembno kulturno, izobraževalno in razvojno funkcijo, saj vzgajajo mlade glasbenike, sodelujejo z glasbenimi šolami, Konservatorijem, Akademijo za glasbo, Glasbeno mladino Slovenije in kulturnimi domovi ter omogočajo nastanek novih del slovenskih skladateljev. Njihova prisotnost v radijskih in televizijskih programih ter na osrednjih kulturnih in državnih dogodkih prispeva k ohranjanju slovenske identitete in uresničevanju ustavne obveznosti države, da varuje in spodbuja nacionalno kulturo. Posebnost teh ansamblov je, da lahko izvajajo zasedbe in projekte, ki jih v slovenskem prostoru ne zmore nobena druga institucija, na primer ritmo-simfonične produkcije, revijske orkestre, povezave različnih žanrov ter hitro menjavanje zahtevnih programov, kar je pomembno za raznolikost in kakovost javnih vsebin.</w:t>
                        </w:r>
                      </w:p>
                      <w:p w14:paraId="57F2F96C" w14:textId="77777777" w:rsidR="00D739FA" w:rsidRPr="00AF6F79" w:rsidRDefault="00D739FA" w:rsidP="00D739FA">
                        <w:pPr>
                          <w:spacing w:after="0" w:line="240" w:lineRule="auto"/>
                          <w:jc w:val="both"/>
                          <w:rPr>
                            <w:rFonts w:ascii="Arial" w:hAnsi="Arial" w:cs="Arial"/>
                            <w:sz w:val="20"/>
                            <w:szCs w:val="20"/>
                            <w14:ligatures w14:val="standardContextual"/>
                          </w:rPr>
                        </w:pPr>
                      </w:p>
                      <w:p w14:paraId="7B06C846" w14:textId="77777777" w:rsidR="00D739FA" w:rsidRPr="00AF6F79" w:rsidRDefault="00D739FA" w:rsidP="00D739FA">
                        <w:pPr>
                          <w:spacing w:after="0" w:line="240" w:lineRule="auto"/>
                          <w:jc w:val="both"/>
                          <w:rPr>
                            <w:rFonts w:ascii="Arial" w:hAnsi="Arial" w:cs="Arial"/>
                            <w:sz w:val="20"/>
                            <w:szCs w:val="20"/>
                            <w14:ligatures w14:val="standardContextual"/>
                          </w:rPr>
                        </w:pPr>
                        <w:r w:rsidRPr="00AF6F79">
                          <w:rPr>
                            <w:rFonts w:ascii="Arial" w:hAnsi="Arial" w:cs="Arial"/>
                            <w:sz w:val="20"/>
                            <w:szCs w:val="20"/>
                            <w14:ligatures w14:val="standardContextual"/>
                          </w:rPr>
                          <w:t>Organizacija dela orkestrov je neločljivo povezana z delovanjem RTV Slovenija. Glasbeniki pripravljajo notno gradivo, izvajajo sekcijske in skupne vaje, vaje s solisti, režijo, tehniko in tonom, generalke in nastope v živo ter snemajo arhivske programe in vsebine za različna uredništva. Delo poteka v neenakomernem delovnem času in je prilagojeno potrebam radijskih in televizijskih produkcijskih procesov, zato ga ni mogoče prenesti na zunanje izvajalce. Celoten proces temelji na izkušnjah, ki so se gradile desetletja, ter na poznavanju RTV infrastrukture in standardov, ki jih zahtevajo zakonsko določene naloge javne službe.</w:t>
                        </w:r>
                      </w:p>
                      <w:p w14:paraId="7A1695E0" w14:textId="77777777" w:rsidR="00D739FA" w:rsidRPr="00AF6F79" w:rsidRDefault="00D739FA" w:rsidP="00D739FA">
                        <w:pPr>
                          <w:spacing w:after="0" w:line="240" w:lineRule="auto"/>
                          <w:jc w:val="both"/>
                          <w:rPr>
                            <w:rFonts w:ascii="Arial" w:hAnsi="Arial" w:cs="Arial"/>
                            <w:sz w:val="20"/>
                            <w:szCs w:val="20"/>
                            <w14:ligatures w14:val="standardContextual"/>
                          </w:rPr>
                        </w:pPr>
                      </w:p>
                      <w:p w14:paraId="7CC478D3" w14:textId="1F577B01" w:rsidR="00D739FA" w:rsidRPr="00AF6F79" w:rsidRDefault="00D739FA" w:rsidP="00D739FA">
                        <w:pPr>
                          <w:spacing w:after="0" w:line="240" w:lineRule="auto"/>
                          <w:jc w:val="both"/>
                          <w:rPr>
                            <w:rFonts w:ascii="Arial" w:hAnsi="Arial" w:cs="Arial"/>
                            <w:sz w:val="20"/>
                            <w:szCs w:val="20"/>
                            <w14:ligatures w14:val="standardContextual"/>
                          </w:rPr>
                        </w:pPr>
                        <w:r w:rsidRPr="00AF6F79">
                          <w:rPr>
                            <w:rFonts w:ascii="Arial" w:hAnsi="Arial" w:cs="Arial"/>
                            <w:sz w:val="20"/>
                            <w:szCs w:val="20"/>
                            <w14:ligatures w14:val="standardContextual"/>
                          </w:rPr>
                          <w:t>Opuščanje ali krčenje glasbene produkcije bi povzročilo razpad profesionalnih ansamblov, izgubo strokovnih kadrov in osiromašenje arhiva ter programov, ki jih javni servis ne more nadomestiti s tržnimi storitvami. Posledice bi bile dolgoročno škodljive za kulturo, medijski prostor in uresničevanje zakonskih ter ustavnih obveznosti države. Zaradi vsega naštetega je uvrstitev glasbene produkcije v javno službo RTV Slovenija nujna in utemeljena, saj ta dejavnost ni le spremljevalna, temveč ena od temeljnih funkcij javnega servisa, ki zagotavlja neprekinjeno ustvarjanje, poustvarjanje in ohranjanje slovenske glasbene dediščine ter kakovostno izvajanje programskih vsebin v javnem interesu.</w:t>
                        </w:r>
                      </w:p>
                      <w:p w14:paraId="7545735E" w14:textId="77777777" w:rsidR="00D1202D" w:rsidRPr="00AF6F79" w:rsidRDefault="00D1202D" w:rsidP="00D1202D">
                        <w:pPr>
                          <w:spacing w:after="0" w:line="240" w:lineRule="auto"/>
                          <w:jc w:val="both"/>
                          <w:rPr>
                            <w:rFonts w:ascii="Arial" w:hAnsi="Arial" w:cs="Arial"/>
                            <w:b/>
                            <w:bCs/>
                            <w:sz w:val="20"/>
                            <w:szCs w:val="20"/>
                            <w14:ligatures w14:val="standardContextual"/>
                          </w:rPr>
                        </w:pPr>
                      </w:p>
                      <w:p w14:paraId="23D4912E" w14:textId="5DB148DF" w:rsidR="00D1202D" w:rsidRPr="00AF6F79" w:rsidRDefault="00D1202D" w:rsidP="00D1202D">
                        <w:pPr>
                          <w:spacing w:after="0" w:line="240" w:lineRule="auto"/>
                          <w:jc w:val="both"/>
                          <w:rPr>
                            <w:rFonts w:ascii="Arial" w:hAnsi="Arial" w:cs="Arial"/>
                            <w:sz w:val="20"/>
                            <w:szCs w:val="20"/>
                            <w14:ligatures w14:val="standardContextual"/>
                          </w:rPr>
                        </w:pPr>
                        <w:r w:rsidRPr="00AF6F79">
                          <w:rPr>
                            <w:rFonts w:ascii="Arial" w:hAnsi="Arial" w:cs="Arial"/>
                            <w:b/>
                            <w:bCs/>
                            <w:sz w:val="20"/>
                            <w:szCs w:val="20"/>
                            <w14:ligatures w14:val="standardContextual"/>
                          </w:rPr>
                          <w:t xml:space="preserve">K 7. členu: </w:t>
                        </w:r>
                      </w:p>
                      <w:p w14:paraId="2CD258BF" w14:textId="77777777" w:rsidR="00D1202D" w:rsidRPr="00AF6F79" w:rsidRDefault="00D1202D" w:rsidP="00D1202D">
                        <w:pPr>
                          <w:spacing w:after="0" w:line="240" w:lineRule="auto"/>
                          <w:jc w:val="both"/>
                          <w:rPr>
                            <w:rFonts w:ascii="Arial" w:hAnsi="Arial" w:cs="Arial"/>
                            <w:sz w:val="20"/>
                            <w:szCs w:val="20"/>
                            <w14:ligatures w14:val="standardContextual"/>
                          </w:rPr>
                        </w:pPr>
                        <w:r w:rsidRPr="00AF6F79">
                          <w:rPr>
                            <w:rFonts w:ascii="Arial" w:hAnsi="Arial" w:cs="Arial"/>
                            <w:sz w:val="20"/>
                            <w:szCs w:val="20"/>
                            <w14:ligatures w14:val="standardContextual"/>
                          </w:rPr>
                          <w:t xml:space="preserve">Veljavne višine RTV-prispevka, kot jih določa Odlok o spremembi višine prispevka za opravljanje radijske in televizijske dejavnosti Radiotelevizije Slovenija (Uradni list RS, št. 73/24), se določijo v tem zakonu. </w:t>
                        </w:r>
                      </w:p>
                      <w:p w14:paraId="1CA3525C" w14:textId="77777777" w:rsidR="00D1202D" w:rsidRPr="00AF6F79" w:rsidRDefault="00D1202D" w:rsidP="00D1202D">
                        <w:pPr>
                          <w:spacing w:after="0" w:line="240" w:lineRule="auto"/>
                          <w:jc w:val="both"/>
                          <w:rPr>
                            <w:rFonts w:ascii="Arial" w:hAnsi="Arial" w:cs="Arial"/>
                            <w:b/>
                            <w:bCs/>
                            <w:sz w:val="20"/>
                            <w:szCs w:val="20"/>
                            <w14:ligatures w14:val="standardContextual"/>
                          </w:rPr>
                        </w:pPr>
                      </w:p>
                      <w:p w14:paraId="39917E55" w14:textId="77777777" w:rsidR="00530E2F" w:rsidRPr="00AF6F79" w:rsidRDefault="00E410E4" w:rsidP="00D1202D">
                        <w:pPr>
                          <w:spacing w:after="0" w:line="240" w:lineRule="auto"/>
                          <w:jc w:val="both"/>
                          <w:rPr>
                            <w:rFonts w:ascii="Arial" w:hAnsi="Arial" w:cs="Arial"/>
                            <w:b/>
                            <w:bCs/>
                            <w:sz w:val="20"/>
                            <w:szCs w:val="20"/>
                            <w14:ligatures w14:val="standardContextual"/>
                          </w:rPr>
                        </w:pPr>
                        <w:r w:rsidRPr="00AF6F79">
                          <w:rPr>
                            <w:rFonts w:ascii="Arial" w:hAnsi="Arial" w:cs="Arial"/>
                            <w:b/>
                            <w:bCs/>
                            <w:sz w:val="20"/>
                            <w:szCs w:val="20"/>
                            <w14:ligatures w14:val="standardContextual"/>
                          </w:rPr>
                          <w:t xml:space="preserve">K 8. členu: </w:t>
                        </w:r>
                      </w:p>
                      <w:p w14:paraId="46D3FEEA" w14:textId="0343DC46" w:rsidR="0021012C" w:rsidRPr="00AF6F79" w:rsidRDefault="0021012C" w:rsidP="00530E2F">
                        <w:pPr>
                          <w:spacing w:after="0" w:line="240" w:lineRule="auto"/>
                          <w:jc w:val="both"/>
                          <w:rPr>
                            <w:rFonts w:ascii="Arial" w:hAnsi="Arial" w:cs="Arial"/>
                            <w:sz w:val="20"/>
                            <w:szCs w:val="20"/>
                            <w14:ligatures w14:val="standardContextual"/>
                          </w:rPr>
                        </w:pPr>
                        <w:r w:rsidRPr="00AF6F79">
                          <w:rPr>
                            <w:rFonts w:ascii="Arial" w:hAnsi="Arial" w:cs="Arial"/>
                            <w:sz w:val="20"/>
                            <w:szCs w:val="20"/>
                            <w14:ligatures w14:val="standardContextual"/>
                          </w:rPr>
                          <w:t xml:space="preserve">Obstoječa določba 33. člena ZRTVS-1 določa, da </w:t>
                        </w:r>
                        <w:r w:rsidR="00B61E56" w:rsidRPr="00AF6F79">
                          <w:rPr>
                            <w:rFonts w:ascii="Arial" w:hAnsi="Arial" w:cs="Arial"/>
                            <w:sz w:val="20"/>
                            <w:szCs w:val="20"/>
                            <w14:ligatures w14:val="standardContextual"/>
                          </w:rPr>
                          <w:t>z</w:t>
                        </w:r>
                        <w:r w:rsidRPr="00AF6F79">
                          <w:rPr>
                            <w:rFonts w:ascii="Arial" w:hAnsi="Arial" w:cs="Arial"/>
                            <w:sz w:val="20"/>
                            <w:szCs w:val="20"/>
                            <w14:ligatures w14:val="standardContextual"/>
                          </w:rPr>
                          <w:t xml:space="preserve">a RTV Slovenija veljajo določbe Zakona o javnih financah (ZJF) enako kot za Zavod za zdravstveno zavarovanje Slovenije (ZZZS) in za Zavod za pokojninsko in invalidsko zavarovanje Slovenije (ZPIZ). Takšna </w:t>
                        </w:r>
                        <w:r w:rsidR="00B61E56" w:rsidRPr="00AF6F79">
                          <w:rPr>
                            <w:rFonts w:ascii="Arial" w:hAnsi="Arial" w:cs="Arial"/>
                            <w:sz w:val="20"/>
                            <w:szCs w:val="20"/>
                            <w14:ligatures w14:val="standardContextual"/>
                          </w:rPr>
                          <w:t>določba</w:t>
                        </w:r>
                        <w:r w:rsidRPr="00AF6F79">
                          <w:rPr>
                            <w:rFonts w:ascii="Arial" w:hAnsi="Arial" w:cs="Arial"/>
                            <w:sz w:val="20"/>
                            <w:szCs w:val="20"/>
                            <w14:ligatures w14:val="standardContextual"/>
                          </w:rPr>
                          <w:t xml:space="preserve"> je neustrezna in se jo črta, saj </w:t>
                        </w:r>
                        <w:r w:rsidR="00530E2F" w:rsidRPr="00AF6F79">
                          <w:rPr>
                            <w:rFonts w:ascii="Arial" w:hAnsi="Arial" w:cs="Arial"/>
                            <w:sz w:val="20"/>
                            <w:szCs w:val="20"/>
                            <w14:ligatures w14:val="standardContextual"/>
                          </w:rPr>
                          <w:t>RTV Slovenij</w:t>
                        </w:r>
                        <w:r w:rsidRPr="00AF6F79">
                          <w:rPr>
                            <w:rFonts w:ascii="Arial" w:hAnsi="Arial" w:cs="Arial"/>
                            <w:sz w:val="20"/>
                            <w:szCs w:val="20"/>
                            <w14:ligatures w14:val="standardContextual"/>
                          </w:rPr>
                          <w:t>e kot javnega zavoda</w:t>
                        </w:r>
                        <w:r w:rsidR="00530E2F" w:rsidRPr="00AF6F79">
                          <w:rPr>
                            <w:rFonts w:ascii="Arial" w:hAnsi="Arial" w:cs="Arial"/>
                            <w:sz w:val="20"/>
                            <w:szCs w:val="20"/>
                            <w14:ligatures w14:val="standardContextual"/>
                          </w:rPr>
                          <w:t xml:space="preserve"> ni mogoče primerjati z blagajnama ZPIZ in ZZZS, predvsem pa ne v delu, ki se nanaša na pripravo izhodišč za pripravo finančnih načrtov teh institucij. RTV Slovenija ne sodi v pristojnost Ministrstva za finance, </w:t>
                        </w:r>
                        <w:r w:rsidRPr="00AF6F79">
                          <w:rPr>
                            <w:rFonts w:ascii="Arial" w:hAnsi="Arial" w:cs="Arial"/>
                            <w:sz w:val="20"/>
                            <w:szCs w:val="20"/>
                            <w14:ligatures w14:val="standardContextual"/>
                          </w:rPr>
                          <w:t xml:space="preserve">ki </w:t>
                        </w:r>
                        <w:r w:rsidR="00530E2F" w:rsidRPr="00AF6F79">
                          <w:rPr>
                            <w:rFonts w:ascii="Arial" w:hAnsi="Arial" w:cs="Arial"/>
                            <w:sz w:val="20"/>
                            <w:szCs w:val="20"/>
                            <w14:ligatures w14:val="standardContextual"/>
                          </w:rPr>
                          <w:t xml:space="preserve">posledično tega javnega zavoda </w:t>
                        </w:r>
                        <w:r w:rsidRPr="00AF6F79">
                          <w:rPr>
                            <w:rFonts w:ascii="Arial" w:hAnsi="Arial" w:cs="Arial"/>
                            <w:sz w:val="20"/>
                            <w:szCs w:val="20"/>
                            <w14:ligatures w14:val="standardContextual"/>
                          </w:rPr>
                          <w:t xml:space="preserve">tudi </w:t>
                        </w:r>
                        <w:r w:rsidR="00530E2F" w:rsidRPr="00AF6F79">
                          <w:rPr>
                            <w:rFonts w:ascii="Arial" w:hAnsi="Arial" w:cs="Arial"/>
                            <w:sz w:val="20"/>
                            <w:szCs w:val="20"/>
                            <w14:ligatures w14:val="standardContextual"/>
                          </w:rPr>
                          <w:t>ne more niti usmerjati, še manj pa spremljati njegov</w:t>
                        </w:r>
                        <w:r w:rsidRPr="00AF6F79">
                          <w:rPr>
                            <w:rFonts w:ascii="Arial" w:hAnsi="Arial" w:cs="Arial"/>
                            <w:sz w:val="20"/>
                            <w:szCs w:val="20"/>
                            <w14:ligatures w14:val="standardContextual"/>
                          </w:rPr>
                          <w:t>o</w:t>
                        </w:r>
                        <w:r w:rsidR="00530E2F" w:rsidRPr="00AF6F79">
                          <w:rPr>
                            <w:rFonts w:ascii="Arial" w:hAnsi="Arial" w:cs="Arial"/>
                            <w:sz w:val="20"/>
                            <w:szCs w:val="20"/>
                            <w14:ligatures w14:val="standardContextual"/>
                          </w:rPr>
                          <w:t xml:space="preserve"> poslovanj</w:t>
                        </w:r>
                        <w:r w:rsidRPr="00AF6F79">
                          <w:rPr>
                            <w:rFonts w:ascii="Arial" w:hAnsi="Arial" w:cs="Arial"/>
                            <w:sz w:val="20"/>
                            <w:szCs w:val="20"/>
                            <w14:ligatures w14:val="standardContextual"/>
                          </w:rPr>
                          <w:t xml:space="preserve">e </w:t>
                        </w:r>
                        <w:r w:rsidR="00530E2F" w:rsidRPr="00AF6F79">
                          <w:rPr>
                            <w:rFonts w:ascii="Arial" w:hAnsi="Arial" w:cs="Arial"/>
                            <w:sz w:val="20"/>
                            <w:szCs w:val="20"/>
                            <w14:ligatures w14:val="standardContextual"/>
                          </w:rPr>
                          <w:t>in zagotavlja</w:t>
                        </w:r>
                        <w:r w:rsidRPr="00AF6F79">
                          <w:rPr>
                            <w:rFonts w:ascii="Arial" w:hAnsi="Arial" w:cs="Arial"/>
                            <w:sz w:val="20"/>
                            <w:szCs w:val="20"/>
                            <w14:ligatures w14:val="standardContextual"/>
                          </w:rPr>
                          <w:t>ti</w:t>
                        </w:r>
                        <w:r w:rsidR="00530E2F" w:rsidRPr="00AF6F79">
                          <w:rPr>
                            <w:rFonts w:ascii="Arial" w:hAnsi="Arial" w:cs="Arial"/>
                            <w:sz w:val="20"/>
                            <w:szCs w:val="20"/>
                            <w14:ligatures w14:val="standardContextual"/>
                          </w:rPr>
                          <w:t xml:space="preserve"> njegov</w:t>
                        </w:r>
                        <w:r w:rsidRPr="00AF6F79">
                          <w:rPr>
                            <w:rFonts w:ascii="Arial" w:hAnsi="Arial" w:cs="Arial"/>
                            <w:sz w:val="20"/>
                            <w:szCs w:val="20"/>
                            <w14:ligatures w14:val="standardContextual"/>
                          </w:rPr>
                          <w:t>o</w:t>
                        </w:r>
                        <w:r w:rsidR="00530E2F" w:rsidRPr="00AF6F79">
                          <w:rPr>
                            <w:rFonts w:ascii="Arial" w:hAnsi="Arial" w:cs="Arial"/>
                            <w:sz w:val="20"/>
                            <w:szCs w:val="20"/>
                            <w14:ligatures w14:val="standardContextual"/>
                          </w:rPr>
                          <w:t xml:space="preserve"> normalno delovanje.</w:t>
                        </w:r>
                      </w:p>
                      <w:p w14:paraId="373E9E0B" w14:textId="77777777" w:rsidR="0021012C" w:rsidRPr="00AF6F79" w:rsidRDefault="0021012C" w:rsidP="00530E2F">
                        <w:pPr>
                          <w:spacing w:after="0" w:line="240" w:lineRule="auto"/>
                          <w:jc w:val="both"/>
                          <w:rPr>
                            <w:rFonts w:ascii="Arial" w:hAnsi="Arial" w:cs="Arial"/>
                            <w:sz w:val="20"/>
                            <w:szCs w:val="20"/>
                            <w14:ligatures w14:val="standardContextual"/>
                          </w:rPr>
                        </w:pPr>
                      </w:p>
                      <w:p w14:paraId="3DE8E443" w14:textId="7A30CDFF" w:rsidR="00EB50B0" w:rsidRPr="00AF6F79" w:rsidRDefault="00530E2F" w:rsidP="00530E2F">
                        <w:pPr>
                          <w:spacing w:after="0" w:line="240" w:lineRule="auto"/>
                          <w:jc w:val="both"/>
                          <w:rPr>
                            <w:rFonts w:ascii="Arial" w:hAnsi="Arial" w:cs="Arial"/>
                            <w:sz w:val="20"/>
                            <w:szCs w:val="20"/>
                            <w14:ligatures w14:val="standardContextual"/>
                          </w:rPr>
                        </w:pPr>
                        <w:r w:rsidRPr="00AF6F79">
                          <w:rPr>
                            <w:rFonts w:ascii="Arial" w:hAnsi="Arial" w:cs="Arial"/>
                            <w:sz w:val="20"/>
                            <w:szCs w:val="20"/>
                            <w14:ligatures w14:val="standardContextual"/>
                          </w:rPr>
                          <w:t xml:space="preserve">Obstoječa določba 33. člena </w:t>
                        </w:r>
                        <w:r w:rsidR="0021012C" w:rsidRPr="00AF6F79">
                          <w:rPr>
                            <w:rFonts w:ascii="Arial" w:hAnsi="Arial" w:cs="Arial"/>
                            <w:sz w:val="20"/>
                            <w:szCs w:val="20"/>
                            <w14:ligatures w14:val="standardContextual"/>
                          </w:rPr>
                          <w:t>ZRTVS-1</w:t>
                        </w:r>
                        <w:r w:rsidRPr="00AF6F79">
                          <w:rPr>
                            <w:rFonts w:ascii="Arial" w:hAnsi="Arial" w:cs="Arial"/>
                            <w:sz w:val="20"/>
                            <w:szCs w:val="20"/>
                            <w14:ligatures w14:val="standardContextual"/>
                          </w:rPr>
                          <w:t xml:space="preserve"> je tudi v nasprotju z ZIPRS2526 (in vsemi predhodnimi), saj ta v drugem odstavku 58. člena določa, da mora predstojnik neposrednega uporabnika proračuna države ali občine posrednim uporabnikom proračuna iz svoje pristojnosti posredovati izhodišča za pripravo finančnih načrtov posrednih uporabnikov v 15 dneh po objavi tega zakona v Uradnem listu Republike Slovenije. Prav tako mora resorno ministrstvo izdati soglasje k finančnemu načrtu in programu dela javnemu zavodu, ki sodi v njegovo pristojnost. Namen </w:t>
                        </w:r>
                        <w:r w:rsidR="0021012C" w:rsidRPr="00AF6F79">
                          <w:rPr>
                            <w:rFonts w:ascii="Arial" w:hAnsi="Arial" w:cs="Arial"/>
                            <w:sz w:val="20"/>
                            <w:szCs w:val="20"/>
                            <w14:ligatures w14:val="standardContextual"/>
                          </w:rPr>
                          <w:t xml:space="preserve">omenjene </w:t>
                        </w:r>
                        <w:r w:rsidRPr="00AF6F79">
                          <w:rPr>
                            <w:rFonts w:ascii="Arial" w:hAnsi="Arial" w:cs="Arial"/>
                            <w:sz w:val="20"/>
                            <w:szCs w:val="20"/>
                            <w14:ligatures w14:val="standardContextual"/>
                          </w:rPr>
                          <w:t xml:space="preserve">določbe ZIPRS je spremljanje in nadzor nad poslovanjem posrednih uporabnikov, saj resorna ministrstva na ta način izvršujejo </w:t>
                        </w:r>
                        <w:r w:rsidRPr="00AF6F79">
                          <w:rPr>
                            <w:rFonts w:ascii="Arial" w:hAnsi="Arial" w:cs="Arial"/>
                            <w:sz w:val="20"/>
                            <w:szCs w:val="20"/>
                            <w14:ligatures w14:val="standardContextual"/>
                          </w:rPr>
                          <w:lastRenderedPageBreak/>
                          <w:t>ustanoviteljske pravice v javnih zavodih.</w:t>
                        </w:r>
                        <w:r w:rsidR="0021012C" w:rsidRPr="00AF6F79">
                          <w:rPr>
                            <w:rFonts w:ascii="Arial" w:hAnsi="Arial" w:cs="Arial"/>
                            <w:sz w:val="20"/>
                            <w:szCs w:val="20"/>
                            <w14:ligatures w14:val="standardContextual"/>
                          </w:rPr>
                          <w:t xml:space="preserve"> </w:t>
                        </w:r>
                        <w:r w:rsidRPr="00AF6F79">
                          <w:rPr>
                            <w:rFonts w:ascii="Arial" w:hAnsi="Arial" w:cs="Arial"/>
                            <w:sz w:val="20"/>
                            <w:szCs w:val="20"/>
                            <w14:ligatures w14:val="standardContextual"/>
                          </w:rPr>
                          <w:t>V zvezi z določitvijo statusa RTV Slovenija</w:t>
                        </w:r>
                        <w:r w:rsidR="0021012C" w:rsidRPr="00AF6F79">
                          <w:rPr>
                            <w:rFonts w:ascii="Arial" w:hAnsi="Arial" w:cs="Arial"/>
                            <w:sz w:val="20"/>
                            <w:szCs w:val="20"/>
                            <w14:ligatures w14:val="standardContextual"/>
                          </w:rPr>
                          <w:t xml:space="preserve"> </w:t>
                        </w:r>
                        <w:r w:rsidRPr="00AF6F79">
                          <w:rPr>
                            <w:rFonts w:ascii="Arial" w:hAnsi="Arial" w:cs="Arial"/>
                            <w:sz w:val="20"/>
                            <w:szCs w:val="20"/>
                            <w14:ligatures w14:val="standardContextual"/>
                          </w:rPr>
                          <w:t>tudi ni dvoma, da je RTV Slovenij</w:t>
                        </w:r>
                        <w:r w:rsidR="0021012C" w:rsidRPr="00AF6F79">
                          <w:rPr>
                            <w:rFonts w:ascii="Arial" w:hAnsi="Arial" w:cs="Arial"/>
                            <w:sz w:val="20"/>
                            <w:szCs w:val="20"/>
                            <w14:ligatures w14:val="standardContextual"/>
                          </w:rPr>
                          <w:t xml:space="preserve">a </w:t>
                        </w:r>
                        <w:r w:rsidRPr="00AF6F79">
                          <w:rPr>
                            <w:rFonts w:ascii="Arial" w:hAnsi="Arial" w:cs="Arial"/>
                            <w:sz w:val="20"/>
                            <w:szCs w:val="20"/>
                            <w14:ligatures w14:val="standardContextual"/>
                          </w:rPr>
                          <w:t>javni zavod, ki sodi med posredne proračunske uporabnike</w:t>
                        </w:r>
                        <w:r w:rsidR="0021012C" w:rsidRPr="00AF6F79">
                          <w:rPr>
                            <w:rFonts w:ascii="Arial" w:hAnsi="Arial" w:cs="Arial"/>
                            <w:sz w:val="20"/>
                            <w:szCs w:val="20"/>
                            <w14:ligatures w14:val="standardContextual"/>
                          </w:rPr>
                          <w:t xml:space="preserve">. </w:t>
                        </w:r>
                      </w:p>
                      <w:p w14:paraId="5451F8DF" w14:textId="77777777" w:rsidR="0021012C" w:rsidRPr="00AF6F79" w:rsidRDefault="0021012C" w:rsidP="00530E2F">
                        <w:pPr>
                          <w:spacing w:after="0" w:line="240" w:lineRule="auto"/>
                          <w:jc w:val="both"/>
                          <w:rPr>
                            <w:rFonts w:ascii="Arial" w:hAnsi="Arial" w:cs="Arial"/>
                            <w:b/>
                            <w:bCs/>
                            <w:sz w:val="20"/>
                            <w:szCs w:val="20"/>
                            <w14:ligatures w14:val="standardContextual"/>
                          </w:rPr>
                        </w:pPr>
                      </w:p>
                      <w:p w14:paraId="44EAEF70" w14:textId="6F65F0A2" w:rsidR="00EB50B0" w:rsidRPr="00AF6F79" w:rsidRDefault="00EB50B0" w:rsidP="00D1202D">
                        <w:pPr>
                          <w:spacing w:after="0" w:line="240" w:lineRule="auto"/>
                          <w:jc w:val="both"/>
                          <w:rPr>
                            <w:rFonts w:ascii="Arial" w:hAnsi="Arial" w:cs="Arial"/>
                            <w:b/>
                            <w:bCs/>
                            <w:sz w:val="20"/>
                            <w:szCs w:val="20"/>
                            <w14:ligatures w14:val="standardContextual"/>
                          </w:rPr>
                        </w:pPr>
                        <w:r w:rsidRPr="00AF6F79">
                          <w:rPr>
                            <w:rFonts w:ascii="Arial" w:hAnsi="Arial" w:cs="Arial"/>
                            <w:b/>
                            <w:bCs/>
                            <w:sz w:val="20"/>
                            <w:szCs w:val="20"/>
                            <w14:ligatures w14:val="standardContextual"/>
                          </w:rPr>
                          <w:t xml:space="preserve">K 9. členu. </w:t>
                        </w:r>
                      </w:p>
                      <w:p w14:paraId="06031816" w14:textId="4D3AFEB7" w:rsidR="00E410E4" w:rsidRPr="00AF6F79" w:rsidRDefault="00E410E4" w:rsidP="00E410E4">
                        <w:pPr>
                          <w:spacing w:after="0" w:line="240" w:lineRule="auto"/>
                          <w:jc w:val="both"/>
                          <w:rPr>
                            <w:rFonts w:ascii="Arial" w:hAnsi="Arial" w:cs="Arial"/>
                            <w:sz w:val="20"/>
                            <w:szCs w:val="20"/>
                            <w14:ligatures w14:val="standardContextual"/>
                          </w:rPr>
                        </w:pPr>
                        <w:r w:rsidRPr="00AF6F79">
                          <w:rPr>
                            <w:rFonts w:ascii="Arial" w:hAnsi="Arial" w:cs="Arial"/>
                            <w:sz w:val="20"/>
                            <w:szCs w:val="20"/>
                            <w14:ligatures w14:val="standardContextual"/>
                          </w:rPr>
                          <w:t xml:space="preserve">Določi se prehodno obdobje glede postopka načrtovanja sredstev iz državnega proračuna za narodnostne programe in glasbeno produkcijo za leti 2026 in 2027. </w:t>
                        </w:r>
                      </w:p>
                      <w:p w14:paraId="29699D3B" w14:textId="77777777" w:rsidR="00E410E4" w:rsidRPr="00AF6F79" w:rsidRDefault="00E410E4" w:rsidP="00D1202D">
                        <w:pPr>
                          <w:spacing w:after="0" w:line="240" w:lineRule="auto"/>
                          <w:jc w:val="both"/>
                          <w:rPr>
                            <w:rFonts w:ascii="Arial" w:hAnsi="Arial" w:cs="Arial"/>
                            <w:b/>
                            <w:bCs/>
                            <w:sz w:val="20"/>
                            <w:szCs w:val="20"/>
                            <w14:ligatures w14:val="standardContextual"/>
                          </w:rPr>
                        </w:pPr>
                      </w:p>
                      <w:p w14:paraId="409B4506" w14:textId="771E7BBC" w:rsidR="00D1202D" w:rsidRPr="00AF6F79" w:rsidRDefault="00D1202D" w:rsidP="00D1202D">
                        <w:pPr>
                          <w:spacing w:after="0" w:line="240" w:lineRule="auto"/>
                          <w:jc w:val="both"/>
                          <w:rPr>
                            <w:rFonts w:ascii="Arial" w:eastAsia="Times New Roman" w:hAnsi="Arial" w:cs="Arial"/>
                            <w:b/>
                            <w:bCs/>
                            <w:sz w:val="20"/>
                            <w:szCs w:val="20"/>
                            <w:lang w:eastAsia="sl-SI"/>
                            <w14:ligatures w14:val="standardContextual"/>
                          </w:rPr>
                        </w:pPr>
                        <w:r w:rsidRPr="00AF6F79">
                          <w:rPr>
                            <w:rFonts w:ascii="Arial" w:eastAsia="Times New Roman" w:hAnsi="Arial" w:cs="Arial"/>
                            <w:b/>
                            <w:bCs/>
                            <w:sz w:val="20"/>
                            <w:szCs w:val="20"/>
                            <w:lang w:eastAsia="sl-SI"/>
                            <w14:ligatures w14:val="standardContextual"/>
                          </w:rPr>
                          <w:t xml:space="preserve">K </w:t>
                        </w:r>
                        <w:r w:rsidR="00EB50B0" w:rsidRPr="00AF6F79">
                          <w:rPr>
                            <w:rFonts w:ascii="Arial" w:eastAsia="Times New Roman" w:hAnsi="Arial" w:cs="Arial"/>
                            <w:b/>
                            <w:bCs/>
                            <w:sz w:val="20"/>
                            <w:szCs w:val="20"/>
                            <w:lang w:eastAsia="sl-SI"/>
                            <w14:ligatures w14:val="standardContextual"/>
                          </w:rPr>
                          <w:t>10</w:t>
                        </w:r>
                        <w:r w:rsidRPr="00AF6F79">
                          <w:rPr>
                            <w:rFonts w:ascii="Arial" w:eastAsia="Times New Roman" w:hAnsi="Arial" w:cs="Arial"/>
                            <w:b/>
                            <w:bCs/>
                            <w:sz w:val="20"/>
                            <w:szCs w:val="20"/>
                            <w:lang w:eastAsia="sl-SI"/>
                            <w14:ligatures w14:val="standardContextual"/>
                          </w:rPr>
                          <w:t>.</w:t>
                        </w:r>
                        <w:r w:rsidR="00962FE4" w:rsidRPr="00AF6F79">
                          <w:rPr>
                            <w:rFonts w:ascii="Arial" w:eastAsia="Times New Roman" w:hAnsi="Arial" w:cs="Arial"/>
                            <w:b/>
                            <w:bCs/>
                            <w:sz w:val="20"/>
                            <w:szCs w:val="20"/>
                            <w:lang w:eastAsia="sl-SI"/>
                            <w14:ligatures w14:val="standardContextual"/>
                          </w:rPr>
                          <w:t xml:space="preserve"> </w:t>
                        </w:r>
                        <w:r w:rsidRPr="00AF6F79">
                          <w:rPr>
                            <w:rFonts w:ascii="Arial" w:eastAsia="Times New Roman" w:hAnsi="Arial" w:cs="Arial"/>
                            <w:b/>
                            <w:bCs/>
                            <w:sz w:val="20"/>
                            <w:szCs w:val="20"/>
                            <w:lang w:eastAsia="sl-SI"/>
                            <w14:ligatures w14:val="standardContextual"/>
                          </w:rPr>
                          <w:t xml:space="preserve">členu: </w:t>
                        </w:r>
                      </w:p>
                      <w:p w14:paraId="072FB3A7" w14:textId="7115C53B" w:rsidR="00EB50B0" w:rsidRPr="00AF6F79" w:rsidRDefault="00EB50B0" w:rsidP="00D1202D">
                        <w:pPr>
                          <w:spacing w:after="0" w:line="240" w:lineRule="auto"/>
                          <w:jc w:val="both"/>
                          <w:rPr>
                            <w:rFonts w:ascii="Arial" w:eastAsia="Times New Roman" w:hAnsi="Arial" w:cs="Arial"/>
                            <w:sz w:val="20"/>
                            <w:szCs w:val="20"/>
                            <w:lang w:eastAsia="sl-SI"/>
                            <w14:ligatures w14:val="standardContextual"/>
                          </w:rPr>
                        </w:pPr>
                        <w:r w:rsidRPr="00AF6F79">
                          <w:rPr>
                            <w:rFonts w:ascii="Arial" w:eastAsia="Times New Roman" w:hAnsi="Arial" w:cs="Arial"/>
                            <w:sz w:val="20"/>
                            <w:szCs w:val="20"/>
                            <w:lang w:eastAsia="sl-SI"/>
                            <w14:ligatures w14:val="standardContextual"/>
                          </w:rPr>
                          <w:t xml:space="preserve">Zaradi predlagane spremembe prvega odstavka 16. člena ZRTVS-1, ki določa pristojnosti oziroma naloge sveta RTV, je treba ustrezno spremeniti tudi določbe 10. člena Statuta javnega zavoda Radiotelevizija Slovenija, ki določa pristojnosti sveta RTV. Zato se s prehodno določbo določi, da Svet uskladi Statut javnega zavoda Radiotelevizija Slovenija (Uradni list RS, št. 23/24) s tem zakonom v treh mesecih od uveljavitve tega zakona. </w:t>
                        </w:r>
                      </w:p>
                      <w:p w14:paraId="7ADDB006" w14:textId="77777777" w:rsidR="00EB50B0" w:rsidRPr="00AF6F79" w:rsidRDefault="00EB50B0" w:rsidP="00D1202D">
                        <w:pPr>
                          <w:spacing w:after="0" w:line="240" w:lineRule="auto"/>
                          <w:jc w:val="both"/>
                          <w:rPr>
                            <w:rFonts w:ascii="Arial" w:eastAsia="Times New Roman" w:hAnsi="Arial" w:cs="Arial"/>
                            <w:b/>
                            <w:bCs/>
                            <w:sz w:val="20"/>
                            <w:szCs w:val="20"/>
                            <w:lang w:eastAsia="sl-SI"/>
                            <w14:ligatures w14:val="standardContextual"/>
                          </w:rPr>
                        </w:pPr>
                      </w:p>
                      <w:p w14:paraId="4F4BA769" w14:textId="76B45154" w:rsidR="00B13CA7" w:rsidRPr="00AF6F79" w:rsidRDefault="00B13CA7" w:rsidP="00D1202D">
                        <w:pPr>
                          <w:spacing w:after="0" w:line="240" w:lineRule="auto"/>
                          <w:jc w:val="both"/>
                          <w:rPr>
                            <w:rFonts w:ascii="Arial" w:eastAsia="Times New Roman" w:hAnsi="Arial" w:cs="Arial"/>
                            <w:b/>
                            <w:bCs/>
                            <w:sz w:val="20"/>
                            <w:szCs w:val="20"/>
                            <w:lang w:eastAsia="sl-SI"/>
                            <w14:ligatures w14:val="standardContextual"/>
                          </w:rPr>
                        </w:pPr>
                        <w:r w:rsidRPr="00AF6F79">
                          <w:rPr>
                            <w:rFonts w:ascii="Arial" w:eastAsia="Times New Roman" w:hAnsi="Arial" w:cs="Arial"/>
                            <w:b/>
                            <w:bCs/>
                            <w:sz w:val="20"/>
                            <w:szCs w:val="20"/>
                            <w:lang w:eastAsia="sl-SI"/>
                            <w14:ligatures w14:val="standardContextual"/>
                          </w:rPr>
                          <w:t>K. 11. členu:</w:t>
                        </w:r>
                      </w:p>
                      <w:p w14:paraId="1FB3DA76" w14:textId="77777777" w:rsidR="00D1202D" w:rsidRPr="00AF6F79" w:rsidRDefault="00D1202D" w:rsidP="00D1202D">
                        <w:pPr>
                          <w:spacing w:after="0" w:line="240" w:lineRule="auto"/>
                          <w:jc w:val="both"/>
                          <w:rPr>
                            <w:rFonts w:ascii="Arial" w:eastAsia="Times New Roman" w:hAnsi="Arial" w:cs="Arial"/>
                            <w:sz w:val="20"/>
                            <w:szCs w:val="20"/>
                            <w:lang w:eastAsia="sl-SI"/>
                            <w14:ligatures w14:val="standardContextual"/>
                          </w:rPr>
                        </w:pPr>
                        <w:r w:rsidRPr="00AF6F79">
                          <w:rPr>
                            <w:rFonts w:ascii="Arial" w:eastAsia="Times New Roman" w:hAnsi="Arial" w:cs="Arial"/>
                            <w:sz w:val="20"/>
                            <w:szCs w:val="20"/>
                            <w:lang w:eastAsia="sl-SI"/>
                            <w14:ligatures w14:val="standardContextual"/>
                          </w:rPr>
                          <w:t xml:space="preserve">Določi se začetek veljave zakona. </w:t>
                        </w:r>
                      </w:p>
                      <w:p w14:paraId="51D0AE31" w14:textId="77777777" w:rsidR="00D1202D" w:rsidRPr="00AF6F79" w:rsidRDefault="00D1202D" w:rsidP="00D1202D">
                        <w:pPr>
                          <w:spacing w:after="0" w:line="240" w:lineRule="auto"/>
                          <w:jc w:val="both"/>
                          <w:rPr>
                            <w:rFonts w:ascii="Arial" w:eastAsia="Times New Roman" w:hAnsi="Arial" w:cs="Arial"/>
                            <w:sz w:val="20"/>
                            <w:szCs w:val="20"/>
                            <w14:ligatures w14:val="standardContextual"/>
                          </w:rPr>
                        </w:pPr>
                      </w:p>
                    </w:tc>
                  </w:tr>
                </w:tbl>
                <w:p w14:paraId="12AAB240" w14:textId="77777777" w:rsidR="00D1202D" w:rsidRPr="00AF6F79" w:rsidRDefault="00D1202D" w:rsidP="00D1202D">
                  <w:pPr>
                    <w:suppressAutoHyphens/>
                    <w:overflowPunct w:val="0"/>
                    <w:autoSpaceDE w:val="0"/>
                    <w:autoSpaceDN w:val="0"/>
                    <w:adjustRightInd w:val="0"/>
                    <w:spacing w:after="0" w:line="240" w:lineRule="auto"/>
                    <w:outlineLvl w:val="3"/>
                    <w:rPr>
                      <w:rFonts w:ascii="Arial" w:eastAsia="Times New Roman" w:hAnsi="Arial" w:cs="Arial"/>
                      <w:b/>
                      <w:sz w:val="20"/>
                      <w:szCs w:val="20"/>
                      <w:lang w:eastAsia="sl-SI"/>
                    </w:rPr>
                  </w:pPr>
                </w:p>
              </w:tc>
            </w:tr>
          </w:tbl>
          <w:p w14:paraId="243CD62B" w14:textId="74843FD3" w:rsidR="00D1202D" w:rsidRPr="00AF6F79" w:rsidRDefault="00D1202D" w:rsidP="00BC10BB">
            <w:pPr>
              <w:pStyle w:val="Naslovpredpisa"/>
              <w:spacing w:before="0" w:after="0" w:line="260" w:lineRule="exact"/>
              <w:rPr>
                <w:sz w:val="20"/>
                <w:szCs w:val="20"/>
              </w:rPr>
            </w:pPr>
          </w:p>
        </w:tc>
      </w:tr>
      <w:tr w:rsidR="00AF6F79" w:rsidRPr="00AF6F79" w14:paraId="69EB0108" w14:textId="77777777" w:rsidTr="00D1202D">
        <w:tc>
          <w:tcPr>
            <w:tcW w:w="9072" w:type="dxa"/>
          </w:tcPr>
          <w:p w14:paraId="7D2D873B" w14:textId="77777777" w:rsidR="00430EB3" w:rsidRPr="00AF6F79" w:rsidRDefault="00430EB3" w:rsidP="00BC10BB">
            <w:pPr>
              <w:pStyle w:val="Poglavje"/>
              <w:spacing w:before="0" w:after="0" w:line="260" w:lineRule="exact"/>
              <w:jc w:val="left"/>
              <w:rPr>
                <w:sz w:val="20"/>
                <w:szCs w:val="20"/>
              </w:rPr>
            </w:pPr>
          </w:p>
          <w:p w14:paraId="6DC3D90C" w14:textId="77777777" w:rsidR="00430EB3" w:rsidRPr="00AF6F79" w:rsidRDefault="00430EB3" w:rsidP="00BC10BB">
            <w:pPr>
              <w:pStyle w:val="Poglavje"/>
              <w:spacing w:before="0" w:after="0" w:line="260" w:lineRule="exact"/>
              <w:jc w:val="left"/>
              <w:rPr>
                <w:sz w:val="20"/>
                <w:szCs w:val="20"/>
              </w:rPr>
            </w:pPr>
          </w:p>
          <w:p w14:paraId="4D1B7633" w14:textId="77777777" w:rsidR="00430EB3" w:rsidRPr="00AF6F79" w:rsidRDefault="00430EB3" w:rsidP="00BC10BB">
            <w:pPr>
              <w:pStyle w:val="Poglavje"/>
              <w:spacing w:before="0" w:after="0" w:line="260" w:lineRule="exact"/>
              <w:jc w:val="left"/>
              <w:rPr>
                <w:sz w:val="20"/>
                <w:szCs w:val="20"/>
              </w:rPr>
            </w:pPr>
          </w:p>
          <w:p w14:paraId="5752EF4B" w14:textId="77777777" w:rsidR="00430EB3" w:rsidRPr="00AF6F79" w:rsidRDefault="00430EB3" w:rsidP="00BC10BB">
            <w:pPr>
              <w:pStyle w:val="Poglavje"/>
              <w:spacing w:before="0" w:after="0" w:line="260" w:lineRule="exact"/>
              <w:jc w:val="left"/>
              <w:rPr>
                <w:sz w:val="20"/>
                <w:szCs w:val="20"/>
              </w:rPr>
            </w:pPr>
          </w:p>
          <w:p w14:paraId="231B7089" w14:textId="77777777" w:rsidR="00430EB3" w:rsidRPr="00AF6F79" w:rsidRDefault="00430EB3" w:rsidP="00BC10BB">
            <w:pPr>
              <w:pStyle w:val="Poglavje"/>
              <w:spacing w:before="0" w:after="0" w:line="260" w:lineRule="exact"/>
              <w:jc w:val="left"/>
              <w:rPr>
                <w:sz w:val="20"/>
                <w:szCs w:val="20"/>
              </w:rPr>
            </w:pPr>
          </w:p>
          <w:p w14:paraId="498FA5C1" w14:textId="77777777" w:rsidR="00430EB3" w:rsidRPr="00AF6F79" w:rsidRDefault="00430EB3" w:rsidP="00BC10BB">
            <w:pPr>
              <w:pStyle w:val="Poglavje"/>
              <w:spacing w:before="0" w:after="0" w:line="260" w:lineRule="exact"/>
              <w:jc w:val="left"/>
              <w:rPr>
                <w:sz w:val="20"/>
                <w:szCs w:val="20"/>
              </w:rPr>
            </w:pPr>
          </w:p>
          <w:p w14:paraId="159A474D" w14:textId="77777777" w:rsidR="00430EB3" w:rsidRPr="00AF6F79" w:rsidRDefault="00430EB3" w:rsidP="00BC10BB">
            <w:pPr>
              <w:pStyle w:val="Poglavje"/>
              <w:spacing w:before="0" w:after="0" w:line="260" w:lineRule="exact"/>
              <w:jc w:val="left"/>
              <w:rPr>
                <w:sz w:val="20"/>
                <w:szCs w:val="20"/>
              </w:rPr>
            </w:pPr>
          </w:p>
          <w:p w14:paraId="6050836A" w14:textId="77777777" w:rsidR="00430EB3" w:rsidRPr="00AF6F79" w:rsidRDefault="00430EB3" w:rsidP="00BC10BB">
            <w:pPr>
              <w:pStyle w:val="Poglavje"/>
              <w:spacing w:before="0" w:after="0" w:line="260" w:lineRule="exact"/>
              <w:jc w:val="left"/>
              <w:rPr>
                <w:sz w:val="20"/>
                <w:szCs w:val="20"/>
              </w:rPr>
            </w:pPr>
          </w:p>
          <w:p w14:paraId="08C467F3" w14:textId="77777777" w:rsidR="00430EB3" w:rsidRPr="00AF6F79" w:rsidRDefault="00430EB3" w:rsidP="00BC10BB">
            <w:pPr>
              <w:pStyle w:val="Poglavje"/>
              <w:spacing w:before="0" w:after="0" w:line="260" w:lineRule="exact"/>
              <w:jc w:val="left"/>
              <w:rPr>
                <w:sz w:val="20"/>
                <w:szCs w:val="20"/>
              </w:rPr>
            </w:pPr>
          </w:p>
          <w:p w14:paraId="04B40194" w14:textId="77777777" w:rsidR="00430EB3" w:rsidRPr="00AF6F79" w:rsidRDefault="00430EB3" w:rsidP="00BC10BB">
            <w:pPr>
              <w:pStyle w:val="Poglavje"/>
              <w:spacing w:before="0" w:after="0" w:line="260" w:lineRule="exact"/>
              <w:jc w:val="left"/>
              <w:rPr>
                <w:sz w:val="20"/>
                <w:szCs w:val="20"/>
              </w:rPr>
            </w:pPr>
          </w:p>
          <w:p w14:paraId="78BB27E2" w14:textId="77777777" w:rsidR="00430EB3" w:rsidRPr="00AF6F79" w:rsidRDefault="00430EB3" w:rsidP="00BC10BB">
            <w:pPr>
              <w:pStyle w:val="Poglavje"/>
              <w:spacing w:before="0" w:after="0" w:line="260" w:lineRule="exact"/>
              <w:jc w:val="left"/>
              <w:rPr>
                <w:sz w:val="20"/>
                <w:szCs w:val="20"/>
              </w:rPr>
            </w:pPr>
          </w:p>
          <w:p w14:paraId="7E2C19F6" w14:textId="77777777" w:rsidR="00430EB3" w:rsidRPr="00AF6F79" w:rsidRDefault="00430EB3" w:rsidP="00BC10BB">
            <w:pPr>
              <w:pStyle w:val="Poglavje"/>
              <w:spacing w:before="0" w:after="0" w:line="260" w:lineRule="exact"/>
              <w:jc w:val="left"/>
              <w:rPr>
                <w:sz w:val="20"/>
                <w:szCs w:val="20"/>
              </w:rPr>
            </w:pPr>
          </w:p>
          <w:p w14:paraId="284B066A" w14:textId="77777777" w:rsidR="00430EB3" w:rsidRPr="00AF6F79" w:rsidRDefault="00430EB3" w:rsidP="00BC10BB">
            <w:pPr>
              <w:pStyle w:val="Poglavje"/>
              <w:spacing w:before="0" w:after="0" w:line="260" w:lineRule="exact"/>
              <w:jc w:val="left"/>
              <w:rPr>
                <w:sz w:val="20"/>
                <w:szCs w:val="20"/>
              </w:rPr>
            </w:pPr>
          </w:p>
          <w:p w14:paraId="334D691E" w14:textId="77777777" w:rsidR="00430EB3" w:rsidRPr="00AF6F79" w:rsidRDefault="00430EB3" w:rsidP="00BC10BB">
            <w:pPr>
              <w:pStyle w:val="Poglavje"/>
              <w:spacing w:before="0" w:after="0" w:line="260" w:lineRule="exact"/>
              <w:jc w:val="left"/>
              <w:rPr>
                <w:sz w:val="20"/>
                <w:szCs w:val="20"/>
              </w:rPr>
            </w:pPr>
          </w:p>
          <w:p w14:paraId="456E7463" w14:textId="77777777" w:rsidR="00430EB3" w:rsidRPr="00AF6F79" w:rsidRDefault="00430EB3" w:rsidP="00BC10BB">
            <w:pPr>
              <w:pStyle w:val="Poglavje"/>
              <w:spacing w:before="0" w:after="0" w:line="260" w:lineRule="exact"/>
              <w:jc w:val="left"/>
              <w:rPr>
                <w:sz w:val="20"/>
                <w:szCs w:val="20"/>
              </w:rPr>
            </w:pPr>
          </w:p>
          <w:p w14:paraId="2E09BB0F" w14:textId="77777777" w:rsidR="00430EB3" w:rsidRPr="00AF6F79" w:rsidRDefault="00430EB3" w:rsidP="00BC10BB">
            <w:pPr>
              <w:pStyle w:val="Poglavje"/>
              <w:spacing w:before="0" w:after="0" w:line="260" w:lineRule="exact"/>
              <w:jc w:val="left"/>
              <w:rPr>
                <w:sz w:val="20"/>
                <w:szCs w:val="20"/>
              </w:rPr>
            </w:pPr>
          </w:p>
          <w:p w14:paraId="03483B3C" w14:textId="77777777" w:rsidR="00430EB3" w:rsidRPr="00AF6F79" w:rsidRDefault="00430EB3" w:rsidP="00BC10BB">
            <w:pPr>
              <w:pStyle w:val="Poglavje"/>
              <w:spacing w:before="0" w:after="0" w:line="260" w:lineRule="exact"/>
              <w:jc w:val="left"/>
              <w:rPr>
                <w:sz w:val="20"/>
                <w:szCs w:val="20"/>
              </w:rPr>
            </w:pPr>
          </w:p>
          <w:p w14:paraId="1907D223" w14:textId="77777777" w:rsidR="00430EB3" w:rsidRPr="00AF6F79" w:rsidRDefault="00430EB3" w:rsidP="00BC10BB">
            <w:pPr>
              <w:pStyle w:val="Poglavje"/>
              <w:spacing w:before="0" w:after="0" w:line="260" w:lineRule="exact"/>
              <w:jc w:val="left"/>
              <w:rPr>
                <w:sz w:val="20"/>
                <w:szCs w:val="20"/>
              </w:rPr>
            </w:pPr>
          </w:p>
          <w:p w14:paraId="38B7D6B6" w14:textId="77777777" w:rsidR="00430EB3" w:rsidRPr="00AF6F79" w:rsidRDefault="00430EB3" w:rsidP="00BC10BB">
            <w:pPr>
              <w:pStyle w:val="Poglavje"/>
              <w:spacing w:before="0" w:after="0" w:line="260" w:lineRule="exact"/>
              <w:jc w:val="left"/>
              <w:rPr>
                <w:sz w:val="20"/>
                <w:szCs w:val="20"/>
              </w:rPr>
            </w:pPr>
          </w:p>
          <w:p w14:paraId="568ECA60" w14:textId="77777777" w:rsidR="00430EB3" w:rsidRPr="00AF6F79" w:rsidRDefault="00430EB3" w:rsidP="00BC10BB">
            <w:pPr>
              <w:pStyle w:val="Poglavje"/>
              <w:spacing w:before="0" w:after="0" w:line="260" w:lineRule="exact"/>
              <w:jc w:val="left"/>
              <w:rPr>
                <w:sz w:val="20"/>
                <w:szCs w:val="20"/>
              </w:rPr>
            </w:pPr>
          </w:p>
          <w:p w14:paraId="191F0288" w14:textId="77777777" w:rsidR="00430EB3" w:rsidRPr="00AF6F79" w:rsidRDefault="00430EB3" w:rsidP="00BC10BB">
            <w:pPr>
              <w:pStyle w:val="Poglavje"/>
              <w:spacing w:before="0" w:after="0" w:line="260" w:lineRule="exact"/>
              <w:jc w:val="left"/>
              <w:rPr>
                <w:sz w:val="20"/>
                <w:szCs w:val="20"/>
              </w:rPr>
            </w:pPr>
          </w:p>
          <w:p w14:paraId="7B53C1E4" w14:textId="77777777" w:rsidR="00430EB3" w:rsidRPr="00AF6F79" w:rsidRDefault="00430EB3" w:rsidP="00BC10BB">
            <w:pPr>
              <w:pStyle w:val="Poglavje"/>
              <w:spacing w:before="0" w:after="0" w:line="260" w:lineRule="exact"/>
              <w:jc w:val="left"/>
              <w:rPr>
                <w:sz w:val="20"/>
                <w:szCs w:val="20"/>
              </w:rPr>
            </w:pPr>
          </w:p>
          <w:p w14:paraId="23793C2D" w14:textId="77777777" w:rsidR="00430EB3" w:rsidRPr="00AF6F79" w:rsidRDefault="00430EB3" w:rsidP="00BC10BB">
            <w:pPr>
              <w:pStyle w:val="Poglavje"/>
              <w:spacing w:before="0" w:after="0" w:line="260" w:lineRule="exact"/>
              <w:jc w:val="left"/>
              <w:rPr>
                <w:sz w:val="20"/>
                <w:szCs w:val="20"/>
              </w:rPr>
            </w:pPr>
          </w:p>
          <w:p w14:paraId="73D7B550" w14:textId="77777777" w:rsidR="00430EB3" w:rsidRPr="00AF6F79" w:rsidRDefault="00430EB3" w:rsidP="00BC10BB">
            <w:pPr>
              <w:pStyle w:val="Poglavje"/>
              <w:spacing w:before="0" w:after="0" w:line="260" w:lineRule="exact"/>
              <w:jc w:val="left"/>
              <w:rPr>
                <w:sz w:val="20"/>
                <w:szCs w:val="20"/>
              </w:rPr>
            </w:pPr>
          </w:p>
          <w:p w14:paraId="66C2DEF3" w14:textId="77777777" w:rsidR="00430EB3" w:rsidRPr="00AF6F79" w:rsidRDefault="00430EB3" w:rsidP="00BC10BB">
            <w:pPr>
              <w:pStyle w:val="Poglavje"/>
              <w:spacing w:before="0" w:after="0" w:line="260" w:lineRule="exact"/>
              <w:jc w:val="left"/>
              <w:rPr>
                <w:sz w:val="20"/>
                <w:szCs w:val="20"/>
              </w:rPr>
            </w:pPr>
          </w:p>
          <w:p w14:paraId="7FE8F989" w14:textId="77777777" w:rsidR="00430EB3" w:rsidRPr="00AF6F79" w:rsidRDefault="00430EB3" w:rsidP="00BC10BB">
            <w:pPr>
              <w:pStyle w:val="Poglavje"/>
              <w:spacing w:before="0" w:after="0" w:line="260" w:lineRule="exact"/>
              <w:jc w:val="left"/>
              <w:rPr>
                <w:sz w:val="20"/>
                <w:szCs w:val="20"/>
              </w:rPr>
            </w:pPr>
          </w:p>
          <w:p w14:paraId="22F467C2" w14:textId="77777777" w:rsidR="00430EB3" w:rsidRPr="00AF6F79" w:rsidRDefault="00430EB3" w:rsidP="00BC10BB">
            <w:pPr>
              <w:pStyle w:val="Poglavje"/>
              <w:spacing w:before="0" w:after="0" w:line="260" w:lineRule="exact"/>
              <w:jc w:val="left"/>
              <w:rPr>
                <w:sz w:val="20"/>
                <w:szCs w:val="20"/>
              </w:rPr>
            </w:pPr>
          </w:p>
          <w:p w14:paraId="6A7FD04C" w14:textId="77777777" w:rsidR="00430EB3" w:rsidRPr="00AF6F79" w:rsidRDefault="00430EB3" w:rsidP="00BC10BB">
            <w:pPr>
              <w:pStyle w:val="Poglavje"/>
              <w:spacing w:before="0" w:after="0" w:line="260" w:lineRule="exact"/>
              <w:jc w:val="left"/>
              <w:rPr>
                <w:sz w:val="20"/>
                <w:szCs w:val="20"/>
              </w:rPr>
            </w:pPr>
          </w:p>
          <w:p w14:paraId="3B2035B2" w14:textId="77777777" w:rsidR="00430EB3" w:rsidRPr="00AF6F79" w:rsidRDefault="00430EB3" w:rsidP="00BC10BB">
            <w:pPr>
              <w:pStyle w:val="Poglavje"/>
              <w:spacing w:before="0" w:after="0" w:line="260" w:lineRule="exact"/>
              <w:jc w:val="left"/>
              <w:rPr>
                <w:sz w:val="20"/>
                <w:szCs w:val="20"/>
              </w:rPr>
            </w:pPr>
          </w:p>
          <w:p w14:paraId="11DC334B" w14:textId="77777777" w:rsidR="00430EB3" w:rsidRPr="00AF6F79" w:rsidRDefault="00430EB3" w:rsidP="00BC10BB">
            <w:pPr>
              <w:pStyle w:val="Poglavje"/>
              <w:spacing w:before="0" w:after="0" w:line="260" w:lineRule="exact"/>
              <w:jc w:val="left"/>
              <w:rPr>
                <w:sz w:val="20"/>
                <w:szCs w:val="20"/>
              </w:rPr>
            </w:pPr>
          </w:p>
          <w:p w14:paraId="252B2433" w14:textId="77777777" w:rsidR="00430EB3" w:rsidRPr="00AF6F79" w:rsidRDefault="00430EB3" w:rsidP="00BC10BB">
            <w:pPr>
              <w:pStyle w:val="Poglavje"/>
              <w:spacing w:before="0" w:after="0" w:line="260" w:lineRule="exact"/>
              <w:jc w:val="left"/>
              <w:rPr>
                <w:sz w:val="20"/>
                <w:szCs w:val="20"/>
              </w:rPr>
            </w:pPr>
          </w:p>
          <w:p w14:paraId="5E5B2CD9" w14:textId="77777777" w:rsidR="00430EB3" w:rsidRPr="00AF6F79" w:rsidRDefault="00430EB3" w:rsidP="00BC10BB">
            <w:pPr>
              <w:pStyle w:val="Poglavje"/>
              <w:spacing w:before="0" w:after="0" w:line="260" w:lineRule="exact"/>
              <w:jc w:val="left"/>
              <w:rPr>
                <w:sz w:val="20"/>
                <w:szCs w:val="20"/>
              </w:rPr>
            </w:pPr>
          </w:p>
          <w:p w14:paraId="722E240F" w14:textId="77777777" w:rsidR="00430EB3" w:rsidRPr="00AF6F79" w:rsidRDefault="00430EB3" w:rsidP="00BC10BB">
            <w:pPr>
              <w:pStyle w:val="Poglavje"/>
              <w:spacing w:before="0" w:after="0" w:line="260" w:lineRule="exact"/>
              <w:jc w:val="left"/>
              <w:rPr>
                <w:sz w:val="20"/>
                <w:szCs w:val="20"/>
              </w:rPr>
            </w:pPr>
          </w:p>
          <w:p w14:paraId="43769AD5" w14:textId="77777777" w:rsidR="00430EB3" w:rsidRPr="00AF6F79" w:rsidRDefault="00430EB3" w:rsidP="00BC10BB">
            <w:pPr>
              <w:pStyle w:val="Poglavje"/>
              <w:spacing w:before="0" w:after="0" w:line="260" w:lineRule="exact"/>
              <w:jc w:val="left"/>
              <w:rPr>
                <w:sz w:val="20"/>
                <w:szCs w:val="20"/>
              </w:rPr>
            </w:pPr>
          </w:p>
          <w:p w14:paraId="0D1734A4" w14:textId="77777777" w:rsidR="00430EB3" w:rsidRPr="00AF6F79" w:rsidRDefault="00430EB3" w:rsidP="00BC10BB">
            <w:pPr>
              <w:pStyle w:val="Poglavje"/>
              <w:spacing w:before="0" w:after="0" w:line="260" w:lineRule="exact"/>
              <w:jc w:val="left"/>
              <w:rPr>
                <w:sz w:val="20"/>
                <w:szCs w:val="20"/>
              </w:rPr>
            </w:pPr>
          </w:p>
          <w:p w14:paraId="34B9CA04" w14:textId="77777777" w:rsidR="00430EB3" w:rsidRPr="00AF6F79" w:rsidRDefault="00430EB3" w:rsidP="00BC10BB">
            <w:pPr>
              <w:pStyle w:val="Poglavje"/>
              <w:spacing w:before="0" w:after="0" w:line="260" w:lineRule="exact"/>
              <w:jc w:val="left"/>
              <w:rPr>
                <w:sz w:val="20"/>
                <w:szCs w:val="20"/>
              </w:rPr>
            </w:pPr>
          </w:p>
          <w:p w14:paraId="35396278" w14:textId="77777777" w:rsidR="00430EB3" w:rsidRPr="00AF6F79" w:rsidRDefault="00430EB3" w:rsidP="00BC10BB">
            <w:pPr>
              <w:pStyle w:val="Poglavje"/>
              <w:spacing w:before="0" w:after="0" w:line="260" w:lineRule="exact"/>
              <w:jc w:val="left"/>
              <w:rPr>
                <w:sz w:val="20"/>
                <w:szCs w:val="20"/>
              </w:rPr>
            </w:pPr>
          </w:p>
          <w:p w14:paraId="4D489327" w14:textId="77777777" w:rsidR="00430EB3" w:rsidRPr="00AF6F79" w:rsidRDefault="00430EB3" w:rsidP="00BC10BB">
            <w:pPr>
              <w:pStyle w:val="Poglavje"/>
              <w:spacing w:before="0" w:after="0" w:line="260" w:lineRule="exact"/>
              <w:jc w:val="left"/>
              <w:rPr>
                <w:sz w:val="20"/>
                <w:szCs w:val="20"/>
              </w:rPr>
            </w:pPr>
          </w:p>
          <w:p w14:paraId="2744ADB6" w14:textId="77777777" w:rsidR="00430EB3" w:rsidRPr="00AF6F79" w:rsidRDefault="00430EB3" w:rsidP="00BC10BB">
            <w:pPr>
              <w:pStyle w:val="Poglavje"/>
              <w:spacing w:before="0" w:after="0" w:line="260" w:lineRule="exact"/>
              <w:jc w:val="left"/>
              <w:rPr>
                <w:sz w:val="20"/>
                <w:szCs w:val="20"/>
              </w:rPr>
            </w:pPr>
          </w:p>
          <w:p w14:paraId="04CAD14E" w14:textId="77777777" w:rsidR="00430EB3" w:rsidRPr="00AF6F79" w:rsidRDefault="00430EB3" w:rsidP="00BC10BB">
            <w:pPr>
              <w:pStyle w:val="Poglavje"/>
              <w:spacing w:before="0" w:after="0" w:line="260" w:lineRule="exact"/>
              <w:jc w:val="left"/>
              <w:rPr>
                <w:sz w:val="20"/>
                <w:szCs w:val="20"/>
              </w:rPr>
            </w:pPr>
          </w:p>
          <w:p w14:paraId="0272B426" w14:textId="77777777" w:rsidR="00430EB3" w:rsidRPr="00AF6F79" w:rsidRDefault="00430EB3" w:rsidP="00BC10BB">
            <w:pPr>
              <w:pStyle w:val="Poglavje"/>
              <w:spacing w:before="0" w:after="0" w:line="260" w:lineRule="exact"/>
              <w:jc w:val="left"/>
              <w:rPr>
                <w:sz w:val="20"/>
                <w:szCs w:val="20"/>
              </w:rPr>
            </w:pPr>
          </w:p>
          <w:p w14:paraId="13921701" w14:textId="77777777" w:rsidR="00430EB3" w:rsidRPr="00AF6F79" w:rsidRDefault="00430EB3" w:rsidP="00BC10BB">
            <w:pPr>
              <w:pStyle w:val="Poglavje"/>
              <w:spacing w:before="0" w:after="0" w:line="260" w:lineRule="exact"/>
              <w:jc w:val="left"/>
              <w:rPr>
                <w:sz w:val="20"/>
                <w:szCs w:val="20"/>
              </w:rPr>
            </w:pPr>
          </w:p>
          <w:p w14:paraId="40E6748B" w14:textId="77777777" w:rsidR="00430EB3" w:rsidRPr="00AF6F79" w:rsidRDefault="00430EB3" w:rsidP="00BC10BB">
            <w:pPr>
              <w:pStyle w:val="Poglavje"/>
              <w:spacing w:before="0" w:after="0" w:line="260" w:lineRule="exact"/>
              <w:jc w:val="left"/>
              <w:rPr>
                <w:sz w:val="20"/>
                <w:szCs w:val="20"/>
              </w:rPr>
            </w:pPr>
          </w:p>
          <w:p w14:paraId="180FFDD3" w14:textId="77777777" w:rsidR="00430EB3" w:rsidRPr="00AF6F79" w:rsidRDefault="00430EB3" w:rsidP="00BC10BB">
            <w:pPr>
              <w:pStyle w:val="Poglavje"/>
              <w:spacing w:before="0" w:after="0" w:line="260" w:lineRule="exact"/>
              <w:jc w:val="left"/>
              <w:rPr>
                <w:sz w:val="20"/>
                <w:szCs w:val="20"/>
              </w:rPr>
            </w:pPr>
          </w:p>
          <w:p w14:paraId="57DD9005" w14:textId="6411C06D" w:rsidR="00490B55" w:rsidRPr="00AF6F79" w:rsidRDefault="00490B55" w:rsidP="00BC10BB">
            <w:pPr>
              <w:pStyle w:val="Poglavje"/>
              <w:spacing w:before="0" w:after="0" w:line="260" w:lineRule="exact"/>
              <w:jc w:val="left"/>
              <w:rPr>
                <w:sz w:val="20"/>
                <w:szCs w:val="20"/>
              </w:rPr>
            </w:pPr>
            <w:r w:rsidRPr="00AF6F79">
              <w:rPr>
                <w:sz w:val="20"/>
                <w:szCs w:val="20"/>
              </w:rPr>
              <w:t>IV. BESEDILO ČLENOV, KI SE SPREMINJAJO</w:t>
            </w:r>
          </w:p>
        </w:tc>
      </w:tr>
      <w:tr w:rsidR="00AF6F79" w:rsidRPr="00AF6F79" w14:paraId="6FF017AA" w14:textId="77777777" w:rsidTr="00D1202D">
        <w:tc>
          <w:tcPr>
            <w:tcW w:w="9072" w:type="dxa"/>
          </w:tcPr>
          <w:p w14:paraId="7D1FAFEC" w14:textId="77777777" w:rsidR="00490B55" w:rsidRPr="00AF6F79" w:rsidRDefault="00490B55" w:rsidP="00BC10BB">
            <w:pPr>
              <w:pStyle w:val="Neotevilenodstavek"/>
              <w:spacing w:before="0" w:after="0" w:line="260" w:lineRule="exact"/>
              <w:rPr>
                <w:sz w:val="20"/>
                <w:szCs w:val="20"/>
              </w:rPr>
            </w:pPr>
          </w:p>
          <w:p w14:paraId="48A1CC24" w14:textId="77777777" w:rsidR="00F476A0" w:rsidRPr="00AF6F79" w:rsidRDefault="00F476A0" w:rsidP="00BC10BB">
            <w:pPr>
              <w:pStyle w:val="Neotevilenodstavek"/>
              <w:spacing w:before="0" w:after="0" w:line="260" w:lineRule="exact"/>
              <w:rPr>
                <w:sz w:val="20"/>
                <w:szCs w:val="20"/>
              </w:rPr>
            </w:pPr>
          </w:p>
          <w:p w14:paraId="75CA68CA" w14:textId="77777777" w:rsidR="00F476A0" w:rsidRPr="00AF6F79" w:rsidRDefault="00F476A0" w:rsidP="00F476A0">
            <w:pPr>
              <w:spacing w:after="0" w:line="240" w:lineRule="auto"/>
              <w:jc w:val="center"/>
              <w:rPr>
                <w:rFonts w:ascii="Arial" w:eastAsia="Times New Roman" w:hAnsi="Arial" w:cs="Arial"/>
                <w:b/>
                <w:bCs/>
                <w:sz w:val="20"/>
                <w:szCs w:val="20"/>
                <w:lang w:eastAsia="sl-SI"/>
              </w:rPr>
            </w:pPr>
            <w:r w:rsidRPr="00AF6F79">
              <w:rPr>
                <w:rFonts w:ascii="Arial" w:eastAsia="Times New Roman" w:hAnsi="Arial" w:cs="Arial"/>
                <w:b/>
                <w:bCs/>
                <w:sz w:val="20"/>
                <w:szCs w:val="20"/>
                <w:lang w:eastAsia="sl-SI"/>
              </w:rPr>
              <w:t>6. člen</w:t>
            </w:r>
          </w:p>
          <w:p w14:paraId="68B10F98" w14:textId="77777777" w:rsidR="00430EB3" w:rsidRPr="00AF6F79" w:rsidRDefault="00430EB3" w:rsidP="00F476A0">
            <w:pPr>
              <w:spacing w:after="0" w:line="240" w:lineRule="auto"/>
              <w:jc w:val="center"/>
              <w:rPr>
                <w:rFonts w:ascii="Arial" w:eastAsia="Times New Roman" w:hAnsi="Arial" w:cs="Arial"/>
                <w:b/>
                <w:bCs/>
                <w:sz w:val="20"/>
                <w:szCs w:val="20"/>
                <w:lang w:eastAsia="sl-SI"/>
              </w:rPr>
            </w:pPr>
          </w:p>
          <w:p w14:paraId="7122FDB3" w14:textId="77777777" w:rsidR="00F476A0" w:rsidRPr="00AF6F79" w:rsidRDefault="00F476A0" w:rsidP="00F476A0">
            <w:pPr>
              <w:spacing w:after="0" w:line="240" w:lineRule="auto"/>
              <w:ind w:firstLine="1021"/>
              <w:jc w:val="both"/>
              <w:rPr>
                <w:rFonts w:ascii="Arial" w:eastAsia="Times New Roman" w:hAnsi="Arial" w:cs="Arial"/>
                <w:sz w:val="20"/>
                <w:szCs w:val="20"/>
                <w:lang w:eastAsia="sl-SI"/>
              </w:rPr>
            </w:pPr>
            <w:r w:rsidRPr="00AF6F79">
              <w:rPr>
                <w:rFonts w:ascii="Arial" w:eastAsia="Times New Roman" w:hAnsi="Arial" w:cs="Arial"/>
                <w:sz w:val="20"/>
                <w:szCs w:val="20"/>
                <w:lang w:eastAsia="sl-SI"/>
              </w:rPr>
              <w:t>(1) RTV Slovenija zagotavlja arhiviranje programske produkcije, ki jo ustvarja v okviru javne službe.</w:t>
            </w:r>
          </w:p>
          <w:p w14:paraId="666BA0A7" w14:textId="77777777" w:rsidR="00F476A0" w:rsidRPr="00AF6F79" w:rsidRDefault="00F476A0" w:rsidP="00F476A0">
            <w:pPr>
              <w:spacing w:after="0" w:line="240" w:lineRule="auto"/>
              <w:ind w:firstLine="1021"/>
              <w:jc w:val="both"/>
              <w:rPr>
                <w:rFonts w:ascii="Arial" w:eastAsia="Times New Roman" w:hAnsi="Arial" w:cs="Arial"/>
                <w:sz w:val="20"/>
                <w:szCs w:val="20"/>
                <w:lang w:eastAsia="sl-SI"/>
              </w:rPr>
            </w:pPr>
            <w:r w:rsidRPr="00AF6F79">
              <w:rPr>
                <w:rFonts w:ascii="Arial" w:eastAsia="Times New Roman" w:hAnsi="Arial" w:cs="Arial"/>
                <w:sz w:val="20"/>
                <w:szCs w:val="20"/>
                <w:lang w:eastAsia="sl-SI"/>
              </w:rPr>
              <w:t>(2) RTV Slovenija je dolžna trajno ohranjati svoje arhivsko gradivo tako, da avdiovizualne zapise na filmskih in drugih nosilcih, ki bi zaradi procesov staranja lahko razpadli, oziroma drugače bistveno poslabšali kvaliteto zapisa, ustrezno zaščiti oziroma prenese na tehnološko trajnejše nosilce besede, zvoka in slike oziroma besede in zvoka.</w:t>
            </w:r>
          </w:p>
          <w:p w14:paraId="49FF24C6" w14:textId="77777777" w:rsidR="00F476A0" w:rsidRPr="00AF6F79" w:rsidRDefault="00F476A0" w:rsidP="00F476A0">
            <w:pPr>
              <w:spacing w:after="0" w:line="240" w:lineRule="auto"/>
              <w:ind w:firstLine="1021"/>
              <w:jc w:val="both"/>
              <w:rPr>
                <w:rFonts w:ascii="Arial" w:eastAsia="Times New Roman" w:hAnsi="Arial" w:cs="Arial"/>
                <w:sz w:val="20"/>
                <w:szCs w:val="20"/>
                <w:lang w:eastAsia="sl-SI"/>
              </w:rPr>
            </w:pPr>
            <w:r w:rsidRPr="00AF6F79">
              <w:rPr>
                <w:rFonts w:ascii="Arial" w:eastAsia="Times New Roman" w:hAnsi="Arial" w:cs="Arial"/>
                <w:sz w:val="20"/>
                <w:szCs w:val="20"/>
                <w:lang w:eastAsia="sl-SI"/>
              </w:rPr>
              <w:t>(3) Posnetki iz arhivov so za nekomercialne namene ob plačilu sorazmernih stroškov njihovega razmnoževanja oziroma posredovanja dostopni javnosti.</w:t>
            </w:r>
          </w:p>
          <w:p w14:paraId="5C328E4E" w14:textId="77777777" w:rsidR="00F476A0" w:rsidRPr="00AF6F79" w:rsidRDefault="00F476A0" w:rsidP="00F476A0">
            <w:pPr>
              <w:spacing w:after="0" w:line="240" w:lineRule="auto"/>
              <w:ind w:firstLine="1021"/>
              <w:jc w:val="both"/>
              <w:rPr>
                <w:rFonts w:ascii="Arial" w:eastAsia="Times New Roman" w:hAnsi="Arial" w:cs="Arial"/>
                <w:sz w:val="20"/>
                <w:szCs w:val="20"/>
                <w:lang w:eastAsia="sl-SI"/>
              </w:rPr>
            </w:pPr>
            <w:r w:rsidRPr="00AF6F79">
              <w:rPr>
                <w:rFonts w:ascii="Arial" w:eastAsia="Times New Roman" w:hAnsi="Arial" w:cs="Arial"/>
                <w:sz w:val="20"/>
                <w:szCs w:val="20"/>
                <w:lang w:eastAsia="sl-SI"/>
              </w:rPr>
              <w:t>(4) Posnetki iz arhivov so za komercialne namene ob plačilu sorazmernih stroškov njihovega razmnoževanja oziroma posredovanja dostopni javnosti skladno z zakonom, ki ureja avtorske pravice, ter ob plačilu sorazmernih stroškov razmnoževanja in posredovanja ter tarife, ki jo določi svet RTV Slovenija.</w:t>
            </w:r>
          </w:p>
          <w:p w14:paraId="5A87913F" w14:textId="77777777" w:rsidR="00F476A0" w:rsidRPr="00AF6F79" w:rsidRDefault="00F476A0" w:rsidP="00BC10BB">
            <w:pPr>
              <w:pStyle w:val="Neotevilenodstavek"/>
              <w:spacing w:before="0" w:after="0" w:line="260" w:lineRule="exact"/>
              <w:rPr>
                <w:sz w:val="20"/>
                <w:szCs w:val="20"/>
              </w:rPr>
            </w:pPr>
          </w:p>
          <w:p w14:paraId="526AD4E8" w14:textId="77777777" w:rsidR="00F476A0" w:rsidRPr="00AF6F79" w:rsidRDefault="00F476A0" w:rsidP="00BC10BB">
            <w:pPr>
              <w:pStyle w:val="Neotevilenodstavek"/>
              <w:spacing w:before="0" w:after="0" w:line="260" w:lineRule="exact"/>
              <w:rPr>
                <w:sz w:val="20"/>
                <w:szCs w:val="20"/>
              </w:rPr>
            </w:pPr>
          </w:p>
          <w:p w14:paraId="136E89B3" w14:textId="77777777" w:rsidR="00784BC2" w:rsidRPr="00AF6F79" w:rsidRDefault="00784BC2" w:rsidP="00784BC2">
            <w:pPr>
              <w:spacing w:after="0" w:line="240" w:lineRule="auto"/>
              <w:jc w:val="center"/>
              <w:rPr>
                <w:rFonts w:ascii="Arial" w:eastAsia="Times New Roman" w:hAnsi="Arial" w:cs="Arial"/>
                <w:b/>
                <w:bCs/>
                <w:sz w:val="20"/>
                <w:szCs w:val="20"/>
                <w:lang w:eastAsia="sl-SI"/>
              </w:rPr>
            </w:pPr>
            <w:r w:rsidRPr="00AF6F79">
              <w:rPr>
                <w:rFonts w:ascii="Arial" w:eastAsia="Times New Roman" w:hAnsi="Arial" w:cs="Arial"/>
                <w:b/>
                <w:bCs/>
                <w:sz w:val="20"/>
                <w:szCs w:val="20"/>
                <w:lang w:eastAsia="sl-SI"/>
              </w:rPr>
              <w:t>13. člen</w:t>
            </w:r>
          </w:p>
          <w:p w14:paraId="3F634AA9" w14:textId="77777777" w:rsidR="00430EB3" w:rsidRPr="00AF6F79" w:rsidRDefault="00430EB3" w:rsidP="00784BC2">
            <w:pPr>
              <w:spacing w:after="0" w:line="240" w:lineRule="auto"/>
              <w:jc w:val="center"/>
              <w:rPr>
                <w:rFonts w:ascii="Arial" w:eastAsia="Times New Roman" w:hAnsi="Arial" w:cs="Arial"/>
                <w:b/>
                <w:bCs/>
                <w:sz w:val="20"/>
                <w:szCs w:val="20"/>
                <w:lang w:eastAsia="sl-SI"/>
              </w:rPr>
            </w:pPr>
          </w:p>
          <w:p w14:paraId="12A55FD0" w14:textId="77777777" w:rsidR="00784BC2" w:rsidRPr="00AF6F79" w:rsidRDefault="00784BC2" w:rsidP="00784BC2">
            <w:pPr>
              <w:spacing w:after="0" w:line="240" w:lineRule="auto"/>
              <w:ind w:firstLine="1021"/>
              <w:jc w:val="both"/>
              <w:rPr>
                <w:rFonts w:ascii="Arial" w:eastAsia="Times New Roman" w:hAnsi="Arial" w:cs="Arial"/>
                <w:sz w:val="20"/>
                <w:szCs w:val="20"/>
                <w:lang w:eastAsia="sl-SI"/>
              </w:rPr>
            </w:pPr>
            <w:r w:rsidRPr="00AF6F79">
              <w:rPr>
                <w:rFonts w:ascii="Arial" w:eastAsia="Times New Roman" w:hAnsi="Arial" w:cs="Arial"/>
                <w:sz w:val="20"/>
                <w:szCs w:val="20"/>
                <w:lang w:eastAsia="sl-SI"/>
              </w:rPr>
              <w:t>(1) RTV Slovenija izvaja kot javno službo tudi naslednje dejavnosti:</w:t>
            </w:r>
          </w:p>
          <w:p w14:paraId="6D59627C" w14:textId="388E167A" w:rsidR="00784BC2" w:rsidRPr="00AF6F79" w:rsidRDefault="00784BC2" w:rsidP="00784BC2">
            <w:pPr>
              <w:pStyle w:val="Odstavekseznama"/>
              <w:numPr>
                <w:ilvl w:val="0"/>
                <w:numId w:val="30"/>
              </w:numPr>
              <w:spacing w:after="0" w:line="240" w:lineRule="auto"/>
              <w:jc w:val="both"/>
              <w:rPr>
                <w:rFonts w:ascii="Arial" w:eastAsia="Times New Roman" w:hAnsi="Arial" w:cs="Arial"/>
                <w:sz w:val="20"/>
                <w:szCs w:val="20"/>
                <w:lang w:eastAsia="sl-SI"/>
              </w:rPr>
            </w:pPr>
            <w:r w:rsidRPr="00AF6F79">
              <w:rPr>
                <w:rFonts w:ascii="Arial" w:eastAsia="Times New Roman" w:hAnsi="Arial" w:cs="Arial"/>
                <w:sz w:val="20"/>
                <w:szCs w:val="20"/>
                <w:lang w:eastAsia="sl-SI"/>
              </w:rPr>
              <w:t>oddajanje lastnih televizijskih, radijskih in multimedijskih programov preko oddajnikov in zvez ter drugih infrastrukturnih objektov oziroma naprav (v nadaljnjem besedilu: televizijske in radijske infrastrukture);</w:t>
            </w:r>
          </w:p>
          <w:p w14:paraId="19242A88" w14:textId="6CA9E93B" w:rsidR="00784BC2" w:rsidRPr="00AF6F79" w:rsidRDefault="00784BC2" w:rsidP="00784BC2">
            <w:pPr>
              <w:pStyle w:val="Odstavekseznama"/>
              <w:numPr>
                <w:ilvl w:val="0"/>
                <w:numId w:val="30"/>
              </w:numPr>
              <w:spacing w:after="0" w:line="240" w:lineRule="auto"/>
              <w:jc w:val="both"/>
              <w:rPr>
                <w:rFonts w:ascii="Arial" w:eastAsia="Times New Roman" w:hAnsi="Arial" w:cs="Arial"/>
                <w:sz w:val="20"/>
                <w:szCs w:val="20"/>
                <w:lang w:eastAsia="sl-SI"/>
              </w:rPr>
            </w:pPr>
            <w:r w:rsidRPr="00AF6F79">
              <w:rPr>
                <w:rFonts w:ascii="Arial" w:eastAsia="Times New Roman" w:hAnsi="Arial" w:cs="Arial"/>
                <w:sz w:val="20"/>
                <w:szCs w:val="20"/>
                <w:lang w:eastAsia="sl-SI"/>
              </w:rPr>
              <w:t>oddajanje radijskih oziroma televizijskih programov s statusom lokalnega, regionalnega, študentskega ali nepridobitnega radijskega ali televizijskega programa po zakonu, ki ureja področje medijev (v nadaljnjem besedilu: programov posebnega pomena za Republiko Slovenijo), z njihovimi napravami na oddajnih točkah RTV Slovenija;</w:t>
            </w:r>
          </w:p>
          <w:p w14:paraId="1B806412" w14:textId="75325439" w:rsidR="00784BC2" w:rsidRPr="00AF6F79" w:rsidRDefault="00784BC2" w:rsidP="00784BC2">
            <w:pPr>
              <w:pStyle w:val="Odstavekseznama"/>
              <w:numPr>
                <w:ilvl w:val="0"/>
                <w:numId w:val="30"/>
              </w:numPr>
              <w:spacing w:after="0" w:line="240" w:lineRule="auto"/>
              <w:jc w:val="both"/>
              <w:rPr>
                <w:rFonts w:ascii="Arial" w:eastAsia="Times New Roman" w:hAnsi="Arial" w:cs="Arial"/>
                <w:sz w:val="20"/>
                <w:szCs w:val="20"/>
                <w:lang w:eastAsia="sl-SI"/>
              </w:rPr>
            </w:pPr>
            <w:r w:rsidRPr="00AF6F79">
              <w:rPr>
                <w:rFonts w:ascii="Arial" w:eastAsia="Times New Roman" w:hAnsi="Arial" w:cs="Arial"/>
                <w:sz w:val="20"/>
                <w:szCs w:val="20"/>
                <w:lang w:eastAsia="sl-SI"/>
              </w:rPr>
              <w:t>zagotavljanje vidnosti in slišnosti programov RTV Slovenija in drugih programov posebnega pomena za Republiko Slovenijo, zlasti na območjih v zamejstvu, kjer živi slovenska narodna skupnost, skladno z meddržavnimi pogodbami;</w:t>
            </w:r>
          </w:p>
          <w:p w14:paraId="278BD704" w14:textId="08FFA8E7" w:rsidR="00784BC2" w:rsidRPr="00AF6F79" w:rsidRDefault="00784BC2" w:rsidP="00784BC2">
            <w:pPr>
              <w:pStyle w:val="Odstavekseznama"/>
              <w:numPr>
                <w:ilvl w:val="0"/>
                <w:numId w:val="30"/>
              </w:numPr>
              <w:spacing w:after="0" w:line="240" w:lineRule="auto"/>
              <w:jc w:val="both"/>
              <w:rPr>
                <w:rFonts w:ascii="Arial" w:eastAsia="Times New Roman" w:hAnsi="Arial" w:cs="Arial"/>
                <w:sz w:val="20"/>
                <w:szCs w:val="20"/>
                <w:lang w:eastAsia="sl-SI"/>
              </w:rPr>
            </w:pPr>
            <w:r w:rsidRPr="00AF6F79">
              <w:rPr>
                <w:rFonts w:ascii="Arial" w:eastAsia="Times New Roman" w:hAnsi="Arial" w:cs="Arial"/>
                <w:sz w:val="20"/>
                <w:szCs w:val="20"/>
                <w:lang w:eastAsia="sl-SI"/>
              </w:rPr>
              <w:t>vzdrževanje in skrb za razvoj televizijske in radijske infrastrukture ter za njeno tehnološko usklajenost s predpisi Evropske unije;</w:t>
            </w:r>
          </w:p>
          <w:p w14:paraId="3AC46B14" w14:textId="0ED0BFF6" w:rsidR="00784BC2" w:rsidRPr="00AF6F79" w:rsidRDefault="00784BC2" w:rsidP="00784BC2">
            <w:pPr>
              <w:pStyle w:val="Odstavekseznama"/>
              <w:numPr>
                <w:ilvl w:val="0"/>
                <w:numId w:val="30"/>
              </w:numPr>
              <w:spacing w:after="0" w:line="240" w:lineRule="auto"/>
              <w:jc w:val="both"/>
              <w:rPr>
                <w:rFonts w:ascii="Arial" w:eastAsia="Times New Roman" w:hAnsi="Arial" w:cs="Arial"/>
                <w:sz w:val="20"/>
                <w:szCs w:val="20"/>
                <w:lang w:eastAsia="sl-SI"/>
              </w:rPr>
            </w:pPr>
            <w:r w:rsidRPr="00AF6F79">
              <w:rPr>
                <w:rFonts w:ascii="Arial" w:eastAsia="Times New Roman" w:hAnsi="Arial" w:cs="Arial"/>
                <w:sz w:val="20"/>
                <w:szCs w:val="20"/>
                <w:lang w:eastAsia="sl-SI"/>
              </w:rPr>
              <w:t>digitalno oddajanje programov.</w:t>
            </w:r>
          </w:p>
          <w:p w14:paraId="1C4CA1B4" w14:textId="77777777" w:rsidR="00784BC2" w:rsidRPr="00AF6F79" w:rsidRDefault="00784BC2" w:rsidP="00784BC2">
            <w:pPr>
              <w:spacing w:after="0" w:line="240" w:lineRule="auto"/>
              <w:ind w:firstLine="1021"/>
              <w:jc w:val="both"/>
              <w:rPr>
                <w:rFonts w:ascii="Arial" w:eastAsia="Times New Roman" w:hAnsi="Arial" w:cs="Arial"/>
                <w:sz w:val="20"/>
                <w:szCs w:val="20"/>
                <w:lang w:eastAsia="sl-SI"/>
              </w:rPr>
            </w:pPr>
            <w:r w:rsidRPr="00AF6F79">
              <w:rPr>
                <w:rFonts w:ascii="Arial" w:eastAsia="Times New Roman" w:hAnsi="Arial" w:cs="Arial"/>
                <w:sz w:val="20"/>
                <w:szCs w:val="20"/>
                <w:lang w:eastAsia="sl-SI"/>
              </w:rPr>
              <w:t>(2) RTV Slovenija ima za izvajanje javne službe po tem zakonu pri podelitvi prostih frekvenc ali dostopu do drugih tehnološko omejenih virov, ki jih za izvajanje javne službe nujno potrebuje, prednost in jih pridobiva brez javnega razpisa z odločbo Agencije za pošto in elektronske komunikacije. Agencija izda odločbo ob smiselni uporabi določb Zakona o elektronskih komunikacijah, po predhodnem mnenju Sveta za radiodifuzijo. Mnenje mora vsebovati opredelitev razlogov, zaradi katerih je prednostna podelitev za izvajanje javne službe nujno potrebna.</w:t>
            </w:r>
          </w:p>
          <w:p w14:paraId="4FEE08A4" w14:textId="77777777" w:rsidR="00F476A0" w:rsidRPr="00AF6F79" w:rsidRDefault="00F476A0" w:rsidP="00BC10BB">
            <w:pPr>
              <w:pStyle w:val="Neotevilenodstavek"/>
              <w:spacing w:before="0" w:after="0" w:line="260" w:lineRule="exact"/>
              <w:rPr>
                <w:sz w:val="20"/>
                <w:szCs w:val="20"/>
              </w:rPr>
            </w:pPr>
          </w:p>
          <w:p w14:paraId="197E959F" w14:textId="77777777" w:rsidR="00430EB3" w:rsidRPr="00AF6F79" w:rsidRDefault="00430EB3" w:rsidP="00BC10BB">
            <w:pPr>
              <w:pStyle w:val="Neotevilenodstavek"/>
              <w:spacing w:before="0" w:after="0" w:line="260" w:lineRule="exact"/>
              <w:rPr>
                <w:sz w:val="20"/>
                <w:szCs w:val="20"/>
              </w:rPr>
            </w:pPr>
          </w:p>
          <w:p w14:paraId="6EE5254D" w14:textId="77777777" w:rsidR="00784BC2" w:rsidRPr="00AF6F79" w:rsidRDefault="00784BC2" w:rsidP="00784BC2">
            <w:pPr>
              <w:spacing w:after="0" w:line="240" w:lineRule="auto"/>
              <w:jc w:val="center"/>
              <w:rPr>
                <w:rFonts w:ascii="Arial" w:eastAsia="Times New Roman" w:hAnsi="Arial" w:cs="Arial"/>
                <w:b/>
                <w:bCs/>
                <w:sz w:val="20"/>
                <w:szCs w:val="20"/>
                <w:lang w:eastAsia="sl-SI"/>
              </w:rPr>
            </w:pPr>
            <w:r w:rsidRPr="00AF6F79">
              <w:rPr>
                <w:rFonts w:ascii="Arial" w:eastAsia="Times New Roman" w:hAnsi="Arial" w:cs="Arial"/>
                <w:b/>
                <w:bCs/>
                <w:sz w:val="20"/>
                <w:szCs w:val="20"/>
                <w:lang w:eastAsia="sl-SI"/>
              </w:rPr>
              <w:t>16. člen</w:t>
            </w:r>
          </w:p>
          <w:p w14:paraId="096C8AF2" w14:textId="77777777" w:rsidR="00430EB3" w:rsidRPr="00AF6F79" w:rsidRDefault="00430EB3" w:rsidP="00784BC2">
            <w:pPr>
              <w:spacing w:after="0" w:line="240" w:lineRule="auto"/>
              <w:jc w:val="center"/>
              <w:rPr>
                <w:rFonts w:ascii="Arial" w:eastAsia="Times New Roman" w:hAnsi="Arial" w:cs="Arial"/>
                <w:b/>
                <w:bCs/>
                <w:sz w:val="20"/>
                <w:szCs w:val="20"/>
                <w:lang w:eastAsia="sl-SI"/>
              </w:rPr>
            </w:pPr>
          </w:p>
          <w:p w14:paraId="67D4E6DE" w14:textId="77777777" w:rsidR="00784BC2" w:rsidRPr="00AF6F79" w:rsidRDefault="00784BC2" w:rsidP="00784BC2">
            <w:pPr>
              <w:spacing w:after="0" w:line="240" w:lineRule="auto"/>
              <w:ind w:firstLine="1021"/>
              <w:jc w:val="both"/>
              <w:rPr>
                <w:rFonts w:ascii="Arial" w:eastAsia="Times New Roman" w:hAnsi="Arial" w:cs="Arial"/>
                <w:sz w:val="20"/>
                <w:szCs w:val="20"/>
                <w:lang w:eastAsia="sl-SI"/>
              </w:rPr>
            </w:pPr>
            <w:r w:rsidRPr="00AF6F79">
              <w:rPr>
                <w:rFonts w:ascii="Arial" w:eastAsia="Times New Roman" w:hAnsi="Arial" w:cs="Arial"/>
                <w:sz w:val="20"/>
                <w:szCs w:val="20"/>
                <w:lang w:eastAsia="sl-SI"/>
              </w:rPr>
              <w:t>(1) Svet RTV Slovenija (v nadaljnjem besedilu: svet):</w:t>
            </w:r>
          </w:p>
          <w:p w14:paraId="6DA9C210" w14:textId="04D29E2E" w:rsidR="00784BC2" w:rsidRPr="00AF6F79" w:rsidRDefault="00784BC2" w:rsidP="00784BC2">
            <w:pPr>
              <w:pStyle w:val="Odstavekseznama"/>
              <w:numPr>
                <w:ilvl w:val="3"/>
                <w:numId w:val="31"/>
              </w:numPr>
              <w:spacing w:after="0" w:line="240" w:lineRule="auto"/>
              <w:jc w:val="both"/>
              <w:rPr>
                <w:rFonts w:ascii="Arial" w:eastAsia="Times New Roman" w:hAnsi="Arial" w:cs="Arial"/>
                <w:sz w:val="20"/>
                <w:szCs w:val="20"/>
                <w:lang w:eastAsia="sl-SI"/>
              </w:rPr>
            </w:pPr>
            <w:r w:rsidRPr="00AF6F79">
              <w:rPr>
                <w:rFonts w:ascii="Arial" w:eastAsia="Times New Roman" w:hAnsi="Arial" w:cs="Arial"/>
                <w:sz w:val="20"/>
                <w:szCs w:val="20"/>
                <w:lang w:eastAsia="sl-SI"/>
              </w:rPr>
              <w:t>na predlog uprave sprejme statut RTV Slovenija (v nadaljnjem besedilu: statut);</w:t>
            </w:r>
          </w:p>
          <w:p w14:paraId="2486E3D7" w14:textId="7DDCBCCC" w:rsidR="00784BC2" w:rsidRPr="00AF6F79" w:rsidRDefault="00784BC2" w:rsidP="00784BC2">
            <w:pPr>
              <w:pStyle w:val="Odstavekseznama"/>
              <w:numPr>
                <w:ilvl w:val="3"/>
                <w:numId w:val="31"/>
              </w:numPr>
              <w:spacing w:after="0" w:line="240" w:lineRule="auto"/>
              <w:jc w:val="both"/>
              <w:rPr>
                <w:rFonts w:ascii="Arial" w:eastAsia="Times New Roman" w:hAnsi="Arial" w:cs="Arial"/>
                <w:sz w:val="20"/>
                <w:szCs w:val="20"/>
                <w:lang w:eastAsia="sl-SI"/>
              </w:rPr>
            </w:pPr>
            <w:r w:rsidRPr="00AF6F79">
              <w:rPr>
                <w:rFonts w:ascii="Arial" w:eastAsia="Times New Roman" w:hAnsi="Arial" w:cs="Arial"/>
                <w:sz w:val="20"/>
                <w:szCs w:val="20"/>
                <w:lang w:eastAsia="sl-SI"/>
              </w:rPr>
              <w:t>na predlog uprave sprejme programsko produkcijski načrt, ki je usklajen s finančnimi možnostmi RTV Slovenija;</w:t>
            </w:r>
          </w:p>
          <w:p w14:paraId="65DF64AD" w14:textId="3074311D" w:rsidR="00784BC2" w:rsidRPr="00AF6F79" w:rsidRDefault="00784BC2" w:rsidP="00784BC2">
            <w:pPr>
              <w:pStyle w:val="Odstavekseznama"/>
              <w:numPr>
                <w:ilvl w:val="3"/>
                <w:numId w:val="31"/>
              </w:numPr>
              <w:spacing w:after="0" w:line="240" w:lineRule="auto"/>
              <w:jc w:val="both"/>
              <w:rPr>
                <w:rFonts w:ascii="Arial" w:eastAsia="Times New Roman" w:hAnsi="Arial" w:cs="Arial"/>
                <w:sz w:val="20"/>
                <w:szCs w:val="20"/>
                <w:lang w:eastAsia="sl-SI"/>
              </w:rPr>
            </w:pPr>
            <w:r w:rsidRPr="00AF6F79">
              <w:rPr>
                <w:rFonts w:ascii="Arial" w:eastAsia="Times New Roman" w:hAnsi="Arial" w:cs="Arial"/>
                <w:sz w:val="20"/>
                <w:szCs w:val="20"/>
                <w:lang w:eastAsia="sl-SI"/>
              </w:rPr>
              <w:t>na predlog uprave sprejme finančni načrt in letno poročilo javnega zavoda ter odloča o uporabi morebitnega presežka prihodkov nad odhodki;</w:t>
            </w:r>
          </w:p>
          <w:p w14:paraId="46263C2E" w14:textId="73557239" w:rsidR="00784BC2" w:rsidRPr="00AF6F79" w:rsidRDefault="00784BC2" w:rsidP="00784BC2">
            <w:pPr>
              <w:pStyle w:val="Odstavekseznama"/>
              <w:numPr>
                <w:ilvl w:val="3"/>
                <w:numId w:val="31"/>
              </w:numPr>
              <w:spacing w:after="0" w:line="240" w:lineRule="auto"/>
              <w:jc w:val="both"/>
              <w:rPr>
                <w:rFonts w:ascii="Arial" w:eastAsia="Times New Roman" w:hAnsi="Arial" w:cs="Arial"/>
                <w:sz w:val="20"/>
                <w:szCs w:val="20"/>
                <w:lang w:eastAsia="sl-SI"/>
              </w:rPr>
            </w:pPr>
            <w:r w:rsidRPr="00AF6F79">
              <w:rPr>
                <w:rFonts w:ascii="Arial" w:eastAsia="Times New Roman" w:hAnsi="Arial" w:cs="Arial"/>
                <w:sz w:val="20"/>
                <w:szCs w:val="20"/>
                <w:lang w:eastAsia="sl-SI"/>
              </w:rPr>
              <w:t>na predlog uprave sprejema strateški načrt ter programske standarde in programske zasnove v skladu s tem zakonom in z zakonom, ki ureja medije, ter mednarodnimi akti;</w:t>
            </w:r>
          </w:p>
          <w:p w14:paraId="43DF89CD" w14:textId="6C236C93" w:rsidR="00784BC2" w:rsidRPr="00AF6F79" w:rsidRDefault="00784BC2" w:rsidP="00784BC2">
            <w:pPr>
              <w:pStyle w:val="Odstavekseznama"/>
              <w:numPr>
                <w:ilvl w:val="3"/>
                <w:numId w:val="31"/>
              </w:numPr>
              <w:spacing w:after="0" w:line="240" w:lineRule="auto"/>
              <w:jc w:val="both"/>
              <w:rPr>
                <w:rFonts w:ascii="Arial" w:eastAsia="Times New Roman" w:hAnsi="Arial" w:cs="Arial"/>
                <w:sz w:val="20"/>
                <w:szCs w:val="20"/>
                <w:lang w:eastAsia="sl-SI"/>
              </w:rPr>
            </w:pPr>
            <w:r w:rsidRPr="00AF6F79">
              <w:rPr>
                <w:rFonts w:ascii="Arial" w:eastAsia="Times New Roman" w:hAnsi="Arial" w:cs="Arial"/>
                <w:sz w:val="20"/>
                <w:szCs w:val="20"/>
                <w:lang w:eastAsia="sl-SI"/>
              </w:rPr>
              <w:t>obravnava uresničevanje programsko produkcijskega in finančnega načrta;</w:t>
            </w:r>
          </w:p>
          <w:p w14:paraId="71B6562F" w14:textId="4BFA7E9E" w:rsidR="00784BC2" w:rsidRPr="00AF6F79" w:rsidRDefault="00784BC2" w:rsidP="00784BC2">
            <w:pPr>
              <w:pStyle w:val="Odstavekseznama"/>
              <w:numPr>
                <w:ilvl w:val="3"/>
                <w:numId w:val="31"/>
              </w:numPr>
              <w:spacing w:after="0" w:line="240" w:lineRule="auto"/>
              <w:jc w:val="both"/>
              <w:rPr>
                <w:rFonts w:ascii="Arial" w:eastAsia="Times New Roman" w:hAnsi="Arial" w:cs="Arial"/>
                <w:sz w:val="20"/>
                <w:szCs w:val="20"/>
                <w:lang w:eastAsia="sl-SI"/>
              </w:rPr>
            </w:pPr>
            <w:r w:rsidRPr="00AF6F79">
              <w:rPr>
                <w:rFonts w:ascii="Arial" w:eastAsia="Times New Roman" w:hAnsi="Arial" w:cs="Arial"/>
                <w:sz w:val="20"/>
                <w:szCs w:val="20"/>
                <w:lang w:eastAsia="sl-SI"/>
              </w:rPr>
              <w:t>imenuje varuha pravic gledalcev in poslušalcev (v nadaljnjem besedilu: varuh) in sprejme pravila o njegovem delovanju;</w:t>
            </w:r>
          </w:p>
          <w:p w14:paraId="7B154BAC" w14:textId="1B73E1CD" w:rsidR="00784BC2" w:rsidRPr="00AF6F79" w:rsidRDefault="00784BC2" w:rsidP="00784BC2">
            <w:pPr>
              <w:pStyle w:val="Odstavekseznama"/>
              <w:numPr>
                <w:ilvl w:val="3"/>
                <w:numId w:val="31"/>
              </w:numPr>
              <w:spacing w:after="0" w:line="240" w:lineRule="auto"/>
              <w:jc w:val="both"/>
              <w:rPr>
                <w:rFonts w:ascii="Arial" w:eastAsia="Times New Roman" w:hAnsi="Arial" w:cs="Arial"/>
                <w:sz w:val="20"/>
                <w:szCs w:val="20"/>
                <w:lang w:eastAsia="sl-SI"/>
              </w:rPr>
            </w:pPr>
            <w:r w:rsidRPr="00AF6F79">
              <w:rPr>
                <w:rFonts w:ascii="Arial" w:eastAsia="Times New Roman" w:hAnsi="Arial" w:cs="Arial"/>
                <w:sz w:val="20"/>
                <w:szCs w:val="20"/>
                <w:lang w:eastAsia="sl-SI"/>
              </w:rPr>
              <w:t>obravnava poročila varuha o pripombah in predlogih gledalcev in poslušalcev programov RTV Slovenija;</w:t>
            </w:r>
          </w:p>
          <w:p w14:paraId="7B04F666" w14:textId="6ADC5F42" w:rsidR="00784BC2" w:rsidRPr="00AF6F79" w:rsidRDefault="00784BC2" w:rsidP="00784BC2">
            <w:pPr>
              <w:pStyle w:val="Odstavekseznama"/>
              <w:numPr>
                <w:ilvl w:val="3"/>
                <w:numId w:val="31"/>
              </w:numPr>
              <w:spacing w:after="0" w:line="240" w:lineRule="auto"/>
              <w:jc w:val="both"/>
              <w:rPr>
                <w:rFonts w:ascii="Arial" w:eastAsia="Times New Roman" w:hAnsi="Arial" w:cs="Arial"/>
                <w:sz w:val="20"/>
                <w:szCs w:val="20"/>
                <w:lang w:eastAsia="sl-SI"/>
              </w:rPr>
            </w:pPr>
            <w:r w:rsidRPr="00AF6F79">
              <w:rPr>
                <w:rFonts w:ascii="Arial" w:eastAsia="Times New Roman" w:hAnsi="Arial" w:cs="Arial"/>
                <w:sz w:val="20"/>
                <w:szCs w:val="20"/>
                <w:lang w:eastAsia="sl-SI"/>
              </w:rPr>
              <w:t>obravnava pripombe in predloge gledalcev in poslušalcev programov RTV Slovenija;</w:t>
            </w:r>
          </w:p>
          <w:p w14:paraId="086D9D12" w14:textId="66A328B6" w:rsidR="00784BC2" w:rsidRPr="00AF6F79" w:rsidRDefault="00784BC2" w:rsidP="00784BC2">
            <w:pPr>
              <w:pStyle w:val="Odstavekseznama"/>
              <w:numPr>
                <w:ilvl w:val="3"/>
                <w:numId w:val="31"/>
              </w:numPr>
              <w:spacing w:after="0" w:line="240" w:lineRule="auto"/>
              <w:jc w:val="both"/>
              <w:rPr>
                <w:rFonts w:ascii="Arial" w:eastAsia="Times New Roman" w:hAnsi="Arial" w:cs="Arial"/>
                <w:sz w:val="20"/>
                <w:szCs w:val="20"/>
                <w:lang w:eastAsia="sl-SI"/>
              </w:rPr>
            </w:pPr>
            <w:r w:rsidRPr="00AF6F79">
              <w:rPr>
                <w:rFonts w:ascii="Arial" w:eastAsia="Times New Roman" w:hAnsi="Arial" w:cs="Arial"/>
                <w:sz w:val="20"/>
                <w:szCs w:val="20"/>
                <w:lang w:eastAsia="sl-SI"/>
              </w:rPr>
              <w:lastRenderedPageBreak/>
              <w:t>imenuje in razrešuje upravo;</w:t>
            </w:r>
          </w:p>
          <w:p w14:paraId="702F724F" w14:textId="2F4985F8" w:rsidR="00784BC2" w:rsidRPr="00AF6F79" w:rsidRDefault="00784BC2" w:rsidP="00784BC2">
            <w:pPr>
              <w:pStyle w:val="Odstavekseznama"/>
              <w:numPr>
                <w:ilvl w:val="3"/>
                <w:numId w:val="31"/>
              </w:numPr>
              <w:spacing w:after="0" w:line="240" w:lineRule="auto"/>
              <w:jc w:val="both"/>
              <w:rPr>
                <w:rFonts w:ascii="Arial" w:eastAsia="Times New Roman" w:hAnsi="Arial" w:cs="Arial"/>
                <w:sz w:val="20"/>
                <w:szCs w:val="20"/>
                <w:lang w:eastAsia="sl-SI"/>
              </w:rPr>
            </w:pPr>
            <w:r w:rsidRPr="00AF6F79">
              <w:rPr>
                <w:rFonts w:ascii="Arial" w:eastAsia="Times New Roman" w:hAnsi="Arial" w:cs="Arial"/>
                <w:sz w:val="20"/>
                <w:szCs w:val="20"/>
                <w:lang w:eastAsia="sl-SI"/>
              </w:rPr>
              <w:t>daje soglasje k imenovanju in razrešitvi direktorja radia, direktorja televizije oziroma direktorja digitalnih vsebin;</w:t>
            </w:r>
          </w:p>
          <w:p w14:paraId="6741386F" w14:textId="5049292C" w:rsidR="00784BC2" w:rsidRPr="00AF6F79" w:rsidRDefault="00784BC2" w:rsidP="00784BC2">
            <w:pPr>
              <w:pStyle w:val="Odstavekseznama"/>
              <w:numPr>
                <w:ilvl w:val="3"/>
                <w:numId w:val="31"/>
              </w:numPr>
              <w:spacing w:after="0" w:line="240" w:lineRule="auto"/>
              <w:jc w:val="both"/>
              <w:rPr>
                <w:rFonts w:ascii="Arial" w:eastAsia="Times New Roman" w:hAnsi="Arial" w:cs="Arial"/>
                <w:sz w:val="20"/>
                <w:szCs w:val="20"/>
                <w:lang w:eastAsia="sl-SI"/>
              </w:rPr>
            </w:pPr>
            <w:r w:rsidRPr="00AF6F79">
              <w:rPr>
                <w:rFonts w:ascii="Arial" w:eastAsia="Times New Roman" w:hAnsi="Arial" w:cs="Arial"/>
                <w:sz w:val="20"/>
                <w:szCs w:val="20"/>
                <w:lang w:eastAsia="sl-SI"/>
              </w:rPr>
              <w:t>nadzira poslovanje RTV Slovenija;</w:t>
            </w:r>
          </w:p>
          <w:p w14:paraId="4C1EDE5A" w14:textId="2534DE8D" w:rsidR="00784BC2" w:rsidRPr="00AF6F79" w:rsidRDefault="00784BC2" w:rsidP="00784BC2">
            <w:pPr>
              <w:pStyle w:val="Odstavekseznama"/>
              <w:numPr>
                <w:ilvl w:val="3"/>
                <w:numId w:val="31"/>
              </w:numPr>
              <w:spacing w:after="0" w:line="240" w:lineRule="auto"/>
              <w:jc w:val="both"/>
              <w:rPr>
                <w:rFonts w:ascii="Arial" w:eastAsia="Times New Roman" w:hAnsi="Arial" w:cs="Arial"/>
                <w:sz w:val="20"/>
                <w:szCs w:val="20"/>
                <w:lang w:eastAsia="sl-SI"/>
              </w:rPr>
            </w:pPr>
            <w:r w:rsidRPr="00AF6F79">
              <w:rPr>
                <w:rFonts w:ascii="Arial" w:eastAsia="Times New Roman" w:hAnsi="Arial" w:cs="Arial"/>
                <w:sz w:val="20"/>
                <w:szCs w:val="20"/>
                <w:lang w:eastAsia="sl-SI"/>
              </w:rPr>
              <w:t>sprejema svoj poslovnik ter organizira svoje delo in imenuje svoje odbore v skladu s tem poslovnikom;</w:t>
            </w:r>
          </w:p>
          <w:p w14:paraId="57450F57" w14:textId="24F4B7C6" w:rsidR="00784BC2" w:rsidRPr="00AF6F79" w:rsidRDefault="00784BC2" w:rsidP="00784BC2">
            <w:pPr>
              <w:pStyle w:val="Odstavekseznama"/>
              <w:numPr>
                <w:ilvl w:val="3"/>
                <w:numId w:val="31"/>
              </w:numPr>
              <w:spacing w:after="0" w:line="240" w:lineRule="auto"/>
              <w:jc w:val="both"/>
              <w:rPr>
                <w:rFonts w:ascii="Arial" w:eastAsia="Times New Roman" w:hAnsi="Arial" w:cs="Arial"/>
                <w:sz w:val="20"/>
                <w:szCs w:val="20"/>
                <w:lang w:eastAsia="sl-SI"/>
              </w:rPr>
            </w:pPr>
            <w:r w:rsidRPr="00AF6F79">
              <w:rPr>
                <w:rFonts w:ascii="Arial" w:eastAsia="Times New Roman" w:hAnsi="Arial" w:cs="Arial"/>
                <w:sz w:val="20"/>
                <w:szCs w:val="20"/>
                <w:lang w:eastAsia="sl-SI"/>
              </w:rPr>
              <w:t>potrjuje predloge finančnega odbora;</w:t>
            </w:r>
          </w:p>
          <w:p w14:paraId="0F6A64FC" w14:textId="7C0D6B4C" w:rsidR="00784BC2" w:rsidRPr="00AF6F79" w:rsidRDefault="00784BC2" w:rsidP="00784BC2">
            <w:pPr>
              <w:pStyle w:val="Odstavekseznama"/>
              <w:numPr>
                <w:ilvl w:val="3"/>
                <w:numId w:val="31"/>
              </w:numPr>
              <w:spacing w:after="0" w:line="240" w:lineRule="auto"/>
              <w:jc w:val="both"/>
              <w:rPr>
                <w:rFonts w:ascii="Arial" w:eastAsia="Times New Roman" w:hAnsi="Arial" w:cs="Arial"/>
                <w:sz w:val="20"/>
                <w:szCs w:val="20"/>
                <w:lang w:eastAsia="sl-SI"/>
              </w:rPr>
            </w:pPr>
            <w:r w:rsidRPr="00AF6F79">
              <w:rPr>
                <w:rFonts w:ascii="Arial" w:eastAsia="Times New Roman" w:hAnsi="Arial" w:cs="Arial"/>
                <w:sz w:val="20"/>
                <w:szCs w:val="20"/>
                <w:lang w:eastAsia="sl-SI"/>
              </w:rPr>
              <w:t>odloča o drugih zadevah, kadar tako določa zakon ali statut v skladu z zakonom.</w:t>
            </w:r>
          </w:p>
          <w:p w14:paraId="7FB0CBFE" w14:textId="77777777" w:rsidR="00784BC2" w:rsidRPr="00AF6F79" w:rsidRDefault="00784BC2" w:rsidP="00784BC2">
            <w:pPr>
              <w:spacing w:after="0" w:line="240" w:lineRule="auto"/>
              <w:ind w:firstLine="1021"/>
              <w:jc w:val="both"/>
              <w:rPr>
                <w:rFonts w:ascii="Arial" w:eastAsia="Times New Roman" w:hAnsi="Arial" w:cs="Arial"/>
                <w:sz w:val="20"/>
                <w:szCs w:val="20"/>
                <w:lang w:eastAsia="sl-SI"/>
              </w:rPr>
            </w:pPr>
            <w:r w:rsidRPr="00AF6F79">
              <w:rPr>
                <w:rFonts w:ascii="Arial" w:eastAsia="Times New Roman" w:hAnsi="Arial" w:cs="Arial"/>
                <w:sz w:val="20"/>
                <w:szCs w:val="20"/>
                <w:lang w:eastAsia="sl-SI"/>
              </w:rPr>
              <w:t>(2) Svet ne sme posegati v posamezne dele programa pred objavo in sprejemati odločitev ali stališč, ki so povezana z objavo delov programa. Svet vodi razpravo o objavljenih delih programa le na podlagi poročil varuha, ki vključujejo odziv odgovornih urednikov in avtorjev.</w:t>
            </w:r>
          </w:p>
          <w:p w14:paraId="3C8ED52C" w14:textId="77777777" w:rsidR="00784BC2" w:rsidRPr="00AF6F79" w:rsidRDefault="00784BC2" w:rsidP="00784BC2">
            <w:pPr>
              <w:spacing w:after="0" w:line="240" w:lineRule="auto"/>
              <w:ind w:firstLine="1021"/>
              <w:jc w:val="both"/>
              <w:rPr>
                <w:rFonts w:ascii="Arial" w:eastAsia="Times New Roman" w:hAnsi="Arial" w:cs="Arial"/>
                <w:sz w:val="20"/>
                <w:szCs w:val="20"/>
                <w:lang w:eastAsia="sl-SI"/>
              </w:rPr>
            </w:pPr>
            <w:r w:rsidRPr="00AF6F79">
              <w:rPr>
                <w:rFonts w:ascii="Arial" w:eastAsia="Times New Roman" w:hAnsi="Arial" w:cs="Arial"/>
                <w:sz w:val="20"/>
                <w:szCs w:val="20"/>
                <w:lang w:eastAsia="sl-SI"/>
              </w:rPr>
              <w:t>(3) Svet je sklepčen, če je na seji prisotna večina vseh članic oziroma članov (v nadaljnjem besedilu: člani).</w:t>
            </w:r>
          </w:p>
          <w:p w14:paraId="4E94C33D" w14:textId="77777777" w:rsidR="00784BC2" w:rsidRPr="00AF6F79" w:rsidRDefault="00784BC2" w:rsidP="00784BC2">
            <w:pPr>
              <w:spacing w:after="0" w:line="240" w:lineRule="auto"/>
              <w:ind w:firstLine="1021"/>
              <w:jc w:val="both"/>
              <w:rPr>
                <w:rFonts w:ascii="Arial" w:eastAsia="Times New Roman" w:hAnsi="Arial" w:cs="Arial"/>
                <w:sz w:val="20"/>
                <w:szCs w:val="20"/>
                <w:lang w:eastAsia="sl-SI"/>
              </w:rPr>
            </w:pPr>
            <w:r w:rsidRPr="00AF6F79">
              <w:rPr>
                <w:rFonts w:ascii="Arial" w:eastAsia="Times New Roman" w:hAnsi="Arial" w:cs="Arial"/>
                <w:sz w:val="20"/>
                <w:szCs w:val="20"/>
                <w:lang w:eastAsia="sl-SI"/>
              </w:rPr>
              <w:t>(4) Svet sprejema odločitve iz 1., 2., 3., 9. in 12. točke prvega odstavka tega člena z večino glasov vseh članov. O preostalih zadevah iz svoje pristojnosti odloča z večino glasov prisotnih članov.</w:t>
            </w:r>
          </w:p>
          <w:p w14:paraId="3C12D539" w14:textId="77777777" w:rsidR="00784BC2" w:rsidRPr="00AF6F79" w:rsidRDefault="00784BC2" w:rsidP="00784BC2">
            <w:pPr>
              <w:spacing w:after="0" w:line="240" w:lineRule="auto"/>
              <w:ind w:firstLine="1021"/>
              <w:jc w:val="both"/>
              <w:rPr>
                <w:rFonts w:ascii="Arial" w:eastAsia="Times New Roman" w:hAnsi="Arial" w:cs="Arial"/>
                <w:sz w:val="20"/>
                <w:szCs w:val="20"/>
                <w:lang w:eastAsia="sl-SI"/>
              </w:rPr>
            </w:pPr>
            <w:r w:rsidRPr="00AF6F79">
              <w:rPr>
                <w:rFonts w:ascii="Arial" w:eastAsia="Times New Roman" w:hAnsi="Arial" w:cs="Arial"/>
                <w:sz w:val="20"/>
                <w:szCs w:val="20"/>
                <w:lang w:eastAsia="sl-SI"/>
              </w:rPr>
              <w:t>(5) Svet sprejema odločitve iz 1. in 3. točke prvega odstavka tega člena na podlagi predhodnega mnenja finančnega odbora.</w:t>
            </w:r>
          </w:p>
          <w:p w14:paraId="398AD249" w14:textId="77777777" w:rsidR="00784BC2" w:rsidRPr="00AF6F79" w:rsidRDefault="00784BC2" w:rsidP="00784BC2">
            <w:pPr>
              <w:spacing w:after="0" w:line="240" w:lineRule="auto"/>
              <w:ind w:firstLine="1021"/>
              <w:jc w:val="both"/>
              <w:rPr>
                <w:rFonts w:ascii="Arial" w:eastAsia="Times New Roman" w:hAnsi="Arial" w:cs="Arial"/>
                <w:sz w:val="20"/>
                <w:szCs w:val="20"/>
                <w:lang w:eastAsia="sl-SI"/>
              </w:rPr>
            </w:pPr>
            <w:r w:rsidRPr="00AF6F79">
              <w:rPr>
                <w:rFonts w:ascii="Arial" w:eastAsia="Times New Roman" w:hAnsi="Arial" w:cs="Arial"/>
                <w:sz w:val="20"/>
                <w:szCs w:val="20"/>
                <w:lang w:eastAsia="sl-SI"/>
              </w:rPr>
              <w:t>(6) Za revidiranje pravilnosti in smotrnosti poslovanja RTV Slovenije ter revidiranje aktov o preteklem poslovanju in aktov o načrtovanem poslovanju RTV Slovenije je pristojno Računsko sodišče Republike Slovenije.</w:t>
            </w:r>
          </w:p>
          <w:p w14:paraId="372E70E0" w14:textId="77777777" w:rsidR="00F476A0" w:rsidRPr="00AF6F79" w:rsidRDefault="00F476A0" w:rsidP="00BC10BB">
            <w:pPr>
              <w:pStyle w:val="Neotevilenodstavek"/>
              <w:spacing w:before="0" w:after="0" w:line="260" w:lineRule="exact"/>
              <w:rPr>
                <w:sz w:val="20"/>
                <w:szCs w:val="20"/>
              </w:rPr>
            </w:pPr>
          </w:p>
          <w:p w14:paraId="682B9B82" w14:textId="77777777" w:rsidR="00784BC2" w:rsidRPr="00AF6F79" w:rsidRDefault="00784BC2" w:rsidP="00BC10BB">
            <w:pPr>
              <w:pStyle w:val="Neotevilenodstavek"/>
              <w:spacing w:before="0" w:after="0" w:line="260" w:lineRule="exact"/>
              <w:rPr>
                <w:sz w:val="20"/>
                <w:szCs w:val="20"/>
              </w:rPr>
            </w:pPr>
          </w:p>
          <w:p w14:paraId="592204DF" w14:textId="605F3CC7" w:rsidR="00430EB3" w:rsidRPr="00AF6F79" w:rsidRDefault="00784BC2" w:rsidP="00430EB3">
            <w:pPr>
              <w:spacing w:after="0" w:line="240" w:lineRule="auto"/>
              <w:jc w:val="center"/>
              <w:rPr>
                <w:rFonts w:ascii="Arial" w:eastAsia="Times New Roman" w:hAnsi="Arial" w:cs="Arial"/>
                <w:b/>
                <w:bCs/>
                <w:sz w:val="20"/>
                <w:szCs w:val="20"/>
                <w:lang w:eastAsia="sl-SI"/>
              </w:rPr>
            </w:pPr>
            <w:r w:rsidRPr="00AF6F79">
              <w:rPr>
                <w:rFonts w:ascii="Arial" w:eastAsia="Times New Roman" w:hAnsi="Arial" w:cs="Arial"/>
                <w:b/>
                <w:bCs/>
                <w:sz w:val="20"/>
                <w:szCs w:val="20"/>
                <w:lang w:eastAsia="sl-SI"/>
              </w:rPr>
              <w:t>22. člen</w:t>
            </w:r>
          </w:p>
          <w:p w14:paraId="22ECA7DA" w14:textId="77777777" w:rsidR="00784BC2" w:rsidRPr="00AF6F79" w:rsidRDefault="00784BC2" w:rsidP="00784BC2">
            <w:pPr>
              <w:spacing w:after="0" w:line="240" w:lineRule="auto"/>
              <w:ind w:firstLine="1021"/>
              <w:jc w:val="both"/>
              <w:rPr>
                <w:rFonts w:ascii="Arial" w:eastAsia="Times New Roman" w:hAnsi="Arial" w:cs="Arial"/>
                <w:sz w:val="20"/>
                <w:szCs w:val="20"/>
                <w:lang w:eastAsia="sl-SI"/>
              </w:rPr>
            </w:pPr>
            <w:r w:rsidRPr="00AF6F79">
              <w:rPr>
                <w:rFonts w:ascii="Arial" w:eastAsia="Times New Roman" w:hAnsi="Arial" w:cs="Arial"/>
                <w:sz w:val="20"/>
                <w:szCs w:val="20"/>
                <w:lang w:eastAsia="sl-SI"/>
              </w:rPr>
              <w:t>Uprava:</w:t>
            </w:r>
          </w:p>
          <w:p w14:paraId="6BF01C1A" w14:textId="4B70BDE0" w:rsidR="00784BC2" w:rsidRPr="00AF6F79" w:rsidRDefault="00784BC2" w:rsidP="00784BC2">
            <w:pPr>
              <w:pStyle w:val="Odstavekseznama"/>
              <w:numPr>
                <w:ilvl w:val="0"/>
                <w:numId w:val="32"/>
              </w:numPr>
              <w:spacing w:after="0" w:line="240" w:lineRule="auto"/>
              <w:jc w:val="both"/>
              <w:rPr>
                <w:rFonts w:ascii="Arial" w:eastAsia="Times New Roman" w:hAnsi="Arial" w:cs="Arial"/>
                <w:sz w:val="20"/>
                <w:szCs w:val="20"/>
                <w:lang w:eastAsia="sl-SI"/>
              </w:rPr>
            </w:pPr>
            <w:r w:rsidRPr="00AF6F79">
              <w:rPr>
                <w:rFonts w:ascii="Arial" w:eastAsia="Times New Roman" w:hAnsi="Arial" w:cs="Arial"/>
                <w:sz w:val="20"/>
                <w:szCs w:val="20"/>
                <w:lang w:eastAsia="sl-SI"/>
              </w:rPr>
              <w:t>vodi strokovno programsko delo javnega zavoda RTV Slovenija;</w:t>
            </w:r>
          </w:p>
          <w:p w14:paraId="7572FD57" w14:textId="3EFCDC3F" w:rsidR="00784BC2" w:rsidRPr="00AF6F79" w:rsidRDefault="00784BC2" w:rsidP="00784BC2">
            <w:pPr>
              <w:pStyle w:val="Odstavekseznama"/>
              <w:numPr>
                <w:ilvl w:val="0"/>
                <w:numId w:val="32"/>
              </w:numPr>
              <w:spacing w:after="0" w:line="240" w:lineRule="auto"/>
              <w:jc w:val="both"/>
              <w:rPr>
                <w:rFonts w:ascii="Arial" w:eastAsia="Times New Roman" w:hAnsi="Arial" w:cs="Arial"/>
                <w:sz w:val="20"/>
                <w:szCs w:val="20"/>
                <w:lang w:eastAsia="sl-SI"/>
              </w:rPr>
            </w:pPr>
            <w:r w:rsidRPr="00AF6F79">
              <w:rPr>
                <w:rFonts w:ascii="Arial" w:eastAsia="Times New Roman" w:hAnsi="Arial" w:cs="Arial"/>
                <w:sz w:val="20"/>
                <w:szCs w:val="20"/>
                <w:lang w:eastAsia="sl-SI"/>
              </w:rPr>
              <w:t>organizira in vodi delo ter poslovanje javnega zavoda RTV Slovenija;</w:t>
            </w:r>
          </w:p>
          <w:p w14:paraId="576DE206" w14:textId="61854EC6" w:rsidR="00784BC2" w:rsidRPr="00AF6F79" w:rsidRDefault="00784BC2" w:rsidP="00784BC2">
            <w:pPr>
              <w:pStyle w:val="Odstavekseznama"/>
              <w:numPr>
                <w:ilvl w:val="0"/>
                <w:numId w:val="32"/>
              </w:numPr>
              <w:spacing w:after="0" w:line="240" w:lineRule="auto"/>
              <w:jc w:val="both"/>
              <w:rPr>
                <w:rFonts w:ascii="Arial" w:eastAsia="Times New Roman" w:hAnsi="Arial" w:cs="Arial"/>
                <w:sz w:val="20"/>
                <w:szCs w:val="20"/>
                <w:lang w:eastAsia="sl-SI"/>
              </w:rPr>
            </w:pPr>
            <w:r w:rsidRPr="00AF6F79">
              <w:rPr>
                <w:rFonts w:ascii="Arial" w:eastAsia="Times New Roman" w:hAnsi="Arial" w:cs="Arial"/>
                <w:sz w:val="20"/>
                <w:szCs w:val="20"/>
                <w:lang w:eastAsia="sl-SI"/>
              </w:rPr>
              <w:t>predstavlja in zastopa javni zavod RTV Slovenija;</w:t>
            </w:r>
          </w:p>
          <w:p w14:paraId="2D84DDEB" w14:textId="469C6C97" w:rsidR="00784BC2" w:rsidRPr="00AF6F79" w:rsidRDefault="00784BC2" w:rsidP="00784BC2">
            <w:pPr>
              <w:pStyle w:val="Odstavekseznama"/>
              <w:numPr>
                <w:ilvl w:val="0"/>
                <w:numId w:val="32"/>
              </w:numPr>
              <w:spacing w:after="0" w:line="240" w:lineRule="auto"/>
              <w:jc w:val="both"/>
              <w:rPr>
                <w:rFonts w:ascii="Arial" w:eastAsia="Times New Roman" w:hAnsi="Arial" w:cs="Arial"/>
                <w:sz w:val="20"/>
                <w:szCs w:val="20"/>
                <w:lang w:eastAsia="sl-SI"/>
              </w:rPr>
            </w:pPr>
            <w:r w:rsidRPr="00AF6F79">
              <w:rPr>
                <w:rFonts w:ascii="Arial" w:eastAsia="Times New Roman" w:hAnsi="Arial" w:cs="Arial"/>
                <w:sz w:val="20"/>
                <w:szCs w:val="20"/>
                <w:lang w:eastAsia="sl-SI"/>
              </w:rPr>
              <w:t>je odgovoren za zakonitost dela javnega zavoda RTV Slovenija;</w:t>
            </w:r>
          </w:p>
          <w:p w14:paraId="5D423CC3" w14:textId="3C77334F" w:rsidR="00784BC2" w:rsidRPr="00AF6F79" w:rsidRDefault="00784BC2" w:rsidP="00784BC2">
            <w:pPr>
              <w:pStyle w:val="Odstavekseznama"/>
              <w:numPr>
                <w:ilvl w:val="0"/>
                <w:numId w:val="32"/>
              </w:numPr>
              <w:spacing w:after="0" w:line="240" w:lineRule="auto"/>
              <w:jc w:val="both"/>
              <w:rPr>
                <w:rFonts w:ascii="Arial" w:eastAsia="Times New Roman" w:hAnsi="Arial" w:cs="Arial"/>
                <w:sz w:val="20"/>
                <w:szCs w:val="20"/>
                <w:lang w:eastAsia="sl-SI"/>
              </w:rPr>
            </w:pPr>
            <w:r w:rsidRPr="00AF6F79">
              <w:rPr>
                <w:rFonts w:ascii="Arial" w:eastAsia="Times New Roman" w:hAnsi="Arial" w:cs="Arial"/>
                <w:sz w:val="20"/>
                <w:szCs w:val="20"/>
                <w:lang w:eastAsia="sl-SI"/>
              </w:rPr>
              <w:t>usklajuje delo direktorjev radia in televizije ter drugih vodilnih delavcev skladno s statutom in odloča v morebitnih sporih med njimi;</w:t>
            </w:r>
          </w:p>
          <w:p w14:paraId="5121EE1D" w14:textId="540A9C6A" w:rsidR="00784BC2" w:rsidRPr="00AF6F79" w:rsidRDefault="00784BC2" w:rsidP="00784BC2">
            <w:pPr>
              <w:pStyle w:val="Odstavekseznama"/>
              <w:numPr>
                <w:ilvl w:val="0"/>
                <w:numId w:val="32"/>
              </w:numPr>
              <w:spacing w:after="0" w:line="240" w:lineRule="auto"/>
              <w:jc w:val="both"/>
              <w:rPr>
                <w:rFonts w:ascii="Arial" w:eastAsia="Times New Roman" w:hAnsi="Arial" w:cs="Arial"/>
                <w:sz w:val="20"/>
                <w:szCs w:val="20"/>
                <w:lang w:eastAsia="sl-SI"/>
              </w:rPr>
            </w:pPr>
            <w:r w:rsidRPr="00AF6F79">
              <w:rPr>
                <w:rFonts w:ascii="Arial" w:eastAsia="Times New Roman" w:hAnsi="Arial" w:cs="Arial"/>
                <w:sz w:val="20"/>
                <w:szCs w:val="20"/>
                <w:lang w:eastAsia="sl-SI"/>
              </w:rPr>
              <w:t>opravlja druge naloge, ki jih določa zakon ali statut;</w:t>
            </w:r>
          </w:p>
          <w:p w14:paraId="1DB8B03E" w14:textId="7A56EA24" w:rsidR="00784BC2" w:rsidRPr="00AF6F79" w:rsidRDefault="00784BC2" w:rsidP="00784BC2">
            <w:pPr>
              <w:pStyle w:val="Odstavekseznama"/>
              <w:numPr>
                <w:ilvl w:val="0"/>
                <w:numId w:val="32"/>
              </w:numPr>
              <w:spacing w:after="0" w:line="240" w:lineRule="auto"/>
              <w:jc w:val="both"/>
              <w:rPr>
                <w:rFonts w:ascii="Arial" w:eastAsia="Times New Roman" w:hAnsi="Arial" w:cs="Arial"/>
                <w:sz w:val="20"/>
                <w:szCs w:val="20"/>
                <w:lang w:eastAsia="sl-SI"/>
              </w:rPr>
            </w:pPr>
            <w:r w:rsidRPr="00AF6F79">
              <w:rPr>
                <w:rFonts w:ascii="Arial" w:eastAsia="Times New Roman" w:hAnsi="Arial" w:cs="Arial"/>
                <w:sz w:val="20"/>
                <w:szCs w:val="20"/>
                <w:lang w:eastAsia="sl-SI"/>
              </w:rPr>
              <w:t>vodi socialni dialog s predstavniki reprezentativnih sindikatov v javnem zavodu ter sklepa posebno kolektivno pogodbo javnega zavoda RTV Slovenija in je eden od podpisnikov Kolektivne pogodbe za poklicne novinarje na strani delodajalcev.</w:t>
            </w:r>
          </w:p>
          <w:p w14:paraId="69CD7E29" w14:textId="77777777" w:rsidR="00784BC2" w:rsidRPr="00AF6F79" w:rsidRDefault="00784BC2" w:rsidP="00BC10BB">
            <w:pPr>
              <w:pStyle w:val="Neotevilenodstavek"/>
              <w:spacing w:before="0" w:after="0" w:line="260" w:lineRule="exact"/>
              <w:rPr>
                <w:sz w:val="20"/>
                <w:szCs w:val="20"/>
              </w:rPr>
            </w:pPr>
          </w:p>
          <w:p w14:paraId="7BAD98F4" w14:textId="77777777" w:rsidR="00784BC2" w:rsidRPr="00AF6F79" w:rsidRDefault="00784BC2" w:rsidP="00BC10BB">
            <w:pPr>
              <w:pStyle w:val="Neotevilenodstavek"/>
              <w:spacing w:before="0" w:after="0" w:line="260" w:lineRule="exact"/>
              <w:rPr>
                <w:sz w:val="20"/>
                <w:szCs w:val="20"/>
              </w:rPr>
            </w:pPr>
          </w:p>
          <w:p w14:paraId="7583BFAA" w14:textId="77777777" w:rsidR="00784BC2" w:rsidRPr="00AF6F79" w:rsidRDefault="00784BC2" w:rsidP="00784BC2">
            <w:pPr>
              <w:spacing w:after="0" w:line="240" w:lineRule="auto"/>
              <w:jc w:val="center"/>
              <w:rPr>
                <w:rFonts w:ascii="Arial" w:eastAsia="Times New Roman" w:hAnsi="Arial" w:cs="Arial"/>
                <w:b/>
                <w:bCs/>
                <w:sz w:val="20"/>
                <w:szCs w:val="20"/>
                <w:lang w:eastAsia="sl-SI"/>
              </w:rPr>
            </w:pPr>
            <w:r w:rsidRPr="00AF6F79">
              <w:rPr>
                <w:rFonts w:ascii="Arial" w:eastAsia="Times New Roman" w:hAnsi="Arial" w:cs="Arial"/>
                <w:b/>
                <w:bCs/>
                <w:sz w:val="20"/>
                <w:szCs w:val="20"/>
                <w:lang w:eastAsia="sl-SI"/>
              </w:rPr>
              <w:t>27. člen</w:t>
            </w:r>
          </w:p>
          <w:p w14:paraId="541DA695" w14:textId="77777777" w:rsidR="00430EB3" w:rsidRPr="00AF6F79" w:rsidRDefault="00430EB3" w:rsidP="00784BC2">
            <w:pPr>
              <w:spacing w:after="0" w:line="240" w:lineRule="auto"/>
              <w:jc w:val="center"/>
              <w:rPr>
                <w:rFonts w:ascii="Arial" w:eastAsia="Times New Roman" w:hAnsi="Arial" w:cs="Arial"/>
                <w:b/>
                <w:bCs/>
                <w:sz w:val="20"/>
                <w:szCs w:val="20"/>
                <w:lang w:eastAsia="sl-SI"/>
              </w:rPr>
            </w:pPr>
          </w:p>
          <w:p w14:paraId="5A5CE0DB" w14:textId="77777777" w:rsidR="00784BC2" w:rsidRPr="00AF6F79" w:rsidRDefault="00784BC2" w:rsidP="00784BC2">
            <w:pPr>
              <w:spacing w:after="0" w:line="240" w:lineRule="auto"/>
              <w:ind w:firstLine="1021"/>
              <w:jc w:val="both"/>
              <w:rPr>
                <w:rFonts w:ascii="Arial" w:eastAsia="Times New Roman" w:hAnsi="Arial" w:cs="Arial"/>
                <w:sz w:val="20"/>
                <w:szCs w:val="20"/>
                <w:lang w:eastAsia="sl-SI"/>
              </w:rPr>
            </w:pPr>
            <w:r w:rsidRPr="00AF6F79">
              <w:rPr>
                <w:rFonts w:ascii="Arial" w:eastAsia="Times New Roman" w:hAnsi="Arial" w:cs="Arial"/>
                <w:sz w:val="20"/>
                <w:szCs w:val="20"/>
                <w:lang w:eastAsia="sl-SI"/>
              </w:rPr>
              <w:t>(1) Finančni odbor daje predhodno mnenje svetu k:</w:t>
            </w:r>
          </w:p>
          <w:p w14:paraId="382B1464" w14:textId="48F1B4A6" w:rsidR="00784BC2" w:rsidRPr="00AF6F79" w:rsidRDefault="00784BC2" w:rsidP="00784BC2">
            <w:pPr>
              <w:pStyle w:val="Odstavekseznama"/>
              <w:numPr>
                <w:ilvl w:val="3"/>
                <w:numId w:val="33"/>
              </w:numPr>
              <w:spacing w:after="0" w:line="240" w:lineRule="auto"/>
              <w:jc w:val="both"/>
              <w:rPr>
                <w:rFonts w:ascii="Arial" w:eastAsia="Times New Roman" w:hAnsi="Arial" w:cs="Arial"/>
                <w:sz w:val="20"/>
                <w:szCs w:val="20"/>
                <w:lang w:eastAsia="sl-SI"/>
              </w:rPr>
            </w:pPr>
            <w:r w:rsidRPr="00AF6F79">
              <w:rPr>
                <w:rFonts w:ascii="Arial" w:eastAsia="Times New Roman" w:hAnsi="Arial" w:cs="Arial"/>
                <w:sz w:val="20"/>
                <w:szCs w:val="20"/>
                <w:lang w:eastAsia="sl-SI"/>
              </w:rPr>
              <w:t>osnutku statuta;</w:t>
            </w:r>
          </w:p>
          <w:p w14:paraId="67BA0A35" w14:textId="72D820BC" w:rsidR="00784BC2" w:rsidRPr="00AF6F79" w:rsidRDefault="00784BC2" w:rsidP="00784BC2">
            <w:pPr>
              <w:pStyle w:val="Odstavekseznama"/>
              <w:numPr>
                <w:ilvl w:val="3"/>
                <w:numId w:val="33"/>
              </w:numPr>
              <w:spacing w:after="0" w:line="240" w:lineRule="auto"/>
              <w:jc w:val="both"/>
              <w:rPr>
                <w:rFonts w:ascii="Arial" w:eastAsia="Times New Roman" w:hAnsi="Arial" w:cs="Arial"/>
                <w:sz w:val="20"/>
                <w:szCs w:val="20"/>
                <w:lang w:eastAsia="sl-SI"/>
              </w:rPr>
            </w:pPr>
            <w:r w:rsidRPr="00AF6F79">
              <w:rPr>
                <w:rFonts w:ascii="Arial" w:eastAsia="Times New Roman" w:hAnsi="Arial" w:cs="Arial"/>
                <w:sz w:val="20"/>
                <w:szCs w:val="20"/>
                <w:lang w:eastAsia="sl-SI"/>
              </w:rPr>
              <w:t>osnutku finančnega načrta in osnutku letnega poročila RTV Slovenija ter</w:t>
            </w:r>
          </w:p>
          <w:p w14:paraId="672670D6" w14:textId="41AAC3F6" w:rsidR="00784BC2" w:rsidRPr="00AF6F79" w:rsidRDefault="00784BC2" w:rsidP="00784BC2">
            <w:pPr>
              <w:pStyle w:val="Odstavekseznama"/>
              <w:numPr>
                <w:ilvl w:val="3"/>
                <w:numId w:val="33"/>
              </w:numPr>
              <w:spacing w:after="0" w:line="240" w:lineRule="auto"/>
              <w:jc w:val="both"/>
              <w:rPr>
                <w:rFonts w:ascii="Arial" w:eastAsia="Times New Roman" w:hAnsi="Arial" w:cs="Arial"/>
                <w:sz w:val="20"/>
                <w:szCs w:val="20"/>
                <w:lang w:eastAsia="sl-SI"/>
              </w:rPr>
            </w:pPr>
            <w:r w:rsidRPr="00AF6F79">
              <w:rPr>
                <w:rFonts w:ascii="Arial" w:eastAsia="Times New Roman" w:hAnsi="Arial" w:cs="Arial"/>
                <w:sz w:val="20"/>
                <w:szCs w:val="20"/>
                <w:lang w:eastAsia="sl-SI"/>
              </w:rPr>
              <w:t>predlogu uporabe morebitnega presežka prihodkov nad odhodki.</w:t>
            </w:r>
          </w:p>
          <w:p w14:paraId="48C3BCED" w14:textId="77777777" w:rsidR="00784BC2" w:rsidRPr="00AF6F79" w:rsidRDefault="00784BC2" w:rsidP="00784BC2">
            <w:pPr>
              <w:spacing w:after="0" w:line="240" w:lineRule="auto"/>
              <w:ind w:firstLine="1021"/>
              <w:jc w:val="both"/>
              <w:rPr>
                <w:rFonts w:ascii="Arial" w:eastAsia="Times New Roman" w:hAnsi="Arial" w:cs="Arial"/>
                <w:sz w:val="20"/>
                <w:szCs w:val="20"/>
                <w:lang w:eastAsia="sl-SI"/>
              </w:rPr>
            </w:pPr>
            <w:r w:rsidRPr="00AF6F79">
              <w:rPr>
                <w:rFonts w:ascii="Arial" w:eastAsia="Times New Roman" w:hAnsi="Arial" w:cs="Arial"/>
                <w:sz w:val="20"/>
                <w:szCs w:val="20"/>
                <w:lang w:eastAsia="sl-SI"/>
              </w:rPr>
              <w:t>(2) Finančni odbor na podlagi predloga uprave predlaga v potrditev svetu:</w:t>
            </w:r>
          </w:p>
          <w:p w14:paraId="18339B41" w14:textId="2545DDA4" w:rsidR="00784BC2" w:rsidRPr="00AF6F79" w:rsidRDefault="00784BC2" w:rsidP="00784BC2">
            <w:pPr>
              <w:pStyle w:val="Odstavekseznama"/>
              <w:numPr>
                <w:ilvl w:val="3"/>
                <w:numId w:val="34"/>
              </w:numPr>
              <w:spacing w:after="0" w:line="240" w:lineRule="auto"/>
              <w:jc w:val="both"/>
              <w:rPr>
                <w:rFonts w:ascii="Arial" w:eastAsia="Times New Roman" w:hAnsi="Arial" w:cs="Arial"/>
                <w:sz w:val="20"/>
                <w:szCs w:val="20"/>
                <w:lang w:eastAsia="sl-SI"/>
              </w:rPr>
            </w:pPr>
            <w:r w:rsidRPr="00AF6F79">
              <w:rPr>
                <w:rFonts w:ascii="Arial" w:eastAsia="Times New Roman" w:hAnsi="Arial" w:cs="Arial"/>
                <w:sz w:val="20"/>
                <w:szCs w:val="20"/>
                <w:lang w:eastAsia="sl-SI"/>
              </w:rPr>
              <w:t>cene storitev, ki niso del javne službe;</w:t>
            </w:r>
          </w:p>
          <w:p w14:paraId="0ED7C736" w14:textId="029DBC02" w:rsidR="00784BC2" w:rsidRPr="00AF6F79" w:rsidRDefault="00784BC2" w:rsidP="00784BC2">
            <w:pPr>
              <w:pStyle w:val="Odstavekseznama"/>
              <w:numPr>
                <w:ilvl w:val="3"/>
                <w:numId w:val="34"/>
              </w:numPr>
              <w:spacing w:after="0" w:line="240" w:lineRule="auto"/>
              <w:jc w:val="both"/>
              <w:rPr>
                <w:rFonts w:ascii="Arial" w:eastAsia="Times New Roman" w:hAnsi="Arial" w:cs="Arial"/>
                <w:sz w:val="20"/>
                <w:szCs w:val="20"/>
                <w:lang w:eastAsia="sl-SI"/>
              </w:rPr>
            </w:pPr>
            <w:r w:rsidRPr="00AF6F79">
              <w:rPr>
                <w:rFonts w:ascii="Arial" w:eastAsia="Times New Roman" w:hAnsi="Arial" w:cs="Arial"/>
                <w:sz w:val="20"/>
                <w:szCs w:val="20"/>
                <w:lang w:eastAsia="sl-SI"/>
              </w:rPr>
              <w:t>način plačevanja prispevka za programe RTV Slovenija v skladu s tem zakonom;</w:t>
            </w:r>
          </w:p>
          <w:p w14:paraId="070217BF" w14:textId="33ADCC1E" w:rsidR="00784BC2" w:rsidRPr="00AF6F79" w:rsidRDefault="00784BC2" w:rsidP="00784BC2">
            <w:pPr>
              <w:pStyle w:val="Odstavekseznama"/>
              <w:numPr>
                <w:ilvl w:val="3"/>
                <w:numId w:val="34"/>
              </w:numPr>
              <w:spacing w:after="0" w:line="240" w:lineRule="auto"/>
              <w:jc w:val="both"/>
              <w:rPr>
                <w:rFonts w:ascii="Arial" w:eastAsia="Times New Roman" w:hAnsi="Arial" w:cs="Arial"/>
                <w:sz w:val="20"/>
                <w:szCs w:val="20"/>
                <w:lang w:eastAsia="sl-SI"/>
              </w:rPr>
            </w:pPr>
            <w:r w:rsidRPr="00AF6F79">
              <w:rPr>
                <w:rFonts w:ascii="Arial" w:eastAsia="Times New Roman" w:hAnsi="Arial" w:cs="Arial"/>
                <w:sz w:val="20"/>
                <w:szCs w:val="20"/>
                <w:lang w:eastAsia="sl-SI"/>
              </w:rPr>
              <w:t>način prijavljanja in začasnega ali trajnega odjavljanja sprejemnikov;</w:t>
            </w:r>
          </w:p>
          <w:p w14:paraId="7655A58B" w14:textId="0C58AE2E" w:rsidR="00784BC2" w:rsidRPr="00AF6F79" w:rsidRDefault="00784BC2" w:rsidP="00784BC2">
            <w:pPr>
              <w:pStyle w:val="Odstavekseznama"/>
              <w:numPr>
                <w:ilvl w:val="3"/>
                <w:numId w:val="34"/>
              </w:numPr>
              <w:spacing w:after="0" w:line="240" w:lineRule="auto"/>
              <w:jc w:val="both"/>
              <w:rPr>
                <w:rFonts w:ascii="Arial" w:eastAsia="Times New Roman" w:hAnsi="Arial" w:cs="Arial"/>
                <w:sz w:val="20"/>
                <w:szCs w:val="20"/>
                <w:lang w:eastAsia="sl-SI"/>
              </w:rPr>
            </w:pPr>
            <w:r w:rsidRPr="00AF6F79">
              <w:rPr>
                <w:rFonts w:ascii="Arial" w:eastAsia="Times New Roman" w:hAnsi="Arial" w:cs="Arial"/>
                <w:sz w:val="20"/>
                <w:szCs w:val="20"/>
                <w:lang w:eastAsia="sl-SI"/>
              </w:rPr>
              <w:t>višino tarif in druge pogoje za oddajanje programov drugih izdajateljev;</w:t>
            </w:r>
          </w:p>
          <w:p w14:paraId="4EBCB750" w14:textId="29532915" w:rsidR="00784BC2" w:rsidRPr="00AF6F79" w:rsidRDefault="00784BC2" w:rsidP="00784BC2">
            <w:pPr>
              <w:pStyle w:val="Odstavekseznama"/>
              <w:numPr>
                <w:ilvl w:val="3"/>
                <w:numId w:val="34"/>
              </w:numPr>
              <w:spacing w:after="0" w:line="240" w:lineRule="auto"/>
              <w:jc w:val="both"/>
              <w:rPr>
                <w:rFonts w:ascii="Arial" w:eastAsia="Times New Roman" w:hAnsi="Arial" w:cs="Arial"/>
                <w:sz w:val="20"/>
                <w:szCs w:val="20"/>
                <w:lang w:eastAsia="sl-SI"/>
              </w:rPr>
            </w:pPr>
            <w:r w:rsidRPr="00AF6F79">
              <w:rPr>
                <w:rFonts w:ascii="Arial" w:eastAsia="Times New Roman" w:hAnsi="Arial" w:cs="Arial"/>
                <w:sz w:val="20"/>
                <w:szCs w:val="20"/>
                <w:lang w:eastAsia="sl-SI"/>
              </w:rPr>
              <w:t>splošna pravila računovodstva RTV Slovenija in pravila strokovnega računovodstva;</w:t>
            </w:r>
          </w:p>
          <w:p w14:paraId="38D14E9B" w14:textId="72383D71" w:rsidR="00784BC2" w:rsidRPr="00AF6F79" w:rsidRDefault="00784BC2" w:rsidP="00784BC2">
            <w:pPr>
              <w:pStyle w:val="Odstavekseznama"/>
              <w:numPr>
                <w:ilvl w:val="3"/>
                <w:numId w:val="34"/>
              </w:numPr>
              <w:spacing w:after="0" w:line="240" w:lineRule="auto"/>
              <w:jc w:val="both"/>
              <w:rPr>
                <w:rFonts w:ascii="Arial" w:eastAsia="Times New Roman" w:hAnsi="Arial" w:cs="Arial"/>
                <w:sz w:val="20"/>
                <w:szCs w:val="20"/>
                <w:lang w:eastAsia="sl-SI"/>
              </w:rPr>
            </w:pPr>
            <w:r w:rsidRPr="00AF6F79">
              <w:rPr>
                <w:rFonts w:ascii="Arial" w:eastAsia="Times New Roman" w:hAnsi="Arial" w:cs="Arial"/>
                <w:sz w:val="20"/>
                <w:szCs w:val="20"/>
                <w:lang w:eastAsia="sl-SI"/>
              </w:rPr>
              <w:t>imenovanje pooblaščenega revizorja oziroma revizijske družbe, v skladu z zakonom, ki ureja revidiranje.</w:t>
            </w:r>
          </w:p>
          <w:p w14:paraId="50C16248" w14:textId="77777777" w:rsidR="00784BC2" w:rsidRPr="00AF6F79" w:rsidRDefault="00784BC2" w:rsidP="00784BC2">
            <w:pPr>
              <w:spacing w:after="0" w:line="240" w:lineRule="auto"/>
              <w:ind w:firstLine="1021"/>
              <w:jc w:val="both"/>
              <w:rPr>
                <w:rFonts w:ascii="Arial" w:eastAsia="Times New Roman" w:hAnsi="Arial" w:cs="Arial"/>
                <w:sz w:val="20"/>
                <w:szCs w:val="20"/>
                <w:lang w:eastAsia="sl-SI"/>
              </w:rPr>
            </w:pPr>
            <w:r w:rsidRPr="00AF6F79">
              <w:rPr>
                <w:rFonts w:ascii="Arial" w:eastAsia="Times New Roman" w:hAnsi="Arial" w:cs="Arial"/>
                <w:sz w:val="20"/>
                <w:szCs w:val="20"/>
                <w:lang w:eastAsia="sl-SI"/>
              </w:rPr>
              <w:t>(3) Finančni odbor:</w:t>
            </w:r>
          </w:p>
          <w:p w14:paraId="25E4330F" w14:textId="72BF6496" w:rsidR="00784BC2" w:rsidRPr="00AF6F79" w:rsidRDefault="00784BC2" w:rsidP="00784BC2">
            <w:pPr>
              <w:pStyle w:val="Odstavekseznama"/>
              <w:numPr>
                <w:ilvl w:val="0"/>
                <w:numId w:val="34"/>
              </w:numPr>
              <w:spacing w:after="0" w:line="240" w:lineRule="auto"/>
              <w:jc w:val="both"/>
              <w:rPr>
                <w:rFonts w:ascii="Arial" w:eastAsia="Times New Roman" w:hAnsi="Arial" w:cs="Arial"/>
                <w:sz w:val="20"/>
                <w:szCs w:val="20"/>
                <w:lang w:eastAsia="sl-SI"/>
              </w:rPr>
            </w:pPr>
            <w:r w:rsidRPr="00AF6F79">
              <w:rPr>
                <w:rFonts w:ascii="Arial" w:eastAsia="Times New Roman" w:hAnsi="Arial" w:cs="Arial"/>
                <w:sz w:val="20"/>
                <w:szCs w:val="20"/>
                <w:lang w:eastAsia="sl-SI"/>
              </w:rPr>
              <w:t>ima pravico do vpogleda v poslovne knjige, periodične obračune in vso drugo dokumentacijo celotnega javnega zavoda;</w:t>
            </w:r>
          </w:p>
          <w:p w14:paraId="3E878431" w14:textId="12A4CEFD" w:rsidR="00784BC2" w:rsidRPr="00AF6F79" w:rsidRDefault="00784BC2" w:rsidP="00784BC2">
            <w:pPr>
              <w:pStyle w:val="Odstavekseznama"/>
              <w:numPr>
                <w:ilvl w:val="0"/>
                <w:numId w:val="34"/>
              </w:numPr>
              <w:spacing w:after="0" w:line="240" w:lineRule="auto"/>
              <w:jc w:val="both"/>
              <w:rPr>
                <w:rFonts w:ascii="Arial" w:eastAsia="Times New Roman" w:hAnsi="Arial" w:cs="Arial"/>
                <w:sz w:val="20"/>
                <w:szCs w:val="20"/>
                <w:lang w:eastAsia="sl-SI"/>
              </w:rPr>
            </w:pPr>
            <w:r w:rsidRPr="00AF6F79">
              <w:rPr>
                <w:rFonts w:ascii="Arial" w:eastAsia="Times New Roman" w:hAnsi="Arial" w:cs="Arial"/>
                <w:sz w:val="20"/>
                <w:szCs w:val="20"/>
                <w:lang w:eastAsia="sl-SI"/>
              </w:rPr>
              <w:t>opravlja druge naloge, ki jih določi poslovnik sveta oziroma statut;</w:t>
            </w:r>
          </w:p>
          <w:p w14:paraId="6FE7190D" w14:textId="294777CE" w:rsidR="00784BC2" w:rsidRPr="00AF6F79" w:rsidRDefault="00784BC2" w:rsidP="00784BC2">
            <w:pPr>
              <w:pStyle w:val="Odstavekseznama"/>
              <w:numPr>
                <w:ilvl w:val="0"/>
                <w:numId w:val="34"/>
              </w:numPr>
              <w:spacing w:after="0" w:line="240" w:lineRule="auto"/>
              <w:jc w:val="both"/>
              <w:rPr>
                <w:rFonts w:ascii="Arial" w:eastAsia="Times New Roman" w:hAnsi="Arial" w:cs="Arial"/>
                <w:sz w:val="20"/>
                <w:szCs w:val="20"/>
                <w:lang w:eastAsia="sl-SI"/>
              </w:rPr>
            </w:pPr>
            <w:r w:rsidRPr="00AF6F79">
              <w:rPr>
                <w:rFonts w:ascii="Arial" w:eastAsia="Times New Roman" w:hAnsi="Arial" w:cs="Arial"/>
                <w:sz w:val="20"/>
                <w:szCs w:val="20"/>
                <w:lang w:eastAsia="sl-SI"/>
              </w:rPr>
              <w:t>o svojih ugotovitvah poroča svetu.</w:t>
            </w:r>
          </w:p>
          <w:p w14:paraId="0FB8EBFB" w14:textId="77777777" w:rsidR="00784BC2" w:rsidRPr="00AF6F79" w:rsidRDefault="00784BC2" w:rsidP="00784BC2">
            <w:pPr>
              <w:spacing w:after="0" w:line="240" w:lineRule="auto"/>
              <w:ind w:firstLine="1021"/>
              <w:jc w:val="both"/>
              <w:rPr>
                <w:rFonts w:ascii="Arial" w:eastAsia="Times New Roman" w:hAnsi="Arial" w:cs="Arial"/>
                <w:sz w:val="20"/>
                <w:szCs w:val="20"/>
                <w:lang w:eastAsia="sl-SI"/>
              </w:rPr>
            </w:pPr>
            <w:r w:rsidRPr="00AF6F79">
              <w:rPr>
                <w:rFonts w:ascii="Arial" w:eastAsia="Times New Roman" w:hAnsi="Arial" w:cs="Arial"/>
                <w:sz w:val="20"/>
                <w:szCs w:val="20"/>
                <w:lang w:eastAsia="sl-SI"/>
              </w:rPr>
              <w:t>(4) Kadar finančni odbor obravnava vprašanja s področja storitev elektronskih komunikacij, zlasti ko sprejema predlog tarif in drugih pogojev za oddajanje programov drugih izdajateljev, na svoje seje vabi tudi predstavnika Agencije za komunikacijska omrežja in storitve Republike Slovenije.</w:t>
            </w:r>
          </w:p>
          <w:p w14:paraId="159D8663" w14:textId="77777777" w:rsidR="00784BC2" w:rsidRPr="00AF6F79" w:rsidRDefault="00784BC2" w:rsidP="00BC10BB">
            <w:pPr>
              <w:pStyle w:val="Neotevilenodstavek"/>
              <w:spacing w:before="0" w:after="0" w:line="260" w:lineRule="exact"/>
              <w:rPr>
                <w:sz w:val="20"/>
                <w:szCs w:val="20"/>
              </w:rPr>
            </w:pPr>
          </w:p>
          <w:p w14:paraId="696AB179" w14:textId="77777777" w:rsidR="00430EB3" w:rsidRPr="00AF6F79" w:rsidRDefault="00430EB3" w:rsidP="00BC10BB">
            <w:pPr>
              <w:pStyle w:val="Neotevilenodstavek"/>
              <w:spacing w:before="0" w:after="0" w:line="260" w:lineRule="exact"/>
              <w:rPr>
                <w:sz w:val="20"/>
                <w:szCs w:val="20"/>
              </w:rPr>
            </w:pPr>
          </w:p>
          <w:p w14:paraId="077CA6D3" w14:textId="77777777" w:rsidR="00430EB3" w:rsidRPr="00AF6F79" w:rsidRDefault="00430EB3" w:rsidP="00BC10BB">
            <w:pPr>
              <w:pStyle w:val="Neotevilenodstavek"/>
              <w:spacing w:before="0" w:after="0" w:line="260" w:lineRule="exact"/>
              <w:rPr>
                <w:sz w:val="20"/>
                <w:szCs w:val="20"/>
              </w:rPr>
            </w:pPr>
          </w:p>
          <w:p w14:paraId="4D4E5FFB" w14:textId="77777777" w:rsidR="00430EB3" w:rsidRPr="00AF6F79" w:rsidRDefault="00430EB3" w:rsidP="00BC10BB">
            <w:pPr>
              <w:pStyle w:val="Neotevilenodstavek"/>
              <w:spacing w:before="0" w:after="0" w:line="260" w:lineRule="exact"/>
              <w:rPr>
                <w:sz w:val="20"/>
                <w:szCs w:val="20"/>
              </w:rPr>
            </w:pPr>
          </w:p>
          <w:p w14:paraId="051EE363" w14:textId="77777777" w:rsidR="00784BC2" w:rsidRPr="00AF6F79" w:rsidRDefault="00784BC2" w:rsidP="00784BC2">
            <w:pPr>
              <w:spacing w:after="0" w:line="240" w:lineRule="auto"/>
              <w:jc w:val="center"/>
              <w:rPr>
                <w:rFonts w:ascii="Arial" w:eastAsia="Times New Roman" w:hAnsi="Arial" w:cs="Arial"/>
                <w:b/>
                <w:bCs/>
                <w:sz w:val="20"/>
                <w:szCs w:val="20"/>
                <w:lang w:eastAsia="sl-SI"/>
              </w:rPr>
            </w:pPr>
            <w:r w:rsidRPr="00AF6F79">
              <w:rPr>
                <w:rFonts w:ascii="Arial" w:eastAsia="Times New Roman" w:hAnsi="Arial" w:cs="Arial"/>
                <w:b/>
                <w:bCs/>
                <w:sz w:val="20"/>
                <w:szCs w:val="20"/>
                <w:lang w:eastAsia="sl-SI"/>
              </w:rPr>
              <w:t>30. člen</w:t>
            </w:r>
          </w:p>
          <w:p w14:paraId="4C68AFFB" w14:textId="77777777" w:rsidR="00430EB3" w:rsidRPr="00AF6F79" w:rsidRDefault="00430EB3" w:rsidP="00784BC2">
            <w:pPr>
              <w:spacing w:after="0" w:line="240" w:lineRule="auto"/>
              <w:jc w:val="center"/>
              <w:rPr>
                <w:rFonts w:ascii="Arial" w:eastAsia="Times New Roman" w:hAnsi="Arial" w:cs="Arial"/>
                <w:b/>
                <w:bCs/>
                <w:sz w:val="20"/>
                <w:szCs w:val="20"/>
                <w:lang w:eastAsia="sl-SI"/>
              </w:rPr>
            </w:pPr>
          </w:p>
          <w:p w14:paraId="0D05F5F4" w14:textId="77777777" w:rsidR="00784BC2" w:rsidRPr="00AF6F79" w:rsidRDefault="00784BC2" w:rsidP="00784BC2">
            <w:pPr>
              <w:spacing w:after="0" w:line="240" w:lineRule="auto"/>
              <w:ind w:firstLine="1021"/>
              <w:jc w:val="both"/>
              <w:rPr>
                <w:rFonts w:ascii="Arial" w:eastAsia="Times New Roman" w:hAnsi="Arial" w:cs="Arial"/>
                <w:sz w:val="20"/>
                <w:szCs w:val="20"/>
                <w:lang w:eastAsia="sl-SI"/>
              </w:rPr>
            </w:pPr>
            <w:r w:rsidRPr="00AF6F79">
              <w:rPr>
                <w:rFonts w:ascii="Arial" w:eastAsia="Times New Roman" w:hAnsi="Arial" w:cs="Arial"/>
                <w:sz w:val="20"/>
                <w:szCs w:val="20"/>
                <w:lang w:eastAsia="sl-SI"/>
              </w:rPr>
              <w:t>(1) RTV Slovenija pridobiva sredstva za izvajanje svojih dejavnosti:</w:t>
            </w:r>
          </w:p>
          <w:p w14:paraId="38B952D4" w14:textId="6A67EF57" w:rsidR="00784BC2" w:rsidRPr="00AF6F79" w:rsidRDefault="00784BC2" w:rsidP="00784BC2">
            <w:pPr>
              <w:pStyle w:val="Odstavekseznama"/>
              <w:numPr>
                <w:ilvl w:val="0"/>
                <w:numId w:val="35"/>
              </w:numPr>
              <w:spacing w:after="0" w:line="240" w:lineRule="auto"/>
              <w:jc w:val="both"/>
              <w:rPr>
                <w:rFonts w:ascii="Arial" w:eastAsia="Times New Roman" w:hAnsi="Arial" w:cs="Arial"/>
                <w:sz w:val="20"/>
                <w:szCs w:val="20"/>
                <w:lang w:eastAsia="sl-SI"/>
              </w:rPr>
            </w:pPr>
            <w:r w:rsidRPr="00AF6F79">
              <w:rPr>
                <w:rFonts w:ascii="Arial" w:eastAsia="Times New Roman" w:hAnsi="Arial" w:cs="Arial"/>
                <w:sz w:val="20"/>
                <w:szCs w:val="20"/>
                <w:lang w:eastAsia="sl-SI"/>
              </w:rPr>
              <w:t>iz plačil prispevka za programe RTV Slovenija (v nadaljnjem besedilu: prispevek);</w:t>
            </w:r>
          </w:p>
          <w:p w14:paraId="38AB69E8" w14:textId="6BA583AB" w:rsidR="00784BC2" w:rsidRPr="00AF6F79" w:rsidRDefault="00784BC2" w:rsidP="00784BC2">
            <w:pPr>
              <w:pStyle w:val="Odstavekseznama"/>
              <w:numPr>
                <w:ilvl w:val="0"/>
                <w:numId w:val="35"/>
              </w:numPr>
              <w:spacing w:after="0" w:line="240" w:lineRule="auto"/>
              <w:jc w:val="both"/>
              <w:rPr>
                <w:rFonts w:ascii="Arial" w:eastAsia="Times New Roman" w:hAnsi="Arial" w:cs="Arial"/>
                <w:sz w:val="20"/>
                <w:szCs w:val="20"/>
                <w:lang w:eastAsia="sl-SI"/>
              </w:rPr>
            </w:pPr>
            <w:r w:rsidRPr="00AF6F79">
              <w:rPr>
                <w:rFonts w:ascii="Arial" w:eastAsia="Times New Roman" w:hAnsi="Arial" w:cs="Arial"/>
                <w:sz w:val="20"/>
                <w:szCs w:val="20"/>
                <w:lang w:eastAsia="sl-SI"/>
              </w:rPr>
              <w:t>iz tržnih dejavnosti;</w:t>
            </w:r>
          </w:p>
          <w:p w14:paraId="230AA96C" w14:textId="7222691A" w:rsidR="00784BC2" w:rsidRPr="00AF6F79" w:rsidRDefault="00784BC2" w:rsidP="00784BC2">
            <w:pPr>
              <w:pStyle w:val="Odstavekseznama"/>
              <w:numPr>
                <w:ilvl w:val="0"/>
                <w:numId w:val="35"/>
              </w:numPr>
              <w:spacing w:after="0" w:line="240" w:lineRule="auto"/>
              <w:jc w:val="both"/>
              <w:rPr>
                <w:rFonts w:ascii="Arial" w:eastAsia="Times New Roman" w:hAnsi="Arial" w:cs="Arial"/>
                <w:sz w:val="20"/>
                <w:szCs w:val="20"/>
                <w:lang w:eastAsia="sl-SI"/>
              </w:rPr>
            </w:pPr>
            <w:r w:rsidRPr="00AF6F79">
              <w:rPr>
                <w:rFonts w:ascii="Arial" w:eastAsia="Times New Roman" w:hAnsi="Arial" w:cs="Arial"/>
                <w:sz w:val="20"/>
                <w:szCs w:val="20"/>
                <w:lang w:eastAsia="sl-SI"/>
              </w:rPr>
              <w:t>iz sredstev državnega proračuna;</w:t>
            </w:r>
          </w:p>
          <w:p w14:paraId="6B125A4A" w14:textId="67085E74" w:rsidR="00784BC2" w:rsidRPr="00AF6F79" w:rsidRDefault="00784BC2" w:rsidP="00784BC2">
            <w:pPr>
              <w:pStyle w:val="Odstavekseznama"/>
              <w:numPr>
                <w:ilvl w:val="0"/>
                <w:numId w:val="35"/>
              </w:numPr>
              <w:spacing w:after="0" w:line="240" w:lineRule="auto"/>
              <w:jc w:val="both"/>
              <w:rPr>
                <w:rFonts w:ascii="Arial" w:eastAsia="Times New Roman" w:hAnsi="Arial" w:cs="Arial"/>
                <w:sz w:val="20"/>
                <w:szCs w:val="20"/>
                <w:lang w:eastAsia="sl-SI"/>
              </w:rPr>
            </w:pPr>
            <w:r w:rsidRPr="00AF6F79">
              <w:rPr>
                <w:rFonts w:ascii="Arial" w:eastAsia="Times New Roman" w:hAnsi="Arial" w:cs="Arial"/>
                <w:sz w:val="20"/>
                <w:szCs w:val="20"/>
                <w:lang w:eastAsia="sl-SI"/>
              </w:rPr>
              <w:t>iz sponzoriranja in drugih virov skladno z zakonom in statutom.</w:t>
            </w:r>
          </w:p>
          <w:p w14:paraId="3A1EC2B8" w14:textId="77777777" w:rsidR="00784BC2" w:rsidRPr="00AF6F79" w:rsidRDefault="00784BC2" w:rsidP="00784BC2">
            <w:pPr>
              <w:spacing w:after="0" w:line="240" w:lineRule="auto"/>
              <w:ind w:firstLine="1021"/>
              <w:jc w:val="both"/>
              <w:rPr>
                <w:rFonts w:ascii="Arial" w:eastAsia="Times New Roman" w:hAnsi="Arial" w:cs="Arial"/>
                <w:sz w:val="20"/>
                <w:szCs w:val="20"/>
                <w:lang w:eastAsia="sl-SI"/>
              </w:rPr>
            </w:pPr>
            <w:r w:rsidRPr="00AF6F79">
              <w:rPr>
                <w:rFonts w:ascii="Arial" w:eastAsia="Times New Roman" w:hAnsi="Arial" w:cs="Arial"/>
                <w:sz w:val="20"/>
                <w:szCs w:val="20"/>
                <w:lang w:eastAsia="sl-SI"/>
              </w:rPr>
              <w:t>(2) Iz državnega proračuna se financirajo:</w:t>
            </w:r>
          </w:p>
          <w:p w14:paraId="4920CDCE" w14:textId="2D68BB4E" w:rsidR="00784BC2" w:rsidRPr="00AF6F79" w:rsidRDefault="00784BC2" w:rsidP="00784BC2">
            <w:pPr>
              <w:pStyle w:val="Odstavekseznama"/>
              <w:numPr>
                <w:ilvl w:val="0"/>
                <w:numId w:val="36"/>
              </w:numPr>
              <w:spacing w:after="0" w:line="240" w:lineRule="auto"/>
              <w:jc w:val="both"/>
              <w:rPr>
                <w:rFonts w:ascii="Arial" w:eastAsia="Times New Roman" w:hAnsi="Arial" w:cs="Arial"/>
                <w:sz w:val="20"/>
                <w:szCs w:val="20"/>
                <w:lang w:eastAsia="sl-SI"/>
              </w:rPr>
            </w:pPr>
            <w:r w:rsidRPr="00AF6F79">
              <w:rPr>
                <w:rFonts w:ascii="Arial" w:eastAsia="Times New Roman" w:hAnsi="Arial" w:cs="Arial"/>
                <w:sz w:val="20"/>
                <w:szCs w:val="20"/>
                <w:lang w:eastAsia="sl-SI"/>
              </w:rPr>
              <w:t>del narodnostnih programov, v deležu, ki se ne financira iz prispevka;</w:t>
            </w:r>
          </w:p>
          <w:p w14:paraId="0A844430" w14:textId="0AA728EE" w:rsidR="00784BC2" w:rsidRPr="00AF6F79" w:rsidRDefault="00784BC2" w:rsidP="00784BC2">
            <w:pPr>
              <w:pStyle w:val="Odstavekseznama"/>
              <w:numPr>
                <w:ilvl w:val="0"/>
                <w:numId w:val="36"/>
              </w:numPr>
              <w:spacing w:after="0" w:line="240" w:lineRule="auto"/>
              <w:jc w:val="both"/>
              <w:rPr>
                <w:rFonts w:ascii="Arial" w:eastAsia="Times New Roman" w:hAnsi="Arial" w:cs="Arial"/>
                <w:sz w:val="20"/>
                <w:szCs w:val="20"/>
                <w:lang w:eastAsia="sl-SI"/>
              </w:rPr>
            </w:pPr>
            <w:r w:rsidRPr="00AF6F79">
              <w:rPr>
                <w:rFonts w:ascii="Arial" w:eastAsia="Times New Roman" w:hAnsi="Arial" w:cs="Arial"/>
                <w:sz w:val="20"/>
                <w:szCs w:val="20"/>
                <w:lang w:eastAsia="sl-SI"/>
              </w:rPr>
              <w:t>del programov RTV Slovenija za slovenske narodne manjšine v sosednjih državah, za izseljence in zdomce oziroma za Slovence po svetu ter za tujo javnost, v deležu, ki se ne financira iz prispevka;</w:t>
            </w:r>
          </w:p>
          <w:p w14:paraId="0F388B94" w14:textId="76E1D226" w:rsidR="00784BC2" w:rsidRPr="00AF6F79" w:rsidRDefault="00784BC2" w:rsidP="00784BC2">
            <w:pPr>
              <w:pStyle w:val="Odstavekseznama"/>
              <w:numPr>
                <w:ilvl w:val="0"/>
                <w:numId w:val="36"/>
              </w:numPr>
              <w:spacing w:after="0" w:line="240" w:lineRule="auto"/>
              <w:jc w:val="both"/>
              <w:rPr>
                <w:rFonts w:ascii="Arial" w:eastAsia="Times New Roman" w:hAnsi="Arial" w:cs="Arial"/>
                <w:sz w:val="20"/>
                <w:szCs w:val="20"/>
                <w:lang w:eastAsia="sl-SI"/>
              </w:rPr>
            </w:pPr>
            <w:r w:rsidRPr="00AF6F79">
              <w:rPr>
                <w:rFonts w:ascii="Arial" w:eastAsia="Times New Roman" w:hAnsi="Arial" w:cs="Arial"/>
                <w:sz w:val="20"/>
                <w:szCs w:val="20"/>
                <w:lang w:eastAsia="sl-SI"/>
              </w:rPr>
              <w:t>posamezni projekti kulturnega, znanstvenega in splošno izobraževalnega pomena ter posamezni projekti digitalizacije tehnološke opreme in arhivov, ki jih predlagajo pristojna ministrstva, v delih, ki se ne financirajo iz prispevka.</w:t>
            </w:r>
          </w:p>
          <w:p w14:paraId="074F71B4" w14:textId="77777777" w:rsidR="00784BC2" w:rsidRPr="00AF6F79" w:rsidRDefault="00784BC2" w:rsidP="00784BC2">
            <w:pPr>
              <w:spacing w:after="0" w:line="240" w:lineRule="auto"/>
              <w:ind w:firstLine="1021"/>
              <w:jc w:val="both"/>
              <w:rPr>
                <w:rFonts w:ascii="Arial" w:eastAsia="Times New Roman" w:hAnsi="Arial" w:cs="Arial"/>
                <w:sz w:val="20"/>
                <w:szCs w:val="20"/>
                <w:lang w:eastAsia="sl-SI"/>
              </w:rPr>
            </w:pPr>
            <w:r w:rsidRPr="00AF6F79">
              <w:rPr>
                <w:rFonts w:ascii="Arial" w:eastAsia="Times New Roman" w:hAnsi="Arial" w:cs="Arial"/>
                <w:sz w:val="20"/>
                <w:szCs w:val="20"/>
                <w:lang w:eastAsia="sl-SI"/>
              </w:rPr>
              <w:t>(3) Iz prispevka se financira dejavnost RTV Slovenija, ki jo kot javno službo določa ta zakon, razen v delih, ko se ta dejavnost glede na določbe prejšnjega odstavka tega člena financira iz državnega proračuna.</w:t>
            </w:r>
          </w:p>
          <w:p w14:paraId="4BE51B22" w14:textId="77777777" w:rsidR="00784BC2" w:rsidRPr="00AF6F79" w:rsidRDefault="00784BC2" w:rsidP="00BC10BB">
            <w:pPr>
              <w:pStyle w:val="Neotevilenodstavek"/>
              <w:spacing w:before="0" w:after="0" w:line="260" w:lineRule="exact"/>
              <w:rPr>
                <w:sz w:val="20"/>
                <w:szCs w:val="20"/>
              </w:rPr>
            </w:pPr>
          </w:p>
          <w:p w14:paraId="0B8B838D" w14:textId="77777777" w:rsidR="00430EB3" w:rsidRPr="00AF6F79" w:rsidRDefault="00430EB3" w:rsidP="00BC10BB">
            <w:pPr>
              <w:pStyle w:val="Neotevilenodstavek"/>
              <w:spacing w:before="0" w:after="0" w:line="260" w:lineRule="exact"/>
              <w:rPr>
                <w:sz w:val="20"/>
                <w:szCs w:val="20"/>
              </w:rPr>
            </w:pPr>
          </w:p>
          <w:p w14:paraId="51BAB731" w14:textId="77777777" w:rsidR="00784BC2" w:rsidRPr="00AF6F79" w:rsidRDefault="00784BC2" w:rsidP="00784BC2">
            <w:pPr>
              <w:spacing w:after="0" w:line="240" w:lineRule="auto"/>
              <w:jc w:val="center"/>
              <w:rPr>
                <w:rFonts w:ascii="Arial" w:eastAsia="Times New Roman" w:hAnsi="Arial" w:cs="Arial"/>
                <w:b/>
                <w:bCs/>
                <w:sz w:val="20"/>
                <w:szCs w:val="20"/>
                <w:lang w:eastAsia="sl-SI"/>
              </w:rPr>
            </w:pPr>
            <w:r w:rsidRPr="00AF6F79">
              <w:rPr>
                <w:rFonts w:ascii="Arial" w:eastAsia="Times New Roman" w:hAnsi="Arial" w:cs="Arial"/>
                <w:b/>
                <w:bCs/>
                <w:sz w:val="20"/>
                <w:szCs w:val="20"/>
                <w:lang w:eastAsia="sl-SI"/>
              </w:rPr>
              <w:t>32. člen</w:t>
            </w:r>
          </w:p>
          <w:p w14:paraId="27CA2427" w14:textId="77777777" w:rsidR="00430EB3" w:rsidRPr="00AF6F79" w:rsidRDefault="00430EB3" w:rsidP="00784BC2">
            <w:pPr>
              <w:spacing w:after="0" w:line="240" w:lineRule="auto"/>
              <w:jc w:val="center"/>
              <w:rPr>
                <w:rFonts w:ascii="Arial" w:eastAsia="Times New Roman" w:hAnsi="Arial" w:cs="Arial"/>
                <w:b/>
                <w:bCs/>
                <w:sz w:val="20"/>
                <w:szCs w:val="20"/>
                <w:lang w:eastAsia="sl-SI"/>
              </w:rPr>
            </w:pPr>
          </w:p>
          <w:p w14:paraId="0312C093" w14:textId="77777777" w:rsidR="00784BC2" w:rsidRPr="00AF6F79" w:rsidRDefault="00784BC2" w:rsidP="00784BC2">
            <w:pPr>
              <w:spacing w:after="0" w:line="240" w:lineRule="auto"/>
              <w:ind w:firstLine="1021"/>
              <w:jc w:val="both"/>
              <w:rPr>
                <w:rFonts w:ascii="Arial" w:eastAsia="Times New Roman" w:hAnsi="Arial" w:cs="Arial"/>
                <w:sz w:val="20"/>
                <w:szCs w:val="20"/>
                <w:lang w:eastAsia="sl-SI"/>
              </w:rPr>
            </w:pPr>
            <w:r w:rsidRPr="00AF6F79">
              <w:rPr>
                <w:rFonts w:ascii="Arial" w:eastAsia="Times New Roman" w:hAnsi="Arial" w:cs="Arial"/>
                <w:sz w:val="20"/>
                <w:szCs w:val="20"/>
                <w:lang w:eastAsia="sl-SI"/>
              </w:rPr>
              <w:t>(1) Mesečni prispevek se plačuje RTV Sloveniji v naslednji višini:</w:t>
            </w:r>
          </w:p>
          <w:p w14:paraId="01727EDA" w14:textId="177AA485" w:rsidR="00784BC2" w:rsidRPr="00AF6F79" w:rsidRDefault="00784BC2" w:rsidP="00784BC2">
            <w:pPr>
              <w:spacing w:after="0" w:line="240" w:lineRule="auto"/>
              <w:ind w:hanging="425"/>
              <w:jc w:val="both"/>
              <w:rPr>
                <w:rFonts w:ascii="Arial" w:eastAsia="Times New Roman" w:hAnsi="Arial" w:cs="Arial"/>
                <w:sz w:val="20"/>
                <w:szCs w:val="20"/>
                <w:lang w:eastAsia="sl-SI"/>
              </w:rPr>
            </w:pPr>
            <w:r w:rsidRPr="00AF6F79">
              <w:rPr>
                <w:rFonts w:ascii="Arial" w:eastAsia="Times New Roman" w:hAnsi="Arial" w:cs="Arial"/>
                <w:sz w:val="20"/>
                <w:szCs w:val="20"/>
                <w:lang w:eastAsia="sl-SI"/>
              </w:rPr>
              <w:t>7.  1.  za zasebno rabo:</w:t>
            </w:r>
          </w:p>
          <w:p w14:paraId="2079348F" w14:textId="60FF125A" w:rsidR="00784BC2" w:rsidRPr="00AF6F79" w:rsidRDefault="00784BC2" w:rsidP="00784BC2">
            <w:pPr>
              <w:pStyle w:val="Odstavekseznama"/>
              <w:numPr>
                <w:ilvl w:val="0"/>
                <w:numId w:val="37"/>
              </w:numPr>
              <w:spacing w:after="0" w:line="240" w:lineRule="auto"/>
              <w:jc w:val="both"/>
              <w:rPr>
                <w:rFonts w:ascii="Arial" w:eastAsia="Times New Roman" w:hAnsi="Arial" w:cs="Arial"/>
                <w:sz w:val="20"/>
                <w:szCs w:val="20"/>
                <w:lang w:eastAsia="sl-SI"/>
              </w:rPr>
            </w:pPr>
            <w:r w:rsidRPr="00AF6F79">
              <w:rPr>
                <w:rFonts w:ascii="Arial" w:eastAsia="Times New Roman" w:hAnsi="Arial" w:cs="Arial"/>
                <w:sz w:val="20"/>
                <w:szCs w:val="20"/>
                <w:lang w:eastAsia="sl-SI"/>
              </w:rPr>
              <w:t>zavezanci – fizične osebe plačujejo za vse televizijske in radijske sprejemnike ter druge naprave, ki omogočajo sprejem radijskih oziroma televizijskih programov, ki jih uporabljajo osebno ali skupaj s člani družine, 12,75 eura;</w:t>
            </w:r>
          </w:p>
          <w:p w14:paraId="64E227BC" w14:textId="21DFC4B3" w:rsidR="00784BC2" w:rsidRPr="00AF6F79" w:rsidRDefault="00784BC2" w:rsidP="00784BC2">
            <w:pPr>
              <w:pStyle w:val="Odstavekseznama"/>
              <w:numPr>
                <w:ilvl w:val="0"/>
                <w:numId w:val="37"/>
              </w:numPr>
              <w:spacing w:after="0" w:line="240" w:lineRule="auto"/>
              <w:jc w:val="both"/>
              <w:rPr>
                <w:rFonts w:ascii="Arial" w:eastAsia="Times New Roman" w:hAnsi="Arial" w:cs="Arial"/>
                <w:sz w:val="20"/>
                <w:szCs w:val="20"/>
                <w:lang w:eastAsia="sl-SI"/>
              </w:rPr>
            </w:pPr>
            <w:r w:rsidRPr="00AF6F79">
              <w:rPr>
                <w:rFonts w:ascii="Arial" w:eastAsia="Times New Roman" w:hAnsi="Arial" w:cs="Arial"/>
                <w:sz w:val="20"/>
                <w:szCs w:val="20"/>
                <w:lang w:eastAsia="sl-SI"/>
              </w:rPr>
              <w:t>če ima zavezanec za zasebno rabo le enega ali več radijskih sprejemnikov, nima pa drugih naprav, ki bi mu omogočale sprejem televizijskih programov, plačuje 3,77 eura;</w:t>
            </w:r>
          </w:p>
          <w:p w14:paraId="531B4388" w14:textId="52A2E989" w:rsidR="00784BC2" w:rsidRPr="00AF6F79" w:rsidRDefault="00784BC2" w:rsidP="00784BC2">
            <w:pPr>
              <w:pStyle w:val="Odstavekseznama"/>
              <w:numPr>
                <w:ilvl w:val="0"/>
                <w:numId w:val="37"/>
              </w:numPr>
              <w:spacing w:after="0" w:line="240" w:lineRule="auto"/>
              <w:jc w:val="both"/>
              <w:rPr>
                <w:rFonts w:ascii="Arial" w:eastAsia="Times New Roman" w:hAnsi="Arial" w:cs="Arial"/>
                <w:sz w:val="20"/>
                <w:szCs w:val="20"/>
                <w:lang w:eastAsia="sl-SI"/>
              </w:rPr>
            </w:pPr>
            <w:r w:rsidRPr="00AF6F79">
              <w:rPr>
                <w:rFonts w:ascii="Arial" w:eastAsia="Times New Roman" w:hAnsi="Arial" w:cs="Arial"/>
                <w:sz w:val="20"/>
                <w:szCs w:val="20"/>
                <w:lang w:eastAsia="sl-SI"/>
              </w:rPr>
              <w:t>prispevek v višini iz prejšnjih dveh točk velja tudi za pravne osebe, državne organe, organe samoupravnih lokalnih skupnosti in samostojne podjetnike posameznike, vendar za vsak sprejemnik, če je sprejemnik namenjen izključno osebni rabi zaposlenih ali samostojnega podjetnika posameznika;</w:t>
            </w:r>
          </w:p>
          <w:p w14:paraId="57FA8DAC" w14:textId="567311B1" w:rsidR="00784BC2" w:rsidRPr="00AF6F79" w:rsidRDefault="00784BC2" w:rsidP="00784BC2">
            <w:pPr>
              <w:spacing w:after="0" w:line="240" w:lineRule="auto"/>
              <w:ind w:hanging="425"/>
              <w:jc w:val="both"/>
              <w:rPr>
                <w:rFonts w:ascii="Arial" w:eastAsia="Times New Roman" w:hAnsi="Arial" w:cs="Arial"/>
                <w:sz w:val="20"/>
                <w:szCs w:val="20"/>
                <w:lang w:eastAsia="sl-SI"/>
              </w:rPr>
            </w:pPr>
            <w:r w:rsidRPr="00AF6F79">
              <w:rPr>
                <w:rFonts w:ascii="Arial" w:eastAsia="Times New Roman" w:hAnsi="Arial" w:cs="Arial"/>
                <w:sz w:val="20"/>
                <w:szCs w:val="20"/>
                <w:lang w:eastAsia="sl-SI"/>
              </w:rPr>
              <w:t>8.   2.  za javno rabo:</w:t>
            </w:r>
          </w:p>
          <w:p w14:paraId="4219F473" w14:textId="5F329248" w:rsidR="00784BC2" w:rsidRPr="00AF6F79" w:rsidRDefault="00784BC2" w:rsidP="00784BC2">
            <w:pPr>
              <w:pStyle w:val="Odstavekseznama"/>
              <w:numPr>
                <w:ilvl w:val="0"/>
                <w:numId w:val="38"/>
              </w:numPr>
              <w:spacing w:after="0" w:line="240" w:lineRule="auto"/>
              <w:jc w:val="both"/>
              <w:rPr>
                <w:rFonts w:ascii="Arial" w:eastAsia="Times New Roman" w:hAnsi="Arial" w:cs="Arial"/>
                <w:sz w:val="20"/>
                <w:szCs w:val="20"/>
                <w:lang w:eastAsia="sl-SI"/>
              </w:rPr>
            </w:pPr>
            <w:r w:rsidRPr="00AF6F79">
              <w:rPr>
                <w:rFonts w:ascii="Arial" w:eastAsia="Times New Roman" w:hAnsi="Arial" w:cs="Arial"/>
                <w:sz w:val="20"/>
                <w:szCs w:val="20"/>
                <w:lang w:eastAsia="sl-SI"/>
              </w:rPr>
              <w:t>pravne osebe in samostojni podjetniki posamezniki, ki imajo sprejemnike v svojih poslovnih prostorih, kot so: gostinski lokali, hoteli, turistična naselja, trgovine, restavracije in podobno, in so namenjeni javni rabi, plačujejo v primeru ene poslovne enote, v kateri so taki sprejemniki, pavšalni mesečni prispevek v višini 36,13 eura, v primeru večjega števila takih poslovnih enot pa za vsako prispevek, zmanjšan za 30 odstotkov;</w:t>
            </w:r>
          </w:p>
          <w:p w14:paraId="78C3A801" w14:textId="48779CF0" w:rsidR="00784BC2" w:rsidRPr="00AF6F79" w:rsidRDefault="00784BC2" w:rsidP="00784BC2">
            <w:pPr>
              <w:pStyle w:val="Odstavekseznama"/>
              <w:numPr>
                <w:ilvl w:val="0"/>
                <w:numId w:val="38"/>
              </w:numPr>
              <w:spacing w:after="0" w:line="240" w:lineRule="auto"/>
              <w:jc w:val="both"/>
              <w:rPr>
                <w:rFonts w:ascii="Arial" w:eastAsia="Times New Roman" w:hAnsi="Arial" w:cs="Arial"/>
                <w:sz w:val="20"/>
                <w:szCs w:val="20"/>
                <w:lang w:eastAsia="sl-SI"/>
              </w:rPr>
            </w:pPr>
            <w:r w:rsidRPr="00AF6F79">
              <w:rPr>
                <w:rFonts w:ascii="Arial" w:eastAsia="Times New Roman" w:hAnsi="Arial" w:cs="Arial"/>
                <w:sz w:val="20"/>
                <w:szCs w:val="20"/>
                <w:lang w:eastAsia="sl-SI"/>
              </w:rPr>
              <w:t>če ima poslovna enota iz prejšnje točke samo radijske sprejemnike, nima pa drugih naprav, ki bi omogočale sprejem televizijskih programov, znaša pavšalni mesečni prispevek 13,54 eura;</w:t>
            </w:r>
          </w:p>
          <w:p w14:paraId="05113277" w14:textId="703392EA" w:rsidR="00784BC2" w:rsidRPr="00AF6F79" w:rsidRDefault="00784BC2" w:rsidP="00784BC2">
            <w:pPr>
              <w:pStyle w:val="Odstavekseznama"/>
              <w:numPr>
                <w:ilvl w:val="0"/>
                <w:numId w:val="38"/>
              </w:numPr>
              <w:spacing w:after="0" w:line="240" w:lineRule="auto"/>
              <w:jc w:val="both"/>
              <w:rPr>
                <w:rFonts w:ascii="Arial" w:eastAsia="Times New Roman" w:hAnsi="Arial" w:cs="Arial"/>
                <w:sz w:val="20"/>
                <w:szCs w:val="20"/>
                <w:lang w:eastAsia="sl-SI"/>
              </w:rPr>
            </w:pPr>
            <w:r w:rsidRPr="00AF6F79">
              <w:rPr>
                <w:rFonts w:ascii="Arial" w:eastAsia="Times New Roman" w:hAnsi="Arial" w:cs="Arial"/>
                <w:sz w:val="20"/>
                <w:szCs w:val="20"/>
                <w:lang w:eastAsia="sl-SI"/>
              </w:rPr>
              <w:t>hoteli in druga turistična podjetja plačujejo za prvih deset televizijskih sprejemnikov oziroma naprav, ki omogočajo sprejem televizijskega programa v hotelskih sobah, pavšalni mesečni prispevek v znesku 54,19 eura, za vsak nadaljnji tovrstni sprejemnik pa 2,69 eura. Če hotelsko podjetje v posameznem mesecu ne doseže 60 odstotkov zasedenosti kapacitet ali če obratuje sezonsko, je upravičeno do olajšave v višini 50 odstotkov mesečnega zneska prispevka za te mesece.</w:t>
            </w:r>
          </w:p>
          <w:p w14:paraId="7FC9BBB2" w14:textId="77777777" w:rsidR="00784BC2" w:rsidRPr="00AF6F79" w:rsidRDefault="00784BC2" w:rsidP="00784BC2">
            <w:pPr>
              <w:spacing w:after="0" w:line="240" w:lineRule="auto"/>
              <w:ind w:firstLine="1021"/>
              <w:jc w:val="both"/>
              <w:rPr>
                <w:rFonts w:ascii="Arial" w:eastAsia="Times New Roman" w:hAnsi="Arial" w:cs="Arial"/>
                <w:sz w:val="20"/>
                <w:szCs w:val="20"/>
                <w:lang w:eastAsia="sl-SI"/>
              </w:rPr>
            </w:pPr>
            <w:r w:rsidRPr="00AF6F79">
              <w:rPr>
                <w:rFonts w:ascii="Arial" w:eastAsia="Times New Roman" w:hAnsi="Arial" w:cs="Arial"/>
                <w:sz w:val="20"/>
                <w:szCs w:val="20"/>
                <w:lang w:eastAsia="sl-SI"/>
              </w:rPr>
              <w:t>(2) Plačila prispevka so oproščene naslednje skupine zavezancev:</w:t>
            </w:r>
          </w:p>
          <w:p w14:paraId="79328BE7" w14:textId="34E82D28" w:rsidR="00784BC2" w:rsidRPr="00AF6F79" w:rsidRDefault="00784BC2" w:rsidP="00784BC2">
            <w:pPr>
              <w:pStyle w:val="Odstavekseznama"/>
              <w:numPr>
                <w:ilvl w:val="0"/>
                <w:numId w:val="38"/>
              </w:numPr>
              <w:spacing w:after="0" w:line="240" w:lineRule="auto"/>
              <w:jc w:val="both"/>
              <w:rPr>
                <w:rFonts w:ascii="Arial" w:eastAsia="Times New Roman" w:hAnsi="Arial" w:cs="Arial"/>
                <w:sz w:val="20"/>
                <w:szCs w:val="20"/>
                <w:lang w:eastAsia="sl-SI"/>
              </w:rPr>
            </w:pPr>
            <w:r w:rsidRPr="00AF6F79">
              <w:rPr>
                <w:rFonts w:ascii="Arial" w:eastAsia="Times New Roman" w:hAnsi="Arial" w:cs="Arial"/>
                <w:sz w:val="20"/>
                <w:szCs w:val="20"/>
                <w:lang w:eastAsia="sl-SI"/>
              </w:rPr>
              <w:t>socialno ogroženi;</w:t>
            </w:r>
          </w:p>
          <w:p w14:paraId="232E2105" w14:textId="3551F657" w:rsidR="00784BC2" w:rsidRPr="00AF6F79" w:rsidRDefault="00784BC2" w:rsidP="00784BC2">
            <w:pPr>
              <w:pStyle w:val="Odstavekseznama"/>
              <w:numPr>
                <w:ilvl w:val="0"/>
                <w:numId w:val="38"/>
              </w:numPr>
              <w:spacing w:after="0" w:line="240" w:lineRule="auto"/>
              <w:jc w:val="both"/>
              <w:rPr>
                <w:rFonts w:ascii="Arial" w:eastAsia="Times New Roman" w:hAnsi="Arial" w:cs="Arial"/>
                <w:sz w:val="20"/>
                <w:szCs w:val="20"/>
                <w:lang w:eastAsia="sl-SI"/>
              </w:rPr>
            </w:pPr>
            <w:r w:rsidRPr="00AF6F79">
              <w:rPr>
                <w:rFonts w:ascii="Arial" w:eastAsia="Times New Roman" w:hAnsi="Arial" w:cs="Arial"/>
                <w:sz w:val="20"/>
                <w:szCs w:val="20"/>
                <w:lang w:eastAsia="sl-SI"/>
              </w:rPr>
              <w:t>invalidi s 100 odstotno telesno okvaro;</w:t>
            </w:r>
          </w:p>
          <w:p w14:paraId="3BB57949" w14:textId="730480F2" w:rsidR="00784BC2" w:rsidRPr="00AF6F79" w:rsidRDefault="00784BC2" w:rsidP="00784BC2">
            <w:pPr>
              <w:pStyle w:val="Odstavekseznama"/>
              <w:numPr>
                <w:ilvl w:val="0"/>
                <w:numId w:val="38"/>
              </w:numPr>
              <w:spacing w:after="0" w:line="240" w:lineRule="auto"/>
              <w:jc w:val="both"/>
              <w:rPr>
                <w:rFonts w:ascii="Arial" w:eastAsia="Times New Roman" w:hAnsi="Arial" w:cs="Arial"/>
                <w:sz w:val="20"/>
                <w:szCs w:val="20"/>
                <w:lang w:eastAsia="sl-SI"/>
              </w:rPr>
            </w:pPr>
            <w:r w:rsidRPr="00AF6F79">
              <w:rPr>
                <w:rFonts w:ascii="Arial" w:eastAsia="Times New Roman" w:hAnsi="Arial" w:cs="Arial"/>
                <w:sz w:val="20"/>
                <w:szCs w:val="20"/>
                <w:lang w:eastAsia="sl-SI"/>
              </w:rPr>
              <w:t>invalidi z manj kot 100 odstotno telesno okvaro, če jim je priznana tudi pravica do dodatka za pomoč in postrežbo;</w:t>
            </w:r>
          </w:p>
          <w:p w14:paraId="3BFAAF66" w14:textId="469DE7A6" w:rsidR="00784BC2" w:rsidRPr="00AF6F79" w:rsidRDefault="00784BC2" w:rsidP="00784BC2">
            <w:pPr>
              <w:pStyle w:val="Odstavekseznama"/>
              <w:numPr>
                <w:ilvl w:val="0"/>
                <w:numId w:val="38"/>
              </w:numPr>
              <w:spacing w:after="0" w:line="240" w:lineRule="auto"/>
              <w:jc w:val="both"/>
              <w:rPr>
                <w:rFonts w:ascii="Arial" w:eastAsia="Times New Roman" w:hAnsi="Arial" w:cs="Arial"/>
                <w:sz w:val="20"/>
                <w:szCs w:val="20"/>
                <w:lang w:eastAsia="sl-SI"/>
              </w:rPr>
            </w:pPr>
            <w:r w:rsidRPr="00AF6F79">
              <w:rPr>
                <w:rFonts w:ascii="Arial" w:eastAsia="Times New Roman" w:hAnsi="Arial" w:cs="Arial"/>
                <w:sz w:val="20"/>
                <w:szCs w:val="20"/>
                <w:lang w:eastAsia="sl-SI"/>
              </w:rPr>
              <w:t>osebe, ki so trajno izgubile sluh;</w:t>
            </w:r>
          </w:p>
          <w:p w14:paraId="1B27B9A5" w14:textId="63F26B67" w:rsidR="00784BC2" w:rsidRPr="00AF6F79" w:rsidRDefault="00784BC2" w:rsidP="00784BC2">
            <w:pPr>
              <w:pStyle w:val="Odstavekseznama"/>
              <w:numPr>
                <w:ilvl w:val="0"/>
                <w:numId w:val="38"/>
              </w:numPr>
              <w:spacing w:after="0" w:line="240" w:lineRule="auto"/>
              <w:jc w:val="both"/>
              <w:rPr>
                <w:rFonts w:ascii="Arial" w:eastAsia="Times New Roman" w:hAnsi="Arial" w:cs="Arial"/>
                <w:sz w:val="20"/>
                <w:szCs w:val="20"/>
                <w:lang w:eastAsia="sl-SI"/>
              </w:rPr>
            </w:pPr>
            <w:r w:rsidRPr="00AF6F79">
              <w:rPr>
                <w:rFonts w:ascii="Arial" w:eastAsia="Times New Roman" w:hAnsi="Arial" w:cs="Arial"/>
                <w:sz w:val="20"/>
                <w:szCs w:val="20"/>
                <w:lang w:eastAsia="sl-SI"/>
              </w:rPr>
              <w:t>vzgojno izobraževalni zavodi, ustanove za varstvo otrok, bolnišnice, izvajalci socialno varstvenih dejavnosti znotraj javne mreže in invalidske organizacije – za sprejemnike, ki so namenjeni vzgojnemu ali učnemu procesu oziroma razvedrilu varovancev, učencev oziroma pacientov;</w:t>
            </w:r>
          </w:p>
          <w:p w14:paraId="5E099D65" w14:textId="22E32DF2" w:rsidR="00784BC2" w:rsidRPr="00AF6F79" w:rsidRDefault="00784BC2" w:rsidP="00784BC2">
            <w:pPr>
              <w:pStyle w:val="Odstavekseznama"/>
              <w:numPr>
                <w:ilvl w:val="0"/>
                <w:numId w:val="38"/>
              </w:numPr>
              <w:spacing w:after="0" w:line="240" w:lineRule="auto"/>
              <w:jc w:val="both"/>
              <w:rPr>
                <w:rFonts w:ascii="Arial" w:eastAsia="Times New Roman" w:hAnsi="Arial" w:cs="Arial"/>
                <w:sz w:val="20"/>
                <w:szCs w:val="20"/>
                <w:lang w:eastAsia="sl-SI"/>
              </w:rPr>
            </w:pPr>
            <w:r w:rsidRPr="00AF6F79">
              <w:rPr>
                <w:rFonts w:ascii="Arial" w:eastAsia="Times New Roman" w:hAnsi="Arial" w:cs="Arial"/>
                <w:sz w:val="20"/>
                <w:szCs w:val="20"/>
                <w:lang w:eastAsia="sl-SI"/>
              </w:rPr>
              <w:t>diplomatska in konzularna predstavništva na podlagi vzajemnosti.</w:t>
            </w:r>
          </w:p>
          <w:p w14:paraId="31E81D35" w14:textId="77777777" w:rsidR="00784BC2" w:rsidRPr="00AF6F79" w:rsidRDefault="00784BC2" w:rsidP="00784BC2">
            <w:pPr>
              <w:spacing w:after="0" w:line="240" w:lineRule="auto"/>
              <w:ind w:firstLine="1021"/>
              <w:jc w:val="both"/>
              <w:rPr>
                <w:rFonts w:ascii="Arial" w:eastAsia="Times New Roman" w:hAnsi="Arial" w:cs="Arial"/>
                <w:sz w:val="20"/>
                <w:szCs w:val="20"/>
                <w:lang w:eastAsia="sl-SI"/>
              </w:rPr>
            </w:pPr>
            <w:r w:rsidRPr="00AF6F79">
              <w:rPr>
                <w:rFonts w:ascii="Arial" w:eastAsia="Times New Roman" w:hAnsi="Arial" w:cs="Arial"/>
                <w:sz w:val="20"/>
                <w:szCs w:val="20"/>
                <w:lang w:eastAsia="sl-SI"/>
              </w:rPr>
              <w:t>(3) Za socialno ogrožene iz prve alineje prejšnjega odstavka štejejo prejemnice oziroma prejemniki denarne socialne pomoči ali varstvenega dodatka po zakonu, ki ureja socialnovarstvene prejemke.</w:t>
            </w:r>
          </w:p>
          <w:p w14:paraId="30B55B36" w14:textId="77777777" w:rsidR="00784BC2" w:rsidRPr="00AF6F79" w:rsidRDefault="00784BC2" w:rsidP="00784BC2">
            <w:pPr>
              <w:spacing w:after="0" w:line="240" w:lineRule="auto"/>
              <w:ind w:firstLine="1021"/>
              <w:jc w:val="both"/>
              <w:rPr>
                <w:rFonts w:ascii="Arial" w:eastAsia="Times New Roman" w:hAnsi="Arial" w:cs="Arial"/>
                <w:sz w:val="20"/>
                <w:szCs w:val="20"/>
                <w:lang w:eastAsia="sl-SI"/>
              </w:rPr>
            </w:pPr>
            <w:r w:rsidRPr="00AF6F79">
              <w:rPr>
                <w:rFonts w:ascii="Arial" w:eastAsia="Times New Roman" w:hAnsi="Arial" w:cs="Arial"/>
                <w:sz w:val="20"/>
                <w:szCs w:val="20"/>
                <w:lang w:eastAsia="sl-SI"/>
              </w:rPr>
              <w:lastRenderedPageBreak/>
              <w:t>(4) Osebe iz prejšnjega odstavka lahko dokazujejo upravičenost do oprostitve plačevanja prispevka le s pravnomočno odločbo organa, s katero je ugotovljena upravičenost do denarne socialne pomoči oziroma varstvenega dodatka.</w:t>
            </w:r>
          </w:p>
          <w:p w14:paraId="5985F211" w14:textId="77777777" w:rsidR="00F476A0" w:rsidRPr="00AF6F79" w:rsidRDefault="00784BC2" w:rsidP="00430EB3">
            <w:pPr>
              <w:spacing w:after="0" w:line="240" w:lineRule="auto"/>
              <w:ind w:firstLine="1021"/>
              <w:jc w:val="both"/>
              <w:rPr>
                <w:rFonts w:ascii="Arial" w:eastAsia="Times New Roman" w:hAnsi="Arial" w:cs="Arial"/>
                <w:sz w:val="20"/>
                <w:szCs w:val="20"/>
                <w:lang w:eastAsia="sl-SI"/>
              </w:rPr>
            </w:pPr>
            <w:r w:rsidRPr="00AF6F79">
              <w:rPr>
                <w:rFonts w:ascii="Arial" w:eastAsia="Times New Roman" w:hAnsi="Arial" w:cs="Arial"/>
                <w:sz w:val="20"/>
                <w:szCs w:val="20"/>
                <w:lang w:eastAsia="sl-SI"/>
              </w:rPr>
              <w:t>(5) Zavezanci iz druge do četrte alineje drugega odstavka tega člena lahko uveljavljajo oprostitev prispevka le na podlagi pravnomočne odločbe Zavoda za pokojninsko in invalidsko zavarovanje Slovenije ali drugega organa, s katero je ugotovljena stopnja invalidnosti.</w:t>
            </w:r>
          </w:p>
          <w:p w14:paraId="77C356E9" w14:textId="77777777" w:rsidR="00B13CA7" w:rsidRPr="00AF6F79" w:rsidRDefault="00B13CA7" w:rsidP="00430EB3">
            <w:pPr>
              <w:spacing w:after="0" w:line="240" w:lineRule="auto"/>
              <w:ind w:firstLine="1021"/>
              <w:jc w:val="both"/>
              <w:rPr>
                <w:rFonts w:ascii="Arial" w:eastAsia="Times New Roman" w:hAnsi="Arial" w:cs="Arial"/>
                <w:sz w:val="20"/>
                <w:szCs w:val="20"/>
                <w:lang w:eastAsia="sl-SI"/>
              </w:rPr>
            </w:pPr>
          </w:p>
          <w:p w14:paraId="00A9BB76" w14:textId="77777777" w:rsidR="00B13CA7" w:rsidRPr="00AF6F79" w:rsidRDefault="00B13CA7" w:rsidP="00430EB3">
            <w:pPr>
              <w:spacing w:after="0" w:line="240" w:lineRule="auto"/>
              <w:ind w:firstLine="1021"/>
              <w:jc w:val="both"/>
              <w:rPr>
                <w:rFonts w:ascii="Arial" w:eastAsia="Times New Roman" w:hAnsi="Arial" w:cs="Arial"/>
                <w:sz w:val="20"/>
                <w:szCs w:val="20"/>
                <w:lang w:eastAsia="sl-SI"/>
              </w:rPr>
            </w:pPr>
          </w:p>
          <w:p w14:paraId="24E7218F" w14:textId="77777777" w:rsidR="00B13CA7" w:rsidRPr="00AF6F79" w:rsidRDefault="00B13CA7" w:rsidP="00B13CA7">
            <w:pPr>
              <w:spacing w:after="0" w:line="240" w:lineRule="auto"/>
              <w:jc w:val="center"/>
              <w:rPr>
                <w:rFonts w:ascii="Arial" w:eastAsia="Times New Roman" w:hAnsi="Arial" w:cs="Arial"/>
                <w:b/>
                <w:bCs/>
                <w:sz w:val="20"/>
                <w:szCs w:val="20"/>
                <w:lang w:eastAsia="sl-SI"/>
              </w:rPr>
            </w:pPr>
            <w:r w:rsidRPr="00AF6F79">
              <w:rPr>
                <w:rFonts w:ascii="Arial" w:eastAsia="Times New Roman" w:hAnsi="Arial" w:cs="Arial"/>
                <w:b/>
                <w:bCs/>
                <w:sz w:val="20"/>
                <w:szCs w:val="20"/>
                <w:lang w:eastAsia="sl-SI"/>
              </w:rPr>
              <w:t>33. člen</w:t>
            </w:r>
          </w:p>
          <w:p w14:paraId="51FF2DA2" w14:textId="77777777" w:rsidR="00B13CA7" w:rsidRPr="00AF6F79" w:rsidRDefault="00B13CA7" w:rsidP="00B13CA7">
            <w:pPr>
              <w:spacing w:after="0" w:line="240" w:lineRule="auto"/>
              <w:ind w:firstLine="1021"/>
              <w:jc w:val="both"/>
              <w:rPr>
                <w:rFonts w:ascii="Arial" w:eastAsia="Times New Roman" w:hAnsi="Arial" w:cs="Arial"/>
                <w:sz w:val="20"/>
                <w:szCs w:val="20"/>
                <w:lang w:eastAsia="sl-SI"/>
              </w:rPr>
            </w:pPr>
            <w:r w:rsidRPr="00AF6F79">
              <w:rPr>
                <w:rFonts w:ascii="Arial" w:eastAsia="Times New Roman" w:hAnsi="Arial" w:cs="Arial"/>
                <w:sz w:val="20"/>
                <w:szCs w:val="20"/>
                <w:lang w:eastAsia="sl-SI"/>
              </w:rPr>
              <w:t>Za RTV Slovenija veljajo določbe Zakona o javnih financah (Uradni list RS, št. 79/99, 124/00, 79/01, 30/02, 56/02 – ZJU in 110/02 – ZDT-B) enako kot za Zavod za zdravstveno zavarovanje Slovenije in za Zavod za pokojninsko in invalidsko zavarovanje Slovenije.</w:t>
            </w:r>
          </w:p>
          <w:p w14:paraId="77937B5A" w14:textId="3FFCCD5D" w:rsidR="00B13CA7" w:rsidRPr="00AF6F79" w:rsidRDefault="00B13CA7" w:rsidP="00430EB3">
            <w:pPr>
              <w:spacing w:after="0" w:line="240" w:lineRule="auto"/>
              <w:ind w:firstLine="1021"/>
              <w:jc w:val="both"/>
              <w:rPr>
                <w:rFonts w:ascii="Arial" w:eastAsia="Times New Roman" w:hAnsi="Arial" w:cs="Arial"/>
                <w:sz w:val="20"/>
                <w:szCs w:val="20"/>
                <w:lang w:eastAsia="sl-SI"/>
              </w:rPr>
            </w:pPr>
          </w:p>
        </w:tc>
      </w:tr>
      <w:tr w:rsidR="00AF6F79" w:rsidRPr="00AF6F79" w14:paraId="7A2903EC" w14:textId="77777777" w:rsidTr="00D1202D">
        <w:tc>
          <w:tcPr>
            <w:tcW w:w="9072" w:type="dxa"/>
          </w:tcPr>
          <w:p w14:paraId="68C8CB38" w14:textId="6549BF2C" w:rsidR="00490B55" w:rsidRPr="00AF6F79" w:rsidRDefault="00490B55" w:rsidP="00011CAC">
            <w:pPr>
              <w:pStyle w:val="Poglavje"/>
              <w:spacing w:before="0" w:after="0" w:line="260" w:lineRule="exact"/>
              <w:jc w:val="both"/>
              <w:rPr>
                <w:sz w:val="20"/>
                <w:szCs w:val="20"/>
              </w:rPr>
            </w:pPr>
          </w:p>
        </w:tc>
      </w:tr>
      <w:tr w:rsidR="00AF6F79" w:rsidRPr="00AF6F79" w14:paraId="18C143F0" w14:textId="77777777" w:rsidTr="00D1202D">
        <w:tc>
          <w:tcPr>
            <w:tcW w:w="9072" w:type="dxa"/>
          </w:tcPr>
          <w:p w14:paraId="12887A1C" w14:textId="032DF044" w:rsidR="00011CAC" w:rsidRPr="00AF6F79" w:rsidRDefault="00011CAC" w:rsidP="00011CAC">
            <w:pPr>
              <w:pStyle w:val="Neotevilenodstavek"/>
              <w:spacing w:before="0" w:after="0" w:line="260" w:lineRule="exact"/>
              <w:rPr>
                <w:sz w:val="20"/>
                <w:szCs w:val="20"/>
              </w:rPr>
            </w:pPr>
          </w:p>
        </w:tc>
      </w:tr>
      <w:tr w:rsidR="00AF6F79" w:rsidRPr="00AF6F79" w14:paraId="5394A247" w14:textId="77777777" w:rsidTr="00D1202D">
        <w:tc>
          <w:tcPr>
            <w:tcW w:w="9072" w:type="dxa"/>
          </w:tcPr>
          <w:p w14:paraId="495817C4" w14:textId="5937DA4B" w:rsidR="00490B55" w:rsidRPr="00AF6F79" w:rsidRDefault="00490B55" w:rsidP="00011CAC">
            <w:pPr>
              <w:pStyle w:val="Poglavje"/>
              <w:spacing w:before="0" w:after="0" w:line="260" w:lineRule="exact"/>
              <w:jc w:val="both"/>
              <w:rPr>
                <w:sz w:val="20"/>
                <w:szCs w:val="20"/>
              </w:rPr>
            </w:pPr>
          </w:p>
        </w:tc>
      </w:tr>
      <w:tr w:rsidR="00AF6F79" w:rsidRPr="00AF6F79" w14:paraId="3D2AC06F" w14:textId="77777777" w:rsidTr="00011CAC">
        <w:trPr>
          <w:trHeight w:val="524"/>
        </w:trPr>
        <w:tc>
          <w:tcPr>
            <w:tcW w:w="9072" w:type="dxa"/>
          </w:tcPr>
          <w:p w14:paraId="15610092" w14:textId="77777777" w:rsidR="00490B55" w:rsidRPr="00AF6F79" w:rsidRDefault="00490B55" w:rsidP="00011CAC">
            <w:pPr>
              <w:pStyle w:val="Alineazaodstavkom"/>
              <w:numPr>
                <w:ilvl w:val="0"/>
                <w:numId w:val="0"/>
              </w:numPr>
              <w:spacing w:line="260" w:lineRule="exact"/>
              <w:rPr>
                <w:sz w:val="20"/>
                <w:szCs w:val="20"/>
              </w:rPr>
            </w:pPr>
          </w:p>
          <w:p w14:paraId="0CF20EB4" w14:textId="4A95972D" w:rsidR="00E410E4" w:rsidRPr="00AF6F79" w:rsidRDefault="00E410E4" w:rsidP="00011CAC">
            <w:pPr>
              <w:pStyle w:val="Alineazaodstavkom"/>
              <w:numPr>
                <w:ilvl w:val="0"/>
                <w:numId w:val="0"/>
              </w:numPr>
              <w:spacing w:line="260" w:lineRule="exact"/>
              <w:rPr>
                <w:sz w:val="20"/>
                <w:szCs w:val="20"/>
              </w:rPr>
            </w:pPr>
          </w:p>
        </w:tc>
      </w:tr>
      <w:tr w:rsidR="00490B55" w:rsidRPr="00AF6F79" w14:paraId="27F701B2" w14:textId="77777777" w:rsidTr="00D1202D">
        <w:tc>
          <w:tcPr>
            <w:tcW w:w="9072" w:type="dxa"/>
          </w:tcPr>
          <w:p w14:paraId="2C252486" w14:textId="77777777" w:rsidR="00490B55" w:rsidRPr="00AF6F79" w:rsidRDefault="00490B55" w:rsidP="00BC10BB">
            <w:pPr>
              <w:jc w:val="both"/>
              <w:rPr>
                <w:szCs w:val="20"/>
              </w:rPr>
            </w:pPr>
          </w:p>
        </w:tc>
      </w:tr>
    </w:tbl>
    <w:p w14:paraId="4A08DB69" w14:textId="77777777" w:rsidR="00490B55" w:rsidRPr="00AF6F79" w:rsidRDefault="00490B55" w:rsidP="00E410E4">
      <w:pPr>
        <w:tabs>
          <w:tab w:val="left" w:pos="708"/>
        </w:tabs>
        <w:rPr>
          <w:rFonts w:cs="Arial"/>
          <w:b/>
          <w:szCs w:val="20"/>
        </w:rPr>
        <w:sectPr w:rsidR="00490B55" w:rsidRPr="00AF6F79" w:rsidSect="00BC10BB">
          <w:pgSz w:w="11906" w:h="16838"/>
          <w:pgMar w:top="719" w:right="1417" w:bottom="1417" w:left="1417" w:header="708" w:footer="708" w:gutter="0"/>
          <w:cols w:space="708"/>
          <w:docGrid w:linePitch="360"/>
        </w:sectPr>
      </w:pPr>
    </w:p>
    <w:tbl>
      <w:tblPr>
        <w:tblW w:w="0" w:type="auto"/>
        <w:tblLook w:val="04A0" w:firstRow="1" w:lastRow="0" w:firstColumn="1" w:lastColumn="0" w:noHBand="0" w:noVBand="1"/>
      </w:tblPr>
      <w:tblGrid>
        <w:gridCol w:w="9072"/>
      </w:tblGrid>
      <w:tr w:rsidR="00AF6F79" w:rsidRPr="00AF6F79" w14:paraId="1D475DF9" w14:textId="77777777" w:rsidTr="00E410E4">
        <w:tc>
          <w:tcPr>
            <w:tcW w:w="9072" w:type="dxa"/>
          </w:tcPr>
          <w:p w14:paraId="754B9F8F" w14:textId="77777777" w:rsidR="00E410E4" w:rsidRPr="00AF6F79" w:rsidRDefault="00E410E4" w:rsidP="00E410E4">
            <w:pPr>
              <w:pStyle w:val="Brezrazmikov"/>
              <w:rPr>
                <w:rFonts w:ascii="Arial" w:hAnsi="Arial" w:cs="Arial"/>
                <w:sz w:val="20"/>
                <w:szCs w:val="20"/>
              </w:rPr>
            </w:pPr>
          </w:p>
          <w:p w14:paraId="016ED899" w14:textId="77777777" w:rsidR="00E410E4" w:rsidRPr="00AF6F79" w:rsidRDefault="00E410E4" w:rsidP="00E410E4">
            <w:pPr>
              <w:pStyle w:val="Brezrazmikov"/>
              <w:rPr>
                <w:rFonts w:ascii="Arial" w:hAnsi="Arial" w:cs="Arial"/>
                <w:b/>
                <w:bCs/>
                <w:sz w:val="20"/>
                <w:szCs w:val="20"/>
              </w:rPr>
            </w:pPr>
          </w:p>
          <w:p w14:paraId="71351A85" w14:textId="0F801ADA" w:rsidR="00E410E4" w:rsidRPr="00AF6F79" w:rsidRDefault="00E410E4" w:rsidP="00430EB3">
            <w:pPr>
              <w:pStyle w:val="Brezrazmikov"/>
              <w:jc w:val="both"/>
              <w:rPr>
                <w:rFonts w:ascii="Arial" w:hAnsi="Arial" w:cs="Arial"/>
                <w:b/>
                <w:bCs/>
                <w:sz w:val="20"/>
                <w:szCs w:val="20"/>
              </w:rPr>
            </w:pPr>
            <w:r w:rsidRPr="00AF6F79">
              <w:rPr>
                <w:rFonts w:ascii="Arial" w:hAnsi="Arial" w:cs="Arial"/>
                <w:b/>
                <w:bCs/>
                <w:sz w:val="20"/>
                <w:szCs w:val="20"/>
              </w:rPr>
              <w:t xml:space="preserve">V. PREDLOG, DA SE PREDLOG ZAKONA OBRAVNAVA PO NUJNEM OZIROMA </w:t>
            </w:r>
            <w:r w:rsidR="00430EB3" w:rsidRPr="00AF6F79">
              <w:rPr>
                <w:rFonts w:ascii="Arial" w:hAnsi="Arial" w:cs="Arial"/>
                <w:b/>
                <w:bCs/>
                <w:sz w:val="20"/>
                <w:szCs w:val="20"/>
              </w:rPr>
              <w:t>SKRAJŠANEM POSTOPKU</w:t>
            </w:r>
          </w:p>
        </w:tc>
      </w:tr>
      <w:tr w:rsidR="00AF6F79" w:rsidRPr="00AF6F79" w14:paraId="73BCC931" w14:textId="77777777" w:rsidTr="00E410E4">
        <w:tc>
          <w:tcPr>
            <w:tcW w:w="9072" w:type="dxa"/>
          </w:tcPr>
          <w:p w14:paraId="55ECE476" w14:textId="77777777" w:rsidR="00E410E4" w:rsidRPr="00AF6F79" w:rsidRDefault="00E410E4" w:rsidP="00E410E4">
            <w:pPr>
              <w:pStyle w:val="Brezrazmikov"/>
              <w:rPr>
                <w:rFonts w:ascii="Arial" w:hAnsi="Arial" w:cs="Arial"/>
                <w:sz w:val="20"/>
                <w:szCs w:val="20"/>
              </w:rPr>
            </w:pPr>
            <w:r w:rsidRPr="00AF6F79">
              <w:rPr>
                <w:rFonts w:ascii="Arial" w:hAnsi="Arial" w:cs="Arial"/>
                <w:sz w:val="20"/>
                <w:szCs w:val="20"/>
              </w:rPr>
              <w:t>/</w:t>
            </w:r>
          </w:p>
          <w:p w14:paraId="7C0555E2" w14:textId="77777777" w:rsidR="00E410E4" w:rsidRPr="00AF6F79" w:rsidRDefault="00E410E4" w:rsidP="00E410E4">
            <w:pPr>
              <w:pStyle w:val="Brezrazmikov"/>
              <w:rPr>
                <w:rFonts w:ascii="Arial" w:hAnsi="Arial" w:cs="Arial"/>
                <w:sz w:val="20"/>
                <w:szCs w:val="20"/>
              </w:rPr>
            </w:pPr>
          </w:p>
        </w:tc>
      </w:tr>
      <w:tr w:rsidR="00AF6F79" w:rsidRPr="00AF6F79" w14:paraId="2BC6D0A1" w14:textId="77777777" w:rsidTr="00E410E4">
        <w:tc>
          <w:tcPr>
            <w:tcW w:w="9072" w:type="dxa"/>
          </w:tcPr>
          <w:p w14:paraId="2C7F5403" w14:textId="77777777" w:rsidR="00E410E4" w:rsidRPr="00AF6F79" w:rsidRDefault="00E410E4" w:rsidP="00430EB3">
            <w:pPr>
              <w:pStyle w:val="Brezrazmikov"/>
              <w:jc w:val="both"/>
              <w:rPr>
                <w:rFonts w:ascii="Arial" w:hAnsi="Arial" w:cs="Arial"/>
                <w:b/>
                <w:bCs/>
                <w:sz w:val="20"/>
                <w:szCs w:val="20"/>
              </w:rPr>
            </w:pPr>
            <w:r w:rsidRPr="00AF6F79">
              <w:rPr>
                <w:rFonts w:ascii="Arial" w:hAnsi="Arial" w:cs="Arial"/>
                <w:b/>
                <w:bCs/>
                <w:sz w:val="20"/>
                <w:szCs w:val="20"/>
              </w:rPr>
              <w:t>VI. PRILOGE</w:t>
            </w:r>
          </w:p>
        </w:tc>
      </w:tr>
      <w:tr w:rsidR="00E410E4" w:rsidRPr="00AF6F79" w14:paraId="4BA6A62E" w14:textId="77777777" w:rsidTr="00E410E4">
        <w:trPr>
          <w:trHeight w:val="63"/>
        </w:trPr>
        <w:tc>
          <w:tcPr>
            <w:tcW w:w="9072" w:type="dxa"/>
          </w:tcPr>
          <w:p w14:paraId="053E8CA7" w14:textId="77777777" w:rsidR="00E410E4" w:rsidRPr="00AF6F79" w:rsidRDefault="00E410E4" w:rsidP="00E410E4">
            <w:pPr>
              <w:pStyle w:val="Brezrazmikov"/>
              <w:rPr>
                <w:rFonts w:ascii="Arial" w:hAnsi="Arial" w:cs="Arial"/>
                <w:sz w:val="20"/>
                <w:szCs w:val="20"/>
              </w:rPr>
            </w:pPr>
            <w:r w:rsidRPr="00AF6F79">
              <w:rPr>
                <w:rFonts w:ascii="Arial" w:hAnsi="Arial" w:cs="Arial"/>
                <w:sz w:val="20"/>
                <w:szCs w:val="20"/>
              </w:rPr>
              <w:t>/</w:t>
            </w:r>
          </w:p>
        </w:tc>
      </w:tr>
    </w:tbl>
    <w:p w14:paraId="26BD6ACD" w14:textId="77777777" w:rsidR="00490B55" w:rsidRPr="00AF6F79" w:rsidRDefault="00490B55" w:rsidP="00784BC2">
      <w:pPr>
        <w:tabs>
          <w:tab w:val="left" w:pos="708"/>
        </w:tabs>
        <w:rPr>
          <w:rFonts w:cs="Arial"/>
          <w:b/>
          <w:szCs w:val="20"/>
        </w:rPr>
      </w:pPr>
    </w:p>
    <w:sectPr w:rsidR="00490B55" w:rsidRPr="00AF6F79" w:rsidSect="00490B55">
      <w:pgSz w:w="11906" w:h="16838"/>
      <w:pgMar w:top="71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11B15" w14:textId="77777777" w:rsidR="001B6D6B" w:rsidRDefault="001B6D6B" w:rsidP="00B26B4A">
      <w:pPr>
        <w:spacing w:after="0" w:line="240" w:lineRule="auto"/>
      </w:pPr>
      <w:r>
        <w:separator/>
      </w:r>
    </w:p>
  </w:endnote>
  <w:endnote w:type="continuationSeparator" w:id="0">
    <w:p w14:paraId="40A2111B" w14:textId="77777777" w:rsidR="001B6D6B" w:rsidRDefault="001B6D6B" w:rsidP="00B26B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1B131" w14:textId="77777777" w:rsidR="001B6D6B" w:rsidRDefault="001B6D6B" w:rsidP="00B26B4A">
      <w:pPr>
        <w:spacing w:after="0" w:line="240" w:lineRule="auto"/>
      </w:pPr>
      <w:r>
        <w:separator/>
      </w:r>
    </w:p>
  </w:footnote>
  <w:footnote w:type="continuationSeparator" w:id="0">
    <w:p w14:paraId="10749939" w14:textId="77777777" w:rsidR="001B6D6B" w:rsidRDefault="001B6D6B" w:rsidP="00B26B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E3B69"/>
    <w:multiLevelType w:val="hybridMultilevel"/>
    <w:tmpl w:val="B97EB200"/>
    <w:lvl w:ilvl="0" w:tplc="72386BE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59F4A38"/>
    <w:multiLevelType w:val="hybridMultilevel"/>
    <w:tmpl w:val="1DB2B024"/>
    <w:lvl w:ilvl="0" w:tplc="0BF28442">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BAD2CD3"/>
    <w:multiLevelType w:val="hybridMultilevel"/>
    <w:tmpl w:val="3F66A5F2"/>
    <w:lvl w:ilvl="0" w:tplc="86ECA030">
      <w:numFmt w:val="bullet"/>
      <w:lvlText w:val="–"/>
      <w:lvlJc w:val="left"/>
      <w:pPr>
        <w:ind w:left="360" w:hanging="360"/>
      </w:pPr>
      <w:rPr>
        <w:rFonts w:ascii="Garamond" w:eastAsia="Times New Roman" w:hAnsi="Garamond"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0DEA78DE"/>
    <w:multiLevelType w:val="hybridMultilevel"/>
    <w:tmpl w:val="35520ACA"/>
    <w:lvl w:ilvl="0" w:tplc="FFFFFFFF">
      <w:numFmt w:val="bullet"/>
      <w:lvlText w:val="-"/>
      <w:lvlJc w:val="left"/>
      <w:pPr>
        <w:ind w:left="295" w:hanging="360"/>
      </w:pPr>
      <w:rPr>
        <w:rFonts w:ascii="Arial" w:eastAsia="Times New Roman" w:hAnsi="Arial" w:cs="Arial" w:hint="default"/>
      </w:rPr>
    </w:lvl>
    <w:lvl w:ilvl="1" w:tplc="FFFFFFFF" w:tentative="1">
      <w:start w:val="1"/>
      <w:numFmt w:val="bullet"/>
      <w:lvlText w:val="o"/>
      <w:lvlJc w:val="left"/>
      <w:pPr>
        <w:ind w:left="1015" w:hanging="360"/>
      </w:pPr>
      <w:rPr>
        <w:rFonts w:ascii="Courier New" w:hAnsi="Courier New" w:cs="Courier New" w:hint="default"/>
      </w:rPr>
    </w:lvl>
    <w:lvl w:ilvl="2" w:tplc="FFFFFFFF" w:tentative="1">
      <w:start w:val="1"/>
      <w:numFmt w:val="bullet"/>
      <w:lvlText w:val=""/>
      <w:lvlJc w:val="left"/>
      <w:pPr>
        <w:ind w:left="1735" w:hanging="360"/>
      </w:pPr>
      <w:rPr>
        <w:rFonts w:ascii="Wingdings" w:hAnsi="Wingdings" w:hint="default"/>
      </w:rPr>
    </w:lvl>
    <w:lvl w:ilvl="3" w:tplc="0BF28442">
      <w:numFmt w:val="bullet"/>
      <w:lvlText w:val="-"/>
      <w:lvlJc w:val="left"/>
      <w:pPr>
        <w:ind w:left="295" w:hanging="360"/>
      </w:pPr>
      <w:rPr>
        <w:rFonts w:ascii="Arial" w:eastAsia="Times New Roman" w:hAnsi="Arial" w:cs="Arial" w:hint="default"/>
      </w:rPr>
    </w:lvl>
    <w:lvl w:ilvl="4" w:tplc="FFFFFFFF" w:tentative="1">
      <w:start w:val="1"/>
      <w:numFmt w:val="bullet"/>
      <w:lvlText w:val="o"/>
      <w:lvlJc w:val="left"/>
      <w:pPr>
        <w:ind w:left="3175" w:hanging="360"/>
      </w:pPr>
      <w:rPr>
        <w:rFonts w:ascii="Courier New" w:hAnsi="Courier New" w:cs="Courier New" w:hint="default"/>
      </w:rPr>
    </w:lvl>
    <w:lvl w:ilvl="5" w:tplc="FFFFFFFF" w:tentative="1">
      <w:start w:val="1"/>
      <w:numFmt w:val="bullet"/>
      <w:lvlText w:val=""/>
      <w:lvlJc w:val="left"/>
      <w:pPr>
        <w:ind w:left="3895" w:hanging="360"/>
      </w:pPr>
      <w:rPr>
        <w:rFonts w:ascii="Wingdings" w:hAnsi="Wingdings" w:hint="default"/>
      </w:rPr>
    </w:lvl>
    <w:lvl w:ilvl="6" w:tplc="FFFFFFFF" w:tentative="1">
      <w:start w:val="1"/>
      <w:numFmt w:val="bullet"/>
      <w:lvlText w:val=""/>
      <w:lvlJc w:val="left"/>
      <w:pPr>
        <w:ind w:left="4615" w:hanging="360"/>
      </w:pPr>
      <w:rPr>
        <w:rFonts w:ascii="Symbol" w:hAnsi="Symbol" w:hint="default"/>
      </w:rPr>
    </w:lvl>
    <w:lvl w:ilvl="7" w:tplc="FFFFFFFF" w:tentative="1">
      <w:start w:val="1"/>
      <w:numFmt w:val="bullet"/>
      <w:lvlText w:val="o"/>
      <w:lvlJc w:val="left"/>
      <w:pPr>
        <w:ind w:left="5335" w:hanging="360"/>
      </w:pPr>
      <w:rPr>
        <w:rFonts w:ascii="Courier New" w:hAnsi="Courier New" w:cs="Courier New" w:hint="default"/>
      </w:rPr>
    </w:lvl>
    <w:lvl w:ilvl="8" w:tplc="FFFFFFFF" w:tentative="1">
      <w:start w:val="1"/>
      <w:numFmt w:val="bullet"/>
      <w:lvlText w:val=""/>
      <w:lvlJc w:val="left"/>
      <w:pPr>
        <w:ind w:left="6055" w:hanging="360"/>
      </w:pPr>
      <w:rPr>
        <w:rFonts w:ascii="Wingdings" w:hAnsi="Wingdings" w:hint="default"/>
      </w:rPr>
    </w:lvl>
  </w:abstractNum>
  <w:abstractNum w:abstractNumId="4" w15:restartNumberingAfterBreak="0">
    <w:nsid w:val="0E335BD5"/>
    <w:multiLevelType w:val="hybridMultilevel"/>
    <w:tmpl w:val="9E1E75FA"/>
    <w:lvl w:ilvl="0" w:tplc="72386BE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192A2036"/>
    <w:multiLevelType w:val="hybridMultilevel"/>
    <w:tmpl w:val="424E0420"/>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6"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1EFC5D7C"/>
    <w:multiLevelType w:val="hybridMultilevel"/>
    <w:tmpl w:val="70CCC0FC"/>
    <w:lvl w:ilvl="0" w:tplc="0BF28442">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22F53E4D"/>
    <w:multiLevelType w:val="hybridMultilevel"/>
    <w:tmpl w:val="9880DF3E"/>
    <w:lvl w:ilvl="0" w:tplc="72386BE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23123002"/>
    <w:multiLevelType w:val="hybridMultilevel"/>
    <w:tmpl w:val="0E0652DE"/>
    <w:lvl w:ilvl="0" w:tplc="72386BE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23512047"/>
    <w:multiLevelType w:val="hybridMultilevel"/>
    <w:tmpl w:val="814CD6C6"/>
    <w:lvl w:ilvl="0" w:tplc="72386BE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27337AD3"/>
    <w:multiLevelType w:val="multilevel"/>
    <w:tmpl w:val="81646110"/>
    <w:lvl w:ilvl="0">
      <w:start w:val="6"/>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4"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15" w15:restartNumberingAfterBreak="0">
    <w:nsid w:val="40B64111"/>
    <w:multiLevelType w:val="hybridMultilevel"/>
    <w:tmpl w:val="DE0298DC"/>
    <w:lvl w:ilvl="0" w:tplc="72386BE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426013D1"/>
    <w:multiLevelType w:val="hybridMultilevel"/>
    <w:tmpl w:val="F3BACEE6"/>
    <w:lvl w:ilvl="0" w:tplc="0BF28442">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45FB6323"/>
    <w:multiLevelType w:val="hybridMultilevel"/>
    <w:tmpl w:val="F4728050"/>
    <w:lvl w:ilvl="0" w:tplc="0BF28442">
      <w:numFmt w:val="bullet"/>
      <w:lvlText w:val="-"/>
      <w:lvlJc w:val="left"/>
      <w:pPr>
        <w:ind w:left="295" w:hanging="360"/>
      </w:pPr>
      <w:rPr>
        <w:rFonts w:ascii="Arial" w:eastAsia="Times New Roman" w:hAnsi="Arial" w:cs="Arial" w:hint="default"/>
      </w:rPr>
    </w:lvl>
    <w:lvl w:ilvl="1" w:tplc="04240003" w:tentative="1">
      <w:start w:val="1"/>
      <w:numFmt w:val="bullet"/>
      <w:lvlText w:val="o"/>
      <w:lvlJc w:val="left"/>
      <w:pPr>
        <w:ind w:left="1015" w:hanging="360"/>
      </w:pPr>
      <w:rPr>
        <w:rFonts w:ascii="Courier New" w:hAnsi="Courier New" w:cs="Courier New" w:hint="default"/>
      </w:rPr>
    </w:lvl>
    <w:lvl w:ilvl="2" w:tplc="04240005" w:tentative="1">
      <w:start w:val="1"/>
      <w:numFmt w:val="bullet"/>
      <w:lvlText w:val=""/>
      <w:lvlJc w:val="left"/>
      <w:pPr>
        <w:ind w:left="1735" w:hanging="360"/>
      </w:pPr>
      <w:rPr>
        <w:rFonts w:ascii="Wingdings" w:hAnsi="Wingdings" w:hint="default"/>
      </w:rPr>
    </w:lvl>
    <w:lvl w:ilvl="3" w:tplc="04240001" w:tentative="1">
      <w:start w:val="1"/>
      <w:numFmt w:val="bullet"/>
      <w:lvlText w:val=""/>
      <w:lvlJc w:val="left"/>
      <w:pPr>
        <w:ind w:left="2455" w:hanging="360"/>
      </w:pPr>
      <w:rPr>
        <w:rFonts w:ascii="Symbol" w:hAnsi="Symbol" w:hint="default"/>
      </w:rPr>
    </w:lvl>
    <w:lvl w:ilvl="4" w:tplc="04240003" w:tentative="1">
      <w:start w:val="1"/>
      <w:numFmt w:val="bullet"/>
      <w:lvlText w:val="o"/>
      <w:lvlJc w:val="left"/>
      <w:pPr>
        <w:ind w:left="3175" w:hanging="360"/>
      </w:pPr>
      <w:rPr>
        <w:rFonts w:ascii="Courier New" w:hAnsi="Courier New" w:cs="Courier New" w:hint="default"/>
      </w:rPr>
    </w:lvl>
    <w:lvl w:ilvl="5" w:tplc="04240005" w:tentative="1">
      <w:start w:val="1"/>
      <w:numFmt w:val="bullet"/>
      <w:lvlText w:val=""/>
      <w:lvlJc w:val="left"/>
      <w:pPr>
        <w:ind w:left="3895" w:hanging="360"/>
      </w:pPr>
      <w:rPr>
        <w:rFonts w:ascii="Wingdings" w:hAnsi="Wingdings" w:hint="default"/>
      </w:rPr>
    </w:lvl>
    <w:lvl w:ilvl="6" w:tplc="04240001" w:tentative="1">
      <w:start w:val="1"/>
      <w:numFmt w:val="bullet"/>
      <w:lvlText w:val=""/>
      <w:lvlJc w:val="left"/>
      <w:pPr>
        <w:ind w:left="4615" w:hanging="360"/>
      </w:pPr>
      <w:rPr>
        <w:rFonts w:ascii="Symbol" w:hAnsi="Symbol" w:hint="default"/>
      </w:rPr>
    </w:lvl>
    <w:lvl w:ilvl="7" w:tplc="04240003" w:tentative="1">
      <w:start w:val="1"/>
      <w:numFmt w:val="bullet"/>
      <w:lvlText w:val="o"/>
      <w:lvlJc w:val="left"/>
      <w:pPr>
        <w:ind w:left="5335" w:hanging="360"/>
      </w:pPr>
      <w:rPr>
        <w:rFonts w:ascii="Courier New" w:hAnsi="Courier New" w:cs="Courier New" w:hint="default"/>
      </w:rPr>
    </w:lvl>
    <w:lvl w:ilvl="8" w:tplc="04240005" w:tentative="1">
      <w:start w:val="1"/>
      <w:numFmt w:val="bullet"/>
      <w:lvlText w:val=""/>
      <w:lvlJc w:val="left"/>
      <w:pPr>
        <w:ind w:left="6055" w:hanging="360"/>
      </w:pPr>
      <w:rPr>
        <w:rFonts w:ascii="Wingdings" w:hAnsi="Wingdings" w:hint="default"/>
      </w:rPr>
    </w:lvl>
  </w:abstractNum>
  <w:abstractNum w:abstractNumId="20" w15:restartNumberingAfterBreak="0">
    <w:nsid w:val="48900E0C"/>
    <w:multiLevelType w:val="hybridMultilevel"/>
    <w:tmpl w:val="24DA3464"/>
    <w:lvl w:ilvl="0" w:tplc="04240017">
      <w:start w:val="2"/>
      <w:numFmt w:val="lowerLetter"/>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1" w15:restartNumberingAfterBreak="0">
    <w:nsid w:val="4BA954A4"/>
    <w:multiLevelType w:val="hybridMultilevel"/>
    <w:tmpl w:val="438EEEFE"/>
    <w:lvl w:ilvl="0" w:tplc="72386BE0">
      <w:start w:val="1"/>
      <w:numFmt w:val="bullet"/>
      <w:lvlText w:val=""/>
      <w:lvlJc w:val="left"/>
      <w:pPr>
        <w:ind w:left="360" w:hanging="360"/>
      </w:pPr>
      <w:rPr>
        <w:rFonts w:ascii="Symbol" w:hAnsi="Symbol" w:hint="default"/>
      </w:rPr>
    </w:lvl>
    <w:lvl w:ilvl="1" w:tplc="0BF28442">
      <w:numFmt w:val="bullet"/>
      <w:lvlText w:val="-"/>
      <w:lvlJc w:val="left"/>
      <w:pPr>
        <w:ind w:left="1275" w:hanging="555"/>
      </w:pPr>
      <w:rPr>
        <w:rFonts w:ascii="Arial" w:eastAsia="Times New Roman" w:hAnsi="Arial" w:cs="Arial"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2" w15:restartNumberingAfterBreak="0">
    <w:nsid w:val="4E4573EB"/>
    <w:multiLevelType w:val="hybridMultilevel"/>
    <w:tmpl w:val="1F3A7E7C"/>
    <w:lvl w:ilvl="0" w:tplc="76AC1A70">
      <w:start w:val="49"/>
      <w:numFmt w:val="bullet"/>
      <w:lvlText w:val=""/>
      <w:lvlJc w:val="left"/>
      <w:pPr>
        <w:ind w:left="360" w:hanging="360"/>
      </w:pPr>
      <w:rPr>
        <w:rFonts w:ascii="Symbol" w:eastAsia="Times New Roman" w:hAnsi="Symbol" w:cs="Times New Roman"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23" w15:restartNumberingAfterBreak="0">
    <w:nsid w:val="516008DC"/>
    <w:multiLevelType w:val="hybridMultilevel"/>
    <w:tmpl w:val="3B1C245C"/>
    <w:lvl w:ilvl="0" w:tplc="0BF28442">
      <w:numFmt w:val="bullet"/>
      <w:lvlText w:val="-"/>
      <w:lvlJc w:val="left"/>
      <w:pPr>
        <w:ind w:left="295" w:hanging="360"/>
      </w:pPr>
      <w:rPr>
        <w:rFonts w:ascii="Arial" w:eastAsia="Times New Roman" w:hAnsi="Arial" w:cs="Arial" w:hint="default"/>
      </w:rPr>
    </w:lvl>
    <w:lvl w:ilvl="1" w:tplc="04240003" w:tentative="1">
      <w:start w:val="1"/>
      <w:numFmt w:val="bullet"/>
      <w:lvlText w:val="o"/>
      <w:lvlJc w:val="left"/>
      <w:pPr>
        <w:ind w:left="1015" w:hanging="360"/>
      </w:pPr>
      <w:rPr>
        <w:rFonts w:ascii="Courier New" w:hAnsi="Courier New" w:cs="Courier New" w:hint="default"/>
      </w:rPr>
    </w:lvl>
    <w:lvl w:ilvl="2" w:tplc="04240005" w:tentative="1">
      <w:start w:val="1"/>
      <w:numFmt w:val="bullet"/>
      <w:lvlText w:val=""/>
      <w:lvlJc w:val="left"/>
      <w:pPr>
        <w:ind w:left="1735" w:hanging="360"/>
      </w:pPr>
      <w:rPr>
        <w:rFonts w:ascii="Wingdings" w:hAnsi="Wingdings" w:hint="default"/>
      </w:rPr>
    </w:lvl>
    <w:lvl w:ilvl="3" w:tplc="04240001" w:tentative="1">
      <w:start w:val="1"/>
      <w:numFmt w:val="bullet"/>
      <w:lvlText w:val=""/>
      <w:lvlJc w:val="left"/>
      <w:pPr>
        <w:ind w:left="2455" w:hanging="360"/>
      </w:pPr>
      <w:rPr>
        <w:rFonts w:ascii="Symbol" w:hAnsi="Symbol" w:hint="default"/>
      </w:rPr>
    </w:lvl>
    <w:lvl w:ilvl="4" w:tplc="04240003" w:tentative="1">
      <w:start w:val="1"/>
      <w:numFmt w:val="bullet"/>
      <w:lvlText w:val="o"/>
      <w:lvlJc w:val="left"/>
      <w:pPr>
        <w:ind w:left="3175" w:hanging="360"/>
      </w:pPr>
      <w:rPr>
        <w:rFonts w:ascii="Courier New" w:hAnsi="Courier New" w:cs="Courier New" w:hint="default"/>
      </w:rPr>
    </w:lvl>
    <w:lvl w:ilvl="5" w:tplc="04240005" w:tentative="1">
      <w:start w:val="1"/>
      <w:numFmt w:val="bullet"/>
      <w:lvlText w:val=""/>
      <w:lvlJc w:val="left"/>
      <w:pPr>
        <w:ind w:left="3895" w:hanging="360"/>
      </w:pPr>
      <w:rPr>
        <w:rFonts w:ascii="Wingdings" w:hAnsi="Wingdings" w:hint="default"/>
      </w:rPr>
    </w:lvl>
    <w:lvl w:ilvl="6" w:tplc="04240001" w:tentative="1">
      <w:start w:val="1"/>
      <w:numFmt w:val="bullet"/>
      <w:lvlText w:val=""/>
      <w:lvlJc w:val="left"/>
      <w:pPr>
        <w:ind w:left="4615" w:hanging="360"/>
      </w:pPr>
      <w:rPr>
        <w:rFonts w:ascii="Symbol" w:hAnsi="Symbol" w:hint="default"/>
      </w:rPr>
    </w:lvl>
    <w:lvl w:ilvl="7" w:tplc="04240003" w:tentative="1">
      <w:start w:val="1"/>
      <w:numFmt w:val="bullet"/>
      <w:lvlText w:val="o"/>
      <w:lvlJc w:val="left"/>
      <w:pPr>
        <w:ind w:left="5335" w:hanging="360"/>
      </w:pPr>
      <w:rPr>
        <w:rFonts w:ascii="Courier New" w:hAnsi="Courier New" w:cs="Courier New" w:hint="default"/>
      </w:rPr>
    </w:lvl>
    <w:lvl w:ilvl="8" w:tplc="04240005" w:tentative="1">
      <w:start w:val="1"/>
      <w:numFmt w:val="bullet"/>
      <w:lvlText w:val=""/>
      <w:lvlJc w:val="left"/>
      <w:pPr>
        <w:ind w:left="6055" w:hanging="360"/>
      </w:pPr>
      <w:rPr>
        <w:rFonts w:ascii="Wingdings" w:hAnsi="Wingdings" w:hint="default"/>
      </w:rPr>
    </w:lvl>
  </w:abstractNum>
  <w:abstractNum w:abstractNumId="24" w15:restartNumberingAfterBreak="0">
    <w:nsid w:val="55282CA8"/>
    <w:multiLevelType w:val="hybridMultilevel"/>
    <w:tmpl w:val="13CCBBE8"/>
    <w:lvl w:ilvl="0" w:tplc="FFFFFFFF">
      <w:numFmt w:val="bullet"/>
      <w:lvlText w:val="-"/>
      <w:lvlJc w:val="left"/>
      <w:pPr>
        <w:ind w:left="295" w:hanging="360"/>
      </w:pPr>
      <w:rPr>
        <w:rFonts w:ascii="Arial" w:eastAsia="Times New Roman" w:hAnsi="Arial" w:cs="Arial" w:hint="default"/>
      </w:rPr>
    </w:lvl>
    <w:lvl w:ilvl="1" w:tplc="FFFFFFFF" w:tentative="1">
      <w:start w:val="1"/>
      <w:numFmt w:val="bullet"/>
      <w:lvlText w:val="o"/>
      <w:lvlJc w:val="left"/>
      <w:pPr>
        <w:ind w:left="1015" w:hanging="360"/>
      </w:pPr>
      <w:rPr>
        <w:rFonts w:ascii="Courier New" w:hAnsi="Courier New" w:cs="Courier New" w:hint="default"/>
      </w:rPr>
    </w:lvl>
    <w:lvl w:ilvl="2" w:tplc="FFFFFFFF" w:tentative="1">
      <w:start w:val="1"/>
      <w:numFmt w:val="bullet"/>
      <w:lvlText w:val=""/>
      <w:lvlJc w:val="left"/>
      <w:pPr>
        <w:ind w:left="1735" w:hanging="360"/>
      </w:pPr>
      <w:rPr>
        <w:rFonts w:ascii="Wingdings" w:hAnsi="Wingdings" w:hint="default"/>
      </w:rPr>
    </w:lvl>
    <w:lvl w:ilvl="3" w:tplc="0BF28442">
      <w:numFmt w:val="bullet"/>
      <w:lvlText w:val="-"/>
      <w:lvlJc w:val="left"/>
      <w:pPr>
        <w:ind w:left="295" w:hanging="360"/>
      </w:pPr>
      <w:rPr>
        <w:rFonts w:ascii="Arial" w:eastAsia="Times New Roman" w:hAnsi="Arial" w:cs="Arial" w:hint="default"/>
      </w:rPr>
    </w:lvl>
    <w:lvl w:ilvl="4" w:tplc="FFFFFFFF" w:tentative="1">
      <w:start w:val="1"/>
      <w:numFmt w:val="bullet"/>
      <w:lvlText w:val="o"/>
      <w:lvlJc w:val="left"/>
      <w:pPr>
        <w:ind w:left="3175" w:hanging="360"/>
      </w:pPr>
      <w:rPr>
        <w:rFonts w:ascii="Courier New" w:hAnsi="Courier New" w:cs="Courier New" w:hint="default"/>
      </w:rPr>
    </w:lvl>
    <w:lvl w:ilvl="5" w:tplc="FFFFFFFF" w:tentative="1">
      <w:start w:val="1"/>
      <w:numFmt w:val="bullet"/>
      <w:lvlText w:val=""/>
      <w:lvlJc w:val="left"/>
      <w:pPr>
        <w:ind w:left="3895" w:hanging="360"/>
      </w:pPr>
      <w:rPr>
        <w:rFonts w:ascii="Wingdings" w:hAnsi="Wingdings" w:hint="default"/>
      </w:rPr>
    </w:lvl>
    <w:lvl w:ilvl="6" w:tplc="FFFFFFFF" w:tentative="1">
      <w:start w:val="1"/>
      <w:numFmt w:val="bullet"/>
      <w:lvlText w:val=""/>
      <w:lvlJc w:val="left"/>
      <w:pPr>
        <w:ind w:left="4615" w:hanging="360"/>
      </w:pPr>
      <w:rPr>
        <w:rFonts w:ascii="Symbol" w:hAnsi="Symbol" w:hint="default"/>
      </w:rPr>
    </w:lvl>
    <w:lvl w:ilvl="7" w:tplc="FFFFFFFF" w:tentative="1">
      <w:start w:val="1"/>
      <w:numFmt w:val="bullet"/>
      <w:lvlText w:val="o"/>
      <w:lvlJc w:val="left"/>
      <w:pPr>
        <w:ind w:left="5335" w:hanging="360"/>
      </w:pPr>
      <w:rPr>
        <w:rFonts w:ascii="Courier New" w:hAnsi="Courier New" w:cs="Courier New" w:hint="default"/>
      </w:rPr>
    </w:lvl>
    <w:lvl w:ilvl="8" w:tplc="FFFFFFFF" w:tentative="1">
      <w:start w:val="1"/>
      <w:numFmt w:val="bullet"/>
      <w:lvlText w:val=""/>
      <w:lvlJc w:val="left"/>
      <w:pPr>
        <w:ind w:left="6055" w:hanging="360"/>
      </w:pPr>
      <w:rPr>
        <w:rFonts w:ascii="Wingdings" w:hAnsi="Wingdings" w:hint="default"/>
      </w:rPr>
    </w:lvl>
  </w:abstractNum>
  <w:abstractNum w:abstractNumId="25" w15:restartNumberingAfterBreak="0">
    <w:nsid w:val="56D57CDC"/>
    <w:multiLevelType w:val="hybridMultilevel"/>
    <w:tmpl w:val="D5300A4E"/>
    <w:lvl w:ilvl="0" w:tplc="72386BE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6"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5C9D2A4C"/>
    <w:multiLevelType w:val="hybridMultilevel"/>
    <w:tmpl w:val="AA620B80"/>
    <w:lvl w:ilvl="0" w:tplc="76AC1A70">
      <w:start w:val="49"/>
      <w:numFmt w:val="bullet"/>
      <w:lvlText w:val=""/>
      <w:lvlJc w:val="left"/>
      <w:pPr>
        <w:ind w:left="360" w:hanging="360"/>
      </w:pPr>
      <w:rPr>
        <w:rFonts w:ascii="Symbol" w:eastAsia="Times New Roman" w:hAnsi="Symbol" w:cs="Times New Roman"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28" w15:restartNumberingAfterBreak="0">
    <w:nsid w:val="5F016F0D"/>
    <w:multiLevelType w:val="hybridMultilevel"/>
    <w:tmpl w:val="060EB37C"/>
    <w:lvl w:ilvl="0" w:tplc="D4265CC4">
      <w:start w:val="9"/>
      <w:numFmt w:val="bullet"/>
      <w:lvlText w:val="−"/>
      <w:lvlJc w:val="left"/>
      <w:pPr>
        <w:ind w:left="360" w:hanging="360"/>
      </w:pPr>
      <w:rPr>
        <w:rFonts w:ascii="Calibri" w:eastAsia="Calibri"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9"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6A187845"/>
    <w:multiLevelType w:val="multilevel"/>
    <w:tmpl w:val="8B584BCC"/>
    <w:lvl w:ilvl="0">
      <w:start w:val="1"/>
      <w:numFmt w:val="decimal"/>
      <w:pStyle w:val="Alineazaodstavkom"/>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6AF509FA"/>
    <w:multiLevelType w:val="hybridMultilevel"/>
    <w:tmpl w:val="EDCA007A"/>
    <w:lvl w:ilvl="0" w:tplc="0BF28442">
      <w:numFmt w:val="bullet"/>
      <w:lvlText w:val="-"/>
      <w:lvlJc w:val="left"/>
      <w:pPr>
        <w:ind w:left="295" w:hanging="360"/>
      </w:pPr>
      <w:rPr>
        <w:rFonts w:ascii="Arial" w:eastAsia="Times New Roman" w:hAnsi="Arial" w:cs="Arial" w:hint="default"/>
      </w:rPr>
    </w:lvl>
    <w:lvl w:ilvl="1" w:tplc="04240003" w:tentative="1">
      <w:start w:val="1"/>
      <w:numFmt w:val="bullet"/>
      <w:lvlText w:val="o"/>
      <w:lvlJc w:val="left"/>
      <w:pPr>
        <w:ind w:left="1015" w:hanging="360"/>
      </w:pPr>
      <w:rPr>
        <w:rFonts w:ascii="Courier New" w:hAnsi="Courier New" w:cs="Courier New" w:hint="default"/>
      </w:rPr>
    </w:lvl>
    <w:lvl w:ilvl="2" w:tplc="04240005" w:tentative="1">
      <w:start w:val="1"/>
      <w:numFmt w:val="bullet"/>
      <w:lvlText w:val=""/>
      <w:lvlJc w:val="left"/>
      <w:pPr>
        <w:ind w:left="1735" w:hanging="360"/>
      </w:pPr>
      <w:rPr>
        <w:rFonts w:ascii="Wingdings" w:hAnsi="Wingdings" w:hint="default"/>
      </w:rPr>
    </w:lvl>
    <w:lvl w:ilvl="3" w:tplc="04240001" w:tentative="1">
      <w:start w:val="1"/>
      <w:numFmt w:val="bullet"/>
      <w:lvlText w:val=""/>
      <w:lvlJc w:val="left"/>
      <w:pPr>
        <w:ind w:left="2455" w:hanging="360"/>
      </w:pPr>
      <w:rPr>
        <w:rFonts w:ascii="Symbol" w:hAnsi="Symbol" w:hint="default"/>
      </w:rPr>
    </w:lvl>
    <w:lvl w:ilvl="4" w:tplc="04240003" w:tentative="1">
      <w:start w:val="1"/>
      <w:numFmt w:val="bullet"/>
      <w:lvlText w:val="o"/>
      <w:lvlJc w:val="left"/>
      <w:pPr>
        <w:ind w:left="3175" w:hanging="360"/>
      </w:pPr>
      <w:rPr>
        <w:rFonts w:ascii="Courier New" w:hAnsi="Courier New" w:cs="Courier New" w:hint="default"/>
      </w:rPr>
    </w:lvl>
    <w:lvl w:ilvl="5" w:tplc="04240005" w:tentative="1">
      <w:start w:val="1"/>
      <w:numFmt w:val="bullet"/>
      <w:lvlText w:val=""/>
      <w:lvlJc w:val="left"/>
      <w:pPr>
        <w:ind w:left="3895" w:hanging="360"/>
      </w:pPr>
      <w:rPr>
        <w:rFonts w:ascii="Wingdings" w:hAnsi="Wingdings" w:hint="default"/>
      </w:rPr>
    </w:lvl>
    <w:lvl w:ilvl="6" w:tplc="04240001" w:tentative="1">
      <w:start w:val="1"/>
      <w:numFmt w:val="bullet"/>
      <w:lvlText w:val=""/>
      <w:lvlJc w:val="left"/>
      <w:pPr>
        <w:ind w:left="4615" w:hanging="360"/>
      </w:pPr>
      <w:rPr>
        <w:rFonts w:ascii="Symbol" w:hAnsi="Symbol" w:hint="default"/>
      </w:rPr>
    </w:lvl>
    <w:lvl w:ilvl="7" w:tplc="04240003" w:tentative="1">
      <w:start w:val="1"/>
      <w:numFmt w:val="bullet"/>
      <w:lvlText w:val="o"/>
      <w:lvlJc w:val="left"/>
      <w:pPr>
        <w:ind w:left="5335" w:hanging="360"/>
      </w:pPr>
      <w:rPr>
        <w:rFonts w:ascii="Courier New" w:hAnsi="Courier New" w:cs="Courier New" w:hint="default"/>
      </w:rPr>
    </w:lvl>
    <w:lvl w:ilvl="8" w:tplc="04240005" w:tentative="1">
      <w:start w:val="1"/>
      <w:numFmt w:val="bullet"/>
      <w:lvlText w:val=""/>
      <w:lvlJc w:val="left"/>
      <w:pPr>
        <w:ind w:left="6055" w:hanging="360"/>
      </w:pPr>
      <w:rPr>
        <w:rFonts w:ascii="Wingdings" w:hAnsi="Wingdings" w:hint="default"/>
      </w:rPr>
    </w:lvl>
  </w:abstractNum>
  <w:abstractNum w:abstractNumId="32" w15:restartNumberingAfterBreak="0">
    <w:nsid w:val="6B4215B5"/>
    <w:multiLevelType w:val="hybridMultilevel"/>
    <w:tmpl w:val="0C4C457A"/>
    <w:lvl w:ilvl="0" w:tplc="86ECA030">
      <w:numFmt w:val="bullet"/>
      <w:lvlText w:val="–"/>
      <w:lvlJc w:val="left"/>
      <w:pPr>
        <w:ind w:left="360" w:hanging="360"/>
      </w:pPr>
      <w:rPr>
        <w:rFonts w:ascii="Garamond" w:eastAsia="Times New Roman" w:hAnsi="Garamond"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3" w15:restartNumberingAfterBreak="0">
    <w:nsid w:val="6B7B1688"/>
    <w:multiLevelType w:val="hybridMultilevel"/>
    <w:tmpl w:val="23E463AA"/>
    <w:lvl w:ilvl="0" w:tplc="0BF28442">
      <w:numFmt w:val="bullet"/>
      <w:lvlText w:val="-"/>
      <w:lvlJc w:val="left"/>
      <w:pPr>
        <w:ind w:left="364" w:hanging="360"/>
      </w:pPr>
      <w:rPr>
        <w:rFonts w:ascii="Arial" w:eastAsia="Times New Roman" w:hAnsi="Arial" w:cs="Arial" w:hint="default"/>
      </w:rPr>
    </w:lvl>
    <w:lvl w:ilvl="1" w:tplc="04240003" w:tentative="1">
      <w:start w:val="1"/>
      <w:numFmt w:val="bullet"/>
      <w:lvlText w:val="o"/>
      <w:lvlJc w:val="left"/>
      <w:pPr>
        <w:ind w:left="1084" w:hanging="360"/>
      </w:pPr>
      <w:rPr>
        <w:rFonts w:ascii="Courier New" w:hAnsi="Courier New" w:cs="Courier New" w:hint="default"/>
      </w:rPr>
    </w:lvl>
    <w:lvl w:ilvl="2" w:tplc="04240005" w:tentative="1">
      <w:start w:val="1"/>
      <w:numFmt w:val="bullet"/>
      <w:lvlText w:val=""/>
      <w:lvlJc w:val="left"/>
      <w:pPr>
        <w:ind w:left="1804" w:hanging="360"/>
      </w:pPr>
      <w:rPr>
        <w:rFonts w:ascii="Wingdings" w:hAnsi="Wingdings" w:hint="default"/>
      </w:rPr>
    </w:lvl>
    <w:lvl w:ilvl="3" w:tplc="04240001" w:tentative="1">
      <w:start w:val="1"/>
      <w:numFmt w:val="bullet"/>
      <w:lvlText w:val=""/>
      <w:lvlJc w:val="left"/>
      <w:pPr>
        <w:ind w:left="2524" w:hanging="360"/>
      </w:pPr>
      <w:rPr>
        <w:rFonts w:ascii="Symbol" w:hAnsi="Symbol" w:hint="default"/>
      </w:rPr>
    </w:lvl>
    <w:lvl w:ilvl="4" w:tplc="04240003" w:tentative="1">
      <w:start w:val="1"/>
      <w:numFmt w:val="bullet"/>
      <w:lvlText w:val="o"/>
      <w:lvlJc w:val="left"/>
      <w:pPr>
        <w:ind w:left="3244" w:hanging="360"/>
      </w:pPr>
      <w:rPr>
        <w:rFonts w:ascii="Courier New" w:hAnsi="Courier New" w:cs="Courier New" w:hint="default"/>
      </w:rPr>
    </w:lvl>
    <w:lvl w:ilvl="5" w:tplc="04240005" w:tentative="1">
      <w:start w:val="1"/>
      <w:numFmt w:val="bullet"/>
      <w:lvlText w:val=""/>
      <w:lvlJc w:val="left"/>
      <w:pPr>
        <w:ind w:left="3964" w:hanging="360"/>
      </w:pPr>
      <w:rPr>
        <w:rFonts w:ascii="Wingdings" w:hAnsi="Wingdings" w:hint="default"/>
      </w:rPr>
    </w:lvl>
    <w:lvl w:ilvl="6" w:tplc="04240001" w:tentative="1">
      <w:start w:val="1"/>
      <w:numFmt w:val="bullet"/>
      <w:lvlText w:val=""/>
      <w:lvlJc w:val="left"/>
      <w:pPr>
        <w:ind w:left="4684" w:hanging="360"/>
      </w:pPr>
      <w:rPr>
        <w:rFonts w:ascii="Symbol" w:hAnsi="Symbol" w:hint="default"/>
      </w:rPr>
    </w:lvl>
    <w:lvl w:ilvl="7" w:tplc="04240003" w:tentative="1">
      <w:start w:val="1"/>
      <w:numFmt w:val="bullet"/>
      <w:lvlText w:val="o"/>
      <w:lvlJc w:val="left"/>
      <w:pPr>
        <w:ind w:left="5404" w:hanging="360"/>
      </w:pPr>
      <w:rPr>
        <w:rFonts w:ascii="Courier New" w:hAnsi="Courier New" w:cs="Courier New" w:hint="default"/>
      </w:rPr>
    </w:lvl>
    <w:lvl w:ilvl="8" w:tplc="04240005" w:tentative="1">
      <w:start w:val="1"/>
      <w:numFmt w:val="bullet"/>
      <w:lvlText w:val=""/>
      <w:lvlJc w:val="left"/>
      <w:pPr>
        <w:ind w:left="6124" w:hanging="360"/>
      </w:pPr>
      <w:rPr>
        <w:rFonts w:ascii="Wingdings" w:hAnsi="Wingdings" w:hint="default"/>
      </w:rPr>
    </w:lvl>
  </w:abstractNum>
  <w:abstractNum w:abstractNumId="34" w15:restartNumberingAfterBreak="0">
    <w:nsid w:val="6D8312FC"/>
    <w:multiLevelType w:val="hybridMultilevel"/>
    <w:tmpl w:val="A9628A6A"/>
    <w:lvl w:ilvl="0" w:tplc="E0BAC850">
      <w:start w:val="3"/>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5" w15:restartNumberingAfterBreak="0">
    <w:nsid w:val="6E574537"/>
    <w:multiLevelType w:val="hybridMultilevel"/>
    <w:tmpl w:val="397E0578"/>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6" w15:restartNumberingAfterBreak="0">
    <w:nsid w:val="7296436B"/>
    <w:multiLevelType w:val="hybridMultilevel"/>
    <w:tmpl w:val="BE02C55E"/>
    <w:lvl w:ilvl="0" w:tplc="736C586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15:restartNumberingAfterBreak="0">
    <w:nsid w:val="73461439"/>
    <w:multiLevelType w:val="hybridMultilevel"/>
    <w:tmpl w:val="F6B651BA"/>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8" w15:restartNumberingAfterBreak="0">
    <w:nsid w:val="739570E8"/>
    <w:multiLevelType w:val="hybridMultilevel"/>
    <w:tmpl w:val="5A0E2C88"/>
    <w:lvl w:ilvl="0" w:tplc="FFFFFFFF">
      <w:numFmt w:val="bullet"/>
      <w:lvlText w:val="-"/>
      <w:lvlJc w:val="left"/>
      <w:pPr>
        <w:ind w:left="295" w:hanging="360"/>
      </w:pPr>
      <w:rPr>
        <w:rFonts w:ascii="Arial" w:eastAsia="Times New Roman" w:hAnsi="Arial" w:cs="Arial" w:hint="default"/>
      </w:rPr>
    </w:lvl>
    <w:lvl w:ilvl="1" w:tplc="FFFFFFFF" w:tentative="1">
      <w:start w:val="1"/>
      <w:numFmt w:val="bullet"/>
      <w:lvlText w:val="o"/>
      <w:lvlJc w:val="left"/>
      <w:pPr>
        <w:ind w:left="1015" w:hanging="360"/>
      </w:pPr>
      <w:rPr>
        <w:rFonts w:ascii="Courier New" w:hAnsi="Courier New" w:cs="Courier New" w:hint="default"/>
      </w:rPr>
    </w:lvl>
    <w:lvl w:ilvl="2" w:tplc="FFFFFFFF" w:tentative="1">
      <w:start w:val="1"/>
      <w:numFmt w:val="bullet"/>
      <w:lvlText w:val=""/>
      <w:lvlJc w:val="left"/>
      <w:pPr>
        <w:ind w:left="1735" w:hanging="360"/>
      </w:pPr>
      <w:rPr>
        <w:rFonts w:ascii="Wingdings" w:hAnsi="Wingdings" w:hint="default"/>
      </w:rPr>
    </w:lvl>
    <w:lvl w:ilvl="3" w:tplc="0BF28442">
      <w:numFmt w:val="bullet"/>
      <w:lvlText w:val="-"/>
      <w:lvlJc w:val="left"/>
      <w:pPr>
        <w:ind w:left="360" w:hanging="360"/>
      </w:pPr>
      <w:rPr>
        <w:rFonts w:ascii="Arial" w:eastAsia="Times New Roman" w:hAnsi="Arial" w:cs="Arial" w:hint="default"/>
      </w:rPr>
    </w:lvl>
    <w:lvl w:ilvl="4" w:tplc="FFFFFFFF" w:tentative="1">
      <w:start w:val="1"/>
      <w:numFmt w:val="bullet"/>
      <w:lvlText w:val="o"/>
      <w:lvlJc w:val="left"/>
      <w:pPr>
        <w:ind w:left="3175" w:hanging="360"/>
      </w:pPr>
      <w:rPr>
        <w:rFonts w:ascii="Courier New" w:hAnsi="Courier New" w:cs="Courier New" w:hint="default"/>
      </w:rPr>
    </w:lvl>
    <w:lvl w:ilvl="5" w:tplc="FFFFFFFF" w:tentative="1">
      <w:start w:val="1"/>
      <w:numFmt w:val="bullet"/>
      <w:lvlText w:val=""/>
      <w:lvlJc w:val="left"/>
      <w:pPr>
        <w:ind w:left="3895" w:hanging="360"/>
      </w:pPr>
      <w:rPr>
        <w:rFonts w:ascii="Wingdings" w:hAnsi="Wingdings" w:hint="default"/>
      </w:rPr>
    </w:lvl>
    <w:lvl w:ilvl="6" w:tplc="FFFFFFFF" w:tentative="1">
      <w:start w:val="1"/>
      <w:numFmt w:val="bullet"/>
      <w:lvlText w:val=""/>
      <w:lvlJc w:val="left"/>
      <w:pPr>
        <w:ind w:left="4615" w:hanging="360"/>
      </w:pPr>
      <w:rPr>
        <w:rFonts w:ascii="Symbol" w:hAnsi="Symbol" w:hint="default"/>
      </w:rPr>
    </w:lvl>
    <w:lvl w:ilvl="7" w:tplc="FFFFFFFF" w:tentative="1">
      <w:start w:val="1"/>
      <w:numFmt w:val="bullet"/>
      <w:lvlText w:val="o"/>
      <w:lvlJc w:val="left"/>
      <w:pPr>
        <w:ind w:left="5335" w:hanging="360"/>
      </w:pPr>
      <w:rPr>
        <w:rFonts w:ascii="Courier New" w:hAnsi="Courier New" w:cs="Courier New" w:hint="default"/>
      </w:rPr>
    </w:lvl>
    <w:lvl w:ilvl="8" w:tplc="FFFFFFFF" w:tentative="1">
      <w:start w:val="1"/>
      <w:numFmt w:val="bullet"/>
      <w:lvlText w:val=""/>
      <w:lvlJc w:val="left"/>
      <w:pPr>
        <w:ind w:left="6055" w:hanging="360"/>
      </w:pPr>
      <w:rPr>
        <w:rFonts w:ascii="Wingdings" w:hAnsi="Wingdings" w:hint="default"/>
      </w:rPr>
    </w:lvl>
  </w:abstractNum>
  <w:abstractNum w:abstractNumId="39" w15:restartNumberingAfterBreak="0">
    <w:nsid w:val="741775E1"/>
    <w:multiLevelType w:val="hybridMultilevel"/>
    <w:tmpl w:val="25BE40FE"/>
    <w:lvl w:ilvl="0" w:tplc="76AC1A70">
      <w:start w:val="49"/>
      <w:numFmt w:val="bullet"/>
      <w:lvlText w:val=""/>
      <w:lvlJc w:val="left"/>
      <w:pPr>
        <w:ind w:left="360" w:hanging="360"/>
      </w:pPr>
      <w:rPr>
        <w:rFonts w:ascii="Symbol" w:eastAsia="Times New Roman" w:hAnsi="Symbol" w:cs="Times New Roman"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40" w15:restartNumberingAfterBreak="0">
    <w:nsid w:val="7B930E66"/>
    <w:multiLevelType w:val="hybridMultilevel"/>
    <w:tmpl w:val="268E855A"/>
    <w:lvl w:ilvl="0" w:tplc="72386BE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1"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7F5A7521"/>
    <w:multiLevelType w:val="hybridMultilevel"/>
    <w:tmpl w:val="E45C4572"/>
    <w:lvl w:ilvl="0" w:tplc="04240017">
      <w:start w:val="1"/>
      <w:numFmt w:val="lowerLetter"/>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num w:numId="1" w16cid:durableId="1630282205">
    <w:abstractNumId w:val="6"/>
  </w:num>
  <w:num w:numId="2" w16cid:durableId="1658457807">
    <w:abstractNumId w:val="26"/>
  </w:num>
  <w:num w:numId="3" w16cid:durableId="1129125221">
    <w:abstractNumId w:val="29"/>
  </w:num>
  <w:num w:numId="4" w16cid:durableId="115147490">
    <w:abstractNumId w:val="41"/>
  </w:num>
  <w:num w:numId="5" w16cid:durableId="1212497489">
    <w:abstractNumId w:val="16"/>
  </w:num>
  <w:num w:numId="6" w16cid:durableId="1714187440">
    <w:abstractNumId w:val="12"/>
  </w:num>
  <w:num w:numId="7" w16cid:durableId="1703283893">
    <w:abstractNumId w:val="18"/>
  </w:num>
  <w:num w:numId="8" w16cid:durableId="1568690037">
    <w:abstractNumId w:val="13"/>
  </w:num>
  <w:num w:numId="9" w16cid:durableId="2113281943">
    <w:abstractNumId w:val="14"/>
    <w:lvlOverride w:ilvl="0">
      <w:startOverride w:val="1"/>
    </w:lvlOverride>
  </w:num>
  <w:num w:numId="10" w16cid:durableId="1060054404">
    <w:abstractNumId w:val="30"/>
  </w:num>
  <w:num w:numId="11" w16cid:durableId="978144141">
    <w:abstractNumId w:val="32"/>
  </w:num>
  <w:num w:numId="12" w16cid:durableId="877622345">
    <w:abstractNumId w:val="2"/>
  </w:num>
  <w:num w:numId="13" w16cid:durableId="1910461768">
    <w:abstractNumId w:val="35"/>
  </w:num>
  <w:num w:numId="14" w16cid:durableId="753208015">
    <w:abstractNumId w:val="28"/>
  </w:num>
  <w:num w:numId="15" w16cid:durableId="1878590333">
    <w:abstractNumId w:val="37"/>
  </w:num>
  <w:num w:numId="16" w16cid:durableId="1179344392">
    <w:abstractNumId w:val="8"/>
  </w:num>
  <w:num w:numId="17" w16cid:durableId="584807422">
    <w:abstractNumId w:val="39"/>
  </w:num>
  <w:num w:numId="18" w16cid:durableId="1000431701">
    <w:abstractNumId w:val="22"/>
  </w:num>
  <w:num w:numId="19" w16cid:durableId="1432314948">
    <w:abstractNumId w:val="27"/>
  </w:num>
  <w:num w:numId="20" w16cid:durableId="1650330152">
    <w:abstractNumId w:val="11"/>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0230102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26934715">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312710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40903527">
    <w:abstractNumId w:val="34"/>
  </w:num>
  <w:num w:numId="25" w16cid:durableId="1712921488">
    <w:abstractNumId w:val="9"/>
  </w:num>
  <w:num w:numId="26" w16cid:durableId="1277251387">
    <w:abstractNumId w:val="15"/>
  </w:num>
  <w:num w:numId="27" w16cid:durableId="29648394">
    <w:abstractNumId w:val="21"/>
  </w:num>
  <w:num w:numId="28" w16cid:durableId="1123302850">
    <w:abstractNumId w:val="40"/>
  </w:num>
  <w:num w:numId="29" w16cid:durableId="1935479657">
    <w:abstractNumId w:val="25"/>
  </w:num>
  <w:num w:numId="30" w16cid:durableId="1460948943">
    <w:abstractNumId w:val="1"/>
  </w:num>
  <w:num w:numId="31" w16cid:durableId="1341666608">
    <w:abstractNumId w:val="38"/>
  </w:num>
  <w:num w:numId="32" w16cid:durableId="931817934">
    <w:abstractNumId w:val="23"/>
  </w:num>
  <w:num w:numId="33" w16cid:durableId="1555045030">
    <w:abstractNumId w:val="24"/>
  </w:num>
  <w:num w:numId="34" w16cid:durableId="1039470676">
    <w:abstractNumId w:val="3"/>
  </w:num>
  <w:num w:numId="35" w16cid:durableId="1994335770">
    <w:abstractNumId w:val="31"/>
  </w:num>
  <w:num w:numId="36" w16cid:durableId="1748959733">
    <w:abstractNumId w:val="19"/>
  </w:num>
  <w:num w:numId="37" w16cid:durableId="809321330">
    <w:abstractNumId w:val="7"/>
  </w:num>
  <w:num w:numId="38" w16cid:durableId="840774575">
    <w:abstractNumId w:val="33"/>
  </w:num>
  <w:num w:numId="39" w16cid:durableId="856310224">
    <w:abstractNumId w:val="5"/>
  </w:num>
  <w:num w:numId="40" w16cid:durableId="348222717">
    <w:abstractNumId w:val="20"/>
  </w:num>
  <w:num w:numId="41" w16cid:durableId="25958753">
    <w:abstractNumId w:val="17"/>
  </w:num>
  <w:num w:numId="42" w16cid:durableId="2032099959">
    <w:abstractNumId w:val="36"/>
  </w:num>
  <w:num w:numId="43" w16cid:durableId="1463844499">
    <w:abstractNumId w:val="4"/>
  </w:num>
  <w:num w:numId="44" w16cid:durableId="405108452">
    <w:abstractNumId w:val="10"/>
  </w:num>
  <w:num w:numId="45" w16cid:durableId="1635019149">
    <w:abstractNumId w:val="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944"/>
    <w:rsid w:val="00001EBE"/>
    <w:rsid w:val="00011CAC"/>
    <w:rsid w:val="00013715"/>
    <w:rsid w:val="0004073E"/>
    <w:rsid w:val="000A33A6"/>
    <w:rsid w:val="000B1EFC"/>
    <w:rsid w:val="000D6F7F"/>
    <w:rsid w:val="00104C6A"/>
    <w:rsid w:val="001123F0"/>
    <w:rsid w:val="0016503E"/>
    <w:rsid w:val="0018649F"/>
    <w:rsid w:val="001973E4"/>
    <w:rsid w:val="001B2B27"/>
    <w:rsid w:val="001B480B"/>
    <w:rsid w:val="001B6D6B"/>
    <w:rsid w:val="001D4484"/>
    <w:rsid w:val="001D4DA6"/>
    <w:rsid w:val="0021012C"/>
    <w:rsid w:val="00251B4E"/>
    <w:rsid w:val="002646CF"/>
    <w:rsid w:val="00281A01"/>
    <w:rsid w:val="002968FB"/>
    <w:rsid w:val="002969C4"/>
    <w:rsid w:val="002A1B4C"/>
    <w:rsid w:val="002A375D"/>
    <w:rsid w:val="00315760"/>
    <w:rsid w:val="00321A64"/>
    <w:rsid w:val="0035094B"/>
    <w:rsid w:val="00366582"/>
    <w:rsid w:val="003758BA"/>
    <w:rsid w:val="003F29FB"/>
    <w:rsid w:val="00430EB3"/>
    <w:rsid w:val="00451944"/>
    <w:rsid w:val="00467045"/>
    <w:rsid w:val="004702E9"/>
    <w:rsid w:val="00490B55"/>
    <w:rsid w:val="0049334B"/>
    <w:rsid w:val="004D1AA3"/>
    <w:rsid w:val="004E4673"/>
    <w:rsid w:val="00502849"/>
    <w:rsid w:val="0050364A"/>
    <w:rsid w:val="00530E2F"/>
    <w:rsid w:val="00554E96"/>
    <w:rsid w:val="00560B88"/>
    <w:rsid w:val="005940FE"/>
    <w:rsid w:val="00597BDE"/>
    <w:rsid w:val="005E4861"/>
    <w:rsid w:val="005F2A14"/>
    <w:rsid w:val="006114C1"/>
    <w:rsid w:val="0065567A"/>
    <w:rsid w:val="0067289A"/>
    <w:rsid w:val="00695EC3"/>
    <w:rsid w:val="00700512"/>
    <w:rsid w:val="00707BC1"/>
    <w:rsid w:val="0072497A"/>
    <w:rsid w:val="00730EE0"/>
    <w:rsid w:val="007316EF"/>
    <w:rsid w:val="00741359"/>
    <w:rsid w:val="007509A4"/>
    <w:rsid w:val="00784BC2"/>
    <w:rsid w:val="007A3F59"/>
    <w:rsid w:val="007B3685"/>
    <w:rsid w:val="007C351F"/>
    <w:rsid w:val="0080280C"/>
    <w:rsid w:val="008369EA"/>
    <w:rsid w:val="008637C4"/>
    <w:rsid w:val="008718DB"/>
    <w:rsid w:val="008733F8"/>
    <w:rsid w:val="008F0933"/>
    <w:rsid w:val="008F210F"/>
    <w:rsid w:val="008F3368"/>
    <w:rsid w:val="00962FE4"/>
    <w:rsid w:val="009736D3"/>
    <w:rsid w:val="009777F9"/>
    <w:rsid w:val="00990888"/>
    <w:rsid w:val="00A2269D"/>
    <w:rsid w:val="00A81579"/>
    <w:rsid w:val="00AC6619"/>
    <w:rsid w:val="00AE1F83"/>
    <w:rsid w:val="00AF6F79"/>
    <w:rsid w:val="00B13CA7"/>
    <w:rsid w:val="00B16C3F"/>
    <w:rsid w:val="00B26B4A"/>
    <w:rsid w:val="00B316B9"/>
    <w:rsid w:val="00B379A0"/>
    <w:rsid w:val="00B52ED9"/>
    <w:rsid w:val="00B61E56"/>
    <w:rsid w:val="00B827AB"/>
    <w:rsid w:val="00B9491F"/>
    <w:rsid w:val="00BC10BB"/>
    <w:rsid w:val="00BC1355"/>
    <w:rsid w:val="00C146C8"/>
    <w:rsid w:val="00C24B2C"/>
    <w:rsid w:val="00C44250"/>
    <w:rsid w:val="00C44C5F"/>
    <w:rsid w:val="00C63F5E"/>
    <w:rsid w:val="00C6705F"/>
    <w:rsid w:val="00C81D6A"/>
    <w:rsid w:val="00C908AD"/>
    <w:rsid w:val="00CC1FE8"/>
    <w:rsid w:val="00CC5B8F"/>
    <w:rsid w:val="00D046E9"/>
    <w:rsid w:val="00D1202D"/>
    <w:rsid w:val="00D172EE"/>
    <w:rsid w:val="00D3323E"/>
    <w:rsid w:val="00D527BE"/>
    <w:rsid w:val="00D52EB3"/>
    <w:rsid w:val="00D739FA"/>
    <w:rsid w:val="00D833AB"/>
    <w:rsid w:val="00DA2861"/>
    <w:rsid w:val="00DA501B"/>
    <w:rsid w:val="00DF0A6F"/>
    <w:rsid w:val="00E053CB"/>
    <w:rsid w:val="00E1689F"/>
    <w:rsid w:val="00E410E4"/>
    <w:rsid w:val="00E600A1"/>
    <w:rsid w:val="00E76A42"/>
    <w:rsid w:val="00EB50B0"/>
    <w:rsid w:val="00F476A0"/>
    <w:rsid w:val="00F7642B"/>
    <w:rsid w:val="00FB397B"/>
    <w:rsid w:val="00FC4070"/>
    <w:rsid w:val="00FC7849"/>
    <w:rsid w:val="00FF4BC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625BF8"/>
  <w15:chartTrackingRefBased/>
  <w15:docId w15:val="{3C4D75C9-19BE-489F-8714-97CBCEFB3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pPr>
      <w:spacing w:after="160" w:line="259" w:lineRule="auto"/>
    </w:pPr>
    <w:rPr>
      <w:sz w:val="22"/>
      <w:szCs w:val="22"/>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B26B4A"/>
    <w:pPr>
      <w:tabs>
        <w:tab w:val="center" w:pos="4536"/>
        <w:tab w:val="right" w:pos="9072"/>
      </w:tabs>
    </w:pPr>
  </w:style>
  <w:style w:type="character" w:customStyle="1" w:styleId="GlavaZnak">
    <w:name w:val="Glava Znak"/>
    <w:link w:val="Glava"/>
    <w:rsid w:val="00B26B4A"/>
    <w:rPr>
      <w:sz w:val="22"/>
      <w:szCs w:val="22"/>
      <w:lang w:eastAsia="en-US"/>
    </w:rPr>
  </w:style>
  <w:style w:type="paragraph" w:styleId="Noga">
    <w:name w:val="footer"/>
    <w:basedOn w:val="Navaden"/>
    <w:link w:val="NogaZnak"/>
    <w:uiPriority w:val="99"/>
    <w:unhideWhenUsed/>
    <w:rsid w:val="00B26B4A"/>
    <w:pPr>
      <w:tabs>
        <w:tab w:val="center" w:pos="4536"/>
        <w:tab w:val="right" w:pos="9072"/>
      </w:tabs>
    </w:pPr>
  </w:style>
  <w:style w:type="character" w:customStyle="1" w:styleId="NogaZnak">
    <w:name w:val="Noga Znak"/>
    <w:link w:val="Noga"/>
    <w:uiPriority w:val="99"/>
    <w:rsid w:val="00B26B4A"/>
    <w:rPr>
      <w:sz w:val="22"/>
      <w:szCs w:val="22"/>
      <w:lang w:eastAsia="en-US"/>
    </w:rPr>
  </w:style>
  <w:style w:type="paragraph" w:customStyle="1" w:styleId="Odstavekseznama1">
    <w:name w:val="Odstavek seznama1"/>
    <w:basedOn w:val="Navaden"/>
    <w:qFormat/>
    <w:rsid w:val="00B26B4A"/>
    <w:pPr>
      <w:spacing w:after="0" w:line="240" w:lineRule="auto"/>
      <w:ind w:left="720"/>
      <w:contextualSpacing/>
    </w:pPr>
    <w:rPr>
      <w:rFonts w:ascii="Times New Roman" w:eastAsia="Times New Roman" w:hAnsi="Times New Roman"/>
      <w:sz w:val="24"/>
      <w:szCs w:val="24"/>
      <w:lang w:eastAsia="sl-SI"/>
    </w:rPr>
  </w:style>
  <w:style w:type="paragraph" w:customStyle="1" w:styleId="Poglavje">
    <w:name w:val="Poglavje"/>
    <w:basedOn w:val="Navaden"/>
    <w:qFormat/>
    <w:rsid w:val="00B26B4A"/>
    <w:pPr>
      <w:suppressAutoHyphens/>
      <w:overflowPunct w:val="0"/>
      <w:autoSpaceDE w:val="0"/>
      <w:autoSpaceDN w:val="0"/>
      <w:adjustRightInd w:val="0"/>
      <w:spacing w:before="360" w:after="60" w:line="200" w:lineRule="exact"/>
      <w:jc w:val="center"/>
      <w:textAlignment w:val="baseline"/>
      <w:outlineLvl w:val="3"/>
    </w:pPr>
    <w:rPr>
      <w:rFonts w:ascii="Arial" w:eastAsia="Times New Roman" w:hAnsi="Arial" w:cs="Arial"/>
      <w:b/>
      <w:lang w:eastAsia="sl-SI"/>
    </w:rPr>
  </w:style>
  <w:style w:type="character" w:styleId="Hiperpovezava">
    <w:name w:val="Hyperlink"/>
    <w:uiPriority w:val="99"/>
    <w:unhideWhenUsed/>
    <w:rsid w:val="00B26B4A"/>
    <w:rPr>
      <w:color w:val="0563C1"/>
      <w:u w:val="single"/>
    </w:rPr>
  </w:style>
  <w:style w:type="paragraph" w:customStyle="1" w:styleId="Naslovpredpisa">
    <w:name w:val="Naslov_predpisa"/>
    <w:basedOn w:val="Navaden"/>
    <w:link w:val="NaslovpredpisaZnak"/>
    <w:qFormat/>
    <w:rsid w:val="00B16C3F"/>
    <w:pPr>
      <w:suppressAutoHyphens/>
      <w:overflowPunct w:val="0"/>
      <w:autoSpaceDE w:val="0"/>
      <w:autoSpaceDN w:val="0"/>
      <w:adjustRightInd w:val="0"/>
      <w:spacing w:before="120" w:line="200" w:lineRule="exact"/>
      <w:jc w:val="center"/>
      <w:textAlignment w:val="baseline"/>
    </w:pPr>
    <w:rPr>
      <w:rFonts w:ascii="Arial" w:eastAsia="Times New Roman" w:hAnsi="Arial" w:cs="Arial"/>
      <w:b/>
      <w:lang w:eastAsia="sl-SI"/>
    </w:rPr>
  </w:style>
  <w:style w:type="character" w:customStyle="1" w:styleId="NaslovpredpisaZnak">
    <w:name w:val="Naslov_predpisa Znak"/>
    <w:link w:val="Naslovpredpisa"/>
    <w:rsid w:val="00B16C3F"/>
    <w:rPr>
      <w:rFonts w:ascii="Arial" w:eastAsia="Times New Roman" w:hAnsi="Arial" w:cs="Arial"/>
      <w:b/>
      <w:sz w:val="22"/>
      <w:szCs w:val="22"/>
    </w:rPr>
  </w:style>
  <w:style w:type="paragraph" w:customStyle="1" w:styleId="Neotevilenodstavek">
    <w:name w:val="Neoštevilčen odstavek"/>
    <w:basedOn w:val="Navaden"/>
    <w:link w:val="NeotevilenodstavekZnak"/>
    <w:qFormat/>
    <w:rsid w:val="00B16C3F"/>
    <w:pPr>
      <w:overflowPunct w:val="0"/>
      <w:autoSpaceDE w:val="0"/>
      <w:autoSpaceDN w:val="0"/>
      <w:adjustRightInd w:val="0"/>
      <w:spacing w:before="60" w:after="60" w:line="200" w:lineRule="exact"/>
      <w:jc w:val="both"/>
      <w:textAlignment w:val="baseline"/>
    </w:pPr>
    <w:rPr>
      <w:rFonts w:ascii="Arial" w:eastAsia="Times New Roman" w:hAnsi="Arial" w:cs="Arial"/>
      <w:lang w:eastAsia="sl-SI"/>
    </w:rPr>
  </w:style>
  <w:style w:type="character" w:customStyle="1" w:styleId="NeotevilenodstavekZnak">
    <w:name w:val="Neoštevilčen odstavek Znak"/>
    <w:link w:val="Neotevilenodstavek"/>
    <w:rsid w:val="00B16C3F"/>
    <w:rPr>
      <w:rFonts w:ascii="Arial" w:eastAsia="Times New Roman" w:hAnsi="Arial" w:cs="Arial"/>
      <w:sz w:val="22"/>
      <w:szCs w:val="22"/>
    </w:rPr>
  </w:style>
  <w:style w:type="paragraph" w:customStyle="1" w:styleId="Oddelek">
    <w:name w:val="Oddelek"/>
    <w:basedOn w:val="Navaden"/>
    <w:link w:val="OddelekZnak1"/>
    <w:qFormat/>
    <w:rsid w:val="00B16C3F"/>
    <w:pPr>
      <w:numPr>
        <w:numId w:val="8"/>
      </w:numPr>
      <w:suppressAutoHyphens/>
      <w:overflowPunct w:val="0"/>
      <w:autoSpaceDE w:val="0"/>
      <w:autoSpaceDN w:val="0"/>
      <w:adjustRightInd w:val="0"/>
      <w:spacing w:before="280" w:after="60" w:line="200" w:lineRule="exact"/>
      <w:ind w:left="0" w:firstLine="0"/>
      <w:jc w:val="center"/>
      <w:textAlignment w:val="baseline"/>
      <w:outlineLvl w:val="3"/>
    </w:pPr>
    <w:rPr>
      <w:rFonts w:ascii="Arial" w:eastAsia="Times New Roman" w:hAnsi="Arial" w:cs="Arial"/>
      <w:b/>
      <w:lang w:eastAsia="sl-SI"/>
    </w:rPr>
  </w:style>
  <w:style w:type="character" w:customStyle="1" w:styleId="OddelekZnak1">
    <w:name w:val="Oddelek Znak1"/>
    <w:link w:val="Oddelek"/>
    <w:rsid w:val="00B16C3F"/>
    <w:rPr>
      <w:rFonts w:ascii="Arial" w:eastAsia="Times New Roman" w:hAnsi="Arial" w:cs="Arial"/>
      <w:b/>
      <w:sz w:val="22"/>
      <w:szCs w:val="22"/>
    </w:rPr>
  </w:style>
  <w:style w:type="paragraph" w:customStyle="1" w:styleId="Alineazaodstavkom">
    <w:name w:val="Alinea za odstavkom"/>
    <w:basedOn w:val="Navaden"/>
    <w:link w:val="AlineazaodstavkomZnak"/>
    <w:qFormat/>
    <w:rsid w:val="00B16C3F"/>
    <w:pPr>
      <w:numPr>
        <w:numId w:val="10"/>
      </w:numPr>
      <w:overflowPunct w:val="0"/>
      <w:autoSpaceDE w:val="0"/>
      <w:autoSpaceDN w:val="0"/>
      <w:adjustRightInd w:val="0"/>
      <w:spacing w:after="0" w:line="200" w:lineRule="exact"/>
      <w:ind w:left="709" w:hanging="284"/>
      <w:jc w:val="both"/>
      <w:textAlignment w:val="baseline"/>
    </w:pPr>
    <w:rPr>
      <w:rFonts w:ascii="Arial" w:eastAsia="Times New Roman" w:hAnsi="Arial" w:cs="Arial"/>
      <w:lang w:eastAsia="sl-SI"/>
    </w:rPr>
  </w:style>
  <w:style w:type="character" w:customStyle="1" w:styleId="AlineazaodstavkomZnak">
    <w:name w:val="Alinea za odstavkom Znak"/>
    <w:link w:val="Alineazaodstavkom"/>
    <w:rsid w:val="00B16C3F"/>
    <w:rPr>
      <w:rFonts w:ascii="Arial" w:eastAsia="Times New Roman" w:hAnsi="Arial" w:cs="Arial"/>
      <w:sz w:val="22"/>
      <w:szCs w:val="22"/>
    </w:rPr>
  </w:style>
  <w:style w:type="paragraph" w:customStyle="1" w:styleId="Alineazatoko">
    <w:name w:val="Alinea za točko"/>
    <w:basedOn w:val="Navaden"/>
    <w:link w:val="AlineazatokoZnak"/>
    <w:qFormat/>
    <w:rsid w:val="00B16C3F"/>
    <w:pPr>
      <w:tabs>
        <w:tab w:val="num" w:pos="720"/>
      </w:tabs>
      <w:overflowPunct w:val="0"/>
      <w:autoSpaceDE w:val="0"/>
      <w:autoSpaceDN w:val="0"/>
      <w:adjustRightInd w:val="0"/>
      <w:spacing w:after="0" w:line="200" w:lineRule="exact"/>
      <w:ind w:left="720" w:hanging="720"/>
      <w:jc w:val="both"/>
      <w:textAlignment w:val="baseline"/>
    </w:pPr>
    <w:rPr>
      <w:rFonts w:ascii="Arial" w:eastAsia="Times New Roman" w:hAnsi="Arial" w:cs="Arial"/>
      <w:lang w:eastAsia="sl-SI"/>
    </w:rPr>
  </w:style>
  <w:style w:type="character" w:customStyle="1" w:styleId="AlineazatokoZnak">
    <w:name w:val="Alinea za točko Znak"/>
    <w:link w:val="Alineazatoko"/>
    <w:rsid w:val="00B16C3F"/>
    <w:rPr>
      <w:rFonts w:ascii="Arial" w:eastAsia="Times New Roman" w:hAnsi="Arial" w:cs="Arial"/>
      <w:sz w:val="22"/>
      <w:szCs w:val="22"/>
    </w:rPr>
  </w:style>
  <w:style w:type="character" w:customStyle="1" w:styleId="rkovnatokazaodstavkomZnak">
    <w:name w:val="Črkovna točka_za odstavkom Znak"/>
    <w:link w:val="rkovnatokazaodstavkom"/>
    <w:rsid w:val="00B16C3F"/>
    <w:rPr>
      <w:rFonts w:ascii="Arial" w:hAnsi="Arial"/>
    </w:rPr>
  </w:style>
  <w:style w:type="paragraph" w:customStyle="1" w:styleId="rkovnatokazaodstavkom">
    <w:name w:val="Črkovna točka_za odstavkom"/>
    <w:basedOn w:val="Navaden"/>
    <w:link w:val="rkovnatokazaodstavkomZnak"/>
    <w:qFormat/>
    <w:rsid w:val="00B16C3F"/>
    <w:pPr>
      <w:numPr>
        <w:numId w:val="9"/>
      </w:numPr>
      <w:overflowPunct w:val="0"/>
      <w:autoSpaceDE w:val="0"/>
      <w:autoSpaceDN w:val="0"/>
      <w:adjustRightInd w:val="0"/>
      <w:spacing w:after="0" w:line="200" w:lineRule="exact"/>
      <w:jc w:val="both"/>
      <w:textAlignment w:val="baseline"/>
    </w:pPr>
    <w:rPr>
      <w:rFonts w:ascii="Arial" w:hAnsi="Arial"/>
      <w:sz w:val="20"/>
      <w:szCs w:val="20"/>
      <w:lang w:eastAsia="sl-SI"/>
    </w:rPr>
  </w:style>
  <w:style w:type="paragraph" w:customStyle="1" w:styleId="Odsek">
    <w:name w:val="Odsek"/>
    <w:basedOn w:val="Oddelek"/>
    <w:link w:val="OdsekZnak"/>
    <w:qFormat/>
    <w:rsid w:val="00B16C3F"/>
  </w:style>
  <w:style w:type="character" w:customStyle="1" w:styleId="OdsekZnak">
    <w:name w:val="Odsek Znak"/>
    <w:link w:val="Odsek"/>
    <w:rsid w:val="00B16C3F"/>
    <w:rPr>
      <w:rFonts w:ascii="Arial" w:eastAsia="Times New Roman" w:hAnsi="Arial" w:cs="Arial"/>
      <w:b/>
      <w:sz w:val="22"/>
      <w:szCs w:val="22"/>
    </w:rPr>
  </w:style>
  <w:style w:type="paragraph" w:styleId="Odstavekseznama">
    <w:name w:val="List Paragraph"/>
    <w:basedOn w:val="Navaden"/>
    <w:uiPriority w:val="34"/>
    <w:qFormat/>
    <w:rsid w:val="00B16C3F"/>
    <w:pPr>
      <w:ind w:left="720"/>
      <w:contextualSpacing/>
    </w:pPr>
  </w:style>
  <w:style w:type="paragraph" w:customStyle="1" w:styleId="vrstapredpisa1">
    <w:name w:val="vrstapredpisa1"/>
    <w:basedOn w:val="Navaden"/>
    <w:rsid w:val="00B16C3F"/>
    <w:pPr>
      <w:spacing w:before="480" w:after="0" w:line="240" w:lineRule="auto"/>
      <w:jc w:val="center"/>
    </w:pPr>
    <w:rPr>
      <w:rFonts w:ascii="Arial" w:eastAsia="Times New Roman" w:hAnsi="Arial" w:cs="Arial"/>
      <w:b/>
      <w:bCs/>
      <w:color w:val="000000"/>
      <w:spacing w:val="40"/>
      <w:lang w:eastAsia="sl-SI"/>
    </w:rPr>
  </w:style>
  <w:style w:type="paragraph" w:styleId="Brezrazmikov">
    <w:name w:val="No Spacing"/>
    <w:uiPriority w:val="1"/>
    <w:qFormat/>
    <w:rsid w:val="00D1202D"/>
    <w:rPr>
      <w:sz w:val="22"/>
      <w:szCs w:val="22"/>
      <w:lang w:eastAsia="en-US"/>
    </w:rPr>
  </w:style>
  <w:style w:type="paragraph" w:styleId="Revizija">
    <w:name w:val="Revision"/>
    <w:hidden/>
    <w:uiPriority w:val="99"/>
    <w:semiHidden/>
    <w:rsid w:val="008F3368"/>
    <w:rPr>
      <w:sz w:val="22"/>
      <w:szCs w:val="22"/>
      <w:lang w:eastAsia="en-US"/>
    </w:rPr>
  </w:style>
  <w:style w:type="character" w:styleId="Pripombasklic">
    <w:name w:val="annotation reference"/>
    <w:basedOn w:val="Privzetapisavaodstavka"/>
    <w:uiPriority w:val="99"/>
    <w:semiHidden/>
    <w:unhideWhenUsed/>
    <w:rsid w:val="007C351F"/>
    <w:rPr>
      <w:sz w:val="16"/>
      <w:szCs w:val="16"/>
    </w:rPr>
  </w:style>
  <w:style w:type="paragraph" w:styleId="Pripombabesedilo">
    <w:name w:val="annotation text"/>
    <w:basedOn w:val="Navaden"/>
    <w:link w:val="PripombabesediloZnak"/>
    <w:uiPriority w:val="99"/>
    <w:unhideWhenUsed/>
    <w:rsid w:val="007C351F"/>
    <w:pPr>
      <w:spacing w:line="240" w:lineRule="auto"/>
    </w:pPr>
    <w:rPr>
      <w:sz w:val="20"/>
      <w:szCs w:val="20"/>
    </w:rPr>
  </w:style>
  <w:style w:type="character" w:customStyle="1" w:styleId="PripombabesediloZnak">
    <w:name w:val="Pripomba – besedilo Znak"/>
    <w:basedOn w:val="Privzetapisavaodstavka"/>
    <w:link w:val="Pripombabesedilo"/>
    <w:uiPriority w:val="99"/>
    <w:rsid w:val="007C351F"/>
    <w:rPr>
      <w:lang w:eastAsia="en-US"/>
    </w:rPr>
  </w:style>
  <w:style w:type="paragraph" w:styleId="Zadevapripombe">
    <w:name w:val="annotation subject"/>
    <w:basedOn w:val="Pripombabesedilo"/>
    <w:next w:val="Pripombabesedilo"/>
    <w:link w:val="ZadevapripombeZnak"/>
    <w:uiPriority w:val="99"/>
    <w:semiHidden/>
    <w:unhideWhenUsed/>
    <w:rsid w:val="007C351F"/>
    <w:rPr>
      <w:b/>
      <w:bCs/>
    </w:rPr>
  </w:style>
  <w:style w:type="character" w:customStyle="1" w:styleId="ZadevapripombeZnak">
    <w:name w:val="Zadeva pripombe Znak"/>
    <w:basedOn w:val="PripombabesediloZnak"/>
    <w:link w:val="Zadevapripombe"/>
    <w:uiPriority w:val="99"/>
    <w:semiHidden/>
    <w:rsid w:val="007C351F"/>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96875">
      <w:bodyDiv w:val="1"/>
      <w:marLeft w:val="0"/>
      <w:marRight w:val="0"/>
      <w:marTop w:val="0"/>
      <w:marBottom w:val="0"/>
      <w:divBdr>
        <w:top w:val="none" w:sz="0" w:space="0" w:color="auto"/>
        <w:left w:val="none" w:sz="0" w:space="0" w:color="auto"/>
        <w:bottom w:val="none" w:sz="0" w:space="0" w:color="auto"/>
        <w:right w:val="none" w:sz="0" w:space="0" w:color="auto"/>
      </w:divBdr>
      <w:divsChild>
        <w:div w:id="1427388050">
          <w:marLeft w:val="0"/>
          <w:marRight w:val="0"/>
          <w:marTop w:val="480"/>
          <w:marBottom w:val="0"/>
          <w:divBdr>
            <w:top w:val="none" w:sz="0" w:space="0" w:color="auto"/>
            <w:left w:val="none" w:sz="0" w:space="0" w:color="auto"/>
            <w:bottom w:val="none" w:sz="0" w:space="0" w:color="auto"/>
            <w:right w:val="none" w:sz="0" w:space="0" w:color="auto"/>
          </w:divBdr>
        </w:div>
        <w:div w:id="244001860">
          <w:marLeft w:val="0"/>
          <w:marRight w:val="0"/>
          <w:marTop w:val="240"/>
          <w:marBottom w:val="0"/>
          <w:divBdr>
            <w:top w:val="none" w:sz="0" w:space="0" w:color="auto"/>
            <w:left w:val="none" w:sz="0" w:space="0" w:color="auto"/>
            <w:bottom w:val="none" w:sz="0" w:space="0" w:color="auto"/>
            <w:right w:val="none" w:sz="0" w:space="0" w:color="auto"/>
          </w:divBdr>
        </w:div>
        <w:div w:id="1228297148">
          <w:marLeft w:val="0"/>
          <w:marRight w:val="0"/>
          <w:marTop w:val="240"/>
          <w:marBottom w:val="0"/>
          <w:divBdr>
            <w:top w:val="none" w:sz="0" w:space="0" w:color="auto"/>
            <w:left w:val="none" w:sz="0" w:space="0" w:color="auto"/>
            <w:bottom w:val="none" w:sz="0" w:space="0" w:color="auto"/>
            <w:right w:val="none" w:sz="0" w:space="0" w:color="auto"/>
          </w:divBdr>
        </w:div>
        <w:div w:id="2127235594">
          <w:marLeft w:val="0"/>
          <w:marRight w:val="0"/>
          <w:marTop w:val="240"/>
          <w:marBottom w:val="0"/>
          <w:divBdr>
            <w:top w:val="none" w:sz="0" w:space="0" w:color="auto"/>
            <w:left w:val="none" w:sz="0" w:space="0" w:color="auto"/>
            <w:bottom w:val="none" w:sz="0" w:space="0" w:color="auto"/>
            <w:right w:val="none" w:sz="0" w:space="0" w:color="auto"/>
          </w:divBdr>
        </w:div>
        <w:div w:id="1045255831">
          <w:marLeft w:val="0"/>
          <w:marRight w:val="0"/>
          <w:marTop w:val="240"/>
          <w:marBottom w:val="0"/>
          <w:divBdr>
            <w:top w:val="none" w:sz="0" w:space="0" w:color="auto"/>
            <w:left w:val="none" w:sz="0" w:space="0" w:color="auto"/>
            <w:bottom w:val="none" w:sz="0" w:space="0" w:color="auto"/>
            <w:right w:val="none" w:sz="0" w:space="0" w:color="auto"/>
          </w:divBdr>
        </w:div>
      </w:divsChild>
    </w:div>
    <w:div w:id="1435637467">
      <w:bodyDiv w:val="1"/>
      <w:marLeft w:val="0"/>
      <w:marRight w:val="0"/>
      <w:marTop w:val="0"/>
      <w:marBottom w:val="0"/>
      <w:divBdr>
        <w:top w:val="none" w:sz="0" w:space="0" w:color="auto"/>
        <w:left w:val="none" w:sz="0" w:space="0" w:color="auto"/>
        <w:bottom w:val="none" w:sz="0" w:space="0" w:color="auto"/>
        <w:right w:val="none" w:sz="0" w:space="0" w:color="auto"/>
      </w:divBdr>
      <w:divsChild>
        <w:div w:id="1506551764">
          <w:marLeft w:val="0"/>
          <w:marRight w:val="0"/>
          <w:marTop w:val="480"/>
          <w:marBottom w:val="0"/>
          <w:divBdr>
            <w:top w:val="none" w:sz="0" w:space="0" w:color="auto"/>
            <w:left w:val="none" w:sz="0" w:space="0" w:color="auto"/>
            <w:bottom w:val="none" w:sz="0" w:space="0" w:color="auto"/>
            <w:right w:val="none" w:sz="0" w:space="0" w:color="auto"/>
          </w:divBdr>
        </w:div>
        <w:div w:id="2096902529">
          <w:marLeft w:val="0"/>
          <w:marRight w:val="0"/>
          <w:marTop w:val="240"/>
          <w:marBottom w:val="0"/>
          <w:divBdr>
            <w:top w:val="none" w:sz="0" w:space="0" w:color="auto"/>
            <w:left w:val="none" w:sz="0" w:space="0" w:color="auto"/>
            <w:bottom w:val="none" w:sz="0" w:space="0" w:color="auto"/>
            <w:right w:val="none" w:sz="0" w:space="0" w:color="auto"/>
          </w:divBdr>
        </w:div>
        <w:div w:id="991636642">
          <w:marLeft w:val="425"/>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sChild>
        </w:div>
        <w:div w:id="1889148937">
          <w:marLeft w:val="425"/>
          <w:marRight w:val="0"/>
          <w:marTop w:val="0"/>
          <w:marBottom w:val="0"/>
          <w:divBdr>
            <w:top w:val="none" w:sz="0" w:space="0" w:color="auto"/>
            <w:left w:val="none" w:sz="0" w:space="0" w:color="auto"/>
            <w:bottom w:val="none" w:sz="0" w:space="0" w:color="auto"/>
            <w:right w:val="none" w:sz="0" w:space="0" w:color="auto"/>
          </w:divBdr>
          <w:divsChild>
            <w:div w:id="1569999213">
              <w:marLeft w:val="0"/>
              <w:marRight w:val="0"/>
              <w:marTop w:val="0"/>
              <w:marBottom w:val="0"/>
              <w:divBdr>
                <w:top w:val="none" w:sz="0" w:space="0" w:color="auto"/>
                <w:left w:val="none" w:sz="0" w:space="0" w:color="auto"/>
                <w:bottom w:val="none" w:sz="0" w:space="0" w:color="auto"/>
                <w:right w:val="none" w:sz="0" w:space="0" w:color="auto"/>
              </w:divBdr>
            </w:div>
          </w:divsChild>
        </w:div>
        <w:div w:id="1305236455">
          <w:marLeft w:val="425"/>
          <w:marRight w:val="0"/>
          <w:marTop w:val="0"/>
          <w:marBottom w:val="0"/>
          <w:divBdr>
            <w:top w:val="none" w:sz="0" w:space="0" w:color="auto"/>
            <w:left w:val="none" w:sz="0" w:space="0" w:color="auto"/>
            <w:bottom w:val="none" w:sz="0" w:space="0" w:color="auto"/>
            <w:right w:val="none" w:sz="0" w:space="0" w:color="auto"/>
          </w:divBdr>
          <w:divsChild>
            <w:div w:id="291136361">
              <w:marLeft w:val="0"/>
              <w:marRight w:val="0"/>
              <w:marTop w:val="0"/>
              <w:marBottom w:val="0"/>
              <w:divBdr>
                <w:top w:val="none" w:sz="0" w:space="0" w:color="auto"/>
                <w:left w:val="none" w:sz="0" w:space="0" w:color="auto"/>
                <w:bottom w:val="none" w:sz="0" w:space="0" w:color="auto"/>
                <w:right w:val="none" w:sz="0" w:space="0" w:color="auto"/>
              </w:divBdr>
            </w:div>
          </w:divsChild>
        </w:div>
        <w:div w:id="1713189606">
          <w:marLeft w:val="425"/>
          <w:marRight w:val="0"/>
          <w:marTop w:val="0"/>
          <w:marBottom w:val="0"/>
          <w:divBdr>
            <w:top w:val="none" w:sz="0" w:space="0" w:color="auto"/>
            <w:left w:val="none" w:sz="0" w:space="0" w:color="auto"/>
            <w:bottom w:val="none" w:sz="0" w:space="0" w:color="auto"/>
            <w:right w:val="none" w:sz="0" w:space="0" w:color="auto"/>
          </w:divBdr>
          <w:divsChild>
            <w:div w:id="1839416931">
              <w:marLeft w:val="0"/>
              <w:marRight w:val="0"/>
              <w:marTop w:val="0"/>
              <w:marBottom w:val="0"/>
              <w:divBdr>
                <w:top w:val="none" w:sz="0" w:space="0" w:color="auto"/>
                <w:left w:val="none" w:sz="0" w:space="0" w:color="auto"/>
                <w:bottom w:val="none" w:sz="0" w:space="0" w:color="auto"/>
                <w:right w:val="none" w:sz="0" w:space="0" w:color="auto"/>
              </w:divBdr>
            </w:div>
          </w:divsChild>
        </w:div>
        <w:div w:id="1856193489">
          <w:marLeft w:val="425"/>
          <w:marRight w:val="0"/>
          <w:marTop w:val="0"/>
          <w:marBottom w:val="0"/>
          <w:divBdr>
            <w:top w:val="none" w:sz="0" w:space="0" w:color="auto"/>
            <w:left w:val="none" w:sz="0" w:space="0" w:color="auto"/>
            <w:bottom w:val="none" w:sz="0" w:space="0" w:color="auto"/>
            <w:right w:val="none" w:sz="0" w:space="0" w:color="auto"/>
          </w:divBdr>
          <w:divsChild>
            <w:div w:id="1184588526">
              <w:marLeft w:val="0"/>
              <w:marRight w:val="0"/>
              <w:marTop w:val="0"/>
              <w:marBottom w:val="0"/>
              <w:divBdr>
                <w:top w:val="none" w:sz="0" w:space="0" w:color="auto"/>
                <w:left w:val="none" w:sz="0" w:space="0" w:color="auto"/>
                <w:bottom w:val="none" w:sz="0" w:space="0" w:color="auto"/>
                <w:right w:val="none" w:sz="0" w:space="0" w:color="auto"/>
              </w:divBdr>
            </w:div>
          </w:divsChild>
        </w:div>
        <w:div w:id="1095318591">
          <w:marLeft w:val="0"/>
          <w:marRight w:val="0"/>
          <w:marTop w:val="240"/>
          <w:marBottom w:val="0"/>
          <w:divBdr>
            <w:top w:val="none" w:sz="0" w:space="0" w:color="auto"/>
            <w:left w:val="none" w:sz="0" w:space="0" w:color="auto"/>
            <w:bottom w:val="none" w:sz="0" w:space="0" w:color="auto"/>
            <w:right w:val="none" w:sz="0" w:space="0" w:color="auto"/>
          </w:divBdr>
        </w:div>
      </w:divsChild>
    </w:div>
    <w:div w:id="1510028288">
      <w:bodyDiv w:val="1"/>
      <w:marLeft w:val="0"/>
      <w:marRight w:val="0"/>
      <w:marTop w:val="0"/>
      <w:marBottom w:val="0"/>
      <w:divBdr>
        <w:top w:val="none" w:sz="0" w:space="0" w:color="auto"/>
        <w:left w:val="none" w:sz="0" w:space="0" w:color="auto"/>
        <w:bottom w:val="none" w:sz="0" w:space="0" w:color="auto"/>
        <w:right w:val="none" w:sz="0" w:space="0" w:color="auto"/>
      </w:divBdr>
      <w:divsChild>
        <w:div w:id="340477109">
          <w:marLeft w:val="0"/>
          <w:marRight w:val="0"/>
          <w:marTop w:val="480"/>
          <w:marBottom w:val="0"/>
          <w:divBdr>
            <w:top w:val="none" w:sz="0" w:space="0" w:color="auto"/>
            <w:left w:val="none" w:sz="0" w:space="0" w:color="auto"/>
            <w:bottom w:val="none" w:sz="0" w:space="0" w:color="auto"/>
            <w:right w:val="none" w:sz="0" w:space="0" w:color="auto"/>
          </w:divBdr>
        </w:div>
        <w:div w:id="1571303736">
          <w:marLeft w:val="0"/>
          <w:marRight w:val="0"/>
          <w:marTop w:val="240"/>
          <w:marBottom w:val="0"/>
          <w:divBdr>
            <w:top w:val="none" w:sz="0" w:space="0" w:color="auto"/>
            <w:left w:val="none" w:sz="0" w:space="0" w:color="auto"/>
            <w:bottom w:val="none" w:sz="0" w:space="0" w:color="auto"/>
            <w:right w:val="none" w:sz="0" w:space="0" w:color="auto"/>
          </w:divBdr>
        </w:div>
        <w:div w:id="1466000611">
          <w:marLeft w:val="425"/>
          <w:marRight w:val="0"/>
          <w:marTop w:val="0"/>
          <w:marBottom w:val="0"/>
          <w:divBdr>
            <w:top w:val="none" w:sz="0" w:space="0" w:color="auto"/>
            <w:left w:val="none" w:sz="0" w:space="0" w:color="auto"/>
            <w:bottom w:val="none" w:sz="0" w:space="0" w:color="auto"/>
            <w:right w:val="none" w:sz="0" w:space="0" w:color="auto"/>
          </w:divBdr>
        </w:div>
        <w:div w:id="2048984279">
          <w:marLeft w:val="425"/>
          <w:marRight w:val="0"/>
          <w:marTop w:val="0"/>
          <w:marBottom w:val="0"/>
          <w:divBdr>
            <w:top w:val="none" w:sz="0" w:space="0" w:color="auto"/>
            <w:left w:val="none" w:sz="0" w:space="0" w:color="auto"/>
            <w:bottom w:val="none" w:sz="0" w:space="0" w:color="auto"/>
            <w:right w:val="none" w:sz="0" w:space="0" w:color="auto"/>
          </w:divBdr>
        </w:div>
        <w:div w:id="744718250">
          <w:marLeft w:val="425"/>
          <w:marRight w:val="0"/>
          <w:marTop w:val="0"/>
          <w:marBottom w:val="0"/>
          <w:divBdr>
            <w:top w:val="none" w:sz="0" w:space="0" w:color="auto"/>
            <w:left w:val="none" w:sz="0" w:space="0" w:color="auto"/>
            <w:bottom w:val="none" w:sz="0" w:space="0" w:color="auto"/>
            <w:right w:val="none" w:sz="0" w:space="0" w:color="auto"/>
          </w:divBdr>
        </w:div>
        <w:div w:id="948975953">
          <w:marLeft w:val="0"/>
          <w:marRight w:val="0"/>
          <w:marTop w:val="240"/>
          <w:marBottom w:val="0"/>
          <w:divBdr>
            <w:top w:val="none" w:sz="0" w:space="0" w:color="auto"/>
            <w:left w:val="none" w:sz="0" w:space="0" w:color="auto"/>
            <w:bottom w:val="none" w:sz="0" w:space="0" w:color="auto"/>
            <w:right w:val="none" w:sz="0" w:space="0" w:color="auto"/>
          </w:divBdr>
        </w:div>
        <w:div w:id="1936404838">
          <w:marLeft w:val="425"/>
          <w:marRight w:val="0"/>
          <w:marTop w:val="0"/>
          <w:marBottom w:val="0"/>
          <w:divBdr>
            <w:top w:val="none" w:sz="0" w:space="0" w:color="auto"/>
            <w:left w:val="none" w:sz="0" w:space="0" w:color="auto"/>
            <w:bottom w:val="none" w:sz="0" w:space="0" w:color="auto"/>
            <w:right w:val="none" w:sz="0" w:space="0" w:color="auto"/>
          </w:divBdr>
        </w:div>
        <w:div w:id="957027993">
          <w:marLeft w:val="425"/>
          <w:marRight w:val="0"/>
          <w:marTop w:val="0"/>
          <w:marBottom w:val="0"/>
          <w:divBdr>
            <w:top w:val="none" w:sz="0" w:space="0" w:color="auto"/>
            <w:left w:val="none" w:sz="0" w:space="0" w:color="auto"/>
            <w:bottom w:val="none" w:sz="0" w:space="0" w:color="auto"/>
            <w:right w:val="none" w:sz="0" w:space="0" w:color="auto"/>
          </w:divBdr>
        </w:div>
        <w:div w:id="1889292916">
          <w:marLeft w:val="425"/>
          <w:marRight w:val="0"/>
          <w:marTop w:val="0"/>
          <w:marBottom w:val="0"/>
          <w:divBdr>
            <w:top w:val="none" w:sz="0" w:space="0" w:color="auto"/>
            <w:left w:val="none" w:sz="0" w:space="0" w:color="auto"/>
            <w:bottom w:val="none" w:sz="0" w:space="0" w:color="auto"/>
            <w:right w:val="none" w:sz="0" w:space="0" w:color="auto"/>
          </w:divBdr>
        </w:div>
        <w:div w:id="1375807612">
          <w:marLeft w:val="425"/>
          <w:marRight w:val="0"/>
          <w:marTop w:val="0"/>
          <w:marBottom w:val="0"/>
          <w:divBdr>
            <w:top w:val="none" w:sz="0" w:space="0" w:color="auto"/>
            <w:left w:val="none" w:sz="0" w:space="0" w:color="auto"/>
            <w:bottom w:val="none" w:sz="0" w:space="0" w:color="auto"/>
            <w:right w:val="none" w:sz="0" w:space="0" w:color="auto"/>
          </w:divBdr>
        </w:div>
        <w:div w:id="780223763">
          <w:marLeft w:val="425"/>
          <w:marRight w:val="0"/>
          <w:marTop w:val="0"/>
          <w:marBottom w:val="0"/>
          <w:divBdr>
            <w:top w:val="none" w:sz="0" w:space="0" w:color="auto"/>
            <w:left w:val="none" w:sz="0" w:space="0" w:color="auto"/>
            <w:bottom w:val="none" w:sz="0" w:space="0" w:color="auto"/>
            <w:right w:val="none" w:sz="0" w:space="0" w:color="auto"/>
          </w:divBdr>
        </w:div>
        <w:div w:id="86584405">
          <w:marLeft w:val="425"/>
          <w:marRight w:val="0"/>
          <w:marTop w:val="0"/>
          <w:marBottom w:val="0"/>
          <w:divBdr>
            <w:top w:val="none" w:sz="0" w:space="0" w:color="auto"/>
            <w:left w:val="none" w:sz="0" w:space="0" w:color="auto"/>
            <w:bottom w:val="none" w:sz="0" w:space="0" w:color="auto"/>
            <w:right w:val="none" w:sz="0" w:space="0" w:color="auto"/>
          </w:divBdr>
        </w:div>
        <w:div w:id="1023897564">
          <w:marLeft w:val="0"/>
          <w:marRight w:val="0"/>
          <w:marTop w:val="240"/>
          <w:marBottom w:val="0"/>
          <w:divBdr>
            <w:top w:val="none" w:sz="0" w:space="0" w:color="auto"/>
            <w:left w:val="none" w:sz="0" w:space="0" w:color="auto"/>
            <w:bottom w:val="none" w:sz="0" w:space="0" w:color="auto"/>
            <w:right w:val="none" w:sz="0" w:space="0" w:color="auto"/>
          </w:divBdr>
        </w:div>
        <w:div w:id="1109082984">
          <w:marLeft w:val="425"/>
          <w:marRight w:val="0"/>
          <w:marTop w:val="0"/>
          <w:marBottom w:val="0"/>
          <w:divBdr>
            <w:top w:val="none" w:sz="0" w:space="0" w:color="auto"/>
            <w:left w:val="none" w:sz="0" w:space="0" w:color="auto"/>
            <w:bottom w:val="none" w:sz="0" w:space="0" w:color="auto"/>
            <w:right w:val="none" w:sz="0" w:space="0" w:color="auto"/>
          </w:divBdr>
          <w:divsChild>
            <w:div w:id="1689335233">
              <w:marLeft w:val="0"/>
              <w:marRight w:val="0"/>
              <w:marTop w:val="0"/>
              <w:marBottom w:val="0"/>
              <w:divBdr>
                <w:top w:val="none" w:sz="0" w:space="0" w:color="auto"/>
                <w:left w:val="none" w:sz="0" w:space="0" w:color="auto"/>
                <w:bottom w:val="none" w:sz="0" w:space="0" w:color="auto"/>
                <w:right w:val="none" w:sz="0" w:space="0" w:color="auto"/>
              </w:divBdr>
            </w:div>
          </w:divsChild>
        </w:div>
        <w:div w:id="1631546068">
          <w:marLeft w:val="425"/>
          <w:marRight w:val="0"/>
          <w:marTop w:val="0"/>
          <w:marBottom w:val="0"/>
          <w:divBdr>
            <w:top w:val="none" w:sz="0" w:space="0" w:color="auto"/>
            <w:left w:val="none" w:sz="0" w:space="0" w:color="auto"/>
            <w:bottom w:val="none" w:sz="0" w:space="0" w:color="auto"/>
            <w:right w:val="none" w:sz="0" w:space="0" w:color="auto"/>
          </w:divBdr>
          <w:divsChild>
            <w:div w:id="261574150">
              <w:marLeft w:val="0"/>
              <w:marRight w:val="0"/>
              <w:marTop w:val="0"/>
              <w:marBottom w:val="0"/>
              <w:divBdr>
                <w:top w:val="none" w:sz="0" w:space="0" w:color="auto"/>
                <w:left w:val="none" w:sz="0" w:space="0" w:color="auto"/>
                <w:bottom w:val="none" w:sz="0" w:space="0" w:color="auto"/>
                <w:right w:val="none" w:sz="0" w:space="0" w:color="auto"/>
              </w:divBdr>
            </w:div>
          </w:divsChild>
        </w:div>
        <w:div w:id="270553100">
          <w:marLeft w:val="425"/>
          <w:marRight w:val="0"/>
          <w:marTop w:val="0"/>
          <w:marBottom w:val="0"/>
          <w:divBdr>
            <w:top w:val="none" w:sz="0" w:space="0" w:color="auto"/>
            <w:left w:val="none" w:sz="0" w:space="0" w:color="auto"/>
            <w:bottom w:val="none" w:sz="0" w:space="0" w:color="auto"/>
            <w:right w:val="none" w:sz="0" w:space="0" w:color="auto"/>
          </w:divBdr>
          <w:divsChild>
            <w:div w:id="1813250936">
              <w:marLeft w:val="0"/>
              <w:marRight w:val="0"/>
              <w:marTop w:val="0"/>
              <w:marBottom w:val="0"/>
              <w:divBdr>
                <w:top w:val="none" w:sz="0" w:space="0" w:color="auto"/>
                <w:left w:val="none" w:sz="0" w:space="0" w:color="auto"/>
                <w:bottom w:val="none" w:sz="0" w:space="0" w:color="auto"/>
                <w:right w:val="none" w:sz="0" w:space="0" w:color="auto"/>
              </w:divBdr>
            </w:div>
          </w:divsChild>
        </w:div>
        <w:div w:id="1886211880">
          <w:marLeft w:val="0"/>
          <w:marRight w:val="0"/>
          <w:marTop w:val="240"/>
          <w:marBottom w:val="0"/>
          <w:divBdr>
            <w:top w:val="none" w:sz="0" w:space="0" w:color="auto"/>
            <w:left w:val="none" w:sz="0" w:space="0" w:color="auto"/>
            <w:bottom w:val="none" w:sz="0" w:space="0" w:color="auto"/>
            <w:right w:val="none" w:sz="0" w:space="0" w:color="auto"/>
          </w:divBdr>
        </w:div>
      </w:divsChild>
    </w:div>
    <w:div w:id="1584995253">
      <w:bodyDiv w:val="1"/>
      <w:marLeft w:val="0"/>
      <w:marRight w:val="0"/>
      <w:marTop w:val="0"/>
      <w:marBottom w:val="0"/>
      <w:divBdr>
        <w:top w:val="none" w:sz="0" w:space="0" w:color="auto"/>
        <w:left w:val="none" w:sz="0" w:space="0" w:color="auto"/>
        <w:bottom w:val="none" w:sz="0" w:space="0" w:color="auto"/>
        <w:right w:val="none" w:sz="0" w:space="0" w:color="auto"/>
      </w:divBdr>
      <w:divsChild>
        <w:div w:id="566065638">
          <w:marLeft w:val="0"/>
          <w:marRight w:val="0"/>
          <w:marTop w:val="480"/>
          <w:marBottom w:val="0"/>
          <w:divBdr>
            <w:top w:val="none" w:sz="0" w:space="0" w:color="auto"/>
            <w:left w:val="none" w:sz="0" w:space="0" w:color="auto"/>
            <w:bottom w:val="none" w:sz="0" w:space="0" w:color="auto"/>
            <w:right w:val="none" w:sz="0" w:space="0" w:color="auto"/>
          </w:divBdr>
        </w:div>
        <w:div w:id="543761742">
          <w:marLeft w:val="0"/>
          <w:marRight w:val="0"/>
          <w:marTop w:val="240"/>
          <w:marBottom w:val="0"/>
          <w:divBdr>
            <w:top w:val="none" w:sz="0" w:space="0" w:color="auto"/>
            <w:left w:val="none" w:sz="0" w:space="0" w:color="auto"/>
            <w:bottom w:val="none" w:sz="0" w:space="0" w:color="auto"/>
            <w:right w:val="none" w:sz="0" w:space="0" w:color="auto"/>
          </w:divBdr>
        </w:div>
        <w:div w:id="45682730">
          <w:marLeft w:val="425"/>
          <w:marRight w:val="0"/>
          <w:marTop w:val="0"/>
          <w:marBottom w:val="0"/>
          <w:divBdr>
            <w:top w:val="none" w:sz="0" w:space="0" w:color="auto"/>
            <w:left w:val="none" w:sz="0" w:space="0" w:color="auto"/>
            <w:bottom w:val="none" w:sz="0" w:space="0" w:color="auto"/>
            <w:right w:val="none" w:sz="0" w:space="0" w:color="auto"/>
          </w:divBdr>
          <w:divsChild>
            <w:div w:id="992758045">
              <w:marLeft w:val="0"/>
              <w:marRight w:val="0"/>
              <w:marTop w:val="0"/>
              <w:marBottom w:val="0"/>
              <w:divBdr>
                <w:top w:val="none" w:sz="0" w:space="0" w:color="auto"/>
                <w:left w:val="none" w:sz="0" w:space="0" w:color="auto"/>
                <w:bottom w:val="none" w:sz="0" w:space="0" w:color="auto"/>
                <w:right w:val="none" w:sz="0" w:space="0" w:color="auto"/>
              </w:divBdr>
            </w:div>
          </w:divsChild>
        </w:div>
        <w:div w:id="2060543565">
          <w:marLeft w:val="425"/>
          <w:marRight w:val="0"/>
          <w:marTop w:val="0"/>
          <w:marBottom w:val="0"/>
          <w:divBdr>
            <w:top w:val="none" w:sz="0" w:space="0" w:color="auto"/>
            <w:left w:val="none" w:sz="0" w:space="0" w:color="auto"/>
            <w:bottom w:val="none" w:sz="0" w:space="0" w:color="auto"/>
            <w:right w:val="none" w:sz="0" w:space="0" w:color="auto"/>
          </w:divBdr>
          <w:divsChild>
            <w:div w:id="875238424">
              <w:marLeft w:val="0"/>
              <w:marRight w:val="0"/>
              <w:marTop w:val="0"/>
              <w:marBottom w:val="0"/>
              <w:divBdr>
                <w:top w:val="none" w:sz="0" w:space="0" w:color="auto"/>
                <w:left w:val="none" w:sz="0" w:space="0" w:color="auto"/>
                <w:bottom w:val="none" w:sz="0" w:space="0" w:color="auto"/>
                <w:right w:val="none" w:sz="0" w:space="0" w:color="auto"/>
              </w:divBdr>
            </w:div>
          </w:divsChild>
        </w:div>
        <w:div w:id="1300764372">
          <w:marLeft w:val="425"/>
          <w:marRight w:val="0"/>
          <w:marTop w:val="0"/>
          <w:marBottom w:val="0"/>
          <w:divBdr>
            <w:top w:val="none" w:sz="0" w:space="0" w:color="auto"/>
            <w:left w:val="none" w:sz="0" w:space="0" w:color="auto"/>
            <w:bottom w:val="none" w:sz="0" w:space="0" w:color="auto"/>
            <w:right w:val="none" w:sz="0" w:space="0" w:color="auto"/>
          </w:divBdr>
          <w:divsChild>
            <w:div w:id="1221088564">
              <w:marLeft w:val="0"/>
              <w:marRight w:val="0"/>
              <w:marTop w:val="0"/>
              <w:marBottom w:val="0"/>
              <w:divBdr>
                <w:top w:val="none" w:sz="0" w:space="0" w:color="auto"/>
                <w:left w:val="none" w:sz="0" w:space="0" w:color="auto"/>
                <w:bottom w:val="none" w:sz="0" w:space="0" w:color="auto"/>
                <w:right w:val="none" w:sz="0" w:space="0" w:color="auto"/>
              </w:divBdr>
            </w:div>
          </w:divsChild>
        </w:div>
        <w:div w:id="1469476952">
          <w:marLeft w:val="425"/>
          <w:marRight w:val="0"/>
          <w:marTop w:val="0"/>
          <w:marBottom w:val="0"/>
          <w:divBdr>
            <w:top w:val="none" w:sz="0" w:space="0" w:color="auto"/>
            <w:left w:val="none" w:sz="0" w:space="0" w:color="auto"/>
            <w:bottom w:val="none" w:sz="0" w:space="0" w:color="auto"/>
            <w:right w:val="none" w:sz="0" w:space="0" w:color="auto"/>
          </w:divBdr>
          <w:divsChild>
            <w:div w:id="1325472332">
              <w:marLeft w:val="0"/>
              <w:marRight w:val="0"/>
              <w:marTop w:val="0"/>
              <w:marBottom w:val="0"/>
              <w:divBdr>
                <w:top w:val="none" w:sz="0" w:space="0" w:color="auto"/>
                <w:left w:val="none" w:sz="0" w:space="0" w:color="auto"/>
                <w:bottom w:val="none" w:sz="0" w:space="0" w:color="auto"/>
                <w:right w:val="none" w:sz="0" w:space="0" w:color="auto"/>
              </w:divBdr>
            </w:div>
          </w:divsChild>
        </w:div>
        <w:div w:id="1092169466">
          <w:marLeft w:val="425"/>
          <w:marRight w:val="0"/>
          <w:marTop w:val="0"/>
          <w:marBottom w:val="0"/>
          <w:divBdr>
            <w:top w:val="none" w:sz="0" w:space="0" w:color="auto"/>
            <w:left w:val="none" w:sz="0" w:space="0" w:color="auto"/>
            <w:bottom w:val="none" w:sz="0" w:space="0" w:color="auto"/>
            <w:right w:val="none" w:sz="0" w:space="0" w:color="auto"/>
          </w:divBdr>
          <w:divsChild>
            <w:div w:id="338846688">
              <w:marLeft w:val="0"/>
              <w:marRight w:val="0"/>
              <w:marTop w:val="0"/>
              <w:marBottom w:val="0"/>
              <w:divBdr>
                <w:top w:val="none" w:sz="0" w:space="0" w:color="auto"/>
                <w:left w:val="none" w:sz="0" w:space="0" w:color="auto"/>
                <w:bottom w:val="none" w:sz="0" w:space="0" w:color="auto"/>
                <w:right w:val="none" w:sz="0" w:space="0" w:color="auto"/>
              </w:divBdr>
            </w:div>
          </w:divsChild>
        </w:div>
        <w:div w:id="2047100235">
          <w:marLeft w:val="425"/>
          <w:marRight w:val="0"/>
          <w:marTop w:val="0"/>
          <w:marBottom w:val="0"/>
          <w:divBdr>
            <w:top w:val="none" w:sz="0" w:space="0" w:color="auto"/>
            <w:left w:val="none" w:sz="0" w:space="0" w:color="auto"/>
            <w:bottom w:val="none" w:sz="0" w:space="0" w:color="auto"/>
            <w:right w:val="none" w:sz="0" w:space="0" w:color="auto"/>
          </w:divBdr>
          <w:divsChild>
            <w:div w:id="1247575299">
              <w:marLeft w:val="0"/>
              <w:marRight w:val="0"/>
              <w:marTop w:val="0"/>
              <w:marBottom w:val="0"/>
              <w:divBdr>
                <w:top w:val="none" w:sz="0" w:space="0" w:color="auto"/>
                <w:left w:val="none" w:sz="0" w:space="0" w:color="auto"/>
                <w:bottom w:val="none" w:sz="0" w:space="0" w:color="auto"/>
                <w:right w:val="none" w:sz="0" w:space="0" w:color="auto"/>
              </w:divBdr>
            </w:div>
          </w:divsChild>
        </w:div>
        <w:div w:id="1671444383">
          <w:marLeft w:val="425"/>
          <w:marRight w:val="0"/>
          <w:marTop w:val="0"/>
          <w:marBottom w:val="0"/>
          <w:divBdr>
            <w:top w:val="none" w:sz="0" w:space="0" w:color="auto"/>
            <w:left w:val="none" w:sz="0" w:space="0" w:color="auto"/>
            <w:bottom w:val="none" w:sz="0" w:space="0" w:color="auto"/>
            <w:right w:val="none" w:sz="0" w:space="0" w:color="auto"/>
          </w:divBdr>
          <w:divsChild>
            <w:div w:id="149684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080097">
      <w:bodyDiv w:val="1"/>
      <w:marLeft w:val="0"/>
      <w:marRight w:val="0"/>
      <w:marTop w:val="0"/>
      <w:marBottom w:val="0"/>
      <w:divBdr>
        <w:top w:val="none" w:sz="0" w:space="0" w:color="auto"/>
        <w:left w:val="none" w:sz="0" w:space="0" w:color="auto"/>
        <w:bottom w:val="none" w:sz="0" w:space="0" w:color="auto"/>
        <w:right w:val="none" w:sz="0" w:space="0" w:color="auto"/>
      </w:divBdr>
      <w:divsChild>
        <w:div w:id="541869699">
          <w:marLeft w:val="0"/>
          <w:marRight w:val="0"/>
          <w:marTop w:val="480"/>
          <w:marBottom w:val="0"/>
          <w:divBdr>
            <w:top w:val="none" w:sz="0" w:space="0" w:color="auto"/>
            <w:left w:val="none" w:sz="0" w:space="0" w:color="auto"/>
            <w:bottom w:val="none" w:sz="0" w:space="0" w:color="auto"/>
            <w:right w:val="none" w:sz="0" w:space="0" w:color="auto"/>
          </w:divBdr>
        </w:div>
        <w:div w:id="798575858">
          <w:marLeft w:val="0"/>
          <w:marRight w:val="0"/>
          <w:marTop w:val="240"/>
          <w:marBottom w:val="0"/>
          <w:divBdr>
            <w:top w:val="none" w:sz="0" w:space="0" w:color="auto"/>
            <w:left w:val="none" w:sz="0" w:space="0" w:color="auto"/>
            <w:bottom w:val="none" w:sz="0" w:space="0" w:color="auto"/>
            <w:right w:val="none" w:sz="0" w:space="0" w:color="auto"/>
          </w:divBdr>
        </w:div>
        <w:div w:id="63258152">
          <w:marLeft w:val="425"/>
          <w:marRight w:val="0"/>
          <w:marTop w:val="0"/>
          <w:marBottom w:val="0"/>
          <w:divBdr>
            <w:top w:val="none" w:sz="0" w:space="0" w:color="auto"/>
            <w:left w:val="none" w:sz="0" w:space="0" w:color="auto"/>
            <w:bottom w:val="none" w:sz="0" w:space="0" w:color="auto"/>
            <w:right w:val="none" w:sz="0" w:space="0" w:color="auto"/>
          </w:divBdr>
          <w:divsChild>
            <w:div w:id="64303251">
              <w:marLeft w:val="0"/>
              <w:marRight w:val="0"/>
              <w:marTop w:val="0"/>
              <w:marBottom w:val="0"/>
              <w:divBdr>
                <w:top w:val="none" w:sz="0" w:space="0" w:color="auto"/>
                <w:left w:val="none" w:sz="0" w:space="0" w:color="auto"/>
                <w:bottom w:val="none" w:sz="0" w:space="0" w:color="auto"/>
                <w:right w:val="none" w:sz="0" w:space="0" w:color="auto"/>
              </w:divBdr>
            </w:div>
          </w:divsChild>
        </w:div>
        <w:div w:id="852718887">
          <w:marLeft w:val="425"/>
          <w:marRight w:val="0"/>
          <w:marTop w:val="0"/>
          <w:marBottom w:val="0"/>
          <w:divBdr>
            <w:top w:val="none" w:sz="0" w:space="0" w:color="auto"/>
            <w:left w:val="none" w:sz="0" w:space="0" w:color="auto"/>
            <w:bottom w:val="none" w:sz="0" w:space="0" w:color="auto"/>
            <w:right w:val="none" w:sz="0" w:space="0" w:color="auto"/>
          </w:divBdr>
          <w:divsChild>
            <w:div w:id="504133685">
              <w:marLeft w:val="0"/>
              <w:marRight w:val="0"/>
              <w:marTop w:val="0"/>
              <w:marBottom w:val="0"/>
              <w:divBdr>
                <w:top w:val="none" w:sz="0" w:space="0" w:color="auto"/>
                <w:left w:val="none" w:sz="0" w:space="0" w:color="auto"/>
                <w:bottom w:val="none" w:sz="0" w:space="0" w:color="auto"/>
                <w:right w:val="none" w:sz="0" w:space="0" w:color="auto"/>
              </w:divBdr>
            </w:div>
          </w:divsChild>
        </w:div>
        <w:div w:id="565068319">
          <w:marLeft w:val="425"/>
          <w:marRight w:val="0"/>
          <w:marTop w:val="0"/>
          <w:marBottom w:val="0"/>
          <w:divBdr>
            <w:top w:val="none" w:sz="0" w:space="0" w:color="auto"/>
            <w:left w:val="none" w:sz="0" w:space="0" w:color="auto"/>
            <w:bottom w:val="none" w:sz="0" w:space="0" w:color="auto"/>
            <w:right w:val="none" w:sz="0" w:space="0" w:color="auto"/>
          </w:divBdr>
          <w:divsChild>
            <w:div w:id="78260605">
              <w:marLeft w:val="0"/>
              <w:marRight w:val="0"/>
              <w:marTop w:val="0"/>
              <w:marBottom w:val="0"/>
              <w:divBdr>
                <w:top w:val="none" w:sz="0" w:space="0" w:color="auto"/>
                <w:left w:val="none" w:sz="0" w:space="0" w:color="auto"/>
                <w:bottom w:val="none" w:sz="0" w:space="0" w:color="auto"/>
                <w:right w:val="none" w:sz="0" w:space="0" w:color="auto"/>
              </w:divBdr>
            </w:div>
          </w:divsChild>
        </w:div>
        <w:div w:id="1364791548">
          <w:marLeft w:val="425"/>
          <w:marRight w:val="0"/>
          <w:marTop w:val="0"/>
          <w:marBottom w:val="0"/>
          <w:divBdr>
            <w:top w:val="none" w:sz="0" w:space="0" w:color="auto"/>
            <w:left w:val="none" w:sz="0" w:space="0" w:color="auto"/>
            <w:bottom w:val="none" w:sz="0" w:space="0" w:color="auto"/>
            <w:right w:val="none" w:sz="0" w:space="0" w:color="auto"/>
          </w:divBdr>
          <w:divsChild>
            <w:div w:id="1157496891">
              <w:marLeft w:val="0"/>
              <w:marRight w:val="0"/>
              <w:marTop w:val="0"/>
              <w:marBottom w:val="0"/>
              <w:divBdr>
                <w:top w:val="none" w:sz="0" w:space="0" w:color="auto"/>
                <w:left w:val="none" w:sz="0" w:space="0" w:color="auto"/>
                <w:bottom w:val="none" w:sz="0" w:space="0" w:color="auto"/>
                <w:right w:val="none" w:sz="0" w:space="0" w:color="auto"/>
              </w:divBdr>
            </w:div>
          </w:divsChild>
        </w:div>
        <w:div w:id="511185847">
          <w:marLeft w:val="0"/>
          <w:marRight w:val="0"/>
          <w:marTop w:val="240"/>
          <w:marBottom w:val="0"/>
          <w:divBdr>
            <w:top w:val="none" w:sz="0" w:space="0" w:color="auto"/>
            <w:left w:val="none" w:sz="0" w:space="0" w:color="auto"/>
            <w:bottom w:val="none" w:sz="0" w:space="0" w:color="auto"/>
            <w:right w:val="none" w:sz="0" w:space="0" w:color="auto"/>
          </w:divBdr>
        </w:div>
        <w:div w:id="1439596353">
          <w:marLeft w:val="425"/>
          <w:marRight w:val="0"/>
          <w:marTop w:val="0"/>
          <w:marBottom w:val="0"/>
          <w:divBdr>
            <w:top w:val="none" w:sz="0" w:space="0" w:color="auto"/>
            <w:left w:val="none" w:sz="0" w:space="0" w:color="auto"/>
            <w:bottom w:val="none" w:sz="0" w:space="0" w:color="auto"/>
            <w:right w:val="none" w:sz="0" w:space="0" w:color="auto"/>
          </w:divBdr>
          <w:divsChild>
            <w:div w:id="1587032710">
              <w:marLeft w:val="0"/>
              <w:marRight w:val="0"/>
              <w:marTop w:val="0"/>
              <w:marBottom w:val="0"/>
              <w:divBdr>
                <w:top w:val="none" w:sz="0" w:space="0" w:color="auto"/>
                <w:left w:val="none" w:sz="0" w:space="0" w:color="auto"/>
                <w:bottom w:val="none" w:sz="0" w:space="0" w:color="auto"/>
                <w:right w:val="none" w:sz="0" w:space="0" w:color="auto"/>
              </w:divBdr>
            </w:div>
          </w:divsChild>
        </w:div>
        <w:div w:id="1591307933">
          <w:marLeft w:val="425"/>
          <w:marRight w:val="0"/>
          <w:marTop w:val="0"/>
          <w:marBottom w:val="0"/>
          <w:divBdr>
            <w:top w:val="none" w:sz="0" w:space="0" w:color="auto"/>
            <w:left w:val="none" w:sz="0" w:space="0" w:color="auto"/>
            <w:bottom w:val="none" w:sz="0" w:space="0" w:color="auto"/>
            <w:right w:val="none" w:sz="0" w:space="0" w:color="auto"/>
          </w:divBdr>
          <w:divsChild>
            <w:div w:id="234170553">
              <w:marLeft w:val="0"/>
              <w:marRight w:val="0"/>
              <w:marTop w:val="0"/>
              <w:marBottom w:val="0"/>
              <w:divBdr>
                <w:top w:val="none" w:sz="0" w:space="0" w:color="auto"/>
                <w:left w:val="none" w:sz="0" w:space="0" w:color="auto"/>
                <w:bottom w:val="none" w:sz="0" w:space="0" w:color="auto"/>
                <w:right w:val="none" w:sz="0" w:space="0" w:color="auto"/>
              </w:divBdr>
            </w:div>
          </w:divsChild>
        </w:div>
        <w:div w:id="2116554133">
          <w:marLeft w:val="425"/>
          <w:marRight w:val="0"/>
          <w:marTop w:val="0"/>
          <w:marBottom w:val="0"/>
          <w:divBdr>
            <w:top w:val="none" w:sz="0" w:space="0" w:color="auto"/>
            <w:left w:val="none" w:sz="0" w:space="0" w:color="auto"/>
            <w:bottom w:val="none" w:sz="0" w:space="0" w:color="auto"/>
            <w:right w:val="none" w:sz="0" w:space="0" w:color="auto"/>
          </w:divBdr>
          <w:divsChild>
            <w:div w:id="771169095">
              <w:marLeft w:val="0"/>
              <w:marRight w:val="0"/>
              <w:marTop w:val="0"/>
              <w:marBottom w:val="0"/>
              <w:divBdr>
                <w:top w:val="none" w:sz="0" w:space="0" w:color="auto"/>
                <w:left w:val="none" w:sz="0" w:space="0" w:color="auto"/>
                <w:bottom w:val="none" w:sz="0" w:space="0" w:color="auto"/>
                <w:right w:val="none" w:sz="0" w:space="0" w:color="auto"/>
              </w:divBdr>
            </w:div>
          </w:divsChild>
        </w:div>
        <w:div w:id="523205190">
          <w:marLeft w:val="0"/>
          <w:marRight w:val="0"/>
          <w:marTop w:val="240"/>
          <w:marBottom w:val="0"/>
          <w:divBdr>
            <w:top w:val="none" w:sz="0" w:space="0" w:color="auto"/>
            <w:left w:val="none" w:sz="0" w:space="0" w:color="auto"/>
            <w:bottom w:val="none" w:sz="0" w:space="0" w:color="auto"/>
            <w:right w:val="none" w:sz="0" w:space="0" w:color="auto"/>
          </w:divBdr>
        </w:div>
      </w:divsChild>
    </w:div>
    <w:div w:id="1861580155">
      <w:bodyDiv w:val="1"/>
      <w:marLeft w:val="0"/>
      <w:marRight w:val="0"/>
      <w:marTop w:val="0"/>
      <w:marBottom w:val="0"/>
      <w:divBdr>
        <w:top w:val="none" w:sz="0" w:space="0" w:color="auto"/>
        <w:left w:val="none" w:sz="0" w:space="0" w:color="auto"/>
        <w:bottom w:val="none" w:sz="0" w:space="0" w:color="auto"/>
        <w:right w:val="none" w:sz="0" w:space="0" w:color="auto"/>
      </w:divBdr>
      <w:divsChild>
        <w:div w:id="1699307059">
          <w:marLeft w:val="0"/>
          <w:marRight w:val="0"/>
          <w:marTop w:val="480"/>
          <w:marBottom w:val="0"/>
          <w:divBdr>
            <w:top w:val="none" w:sz="0" w:space="0" w:color="auto"/>
            <w:left w:val="none" w:sz="0" w:space="0" w:color="auto"/>
            <w:bottom w:val="none" w:sz="0" w:space="0" w:color="auto"/>
            <w:right w:val="none" w:sz="0" w:space="0" w:color="auto"/>
          </w:divBdr>
        </w:div>
        <w:div w:id="21706279">
          <w:marLeft w:val="0"/>
          <w:marRight w:val="0"/>
          <w:marTop w:val="240"/>
          <w:marBottom w:val="0"/>
          <w:divBdr>
            <w:top w:val="none" w:sz="0" w:space="0" w:color="auto"/>
            <w:left w:val="none" w:sz="0" w:space="0" w:color="auto"/>
            <w:bottom w:val="none" w:sz="0" w:space="0" w:color="auto"/>
            <w:right w:val="none" w:sz="0" w:space="0" w:color="auto"/>
          </w:divBdr>
        </w:div>
        <w:div w:id="296961333">
          <w:marLeft w:val="425"/>
          <w:marRight w:val="0"/>
          <w:marTop w:val="0"/>
          <w:marBottom w:val="0"/>
          <w:divBdr>
            <w:top w:val="none" w:sz="0" w:space="0" w:color="auto"/>
            <w:left w:val="none" w:sz="0" w:space="0" w:color="auto"/>
            <w:bottom w:val="none" w:sz="0" w:space="0" w:color="auto"/>
            <w:right w:val="none" w:sz="0" w:space="0" w:color="auto"/>
          </w:divBdr>
        </w:div>
        <w:div w:id="234244760">
          <w:marLeft w:val="782"/>
          <w:marRight w:val="0"/>
          <w:marTop w:val="0"/>
          <w:marBottom w:val="0"/>
          <w:divBdr>
            <w:top w:val="none" w:sz="0" w:space="0" w:color="auto"/>
            <w:left w:val="none" w:sz="0" w:space="0" w:color="auto"/>
            <w:bottom w:val="none" w:sz="0" w:space="0" w:color="auto"/>
            <w:right w:val="none" w:sz="0" w:space="0" w:color="auto"/>
          </w:divBdr>
          <w:divsChild>
            <w:div w:id="227691412">
              <w:marLeft w:val="0"/>
              <w:marRight w:val="0"/>
              <w:marTop w:val="0"/>
              <w:marBottom w:val="0"/>
              <w:divBdr>
                <w:top w:val="none" w:sz="0" w:space="0" w:color="auto"/>
                <w:left w:val="none" w:sz="0" w:space="0" w:color="auto"/>
                <w:bottom w:val="none" w:sz="0" w:space="0" w:color="auto"/>
                <w:right w:val="none" w:sz="0" w:space="0" w:color="auto"/>
              </w:divBdr>
            </w:div>
          </w:divsChild>
        </w:div>
        <w:div w:id="1733700163">
          <w:marLeft w:val="782"/>
          <w:marRight w:val="0"/>
          <w:marTop w:val="0"/>
          <w:marBottom w:val="0"/>
          <w:divBdr>
            <w:top w:val="none" w:sz="0" w:space="0" w:color="auto"/>
            <w:left w:val="none" w:sz="0" w:space="0" w:color="auto"/>
            <w:bottom w:val="none" w:sz="0" w:space="0" w:color="auto"/>
            <w:right w:val="none" w:sz="0" w:space="0" w:color="auto"/>
          </w:divBdr>
          <w:divsChild>
            <w:div w:id="1460342774">
              <w:marLeft w:val="0"/>
              <w:marRight w:val="0"/>
              <w:marTop w:val="0"/>
              <w:marBottom w:val="0"/>
              <w:divBdr>
                <w:top w:val="none" w:sz="0" w:space="0" w:color="auto"/>
                <w:left w:val="none" w:sz="0" w:space="0" w:color="auto"/>
                <w:bottom w:val="none" w:sz="0" w:space="0" w:color="auto"/>
                <w:right w:val="none" w:sz="0" w:space="0" w:color="auto"/>
              </w:divBdr>
            </w:div>
          </w:divsChild>
        </w:div>
        <w:div w:id="430244823">
          <w:marLeft w:val="782"/>
          <w:marRight w:val="0"/>
          <w:marTop w:val="0"/>
          <w:marBottom w:val="0"/>
          <w:divBdr>
            <w:top w:val="none" w:sz="0" w:space="0" w:color="auto"/>
            <w:left w:val="none" w:sz="0" w:space="0" w:color="auto"/>
            <w:bottom w:val="none" w:sz="0" w:space="0" w:color="auto"/>
            <w:right w:val="none" w:sz="0" w:space="0" w:color="auto"/>
          </w:divBdr>
          <w:divsChild>
            <w:div w:id="1641227787">
              <w:marLeft w:val="0"/>
              <w:marRight w:val="0"/>
              <w:marTop w:val="0"/>
              <w:marBottom w:val="0"/>
              <w:divBdr>
                <w:top w:val="none" w:sz="0" w:space="0" w:color="auto"/>
                <w:left w:val="none" w:sz="0" w:space="0" w:color="auto"/>
                <w:bottom w:val="none" w:sz="0" w:space="0" w:color="auto"/>
                <w:right w:val="none" w:sz="0" w:space="0" w:color="auto"/>
              </w:divBdr>
            </w:div>
          </w:divsChild>
        </w:div>
        <w:div w:id="1668097577">
          <w:marLeft w:val="425"/>
          <w:marRight w:val="0"/>
          <w:marTop w:val="0"/>
          <w:marBottom w:val="0"/>
          <w:divBdr>
            <w:top w:val="none" w:sz="0" w:space="0" w:color="auto"/>
            <w:left w:val="none" w:sz="0" w:space="0" w:color="auto"/>
            <w:bottom w:val="none" w:sz="0" w:space="0" w:color="auto"/>
            <w:right w:val="none" w:sz="0" w:space="0" w:color="auto"/>
          </w:divBdr>
        </w:div>
        <w:div w:id="1652174315">
          <w:marLeft w:val="782"/>
          <w:marRight w:val="0"/>
          <w:marTop w:val="0"/>
          <w:marBottom w:val="0"/>
          <w:divBdr>
            <w:top w:val="none" w:sz="0" w:space="0" w:color="auto"/>
            <w:left w:val="none" w:sz="0" w:space="0" w:color="auto"/>
            <w:bottom w:val="none" w:sz="0" w:space="0" w:color="auto"/>
            <w:right w:val="none" w:sz="0" w:space="0" w:color="auto"/>
          </w:divBdr>
          <w:divsChild>
            <w:div w:id="2021202945">
              <w:marLeft w:val="0"/>
              <w:marRight w:val="0"/>
              <w:marTop w:val="0"/>
              <w:marBottom w:val="0"/>
              <w:divBdr>
                <w:top w:val="none" w:sz="0" w:space="0" w:color="auto"/>
                <w:left w:val="none" w:sz="0" w:space="0" w:color="auto"/>
                <w:bottom w:val="none" w:sz="0" w:space="0" w:color="auto"/>
                <w:right w:val="none" w:sz="0" w:space="0" w:color="auto"/>
              </w:divBdr>
            </w:div>
          </w:divsChild>
        </w:div>
        <w:div w:id="479998655">
          <w:marLeft w:val="782"/>
          <w:marRight w:val="0"/>
          <w:marTop w:val="0"/>
          <w:marBottom w:val="0"/>
          <w:divBdr>
            <w:top w:val="none" w:sz="0" w:space="0" w:color="auto"/>
            <w:left w:val="none" w:sz="0" w:space="0" w:color="auto"/>
            <w:bottom w:val="none" w:sz="0" w:space="0" w:color="auto"/>
            <w:right w:val="none" w:sz="0" w:space="0" w:color="auto"/>
          </w:divBdr>
          <w:divsChild>
            <w:div w:id="867184607">
              <w:marLeft w:val="0"/>
              <w:marRight w:val="0"/>
              <w:marTop w:val="0"/>
              <w:marBottom w:val="0"/>
              <w:divBdr>
                <w:top w:val="none" w:sz="0" w:space="0" w:color="auto"/>
                <w:left w:val="none" w:sz="0" w:space="0" w:color="auto"/>
                <w:bottom w:val="none" w:sz="0" w:space="0" w:color="auto"/>
                <w:right w:val="none" w:sz="0" w:space="0" w:color="auto"/>
              </w:divBdr>
            </w:div>
          </w:divsChild>
        </w:div>
        <w:div w:id="563612872">
          <w:marLeft w:val="782"/>
          <w:marRight w:val="0"/>
          <w:marTop w:val="0"/>
          <w:marBottom w:val="0"/>
          <w:divBdr>
            <w:top w:val="none" w:sz="0" w:space="0" w:color="auto"/>
            <w:left w:val="none" w:sz="0" w:space="0" w:color="auto"/>
            <w:bottom w:val="none" w:sz="0" w:space="0" w:color="auto"/>
            <w:right w:val="none" w:sz="0" w:space="0" w:color="auto"/>
          </w:divBdr>
          <w:divsChild>
            <w:div w:id="1307393586">
              <w:marLeft w:val="0"/>
              <w:marRight w:val="0"/>
              <w:marTop w:val="0"/>
              <w:marBottom w:val="0"/>
              <w:divBdr>
                <w:top w:val="none" w:sz="0" w:space="0" w:color="auto"/>
                <w:left w:val="none" w:sz="0" w:space="0" w:color="auto"/>
                <w:bottom w:val="none" w:sz="0" w:space="0" w:color="auto"/>
                <w:right w:val="none" w:sz="0" w:space="0" w:color="auto"/>
              </w:divBdr>
            </w:div>
          </w:divsChild>
        </w:div>
        <w:div w:id="1509909943">
          <w:marLeft w:val="0"/>
          <w:marRight w:val="0"/>
          <w:marTop w:val="240"/>
          <w:marBottom w:val="0"/>
          <w:divBdr>
            <w:top w:val="none" w:sz="0" w:space="0" w:color="auto"/>
            <w:left w:val="none" w:sz="0" w:space="0" w:color="auto"/>
            <w:bottom w:val="none" w:sz="0" w:space="0" w:color="auto"/>
            <w:right w:val="none" w:sz="0" w:space="0" w:color="auto"/>
          </w:divBdr>
        </w:div>
        <w:div w:id="333152066">
          <w:marLeft w:val="425"/>
          <w:marRight w:val="0"/>
          <w:marTop w:val="0"/>
          <w:marBottom w:val="0"/>
          <w:divBdr>
            <w:top w:val="none" w:sz="0" w:space="0" w:color="auto"/>
            <w:left w:val="none" w:sz="0" w:space="0" w:color="auto"/>
            <w:bottom w:val="none" w:sz="0" w:space="0" w:color="auto"/>
            <w:right w:val="none" w:sz="0" w:space="0" w:color="auto"/>
          </w:divBdr>
          <w:divsChild>
            <w:div w:id="1340425648">
              <w:marLeft w:val="0"/>
              <w:marRight w:val="0"/>
              <w:marTop w:val="0"/>
              <w:marBottom w:val="0"/>
              <w:divBdr>
                <w:top w:val="none" w:sz="0" w:space="0" w:color="auto"/>
                <w:left w:val="none" w:sz="0" w:space="0" w:color="auto"/>
                <w:bottom w:val="none" w:sz="0" w:space="0" w:color="auto"/>
                <w:right w:val="none" w:sz="0" w:space="0" w:color="auto"/>
              </w:divBdr>
            </w:div>
          </w:divsChild>
        </w:div>
        <w:div w:id="1022056129">
          <w:marLeft w:val="425"/>
          <w:marRight w:val="0"/>
          <w:marTop w:val="0"/>
          <w:marBottom w:val="0"/>
          <w:divBdr>
            <w:top w:val="none" w:sz="0" w:space="0" w:color="auto"/>
            <w:left w:val="none" w:sz="0" w:space="0" w:color="auto"/>
            <w:bottom w:val="none" w:sz="0" w:space="0" w:color="auto"/>
            <w:right w:val="none" w:sz="0" w:space="0" w:color="auto"/>
          </w:divBdr>
          <w:divsChild>
            <w:div w:id="1049958633">
              <w:marLeft w:val="0"/>
              <w:marRight w:val="0"/>
              <w:marTop w:val="0"/>
              <w:marBottom w:val="0"/>
              <w:divBdr>
                <w:top w:val="none" w:sz="0" w:space="0" w:color="auto"/>
                <w:left w:val="none" w:sz="0" w:space="0" w:color="auto"/>
                <w:bottom w:val="none" w:sz="0" w:space="0" w:color="auto"/>
                <w:right w:val="none" w:sz="0" w:space="0" w:color="auto"/>
              </w:divBdr>
            </w:div>
          </w:divsChild>
        </w:div>
        <w:div w:id="264072334">
          <w:marLeft w:val="425"/>
          <w:marRight w:val="0"/>
          <w:marTop w:val="0"/>
          <w:marBottom w:val="0"/>
          <w:divBdr>
            <w:top w:val="none" w:sz="0" w:space="0" w:color="auto"/>
            <w:left w:val="none" w:sz="0" w:space="0" w:color="auto"/>
            <w:bottom w:val="none" w:sz="0" w:space="0" w:color="auto"/>
            <w:right w:val="none" w:sz="0" w:space="0" w:color="auto"/>
          </w:divBdr>
          <w:divsChild>
            <w:div w:id="1595702034">
              <w:marLeft w:val="0"/>
              <w:marRight w:val="0"/>
              <w:marTop w:val="0"/>
              <w:marBottom w:val="0"/>
              <w:divBdr>
                <w:top w:val="none" w:sz="0" w:space="0" w:color="auto"/>
                <w:left w:val="none" w:sz="0" w:space="0" w:color="auto"/>
                <w:bottom w:val="none" w:sz="0" w:space="0" w:color="auto"/>
                <w:right w:val="none" w:sz="0" w:space="0" w:color="auto"/>
              </w:divBdr>
            </w:div>
          </w:divsChild>
        </w:div>
        <w:div w:id="1328098831">
          <w:marLeft w:val="425"/>
          <w:marRight w:val="0"/>
          <w:marTop w:val="0"/>
          <w:marBottom w:val="0"/>
          <w:divBdr>
            <w:top w:val="none" w:sz="0" w:space="0" w:color="auto"/>
            <w:left w:val="none" w:sz="0" w:space="0" w:color="auto"/>
            <w:bottom w:val="none" w:sz="0" w:space="0" w:color="auto"/>
            <w:right w:val="none" w:sz="0" w:space="0" w:color="auto"/>
          </w:divBdr>
          <w:divsChild>
            <w:div w:id="434524701">
              <w:marLeft w:val="0"/>
              <w:marRight w:val="0"/>
              <w:marTop w:val="0"/>
              <w:marBottom w:val="0"/>
              <w:divBdr>
                <w:top w:val="none" w:sz="0" w:space="0" w:color="auto"/>
                <w:left w:val="none" w:sz="0" w:space="0" w:color="auto"/>
                <w:bottom w:val="none" w:sz="0" w:space="0" w:color="auto"/>
                <w:right w:val="none" w:sz="0" w:space="0" w:color="auto"/>
              </w:divBdr>
            </w:div>
          </w:divsChild>
        </w:div>
        <w:div w:id="1572539330">
          <w:marLeft w:val="425"/>
          <w:marRight w:val="0"/>
          <w:marTop w:val="0"/>
          <w:marBottom w:val="0"/>
          <w:divBdr>
            <w:top w:val="none" w:sz="0" w:space="0" w:color="auto"/>
            <w:left w:val="none" w:sz="0" w:space="0" w:color="auto"/>
            <w:bottom w:val="none" w:sz="0" w:space="0" w:color="auto"/>
            <w:right w:val="none" w:sz="0" w:space="0" w:color="auto"/>
          </w:divBdr>
          <w:divsChild>
            <w:div w:id="486240330">
              <w:marLeft w:val="0"/>
              <w:marRight w:val="0"/>
              <w:marTop w:val="0"/>
              <w:marBottom w:val="0"/>
              <w:divBdr>
                <w:top w:val="none" w:sz="0" w:space="0" w:color="auto"/>
                <w:left w:val="none" w:sz="0" w:space="0" w:color="auto"/>
                <w:bottom w:val="none" w:sz="0" w:space="0" w:color="auto"/>
                <w:right w:val="none" w:sz="0" w:space="0" w:color="auto"/>
              </w:divBdr>
            </w:div>
          </w:divsChild>
        </w:div>
        <w:div w:id="1034958583">
          <w:marLeft w:val="425"/>
          <w:marRight w:val="0"/>
          <w:marTop w:val="0"/>
          <w:marBottom w:val="0"/>
          <w:divBdr>
            <w:top w:val="none" w:sz="0" w:space="0" w:color="auto"/>
            <w:left w:val="none" w:sz="0" w:space="0" w:color="auto"/>
            <w:bottom w:val="none" w:sz="0" w:space="0" w:color="auto"/>
            <w:right w:val="none" w:sz="0" w:space="0" w:color="auto"/>
          </w:divBdr>
          <w:divsChild>
            <w:div w:id="354427628">
              <w:marLeft w:val="0"/>
              <w:marRight w:val="0"/>
              <w:marTop w:val="0"/>
              <w:marBottom w:val="0"/>
              <w:divBdr>
                <w:top w:val="none" w:sz="0" w:space="0" w:color="auto"/>
                <w:left w:val="none" w:sz="0" w:space="0" w:color="auto"/>
                <w:bottom w:val="none" w:sz="0" w:space="0" w:color="auto"/>
                <w:right w:val="none" w:sz="0" w:space="0" w:color="auto"/>
              </w:divBdr>
            </w:div>
          </w:divsChild>
        </w:div>
        <w:div w:id="1170827935">
          <w:marLeft w:val="0"/>
          <w:marRight w:val="0"/>
          <w:marTop w:val="240"/>
          <w:marBottom w:val="0"/>
          <w:divBdr>
            <w:top w:val="none" w:sz="0" w:space="0" w:color="auto"/>
            <w:left w:val="none" w:sz="0" w:space="0" w:color="auto"/>
            <w:bottom w:val="none" w:sz="0" w:space="0" w:color="auto"/>
            <w:right w:val="none" w:sz="0" w:space="0" w:color="auto"/>
          </w:divBdr>
        </w:div>
        <w:div w:id="1827742103">
          <w:marLeft w:val="0"/>
          <w:marRight w:val="0"/>
          <w:marTop w:val="240"/>
          <w:marBottom w:val="0"/>
          <w:divBdr>
            <w:top w:val="none" w:sz="0" w:space="0" w:color="auto"/>
            <w:left w:val="none" w:sz="0" w:space="0" w:color="auto"/>
            <w:bottom w:val="none" w:sz="0" w:space="0" w:color="auto"/>
            <w:right w:val="none" w:sz="0" w:space="0" w:color="auto"/>
          </w:divBdr>
        </w:div>
        <w:div w:id="906568639">
          <w:marLeft w:val="0"/>
          <w:marRight w:val="0"/>
          <w:marTop w:val="240"/>
          <w:marBottom w:val="0"/>
          <w:divBdr>
            <w:top w:val="none" w:sz="0" w:space="0" w:color="auto"/>
            <w:left w:val="none" w:sz="0" w:space="0" w:color="auto"/>
            <w:bottom w:val="none" w:sz="0" w:space="0" w:color="auto"/>
            <w:right w:val="none" w:sz="0" w:space="0" w:color="auto"/>
          </w:divBdr>
        </w:div>
      </w:divsChild>
    </w:div>
    <w:div w:id="1921282220">
      <w:bodyDiv w:val="1"/>
      <w:marLeft w:val="0"/>
      <w:marRight w:val="0"/>
      <w:marTop w:val="0"/>
      <w:marBottom w:val="0"/>
      <w:divBdr>
        <w:top w:val="none" w:sz="0" w:space="0" w:color="auto"/>
        <w:left w:val="none" w:sz="0" w:space="0" w:color="auto"/>
        <w:bottom w:val="none" w:sz="0" w:space="0" w:color="auto"/>
        <w:right w:val="none" w:sz="0" w:space="0" w:color="auto"/>
      </w:divBdr>
      <w:divsChild>
        <w:div w:id="1791241974">
          <w:marLeft w:val="0"/>
          <w:marRight w:val="0"/>
          <w:marTop w:val="480"/>
          <w:marBottom w:val="0"/>
          <w:divBdr>
            <w:top w:val="none" w:sz="0" w:space="0" w:color="auto"/>
            <w:left w:val="none" w:sz="0" w:space="0" w:color="auto"/>
            <w:bottom w:val="none" w:sz="0" w:space="0" w:color="auto"/>
            <w:right w:val="none" w:sz="0" w:space="0" w:color="auto"/>
          </w:divBdr>
        </w:div>
        <w:div w:id="558246640">
          <w:marLeft w:val="0"/>
          <w:marRight w:val="0"/>
          <w:marTop w:val="240"/>
          <w:marBottom w:val="0"/>
          <w:divBdr>
            <w:top w:val="none" w:sz="0" w:space="0" w:color="auto"/>
            <w:left w:val="none" w:sz="0" w:space="0" w:color="auto"/>
            <w:bottom w:val="none" w:sz="0" w:space="0" w:color="auto"/>
            <w:right w:val="none" w:sz="0" w:space="0" w:color="auto"/>
          </w:divBdr>
        </w:div>
        <w:div w:id="1169830380">
          <w:marLeft w:val="425"/>
          <w:marRight w:val="0"/>
          <w:marTop w:val="0"/>
          <w:marBottom w:val="0"/>
          <w:divBdr>
            <w:top w:val="none" w:sz="0" w:space="0" w:color="auto"/>
            <w:left w:val="none" w:sz="0" w:space="0" w:color="auto"/>
            <w:bottom w:val="none" w:sz="0" w:space="0" w:color="auto"/>
            <w:right w:val="none" w:sz="0" w:space="0" w:color="auto"/>
          </w:divBdr>
        </w:div>
        <w:div w:id="985626277">
          <w:marLeft w:val="425"/>
          <w:marRight w:val="0"/>
          <w:marTop w:val="0"/>
          <w:marBottom w:val="0"/>
          <w:divBdr>
            <w:top w:val="none" w:sz="0" w:space="0" w:color="auto"/>
            <w:left w:val="none" w:sz="0" w:space="0" w:color="auto"/>
            <w:bottom w:val="none" w:sz="0" w:space="0" w:color="auto"/>
            <w:right w:val="none" w:sz="0" w:space="0" w:color="auto"/>
          </w:divBdr>
        </w:div>
        <w:div w:id="1419668707">
          <w:marLeft w:val="425"/>
          <w:marRight w:val="0"/>
          <w:marTop w:val="0"/>
          <w:marBottom w:val="0"/>
          <w:divBdr>
            <w:top w:val="none" w:sz="0" w:space="0" w:color="auto"/>
            <w:left w:val="none" w:sz="0" w:space="0" w:color="auto"/>
            <w:bottom w:val="none" w:sz="0" w:space="0" w:color="auto"/>
            <w:right w:val="none" w:sz="0" w:space="0" w:color="auto"/>
          </w:divBdr>
        </w:div>
        <w:div w:id="1558517500">
          <w:marLeft w:val="425"/>
          <w:marRight w:val="0"/>
          <w:marTop w:val="0"/>
          <w:marBottom w:val="0"/>
          <w:divBdr>
            <w:top w:val="none" w:sz="0" w:space="0" w:color="auto"/>
            <w:left w:val="none" w:sz="0" w:space="0" w:color="auto"/>
            <w:bottom w:val="none" w:sz="0" w:space="0" w:color="auto"/>
            <w:right w:val="none" w:sz="0" w:space="0" w:color="auto"/>
          </w:divBdr>
        </w:div>
        <w:div w:id="1481848753">
          <w:marLeft w:val="425"/>
          <w:marRight w:val="0"/>
          <w:marTop w:val="0"/>
          <w:marBottom w:val="0"/>
          <w:divBdr>
            <w:top w:val="none" w:sz="0" w:space="0" w:color="auto"/>
            <w:left w:val="none" w:sz="0" w:space="0" w:color="auto"/>
            <w:bottom w:val="none" w:sz="0" w:space="0" w:color="auto"/>
            <w:right w:val="none" w:sz="0" w:space="0" w:color="auto"/>
          </w:divBdr>
        </w:div>
        <w:div w:id="228075480">
          <w:marLeft w:val="425"/>
          <w:marRight w:val="0"/>
          <w:marTop w:val="0"/>
          <w:marBottom w:val="0"/>
          <w:divBdr>
            <w:top w:val="none" w:sz="0" w:space="0" w:color="auto"/>
            <w:left w:val="none" w:sz="0" w:space="0" w:color="auto"/>
            <w:bottom w:val="none" w:sz="0" w:space="0" w:color="auto"/>
            <w:right w:val="none" w:sz="0" w:space="0" w:color="auto"/>
          </w:divBdr>
        </w:div>
        <w:div w:id="440497330">
          <w:marLeft w:val="425"/>
          <w:marRight w:val="0"/>
          <w:marTop w:val="0"/>
          <w:marBottom w:val="0"/>
          <w:divBdr>
            <w:top w:val="none" w:sz="0" w:space="0" w:color="auto"/>
            <w:left w:val="none" w:sz="0" w:space="0" w:color="auto"/>
            <w:bottom w:val="none" w:sz="0" w:space="0" w:color="auto"/>
            <w:right w:val="none" w:sz="0" w:space="0" w:color="auto"/>
          </w:divBdr>
        </w:div>
        <w:div w:id="1976058560">
          <w:marLeft w:val="425"/>
          <w:marRight w:val="0"/>
          <w:marTop w:val="0"/>
          <w:marBottom w:val="0"/>
          <w:divBdr>
            <w:top w:val="none" w:sz="0" w:space="0" w:color="auto"/>
            <w:left w:val="none" w:sz="0" w:space="0" w:color="auto"/>
            <w:bottom w:val="none" w:sz="0" w:space="0" w:color="auto"/>
            <w:right w:val="none" w:sz="0" w:space="0" w:color="auto"/>
          </w:divBdr>
        </w:div>
        <w:div w:id="1540387532">
          <w:marLeft w:val="425"/>
          <w:marRight w:val="0"/>
          <w:marTop w:val="0"/>
          <w:marBottom w:val="0"/>
          <w:divBdr>
            <w:top w:val="none" w:sz="0" w:space="0" w:color="auto"/>
            <w:left w:val="none" w:sz="0" w:space="0" w:color="auto"/>
            <w:bottom w:val="none" w:sz="0" w:space="0" w:color="auto"/>
            <w:right w:val="none" w:sz="0" w:space="0" w:color="auto"/>
          </w:divBdr>
        </w:div>
        <w:div w:id="560408752">
          <w:marLeft w:val="425"/>
          <w:marRight w:val="0"/>
          <w:marTop w:val="0"/>
          <w:marBottom w:val="0"/>
          <w:divBdr>
            <w:top w:val="none" w:sz="0" w:space="0" w:color="auto"/>
            <w:left w:val="none" w:sz="0" w:space="0" w:color="auto"/>
            <w:bottom w:val="none" w:sz="0" w:space="0" w:color="auto"/>
            <w:right w:val="none" w:sz="0" w:space="0" w:color="auto"/>
          </w:divBdr>
        </w:div>
        <w:div w:id="248927400">
          <w:marLeft w:val="425"/>
          <w:marRight w:val="0"/>
          <w:marTop w:val="0"/>
          <w:marBottom w:val="0"/>
          <w:divBdr>
            <w:top w:val="none" w:sz="0" w:space="0" w:color="auto"/>
            <w:left w:val="none" w:sz="0" w:space="0" w:color="auto"/>
            <w:bottom w:val="none" w:sz="0" w:space="0" w:color="auto"/>
            <w:right w:val="none" w:sz="0" w:space="0" w:color="auto"/>
          </w:divBdr>
        </w:div>
        <w:div w:id="1109353448">
          <w:marLeft w:val="425"/>
          <w:marRight w:val="0"/>
          <w:marTop w:val="0"/>
          <w:marBottom w:val="0"/>
          <w:divBdr>
            <w:top w:val="none" w:sz="0" w:space="0" w:color="auto"/>
            <w:left w:val="none" w:sz="0" w:space="0" w:color="auto"/>
            <w:bottom w:val="none" w:sz="0" w:space="0" w:color="auto"/>
            <w:right w:val="none" w:sz="0" w:space="0" w:color="auto"/>
          </w:divBdr>
        </w:div>
        <w:div w:id="1869567686">
          <w:marLeft w:val="425"/>
          <w:marRight w:val="0"/>
          <w:marTop w:val="0"/>
          <w:marBottom w:val="0"/>
          <w:divBdr>
            <w:top w:val="none" w:sz="0" w:space="0" w:color="auto"/>
            <w:left w:val="none" w:sz="0" w:space="0" w:color="auto"/>
            <w:bottom w:val="none" w:sz="0" w:space="0" w:color="auto"/>
            <w:right w:val="none" w:sz="0" w:space="0" w:color="auto"/>
          </w:divBdr>
        </w:div>
        <w:div w:id="453400883">
          <w:marLeft w:val="425"/>
          <w:marRight w:val="0"/>
          <w:marTop w:val="0"/>
          <w:marBottom w:val="0"/>
          <w:divBdr>
            <w:top w:val="none" w:sz="0" w:space="0" w:color="auto"/>
            <w:left w:val="none" w:sz="0" w:space="0" w:color="auto"/>
            <w:bottom w:val="none" w:sz="0" w:space="0" w:color="auto"/>
            <w:right w:val="none" w:sz="0" w:space="0" w:color="auto"/>
          </w:divBdr>
        </w:div>
        <w:div w:id="614095674">
          <w:marLeft w:val="0"/>
          <w:marRight w:val="0"/>
          <w:marTop w:val="240"/>
          <w:marBottom w:val="0"/>
          <w:divBdr>
            <w:top w:val="none" w:sz="0" w:space="0" w:color="auto"/>
            <w:left w:val="none" w:sz="0" w:space="0" w:color="auto"/>
            <w:bottom w:val="none" w:sz="0" w:space="0" w:color="auto"/>
            <w:right w:val="none" w:sz="0" w:space="0" w:color="auto"/>
          </w:divBdr>
        </w:div>
        <w:div w:id="1683122132">
          <w:marLeft w:val="0"/>
          <w:marRight w:val="0"/>
          <w:marTop w:val="240"/>
          <w:marBottom w:val="0"/>
          <w:divBdr>
            <w:top w:val="none" w:sz="0" w:space="0" w:color="auto"/>
            <w:left w:val="none" w:sz="0" w:space="0" w:color="auto"/>
            <w:bottom w:val="none" w:sz="0" w:space="0" w:color="auto"/>
            <w:right w:val="none" w:sz="0" w:space="0" w:color="auto"/>
          </w:divBdr>
        </w:div>
        <w:div w:id="1439448676">
          <w:marLeft w:val="0"/>
          <w:marRight w:val="0"/>
          <w:marTop w:val="240"/>
          <w:marBottom w:val="0"/>
          <w:divBdr>
            <w:top w:val="none" w:sz="0" w:space="0" w:color="auto"/>
            <w:left w:val="none" w:sz="0" w:space="0" w:color="auto"/>
            <w:bottom w:val="none" w:sz="0" w:space="0" w:color="auto"/>
            <w:right w:val="none" w:sz="0" w:space="0" w:color="auto"/>
          </w:divBdr>
        </w:div>
        <w:div w:id="739867395">
          <w:marLeft w:val="0"/>
          <w:marRight w:val="0"/>
          <w:marTop w:val="240"/>
          <w:marBottom w:val="0"/>
          <w:divBdr>
            <w:top w:val="none" w:sz="0" w:space="0" w:color="auto"/>
            <w:left w:val="none" w:sz="0" w:space="0" w:color="auto"/>
            <w:bottom w:val="none" w:sz="0" w:space="0" w:color="auto"/>
            <w:right w:val="none" w:sz="0" w:space="0" w:color="auto"/>
          </w:divBdr>
        </w:div>
        <w:div w:id="1285236695">
          <w:marLeft w:val="0"/>
          <w:marRight w:val="0"/>
          <w:marTop w:val="240"/>
          <w:marBottom w:val="0"/>
          <w:divBdr>
            <w:top w:val="none" w:sz="0" w:space="0" w:color="auto"/>
            <w:left w:val="none" w:sz="0" w:space="0" w:color="auto"/>
            <w:bottom w:val="none" w:sz="0" w:space="0" w:color="auto"/>
            <w:right w:val="none" w:sz="0" w:space="0" w:color="auto"/>
          </w:divBdr>
        </w:div>
      </w:divsChild>
    </w:div>
    <w:div w:id="2013022356">
      <w:bodyDiv w:val="1"/>
      <w:marLeft w:val="0"/>
      <w:marRight w:val="0"/>
      <w:marTop w:val="0"/>
      <w:marBottom w:val="0"/>
      <w:divBdr>
        <w:top w:val="none" w:sz="0" w:space="0" w:color="auto"/>
        <w:left w:val="none" w:sz="0" w:space="0" w:color="auto"/>
        <w:bottom w:val="none" w:sz="0" w:space="0" w:color="auto"/>
        <w:right w:val="none" w:sz="0" w:space="0" w:color="auto"/>
      </w:divBdr>
      <w:divsChild>
        <w:div w:id="1259829442">
          <w:marLeft w:val="0"/>
          <w:marRight w:val="0"/>
          <w:marTop w:val="480"/>
          <w:marBottom w:val="0"/>
          <w:divBdr>
            <w:top w:val="none" w:sz="0" w:space="0" w:color="auto"/>
            <w:left w:val="none" w:sz="0" w:space="0" w:color="auto"/>
            <w:bottom w:val="none" w:sz="0" w:space="0" w:color="auto"/>
            <w:right w:val="none" w:sz="0" w:space="0" w:color="auto"/>
          </w:divBdr>
        </w:div>
        <w:div w:id="1250502849">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uradni-list.si/glasilo-uradni-list-rs/vsebina/2006-01-4500" TargetMode="External"/><Relationship Id="rId18" Type="http://schemas.openxmlformats.org/officeDocument/2006/relationships/hyperlink" Target="https://www.uradni-list.si/glasilo-uradni-list-rs/vsebina/2005-01-4752" TargetMode="External"/><Relationship Id="rId3" Type="http://schemas.openxmlformats.org/officeDocument/2006/relationships/styles" Target="styles.xml"/><Relationship Id="rId21" Type="http://schemas.openxmlformats.org/officeDocument/2006/relationships/hyperlink" Target="https://www.uradni-list.si/glasilo-uradni-list-rs/vsebina/2014-01-0220" TargetMode="External"/><Relationship Id="rId7" Type="http://schemas.openxmlformats.org/officeDocument/2006/relationships/endnotes" Target="endnotes.xml"/><Relationship Id="rId12" Type="http://schemas.openxmlformats.org/officeDocument/2006/relationships/hyperlink" Target="https://www.uradni-list.si/glasilo-uradni-list-rs/vsebina/2005-01-4752" TargetMode="External"/><Relationship Id="rId17" Type="http://schemas.openxmlformats.org/officeDocument/2006/relationships/hyperlink" Target="https://www.uradni-list.si/glasilo-uradni-list-rs/vsebina/2005-01-4191" TargetMode="External"/><Relationship Id="rId2" Type="http://schemas.openxmlformats.org/officeDocument/2006/relationships/numbering" Target="numbering.xml"/><Relationship Id="rId16" Type="http://schemas.openxmlformats.org/officeDocument/2006/relationships/hyperlink" Target="https://www.uradni-list.si/glasilo-uradni-list-rs/vsebina/2022-01-4192" TargetMode="External"/><Relationship Id="rId20" Type="http://schemas.openxmlformats.org/officeDocument/2006/relationships/hyperlink" Target="https://www.uradni-list.si/glasilo-uradni-list-rs/vsebina/2009-01-113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radni-list.si/glasilo-uradni-list-rs/vsebina/2005-01-4191"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uradni-list.si/glasilo-uradni-list-rs/vsebina/2014-01-0220" TargetMode="External"/><Relationship Id="rId23" Type="http://schemas.openxmlformats.org/officeDocument/2006/relationships/fontTable" Target="fontTable.xml"/><Relationship Id="rId10" Type="http://schemas.openxmlformats.org/officeDocument/2006/relationships/hyperlink" Target="mailto:Gp.gs@gov.si" TargetMode="External"/><Relationship Id="rId19" Type="http://schemas.openxmlformats.org/officeDocument/2006/relationships/hyperlink" Target="https://www.uradni-list.si/glasilo-uradni-list-rs/vsebina/2006-01-4500" TargetMode="External"/><Relationship Id="rId4" Type="http://schemas.openxmlformats.org/officeDocument/2006/relationships/settings" Target="settings.xml"/><Relationship Id="rId9" Type="http://schemas.openxmlformats.org/officeDocument/2006/relationships/hyperlink" Target="http://www.mk.gov.si" TargetMode="External"/><Relationship Id="rId14" Type="http://schemas.openxmlformats.org/officeDocument/2006/relationships/hyperlink" Target="https://www.uradni-list.si/glasilo-uradni-list-rs/vsebina/2009-01-1133" TargetMode="External"/><Relationship Id="rId22" Type="http://schemas.openxmlformats.org/officeDocument/2006/relationships/hyperlink" Target="https://www.uradni-list.si/glasilo-uradni-list-rs/vsebina/2022-01-419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ad.sigov.si\DAT\MK\Predloge\Vlada%20RS\vl_gr-zakon.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91FA29A-BD02-40DD-B2A4-21F7DA4CB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vl_gr-zakon</Template>
  <TotalTime>2</TotalTime>
  <Pages>31</Pages>
  <Words>13800</Words>
  <Characters>78661</Characters>
  <Application>Microsoft Office Word</Application>
  <DocSecurity>0</DocSecurity>
  <Lines>655</Lines>
  <Paragraphs>184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92277</CharactersWithSpaces>
  <SharedDoc>false</SharedDoc>
  <HLinks>
    <vt:vector size="12" baseType="variant">
      <vt:variant>
        <vt:i4>3801180</vt:i4>
      </vt:variant>
      <vt:variant>
        <vt:i4>3</vt:i4>
      </vt:variant>
      <vt:variant>
        <vt:i4>0</vt:i4>
      </vt:variant>
      <vt:variant>
        <vt:i4>5</vt:i4>
      </vt:variant>
      <vt:variant>
        <vt:lpwstr>mailto:Gp.gs@gov.si</vt:lpwstr>
      </vt:variant>
      <vt:variant>
        <vt:lpwstr/>
      </vt:variant>
      <vt:variant>
        <vt:i4>4194393</vt:i4>
      </vt:variant>
      <vt:variant>
        <vt:i4>0</vt:i4>
      </vt:variant>
      <vt:variant>
        <vt:i4>0</vt:i4>
      </vt:variant>
      <vt:variant>
        <vt:i4>5</vt:i4>
      </vt:variant>
      <vt:variant>
        <vt:lpwstr>http://www.mk.gov.si/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Branko Jezovšek</dc:creator>
  <cp:keywords/>
  <cp:lastModifiedBy>Branko Jezovšek</cp:lastModifiedBy>
  <cp:revision>3</cp:revision>
  <dcterms:created xsi:type="dcterms:W3CDTF">2025-11-17T15:14:00Z</dcterms:created>
  <dcterms:modified xsi:type="dcterms:W3CDTF">2025-11-17T15:16:00Z</dcterms:modified>
</cp:coreProperties>
</file>