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F63A" w14:textId="77777777" w:rsidR="00B209B1" w:rsidRDefault="00B209B1" w:rsidP="00EC46B8">
      <w:pPr>
        <w:pStyle w:val="Odstavekseznama1"/>
        <w:spacing w:after="200" w:line="276" w:lineRule="auto"/>
        <w:ind w:left="0"/>
        <w:rPr>
          <w:rFonts w:ascii="Arial" w:hAnsi="Arial" w:cs="Arial"/>
          <w:b/>
          <w:sz w:val="20"/>
          <w:szCs w:val="20"/>
        </w:rPr>
      </w:pPr>
      <w:r>
        <w:rPr>
          <w:noProof/>
        </w:rPr>
        <w:drawing>
          <wp:anchor distT="0" distB="0" distL="114300" distR="114300" simplePos="0" relativeHeight="251659264" behindDoc="0" locked="0" layoutInCell="1" allowOverlap="1" wp14:anchorId="35DB93DF" wp14:editId="43C4AABA">
            <wp:simplePos x="0" y="0"/>
            <wp:positionH relativeFrom="page">
              <wp:posOffset>0</wp:posOffset>
            </wp:positionH>
            <wp:positionV relativeFrom="page">
              <wp:posOffset>0</wp:posOffset>
            </wp:positionV>
            <wp:extent cx="4321810" cy="972185"/>
            <wp:effectExtent l="0" t="0" r="2540" b="0"/>
            <wp:wrapSquare wrapText="bothSides"/>
            <wp:docPr id="3"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701CA" w14:textId="77777777" w:rsidR="00B209B1" w:rsidRPr="004D3532" w:rsidRDefault="00B209B1" w:rsidP="00EC46B8">
      <w:pPr>
        <w:pStyle w:val="Glava"/>
        <w:tabs>
          <w:tab w:val="clear" w:pos="4320"/>
          <w:tab w:val="clear" w:pos="8640"/>
          <w:tab w:val="left" w:pos="5112"/>
        </w:tabs>
        <w:spacing w:after="200" w:line="276" w:lineRule="auto"/>
        <w:ind w:left="284"/>
        <w:contextualSpacing/>
        <w:rPr>
          <w:rFonts w:cs="Arial"/>
          <w:sz w:val="16"/>
          <w:lang w:val="it-IT"/>
        </w:rPr>
      </w:pPr>
      <w:r>
        <w:rPr>
          <w:noProof/>
          <w:lang w:eastAsia="sl-SI"/>
        </w:rPr>
        <w:drawing>
          <wp:anchor distT="0" distB="0" distL="114300" distR="114300" simplePos="0" relativeHeight="251660288" behindDoc="0" locked="0" layoutInCell="1" allowOverlap="1" wp14:anchorId="6AD67DCE" wp14:editId="41A538AE">
            <wp:simplePos x="0" y="0"/>
            <wp:positionH relativeFrom="page">
              <wp:posOffset>0</wp:posOffset>
            </wp:positionH>
            <wp:positionV relativeFrom="page">
              <wp:posOffset>0</wp:posOffset>
            </wp:positionV>
            <wp:extent cx="4321810" cy="972185"/>
            <wp:effectExtent l="0" t="0" r="2540" b="0"/>
            <wp:wrapSquare wrapText="bothSides"/>
            <wp:docPr id="2"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D3532">
        <w:rPr>
          <w:rFonts w:cs="Arial"/>
          <w:sz w:val="16"/>
          <w:lang w:val="it-IT"/>
        </w:rPr>
        <w:t>Maistrova</w:t>
      </w:r>
      <w:proofErr w:type="spellEnd"/>
      <w:r w:rsidRPr="004D3532">
        <w:rPr>
          <w:rFonts w:cs="Arial"/>
          <w:sz w:val="16"/>
          <w:lang w:val="it-IT"/>
        </w:rPr>
        <w:t xml:space="preserve"> </w:t>
      </w:r>
      <w:proofErr w:type="spellStart"/>
      <w:r w:rsidRPr="004D3532">
        <w:rPr>
          <w:rFonts w:cs="Arial"/>
          <w:sz w:val="16"/>
          <w:lang w:val="it-IT"/>
        </w:rPr>
        <w:t>ulica</w:t>
      </w:r>
      <w:proofErr w:type="spellEnd"/>
      <w:r w:rsidRPr="004D3532">
        <w:rPr>
          <w:rFonts w:cs="Arial"/>
          <w:sz w:val="16"/>
          <w:lang w:val="it-IT"/>
        </w:rPr>
        <w:t xml:space="preserve"> 10, 1000 Ljubljana</w:t>
      </w:r>
      <w:r w:rsidRPr="004D3532">
        <w:rPr>
          <w:rFonts w:cs="Arial"/>
          <w:sz w:val="16"/>
          <w:lang w:val="it-IT"/>
        </w:rPr>
        <w:tab/>
        <w:t>T: 01 369 59 00</w:t>
      </w:r>
    </w:p>
    <w:p w14:paraId="3B2C5975" w14:textId="77777777" w:rsidR="00B209B1" w:rsidRPr="004D3532" w:rsidRDefault="00B209B1" w:rsidP="00EC46B8">
      <w:pPr>
        <w:pStyle w:val="Glava"/>
        <w:tabs>
          <w:tab w:val="clear" w:pos="4320"/>
          <w:tab w:val="clear" w:pos="8640"/>
          <w:tab w:val="left" w:pos="5112"/>
        </w:tabs>
        <w:spacing w:after="200" w:line="276" w:lineRule="auto"/>
        <w:ind w:left="284"/>
        <w:contextualSpacing/>
        <w:rPr>
          <w:rFonts w:cs="Arial"/>
          <w:sz w:val="16"/>
          <w:lang w:val="it-IT"/>
        </w:rPr>
      </w:pPr>
      <w:r>
        <w:rPr>
          <w:rFonts w:cs="Arial"/>
          <w:sz w:val="16"/>
          <w:lang w:val="it-IT"/>
        </w:rPr>
        <w:tab/>
        <w:t>F: 01 369 59 01</w:t>
      </w:r>
    </w:p>
    <w:p w14:paraId="2F70A463" w14:textId="77777777" w:rsidR="00B209B1" w:rsidRPr="004D3532" w:rsidRDefault="00B209B1" w:rsidP="00EC46B8">
      <w:pPr>
        <w:pStyle w:val="Glava"/>
        <w:tabs>
          <w:tab w:val="clear" w:pos="4320"/>
          <w:tab w:val="clear" w:pos="8640"/>
          <w:tab w:val="left" w:pos="5112"/>
        </w:tabs>
        <w:spacing w:after="200" w:line="276" w:lineRule="auto"/>
        <w:ind w:left="284"/>
        <w:contextualSpacing/>
        <w:rPr>
          <w:rFonts w:cs="Arial"/>
          <w:sz w:val="16"/>
          <w:lang w:val="it-IT"/>
        </w:rPr>
      </w:pPr>
      <w:r w:rsidRPr="004D3532">
        <w:rPr>
          <w:rFonts w:cs="Arial"/>
          <w:sz w:val="16"/>
          <w:lang w:val="it-IT"/>
        </w:rPr>
        <w:tab/>
        <w:t>E: gp.mk@gov.si</w:t>
      </w:r>
    </w:p>
    <w:p w14:paraId="0F5F3D5D" w14:textId="77777777" w:rsidR="00B209B1" w:rsidRPr="004D3532" w:rsidRDefault="00B209B1" w:rsidP="00EC46B8">
      <w:pPr>
        <w:pStyle w:val="Glava"/>
        <w:tabs>
          <w:tab w:val="clear" w:pos="4320"/>
          <w:tab w:val="clear" w:pos="8640"/>
          <w:tab w:val="left" w:pos="5112"/>
        </w:tabs>
        <w:spacing w:after="200" w:line="276" w:lineRule="auto"/>
        <w:ind w:left="284"/>
        <w:contextualSpacing/>
        <w:rPr>
          <w:rFonts w:cs="Arial"/>
          <w:sz w:val="16"/>
          <w:lang w:val="it-IT"/>
        </w:rPr>
      </w:pPr>
      <w:r w:rsidRPr="004D3532">
        <w:rPr>
          <w:rFonts w:cs="Arial"/>
          <w:sz w:val="16"/>
          <w:lang w:val="it-IT"/>
        </w:rPr>
        <w:tab/>
        <w:t>www.mk.gov.si</w:t>
      </w:r>
    </w:p>
    <w:p w14:paraId="53C1D2A1" w14:textId="77777777" w:rsidR="00B209B1" w:rsidRDefault="00B209B1" w:rsidP="00EC46B8">
      <w:pPr>
        <w:pStyle w:val="Odstavekseznama1"/>
        <w:spacing w:after="200" w:line="276" w:lineRule="auto"/>
        <w:ind w:left="0" w:firstLine="708"/>
        <w:rPr>
          <w:rFonts w:ascii="Arial" w:hAnsi="Arial" w:cs="Arial"/>
          <w:b/>
          <w:sz w:val="20"/>
          <w:szCs w:val="20"/>
        </w:rPr>
      </w:pPr>
    </w:p>
    <w:p w14:paraId="4DBA4D05" w14:textId="77777777" w:rsidR="00B209B1" w:rsidRPr="005B4049" w:rsidRDefault="00B209B1" w:rsidP="00EC46B8">
      <w:pPr>
        <w:pStyle w:val="Odstavekseznama1"/>
        <w:spacing w:after="200" w:line="276" w:lineRule="auto"/>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209B1" w:rsidRPr="008D1759" w14:paraId="781A3224" w14:textId="77777777" w:rsidTr="004C0650">
        <w:trPr>
          <w:gridAfter w:val="2"/>
          <w:wAfter w:w="3067" w:type="dxa"/>
        </w:trPr>
        <w:tc>
          <w:tcPr>
            <w:tcW w:w="6096" w:type="dxa"/>
            <w:gridSpan w:val="2"/>
          </w:tcPr>
          <w:p w14:paraId="7F298D2F" w14:textId="3993B08F" w:rsidR="00B209B1" w:rsidRPr="006E4364" w:rsidRDefault="00B209B1" w:rsidP="00EC46B8">
            <w:pPr>
              <w:pStyle w:val="Neotevilenodstavek"/>
              <w:spacing w:before="0" w:after="200" w:line="276" w:lineRule="auto"/>
              <w:contextualSpacing/>
              <w:jc w:val="left"/>
              <w:rPr>
                <w:sz w:val="20"/>
                <w:szCs w:val="20"/>
              </w:rPr>
            </w:pPr>
            <w:r w:rsidRPr="006E4364">
              <w:rPr>
                <w:sz w:val="20"/>
                <w:szCs w:val="20"/>
              </w:rPr>
              <w:t xml:space="preserve">Številka: </w:t>
            </w:r>
            <w:r w:rsidR="005B7F8D" w:rsidRPr="005B7F8D">
              <w:rPr>
                <w:sz w:val="20"/>
                <w:szCs w:val="20"/>
              </w:rPr>
              <w:t>6110-711/2022-3340</w:t>
            </w:r>
            <w:r w:rsidR="000039B6">
              <w:rPr>
                <w:sz w:val="20"/>
                <w:szCs w:val="20"/>
              </w:rPr>
              <w:t>-115</w:t>
            </w:r>
          </w:p>
        </w:tc>
      </w:tr>
      <w:tr w:rsidR="00B209B1" w:rsidRPr="008D1759" w14:paraId="1C485A07" w14:textId="77777777" w:rsidTr="004C0650">
        <w:trPr>
          <w:gridAfter w:val="2"/>
          <w:wAfter w:w="3067" w:type="dxa"/>
        </w:trPr>
        <w:tc>
          <w:tcPr>
            <w:tcW w:w="6096" w:type="dxa"/>
            <w:gridSpan w:val="2"/>
          </w:tcPr>
          <w:p w14:paraId="200288D7" w14:textId="5D6416B0" w:rsidR="00B209B1" w:rsidRPr="006E4364" w:rsidRDefault="00B209B1" w:rsidP="00EC46B8">
            <w:pPr>
              <w:pStyle w:val="Neotevilenodstavek"/>
              <w:spacing w:before="0" w:after="200" w:line="276" w:lineRule="auto"/>
              <w:contextualSpacing/>
              <w:jc w:val="left"/>
              <w:rPr>
                <w:sz w:val="20"/>
                <w:szCs w:val="20"/>
              </w:rPr>
            </w:pPr>
            <w:r w:rsidRPr="006E4364">
              <w:rPr>
                <w:sz w:val="20"/>
                <w:szCs w:val="20"/>
              </w:rPr>
              <w:t>Ljubljana,</w:t>
            </w:r>
            <w:r w:rsidR="00D45154">
              <w:rPr>
                <w:sz w:val="20"/>
                <w:szCs w:val="20"/>
              </w:rPr>
              <w:t xml:space="preserve"> </w:t>
            </w:r>
            <w:r w:rsidR="000039B6">
              <w:rPr>
                <w:sz w:val="20"/>
                <w:szCs w:val="20"/>
              </w:rPr>
              <w:t>12. 9. 2024</w:t>
            </w:r>
          </w:p>
        </w:tc>
      </w:tr>
      <w:tr w:rsidR="00B209B1" w:rsidRPr="008D1759" w14:paraId="4125C076" w14:textId="77777777" w:rsidTr="004C0650">
        <w:trPr>
          <w:gridAfter w:val="2"/>
          <w:wAfter w:w="3067" w:type="dxa"/>
        </w:trPr>
        <w:tc>
          <w:tcPr>
            <w:tcW w:w="6096" w:type="dxa"/>
            <w:gridSpan w:val="2"/>
          </w:tcPr>
          <w:p w14:paraId="1EB281AE" w14:textId="77777777" w:rsidR="00B209B1" w:rsidRPr="006E4364" w:rsidRDefault="00B209B1" w:rsidP="00EC46B8">
            <w:pPr>
              <w:pStyle w:val="Neotevilenodstavek"/>
              <w:spacing w:before="0" w:after="200" w:line="276" w:lineRule="auto"/>
              <w:contextualSpacing/>
              <w:jc w:val="left"/>
              <w:rPr>
                <w:sz w:val="20"/>
                <w:szCs w:val="20"/>
              </w:rPr>
            </w:pPr>
            <w:r w:rsidRPr="006E4364">
              <w:rPr>
                <w:iCs/>
                <w:sz w:val="20"/>
                <w:szCs w:val="20"/>
              </w:rPr>
              <w:t>EVA (če se akt objavi v Uradnem listu RS)</w:t>
            </w:r>
          </w:p>
        </w:tc>
      </w:tr>
      <w:tr w:rsidR="00B209B1" w:rsidRPr="008D1759" w14:paraId="5C6E1B04" w14:textId="77777777" w:rsidTr="004C0650">
        <w:trPr>
          <w:gridAfter w:val="2"/>
          <w:wAfter w:w="3067" w:type="dxa"/>
        </w:trPr>
        <w:tc>
          <w:tcPr>
            <w:tcW w:w="6096" w:type="dxa"/>
            <w:gridSpan w:val="2"/>
          </w:tcPr>
          <w:p w14:paraId="605536F2" w14:textId="57AAC7DE" w:rsidR="00B209B1" w:rsidRPr="00644E67" w:rsidRDefault="00B209B1" w:rsidP="00EC46B8">
            <w:pPr>
              <w:contextualSpacing/>
              <w:rPr>
                <w:rFonts w:ascii="Arial" w:hAnsi="Arial" w:cs="Arial"/>
                <w:sz w:val="20"/>
                <w:szCs w:val="20"/>
              </w:rPr>
            </w:pPr>
          </w:p>
          <w:p w14:paraId="4029D814" w14:textId="77777777" w:rsidR="00B209B1" w:rsidRPr="00644E67" w:rsidRDefault="00B209B1" w:rsidP="00EC46B8">
            <w:pPr>
              <w:contextualSpacing/>
              <w:rPr>
                <w:rFonts w:ascii="Arial" w:hAnsi="Arial" w:cs="Arial"/>
                <w:sz w:val="20"/>
                <w:szCs w:val="20"/>
              </w:rPr>
            </w:pPr>
            <w:r w:rsidRPr="00644E67">
              <w:rPr>
                <w:rFonts w:ascii="Arial" w:hAnsi="Arial" w:cs="Arial"/>
                <w:sz w:val="20"/>
                <w:szCs w:val="20"/>
              </w:rPr>
              <w:t>GENERALNI SEKRETARIAT VLADE REPUBLIKE SLOVENIJE</w:t>
            </w:r>
          </w:p>
          <w:p w14:paraId="342DCF15" w14:textId="0673AE29" w:rsidR="00B209B1" w:rsidRPr="00172ABE" w:rsidRDefault="00A91F43" w:rsidP="00EC46B8">
            <w:pPr>
              <w:contextualSpacing/>
              <w:rPr>
                <w:rFonts w:ascii="Arial" w:hAnsi="Arial" w:cs="Arial"/>
                <w:sz w:val="20"/>
                <w:szCs w:val="20"/>
              </w:rPr>
            </w:pPr>
            <w:hyperlink r:id="rId9" w:history="1">
              <w:r w:rsidR="006E4364" w:rsidRPr="00144594">
                <w:rPr>
                  <w:rStyle w:val="Hiperpovezava"/>
                  <w:sz w:val="20"/>
                  <w:szCs w:val="20"/>
                </w:rPr>
                <w:t>gp.gs@gov.si</w:t>
              </w:r>
            </w:hyperlink>
          </w:p>
        </w:tc>
      </w:tr>
      <w:tr w:rsidR="00B209B1" w:rsidRPr="008D1759" w14:paraId="6F0D4D50" w14:textId="77777777" w:rsidTr="004C0650">
        <w:tc>
          <w:tcPr>
            <w:tcW w:w="9163" w:type="dxa"/>
            <w:gridSpan w:val="4"/>
          </w:tcPr>
          <w:p w14:paraId="16A41016" w14:textId="77777777" w:rsidR="00173247" w:rsidRDefault="00B209B1" w:rsidP="00EC46B8">
            <w:pPr>
              <w:pStyle w:val="Naslovpredpisa"/>
              <w:spacing w:before="0" w:after="200" w:line="276" w:lineRule="auto"/>
              <w:contextualSpacing/>
              <w:jc w:val="left"/>
              <w:rPr>
                <w:sz w:val="20"/>
                <w:szCs w:val="20"/>
              </w:rPr>
            </w:pPr>
            <w:r>
              <w:rPr>
                <w:sz w:val="20"/>
                <w:szCs w:val="20"/>
              </w:rPr>
              <w:t xml:space="preserve">ZADEVA: </w:t>
            </w:r>
            <w:r w:rsidR="009D10E4" w:rsidRPr="009D10E4">
              <w:rPr>
                <w:sz w:val="20"/>
                <w:szCs w:val="20"/>
              </w:rPr>
              <w:t>Letno poročilo Javnega sklada Republike Slovenije za kulturne dejavnosti</w:t>
            </w:r>
          </w:p>
          <w:p w14:paraId="070F3FC0" w14:textId="14A3868F" w:rsidR="00B209B1" w:rsidRPr="008D1759" w:rsidRDefault="009D10E4" w:rsidP="00EC46B8">
            <w:pPr>
              <w:pStyle w:val="Naslovpredpisa"/>
              <w:spacing w:before="0" w:after="200" w:line="276" w:lineRule="auto"/>
              <w:contextualSpacing/>
              <w:jc w:val="left"/>
              <w:rPr>
                <w:sz w:val="20"/>
                <w:szCs w:val="20"/>
              </w:rPr>
            </w:pPr>
            <w:r w:rsidRPr="009D10E4">
              <w:rPr>
                <w:sz w:val="20"/>
                <w:szCs w:val="20"/>
              </w:rPr>
              <w:t>za leto 20</w:t>
            </w:r>
            <w:r>
              <w:rPr>
                <w:sz w:val="20"/>
                <w:szCs w:val="20"/>
              </w:rPr>
              <w:t>2</w:t>
            </w:r>
            <w:r w:rsidR="009C5315">
              <w:rPr>
                <w:sz w:val="20"/>
                <w:szCs w:val="20"/>
              </w:rPr>
              <w:t>3</w:t>
            </w:r>
            <w:r w:rsidRPr="009D10E4">
              <w:rPr>
                <w:sz w:val="20"/>
                <w:szCs w:val="20"/>
              </w:rPr>
              <w:t xml:space="preserve"> – predlog za obravnavo</w:t>
            </w:r>
          </w:p>
        </w:tc>
      </w:tr>
      <w:tr w:rsidR="00B209B1" w:rsidRPr="008D1759" w14:paraId="1CF27840" w14:textId="77777777" w:rsidTr="004C0650">
        <w:tc>
          <w:tcPr>
            <w:tcW w:w="9163" w:type="dxa"/>
            <w:gridSpan w:val="4"/>
          </w:tcPr>
          <w:p w14:paraId="6C5BE87A" w14:textId="77777777" w:rsidR="00B209B1" w:rsidRPr="008D1759" w:rsidRDefault="00B209B1" w:rsidP="00EC46B8">
            <w:pPr>
              <w:pStyle w:val="Poglavje"/>
              <w:spacing w:before="0" w:after="200" w:line="276" w:lineRule="auto"/>
              <w:contextualSpacing/>
              <w:jc w:val="left"/>
              <w:rPr>
                <w:sz w:val="20"/>
                <w:szCs w:val="20"/>
              </w:rPr>
            </w:pPr>
            <w:r>
              <w:rPr>
                <w:sz w:val="20"/>
                <w:szCs w:val="20"/>
              </w:rPr>
              <w:t>1.</w:t>
            </w:r>
            <w:r w:rsidRPr="008D1759">
              <w:rPr>
                <w:sz w:val="20"/>
                <w:szCs w:val="20"/>
              </w:rPr>
              <w:t xml:space="preserve"> Predlog sklepov vlade:</w:t>
            </w:r>
          </w:p>
        </w:tc>
      </w:tr>
      <w:tr w:rsidR="00B209B1" w:rsidRPr="008D1759" w14:paraId="18F7E4B2" w14:textId="77777777" w:rsidTr="004C0650">
        <w:tc>
          <w:tcPr>
            <w:tcW w:w="9163" w:type="dxa"/>
            <w:gridSpan w:val="4"/>
          </w:tcPr>
          <w:p w14:paraId="05D9CF62" w14:textId="019871DC" w:rsidR="009B2687" w:rsidRDefault="00B209B1" w:rsidP="00EC46B8">
            <w:pPr>
              <w:pStyle w:val="Neotevilenodstavek"/>
              <w:spacing w:before="0" w:after="200" w:line="276" w:lineRule="auto"/>
              <w:contextualSpacing/>
              <w:rPr>
                <w:iCs/>
                <w:sz w:val="20"/>
                <w:szCs w:val="20"/>
              </w:rPr>
            </w:pPr>
            <w:r w:rsidRPr="00063BE6">
              <w:rPr>
                <w:iCs/>
                <w:sz w:val="20"/>
                <w:szCs w:val="20"/>
              </w:rPr>
              <w:t xml:space="preserve">Na podlagi četrte </w:t>
            </w:r>
            <w:r w:rsidR="00EF791F" w:rsidRPr="00063BE6">
              <w:rPr>
                <w:iCs/>
                <w:sz w:val="20"/>
                <w:szCs w:val="20"/>
              </w:rPr>
              <w:t xml:space="preserve">in pete </w:t>
            </w:r>
            <w:r w:rsidRPr="00063BE6">
              <w:rPr>
                <w:iCs/>
                <w:sz w:val="20"/>
                <w:szCs w:val="20"/>
              </w:rPr>
              <w:t>alineje 13. člena</w:t>
            </w:r>
            <w:r w:rsidR="00106F47">
              <w:rPr>
                <w:iCs/>
                <w:sz w:val="20"/>
                <w:szCs w:val="20"/>
              </w:rPr>
              <w:t xml:space="preserve"> in </w:t>
            </w:r>
            <w:r w:rsidR="00AA2509">
              <w:rPr>
                <w:iCs/>
                <w:sz w:val="20"/>
                <w:szCs w:val="20"/>
              </w:rPr>
              <w:t>drugega</w:t>
            </w:r>
            <w:r w:rsidR="00536BEE" w:rsidRPr="00063BE6">
              <w:rPr>
                <w:iCs/>
                <w:sz w:val="20"/>
                <w:szCs w:val="20"/>
              </w:rPr>
              <w:t xml:space="preserve"> odstavka </w:t>
            </w:r>
            <w:r w:rsidR="00AA2509">
              <w:rPr>
                <w:iCs/>
                <w:sz w:val="20"/>
                <w:szCs w:val="20"/>
              </w:rPr>
              <w:t xml:space="preserve">41. člena </w:t>
            </w:r>
            <w:r w:rsidR="00721984" w:rsidRPr="00721984">
              <w:rPr>
                <w:iCs/>
                <w:sz w:val="20"/>
                <w:szCs w:val="20"/>
              </w:rPr>
              <w:t>Zakon</w:t>
            </w:r>
            <w:r w:rsidR="00721984">
              <w:rPr>
                <w:iCs/>
                <w:sz w:val="20"/>
                <w:szCs w:val="20"/>
              </w:rPr>
              <w:t>a</w:t>
            </w:r>
            <w:r w:rsidR="00721984" w:rsidRPr="00721984">
              <w:rPr>
                <w:iCs/>
                <w:sz w:val="20"/>
                <w:szCs w:val="20"/>
              </w:rPr>
              <w:t xml:space="preserve"> o javnih skladih (Uradni list RS, št. 77/08, 8/10 – ZSKZ-B, 61/20 – ZDLGPE in 206/21 – ZDUPŠOP)</w:t>
            </w:r>
            <w:r w:rsidRPr="00063BE6">
              <w:rPr>
                <w:iCs/>
                <w:sz w:val="20"/>
                <w:szCs w:val="20"/>
              </w:rPr>
              <w:t xml:space="preserve"> je Vlada Republike Slovenije na … </w:t>
            </w:r>
            <w:r w:rsidR="009B2687" w:rsidRPr="00063BE6">
              <w:rPr>
                <w:iCs/>
                <w:sz w:val="20"/>
                <w:szCs w:val="20"/>
              </w:rPr>
              <w:t xml:space="preserve">redni </w:t>
            </w:r>
            <w:r w:rsidRPr="00063BE6">
              <w:rPr>
                <w:iCs/>
                <w:sz w:val="20"/>
                <w:szCs w:val="20"/>
              </w:rPr>
              <w:t xml:space="preserve">seji dne … sprejela naslednji </w:t>
            </w:r>
          </w:p>
          <w:p w14:paraId="7947E03D" w14:textId="77777777" w:rsidR="0078467E" w:rsidRPr="00063BE6" w:rsidRDefault="0078467E" w:rsidP="00EC46B8">
            <w:pPr>
              <w:pStyle w:val="Neotevilenodstavek"/>
              <w:spacing w:before="0" w:after="200" w:line="276" w:lineRule="auto"/>
              <w:contextualSpacing/>
              <w:rPr>
                <w:iCs/>
                <w:sz w:val="20"/>
                <w:szCs w:val="20"/>
              </w:rPr>
            </w:pPr>
          </w:p>
          <w:p w14:paraId="0FF5A66A" w14:textId="1A2BF0D2" w:rsidR="00B209B1" w:rsidRDefault="0078467E" w:rsidP="00EC46B8">
            <w:pPr>
              <w:pStyle w:val="Neotevilenodstavek"/>
              <w:spacing w:before="0" w:after="200" w:line="276" w:lineRule="auto"/>
              <w:contextualSpacing/>
              <w:jc w:val="center"/>
              <w:rPr>
                <w:b/>
                <w:bCs/>
                <w:iCs/>
                <w:sz w:val="20"/>
                <w:szCs w:val="20"/>
              </w:rPr>
            </w:pPr>
            <w:r>
              <w:rPr>
                <w:b/>
                <w:bCs/>
                <w:iCs/>
                <w:sz w:val="20"/>
                <w:szCs w:val="20"/>
              </w:rPr>
              <w:t>Sklep</w:t>
            </w:r>
          </w:p>
          <w:p w14:paraId="6B313E15" w14:textId="77777777" w:rsidR="0078467E" w:rsidRPr="00063BE6" w:rsidRDefault="0078467E" w:rsidP="00EC46B8">
            <w:pPr>
              <w:pStyle w:val="Neotevilenodstavek"/>
              <w:spacing w:before="0" w:after="200" w:line="276" w:lineRule="auto"/>
              <w:contextualSpacing/>
              <w:jc w:val="center"/>
              <w:rPr>
                <w:b/>
                <w:bCs/>
                <w:iCs/>
                <w:sz w:val="20"/>
                <w:szCs w:val="20"/>
              </w:rPr>
            </w:pPr>
          </w:p>
          <w:p w14:paraId="74B11631" w14:textId="296EAB90" w:rsidR="00F875A7" w:rsidRDefault="00F875A7" w:rsidP="0078467E">
            <w:pPr>
              <w:pStyle w:val="Neotevilenodstavek"/>
              <w:numPr>
                <w:ilvl w:val="0"/>
                <w:numId w:val="39"/>
              </w:numPr>
              <w:spacing w:before="0" w:after="200" w:line="276" w:lineRule="auto"/>
              <w:contextualSpacing/>
              <w:rPr>
                <w:iCs/>
                <w:sz w:val="20"/>
                <w:szCs w:val="20"/>
              </w:rPr>
            </w:pPr>
            <w:r w:rsidRPr="00063BE6">
              <w:rPr>
                <w:iCs/>
                <w:sz w:val="20"/>
                <w:szCs w:val="20"/>
              </w:rPr>
              <w:t>Vlada Republike Slovenije je sprejela Letno poročilo Javnega sklada Republike Slovenije za kulturne dejavnosti za leto 20</w:t>
            </w:r>
            <w:r w:rsidR="009D10E4">
              <w:rPr>
                <w:iCs/>
                <w:sz w:val="20"/>
                <w:szCs w:val="20"/>
              </w:rPr>
              <w:t>2</w:t>
            </w:r>
            <w:r w:rsidR="005B7F8D">
              <w:rPr>
                <w:iCs/>
                <w:sz w:val="20"/>
                <w:szCs w:val="20"/>
              </w:rPr>
              <w:t>3</w:t>
            </w:r>
            <w:r w:rsidRPr="00063BE6">
              <w:rPr>
                <w:iCs/>
                <w:sz w:val="20"/>
                <w:szCs w:val="20"/>
              </w:rPr>
              <w:t xml:space="preserve">, do katerega je Nadzorni svet </w:t>
            </w:r>
            <w:r w:rsidR="006C1A73" w:rsidRPr="00063BE6">
              <w:rPr>
                <w:iCs/>
                <w:sz w:val="20"/>
                <w:szCs w:val="20"/>
              </w:rPr>
              <w:t>J</w:t>
            </w:r>
            <w:r w:rsidRPr="00063BE6">
              <w:rPr>
                <w:iCs/>
                <w:sz w:val="20"/>
                <w:szCs w:val="20"/>
              </w:rPr>
              <w:t xml:space="preserve">avnega sklada </w:t>
            </w:r>
            <w:r w:rsidRPr="00063BE6">
              <w:rPr>
                <w:bCs/>
                <w:color w:val="000000"/>
                <w:sz w:val="20"/>
                <w:szCs w:val="20"/>
              </w:rPr>
              <w:t>Republike Slovenije za kulturne dejavnosti</w:t>
            </w:r>
            <w:r w:rsidRPr="00063BE6">
              <w:rPr>
                <w:iCs/>
                <w:sz w:val="20"/>
                <w:szCs w:val="20"/>
              </w:rPr>
              <w:t xml:space="preserve"> </w:t>
            </w:r>
            <w:r w:rsidR="00BC11FB" w:rsidRPr="00063BE6">
              <w:rPr>
                <w:iCs/>
                <w:sz w:val="20"/>
                <w:szCs w:val="20"/>
              </w:rPr>
              <w:t>n</w:t>
            </w:r>
            <w:r w:rsidR="006C1A73" w:rsidRPr="00063BE6">
              <w:rPr>
                <w:iCs/>
                <w:sz w:val="20"/>
                <w:szCs w:val="20"/>
              </w:rPr>
              <w:t>a svoji</w:t>
            </w:r>
            <w:r w:rsidR="009D10E4" w:rsidRPr="009D10E4">
              <w:rPr>
                <w:iCs/>
                <w:sz w:val="20"/>
                <w:szCs w:val="20"/>
              </w:rPr>
              <w:t xml:space="preserve"> </w:t>
            </w:r>
            <w:r w:rsidR="005B7F8D" w:rsidRPr="005B7F8D">
              <w:rPr>
                <w:iCs/>
                <w:sz w:val="20"/>
                <w:szCs w:val="20"/>
              </w:rPr>
              <w:t xml:space="preserve">4. </w:t>
            </w:r>
            <w:r w:rsidR="000039B6">
              <w:rPr>
                <w:iCs/>
                <w:sz w:val="20"/>
                <w:szCs w:val="20"/>
              </w:rPr>
              <w:t xml:space="preserve">redni </w:t>
            </w:r>
            <w:r w:rsidR="005B7F8D" w:rsidRPr="005B7F8D">
              <w:rPr>
                <w:iCs/>
                <w:sz w:val="20"/>
                <w:szCs w:val="20"/>
              </w:rPr>
              <w:t>seji</w:t>
            </w:r>
            <w:r w:rsidR="000039B6">
              <w:rPr>
                <w:iCs/>
                <w:sz w:val="20"/>
                <w:szCs w:val="20"/>
              </w:rPr>
              <w:t xml:space="preserve"> </w:t>
            </w:r>
            <w:r w:rsidR="009D10E4" w:rsidRPr="009D10E4">
              <w:rPr>
                <w:iCs/>
                <w:sz w:val="20"/>
                <w:szCs w:val="20"/>
              </w:rPr>
              <w:t>zavzel pozitivno stališče</w:t>
            </w:r>
            <w:r w:rsidR="00F5719D">
              <w:rPr>
                <w:iCs/>
                <w:sz w:val="20"/>
                <w:szCs w:val="20"/>
              </w:rPr>
              <w:t>.</w:t>
            </w:r>
          </w:p>
          <w:p w14:paraId="17554836" w14:textId="77777777" w:rsidR="0078467E" w:rsidRDefault="0078467E" w:rsidP="0078467E">
            <w:pPr>
              <w:pStyle w:val="Neotevilenodstavek"/>
              <w:spacing w:before="0" w:after="200" w:line="276" w:lineRule="auto"/>
              <w:ind w:left="720"/>
              <w:contextualSpacing/>
              <w:rPr>
                <w:iCs/>
                <w:sz w:val="20"/>
                <w:szCs w:val="20"/>
              </w:rPr>
            </w:pPr>
          </w:p>
          <w:p w14:paraId="3F105CEB" w14:textId="4B14911D" w:rsidR="00104701" w:rsidRDefault="00F875A7" w:rsidP="0078467E">
            <w:pPr>
              <w:pStyle w:val="Neotevilenodstavek"/>
              <w:numPr>
                <w:ilvl w:val="0"/>
                <w:numId w:val="39"/>
              </w:numPr>
              <w:spacing w:before="0" w:after="200" w:line="276" w:lineRule="auto"/>
              <w:contextualSpacing/>
              <w:rPr>
                <w:iCs/>
                <w:sz w:val="20"/>
                <w:szCs w:val="20"/>
              </w:rPr>
            </w:pPr>
            <w:r w:rsidRPr="00063BE6">
              <w:rPr>
                <w:iCs/>
                <w:sz w:val="20"/>
                <w:szCs w:val="20"/>
              </w:rPr>
              <w:t>Vlada Republike Slovenije je</w:t>
            </w:r>
            <w:r w:rsidR="005B7F8D">
              <w:rPr>
                <w:iCs/>
                <w:sz w:val="20"/>
                <w:szCs w:val="20"/>
              </w:rPr>
              <w:t xml:space="preserve"> </w:t>
            </w:r>
            <w:r w:rsidRPr="00063BE6">
              <w:rPr>
                <w:iCs/>
                <w:sz w:val="20"/>
                <w:szCs w:val="20"/>
              </w:rPr>
              <w:t>odločila, da se</w:t>
            </w:r>
            <w:r w:rsidR="00173247">
              <w:rPr>
                <w:iCs/>
                <w:sz w:val="20"/>
                <w:szCs w:val="20"/>
              </w:rPr>
              <w:t xml:space="preserve"> </w:t>
            </w:r>
            <w:r w:rsidR="00173247" w:rsidRPr="00173247">
              <w:rPr>
                <w:iCs/>
                <w:sz w:val="20"/>
                <w:szCs w:val="20"/>
              </w:rPr>
              <w:t xml:space="preserve">presežek </w:t>
            </w:r>
            <w:r w:rsidR="00A26B36">
              <w:rPr>
                <w:iCs/>
                <w:sz w:val="20"/>
                <w:szCs w:val="20"/>
              </w:rPr>
              <w:t>odhodkov</w:t>
            </w:r>
            <w:r w:rsidR="00173247" w:rsidRPr="00173247">
              <w:rPr>
                <w:iCs/>
                <w:sz w:val="20"/>
                <w:szCs w:val="20"/>
              </w:rPr>
              <w:t xml:space="preserve"> nad </w:t>
            </w:r>
            <w:r w:rsidR="00A26B36">
              <w:rPr>
                <w:iCs/>
                <w:sz w:val="20"/>
                <w:szCs w:val="20"/>
              </w:rPr>
              <w:t>prihodki</w:t>
            </w:r>
            <w:r w:rsidR="00173247" w:rsidRPr="00173247">
              <w:rPr>
                <w:iCs/>
                <w:sz w:val="20"/>
                <w:szCs w:val="20"/>
              </w:rPr>
              <w:t xml:space="preserve"> ugotovljen v računovodskih izkazih za poslovno leto 202</w:t>
            </w:r>
            <w:r w:rsidR="005B7F8D">
              <w:rPr>
                <w:iCs/>
                <w:sz w:val="20"/>
                <w:szCs w:val="20"/>
              </w:rPr>
              <w:t>3</w:t>
            </w:r>
            <w:r w:rsidR="00173247" w:rsidRPr="00173247">
              <w:rPr>
                <w:iCs/>
                <w:sz w:val="20"/>
                <w:szCs w:val="20"/>
              </w:rPr>
              <w:t xml:space="preserve"> v </w:t>
            </w:r>
            <w:r w:rsidR="00173247" w:rsidRPr="00A26B36">
              <w:rPr>
                <w:iCs/>
                <w:sz w:val="20"/>
                <w:szCs w:val="20"/>
              </w:rPr>
              <w:t xml:space="preserve">višini </w:t>
            </w:r>
            <w:r w:rsidR="005B7F8D">
              <w:rPr>
                <w:iCs/>
                <w:sz w:val="20"/>
                <w:szCs w:val="20"/>
              </w:rPr>
              <w:t>12.639,06</w:t>
            </w:r>
            <w:r w:rsidR="00173247" w:rsidRPr="00A26B36">
              <w:rPr>
                <w:iCs/>
                <w:sz w:val="20"/>
                <w:szCs w:val="20"/>
              </w:rPr>
              <w:t xml:space="preserve"> </w:t>
            </w:r>
            <w:r w:rsidR="00BD2A66" w:rsidRPr="00A26B36">
              <w:rPr>
                <w:iCs/>
                <w:sz w:val="20"/>
                <w:szCs w:val="20"/>
              </w:rPr>
              <w:t>evra</w:t>
            </w:r>
            <w:r w:rsidR="00A26B36">
              <w:rPr>
                <w:iCs/>
                <w:sz w:val="20"/>
                <w:szCs w:val="20"/>
              </w:rPr>
              <w:t xml:space="preserve"> pokrije iz presežka prihodkov nad odhodki iz preteklih let</w:t>
            </w:r>
            <w:r w:rsidR="00173247" w:rsidRPr="00173247">
              <w:rPr>
                <w:iCs/>
                <w:sz w:val="20"/>
                <w:szCs w:val="20"/>
              </w:rPr>
              <w:t>.</w:t>
            </w:r>
          </w:p>
          <w:p w14:paraId="5805BC8F" w14:textId="77777777" w:rsidR="0078467E" w:rsidRDefault="0078467E" w:rsidP="0078467E">
            <w:pPr>
              <w:pStyle w:val="Neotevilenodstavek"/>
              <w:spacing w:before="0" w:after="200" w:line="276" w:lineRule="auto"/>
              <w:contextualSpacing/>
              <w:rPr>
                <w:iCs/>
                <w:sz w:val="20"/>
                <w:szCs w:val="20"/>
              </w:rPr>
            </w:pPr>
          </w:p>
          <w:p w14:paraId="39BCE784" w14:textId="59CDB5AC" w:rsidR="007B24F6" w:rsidRPr="007B24F6" w:rsidRDefault="00B209B1" w:rsidP="0078467E">
            <w:pPr>
              <w:spacing w:after="0"/>
              <w:contextualSpacing/>
              <w:jc w:val="center"/>
              <w:rPr>
                <w:rFonts w:ascii="Arial" w:eastAsia="Times New Roman" w:hAnsi="Arial" w:cs="Arial"/>
                <w:bCs/>
                <w:color w:val="000000"/>
                <w:sz w:val="20"/>
                <w:szCs w:val="20"/>
                <w:lang w:eastAsia="sl-SI"/>
              </w:rPr>
            </w:pPr>
            <w:r w:rsidRPr="00063BE6">
              <w:rPr>
                <w:rFonts w:ascii="Arial" w:hAnsi="Arial" w:cs="Arial"/>
                <w:color w:val="000000"/>
                <w:sz w:val="20"/>
                <w:szCs w:val="20"/>
                <w:lang w:eastAsia="sl-SI"/>
              </w:rPr>
              <w:tab/>
            </w:r>
            <w:r w:rsidRPr="00063BE6">
              <w:rPr>
                <w:rFonts w:ascii="Arial" w:hAnsi="Arial" w:cs="Arial"/>
                <w:color w:val="000000"/>
                <w:sz w:val="20"/>
                <w:szCs w:val="20"/>
                <w:lang w:eastAsia="sl-SI"/>
              </w:rPr>
              <w:tab/>
            </w:r>
            <w:r w:rsidRPr="00063BE6">
              <w:rPr>
                <w:rFonts w:ascii="Arial" w:hAnsi="Arial" w:cs="Arial"/>
                <w:color w:val="000000"/>
                <w:sz w:val="20"/>
                <w:szCs w:val="20"/>
                <w:lang w:eastAsia="sl-SI"/>
              </w:rPr>
              <w:tab/>
            </w:r>
            <w:r w:rsidRPr="00063BE6">
              <w:rPr>
                <w:rFonts w:ascii="Arial" w:hAnsi="Arial" w:cs="Arial"/>
                <w:color w:val="000000"/>
                <w:sz w:val="20"/>
                <w:szCs w:val="20"/>
                <w:lang w:eastAsia="sl-SI"/>
              </w:rPr>
              <w:tab/>
            </w:r>
            <w:r w:rsidR="002A1D62">
              <w:rPr>
                <w:rFonts w:ascii="Arial" w:eastAsia="Times New Roman" w:hAnsi="Arial" w:cs="Arial"/>
                <w:bCs/>
                <w:color w:val="000000"/>
                <w:sz w:val="20"/>
                <w:szCs w:val="20"/>
                <w:lang w:eastAsia="sl-SI"/>
              </w:rPr>
              <w:t xml:space="preserve"> </w:t>
            </w:r>
            <w:r w:rsidR="007B24F6" w:rsidRPr="007B24F6">
              <w:rPr>
                <w:rFonts w:ascii="Arial" w:eastAsia="Times New Roman" w:hAnsi="Arial" w:cs="Arial"/>
                <w:bCs/>
                <w:color w:val="000000"/>
                <w:sz w:val="20"/>
                <w:szCs w:val="20"/>
                <w:lang w:eastAsia="sl-SI"/>
              </w:rPr>
              <w:t>Barbara Kolenko Helbl</w:t>
            </w:r>
          </w:p>
          <w:p w14:paraId="0DFC6399" w14:textId="28F3BABA" w:rsidR="00B209B1" w:rsidRDefault="002A1D62" w:rsidP="0078467E">
            <w:pPr>
              <w:pStyle w:val="Neotevilenodstavek"/>
              <w:spacing w:before="0" w:after="0" w:line="276" w:lineRule="auto"/>
              <w:contextualSpacing/>
              <w:rPr>
                <w:iCs/>
                <w:sz w:val="20"/>
                <w:szCs w:val="20"/>
              </w:rPr>
            </w:pPr>
            <w:r>
              <w:rPr>
                <w:bCs/>
                <w:color w:val="000000"/>
                <w:sz w:val="20"/>
                <w:szCs w:val="20"/>
              </w:rPr>
              <w:t xml:space="preserve"> </w:t>
            </w:r>
            <w:r w:rsidR="00EC46B8">
              <w:rPr>
                <w:bCs/>
                <w:color w:val="000000"/>
                <w:sz w:val="20"/>
                <w:szCs w:val="20"/>
              </w:rPr>
              <w:t xml:space="preserve">                                                                                         </w:t>
            </w:r>
            <w:r w:rsidR="007B24F6" w:rsidRPr="007B24F6">
              <w:rPr>
                <w:bCs/>
                <w:color w:val="000000"/>
                <w:sz w:val="20"/>
                <w:szCs w:val="20"/>
              </w:rPr>
              <w:t>generalna sekretarka</w:t>
            </w:r>
          </w:p>
          <w:p w14:paraId="5BBDC7BD" w14:textId="77777777" w:rsidR="003A74E4" w:rsidRPr="00063BE6" w:rsidRDefault="003A74E4" w:rsidP="00EC46B8">
            <w:pPr>
              <w:pStyle w:val="Neotevilenodstavek"/>
              <w:spacing w:before="0" w:after="200" w:line="276" w:lineRule="auto"/>
              <w:contextualSpacing/>
              <w:rPr>
                <w:iCs/>
                <w:sz w:val="20"/>
                <w:szCs w:val="20"/>
              </w:rPr>
            </w:pPr>
          </w:p>
          <w:p w14:paraId="26859969" w14:textId="77777777" w:rsidR="00B209B1" w:rsidRPr="00063BE6" w:rsidRDefault="00B209B1" w:rsidP="00EC46B8">
            <w:pPr>
              <w:pStyle w:val="Neotevilenodstavek"/>
              <w:spacing w:before="0" w:after="200" w:line="276" w:lineRule="auto"/>
              <w:contextualSpacing/>
              <w:rPr>
                <w:iCs/>
                <w:sz w:val="20"/>
                <w:szCs w:val="20"/>
              </w:rPr>
            </w:pPr>
            <w:r w:rsidRPr="00063BE6">
              <w:rPr>
                <w:iCs/>
                <w:sz w:val="20"/>
                <w:szCs w:val="20"/>
              </w:rPr>
              <w:t>Sklep prejmejo:</w:t>
            </w:r>
          </w:p>
          <w:p w14:paraId="34FE2F57" w14:textId="1CE5C1A9" w:rsidR="00036439" w:rsidRPr="00A26351" w:rsidRDefault="002A1D62" w:rsidP="00EC46B8">
            <w:pPr>
              <w:pStyle w:val="Neotevilenodstavek"/>
              <w:spacing w:before="0" w:after="200" w:line="276" w:lineRule="auto"/>
              <w:contextualSpacing/>
              <w:rPr>
                <w:iCs/>
                <w:sz w:val="20"/>
                <w:szCs w:val="20"/>
              </w:rPr>
            </w:pPr>
            <w:r>
              <w:rPr>
                <w:iCs/>
                <w:sz w:val="20"/>
                <w:szCs w:val="20"/>
              </w:rPr>
              <w:t xml:space="preserve"> </w:t>
            </w:r>
            <w:r w:rsidR="00036439" w:rsidRPr="00A26351">
              <w:rPr>
                <w:iCs/>
                <w:sz w:val="20"/>
                <w:szCs w:val="20"/>
              </w:rPr>
              <w:t>-</w:t>
            </w:r>
            <w:r>
              <w:rPr>
                <w:iCs/>
                <w:sz w:val="20"/>
                <w:szCs w:val="20"/>
              </w:rPr>
              <w:t xml:space="preserve"> </w:t>
            </w:r>
            <w:r w:rsidR="00036439" w:rsidRPr="00A26351">
              <w:rPr>
                <w:iCs/>
                <w:sz w:val="20"/>
                <w:szCs w:val="20"/>
              </w:rPr>
              <w:t>Javni sklad Republike Slovenije za kulturne dejavnosti, Štefanova 5, 1000 Ljubljana; info@jskd.si</w:t>
            </w:r>
          </w:p>
          <w:p w14:paraId="166AFB3E" w14:textId="6CBB288F" w:rsidR="00036439" w:rsidRPr="00A26351" w:rsidRDefault="002A1D62" w:rsidP="00EC46B8">
            <w:pPr>
              <w:pStyle w:val="Neotevilenodstavek"/>
              <w:spacing w:before="0" w:after="200" w:line="276" w:lineRule="auto"/>
              <w:contextualSpacing/>
              <w:rPr>
                <w:iCs/>
                <w:sz w:val="20"/>
                <w:szCs w:val="20"/>
              </w:rPr>
            </w:pPr>
            <w:r>
              <w:rPr>
                <w:iCs/>
                <w:sz w:val="20"/>
                <w:szCs w:val="20"/>
              </w:rPr>
              <w:t xml:space="preserve"> </w:t>
            </w:r>
            <w:r w:rsidR="00036439" w:rsidRPr="00A26351">
              <w:rPr>
                <w:iCs/>
                <w:sz w:val="20"/>
                <w:szCs w:val="20"/>
              </w:rPr>
              <w:t>-</w:t>
            </w:r>
            <w:r>
              <w:rPr>
                <w:iCs/>
                <w:sz w:val="20"/>
                <w:szCs w:val="20"/>
              </w:rPr>
              <w:t xml:space="preserve"> </w:t>
            </w:r>
            <w:r w:rsidR="00036439" w:rsidRPr="00A26351">
              <w:rPr>
                <w:iCs/>
                <w:sz w:val="20"/>
                <w:szCs w:val="20"/>
              </w:rPr>
              <w:t>Ministrstvo za kulturo, Maistrova ul. 10, 1000 Ljubljana; gp.mk@gov.si</w:t>
            </w:r>
          </w:p>
          <w:p w14:paraId="21353CD0" w14:textId="74F31877" w:rsidR="00036439" w:rsidRPr="00A26351" w:rsidRDefault="002A1D62" w:rsidP="00EC46B8">
            <w:pPr>
              <w:pStyle w:val="Neotevilenodstavek"/>
              <w:spacing w:before="0" w:after="200" w:line="276" w:lineRule="auto"/>
              <w:contextualSpacing/>
              <w:rPr>
                <w:iCs/>
                <w:sz w:val="20"/>
                <w:szCs w:val="20"/>
              </w:rPr>
            </w:pPr>
            <w:r>
              <w:rPr>
                <w:iCs/>
                <w:sz w:val="20"/>
                <w:szCs w:val="20"/>
              </w:rPr>
              <w:t xml:space="preserve"> </w:t>
            </w:r>
            <w:r w:rsidR="00036439" w:rsidRPr="00A26351">
              <w:rPr>
                <w:iCs/>
                <w:sz w:val="20"/>
                <w:szCs w:val="20"/>
              </w:rPr>
              <w:t>-</w:t>
            </w:r>
            <w:r>
              <w:rPr>
                <w:iCs/>
                <w:sz w:val="20"/>
                <w:szCs w:val="20"/>
              </w:rPr>
              <w:t xml:space="preserve"> </w:t>
            </w:r>
            <w:r w:rsidR="00036439" w:rsidRPr="00A26351">
              <w:rPr>
                <w:iCs/>
                <w:sz w:val="20"/>
                <w:szCs w:val="20"/>
              </w:rPr>
              <w:t>Ministrstvo za finance, Župančičeva ulica 3, 1000 Ljubljana; gp.mf@gov.si</w:t>
            </w:r>
          </w:p>
          <w:p w14:paraId="126AAF63" w14:textId="3C0ED273" w:rsidR="00036439" w:rsidRPr="00A26351" w:rsidRDefault="002A1D62" w:rsidP="00EC46B8">
            <w:pPr>
              <w:pStyle w:val="Neotevilenodstavek"/>
              <w:spacing w:before="0" w:after="200" w:line="276" w:lineRule="auto"/>
              <w:contextualSpacing/>
              <w:rPr>
                <w:iCs/>
                <w:sz w:val="20"/>
                <w:szCs w:val="20"/>
              </w:rPr>
            </w:pPr>
            <w:r>
              <w:rPr>
                <w:iCs/>
                <w:sz w:val="20"/>
                <w:szCs w:val="20"/>
              </w:rPr>
              <w:t xml:space="preserve"> </w:t>
            </w:r>
            <w:r w:rsidR="00036439" w:rsidRPr="00A26351">
              <w:rPr>
                <w:iCs/>
                <w:sz w:val="20"/>
                <w:szCs w:val="20"/>
              </w:rPr>
              <w:t>-</w:t>
            </w:r>
            <w:r>
              <w:rPr>
                <w:iCs/>
                <w:sz w:val="20"/>
                <w:szCs w:val="20"/>
              </w:rPr>
              <w:t xml:space="preserve"> </w:t>
            </w:r>
            <w:r w:rsidR="00036439" w:rsidRPr="00A26351">
              <w:rPr>
                <w:iCs/>
                <w:sz w:val="20"/>
                <w:szCs w:val="20"/>
              </w:rPr>
              <w:t>Služba vlade Republike Slovenije za zakonodajo, Mestni trg 4, 1000 Ljubljana; gp.svz@gov.si</w:t>
            </w:r>
          </w:p>
          <w:p w14:paraId="515DDD19" w14:textId="77777777" w:rsidR="00B209B1" w:rsidRPr="008D1759" w:rsidRDefault="00B209B1" w:rsidP="00EC46B8">
            <w:pPr>
              <w:pStyle w:val="Neotevilenodstavek"/>
              <w:spacing w:before="0" w:after="200" w:line="276" w:lineRule="auto"/>
              <w:contextualSpacing/>
              <w:rPr>
                <w:iCs/>
                <w:sz w:val="20"/>
                <w:szCs w:val="20"/>
              </w:rPr>
            </w:pPr>
          </w:p>
        </w:tc>
      </w:tr>
      <w:tr w:rsidR="00B209B1" w:rsidRPr="008D1759" w14:paraId="0D817921" w14:textId="77777777" w:rsidTr="004C0650">
        <w:tc>
          <w:tcPr>
            <w:tcW w:w="9163" w:type="dxa"/>
            <w:gridSpan w:val="4"/>
          </w:tcPr>
          <w:p w14:paraId="790D479E" w14:textId="77777777" w:rsidR="00B209B1" w:rsidRPr="00D43F59" w:rsidRDefault="00B209B1" w:rsidP="00EC46B8">
            <w:pPr>
              <w:pStyle w:val="Neotevilenodstavek"/>
              <w:spacing w:before="0" w:after="200" w:line="276" w:lineRule="auto"/>
              <w:contextualSpacing/>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B209B1" w:rsidRPr="008D1759" w14:paraId="527DEBCF" w14:textId="77777777" w:rsidTr="004C0650">
        <w:tc>
          <w:tcPr>
            <w:tcW w:w="9163" w:type="dxa"/>
            <w:gridSpan w:val="4"/>
          </w:tcPr>
          <w:p w14:paraId="075E94C5" w14:textId="4ECBA525" w:rsidR="00433E48" w:rsidRPr="008D1759" w:rsidRDefault="00433E48" w:rsidP="00EC46B8">
            <w:pPr>
              <w:pStyle w:val="Neotevilenodstavek"/>
              <w:spacing w:before="0" w:after="200" w:line="276" w:lineRule="auto"/>
              <w:contextualSpacing/>
              <w:rPr>
                <w:iCs/>
                <w:sz w:val="20"/>
                <w:szCs w:val="20"/>
              </w:rPr>
            </w:pPr>
            <w:r>
              <w:rPr>
                <w:iCs/>
                <w:sz w:val="20"/>
                <w:szCs w:val="20"/>
              </w:rPr>
              <w:t>/</w:t>
            </w:r>
          </w:p>
        </w:tc>
      </w:tr>
      <w:tr w:rsidR="00B209B1" w:rsidRPr="008D1759" w14:paraId="0D8336A9" w14:textId="77777777" w:rsidTr="004C0650">
        <w:tc>
          <w:tcPr>
            <w:tcW w:w="9163" w:type="dxa"/>
            <w:gridSpan w:val="4"/>
          </w:tcPr>
          <w:p w14:paraId="43CC3E6A" w14:textId="77777777" w:rsidR="00B209B1" w:rsidRPr="00D43F59" w:rsidRDefault="00B209B1" w:rsidP="00EC46B8">
            <w:pPr>
              <w:pStyle w:val="Neotevilenodstavek"/>
              <w:spacing w:before="0" w:after="200" w:line="276" w:lineRule="auto"/>
              <w:contextualSpacing/>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B209B1" w:rsidRPr="008D1759" w14:paraId="3DCEEAAA" w14:textId="77777777" w:rsidTr="004C0650">
        <w:tc>
          <w:tcPr>
            <w:tcW w:w="9163" w:type="dxa"/>
            <w:gridSpan w:val="4"/>
          </w:tcPr>
          <w:p w14:paraId="7E6D2FC7" w14:textId="72C01FB8" w:rsidR="00400AC9" w:rsidRPr="008D1759" w:rsidRDefault="00BC3651" w:rsidP="00FA159F">
            <w:pPr>
              <w:pStyle w:val="Neotevilenodstavek"/>
              <w:spacing w:before="0" w:after="200" w:line="276" w:lineRule="auto"/>
              <w:contextualSpacing/>
              <w:rPr>
                <w:iCs/>
                <w:sz w:val="20"/>
                <w:szCs w:val="20"/>
              </w:rPr>
            </w:pPr>
            <w:r>
              <w:rPr>
                <w:iCs/>
                <w:sz w:val="20"/>
                <w:szCs w:val="20"/>
              </w:rPr>
              <w:lastRenderedPageBreak/>
              <w:t>Mag. Barbara Koželj Podlogar, generalna direktoric</w:t>
            </w:r>
            <w:r w:rsidR="00400AC9">
              <w:rPr>
                <w:iCs/>
                <w:sz w:val="20"/>
                <w:szCs w:val="20"/>
              </w:rPr>
              <w:t>a</w:t>
            </w:r>
          </w:p>
        </w:tc>
      </w:tr>
      <w:tr w:rsidR="00B209B1" w:rsidRPr="008D1759" w14:paraId="0A710B0C" w14:textId="77777777" w:rsidTr="004C0650">
        <w:tc>
          <w:tcPr>
            <w:tcW w:w="9163" w:type="dxa"/>
            <w:gridSpan w:val="4"/>
          </w:tcPr>
          <w:p w14:paraId="460D61E3" w14:textId="77777777" w:rsidR="00B209B1" w:rsidRPr="005F3DC6" w:rsidRDefault="00B209B1" w:rsidP="00EC46B8">
            <w:pPr>
              <w:pStyle w:val="Neotevilenodstavek"/>
              <w:spacing w:before="0" w:after="200" w:line="276" w:lineRule="auto"/>
              <w:contextualSpacing/>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B209B1" w:rsidRPr="008D1759" w14:paraId="4551B820" w14:textId="77777777" w:rsidTr="004C0650">
        <w:tc>
          <w:tcPr>
            <w:tcW w:w="9163" w:type="dxa"/>
            <w:gridSpan w:val="4"/>
          </w:tcPr>
          <w:p w14:paraId="754DD0D7" w14:textId="7E1B7930" w:rsidR="00247F5B" w:rsidRPr="008D1759" w:rsidRDefault="00433E48" w:rsidP="00EC46B8">
            <w:pPr>
              <w:pStyle w:val="Neotevilenodstavek"/>
              <w:spacing w:before="0" w:after="200" w:line="276" w:lineRule="auto"/>
              <w:contextualSpacing/>
              <w:rPr>
                <w:iCs/>
                <w:sz w:val="20"/>
                <w:szCs w:val="20"/>
              </w:rPr>
            </w:pPr>
            <w:r>
              <w:rPr>
                <w:iCs/>
                <w:sz w:val="20"/>
                <w:szCs w:val="20"/>
              </w:rPr>
              <w:t>/</w:t>
            </w:r>
          </w:p>
        </w:tc>
      </w:tr>
      <w:tr w:rsidR="00B209B1" w:rsidRPr="008D1759" w14:paraId="1677AD64" w14:textId="77777777" w:rsidTr="004C0650">
        <w:tc>
          <w:tcPr>
            <w:tcW w:w="9163" w:type="dxa"/>
            <w:gridSpan w:val="4"/>
          </w:tcPr>
          <w:p w14:paraId="6B116C61" w14:textId="77777777" w:rsidR="00B209B1" w:rsidRPr="00D43F59" w:rsidRDefault="00B209B1" w:rsidP="00EC46B8">
            <w:pPr>
              <w:pStyle w:val="Neotevilenodstavek"/>
              <w:spacing w:before="0" w:after="200" w:line="276" w:lineRule="auto"/>
              <w:contextualSpacing/>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B209B1" w:rsidRPr="008D1759" w14:paraId="1AC3A181" w14:textId="77777777" w:rsidTr="004C0650">
        <w:tc>
          <w:tcPr>
            <w:tcW w:w="9163" w:type="dxa"/>
            <w:gridSpan w:val="4"/>
          </w:tcPr>
          <w:p w14:paraId="24ACF870" w14:textId="37D83FFC" w:rsidR="00247F5B" w:rsidRPr="00D43F59" w:rsidRDefault="00EC46B8" w:rsidP="00EC46B8">
            <w:pPr>
              <w:pStyle w:val="Neotevilenodstavek"/>
              <w:spacing w:before="0" w:after="200" w:line="276" w:lineRule="auto"/>
              <w:contextualSpacing/>
              <w:rPr>
                <w:b/>
                <w:sz w:val="20"/>
                <w:szCs w:val="20"/>
              </w:rPr>
            </w:pPr>
            <w:r>
              <w:rPr>
                <w:iCs/>
                <w:sz w:val="20"/>
                <w:szCs w:val="20"/>
              </w:rPr>
              <w:t>/</w:t>
            </w:r>
          </w:p>
        </w:tc>
      </w:tr>
      <w:tr w:rsidR="00B209B1" w:rsidRPr="008D1759" w14:paraId="48128463" w14:textId="77777777" w:rsidTr="004C0650">
        <w:tc>
          <w:tcPr>
            <w:tcW w:w="9163" w:type="dxa"/>
            <w:gridSpan w:val="4"/>
          </w:tcPr>
          <w:p w14:paraId="5E1789E8" w14:textId="77777777" w:rsidR="00B209B1" w:rsidRPr="008D1759" w:rsidRDefault="00B209B1" w:rsidP="00EC46B8">
            <w:pPr>
              <w:pStyle w:val="Oddelek"/>
              <w:numPr>
                <w:ilvl w:val="0"/>
                <w:numId w:val="0"/>
              </w:numPr>
              <w:spacing w:before="0" w:after="200" w:line="276" w:lineRule="auto"/>
              <w:contextualSpacing/>
              <w:jc w:val="left"/>
              <w:rPr>
                <w:sz w:val="20"/>
                <w:szCs w:val="20"/>
              </w:rPr>
            </w:pPr>
            <w:r>
              <w:rPr>
                <w:sz w:val="20"/>
                <w:szCs w:val="20"/>
              </w:rPr>
              <w:t>5</w:t>
            </w:r>
            <w:r w:rsidRPr="008D1759">
              <w:rPr>
                <w:sz w:val="20"/>
                <w:szCs w:val="20"/>
              </w:rPr>
              <w:t>. Kratek povzetek gradiva</w:t>
            </w:r>
            <w:r>
              <w:rPr>
                <w:sz w:val="20"/>
                <w:szCs w:val="20"/>
              </w:rPr>
              <w:t>:</w:t>
            </w:r>
          </w:p>
        </w:tc>
      </w:tr>
      <w:tr w:rsidR="00B209B1" w:rsidRPr="008D1759" w14:paraId="025F9D45" w14:textId="77777777" w:rsidTr="00301022">
        <w:trPr>
          <w:trHeight w:val="1686"/>
        </w:trPr>
        <w:tc>
          <w:tcPr>
            <w:tcW w:w="9163" w:type="dxa"/>
            <w:gridSpan w:val="4"/>
          </w:tcPr>
          <w:p w14:paraId="690FFBF3" w14:textId="1BF5F53F" w:rsidR="00514D4E" w:rsidRDefault="00B209B1" w:rsidP="00EC46B8">
            <w:pPr>
              <w:pStyle w:val="Neotevilenodstavek"/>
              <w:spacing w:before="0" w:after="200" w:line="276" w:lineRule="auto"/>
              <w:contextualSpacing/>
              <w:rPr>
                <w:iCs/>
                <w:sz w:val="20"/>
                <w:szCs w:val="20"/>
              </w:rPr>
            </w:pPr>
            <w:r w:rsidRPr="009B2687">
              <w:rPr>
                <w:iCs/>
                <w:sz w:val="20"/>
                <w:szCs w:val="20"/>
              </w:rPr>
              <w:t xml:space="preserve">V skladu s sedmo in osmo alinejo 13. člena Akta o ustanovitvi </w:t>
            </w:r>
            <w:r w:rsidR="00AF1FF0" w:rsidRPr="009B2687">
              <w:rPr>
                <w:iCs/>
                <w:sz w:val="20"/>
                <w:szCs w:val="20"/>
              </w:rPr>
              <w:t>Javnega</w:t>
            </w:r>
            <w:r w:rsidRPr="009B2687">
              <w:rPr>
                <w:iCs/>
                <w:sz w:val="20"/>
                <w:szCs w:val="20"/>
              </w:rPr>
              <w:t xml:space="preserve"> sklad</w:t>
            </w:r>
            <w:r w:rsidR="00AF1FF0" w:rsidRPr="009B2687">
              <w:rPr>
                <w:iCs/>
                <w:sz w:val="20"/>
                <w:szCs w:val="20"/>
              </w:rPr>
              <w:t>a Republike Slovenije</w:t>
            </w:r>
            <w:r w:rsidRPr="009B2687">
              <w:rPr>
                <w:iCs/>
                <w:sz w:val="20"/>
                <w:szCs w:val="20"/>
              </w:rPr>
              <w:t xml:space="preserve"> za kulturne dejavnosti </w:t>
            </w:r>
            <w:r w:rsidR="00B17632" w:rsidRPr="009B2687">
              <w:rPr>
                <w:iCs/>
                <w:sz w:val="20"/>
                <w:szCs w:val="20"/>
              </w:rPr>
              <w:t>(Uradni list RS, št. 72/10)</w:t>
            </w:r>
            <w:r w:rsidRPr="009B2687">
              <w:rPr>
                <w:iCs/>
                <w:sz w:val="20"/>
                <w:szCs w:val="20"/>
              </w:rPr>
              <w:t xml:space="preserve"> Nadzorni svet Javnega sklada Republike Slovenije za kulturne dejavnosti zavzame stališče do </w:t>
            </w:r>
            <w:r w:rsidR="00247F5B" w:rsidRPr="009B2687">
              <w:rPr>
                <w:iCs/>
                <w:sz w:val="20"/>
                <w:szCs w:val="20"/>
              </w:rPr>
              <w:t>P</w:t>
            </w:r>
            <w:r w:rsidRPr="009B2687">
              <w:rPr>
                <w:iCs/>
                <w:sz w:val="20"/>
                <w:szCs w:val="20"/>
              </w:rPr>
              <w:t xml:space="preserve">oslovnega poročila </w:t>
            </w:r>
            <w:r w:rsidR="00247F5B" w:rsidRPr="009B2687">
              <w:rPr>
                <w:iCs/>
                <w:sz w:val="20"/>
                <w:szCs w:val="20"/>
              </w:rPr>
              <w:t xml:space="preserve">Javnega </w:t>
            </w:r>
            <w:r w:rsidRPr="009B2687">
              <w:rPr>
                <w:iCs/>
                <w:sz w:val="20"/>
                <w:szCs w:val="20"/>
              </w:rPr>
              <w:t xml:space="preserve">sklada </w:t>
            </w:r>
            <w:r w:rsidR="00247F5B" w:rsidRPr="009B2687">
              <w:rPr>
                <w:iCs/>
                <w:sz w:val="20"/>
                <w:szCs w:val="20"/>
              </w:rPr>
              <w:t>Republike Slovenije za kulturne dejavnosti (v nadalj</w:t>
            </w:r>
            <w:r w:rsidR="007B24F6">
              <w:rPr>
                <w:iCs/>
                <w:sz w:val="20"/>
                <w:szCs w:val="20"/>
              </w:rPr>
              <w:t>njem besedilu:</w:t>
            </w:r>
            <w:r w:rsidR="00247F5B" w:rsidRPr="009B2687">
              <w:rPr>
                <w:iCs/>
                <w:sz w:val="20"/>
                <w:szCs w:val="20"/>
              </w:rPr>
              <w:t xml:space="preserve"> </w:t>
            </w:r>
            <w:r w:rsidR="00044A76">
              <w:rPr>
                <w:iCs/>
                <w:sz w:val="20"/>
                <w:szCs w:val="20"/>
              </w:rPr>
              <w:t>JSKD</w:t>
            </w:r>
            <w:r w:rsidR="00247F5B" w:rsidRPr="009B2687">
              <w:rPr>
                <w:iCs/>
                <w:sz w:val="20"/>
                <w:szCs w:val="20"/>
              </w:rPr>
              <w:t xml:space="preserve">) </w:t>
            </w:r>
            <w:r w:rsidRPr="009B2687">
              <w:rPr>
                <w:iCs/>
                <w:sz w:val="20"/>
                <w:szCs w:val="20"/>
              </w:rPr>
              <w:t xml:space="preserve">in </w:t>
            </w:r>
            <w:r w:rsidRPr="009B2687">
              <w:rPr>
                <w:sz w:val="20"/>
                <w:szCs w:val="20"/>
              </w:rPr>
              <w:t xml:space="preserve">predlaga način </w:t>
            </w:r>
            <w:r w:rsidR="00F60130">
              <w:rPr>
                <w:sz w:val="20"/>
                <w:szCs w:val="20"/>
              </w:rPr>
              <w:t>pokrivanja</w:t>
            </w:r>
            <w:r w:rsidRPr="009B2687">
              <w:rPr>
                <w:sz w:val="20"/>
                <w:szCs w:val="20"/>
              </w:rPr>
              <w:t xml:space="preserve"> presežka </w:t>
            </w:r>
            <w:r w:rsidR="00F60130">
              <w:rPr>
                <w:sz w:val="20"/>
                <w:szCs w:val="20"/>
              </w:rPr>
              <w:t>odhodkov nad prihodki sklada</w:t>
            </w:r>
            <w:r w:rsidRPr="009B2687">
              <w:rPr>
                <w:sz w:val="20"/>
                <w:szCs w:val="20"/>
              </w:rPr>
              <w:t>.</w:t>
            </w:r>
            <w:r w:rsidR="002A1D62">
              <w:rPr>
                <w:sz w:val="20"/>
                <w:szCs w:val="20"/>
              </w:rPr>
              <w:t xml:space="preserve"> </w:t>
            </w:r>
            <w:r w:rsidR="00721984" w:rsidRPr="00721984">
              <w:rPr>
                <w:iCs/>
                <w:sz w:val="20"/>
                <w:szCs w:val="20"/>
              </w:rPr>
              <w:t>Zakon o javnih skladih (Uradni list RS, št. 77/08, 8/10 – ZSKZ-B, 61/20 – ZDLGPE in 206/21 – ZDUPŠOP</w:t>
            </w:r>
            <w:r w:rsidR="001040C5">
              <w:rPr>
                <w:iCs/>
                <w:sz w:val="20"/>
                <w:szCs w:val="20"/>
              </w:rPr>
              <w:t xml:space="preserve">; v </w:t>
            </w:r>
            <w:r w:rsidR="007B24F6">
              <w:rPr>
                <w:iCs/>
                <w:sz w:val="20"/>
                <w:szCs w:val="20"/>
              </w:rPr>
              <w:t>nadaljnjem besedilu</w:t>
            </w:r>
            <w:r w:rsidR="001040C5">
              <w:rPr>
                <w:iCs/>
                <w:sz w:val="20"/>
                <w:szCs w:val="20"/>
              </w:rPr>
              <w:t>: ZJS-1</w:t>
            </w:r>
            <w:r w:rsidR="00B17632" w:rsidRPr="009B2687">
              <w:rPr>
                <w:iCs/>
                <w:sz w:val="20"/>
                <w:szCs w:val="20"/>
              </w:rPr>
              <w:t>)</w:t>
            </w:r>
            <w:r w:rsidRPr="009B2687">
              <w:rPr>
                <w:iCs/>
                <w:sz w:val="20"/>
                <w:szCs w:val="20"/>
              </w:rPr>
              <w:t xml:space="preserve"> v četrti</w:t>
            </w:r>
            <w:r w:rsidR="002A1D62">
              <w:rPr>
                <w:iCs/>
                <w:sz w:val="20"/>
                <w:szCs w:val="20"/>
              </w:rPr>
              <w:t xml:space="preserve"> </w:t>
            </w:r>
            <w:r w:rsidRPr="009B2687">
              <w:rPr>
                <w:iCs/>
                <w:sz w:val="20"/>
                <w:szCs w:val="20"/>
              </w:rPr>
              <w:t xml:space="preserve">in peti alineji 13. člena določa, da letno poročilo javnega sklada sprejme ustanovitelj in odloči o </w:t>
            </w:r>
            <w:r w:rsidR="00F60130">
              <w:rPr>
                <w:iCs/>
                <w:sz w:val="20"/>
                <w:szCs w:val="20"/>
              </w:rPr>
              <w:t xml:space="preserve">pokrivanju </w:t>
            </w:r>
            <w:r w:rsidRPr="009B2687">
              <w:rPr>
                <w:iCs/>
                <w:sz w:val="20"/>
                <w:szCs w:val="20"/>
              </w:rPr>
              <w:t xml:space="preserve">presežka </w:t>
            </w:r>
            <w:r w:rsidR="00F60130">
              <w:rPr>
                <w:iCs/>
                <w:sz w:val="20"/>
                <w:szCs w:val="20"/>
              </w:rPr>
              <w:t>odhodkov</w:t>
            </w:r>
            <w:r w:rsidRPr="009B2687">
              <w:rPr>
                <w:iCs/>
                <w:sz w:val="20"/>
                <w:szCs w:val="20"/>
              </w:rPr>
              <w:t xml:space="preserve"> nad </w:t>
            </w:r>
            <w:r w:rsidR="00F60130">
              <w:rPr>
                <w:iCs/>
                <w:sz w:val="20"/>
                <w:szCs w:val="20"/>
              </w:rPr>
              <w:t>prihodki javnega sklada.</w:t>
            </w:r>
            <w:r w:rsidR="009B2687" w:rsidRPr="009B2687">
              <w:rPr>
                <w:iCs/>
                <w:sz w:val="20"/>
                <w:szCs w:val="20"/>
              </w:rPr>
              <w:t xml:space="preserve"> </w:t>
            </w:r>
          </w:p>
          <w:p w14:paraId="5E611E94" w14:textId="77777777" w:rsidR="00BB3E4B" w:rsidRDefault="00BB3E4B" w:rsidP="00EC46B8">
            <w:pPr>
              <w:pStyle w:val="Neotevilenodstavek"/>
              <w:spacing w:before="0" w:after="200" w:line="276" w:lineRule="auto"/>
              <w:contextualSpacing/>
              <w:rPr>
                <w:iCs/>
                <w:sz w:val="20"/>
                <w:szCs w:val="20"/>
              </w:rPr>
            </w:pPr>
          </w:p>
          <w:p w14:paraId="4F58A79D" w14:textId="4C3267B2" w:rsidR="00496318" w:rsidRDefault="00496318" w:rsidP="00EC46B8">
            <w:pPr>
              <w:pStyle w:val="Neotevilenodstavek"/>
              <w:spacing w:before="0" w:after="200" w:line="276" w:lineRule="auto"/>
              <w:contextualSpacing/>
              <w:rPr>
                <w:iCs/>
                <w:sz w:val="20"/>
                <w:szCs w:val="20"/>
              </w:rPr>
            </w:pPr>
            <w:bookmarkStart w:id="0" w:name="_Hlk137635119"/>
            <w:bookmarkStart w:id="1" w:name="_Hlk137040648"/>
            <w:r w:rsidRPr="007A3126">
              <w:rPr>
                <w:iCs/>
                <w:sz w:val="20"/>
                <w:szCs w:val="20"/>
              </w:rPr>
              <w:t>V letu 202</w:t>
            </w:r>
            <w:r w:rsidR="005B7F8D">
              <w:rPr>
                <w:iCs/>
                <w:sz w:val="20"/>
                <w:szCs w:val="20"/>
              </w:rPr>
              <w:t>3</w:t>
            </w:r>
            <w:r w:rsidRPr="007A3126">
              <w:rPr>
                <w:iCs/>
                <w:sz w:val="20"/>
                <w:szCs w:val="20"/>
              </w:rPr>
              <w:t xml:space="preserve"> je </w:t>
            </w:r>
            <w:r w:rsidR="00D300D9">
              <w:rPr>
                <w:iCs/>
                <w:sz w:val="20"/>
                <w:szCs w:val="20"/>
              </w:rPr>
              <w:t>javni sklad</w:t>
            </w:r>
            <w:r w:rsidR="00BC3651">
              <w:rPr>
                <w:iCs/>
                <w:sz w:val="20"/>
                <w:szCs w:val="20"/>
              </w:rPr>
              <w:t xml:space="preserve"> </w:t>
            </w:r>
            <w:r w:rsidRPr="007A3126">
              <w:rPr>
                <w:iCs/>
                <w:sz w:val="20"/>
                <w:szCs w:val="20"/>
              </w:rPr>
              <w:t xml:space="preserve">sledil </w:t>
            </w:r>
            <w:r>
              <w:rPr>
                <w:iCs/>
                <w:sz w:val="20"/>
                <w:szCs w:val="20"/>
              </w:rPr>
              <w:t xml:space="preserve">načrtovanem programu </w:t>
            </w:r>
            <w:r w:rsidRPr="007A3126">
              <w:rPr>
                <w:iCs/>
                <w:sz w:val="20"/>
                <w:szCs w:val="20"/>
              </w:rPr>
              <w:t xml:space="preserve">in sklenil ustvarjalno leto z </w:t>
            </w:r>
            <w:r w:rsidR="00F637F3">
              <w:rPr>
                <w:iCs/>
                <w:sz w:val="20"/>
                <w:szCs w:val="20"/>
              </w:rPr>
              <w:t>2.395</w:t>
            </w:r>
            <w:r w:rsidRPr="007A3126">
              <w:rPr>
                <w:iCs/>
                <w:sz w:val="20"/>
                <w:szCs w:val="20"/>
              </w:rPr>
              <w:t xml:space="preserve"> kulturnimi prireditvami, ki jih je obiskalo </w:t>
            </w:r>
            <w:r w:rsidR="00F637F3">
              <w:rPr>
                <w:iCs/>
                <w:sz w:val="20"/>
                <w:szCs w:val="20"/>
              </w:rPr>
              <w:t>324.038</w:t>
            </w:r>
            <w:r w:rsidR="007148C2">
              <w:rPr>
                <w:iCs/>
                <w:sz w:val="20"/>
                <w:szCs w:val="20"/>
              </w:rPr>
              <w:t xml:space="preserve"> </w:t>
            </w:r>
            <w:r w:rsidRPr="007A3126">
              <w:rPr>
                <w:iCs/>
                <w:sz w:val="20"/>
                <w:szCs w:val="20"/>
              </w:rPr>
              <w:t xml:space="preserve">obiskovalcev. Na področju izobraževanja in usposabljanja so izvedli </w:t>
            </w:r>
            <w:r w:rsidR="005B7F8D">
              <w:rPr>
                <w:iCs/>
                <w:sz w:val="20"/>
                <w:szCs w:val="20"/>
              </w:rPr>
              <w:t>674</w:t>
            </w:r>
            <w:r w:rsidRPr="007A3126">
              <w:rPr>
                <w:iCs/>
                <w:sz w:val="20"/>
                <w:szCs w:val="20"/>
              </w:rPr>
              <w:t xml:space="preserve"> različnih seminarjev in delavnic, </w:t>
            </w:r>
            <w:r w:rsidR="007148C2">
              <w:rPr>
                <w:iCs/>
                <w:sz w:val="20"/>
                <w:szCs w:val="20"/>
              </w:rPr>
              <w:t xml:space="preserve">ki </w:t>
            </w:r>
            <w:r w:rsidRPr="007A3126">
              <w:rPr>
                <w:iCs/>
                <w:sz w:val="20"/>
                <w:szCs w:val="20"/>
              </w:rPr>
              <w:t xml:space="preserve">se </w:t>
            </w:r>
            <w:r w:rsidR="007148C2">
              <w:rPr>
                <w:iCs/>
                <w:sz w:val="20"/>
                <w:szCs w:val="20"/>
              </w:rPr>
              <w:t xml:space="preserve">jih </w:t>
            </w:r>
            <w:r w:rsidRPr="007A3126">
              <w:rPr>
                <w:iCs/>
                <w:sz w:val="20"/>
                <w:szCs w:val="20"/>
              </w:rPr>
              <w:t xml:space="preserve">je udeležilo </w:t>
            </w:r>
            <w:r w:rsidR="007148C2" w:rsidRPr="007148C2">
              <w:rPr>
                <w:iCs/>
                <w:sz w:val="20"/>
                <w:szCs w:val="20"/>
              </w:rPr>
              <w:t>8.746</w:t>
            </w:r>
            <w:r w:rsidR="007148C2" w:rsidRPr="007148C2">
              <w:rPr>
                <w:iCs/>
                <w:sz w:val="20"/>
                <w:szCs w:val="20"/>
              </w:rPr>
              <w:t>‬</w:t>
            </w:r>
            <w:r w:rsidRPr="007A3126">
              <w:rPr>
                <w:iCs/>
                <w:sz w:val="20"/>
                <w:szCs w:val="20"/>
              </w:rPr>
              <w:t xml:space="preserve"> udeležencev</w:t>
            </w:r>
            <w:r w:rsidR="00A26B36">
              <w:rPr>
                <w:iCs/>
                <w:sz w:val="20"/>
                <w:szCs w:val="20"/>
              </w:rPr>
              <w:t>, ter izvedel 45 založniških dejavnosti. Indeks med leti 202</w:t>
            </w:r>
            <w:r w:rsidR="007148C2">
              <w:rPr>
                <w:iCs/>
                <w:sz w:val="20"/>
                <w:szCs w:val="20"/>
              </w:rPr>
              <w:t>2</w:t>
            </w:r>
            <w:r w:rsidR="00A26B36">
              <w:rPr>
                <w:iCs/>
                <w:sz w:val="20"/>
                <w:szCs w:val="20"/>
              </w:rPr>
              <w:t>/202</w:t>
            </w:r>
            <w:r w:rsidR="007148C2">
              <w:rPr>
                <w:iCs/>
                <w:sz w:val="20"/>
                <w:szCs w:val="20"/>
              </w:rPr>
              <w:t>3</w:t>
            </w:r>
            <w:r w:rsidR="00A26B36">
              <w:rPr>
                <w:iCs/>
                <w:sz w:val="20"/>
                <w:szCs w:val="20"/>
              </w:rPr>
              <w:t xml:space="preserve"> je</w:t>
            </w:r>
            <w:r w:rsidR="007148C2">
              <w:rPr>
                <w:iCs/>
                <w:sz w:val="20"/>
                <w:szCs w:val="20"/>
              </w:rPr>
              <w:t xml:space="preserve"> 127,</w:t>
            </w:r>
            <w:r w:rsidR="00A26B36">
              <w:rPr>
                <w:iCs/>
                <w:sz w:val="20"/>
                <w:szCs w:val="20"/>
              </w:rPr>
              <w:t xml:space="preserve"> izvedene so bile tudi</w:t>
            </w:r>
            <w:r w:rsidR="007148C2">
              <w:rPr>
                <w:iCs/>
                <w:sz w:val="20"/>
                <w:szCs w:val="20"/>
              </w:rPr>
              <w:t xml:space="preserve"> skoraj</w:t>
            </w:r>
            <w:r w:rsidR="00A26B36">
              <w:rPr>
                <w:iCs/>
                <w:sz w:val="20"/>
                <w:szCs w:val="20"/>
              </w:rPr>
              <w:t xml:space="preserve"> vse načrtovane prireditve, ki sestavljajo programsko piramido. </w:t>
            </w:r>
            <w:r w:rsidRPr="007A3126">
              <w:rPr>
                <w:iCs/>
                <w:sz w:val="20"/>
                <w:szCs w:val="20"/>
              </w:rPr>
              <w:t>Na območni ravni je bilo realiziran</w:t>
            </w:r>
            <w:r w:rsidR="00EB5341">
              <w:rPr>
                <w:iCs/>
                <w:sz w:val="20"/>
                <w:szCs w:val="20"/>
              </w:rPr>
              <w:t>ih</w:t>
            </w:r>
            <w:r w:rsidRPr="007A3126">
              <w:rPr>
                <w:iCs/>
                <w:sz w:val="20"/>
                <w:szCs w:val="20"/>
              </w:rPr>
              <w:t xml:space="preserve"> skupaj </w:t>
            </w:r>
            <w:r w:rsidR="007148C2">
              <w:rPr>
                <w:iCs/>
                <w:sz w:val="20"/>
                <w:szCs w:val="20"/>
              </w:rPr>
              <w:t>948</w:t>
            </w:r>
            <w:r w:rsidRPr="007A3126">
              <w:rPr>
                <w:iCs/>
                <w:sz w:val="20"/>
                <w:szCs w:val="20"/>
              </w:rPr>
              <w:t xml:space="preserve"> prireditev, ki jim je prisostvovalo </w:t>
            </w:r>
            <w:r w:rsidR="007148C2">
              <w:rPr>
                <w:iCs/>
                <w:sz w:val="20"/>
                <w:szCs w:val="20"/>
              </w:rPr>
              <w:t>136.604</w:t>
            </w:r>
            <w:r w:rsidR="003F2926">
              <w:rPr>
                <w:iCs/>
                <w:sz w:val="20"/>
                <w:szCs w:val="20"/>
              </w:rPr>
              <w:t xml:space="preserve"> </w:t>
            </w:r>
            <w:r w:rsidRPr="007A3126">
              <w:rPr>
                <w:iCs/>
                <w:sz w:val="20"/>
                <w:szCs w:val="20"/>
              </w:rPr>
              <w:t>obiskovalcev</w:t>
            </w:r>
            <w:r w:rsidR="000C0316">
              <w:rPr>
                <w:iCs/>
                <w:sz w:val="20"/>
                <w:szCs w:val="20"/>
              </w:rPr>
              <w:t xml:space="preserve">, na regijski ravni je bilo izvedenih skupaj </w:t>
            </w:r>
            <w:r w:rsidR="007148C2">
              <w:rPr>
                <w:iCs/>
                <w:sz w:val="20"/>
                <w:szCs w:val="20"/>
              </w:rPr>
              <w:t xml:space="preserve">247 </w:t>
            </w:r>
            <w:r w:rsidR="000C0316">
              <w:rPr>
                <w:iCs/>
                <w:sz w:val="20"/>
                <w:szCs w:val="20"/>
              </w:rPr>
              <w:t xml:space="preserve">programov in prireditev, ki se jih je udeležilo </w:t>
            </w:r>
            <w:r w:rsidR="007148C2">
              <w:rPr>
                <w:iCs/>
                <w:sz w:val="20"/>
                <w:szCs w:val="20"/>
              </w:rPr>
              <w:t>16.451</w:t>
            </w:r>
            <w:r w:rsidR="000C0316">
              <w:rPr>
                <w:iCs/>
                <w:sz w:val="20"/>
                <w:szCs w:val="20"/>
              </w:rPr>
              <w:t xml:space="preserve"> obiskovalcev, na državi ravni pa je bilo prireditev </w:t>
            </w:r>
            <w:r w:rsidR="007148C2">
              <w:rPr>
                <w:iCs/>
                <w:sz w:val="20"/>
                <w:szCs w:val="20"/>
              </w:rPr>
              <w:t>41</w:t>
            </w:r>
            <w:r w:rsidR="000C0316">
              <w:rPr>
                <w:iCs/>
                <w:sz w:val="20"/>
                <w:szCs w:val="20"/>
              </w:rPr>
              <w:t xml:space="preserve">, obiskalo pa jih je </w:t>
            </w:r>
            <w:r w:rsidR="007148C2">
              <w:rPr>
                <w:iCs/>
                <w:sz w:val="20"/>
                <w:szCs w:val="20"/>
              </w:rPr>
              <w:t>13.826</w:t>
            </w:r>
            <w:r w:rsidR="000C0316">
              <w:rPr>
                <w:iCs/>
                <w:sz w:val="20"/>
                <w:szCs w:val="20"/>
              </w:rPr>
              <w:t>.</w:t>
            </w:r>
          </w:p>
          <w:p w14:paraId="58EF493F" w14:textId="4FF2E1AF" w:rsidR="00BB3E4B" w:rsidRDefault="00BB3E4B" w:rsidP="00EC46B8">
            <w:pPr>
              <w:pStyle w:val="Neotevilenodstavek"/>
              <w:spacing w:before="0" w:after="200" w:line="276" w:lineRule="auto"/>
              <w:contextualSpacing/>
              <w:rPr>
                <w:iCs/>
                <w:sz w:val="20"/>
                <w:szCs w:val="20"/>
              </w:rPr>
            </w:pPr>
          </w:p>
          <w:p w14:paraId="3F9C805E" w14:textId="39C6A926" w:rsidR="00D300D9" w:rsidRDefault="00D300D9" w:rsidP="00EC46B8">
            <w:pPr>
              <w:pStyle w:val="Neotevilenodstavek"/>
              <w:spacing w:before="0" w:after="200" w:line="276" w:lineRule="auto"/>
              <w:contextualSpacing/>
              <w:rPr>
                <w:sz w:val="20"/>
                <w:szCs w:val="20"/>
              </w:rPr>
            </w:pPr>
            <w:r w:rsidRPr="00D52FD8">
              <w:rPr>
                <w:iCs/>
                <w:sz w:val="20"/>
                <w:szCs w:val="20"/>
              </w:rPr>
              <w:t>Javni sklad kot temeljno dejavnost izvaja tudi javne razpise in pozive za ljubiteljske kulturne ustvarjalce in kulturna društva z namenom spodbujanje ustvarjalnosti in dvig kakovosti projektov kulturnih društev, skupin in zvez kulturnih društev vključno z zagotavljanjem najnujnejših prostorskih pogojev in opreme za razvoj ljubiteljske kulture po lokalnih skupnostih in mladinske kulturne dejavnosti</w:t>
            </w:r>
            <w:r w:rsidR="00B6059A">
              <w:rPr>
                <w:iCs/>
                <w:sz w:val="20"/>
                <w:szCs w:val="20"/>
              </w:rPr>
              <w:t>.</w:t>
            </w:r>
          </w:p>
          <w:p w14:paraId="64A00B15" w14:textId="77777777" w:rsidR="00B6059A" w:rsidRDefault="00B6059A" w:rsidP="00EC46B8">
            <w:pPr>
              <w:pStyle w:val="Neotevilenodstavek"/>
              <w:spacing w:before="0" w:after="200" w:line="276" w:lineRule="auto"/>
              <w:contextualSpacing/>
              <w:rPr>
                <w:sz w:val="20"/>
                <w:szCs w:val="20"/>
              </w:rPr>
            </w:pPr>
          </w:p>
          <w:p w14:paraId="5B6D18A8" w14:textId="44C0E3DE" w:rsidR="00BB3E4B" w:rsidRDefault="00044A76" w:rsidP="00EC46B8">
            <w:pPr>
              <w:pStyle w:val="Neotevilenodstavek"/>
              <w:spacing w:before="0" w:after="200" w:line="276" w:lineRule="auto"/>
              <w:contextualSpacing/>
              <w:rPr>
                <w:iCs/>
                <w:sz w:val="20"/>
                <w:szCs w:val="20"/>
              </w:rPr>
            </w:pPr>
            <w:r>
              <w:rPr>
                <w:iCs/>
                <w:sz w:val="20"/>
                <w:szCs w:val="20"/>
              </w:rPr>
              <w:t>J</w:t>
            </w:r>
            <w:r w:rsidR="0067425D">
              <w:rPr>
                <w:iCs/>
                <w:sz w:val="20"/>
                <w:szCs w:val="20"/>
              </w:rPr>
              <w:t>avni sklad</w:t>
            </w:r>
            <w:r w:rsidR="00496318">
              <w:rPr>
                <w:iCs/>
                <w:sz w:val="20"/>
                <w:szCs w:val="20"/>
              </w:rPr>
              <w:t xml:space="preserve"> je bil uspešen na področju </w:t>
            </w:r>
            <w:r w:rsidR="00496318" w:rsidRPr="007A3126">
              <w:rPr>
                <w:iCs/>
                <w:sz w:val="20"/>
                <w:szCs w:val="20"/>
              </w:rPr>
              <w:t>sofinanciranja redne dejavnosti kulturnih društev in skupin</w:t>
            </w:r>
            <w:r w:rsidR="00496318">
              <w:rPr>
                <w:iCs/>
                <w:sz w:val="20"/>
                <w:szCs w:val="20"/>
              </w:rPr>
              <w:t>, ki jih izvaja s sredstvi lokalnih skupnosti</w:t>
            </w:r>
            <w:r w:rsidR="002A1D62">
              <w:rPr>
                <w:iCs/>
                <w:sz w:val="20"/>
                <w:szCs w:val="20"/>
              </w:rPr>
              <w:t xml:space="preserve"> </w:t>
            </w:r>
            <w:r w:rsidR="00496318">
              <w:rPr>
                <w:iCs/>
                <w:sz w:val="20"/>
                <w:szCs w:val="20"/>
              </w:rPr>
              <w:t>(</w:t>
            </w:r>
            <w:r w:rsidR="00496318" w:rsidRPr="00AE5761">
              <w:rPr>
                <w:iCs/>
                <w:sz w:val="20"/>
                <w:szCs w:val="20"/>
              </w:rPr>
              <w:t>Ljubljana, Maribor, Nova Gorica, Slovenj Gradec</w:t>
            </w:r>
            <w:r w:rsidR="00496318">
              <w:rPr>
                <w:iCs/>
                <w:sz w:val="20"/>
                <w:szCs w:val="20"/>
              </w:rPr>
              <w:t>,</w:t>
            </w:r>
            <w:r w:rsidR="002A1D62">
              <w:rPr>
                <w:iCs/>
                <w:sz w:val="20"/>
                <w:szCs w:val="20"/>
              </w:rPr>
              <w:t xml:space="preserve"> </w:t>
            </w:r>
            <w:r w:rsidR="00496318" w:rsidRPr="00AE5761">
              <w:rPr>
                <w:iCs/>
                <w:sz w:val="20"/>
                <w:szCs w:val="20"/>
              </w:rPr>
              <w:t>Bovec</w:t>
            </w:r>
            <w:r w:rsidR="00496318">
              <w:rPr>
                <w:iCs/>
                <w:sz w:val="20"/>
                <w:szCs w:val="20"/>
              </w:rPr>
              <w:t xml:space="preserve">, </w:t>
            </w:r>
            <w:r w:rsidR="00496318" w:rsidRPr="00AE5761">
              <w:rPr>
                <w:iCs/>
                <w:sz w:val="20"/>
                <w:szCs w:val="20"/>
              </w:rPr>
              <w:t>Kobarid</w:t>
            </w:r>
            <w:r w:rsidR="00496318">
              <w:rPr>
                <w:iCs/>
                <w:sz w:val="20"/>
                <w:szCs w:val="20"/>
              </w:rPr>
              <w:t>, Mislinja, Črnomelj)</w:t>
            </w:r>
            <w:r w:rsidR="00EB5341">
              <w:rPr>
                <w:iCs/>
                <w:sz w:val="20"/>
                <w:szCs w:val="20"/>
              </w:rPr>
              <w:t>, s katerimi</w:t>
            </w:r>
            <w:r w:rsidR="002A1D62">
              <w:rPr>
                <w:iCs/>
                <w:sz w:val="20"/>
                <w:szCs w:val="20"/>
              </w:rPr>
              <w:t xml:space="preserve"> </w:t>
            </w:r>
            <w:r w:rsidR="00496318" w:rsidRPr="00AE5761">
              <w:rPr>
                <w:iCs/>
                <w:sz w:val="20"/>
                <w:szCs w:val="20"/>
              </w:rPr>
              <w:t>je bilo sofinanciran</w:t>
            </w:r>
            <w:r w:rsidR="00EB5341">
              <w:rPr>
                <w:iCs/>
                <w:sz w:val="20"/>
                <w:szCs w:val="20"/>
              </w:rPr>
              <w:t>ih</w:t>
            </w:r>
            <w:r w:rsidR="00496318" w:rsidRPr="00AE5761">
              <w:rPr>
                <w:iCs/>
                <w:sz w:val="20"/>
                <w:szCs w:val="20"/>
              </w:rPr>
              <w:t xml:space="preserve"> </w:t>
            </w:r>
            <w:r w:rsidR="007148C2">
              <w:rPr>
                <w:iCs/>
                <w:sz w:val="20"/>
                <w:szCs w:val="20"/>
              </w:rPr>
              <w:t>218</w:t>
            </w:r>
            <w:r w:rsidR="00496318" w:rsidRPr="00AE5761">
              <w:rPr>
                <w:iCs/>
                <w:sz w:val="20"/>
                <w:szCs w:val="20"/>
              </w:rPr>
              <w:t xml:space="preserve"> kulturnih društev</w:t>
            </w:r>
            <w:r w:rsidR="00D300D9" w:rsidRPr="00D300D9">
              <w:rPr>
                <w:iCs/>
                <w:sz w:val="20"/>
                <w:szCs w:val="20"/>
              </w:rPr>
              <w:t xml:space="preserve">. Skupna vsota sofinanciranja je znašala </w:t>
            </w:r>
            <w:r w:rsidR="007148C2">
              <w:rPr>
                <w:iCs/>
                <w:sz w:val="20"/>
                <w:szCs w:val="20"/>
              </w:rPr>
              <w:t>833.926</w:t>
            </w:r>
            <w:r w:rsidR="00D300D9" w:rsidRPr="00D300D9">
              <w:rPr>
                <w:iCs/>
                <w:sz w:val="20"/>
                <w:szCs w:val="20"/>
              </w:rPr>
              <w:t xml:space="preserve">,00 </w:t>
            </w:r>
            <w:r w:rsidR="007B24F6">
              <w:rPr>
                <w:iCs/>
                <w:color w:val="000000" w:themeColor="text1"/>
                <w:sz w:val="20"/>
                <w:szCs w:val="20"/>
              </w:rPr>
              <w:t>evrov</w:t>
            </w:r>
            <w:r w:rsidR="00D300D9" w:rsidRPr="00D300D9">
              <w:rPr>
                <w:iCs/>
                <w:sz w:val="20"/>
                <w:szCs w:val="20"/>
              </w:rPr>
              <w:t xml:space="preserve">, od tega v </w:t>
            </w:r>
            <w:r w:rsidR="00D52FD8">
              <w:rPr>
                <w:iCs/>
                <w:sz w:val="20"/>
                <w:szCs w:val="20"/>
              </w:rPr>
              <w:t>M</w:t>
            </w:r>
            <w:r w:rsidR="00D300D9" w:rsidRPr="00D300D9">
              <w:rPr>
                <w:iCs/>
                <w:sz w:val="20"/>
                <w:szCs w:val="20"/>
              </w:rPr>
              <w:t xml:space="preserve">estni občini Ljubljana </w:t>
            </w:r>
            <w:r w:rsidR="007148C2">
              <w:rPr>
                <w:iCs/>
                <w:sz w:val="20"/>
                <w:szCs w:val="20"/>
              </w:rPr>
              <w:t>368</w:t>
            </w:r>
            <w:r w:rsidR="00A26B36">
              <w:rPr>
                <w:iCs/>
                <w:sz w:val="20"/>
                <w:szCs w:val="20"/>
              </w:rPr>
              <w:t>.000</w:t>
            </w:r>
            <w:r w:rsidR="00D300D9" w:rsidRPr="00D300D9">
              <w:rPr>
                <w:iCs/>
                <w:sz w:val="20"/>
                <w:szCs w:val="20"/>
              </w:rPr>
              <w:t>,00</w:t>
            </w:r>
            <w:r w:rsidR="007B24F6">
              <w:rPr>
                <w:iCs/>
                <w:sz w:val="20"/>
                <w:szCs w:val="20"/>
              </w:rPr>
              <w:t xml:space="preserve"> evrov</w:t>
            </w:r>
            <w:r w:rsidR="00A26B36">
              <w:rPr>
                <w:iCs/>
                <w:sz w:val="20"/>
                <w:szCs w:val="20"/>
              </w:rPr>
              <w:t xml:space="preserve">, </w:t>
            </w:r>
            <w:r w:rsidR="007148C2">
              <w:rPr>
                <w:iCs/>
                <w:sz w:val="20"/>
                <w:szCs w:val="20"/>
              </w:rPr>
              <w:t>99.00</w:t>
            </w:r>
            <w:r w:rsidR="00D300D9" w:rsidRPr="00D300D9">
              <w:rPr>
                <w:iCs/>
                <w:sz w:val="20"/>
                <w:szCs w:val="20"/>
              </w:rPr>
              <w:t xml:space="preserve">,00 </w:t>
            </w:r>
            <w:r w:rsidR="007B24F6">
              <w:rPr>
                <w:iCs/>
                <w:sz w:val="20"/>
                <w:szCs w:val="20"/>
              </w:rPr>
              <w:t xml:space="preserve">evrov </w:t>
            </w:r>
            <w:r w:rsidR="00D300D9" w:rsidRPr="00D300D9">
              <w:rPr>
                <w:iCs/>
                <w:sz w:val="20"/>
                <w:szCs w:val="20"/>
              </w:rPr>
              <w:t xml:space="preserve">v </w:t>
            </w:r>
            <w:r w:rsidR="00D52FD8">
              <w:rPr>
                <w:iCs/>
                <w:sz w:val="20"/>
                <w:szCs w:val="20"/>
              </w:rPr>
              <w:t>M</w:t>
            </w:r>
            <w:r w:rsidR="00D300D9" w:rsidRPr="00D300D9">
              <w:rPr>
                <w:iCs/>
                <w:sz w:val="20"/>
                <w:szCs w:val="20"/>
              </w:rPr>
              <w:t xml:space="preserve">estni občini Maribor, </w:t>
            </w:r>
            <w:r w:rsidR="007148C2">
              <w:rPr>
                <w:iCs/>
                <w:sz w:val="20"/>
                <w:szCs w:val="20"/>
              </w:rPr>
              <w:t>126.400</w:t>
            </w:r>
            <w:r w:rsidR="007B24F6">
              <w:rPr>
                <w:iCs/>
                <w:sz w:val="20"/>
                <w:szCs w:val="20"/>
              </w:rPr>
              <w:t>,00 evrov</w:t>
            </w:r>
            <w:r w:rsidR="00D300D9" w:rsidRPr="00D300D9">
              <w:rPr>
                <w:iCs/>
                <w:sz w:val="20"/>
                <w:szCs w:val="20"/>
              </w:rPr>
              <w:t xml:space="preserve"> v </w:t>
            </w:r>
            <w:r w:rsidR="00D52FD8">
              <w:rPr>
                <w:iCs/>
                <w:sz w:val="20"/>
                <w:szCs w:val="20"/>
              </w:rPr>
              <w:t>M</w:t>
            </w:r>
            <w:r w:rsidR="00D300D9" w:rsidRPr="00D300D9">
              <w:rPr>
                <w:iCs/>
                <w:sz w:val="20"/>
                <w:szCs w:val="20"/>
              </w:rPr>
              <w:t xml:space="preserve">estni občini Nova Gorica, </w:t>
            </w:r>
            <w:r w:rsidR="007148C2">
              <w:rPr>
                <w:iCs/>
                <w:sz w:val="20"/>
                <w:szCs w:val="20"/>
              </w:rPr>
              <w:t>145.808</w:t>
            </w:r>
            <w:r w:rsidR="00A26B36">
              <w:rPr>
                <w:iCs/>
                <w:sz w:val="20"/>
                <w:szCs w:val="20"/>
              </w:rPr>
              <w:t>,00</w:t>
            </w:r>
            <w:r w:rsidR="00D300D9" w:rsidRPr="00D300D9">
              <w:rPr>
                <w:iCs/>
                <w:sz w:val="20"/>
                <w:szCs w:val="20"/>
              </w:rPr>
              <w:t xml:space="preserve"> </w:t>
            </w:r>
            <w:r w:rsidR="007B24F6">
              <w:rPr>
                <w:iCs/>
                <w:sz w:val="20"/>
                <w:szCs w:val="20"/>
              </w:rPr>
              <w:t>evrov</w:t>
            </w:r>
            <w:r w:rsidR="00D300D9" w:rsidRPr="00D300D9">
              <w:rPr>
                <w:iCs/>
                <w:sz w:val="20"/>
                <w:szCs w:val="20"/>
              </w:rPr>
              <w:t xml:space="preserve"> v </w:t>
            </w:r>
            <w:r w:rsidR="00D52FD8">
              <w:rPr>
                <w:iCs/>
                <w:sz w:val="20"/>
                <w:szCs w:val="20"/>
              </w:rPr>
              <w:t>M</w:t>
            </w:r>
            <w:r w:rsidR="00D300D9" w:rsidRPr="00D300D9">
              <w:rPr>
                <w:iCs/>
                <w:sz w:val="20"/>
                <w:szCs w:val="20"/>
              </w:rPr>
              <w:t>estni občini Slovenj Gradec, 28.715,00</w:t>
            </w:r>
            <w:r w:rsidR="00F20CD9">
              <w:rPr>
                <w:iCs/>
                <w:sz w:val="20"/>
                <w:szCs w:val="20"/>
              </w:rPr>
              <w:t xml:space="preserve"> </w:t>
            </w:r>
            <w:r w:rsidR="007B24F6">
              <w:rPr>
                <w:iCs/>
                <w:sz w:val="20"/>
                <w:szCs w:val="20"/>
              </w:rPr>
              <w:t>evrov</w:t>
            </w:r>
            <w:r w:rsidR="00D300D9" w:rsidRPr="00D300D9">
              <w:rPr>
                <w:iCs/>
                <w:sz w:val="20"/>
                <w:szCs w:val="20"/>
              </w:rPr>
              <w:t xml:space="preserve"> v </w:t>
            </w:r>
            <w:r w:rsidR="00D52FD8">
              <w:rPr>
                <w:iCs/>
                <w:sz w:val="20"/>
                <w:szCs w:val="20"/>
              </w:rPr>
              <w:t>O</w:t>
            </w:r>
            <w:r w:rsidR="00D300D9" w:rsidRPr="00D300D9">
              <w:rPr>
                <w:iCs/>
                <w:sz w:val="20"/>
                <w:szCs w:val="20"/>
              </w:rPr>
              <w:t xml:space="preserve">bčini Mislinja, </w:t>
            </w:r>
            <w:r w:rsidR="007148C2">
              <w:rPr>
                <w:iCs/>
                <w:sz w:val="20"/>
                <w:szCs w:val="20"/>
              </w:rPr>
              <w:t>13.200</w:t>
            </w:r>
            <w:r w:rsidR="00D300D9" w:rsidRPr="00D300D9">
              <w:rPr>
                <w:iCs/>
                <w:sz w:val="20"/>
                <w:szCs w:val="20"/>
              </w:rPr>
              <w:t>,00</w:t>
            </w:r>
            <w:r w:rsidR="007B24F6">
              <w:rPr>
                <w:iCs/>
                <w:sz w:val="20"/>
                <w:szCs w:val="20"/>
              </w:rPr>
              <w:t xml:space="preserve"> evrov</w:t>
            </w:r>
            <w:r w:rsidR="00D300D9" w:rsidRPr="00D300D9">
              <w:rPr>
                <w:iCs/>
                <w:sz w:val="20"/>
                <w:szCs w:val="20"/>
              </w:rPr>
              <w:t xml:space="preserve"> v </w:t>
            </w:r>
            <w:r w:rsidR="00D52FD8">
              <w:rPr>
                <w:iCs/>
                <w:sz w:val="20"/>
                <w:szCs w:val="20"/>
              </w:rPr>
              <w:t>O</w:t>
            </w:r>
            <w:r w:rsidR="00D300D9" w:rsidRPr="00D300D9">
              <w:rPr>
                <w:iCs/>
                <w:sz w:val="20"/>
                <w:szCs w:val="20"/>
              </w:rPr>
              <w:t xml:space="preserve">bčini Kobarid, </w:t>
            </w:r>
            <w:r w:rsidR="007148C2">
              <w:rPr>
                <w:iCs/>
                <w:sz w:val="20"/>
                <w:szCs w:val="20"/>
              </w:rPr>
              <w:t>22.800</w:t>
            </w:r>
            <w:r w:rsidR="00D300D9" w:rsidRPr="00D300D9">
              <w:rPr>
                <w:iCs/>
                <w:sz w:val="20"/>
                <w:szCs w:val="20"/>
              </w:rPr>
              <w:t>,00</w:t>
            </w:r>
            <w:r w:rsidR="00F20CD9">
              <w:rPr>
                <w:iCs/>
                <w:sz w:val="20"/>
                <w:szCs w:val="20"/>
              </w:rPr>
              <w:t xml:space="preserve"> </w:t>
            </w:r>
            <w:r w:rsidR="007B24F6">
              <w:rPr>
                <w:iCs/>
                <w:sz w:val="20"/>
                <w:szCs w:val="20"/>
              </w:rPr>
              <w:t>evrov</w:t>
            </w:r>
            <w:r w:rsidR="002A1D62">
              <w:rPr>
                <w:iCs/>
                <w:sz w:val="20"/>
                <w:szCs w:val="20"/>
              </w:rPr>
              <w:t xml:space="preserve"> </w:t>
            </w:r>
            <w:r w:rsidR="00D300D9" w:rsidRPr="00D300D9">
              <w:rPr>
                <w:iCs/>
                <w:sz w:val="20"/>
                <w:szCs w:val="20"/>
              </w:rPr>
              <w:t xml:space="preserve">v </w:t>
            </w:r>
            <w:r w:rsidR="00D52FD8">
              <w:rPr>
                <w:iCs/>
                <w:sz w:val="20"/>
                <w:szCs w:val="20"/>
              </w:rPr>
              <w:t>O</w:t>
            </w:r>
            <w:r w:rsidR="00D300D9" w:rsidRPr="00D300D9">
              <w:rPr>
                <w:iCs/>
                <w:sz w:val="20"/>
                <w:szCs w:val="20"/>
              </w:rPr>
              <w:t xml:space="preserve">bčini Bovec in </w:t>
            </w:r>
            <w:r w:rsidR="007148C2">
              <w:rPr>
                <w:iCs/>
                <w:sz w:val="20"/>
                <w:szCs w:val="20"/>
              </w:rPr>
              <w:t>30.000</w:t>
            </w:r>
            <w:r w:rsidR="00D300D9" w:rsidRPr="00D300D9">
              <w:rPr>
                <w:iCs/>
                <w:sz w:val="20"/>
                <w:szCs w:val="20"/>
              </w:rPr>
              <w:t>,00</w:t>
            </w:r>
            <w:r w:rsidR="00F20CD9">
              <w:rPr>
                <w:iCs/>
                <w:sz w:val="20"/>
                <w:szCs w:val="20"/>
              </w:rPr>
              <w:t xml:space="preserve"> </w:t>
            </w:r>
            <w:r w:rsidR="007B24F6">
              <w:rPr>
                <w:iCs/>
                <w:sz w:val="20"/>
                <w:szCs w:val="20"/>
              </w:rPr>
              <w:t>evrov</w:t>
            </w:r>
            <w:r w:rsidR="00D300D9" w:rsidRPr="00D300D9">
              <w:rPr>
                <w:iCs/>
                <w:sz w:val="20"/>
                <w:szCs w:val="20"/>
              </w:rPr>
              <w:t xml:space="preserve"> v </w:t>
            </w:r>
            <w:r w:rsidR="00D52FD8">
              <w:rPr>
                <w:iCs/>
                <w:sz w:val="20"/>
                <w:szCs w:val="20"/>
              </w:rPr>
              <w:t>O</w:t>
            </w:r>
            <w:r w:rsidR="00D300D9" w:rsidRPr="00D300D9">
              <w:rPr>
                <w:iCs/>
                <w:sz w:val="20"/>
                <w:szCs w:val="20"/>
              </w:rPr>
              <w:t>bčini Črnomelj.</w:t>
            </w:r>
          </w:p>
          <w:p w14:paraId="38341BBB" w14:textId="77777777" w:rsidR="00D300D9" w:rsidRPr="000C0316" w:rsidRDefault="00D300D9" w:rsidP="00EC46B8">
            <w:pPr>
              <w:pStyle w:val="Neotevilenodstavek"/>
              <w:spacing w:before="0" w:after="200" w:line="276" w:lineRule="auto"/>
              <w:contextualSpacing/>
              <w:rPr>
                <w:iCs/>
                <w:sz w:val="20"/>
                <w:szCs w:val="20"/>
              </w:rPr>
            </w:pPr>
          </w:p>
          <w:p w14:paraId="5B52FF60" w14:textId="3FB10F91" w:rsidR="00BB3E4B" w:rsidRPr="000C0316" w:rsidRDefault="00044A76" w:rsidP="00EC46B8">
            <w:pPr>
              <w:pStyle w:val="Neotevilenodstavek"/>
              <w:spacing w:before="0" w:after="200" w:line="276" w:lineRule="auto"/>
              <w:contextualSpacing/>
              <w:rPr>
                <w:iCs/>
                <w:sz w:val="20"/>
                <w:szCs w:val="20"/>
              </w:rPr>
            </w:pPr>
            <w:r>
              <w:rPr>
                <w:iCs/>
                <w:sz w:val="20"/>
                <w:szCs w:val="20"/>
              </w:rPr>
              <w:t>J</w:t>
            </w:r>
            <w:r w:rsidR="0067425D">
              <w:rPr>
                <w:iCs/>
                <w:sz w:val="20"/>
                <w:szCs w:val="20"/>
              </w:rPr>
              <w:t xml:space="preserve">avni sklad </w:t>
            </w:r>
            <w:r w:rsidR="00BB3E4B" w:rsidRPr="000C0316">
              <w:rPr>
                <w:iCs/>
                <w:sz w:val="20"/>
                <w:szCs w:val="20"/>
              </w:rPr>
              <w:t>je</w:t>
            </w:r>
            <w:r w:rsidR="00496318" w:rsidRPr="000C0316">
              <w:rPr>
                <w:iCs/>
                <w:sz w:val="20"/>
                <w:szCs w:val="20"/>
              </w:rPr>
              <w:t xml:space="preserve"> v letu 20</w:t>
            </w:r>
            <w:r w:rsidR="000C0316" w:rsidRPr="000C0316">
              <w:rPr>
                <w:iCs/>
                <w:sz w:val="20"/>
                <w:szCs w:val="20"/>
              </w:rPr>
              <w:t>2</w:t>
            </w:r>
            <w:r w:rsidR="007148C2">
              <w:rPr>
                <w:iCs/>
                <w:sz w:val="20"/>
                <w:szCs w:val="20"/>
              </w:rPr>
              <w:t>3</w:t>
            </w:r>
            <w:r w:rsidR="00496318" w:rsidRPr="000C0316">
              <w:rPr>
                <w:iCs/>
                <w:sz w:val="20"/>
                <w:szCs w:val="20"/>
              </w:rPr>
              <w:t xml:space="preserve"> pomembno prispeval k delovanju in razvoju po celi državi razvejane mreže in vsebinsko širokega spektra ljubiteljskih kulturnih dejavnosti kot nepogrešljivi podlagi enakomernejšega kulturnega razvoja, družbene kohezivnosti in socialnega kapitala ter obenem zelo pomembnemu elementu narodne identitete, kar pomeni, da je uspešno uresničil letni delovni načrt ter sledil sprejetim dolgoročnim usmeritvam iz državnih in lastnih strateških dokumentov.</w:t>
            </w:r>
            <w:r w:rsidR="002A1D62">
              <w:rPr>
                <w:iCs/>
                <w:sz w:val="20"/>
                <w:szCs w:val="20"/>
              </w:rPr>
              <w:t xml:space="preserve"> </w:t>
            </w:r>
          </w:p>
          <w:p w14:paraId="0BE0D4B6" w14:textId="18006555" w:rsidR="00FA267A" w:rsidRPr="001A18BF" w:rsidRDefault="00295B2F" w:rsidP="00FA267A">
            <w:pPr>
              <w:jc w:val="both"/>
              <w:rPr>
                <w:rFonts w:ascii="Arial" w:hAnsi="Arial" w:cs="Arial"/>
                <w:iCs/>
                <w:color w:val="000000" w:themeColor="text1"/>
                <w:sz w:val="20"/>
                <w:szCs w:val="20"/>
              </w:rPr>
            </w:pPr>
            <w:bookmarkStart w:id="2" w:name="_Hlk41554340"/>
            <w:bookmarkEnd w:id="0"/>
            <w:bookmarkEnd w:id="1"/>
            <w:r w:rsidRPr="001A18BF">
              <w:rPr>
                <w:rFonts w:ascii="Arial" w:hAnsi="Arial" w:cs="Arial"/>
                <w:iCs/>
                <w:color w:val="000000" w:themeColor="text1"/>
                <w:sz w:val="20"/>
                <w:szCs w:val="20"/>
              </w:rPr>
              <w:t>Prihodki</w:t>
            </w:r>
            <w:r w:rsidR="00A377F1">
              <w:rPr>
                <w:rFonts w:ascii="Arial" w:hAnsi="Arial" w:cs="Arial"/>
                <w:iCs/>
                <w:color w:val="000000" w:themeColor="text1"/>
                <w:sz w:val="20"/>
                <w:szCs w:val="20"/>
              </w:rPr>
              <w:t xml:space="preserve"> javn</w:t>
            </w:r>
            <w:r w:rsidR="00620FEA">
              <w:rPr>
                <w:rFonts w:ascii="Arial" w:hAnsi="Arial" w:cs="Arial"/>
                <w:iCs/>
                <w:color w:val="000000" w:themeColor="text1"/>
                <w:sz w:val="20"/>
                <w:szCs w:val="20"/>
              </w:rPr>
              <w:t>e</w:t>
            </w:r>
            <w:r w:rsidR="00A377F1">
              <w:rPr>
                <w:rFonts w:ascii="Arial" w:hAnsi="Arial" w:cs="Arial"/>
                <w:iCs/>
                <w:color w:val="000000" w:themeColor="text1"/>
                <w:sz w:val="20"/>
                <w:szCs w:val="20"/>
              </w:rPr>
              <w:t>ga</w:t>
            </w:r>
            <w:r w:rsidRPr="001A18BF">
              <w:rPr>
                <w:rFonts w:ascii="Arial" w:hAnsi="Arial" w:cs="Arial"/>
                <w:iCs/>
                <w:color w:val="000000" w:themeColor="text1"/>
                <w:sz w:val="20"/>
                <w:szCs w:val="20"/>
              </w:rPr>
              <w:t xml:space="preserve"> sklada so bili v letu 2</w:t>
            </w:r>
            <w:r>
              <w:rPr>
                <w:rFonts w:ascii="Arial" w:hAnsi="Arial" w:cs="Arial"/>
                <w:iCs/>
                <w:color w:val="000000" w:themeColor="text1"/>
                <w:sz w:val="20"/>
                <w:szCs w:val="20"/>
              </w:rPr>
              <w:t>02</w:t>
            </w:r>
            <w:r w:rsidR="007148C2">
              <w:rPr>
                <w:rFonts w:ascii="Arial" w:hAnsi="Arial" w:cs="Arial"/>
                <w:iCs/>
                <w:color w:val="000000" w:themeColor="text1"/>
                <w:sz w:val="20"/>
                <w:szCs w:val="20"/>
              </w:rPr>
              <w:t>3</w:t>
            </w:r>
            <w:r w:rsidRPr="001A18BF">
              <w:rPr>
                <w:rFonts w:ascii="Arial" w:hAnsi="Arial" w:cs="Arial"/>
                <w:iCs/>
                <w:color w:val="000000" w:themeColor="text1"/>
                <w:sz w:val="20"/>
                <w:szCs w:val="20"/>
              </w:rPr>
              <w:t xml:space="preserve"> glede na leto 20</w:t>
            </w:r>
            <w:r>
              <w:rPr>
                <w:rFonts w:ascii="Arial" w:hAnsi="Arial" w:cs="Arial"/>
                <w:iCs/>
                <w:color w:val="000000" w:themeColor="text1"/>
                <w:sz w:val="20"/>
                <w:szCs w:val="20"/>
              </w:rPr>
              <w:t>2</w:t>
            </w:r>
            <w:r w:rsidR="007157FD">
              <w:rPr>
                <w:rFonts w:ascii="Arial" w:hAnsi="Arial" w:cs="Arial"/>
                <w:iCs/>
                <w:color w:val="000000" w:themeColor="text1"/>
                <w:sz w:val="20"/>
                <w:szCs w:val="20"/>
              </w:rPr>
              <w:t>2</w:t>
            </w:r>
            <w:r w:rsidRPr="001A18BF">
              <w:rPr>
                <w:rFonts w:ascii="Arial" w:hAnsi="Arial" w:cs="Arial"/>
                <w:iCs/>
                <w:color w:val="000000" w:themeColor="text1"/>
                <w:sz w:val="20"/>
                <w:szCs w:val="20"/>
              </w:rPr>
              <w:t xml:space="preserve"> </w:t>
            </w:r>
            <w:r w:rsidR="007157FD">
              <w:rPr>
                <w:rFonts w:ascii="Arial" w:hAnsi="Arial" w:cs="Arial"/>
                <w:iCs/>
                <w:color w:val="000000" w:themeColor="text1"/>
                <w:sz w:val="20"/>
                <w:szCs w:val="20"/>
              </w:rPr>
              <w:t>viš</w:t>
            </w:r>
            <w:r>
              <w:rPr>
                <w:rFonts w:ascii="Arial" w:hAnsi="Arial" w:cs="Arial"/>
                <w:iCs/>
                <w:color w:val="000000" w:themeColor="text1"/>
                <w:sz w:val="20"/>
                <w:szCs w:val="20"/>
              </w:rPr>
              <w:t>ji</w:t>
            </w:r>
            <w:r w:rsidRPr="001A18BF">
              <w:rPr>
                <w:rFonts w:ascii="Arial" w:hAnsi="Arial" w:cs="Arial"/>
                <w:iCs/>
                <w:color w:val="000000" w:themeColor="text1"/>
                <w:sz w:val="20"/>
                <w:szCs w:val="20"/>
              </w:rPr>
              <w:t xml:space="preserve"> za </w:t>
            </w:r>
            <w:r w:rsidR="007157FD">
              <w:rPr>
                <w:rFonts w:ascii="Arial" w:hAnsi="Arial" w:cs="Arial"/>
                <w:iCs/>
                <w:color w:val="000000" w:themeColor="text1"/>
                <w:sz w:val="20"/>
                <w:szCs w:val="20"/>
              </w:rPr>
              <w:t>307.416,00</w:t>
            </w:r>
            <w:r w:rsidRPr="001A18BF">
              <w:rPr>
                <w:rFonts w:ascii="Arial" w:hAnsi="Arial" w:cs="Arial"/>
                <w:iCs/>
                <w:color w:val="000000" w:themeColor="text1"/>
                <w:sz w:val="20"/>
                <w:szCs w:val="20"/>
              </w:rPr>
              <w:t xml:space="preserve"> </w:t>
            </w:r>
            <w:r w:rsidR="005E4D64">
              <w:rPr>
                <w:rFonts w:ascii="Arial" w:hAnsi="Arial" w:cs="Arial"/>
                <w:iCs/>
                <w:color w:val="000000" w:themeColor="text1"/>
                <w:sz w:val="20"/>
                <w:szCs w:val="20"/>
              </w:rPr>
              <w:t>evrov</w:t>
            </w:r>
            <w:r w:rsidRPr="001A18BF">
              <w:rPr>
                <w:rFonts w:ascii="Arial" w:hAnsi="Arial" w:cs="Arial"/>
                <w:iCs/>
                <w:color w:val="000000" w:themeColor="text1"/>
                <w:sz w:val="20"/>
                <w:szCs w:val="20"/>
              </w:rPr>
              <w:t xml:space="preserve"> in doseženi v višini </w:t>
            </w:r>
            <w:r w:rsidR="00AA2493">
              <w:rPr>
                <w:rFonts w:ascii="Arial" w:hAnsi="Arial" w:cs="Arial"/>
                <w:iCs/>
                <w:color w:val="000000" w:themeColor="text1"/>
                <w:sz w:val="20"/>
                <w:szCs w:val="20"/>
              </w:rPr>
              <w:t>6.497.923,00</w:t>
            </w:r>
            <w:r>
              <w:rPr>
                <w:rFonts w:ascii="Arial" w:hAnsi="Arial" w:cs="Arial"/>
                <w:iCs/>
                <w:color w:val="000000" w:themeColor="text1"/>
                <w:sz w:val="20"/>
                <w:szCs w:val="20"/>
              </w:rPr>
              <w:t xml:space="preserve"> evr</w:t>
            </w:r>
            <w:r w:rsidR="00AA2493">
              <w:rPr>
                <w:rFonts w:ascii="Arial" w:hAnsi="Arial" w:cs="Arial"/>
                <w:iCs/>
                <w:color w:val="000000" w:themeColor="text1"/>
                <w:sz w:val="20"/>
                <w:szCs w:val="20"/>
              </w:rPr>
              <w:t>a</w:t>
            </w:r>
            <w:r w:rsidR="00D6216D">
              <w:rPr>
                <w:rFonts w:ascii="Arial" w:hAnsi="Arial" w:cs="Arial"/>
                <w:iCs/>
                <w:color w:val="000000" w:themeColor="text1"/>
                <w:sz w:val="20"/>
                <w:szCs w:val="20"/>
              </w:rPr>
              <w:t>.</w:t>
            </w:r>
            <w:r w:rsidR="00AA2493">
              <w:rPr>
                <w:rFonts w:ascii="Arial" w:hAnsi="Arial" w:cs="Arial"/>
                <w:iCs/>
                <w:color w:val="000000" w:themeColor="text1"/>
                <w:sz w:val="20"/>
                <w:szCs w:val="20"/>
              </w:rPr>
              <w:t xml:space="preserve"> Sredstva so se zvišala predvsem zaradi višjih prihodkov od prodaje vstopnic za kulturne prireditve in višjih nakazil s strani občin.</w:t>
            </w:r>
            <w:r w:rsidR="00A377F1">
              <w:rPr>
                <w:rFonts w:ascii="Arial" w:hAnsi="Arial" w:cs="Arial"/>
                <w:iCs/>
                <w:color w:val="000000" w:themeColor="text1"/>
                <w:sz w:val="20"/>
                <w:szCs w:val="20"/>
              </w:rPr>
              <w:t xml:space="preserve"> </w:t>
            </w:r>
            <w:r w:rsidRPr="001A18BF">
              <w:rPr>
                <w:rFonts w:ascii="Arial" w:hAnsi="Arial" w:cs="Arial"/>
                <w:iCs/>
                <w:color w:val="000000" w:themeColor="text1"/>
                <w:sz w:val="20"/>
                <w:szCs w:val="20"/>
              </w:rPr>
              <w:t>Odhodki sklada so v letu 20</w:t>
            </w:r>
            <w:r>
              <w:rPr>
                <w:rFonts w:ascii="Arial" w:hAnsi="Arial" w:cs="Arial"/>
                <w:iCs/>
                <w:color w:val="000000" w:themeColor="text1"/>
                <w:sz w:val="20"/>
                <w:szCs w:val="20"/>
              </w:rPr>
              <w:t>2</w:t>
            </w:r>
            <w:r w:rsidR="00AA2493">
              <w:rPr>
                <w:rFonts w:ascii="Arial" w:hAnsi="Arial" w:cs="Arial"/>
                <w:iCs/>
                <w:color w:val="000000" w:themeColor="text1"/>
                <w:sz w:val="20"/>
                <w:szCs w:val="20"/>
              </w:rPr>
              <w:t>3</w:t>
            </w:r>
            <w:r w:rsidRPr="001A18BF">
              <w:rPr>
                <w:rFonts w:ascii="Arial" w:hAnsi="Arial" w:cs="Arial"/>
                <w:iCs/>
                <w:color w:val="000000" w:themeColor="text1"/>
                <w:sz w:val="20"/>
                <w:szCs w:val="20"/>
              </w:rPr>
              <w:t xml:space="preserve"> znašali </w:t>
            </w:r>
            <w:r w:rsidR="00AA2493">
              <w:rPr>
                <w:rFonts w:ascii="Arial" w:hAnsi="Arial" w:cs="Arial"/>
                <w:iCs/>
                <w:color w:val="000000" w:themeColor="text1"/>
                <w:sz w:val="20"/>
                <w:szCs w:val="20"/>
              </w:rPr>
              <w:t>6.510.562</w:t>
            </w:r>
            <w:r>
              <w:rPr>
                <w:rFonts w:ascii="Arial" w:hAnsi="Arial" w:cs="Arial"/>
                <w:iCs/>
                <w:color w:val="000000" w:themeColor="text1"/>
                <w:sz w:val="20"/>
                <w:szCs w:val="20"/>
              </w:rPr>
              <w:t>,00 evr</w:t>
            </w:r>
            <w:r w:rsidR="00AA2493">
              <w:rPr>
                <w:rFonts w:ascii="Arial" w:hAnsi="Arial" w:cs="Arial"/>
                <w:iCs/>
                <w:color w:val="000000" w:themeColor="text1"/>
                <w:sz w:val="20"/>
                <w:szCs w:val="20"/>
              </w:rPr>
              <w:t>a</w:t>
            </w:r>
            <w:r w:rsidRPr="001A18BF">
              <w:rPr>
                <w:rFonts w:ascii="Arial" w:hAnsi="Arial" w:cs="Arial"/>
                <w:iCs/>
                <w:color w:val="000000" w:themeColor="text1"/>
                <w:sz w:val="20"/>
                <w:szCs w:val="20"/>
              </w:rPr>
              <w:t>. Ministrstvo za kulturo Republike Slovenije je skladu 5.</w:t>
            </w:r>
            <w:r w:rsidR="00AA2493">
              <w:rPr>
                <w:rFonts w:ascii="Arial" w:hAnsi="Arial" w:cs="Arial"/>
                <w:iCs/>
                <w:color w:val="000000" w:themeColor="text1"/>
                <w:sz w:val="20"/>
                <w:szCs w:val="20"/>
              </w:rPr>
              <w:t xml:space="preserve"> </w:t>
            </w:r>
            <w:r w:rsidRPr="001A18BF">
              <w:rPr>
                <w:rFonts w:ascii="Arial" w:hAnsi="Arial" w:cs="Arial"/>
                <w:iCs/>
                <w:color w:val="000000" w:themeColor="text1"/>
                <w:sz w:val="20"/>
                <w:szCs w:val="20"/>
              </w:rPr>
              <w:t>11.</w:t>
            </w:r>
            <w:r w:rsidR="00AA2493">
              <w:rPr>
                <w:rFonts w:ascii="Arial" w:hAnsi="Arial" w:cs="Arial"/>
                <w:iCs/>
                <w:color w:val="000000" w:themeColor="text1"/>
                <w:sz w:val="20"/>
                <w:szCs w:val="20"/>
              </w:rPr>
              <w:t xml:space="preserve"> </w:t>
            </w:r>
            <w:r w:rsidRPr="001A18BF">
              <w:rPr>
                <w:rFonts w:ascii="Arial" w:hAnsi="Arial" w:cs="Arial"/>
                <w:iCs/>
                <w:color w:val="000000" w:themeColor="text1"/>
                <w:sz w:val="20"/>
                <w:szCs w:val="20"/>
              </w:rPr>
              <w:t xml:space="preserve">2012 poslalo obvestilo, da sklad ne sme evidentirati prihodkov in odhodkov iz naslova transferjev v poslovnih knjigah, zato </w:t>
            </w:r>
            <w:r w:rsidRPr="001A18BF">
              <w:rPr>
                <w:rFonts w:ascii="Arial" w:hAnsi="Arial" w:cs="Arial"/>
                <w:iCs/>
                <w:color w:val="000000" w:themeColor="text1"/>
                <w:sz w:val="20"/>
                <w:szCs w:val="20"/>
              </w:rPr>
              <w:lastRenderedPageBreak/>
              <w:t>transferi niso zajeti med prihodki in odhodki sklada. Sklad jih je evidentiral le na kontih stanja, to je na kontu obveznosti do društev oz. kontu terjatev do proračuna RS. Teh sredstev je bilo v letu 20</w:t>
            </w:r>
            <w:r>
              <w:rPr>
                <w:rFonts w:ascii="Arial" w:hAnsi="Arial" w:cs="Arial"/>
                <w:iCs/>
                <w:color w:val="000000" w:themeColor="text1"/>
                <w:sz w:val="20"/>
                <w:szCs w:val="20"/>
              </w:rPr>
              <w:t>2</w:t>
            </w:r>
            <w:r w:rsidR="00AA2493">
              <w:rPr>
                <w:rFonts w:ascii="Arial" w:hAnsi="Arial" w:cs="Arial"/>
                <w:iCs/>
                <w:color w:val="000000" w:themeColor="text1"/>
                <w:sz w:val="20"/>
                <w:szCs w:val="20"/>
              </w:rPr>
              <w:t>3</w:t>
            </w:r>
            <w:r w:rsidRPr="001A18BF">
              <w:rPr>
                <w:rFonts w:ascii="Arial" w:hAnsi="Arial" w:cs="Arial"/>
                <w:iCs/>
                <w:color w:val="000000" w:themeColor="text1"/>
                <w:sz w:val="20"/>
                <w:szCs w:val="20"/>
              </w:rPr>
              <w:t xml:space="preserve"> skupaj </w:t>
            </w:r>
            <w:r w:rsidR="00AA2493">
              <w:rPr>
                <w:rFonts w:ascii="Arial" w:hAnsi="Arial" w:cs="Arial"/>
                <w:iCs/>
                <w:color w:val="000000" w:themeColor="text1"/>
                <w:sz w:val="20"/>
                <w:szCs w:val="20"/>
              </w:rPr>
              <w:t>1.885.962</w:t>
            </w:r>
            <w:r w:rsidR="00D6216D">
              <w:rPr>
                <w:rFonts w:ascii="Arial" w:hAnsi="Arial" w:cs="Arial"/>
                <w:iCs/>
                <w:color w:val="000000" w:themeColor="text1"/>
                <w:sz w:val="20"/>
                <w:szCs w:val="20"/>
              </w:rPr>
              <w:t>,00</w:t>
            </w:r>
            <w:r w:rsidRPr="001A18BF">
              <w:rPr>
                <w:rFonts w:ascii="Arial" w:hAnsi="Arial" w:cs="Arial"/>
                <w:iCs/>
                <w:color w:val="000000" w:themeColor="text1"/>
                <w:sz w:val="20"/>
                <w:szCs w:val="20"/>
              </w:rPr>
              <w:t xml:space="preserve"> </w:t>
            </w:r>
            <w:r>
              <w:rPr>
                <w:rFonts w:ascii="Arial" w:hAnsi="Arial" w:cs="Arial"/>
                <w:iCs/>
                <w:color w:val="000000" w:themeColor="text1"/>
                <w:sz w:val="20"/>
                <w:szCs w:val="20"/>
              </w:rPr>
              <w:t>evrov</w:t>
            </w:r>
            <w:r w:rsidRPr="001A18BF">
              <w:rPr>
                <w:rFonts w:ascii="Arial" w:hAnsi="Arial" w:cs="Arial"/>
                <w:iCs/>
                <w:color w:val="000000" w:themeColor="text1"/>
                <w:sz w:val="20"/>
                <w:szCs w:val="20"/>
              </w:rPr>
              <w:t>. Presežek</w:t>
            </w:r>
            <w:r>
              <w:rPr>
                <w:rFonts w:ascii="Arial" w:hAnsi="Arial" w:cs="Arial"/>
                <w:iCs/>
                <w:color w:val="000000" w:themeColor="text1"/>
                <w:sz w:val="20"/>
                <w:szCs w:val="20"/>
              </w:rPr>
              <w:t xml:space="preserve"> odhodkov nad </w:t>
            </w:r>
            <w:r w:rsidRPr="001A18BF">
              <w:rPr>
                <w:rFonts w:ascii="Arial" w:hAnsi="Arial" w:cs="Arial"/>
                <w:iCs/>
                <w:color w:val="000000" w:themeColor="text1"/>
                <w:sz w:val="20"/>
                <w:szCs w:val="20"/>
              </w:rPr>
              <w:t>prihodk</w:t>
            </w:r>
            <w:r>
              <w:rPr>
                <w:rFonts w:ascii="Arial" w:hAnsi="Arial" w:cs="Arial"/>
                <w:iCs/>
                <w:color w:val="000000" w:themeColor="text1"/>
                <w:sz w:val="20"/>
                <w:szCs w:val="20"/>
              </w:rPr>
              <w:t>i javnega</w:t>
            </w:r>
            <w:r w:rsidRPr="001A18BF">
              <w:rPr>
                <w:rFonts w:ascii="Arial" w:hAnsi="Arial" w:cs="Arial"/>
                <w:iCs/>
                <w:color w:val="000000" w:themeColor="text1"/>
                <w:sz w:val="20"/>
                <w:szCs w:val="20"/>
              </w:rPr>
              <w:t xml:space="preserve"> sklada izkazan v Izkazu prihodkov in odhodkov – drugih uporabnikov </w:t>
            </w:r>
            <w:r w:rsidR="00EB5341">
              <w:rPr>
                <w:rFonts w:ascii="Arial" w:hAnsi="Arial" w:cs="Arial"/>
                <w:iCs/>
                <w:color w:val="000000" w:themeColor="text1"/>
                <w:sz w:val="20"/>
                <w:szCs w:val="20"/>
              </w:rPr>
              <w:t>v obdobju</w:t>
            </w:r>
            <w:r w:rsidR="00EB5341" w:rsidRPr="001A18BF">
              <w:rPr>
                <w:rFonts w:ascii="Arial" w:hAnsi="Arial" w:cs="Arial"/>
                <w:iCs/>
                <w:color w:val="000000" w:themeColor="text1"/>
                <w:sz w:val="20"/>
                <w:szCs w:val="20"/>
              </w:rPr>
              <w:t xml:space="preserve"> </w:t>
            </w:r>
            <w:r w:rsidRPr="001A18BF">
              <w:rPr>
                <w:rFonts w:ascii="Arial" w:hAnsi="Arial" w:cs="Arial"/>
                <w:iCs/>
                <w:color w:val="000000" w:themeColor="text1"/>
                <w:sz w:val="20"/>
                <w:szCs w:val="20"/>
              </w:rPr>
              <w:t>1. 1. 20</w:t>
            </w:r>
            <w:r>
              <w:rPr>
                <w:rFonts w:ascii="Arial" w:hAnsi="Arial" w:cs="Arial"/>
                <w:iCs/>
                <w:color w:val="000000" w:themeColor="text1"/>
                <w:sz w:val="20"/>
                <w:szCs w:val="20"/>
              </w:rPr>
              <w:t>2</w:t>
            </w:r>
            <w:r w:rsidR="00AA2493">
              <w:rPr>
                <w:rFonts w:ascii="Arial" w:hAnsi="Arial" w:cs="Arial"/>
                <w:iCs/>
                <w:color w:val="000000" w:themeColor="text1"/>
                <w:sz w:val="20"/>
                <w:szCs w:val="20"/>
              </w:rPr>
              <w:t>3</w:t>
            </w:r>
            <w:r w:rsidRPr="001A18BF">
              <w:rPr>
                <w:rFonts w:ascii="Arial" w:hAnsi="Arial" w:cs="Arial"/>
                <w:iCs/>
                <w:color w:val="000000" w:themeColor="text1"/>
                <w:sz w:val="20"/>
                <w:szCs w:val="20"/>
              </w:rPr>
              <w:t>–31. 12. 20</w:t>
            </w:r>
            <w:r>
              <w:rPr>
                <w:rFonts w:ascii="Arial" w:hAnsi="Arial" w:cs="Arial"/>
                <w:iCs/>
                <w:color w:val="000000" w:themeColor="text1"/>
                <w:sz w:val="20"/>
                <w:szCs w:val="20"/>
              </w:rPr>
              <w:t>2</w:t>
            </w:r>
            <w:r w:rsidR="00AA2493">
              <w:rPr>
                <w:rFonts w:ascii="Arial" w:hAnsi="Arial" w:cs="Arial"/>
                <w:iCs/>
                <w:color w:val="000000" w:themeColor="text1"/>
                <w:sz w:val="20"/>
                <w:szCs w:val="20"/>
              </w:rPr>
              <w:t>3</w:t>
            </w:r>
            <w:r w:rsidRPr="001A18BF">
              <w:rPr>
                <w:rFonts w:ascii="Arial" w:hAnsi="Arial" w:cs="Arial"/>
                <w:iCs/>
                <w:color w:val="000000" w:themeColor="text1"/>
                <w:sz w:val="20"/>
                <w:szCs w:val="20"/>
              </w:rPr>
              <w:t xml:space="preserve"> znaša </w:t>
            </w:r>
            <w:r w:rsidR="00AA2493">
              <w:rPr>
                <w:rFonts w:ascii="Arial" w:hAnsi="Arial" w:cs="Arial"/>
                <w:iCs/>
                <w:color w:val="000000" w:themeColor="text1"/>
                <w:sz w:val="20"/>
                <w:szCs w:val="20"/>
              </w:rPr>
              <w:t>12.639,06</w:t>
            </w:r>
            <w:r>
              <w:rPr>
                <w:rFonts w:ascii="Arial" w:hAnsi="Arial" w:cs="Arial"/>
                <w:iCs/>
                <w:color w:val="000000" w:themeColor="text1"/>
                <w:sz w:val="20"/>
                <w:szCs w:val="20"/>
              </w:rPr>
              <w:t xml:space="preserve"> evrov. </w:t>
            </w:r>
            <w:r w:rsidR="005E4D64">
              <w:rPr>
                <w:rFonts w:ascii="Arial" w:hAnsi="Arial" w:cs="Arial"/>
                <w:iCs/>
                <w:color w:val="000000" w:themeColor="text1"/>
                <w:sz w:val="20"/>
                <w:szCs w:val="20"/>
              </w:rPr>
              <w:t>Prihodki in odho</w:t>
            </w:r>
            <w:r w:rsidR="00D6216D">
              <w:rPr>
                <w:rFonts w:ascii="Arial" w:hAnsi="Arial" w:cs="Arial"/>
                <w:iCs/>
                <w:color w:val="000000" w:themeColor="text1"/>
                <w:sz w:val="20"/>
                <w:szCs w:val="20"/>
              </w:rPr>
              <w:t>d</w:t>
            </w:r>
            <w:r w:rsidR="005E4D64">
              <w:rPr>
                <w:rFonts w:ascii="Arial" w:hAnsi="Arial" w:cs="Arial"/>
                <w:iCs/>
                <w:color w:val="000000" w:themeColor="text1"/>
                <w:sz w:val="20"/>
                <w:szCs w:val="20"/>
              </w:rPr>
              <w:t>ki javnega sklada se priznavajo v skladu z računovodskim načelom denarnega toka</w:t>
            </w:r>
            <w:r w:rsidR="00265971">
              <w:rPr>
                <w:rFonts w:ascii="Arial" w:hAnsi="Arial" w:cs="Arial"/>
                <w:iCs/>
                <w:color w:val="000000" w:themeColor="text1"/>
                <w:sz w:val="20"/>
                <w:szCs w:val="20"/>
              </w:rPr>
              <w:t>.</w:t>
            </w:r>
            <w:r w:rsidR="005E4D64">
              <w:rPr>
                <w:rFonts w:ascii="Arial" w:hAnsi="Arial" w:cs="Arial"/>
                <w:iCs/>
                <w:color w:val="000000" w:themeColor="text1"/>
                <w:sz w:val="20"/>
                <w:szCs w:val="20"/>
              </w:rPr>
              <w:t xml:space="preserve"> Javni sklad je imel v letu 202</w:t>
            </w:r>
            <w:r w:rsidR="00AA2493">
              <w:rPr>
                <w:rFonts w:ascii="Arial" w:hAnsi="Arial" w:cs="Arial"/>
                <w:iCs/>
                <w:color w:val="000000" w:themeColor="text1"/>
                <w:sz w:val="20"/>
                <w:szCs w:val="20"/>
              </w:rPr>
              <w:t>3</w:t>
            </w:r>
            <w:r w:rsidR="005E4D64">
              <w:rPr>
                <w:rFonts w:ascii="Arial" w:hAnsi="Arial" w:cs="Arial"/>
                <w:iCs/>
                <w:color w:val="000000" w:themeColor="text1"/>
                <w:sz w:val="20"/>
                <w:szCs w:val="20"/>
              </w:rPr>
              <w:t xml:space="preserve"> negativen denarni tok  na dan 31. 12. 202</w:t>
            </w:r>
            <w:r w:rsidR="00AA2493">
              <w:rPr>
                <w:rFonts w:ascii="Arial" w:hAnsi="Arial" w:cs="Arial"/>
                <w:iCs/>
                <w:color w:val="000000" w:themeColor="text1"/>
                <w:sz w:val="20"/>
                <w:szCs w:val="20"/>
              </w:rPr>
              <w:t>3. V večji meri sta razloga dva, in sicer je imel JSKD 31. 12. 2022 rezervirana namenska sredstva s strani Mestne občine Ljubljana iz mednarodnega projekta EPIC v višini 18.832,50 evra, ki jih je javni sklad MOL nakazal v letu 2023, ter poplačilo vseh prispelih obveznosti v letu 20</w:t>
            </w:r>
            <w:r w:rsidR="00FC44A8">
              <w:rPr>
                <w:rFonts w:ascii="Arial" w:hAnsi="Arial" w:cs="Arial"/>
                <w:iCs/>
                <w:color w:val="000000" w:themeColor="text1"/>
                <w:sz w:val="20"/>
                <w:szCs w:val="20"/>
              </w:rPr>
              <w:t>2</w:t>
            </w:r>
            <w:r w:rsidR="00AA2493">
              <w:rPr>
                <w:rFonts w:ascii="Arial" w:hAnsi="Arial" w:cs="Arial"/>
                <w:iCs/>
                <w:color w:val="000000" w:themeColor="text1"/>
                <w:sz w:val="20"/>
                <w:szCs w:val="20"/>
              </w:rPr>
              <w:t>3, tako so bistveno nižji neplačani računi in s tem znižano finančno in poslovno tveganje javnega sklada.</w:t>
            </w:r>
            <w:r w:rsidR="00FA267A">
              <w:rPr>
                <w:rFonts w:ascii="Arial" w:hAnsi="Arial" w:cs="Arial"/>
                <w:iCs/>
                <w:color w:val="000000" w:themeColor="text1"/>
                <w:sz w:val="20"/>
                <w:szCs w:val="20"/>
              </w:rPr>
              <w:t xml:space="preserve"> </w:t>
            </w:r>
            <w:bookmarkStart w:id="3" w:name="_Hlk172880081"/>
            <w:r w:rsidR="00FA267A">
              <w:rPr>
                <w:rFonts w:ascii="Arial" w:hAnsi="Arial" w:cs="Arial"/>
                <w:iCs/>
                <w:color w:val="000000" w:themeColor="text1"/>
                <w:sz w:val="20"/>
                <w:szCs w:val="20"/>
              </w:rPr>
              <w:t xml:space="preserve">Presežek odhodkov nad prihodki se pokrije iz presežka prihodkov nad odhodki preteklih let izkazan  v okviru konta 985 v Bilanci stanja na dan 31. 12. 2022 v višini 231.129 evrov, Javni sklad v  Bilanci stanja na dan 31. 12. 2023 tako izkazuje presežek prihodkov nad odhodki v višini 218.490 evrov.    </w:t>
            </w:r>
            <w:bookmarkEnd w:id="3"/>
          </w:p>
          <w:p w14:paraId="2E2F410D" w14:textId="5EFC187C" w:rsidR="00D52FD8" w:rsidRDefault="00A6610D" w:rsidP="00EC46B8">
            <w:pPr>
              <w:contextualSpacing/>
              <w:jc w:val="both"/>
              <w:rPr>
                <w:rFonts w:ascii="Arial" w:hAnsi="Arial" w:cs="Arial"/>
                <w:iCs/>
                <w:color w:val="000000" w:themeColor="text1"/>
                <w:sz w:val="20"/>
                <w:szCs w:val="20"/>
              </w:rPr>
            </w:pPr>
            <w:bookmarkStart w:id="4" w:name="_Hlk137635839"/>
            <w:r w:rsidRPr="00F5719D">
              <w:rPr>
                <w:rFonts w:ascii="Arial" w:hAnsi="Arial" w:cs="Arial"/>
                <w:iCs/>
                <w:color w:val="000000" w:themeColor="text1"/>
                <w:sz w:val="20"/>
                <w:szCs w:val="20"/>
              </w:rPr>
              <w:t xml:space="preserve">Nadzorni svet </w:t>
            </w:r>
            <w:r w:rsidR="0067425D">
              <w:rPr>
                <w:rFonts w:ascii="Arial" w:hAnsi="Arial" w:cs="Arial"/>
                <w:iCs/>
                <w:color w:val="000000" w:themeColor="text1"/>
                <w:sz w:val="20"/>
                <w:szCs w:val="20"/>
              </w:rPr>
              <w:t>javnega sklada</w:t>
            </w:r>
            <w:r w:rsidRPr="00F5719D">
              <w:rPr>
                <w:rFonts w:ascii="Arial" w:hAnsi="Arial" w:cs="Arial"/>
                <w:iCs/>
                <w:color w:val="000000" w:themeColor="text1"/>
                <w:sz w:val="20"/>
                <w:szCs w:val="20"/>
              </w:rPr>
              <w:t xml:space="preserve"> je na </w:t>
            </w:r>
            <w:r w:rsidR="00AA2493" w:rsidRPr="00AA2493">
              <w:rPr>
                <w:rFonts w:ascii="Arial" w:hAnsi="Arial" w:cs="Arial"/>
                <w:iCs/>
                <w:color w:val="000000" w:themeColor="text1"/>
                <w:sz w:val="20"/>
                <w:szCs w:val="20"/>
              </w:rPr>
              <w:t xml:space="preserve">4. seji, ki je bila 22. februarja 2024, </w:t>
            </w:r>
            <w:r w:rsidRPr="00F5719D">
              <w:rPr>
                <w:rFonts w:ascii="Arial" w:hAnsi="Arial" w:cs="Arial"/>
                <w:iCs/>
                <w:color w:val="000000" w:themeColor="text1"/>
                <w:sz w:val="20"/>
                <w:szCs w:val="20"/>
              </w:rPr>
              <w:t>zavzel pozitivno stališče do Poslovnega in finančnega poročila</w:t>
            </w:r>
            <w:r w:rsidR="00A56486">
              <w:rPr>
                <w:rFonts w:ascii="Arial" w:hAnsi="Arial" w:cs="Arial"/>
                <w:iCs/>
                <w:color w:val="000000" w:themeColor="text1"/>
                <w:sz w:val="20"/>
                <w:szCs w:val="20"/>
              </w:rPr>
              <w:t xml:space="preserve"> javnega</w:t>
            </w:r>
            <w:r w:rsidRPr="00F5719D">
              <w:rPr>
                <w:rFonts w:ascii="Arial" w:hAnsi="Arial" w:cs="Arial"/>
                <w:iCs/>
                <w:color w:val="000000" w:themeColor="text1"/>
                <w:sz w:val="20"/>
                <w:szCs w:val="20"/>
              </w:rPr>
              <w:t xml:space="preserve"> sklada za leto 202</w:t>
            </w:r>
            <w:r w:rsidR="00AA2493">
              <w:rPr>
                <w:rFonts w:ascii="Arial" w:hAnsi="Arial" w:cs="Arial"/>
                <w:iCs/>
                <w:color w:val="000000" w:themeColor="text1"/>
                <w:sz w:val="20"/>
                <w:szCs w:val="20"/>
              </w:rPr>
              <w:t xml:space="preserve">3 in </w:t>
            </w:r>
            <w:r w:rsidRPr="00F5719D">
              <w:rPr>
                <w:rFonts w:ascii="Arial" w:hAnsi="Arial" w:cs="Arial"/>
                <w:iCs/>
                <w:color w:val="000000" w:themeColor="text1"/>
                <w:sz w:val="20"/>
                <w:szCs w:val="20"/>
              </w:rPr>
              <w:t>Vladi Republike Slovenije predlaga</w:t>
            </w:r>
            <w:r w:rsidR="00AA2493">
              <w:rPr>
                <w:rFonts w:ascii="Arial" w:hAnsi="Arial" w:cs="Arial"/>
                <w:iCs/>
                <w:color w:val="000000" w:themeColor="text1"/>
                <w:sz w:val="20"/>
                <w:szCs w:val="20"/>
              </w:rPr>
              <w:t>l</w:t>
            </w:r>
            <w:r w:rsidR="00EC12FA">
              <w:rPr>
                <w:rFonts w:ascii="Arial" w:hAnsi="Arial" w:cs="Arial"/>
                <w:iCs/>
                <w:color w:val="000000" w:themeColor="text1"/>
                <w:sz w:val="20"/>
                <w:szCs w:val="20"/>
              </w:rPr>
              <w:t xml:space="preserve">, da sprejme Poslovno in finančno poročilo </w:t>
            </w:r>
            <w:r w:rsidR="00044A76">
              <w:rPr>
                <w:rFonts w:ascii="Arial" w:hAnsi="Arial" w:cs="Arial"/>
                <w:iCs/>
                <w:color w:val="000000" w:themeColor="text1"/>
                <w:sz w:val="20"/>
                <w:szCs w:val="20"/>
              </w:rPr>
              <w:t>JSKD</w:t>
            </w:r>
            <w:r w:rsidR="00EC12FA">
              <w:rPr>
                <w:rFonts w:ascii="Arial" w:hAnsi="Arial" w:cs="Arial"/>
                <w:iCs/>
                <w:color w:val="000000" w:themeColor="text1"/>
                <w:sz w:val="20"/>
                <w:szCs w:val="20"/>
              </w:rPr>
              <w:t xml:space="preserve"> za leto 202</w:t>
            </w:r>
            <w:r w:rsidR="00AA2493">
              <w:rPr>
                <w:rFonts w:ascii="Arial" w:hAnsi="Arial" w:cs="Arial"/>
                <w:iCs/>
                <w:color w:val="000000" w:themeColor="text1"/>
                <w:sz w:val="20"/>
                <w:szCs w:val="20"/>
              </w:rPr>
              <w:t>3</w:t>
            </w:r>
            <w:r w:rsidR="00EC12FA">
              <w:rPr>
                <w:rFonts w:ascii="Arial" w:hAnsi="Arial" w:cs="Arial"/>
                <w:iCs/>
                <w:color w:val="000000" w:themeColor="text1"/>
                <w:sz w:val="20"/>
                <w:szCs w:val="20"/>
              </w:rPr>
              <w:t xml:space="preserve">. </w:t>
            </w:r>
          </w:p>
          <w:bookmarkEnd w:id="4"/>
          <w:p w14:paraId="46F405D7" w14:textId="608589EF" w:rsidR="00BB3E4B" w:rsidRDefault="00D52FD8" w:rsidP="00EC46B8">
            <w:pPr>
              <w:pStyle w:val="Neotevilenodstavek"/>
              <w:spacing w:before="0" w:after="200" w:line="276" w:lineRule="auto"/>
              <w:contextualSpacing/>
              <w:rPr>
                <w:color w:val="000000" w:themeColor="text1"/>
                <w:sz w:val="20"/>
                <w:szCs w:val="20"/>
              </w:rPr>
            </w:pPr>
            <w:r w:rsidRPr="001A18BF">
              <w:rPr>
                <w:color w:val="000000" w:themeColor="text1"/>
                <w:sz w:val="20"/>
                <w:szCs w:val="20"/>
              </w:rPr>
              <w:t>Skladno z</w:t>
            </w:r>
            <w:r w:rsidR="00A85715">
              <w:rPr>
                <w:color w:val="000000" w:themeColor="text1"/>
                <w:sz w:val="20"/>
                <w:szCs w:val="20"/>
              </w:rPr>
              <w:t xml:space="preserve"> </w:t>
            </w:r>
            <w:r w:rsidR="00AA2509">
              <w:rPr>
                <w:color w:val="000000" w:themeColor="text1"/>
                <w:sz w:val="20"/>
                <w:szCs w:val="20"/>
              </w:rPr>
              <w:t xml:space="preserve">drugim odstavkom </w:t>
            </w:r>
            <w:r w:rsidRPr="001A18BF">
              <w:rPr>
                <w:color w:val="000000" w:themeColor="text1"/>
                <w:sz w:val="20"/>
                <w:szCs w:val="20"/>
              </w:rPr>
              <w:t>4</w:t>
            </w:r>
            <w:r w:rsidR="007A7988">
              <w:rPr>
                <w:color w:val="000000" w:themeColor="text1"/>
                <w:sz w:val="20"/>
                <w:szCs w:val="20"/>
              </w:rPr>
              <w:t>1</w:t>
            </w:r>
            <w:r w:rsidRPr="001A18BF">
              <w:rPr>
                <w:color w:val="000000" w:themeColor="text1"/>
                <w:sz w:val="20"/>
                <w:szCs w:val="20"/>
              </w:rPr>
              <w:t>. člen</w:t>
            </w:r>
            <w:r w:rsidR="00A85715">
              <w:rPr>
                <w:color w:val="000000" w:themeColor="text1"/>
                <w:sz w:val="20"/>
                <w:szCs w:val="20"/>
              </w:rPr>
              <w:t>a</w:t>
            </w:r>
            <w:r w:rsidRPr="001A18BF">
              <w:rPr>
                <w:color w:val="000000" w:themeColor="text1"/>
                <w:sz w:val="20"/>
                <w:szCs w:val="20"/>
              </w:rPr>
              <w:t xml:space="preserve"> Zakona o javnih skladih</w:t>
            </w:r>
            <w:r w:rsidR="00A85715">
              <w:rPr>
                <w:color w:val="000000" w:themeColor="text1"/>
                <w:sz w:val="20"/>
                <w:szCs w:val="20"/>
              </w:rPr>
              <w:t xml:space="preserve"> se </w:t>
            </w:r>
            <w:r w:rsidRPr="001A18BF">
              <w:rPr>
                <w:color w:val="000000" w:themeColor="text1"/>
                <w:sz w:val="20"/>
                <w:szCs w:val="20"/>
              </w:rPr>
              <w:t xml:space="preserve"> </w:t>
            </w:r>
            <w:r w:rsidR="007A7988">
              <w:rPr>
                <w:color w:val="000000" w:themeColor="text1"/>
                <w:sz w:val="20"/>
                <w:szCs w:val="20"/>
              </w:rPr>
              <w:t>p</w:t>
            </w:r>
            <w:r w:rsidRPr="001A18BF">
              <w:rPr>
                <w:color w:val="000000" w:themeColor="text1"/>
                <w:sz w:val="20"/>
                <w:szCs w:val="20"/>
              </w:rPr>
              <w:t xml:space="preserve">resežek </w:t>
            </w:r>
            <w:r w:rsidR="007A7988">
              <w:rPr>
                <w:color w:val="000000" w:themeColor="text1"/>
                <w:sz w:val="20"/>
                <w:szCs w:val="20"/>
              </w:rPr>
              <w:t xml:space="preserve"> odhodkov nad prihodki iz poslovanja javnega sklada v preteklem poslovnem letu najprej pokriva iz nerazporejenih presežkov prihodkov nad odhodki iz preteklih let. </w:t>
            </w:r>
            <w:bookmarkEnd w:id="2"/>
            <w:r w:rsidR="00A57646" w:rsidRPr="001C4A33">
              <w:rPr>
                <w:color w:val="000000" w:themeColor="text1"/>
                <w:sz w:val="20"/>
                <w:szCs w:val="20"/>
              </w:rPr>
              <w:t>Na osnovi navedenega predlagamo, da Vlada R</w:t>
            </w:r>
            <w:r w:rsidR="007A0A4C">
              <w:rPr>
                <w:color w:val="000000" w:themeColor="text1"/>
                <w:sz w:val="20"/>
                <w:szCs w:val="20"/>
              </w:rPr>
              <w:t>epublike Slovenije</w:t>
            </w:r>
            <w:r w:rsidR="00A57646" w:rsidRPr="001C4A33">
              <w:rPr>
                <w:color w:val="000000" w:themeColor="text1"/>
                <w:sz w:val="20"/>
                <w:szCs w:val="20"/>
              </w:rPr>
              <w:t xml:space="preserve"> sprejme letno poročilo </w:t>
            </w:r>
            <w:r w:rsidR="00A56486">
              <w:rPr>
                <w:color w:val="000000" w:themeColor="text1"/>
                <w:sz w:val="20"/>
                <w:szCs w:val="20"/>
              </w:rPr>
              <w:t xml:space="preserve">javnega </w:t>
            </w:r>
            <w:r w:rsidR="00A57646" w:rsidRPr="001C4A33">
              <w:rPr>
                <w:color w:val="000000" w:themeColor="text1"/>
                <w:sz w:val="20"/>
                <w:szCs w:val="20"/>
              </w:rPr>
              <w:t xml:space="preserve">sklada in predlagano </w:t>
            </w:r>
            <w:r w:rsidR="007A7988">
              <w:rPr>
                <w:color w:val="000000" w:themeColor="text1"/>
                <w:sz w:val="20"/>
                <w:szCs w:val="20"/>
              </w:rPr>
              <w:t>pokrivanje</w:t>
            </w:r>
            <w:r w:rsidR="00A57646" w:rsidRPr="001C4A33">
              <w:rPr>
                <w:color w:val="000000" w:themeColor="text1"/>
                <w:sz w:val="20"/>
                <w:szCs w:val="20"/>
              </w:rPr>
              <w:t xml:space="preserve"> presežka </w:t>
            </w:r>
            <w:r w:rsidR="007A7988">
              <w:rPr>
                <w:color w:val="000000" w:themeColor="text1"/>
                <w:sz w:val="20"/>
                <w:szCs w:val="20"/>
              </w:rPr>
              <w:t>odhodkov</w:t>
            </w:r>
            <w:r w:rsidR="00A57646" w:rsidRPr="001C4A33">
              <w:rPr>
                <w:color w:val="000000" w:themeColor="text1"/>
                <w:sz w:val="20"/>
                <w:szCs w:val="20"/>
              </w:rPr>
              <w:t xml:space="preserve"> nad </w:t>
            </w:r>
            <w:r w:rsidR="007A7988">
              <w:rPr>
                <w:color w:val="000000" w:themeColor="text1"/>
                <w:sz w:val="20"/>
                <w:szCs w:val="20"/>
              </w:rPr>
              <w:t>prihodki</w:t>
            </w:r>
            <w:r w:rsidR="00A57646" w:rsidRPr="001C4A33">
              <w:rPr>
                <w:color w:val="000000" w:themeColor="text1"/>
                <w:sz w:val="20"/>
                <w:szCs w:val="20"/>
              </w:rPr>
              <w:t>.</w:t>
            </w:r>
          </w:p>
          <w:p w14:paraId="406F215C" w14:textId="3B870C6A" w:rsidR="00646CD3" w:rsidRPr="00500F42" w:rsidRDefault="00646CD3" w:rsidP="00EC46B8">
            <w:pPr>
              <w:pStyle w:val="Neotevilenodstavek"/>
              <w:spacing w:before="0" w:after="200" w:line="276" w:lineRule="auto"/>
              <w:contextualSpacing/>
              <w:rPr>
                <w:color w:val="000000" w:themeColor="text1"/>
                <w:sz w:val="20"/>
                <w:szCs w:val="20"/>
              </w:rPr>
            </w:pPr>
          </w:p>
        </w:tc>
      </w:tr>
      <w:tr w:rsidR="00B209B1" w:rsidRPr="008D1759" w14:paraId="72374CDA" w14:textId="77777777" w:rsidTr="004C0650">
        <w:tc>
          <w:tcPr>
            <w:tcW w:w="9163" w:type="dxa"/>
            <w:gridSpan w:val="4"/>
          </w:tcPr>
          <w:p w14:paraId="29210130" w14:textId="77777777" w:rsidR="00B209B1" w:rsidRPr="008D1759" w:rsidRDefault="00B209B1" w:rsidP="00EC46B8">
            <w:pPr>
              <w:pStyle w:val="Oddelek"/>
              <w:numPr>
                <w:ilvl w:val="0"/>
                <w:numId w:val="0"/>
              </w:numPr>
              <w:spacing w:before="0" w:after="200" w:line="276" w:lineRule="auto"/>
              <w:contextualSpacing/>
              <w:jc w:val="left"/>
              <w:rPr>
                <w:sz w:val="20"/>
                <w:szCs w:val="20"/>
              </w:rPr>
            </w:pPr>
            <w:r>
              <w:rPr>
                <w:sz w:val="20"/>
                <w:szCs w:val="20"/>
              </w:rPr>
              <w:lastRenderedPageBreak/>
              <w:t>6</w:t>
            </w:r>
            <w:r w:rsidRPr="008D1759">
              <w:rPr>
                <w:sz w:val="20"/>
                <w:szCs w:val="20"/>
              </w:rPr>
              <w:t>. Presoja posledic</w:t>
            </w:r>
            <w:r>
              <w:rPr>
                <w:sz w:val="20"/>
                <w:szCs w:val="20"/>
              </w:rPr>
              <w:t xml:space="preserve"> za:</w:t>
            </w:r>
          </w:p>
        </w:tc>
      </w:tr>
      <w:tr w:rsidR="00B209B1" w:rsidRPr="008D1759" w14:paraId="67BBB0E6" w14:textId="77777777" w:rsidTr="004C0650">
        <w:tc>
          <w:tcPr>
            <w:tcW w:w="1448" w:type="dxa"/>
          </w:tcPr>
          <w:p w14:paraId="4E8C43CD"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a)</w:t>
            </w:r>
          </w:p>
        </w:tc>
        <w:tc>
          <w:tcPr>
            <w:tcW w:w="5444" w:type="dxa"/>
            <w:gridSpan w:val="2"/>
          </w:tcPr>
          <w:p w14:paraId="7611EC02" w14:textId="77777777" w:rsidR="00B209B1" w:rsidRPr="008D1759" w:rsidRDefault="00B209B1" w:rsidP="00EC46B8">
            <w:pPr>
              <w:pStyle w:val="Neotevilenodstavek"/>
              <w:spacing w:before="0" w:after="200" w:line="276" w:lineRule="auto"/>
              <w:contextualSpacing/>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2897EF15"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7866EE">
              <w:rPr>
                <w:b/>
                <w:sz w:val="20"/>
                <w:szCs w:val="20"/>
              </w:rPr>
              <w:t>NE</w:t>
            </w:r>
          </w:p>
        </w:tc>
      </w:tr>
      <w:tr w:rsidR="00B209B1" w:rsidRPr="008D1759" w14:paraId="13E0855C" w14:textId="77777777" w:rsidTr="004C0650">
        <w:tc>
          <w:tcPr>
            <w:tcW w:w="1448" w:type="dxa"/>
          </w:tcPr>
          <w:p w14:paraId="267E5135"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b)</w:t>
            </w:r>
          </w:p>
        </w:tc>
        <w:tc>
          <w:tcPr>
            <w:tcW w:w="5444" w:type="dxa"/>
            <w:gridSpan w:val="2"/>
          </w:tcPr>
          <w:p w14:paraId="56FE1613" w14:textId="77777777" w:rsidR="00B209B1" w:rsidRPr="008D1759" w:rsidRDefault="00B209B1" w:rsidP="00EC46B8">
            <w:pPr>
              <w:pStyle w:val="Neotevilenodstavek"/>
              <w:spacing w:before="0" w:after="200" w:line="276" w:lineRule="auto"/>
              <w:contextualSpacing/>
              <w:rPr>
                <w:iCs/>
                <w:sz w:val="20"/>
                <w:szCs w:val="20"/>
              </w:rPr>
            </w:pPr>
            <w:r w:rsidRPr="008D1759">
              <w:rPr>
                <w:bCs/>
                <w:sz w:val="20"/>
                <w:szCs w:val="20"/>
              </w:rPr>
              <w:t>usklajenost slovenskega pravnega reda s pravnim redom Evropske unije</w:t>
            </w:r>
          </w:p>
        </w:tc>
        <w:tc>
          <w:tcPr>
            <w:tcW w:w="2271" w:type="dxa"/>
            <w:vAlign w:val="center"/>
          </w:tcPr>
          <w:p w14:paraId="6CA1BD1A"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7866EE">
              <w:rPr>
                <w:b/>
                <w:sz w:val="20"/>
                <w:szCs w:val="20"/>
              </w:rPr>
              <w:t>NE</w:t>
            </w:r>
          </w:p>
        </w:tc>
      </w:tr>
      <w:tr w:rsidR="00B209B1" w:rsidRPr="008D1759" w14:paraId="39318CBF" w14:textId="77777777" w:rsidTr="004C0650">
        <w:tc>
          <w:tcPr>
            <w:tcW w:w="1448" w:type="dxa"/>
          </w:tcPr>
          <w:p w14:paraId="2768D817"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c)</w:t>
            </w:r>
          </w:p>
        </w:tc>
        <w:tc>
          <w:tcPr>
            <w:tcW w:w="5444" w:type="dxa"/>
            <w:gridSpan w:val="2"/>
          </w:tcPr>
          <w:p w14:paraId="7C36B0A3" w14:textId="77777777" w:rsidR="00B209B1" w:rsidRPr="008D1759" w:rsidRDefault="00B209B1" w:rsidP="00EC46B8">
            <w:pPr>
              <w:pStyle w:val="Neotevilenodstavek"/>
              <w:spacing w:before="0" w:after="200" w:line="276" w:lineRule="auto"/>
              <w:contextualSpacing/>
              <w:rPr>
                <w:iCs/>
                <w:sz w:val="20"/>
                <w:szCs w:val="20"/>
              </w:rPr>
            </w:pPr>
            <w:r w:rsidRPr="008D1759">
              <w:rPr>
                <w:sz w:val="20"/>
                <w:szCs w:val="20"/>
              </w:rPr>
              <w:t>administrativne posledice</w:t>
            </w:r>
          </w:p>
        </w:tc>
        <w:tc>
          <w:tcPr>
            <w:tcW w:w="2271" w:type="dxa"/>
            <w:vAlign w:val="center"/>
          </w:tcPr>
          <w:p w14:paraId="59234597" w14:textId="77777777" w:rsidR="00B209B1" w:rsidRPr="00A24E98" w:rsidRDefault="00B209B1" w:rsidP="00EC46B8">
            <w:pPr>
              <w:pStyle w:val="Neotevilenodstavek"/>
              <w:spacing w:before="0" w:after="200" w:line="276" w:lineRule="auto"/>
              <w:contextualSpacing/>
              <w:jc w:val="center"/>
              <w:rPr>
                <w:sz w:val="20"/>
                <w:szCs w:val="20"/>
              </w:rPr>
            </w:pPr>
            <w:r>
              <w:rPr>
                <w:sz w:val="20"/>
                <w:szCs w:val="20"/>
              </w:rPr>
              <w:t>DA</w:t>
            </w:r>
            <w:r w:rsidRPr="008D1759">
              <w:rPr>
                <w:sz w:val="20"/>
                <w:szCs w:val="20"/>
              </w:rPr>
              <w:t>/</w:t>
            </w:r>
            <w:r w:rsidRPr="007866EE">
              <w:rPr>
                <w:b/>
                <w:sz w:val="20"/>
                <w:szCs w:val="20"/>
              </w:rPr>
              <w:t>NE</w:t>
            </w:r>
          </w:p>
        </w:tc>
      </w:tr>
      <w:tr w:rsidR="00B209B1" w:rsidRPr="008D1759" w14:paraId="1D07C030" w14:textId="77777777" w:rsidTr="004C0650">
        <w:tc>
          <w:tcPr>
            <w:tcW w:w="1448" w:type="dxa"/>
          </w:tcPr>
          <w:p w14:paraId="3CF13B87"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č)</w:t>
            </w:r>
          </w:p>
        </w:tc>
        <w:tc>
          <w:tcPr>
            <w:tcW w:w="5444" w:type="dxa"/>
            <w:gridSpan w:val="2"/>
          </w:tcPr>
          <w:p w14:paraId="0D85701B" w14:textId="77777777" w:rsidR="00B209B1" w:rsidRPr="008D1759" w:rsidRDefault="00B209B1" w:rsidP="00EC46B8">
            <w:pPr>
              <w:pStyle w:val="Neotevilenodstavek"/>
              <w:spacing w:before="0" w:after="200" w:line="276" w:lineRule="auto"/>
              <w:contextualSpacing/>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532A68EA"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8D1759">
              <w:rPr>
                <w:sz w:val="20"/>
                <w:szCs w:val="20"/>
              </w:rPr>
              <w:t>/</w:t>
            </w:r>
            <w:r w:rsidRPr="007866EE">
              <w:rPr>
                <w:b/>
                <w:sz w:val="20"/>
                <w:szCs w:val="20"/>
              </w:rPr>
              <w:t>NE</w:t>
            </w:r>
          </w:p>
        </w:tc>
      </w:tr>
      <w:tr w:rsidR="00B209B1" w:rsidRPr="008D1759" w14:paraId="2808608A" w14:textId="77777777" w:rsidTr="004C0650">
        <w:tc>
          <w:tcPr>
            <w:tcW w:w="1448" w:type="dxa"/>
          </w:tcPr>
          <w:p w14:paraId="4D64A97C"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d)</w:t>
            </w:r>
          </w:p>
        </w:tc>
        <w:tc>
          <w:tcPr>
            <w:tcW w:w="5444" w:type="dxa"/>
            <w:gridSpan w:val="2"/>
          </w:tcPr>
          <w:p w14:paraId="29C6CECB" w14:textId="77777777" w:rsidR="00B209B1" w:rsidRPr="008D1759" w:rsidRDefault="00B209B1" w:rsidP="00EC46B8">
            <w:pPr>
              <w:pStyle w:val="Neotevilenodstavek"/>
              <w:spacing w:before="0" w:after="200" w:line="276" w:lineRule="auto"/>
              <w:contextualSpacing/>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4AF805EE"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8D1759">
              <w:rPr>
                <w:sz w:val="20"/>
                <w:szCs w:val="20"/>
              </w:rPr>
              <w:t>/</w:t>
            </w:r>
            <w:r w:rsidRPr="007866EE">
              <w:rPr>
                <w:b/>
                <w:sz w:val="20"/>
                <w:szCs w:val="20"/>
              </w:rPr>
              <w:t>NE</w:t>
            </w:r>
          </w:p>
        </w:tc>
      </w:tr>
      <w:tr w:rsidR="00B209B1" w:rsidRPr="008D1759" w14:paraId="13D21EEA" w14:textId="77777777" w:rsidTr="004C0650">
        <w:tc>
          <w:tcPr>
            <w:tcW w:w="1448" w:type="dxa"/>
          </w:tcPr>
          <w:p w14:paraId="646C693E"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e)</w:t>
            </w:r>
          </w:p>
        </w:tc>
        <w:tc>
          <w:tcPr>
            <w:tcW w:w="5444" w:type="dxa"/>
            <w:gridSpan w:val="2"/>
          </w:tcPr>
          <w:p w14:paraId="2E0E6AEF" w14:textId="77777777" w:rsidR="00B209B1" w:rsidRPr="008D1759" w:rsidRDefault="00B209B1" w:rsidP="00EC46B8">
            <w:pPr>
              <w:pStyle w:val="Neotevilenodstavek"/>
              <w:spacing w:before="0" w:after="200" w:line="276" w:lineRule="auto"/>
              <w:contextualSpacing/>
              <w:rPr>
                <w:bCs/>
                <w:sz w:val="20"/>
                <w:szCs w:val="20"/>
              </w:rPr>
            </w:pPr>
            <w:r w:rsidRPr="008D1759">
              <w:rPr>
                <w:bCs/>
                <w:sz w:val="20"/>
                <w:szCs w:val="20"/>
              </w:rPr>
              <w:t>socialno področje</w:t>
            </w:r>
          </w:p>
        </w:tc>
        <w:tc>
          <w:tcPr>
            <w:tcW w:w="2271" w:type="dxa"/>
            <w:vAlign w:val="center"/>
          </w:tcPr>
          <w:p w14:paraId="7A290C84"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7866EE">
              <w:rPr>
                <w:b/>
                <w:sz w:val="20"/>
                <w:szCs w:val="20"/>
              </w:rPr>
              <w:t>NE</w:t>
            </w:r>
          </w:p>
        </w:tc>
      </w:tr>
      <w:tr w:rsidR="00B209B1" w:rsidRPr="008D1759" w14:paraId="4420F439" w14:textId="77777777" w:rsidTr="004C0650">
        <w:tc>
          <w:tcPr>
            <w:tcW w:w="1448" w:type="dxa"/>
            <w:tcBorders>
              <w:bottom w:val="single" w:sz="4" w:space="0" w:color="auto"/>
            </w:tcBorders>
          </w:tcPr>
          <w:p w14:paraId="7EF8AD54" w14:textId="77777777" w:rsidR="00B209B1" w:rsidRPr="008D1759" w:rsidRDefault="00B209B1" w:rsidP="00EC46B8">
            <w:pPr>
              <w:pStyle w:val="Neotevilenodstavek"/>
              <w:spacing w:before="0" w:after="200" w:line="276" w:lineRule="auto"/>
              <w:ind w:left="360"/>
              <w:contextualSpacing/>
              <w:rPr>
                <w:iCs/>
                <w:sz w:val="20"/>
                <w:szCs w:val="20"/>
              </w:rPr>
            </w:pPr>
            <w:r w:rsidRPr="008D1759">
              <w:rPr>
                <w:iCs/>
                <w:sz w:val="20"/>
                <w:szCs w:val="20"/>
              </w:rPr>
              <w:t>f)</w:t>
            </w:r>
          </w:p>
        </w:tc>
        <w:tc>
          <w:tcPr>
            <w:tcW w:w="5444" w:type="dxa"/>
            <w:gridSpan w:val="2"/>
            <w:tcBorders>
              <w:bottom w:val="single" w:sz="4" w:space="0" w:color="auto"/>
            </w:tcBorders>
          </w:tcPr>
          <w:p w14:paraId="251E63CE" w14:textId="77777777" w:rsidR="00B209B1" w:rsidRPr="008D1759" w:rsidRDefault="00B209B1" w:rsidP="00EC46B8">
            <w:pPr>
              <w:pStyle w:val="Neotevilenodstavek"/>
              <w:spacing w:before="0" w:after="200" w:line="276" w:lineRule="auto"/>
              <w:contextualSpacing/>
              <w:rPr>
                <w:bCs/>
                <w:sz w:val="20"/>
                <w:szCs w:val="20"/>
              </w:rPr>
            </w:pPr>
            <w:r>
              <w:rPr>
                <w:bCs/>
                <w:sz w:val="20"/>
                <w:szCs w:val="20"/>
              </w:rPr>
              <w:t>dokumente</w:t>
            </w:r>
            <w:r w:rsidRPr="008D1759">
              <w:rPr>
                <w:bCs/>
                <w:sz w:val="20"/>
                <w:szCs w:val="20"/>
              </w:rPr>
              <w:t xml:space="preserve"> razvojnega načrtovanja:</w:t>
            </w:r>
          </w:p>
          <w:p w14:paraId="19E7AC15" w14:textId="77777777" w:rsidR="00B209B1" w:rsidRPr="008D1759" w:rsidRDefault="00B209B1" w:rsidP="00EC46B8">
            <w:pPr>
              <w:pStyle w:val="Neotevilenodstavek"/>
              <w:numPr>
                <w:ilvl w:val="0"/>
                <w:numId w:val="3"/>
              </w:numPr>
              <w:spacing w:before="0" w:after="200" w:line="276" w:lineRule="auto"/>
              <w:contextualSpacing/>
              <w:rPr>
                <w:bCs/>
                <w:sz w:val="20"/>
                <w:szCs w:val="20"/>
              </w:rPr>
            </w:pPr>
            <w:r w:rsidRPr="008D1759">
              <w:rPr>
                <w:bCs/>
                <w:sz w:val="20"/>
                <w:szCs w:val="20"/>
              </w:rPr>
              <w:t>nacionalne d</w:t>
            </w:r>
            <w:r>
              <w:rPr>
                <w:bCs/>
                <w:sz w:val="20"/>
                <w:szCs w:val="20"/>
              </w:rPr>
              <w:t>okumente razvojnega načrtovanja</w:t>
            </w:r>
          </w:p>
          <w:p w14:paraId="67C157BA" w14:textId="77777777" w:rsidR="00B209B1" w:rsidRPr="008D1759" w:rsidRDefault="00B209B1" w:rsidP="00EC46B8">
            <w:pPr>
              <w:pStyle w:val="Neotevilenodstavek"/>
              <w:numPr>
                <w:ilvl w:val="0"/>
                <w:numId w:val="3"/>
              </w:numPr>
              <w:spacing w:before="0" w:after="200" w:line="276" w:lineRule="auto"/>
              <w:contextualSpacing/>
              <w:rPr>
                <w:bCs/>
                <w:sz w:val="20"/>
                <w:szCs w:val="20"/>
              </w:rPr>
            </w:pPr>
            <w:r w:rsidRPr="008D1759">
              <w:rPr>
                <w:bCs/>
                <w:sz w:val="20"/>
                <w:szCs w:val="20"/>
              </w:rPr>
              <w:t>razvojne politike na ravni programov po strukturi razvojne klasifikacije programskega proračuna</w:t>
            </w:r>
          </w:p>
          <w:p w14:paraId="7F4F59F3" w14:textId="77777777" w:rsidR="00B209B1" w:rsidRPr="008D1759" w:rsidRDefault="00B209B1" w:rsidP="00EC46B8">
            <w:pPr>
              <w:pStyle w:val="Neotevilenodstavek"/>
              <w:numPr>
                <w:ilvl w:val="0"/>
                <w:numId w:val="3"/>
              </w:numPr>
              <w:spacing w:before="0" w:after="200" w:line="276" w:lineRule="auto"/>
              <w:contextualSpacing/>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223AC840" w14:textId="77777777" w:rsidR="00B209B1" w:rsidRPr="008D1759" w:rsidRDefault="00B209B1" w:rsidP="00EC46B8">
            <w:pPr>
              <w:pStyle w:val="Neotevilenodstavek"/>
              <w:spacing w:before="0" w:after="200" w:line="276" w:lineRule="auto"/>
              <w:contextualSpacing/>
              <w:jc w:val="center"/>
              <w:rPr>
                <w:iCs/>
                <w:sz w:val="20"/>
                <w:szCs w:val="20"/>
              </w:rPr>
            </w:pPr>
            <w:r>
              <w:rPr>
                <w:sz w:val="20"/>
                <w:szCs w:val="20"/>
              </w:rPr>
              <w:t>DA</w:t>
            </w:r>
            <w:r w:rsidRPr="007866EE">
              <w:rPr>
                <w:b/>
                <w:sz w:val="20"/>
                <w:szCs w:val="20"/>
              </w:rPr>
              <w:t>/NE</w:t>
            </w:r>
          </w:p>
        </w:tc>
      </w:tr>
      <w:tr w:rsidR="00B209B1" w:rsidRPr="008D1759" w14:paraId="71B78D49" w14:textId="77777777" w:rsidTr="004C0650">
        <w:tc>
          <w:tcPr>
            <w:tcW w:w="9163" w:type="dxa"/>
            <w:gridSpan w:val="4"/>
            <w:tcBorders>
              <w:top w:val="single" w:sz="4" w:space="0" w:color="auto"/>
              <w:left w:val="single" w:sz="4" w:space="0" w:color="auto"/>
              <w:bottom w:val="single" w:sz="4" w:space="0" w:color="auto"/>
              <w:right w:val="single" w:sz="4" w:space="0" w:color="auto"/>
            </w:tcBorders>
          </w:tcPr>
          <w:p w14:paraId="3F4618A8" w14:textId="77777777" w:rsidR="00B209B1" w:rsidRPr="008D1759" w:rsidRDefault="00B209B1" w:rsidP="00EC46B8">
            <w:pPr>
              <w:pStyle w:val="Oddelek"/>
              <w:widowControl w:val="0"/>
              <w:numPr>
                <w:ilvl w:val="0"/>
                <w:numId w:val="0"/>
              </w:numPr>
              <w:spacing w:before="0" w:after="200" w:line="276" w:lineRule="auto"/>
              <w:contextualSpacing/>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7F2CB8B9" w14:textId="77777777" w:rsidR="00B209B1" w:rsidRPr="008D1759" w:rsidRDefault="00B209B1" w:rsidP="00EC46B8">
            <w:pPr>
              <w:pStyle w:val="Oddelek"/>
              <w:widowControl w:val="0"/>
              <w:numPr>
                <w:ilvl w:val="0"/>
                <w:numId w:val="0"/>
              </w:numPr>
              <w:spacing w:before="0" w:after="200" w:line="276" w:lineRule="auto"/>
              <w:contextualSpacing/>
              <w:jc w:val="left"/>
              <w:rPr>
                <w:b w:val="0"/>
                <w:sz w:val="20"/>
                <w:szCs w:val="20"/>
              </w:rPr>
            </w:pPr>
            <w:r>
              <w:rPr>
                <w:b w:val="0"/>
                <w:sz w:val="20"/>
                <w:szCs w:val="20"/>
              </w:rPr>
              <w:t>(Samo</w:t>
            </w:r>
            <w:r w:rsidRPr="008D1759">
              <w:rPr>
                <w:b w:val="0"/>
                <w:sz w:val="20"/>
                <w:szCs w:val="20"/>
              </w:rPr>
              <w:t xml:space="preserve"> če izbere</w:t>
            </w:r>
            <w:r>
              <w:rPr>
                <w:b w:val="0"/>
                <w:sz w:val="20"/>
                <w:szCs w:val="20"/>
              </w:rPr>
              <w:t>te DA pod točko 6.a.)</w:t>
            </w:r>
          </w:p>
        </w:tc>
      </w:tr>
    </w:tbl>
    <w:p w14:paraId="29B421EE" w14:textId="77777777" w:rsidR="00B209B1" w:rsidRPr="008D1759" w:rsidRDefault="00B209B1" w:rsidP="00EC46B8">
      <w:pPr>
        <w:contextualSpacing/>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209B1" w:rsidRPr="008D1759" w14:paraId="0885BF60" w14:textId="77777777" w:rsidTr="004C065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E867D66" w14:textId="77777777" w:rsidR="00B209B1" w:rsidRPr="008D1759" w:rsidRDefault="00B209B1" w:rsidP="00EC46B8">
            <w:pPr>
              <w:pStyle w:val="Naslov1"/>
              <w:keepNext w:val="0"/>
              <w:pageBreakBefore/>
              <w:widowControl w:val="0"/>
              <w:tabs>
                <w:tab w:val="left" w:pos="2340"/>
              </w:tabs>
              <w:spacing w:before="0" w:after="200" w:line="276" w:lineRule="auto"/>
              <w:ind w:left="142" w:hanging="142"/>
              <w:contextualSpacing/>
              <w:rPr>
                <w:rFonts w:cs="Arial"/>
                <w:sz w:val="20"/>
                <w:szCs w:val="20"/>
              </w:rPr>
            </w:pPr>
            <w:r w:rsidRPr="008D1759">
              <w:rPr>
                <w:rFonts w:cs="Arial"/>
                <w:sz w:val="20"/>
                <w:szCs w:val="20"/>
              </w:rPr>
              <w:lastRenderedPageBreak/>
              <w:t>I. Ocena finančnih posledic, ki niso načrtovane v sprejetem proračunu</w:t>
            </w:r>
          </w:p>
        </w:tc>
      </w:tr>
      <w:tr w:rsidR="00B209B1" w:rsidRPr="008D1759" w14:paraId="09FCF18A" w14:textId="77777777" w:rsidTr="004C065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0B692B" w14:textId="77777777" w:rsidR="00B209B1" w:rsidRPr="00644E67" w:rsidRDefault="00B209B1" w:rsidP="00EC46B8">
            <w:pPr>
              <w:widowControl w:val="0"/>
              <w:ind w:left="-122" w:right="-112"/>
              <w:contextualSpacing/>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CE5F4D"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62AEE28"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FF3E90"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60FDF78"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t + 3</w:t>
            </w:r>
          </w:p>
        </w:tc>
      </w:tr>
      <w:tr w:rsidR="00B209B1" w:rsidRPr="008D1759" w14:paraId="0B368E93" w14:textId="77777777" w:rsidTr="004C065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CAE0AC"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1A0066"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98E21B1"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AF7EEE"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A56593"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r>
      <w:tr w:rsidR="00B209B1" w:rsidRPr="008D1759" w14:paraId="6E3CA879" w14:textId="77777777" w:rsidTr="004C065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084C88"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46CE0EA"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FD2CDF"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AF6C3C"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AD81224"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r>
      <w:tr w:rsidR="00B209B1" w:rsidRPr="008D1759" w14:paraId="51A06BAF" w14:textId="77777777" w:rsidTr="004C065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18090B"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1FB1CE" w14:textId="77777777" w:rsidR="00B209B1" w:rsidRPr="00644E67" w:rsidRDefault="00B209B1" w:rsidP="00EC46B8">
            <w:pPr>
              <w:widowControl w:val="0"/>
              <w:contextualSpacing/>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3F4F844" w14:textId="77777777" w:rsidR="00B209B1" w:rsidRPr="00644E67" w:rsidRDefault="00B209B1" w:rsidP="00EC46B8">
            <w:pPr>
              <w:widowControl w:val="0"/>
              <w:contextualSpacing/>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E506AB" w14:textId="77777777" w:rsidR="00B209B1" w:rsidRPr="00644E67" w:rsidRDefault="00B209B1" w:rsidP="00EC46B8">
            <w:pPr>
              <w:widowControl w:val="0"/>
              <w:contextualSpacing/>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83DB047" w14:textId="77777777" w:rsidR="00B209B1" w:rsidRPr="00644E67" w:rsidRDefault="00B209B1" w:rsidP="00EC46B8">
            <w:pPr>
              <w:widowControl w:val="0"/>
              <w:contextualSpacing/>
              <w:jc w:val="center"/>
              <w:rPr>
                <w:rFonts w:ascii="Arial" w:hAnsi="Arial" w:cs="Arial"/>
                <w:sz w:val="20"/>
                <w:szCs w:val="20"/>
              </w:rPr>
            </w:pPr>
          </w:p>
        </w:tc>
      </w:tr>
      <w:tr w:rsidR="00B209B1" w:rsidRPr="008D1759" w14:paraId="0A9FD90E" w14:textId="77777777" w:rsidTr="004C065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4FF4E4"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7279EA" w14:textId="77777777" w:rsidR="00B209B1" w:rsidRPr="00644E67" w:rsidRDefault="00B209B1" w:rsidP="00EC46B8">
            <w:pPr>
              <w:widowControl w:val="0"/>
              <w:contextualSpacing/>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2BBCA7E" w14:textId="77777777" w:rsidR="00B209B1" w:rsidRPr="00644E67" w:rsidRDefault="00B209B1" w:rsidP="00EC46B8">
            <w:pPr>
              <w:widowControl w:val="0"/>
              <w:contextualSpacing/>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541E5C" w14:textId="77777777" w:rsidR="00B209B1" w:rsidRPr="00644E67" w:rsidRDefault="00B209B1" w:rsidP="00EC46B8">
            <w:pPr>
              <w:widowControl w:val="0"/>
              <w:contextualSpacing/>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B1DA06B" w14:textId="77777777" w:rsidR="00B209B1" w:rsidRPr="00644E67" w:rsidRDefault="00B209B1" w:rsidP="00EC46B8">
            <w:pPr>
              <w:widowControl w:val="0"/>
              <w:contextualSpacing/>
              <w:jc w:val="center"/>
              <w:rPr>
                <w:rFonts w:ascii="Arial" w:hAnsi="Arial" w:cs="Arial"/>
                <w:sz w:val="20"/>
                <w:szCs w:val="20"/>
              </w:rPr>
            </w:pPr>
          </w:p>
        </w:tc>
      </w:tr>
      <w:tr w:rsidR="00B209B1" w:rsidRPr="008D1759" w14:paraId="5723D624" w14:textId="77777777" w:rsidTr="004C065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5699B2" w14:textId="77777777" w:rsidR="00B209B1" w:rsidRPr="00644E67" w:rsidRDefault="00B209B1" w:rsidP="00EC46B8">
            <w:pPr>
              <w:widowControl w:val="0"/>
              <w:contextualSpacing/>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2531090"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7AF486B"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79FE20"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516CF85" w14:textId="77777777" w:rsidR="00B209B1" w:rsidRPr="00644E67" w:rsidRDefault="00B209B1" w:rsidP="00EC46B8">
            <w:pPr>
              <w:pStyle w:val="Naslov1"/>
              <w:keepNext w:val="0"/>
              <w:widowControl w:val="0"/>
              <w:tabs>
                <w:tab w:val="left" w:pos="360"/>
              </w:tabs>
              <w:spacing w:before="0" w:after="200" w:line="276" w:lineRule="auto"/>
              <w:contextualSpacing/>
              <w:jc w:val="center"/>
              <w:rPr>
                <w:rFonts w:cs="Arial"/>
                <w:b w:val="0"/>
                <w:sz w:val="20"/>
                <w:szCs w:val="20"/>
              </w:rPr>
            </w:pPr>
          </w:p>
        </w:tc>
      </w:tr>
      <w:tr w:rsidR="00B209B1" w:rsidRPr="008D1759" w14:paraId="3078F14B" w14:textId="77777777" w:rsidTr="004C065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DAFF18" w14:textId="77777777" w:rsidR="00B209B1" w:rsidRPr="00644E67" w:rsidRDefault="00B209B1" w:rsidP="00EC46B8">
            <w:pPr>
              <w:pStyle w:val="Naslov1"/>
              <w:keepNext w:val="0"/>
              <w:widowControl w:val="0"/>
              <w:tabs>
                <w:tab w:val="left" w:pos="2340"/>
              </w:tabs>
              <w:spacing w:before="0" w:after="200" w:line="276" w:lineRule="auto"/>
              <w:ind w:left="142" w:hanging="142"/>
              <w:contextualSpacing/>
              <w:rPr>
                <w:rFonts w:cs="Arial"/>
                <w:sz w:val="20"/>
                <w:szCs w:val="20"/>
              </w:rPr>
            </w:pPr>
            <w:r w:rsidRPr="00644E67">
              <w:rPr>
                <w:rFonts w:cs="Arial"/>
                <w:sz w:val="20"/>
                <w:szCs w:val="20"/>
              </w:rPr>
              <w:t>II. Finančne posledice za državni proračun</w:t>
            </w:r>
          </w:p>
        </w:tc>
      </w:tr>
      <w:tr w:rsidR="00B209B1" w:rsidRPr="008D1759" w14:paraId="2D61DA12" w14:textId="77777777" w:rsidTr="004C065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ACD9F37" w14:textId="77777777" w:rsidR="00B209B1" w:rsidRPr="00644E67" w:rsidRDefault="00B209B1" w:rsidP="00EC46B8">
            <w:pPr>
              <w:pStyle w:val="Naslov1"/>
              <w:keepNext w:val="0"/>
              <w:widowControl w:val="0"/>
              <w:tabs>
                <w:tab w:val="left" w:pos="2340"/>
              </w:tabs>
              <w:spacing w:before="0" w:after="200" w:line="276" w:lineRule="auto"/>
              <w:ind w:left="142" w:hanging="142"/>
              <w:contextualSpacing/>
              <w:rPr>
                <w:rFonts w:cs="Arial"/>
                <w:sz w:val="20"/>
                <w:szCs w:val="20"/>
              </w:rPr>
            </w:pPr>
            <w:proofErr w:type="spellStart"/>
            <w:r w:rsidRPr="00644E67">
              <w:rPr>
                <w:rFonts w:cs="Arial"/>
                <w:sz w:val="20"/>
                <w:szCs w:val="20"/>
              </w:rPr>
              <w:t>II.a</w:t>
            </w:r>
            <w:proofErr w:type="spellEnd"/>
            <w:r w:rsidRPr="00644E67">
              <w:rPr>
                <w:rFonts w:cs="Arial"/>
                <w:sz w:val="20"/>
                <w:szCs w:val="20"/>
              </w:rPr>
              <w:t xml:space="preserve"> Pravice porabe za izvedbo predlaganih rešitev so zagotovljene:</w:t>
            </w:r>
          </w:p>
        </w:tc>
      </w:tr>
      <w:tr w:rsidR="00B209B1" w:rsidRPr="008D1759" w14:paraId="54768535" w14:textId="77777777" w:rsidTr="004C065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DF7BD42"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2442DA"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256FAD"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3A0874"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663245A"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Znesek za t + 1</w:t>
            </w:r>
          </w:p>
        </w:tc>
      </w:tr>
      <w:tr w:rsidR="00B209B1" w:rsidRPr="008D1759" w14:paraId="18613985" w14:textId="77777777" w:rsidTr="004C065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1E12D79"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9A7864"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094A5A"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76371C"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2D13E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1AA0623E" w14:textId="77777777" w:rsidTr="004C065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4E86A92"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4D5947"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66C466"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893B18"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9ACF0D9"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67BD1B4E" w14:textId="77777777" w:rsidTr="004C065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5E59AD9"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7244C2" w14:textId="77777777" w:rsidR="00B209B1" w:rsidRPr="00644E67" w:rsidRDefault="00B209B1" w:rsidP="00EC46B8">
            <w:pPr>
              <w:widowControl w:val="0"/>
              <w:contextualSpacing/>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C49CB8"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r>
      <w:tr w:rsidR="00B209B1" w:rsidRPr="008D1759" w14:paraId="4DB79B73" w14:textId="77777777" w:rsidTr="004C065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CCD5EB8" w14:textId="77777777" w:rsidR="00B209B1" w:rsidRPr="00644E67" w:rsidRDefault="00B209B1" w:rsidP="00EC46B8">
            <w:pPr>
              <w:pStyle w:val="Naslov1"/>
              <w:keepNext w:val="0"/>
              <w:widowControl w:val="0"/>
              <w:tabs>
                <w:tab w:val="left" w:pos="2340"/>
              </w:tabs>
              <w:spacing w:before="0" w:after="200" w:line="276" w:lineRule="auto"/>
              <w:contextualSpacing/>
              <w:rPr>
                <w:rFonts w:cs="Arial"/>
                <w:sz w:val="20"/>
                <w:szCs w:val="20"/>
              </w:rPr>
            </w:pPr>
            <w:proofErr w:type="spellStart"/>
            <w:r w:rsidRPr="00644E67">
              <w:rPr>
                <w:rFonts w:cs="Arial"/>
                <w:sz w:val="20"/>
                <w:szCs w:val="20"/>
              </w:rPr>
              <w:t>II.b</w:t>
            </w:r>
            <w:proofErr w:type="spellEnd"/>
            <w:r w:rsidRPr="00644E67">
              <w:rPr>
                <w:rFonts w:cs="Arial"/>
                <w:sz w:val="20"/>
                <w:szCs w:val="20"/>
              </w:rPr>
              <w:t xml:space="preserve"> Manjkajoče pravice porabe bodo zagotovljene s prerazporeditvijo:</w:t>
            </w:r>
          </w:p>
        </w:tc>
      </w:tr>
      <w:tr w:rsidR="00B209B1" w:rsidRPr="008D1759" w14:paraId="53555D68" w14:textId="77777777" w:rsidTr="004C065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7D3661E"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01507C"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17978BD"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19E6BF"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8B5D912" w14:textId="77777777" w:rsidR="00B209B1" w:rsidRPr="00644E67" w:rsidRDefault="00B209B1" w:rsidP="00EC46B8">
            <w:pPr>
              <w:widowControl w:val="0"/>
              <w:contextualSpacing/>
              <w:jc w:val="center"/>
              <w:rPr>
                <w:rFonts w:ascii="Arial" w:hAnsi="Arial" w:cs="Arial"/>
                <w:sz w:val="20"/>
                <w:szCs w:val="20"/>
              </w:rPr>
            </w:pPr>
            <w:r w:rsidRPr="00644E67">
              <w:rPr>
                <w:rFonts w:ascii="Arial" w:hAnsi="Arial" w:cs="Arial"/>
                <w:sz w:val="20"/>
                <w:szCs w:val="20"/>
              </w:rPr>
              <w:t xml:space="preserve">Znesek za t + 1 </w:t>
            </w:r>
          </w:p>
        </w:tc>
      </w:tr>
      <w:tr w:rsidR="00B209B1" w:rsidRPr="008D1759" w14:paraId="16619289" w14:textId="77777777" w:rsidTr="004C065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CED3EC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8DB2D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124FBF"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8A3F56"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AC7DC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0B3DB51D" w14:textId="77777777" w:rsidTr="004C065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83F4C70"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644724"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0A23D7"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0DE160"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C8BD381"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5BFD3D23" w14:textId="77777777" w:rsidTr="004C065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959C451"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CD4CC3"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606BFE9"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r>
      <w:tr w:rsidR="00B209B1" w:rsidRPr="008D1759" w14:paraId="54C0A3A2" w14:textId="77777777" w:rsidTr="004C065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D1F4C59" w14:textId="77777777" w:rsidR="00B209B1" w:rsidRPr="00644E67" w:rsidRDefault="00B209B1" w:rsidP="00EC46B8">
            <w:pPr>
              <w:pStyle w:val="Naslov1"/>
              <w:keepNext w:val="0"/>
              <w:widowControl w:val="0"/>
              <w:tabs>
                <w:tab w:val="left" w:pos="2340"/>
              </w:tabs>
              <w:spacing w:before="0" w:after="200" w:line="276" w:lineRule="auto"/>
              <w:contextualSpacing/>
              <w:rPr>
                <w:rFonts w:cs="Arial"/>
                <w:sz w:val="20"/>
                <w:szCs w:val="20"/>
              </w:rPr>
            </w:pPr>
            <w:proofErr w:type="spellStart"/>
            <w:r w:rsidRPr="00644E67">
              <w:rPr>
                <w:rFonts w:cs="Arial"/>
                <w:sz w:val="20"/>
                <w:szCs w:val="20"/>
              </w:rPr>
              <w:t>II.c</w:t>
            </w:r>
            <w:proofErr w:type="spellEnd"/>
            <w:r w:rsidRPr="00644E67">
              <w:rPr>
                <w:rFonts w:cs="Arial"/>
                <w:sz w:val="20"/>
                <w:szCs w:val="20"/>
              </w:rPr>
              <w:t xml:space="preserve"> Načrtovana nadomestitev zmanjšanih prihodkov in povečanih odhodkov proračuna:</w:t>
            </w:r>
          </w:p>
        </w:tc>
      </w:tr>
      <w:tr w:rsidR="00B209B1" w:rsidRPr="008D1759" w14:paraId="1D798FFF" w14:textId="77777777" w:rsidTr="004C065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D526B9E" w14:textId="77777777" w:rsidR="00B209B1" w:rsidRPr="00644E67" w:rsidRDefault="00B209B1" w:rsidP="00EC46B8">
            <w:pPr>
              <w:widowControl w:val="0"/>
              <w:ind w:left="-122" w:right="-112"/>
              <w:contextualSpacing/>
              <w:jc w:val="center"/>
              <w:rPr>
                <w:rFonts w:ascii="Arial" w:hAnsi="Arial" w:cs="Arial"/>
                <w:sz w:val="20"/>
                <w:szCs w:val="20"/>
              </w:rPr>
            </w:pPr>
            <w:r w:rsidRPr="00644E67">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DF79092" w14:textId="77777777" w:rsidR="00B209B1" w:rsidRPr="00644E67" w:rsidRDefault="00B209B1" w:rsidP="00EC46B8">
            <w:pPr>
              <w:widowControl w:val="0"/>
              <w:ind w:left="-122" w:right="-112"/>
              <w:contextualSpacing/>
              <w:jc w:val="center"/>
              <w:rPr>
                <w:rFonts w:ascii="Arial" w:hAnsi="Arial" w:cs="Arial"/>
                <w:sz w:val="20"/>
                <w:szCs w:val="20"/>
              </w:rPr>
            </w:pPr>
            <w:r w:rsidRPr="00644E67">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D721AC2" w14:textId="77777777" w:rsidR="00B209B1" w:rsidRPr="00644E67" w:rsidRDefault="00B209B1" w:rsidP="00EC46B8">
            <w:pPr>
              <w:widowControl w:val="0"/>
              <w:ind w:left="-122" w:right="-112"/>
              <w:contextualSpacing/>
              <w:jc w:val="center"/>
              <w:rPr>
                <w:rFonts w:ascii="Arial" w:hAnsi="Arial" w:cs="Arial"/>
                <w:sz w:val="20"/>
                <w:szCs w:val="20"/>
              </w:rPr>
            </w:pPr>
            <w:r w:rsidRPr="00644E67">
              <w:rPr>
                <w:rFonts w:ascii="Arial" w:hAnsi="Arial" w:cs="Arial"/>
                <w:sz w:val="20"/>
                <w:szCs w:val="20"/>
              </w:rPr>
              <w:t>Znesek za t + 1</w:t>
            </w:r>
          </w:p>
        </w:tc>
      </w:tr>
      <w:tr w:rsidR="00B209B1" w:rsidRPr="008D1759" w14:paraId="41234BE0" w14:textId="77777777" w:rsidTr="004C065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B95E581"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09264BA"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B2EE566"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26D3022B" w14:textId="77777777" w:rsidTr="004C065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222B7B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8EE3A61"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6424161"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0BA6405D" w14:textId="77777777" w:rsidTr="004C065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06F14F"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D641455"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36CAFEF" w14:textId="77777777" w:rsidR="00B209B1" w:rsidRPr="00644E67" w:rsidRDefault="00B209B1" w:rsidP="00EC46B8">
            <w:pPr>
              <w:pStyle w:val="Naslov1"/>
              <w:keepNext w:val="0"/>
              <w:widowControl w:val="0"/>
              <w:tabs>
                <w:tab w:val="left" w:pos="360"/>
              </w:tabs>
              <w:spacing w:before="0" w:after="200" w:line="276" w:lineRule="auto"/>
              <w:contextualSpacing/>
              <w:rPr>
                <w:rFonts w:cs="Arial"/>
                <w:b w:val="0"/>
                <w:bCs/>
                <w:sz w:val="20"/>
                <w:szCs w:val="20"/>
              </w:rPr>
            </w:pPr>
          </w:p>
        </w:tc>
      </w:tr>
      <w:tr w:rsidR="00B209B1" w:rsidRPr="008D1759" w14:paraId="6EBA55C5" w14:textId="77777777" w:rsidTr="004C065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3FFEFC7"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r w:rsidRPr="00644E67">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C9E5D6B"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728739" w14:textId="77777777" w:rsidR="00B209B1" w:rsidRPr="00644E67" w:rsidRDefault="00B209B1" w:rsidP="00EC46B8">
            <w:pPr>
              <w:pStyle w:val="Naslov1"/>
              <w:keepNext w:val="0"/>
              <w:widowControl w:val="0"/>
              <w:tabs>
                <w:tab w:val="left" w:pos="360"/>
              </w:tabs>
              <w:spacing w:before="0" w:after="200" w:line="276" w:lineRule="auto"/>
              <w:contextualSpacing/>
              <w:rPr>
                <w:rFonts w:cs="Arial"/>
                <w:sz w:val="20"/>
                <w:szCs w:val="20"/>
              </w:rPr>
            </w:pPr>
          </w:p>
        </w:tc>
      </w:tr>
      <w:tr w:rsidR="00B209B1" w:rsidRPr="008D1759" w14:paraId="39996E37"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D794C04" w14:textId="77777777" w:rsidR="00B209B1" w:rsidRPr="00644E67" w:rsidRDefault="00B209B1" w:rsidP="00EC46B8">
            <w:pPr>
              <w:widowControl w:val="0"/>
              <w:contextualSpacing/>
              <w:rPr>
                <w:rFonts w:ascii="Arial" w:hAnsi="Arial" w:cs="Arial"/>
                <w:b/>
                <w:sz w:val="20"/>
                <w:szCs w:val="20"/>
              </w:rPr>
            </w:pPr>
            <w:r w:rsidRPr="00644E67">
              <w:rPr>
                <w:rFonts w:ascii="Arial" w:hAnsi="Arial" w:cs="Arial"/>
                <w:b/>
                <w:sz w:val="20"/>
                <w:szCs w:val="20"/>
              </w:rPr>
              <w:t>OBRAZLOŽITEV:</w:t>
            </w:r>
          </w:p>
          <w:p w14:paraId="3166338F" w14:textId="77777777" w:rsidR="00B209B1" w:rsidRPr="00644E67" w:rsidRDefault="00B209B1" w:rsidP="00EC46B8">
            <w:pPr>
              <w:widowControl w:val="0"/>
              <w:numPr>
                <w:ilvl w:val="0"/>
                <w:numId w:val="2"/>
              </w:numPr>
              <w:suppressAutoHyphens/>
              <w:ind w:left="284" w:hanging="284"/>
              <w:contextualSpacing/>
              <w:jc w:val="both"/>
              <w:rPr>
                <w:rFonts w:ascii="Arial" w:hAnsi="Arial" w:cs="Arial"/>
                <w:b/>
                <w:sz w:val="20"/>
                <w:szCs w:val="20"/>
                <w:lang w:eastAsia="sl-SI"/>
              </w:rPr>
            </w:pPr>
            <w:r w:rsidRPr="00644E67">
              <w:rPr>
                <w:rFonts w:ascii="Arial" w:hAnsi="Arial" w:cs="Arial"/>
                <w:b/>
                <w:sz w:val="20"/>
                <w:szCs w:val="20"/>
                <w:lang w:eastAsia="sl-SI"/>
              </w:rPr>
              <w:t>Ocena finančnih posledic, ki niso načrtovane v sprejetem proračunu</w:t>
            </w:r>
          </w:p>
          <w:p w14:paraId="38D4C366" w14:textId="77777777" w:rsidR="00B209B1" w:rsidRPr="00644E67" w:rsidRDefault="00B209B1" w:rsidP="00EC46B8">
            <w:pPr>
              <w:widowControl w:val="0"/>
              <w:ind w:left="360" w:hanging="76"/>
              <w:contextualSpacing/>
              <w:jc w:val="both"/>
              <w:rPr>
                <w:rFonts w:ascii="Arial" w:hAnsi="Arial" w:cs="Arial"/>
                <w:sz w:val="20"/>
                <w:szCs w:val="20"/>
                <w:lang w:eastAsia="sl-SI"/>
              </w:rPr>
            </w:pPr>
            <w:r w:rsidRPr="00644E67">
              <w:rPr>
                <w:rFonts w:ascii="Arial" w:hAnsi="Arial" w:cs="Arial"/>
                <w:sz w:val="20"/>
                <w:szCs w:val="20"/>
                <w:lang w:eastAsia="sl-SI"/>
              </w:rPr>
              <w:t>V zvezi s predlaganim vladnim gradivom se navedejo predvidene spremembe (povečanje, zmanjšanje):</w:t>
            </w:r>
          </w:p>
          <w:p w14:paraId="555900B6" w14:textId="77777777" w:rsidR="00B209B1" w:rsidRPr="00644E67" w:rsidRDefault="00B209B1" w:rsidP="00EC46B8">
            <w:pPr>
              <w:widowControl w:val="0"/>
              <w:numPr>
                <w:ilvl w:val="0"/>
                <w:numId w:val="4"/>
              </w:numPr>
              <w:suppressAutoHyphens/>
              <w:contextualSpacing/>
              <w:jc w:val="both"/>
              <w:rPr>
                <w:rFonts w:ascii="Arial" w:hAnsi="Arial" w:cs="Arial"/>
                <w:sz w:val="20"/>
                <w:szCs w:val="20"/>
              </w:rPr>
            </w:pPr>
            <w:r w:rsidRPr="00644E67">
              <w:rPr>
                <w:rFonts w:ascii="Arial" w:hAnsi="Arial" w:cs="Arial"/>
                <w:sz w:val="20"/>
                <w:szCs w:val="20"/>
                <w:lang w:eastAsia="sl-SI"/>
              </w:rPr>
              <w:t>prihodkov državnega proračuna in občinskih proračunov,</w:t>
            </w:r>
          </w:p>
          <w:p w14:paraId="527D2C18" w14:textId="77777777" w:rsidR="00B209B1" w:rsidRPr="00644E67" w:rsidRDefault="00B209B1" w:rsidP="00EC46B8">
            <w:pPr>
              <w:widowControl w:val="0"/>
              <w:numPr>
                <w:ilvl w:val="0"/>
                <w:numId w:val="4"/>
              </w:numPr>
              <w:suppressAutoHyphens/>
              <w:contextualSpacing/>
              <w:jc w:val="both"/>
              <w:rPr>
                <w:rFonts w:ascii="Arial" w:hAnsi="Arial" w:cs="Arial"/>
                <w:sz w:val="20"/>
                <w:szCs w:val="20"/>
              </w:rPr>
            </w:pPr>
            <w:r w:rsidRPr="00644E67">
              <w:rPr>
                <w:rFonts w:ascii="Arial" w:hAnsi="Arial" w:cs="Arial"/>
                <w:sz w:val="20"/>
                <w:szCs w:val="20"/>
                <w:lang w:eastAsia="sl-SI"/>
              </w:rPr>
              <w:t>odhodkov državnega proračuna, ki niso načrtovani na ukrepih oziroma projektih sprejetih proračunov,</w:t>
            </w:r>
          </w:p>
          <w:p w14:paraId="271176BA" w14:textId="77777777" w:rsidR="00B209B1" w:rsidRPr="00644E67" w:rsidRDefault="00B209B1" w:rsidP="00EC46B8">
            <w:pPr>
              <w:widowControl w:val="0"/>
              <w:numPr>
                <w:ilvl w:val="0"/>
                <w:numId w:val="4"/>
              </w:numPr>
              <w:suppressAutoHyphens/>
              <w:contextualSpacing/>
              <w:jc w:val="both"/>
              <w:rPr>
                <w:rFonts w:ascii="Arial" w:hAnsi="Arial" w:cs="Arial"/>
                <w:sz w:val="20"/>
                <w:szCs w:val="20"/>
              </w:rPr>
            </w:pPr>
            <w:r w:rsidRPr="00644E67">
              <w:rPr>
                <w:rFonts w:ascii="Arial" w:hAnsi="Arial" w:cs="Arial"/>
                <w:sz w:val="20"/>
                <w:szCs w:val="20"/>
                <w:lang w:eastAsia="sl-SI"/>
              </w:rPr>
              <w:t>obveznosti za druga javnofinančna sredstva (drugi viri), ki niso načrtovana na ukrepih oziroma projektih sprejetih proračunov.</w:t>
            </w:r>
          </w:p>
          <w:p w14:paraId="64048786" w14:textId="77777777" w:rsidR="00B209B1" w:rsidRPr="00644E67" w:rsidRDefault="00B209B1" w:rsidP="00EC46B8">
            <w:pPr>
              <w:widowControl w:val="0"/>
              <w:ind w:left="284"/>
              <w:contextualSpacing/>
              <w:rPr>
                <w:rFonts w:ascii="Arial" w:hAnsi="Arial" w:cs="Arial"/>
                <w:sz w:val="20"/>
                <w:szCs w:val="20"/>
                <w:lang w:eastAsia="sl-SI"/>
              </w:rPr>
            </w:pPr>
          </w:p>
          <w:p w14:paraId="1CD0043C" w14:textId="77777777" w:rsidR="00B209B1" w:rsidRPr="00644E67" w:rsidRDefault="00B209B1" w:rsidP="00EC46B8">
            <w:pPr>
              <w:widowControl w:val="0"/>
              <w:numPr>
                <w:ilvl w:val="0"/>
                <w:numId w:val="2"/>
              </w:numPr>
              <w:suppressAutoHyphens/>
              <w:ind w:left="284" w:hanging="284"/>
              <w:contextualSpacing/>
              <w:jc w:val="both"/>
              <w:rPr>
                <w:rFonts w:ascii="Arial" w:hAnsi="Arial" w:cs="Arial"/>
                <w:b/>
                <w:sz w:val="20"/>
                <w:szCs w:val="20"/>
                <w:lang w:eastAsia="sl-SI"/>
              </w:rPr>
            </w:pPr>
            <w:r w:rsidRPr="00644E67">
              <w:rPr>
                <w:rFonts w:ascii="Arial" w:hAnsi="Arial" w:cs="Arial"/>
                <w:b/>
                <w:sz w:val="20"/>
                <w:szCs w:val="20"/>
                <w:lang w:eastAsia="sl-SI"/>
              </w:rPr>
              <w:t>Finančne posledice za državni proračun</w:t>
            </w:r>
          </w:p>
          <w:p w14:paraId="733F427E"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Prikazane morajo biti finančne posledice za državni proračun, ki so na proračunskih postavkah načrtovane v dinamiki projektov oziroma ukrepov:</w:t>
            </w:r>
          </w:p>
          <w:p w14:paraId="5CE6CDAA" w14:textId="77777777" w:rsidR="00B209B1" w:rsidRPr="00644E67" w:rsidRDefault="00B209B1" w:rsidP="00EC46B8">
            <w:pPr>
              <w:widowControl w:val="0"/>
              <w:suppressAutoHyphens/>
              <w:ind w:left="720"/>
              <w:contextualSpacing/>
              <w:jc w:val="both"/>
              <w:rPr>
                <w:rFonts w:ascii="Arial" w:hAnsi="Arial" w:cs="Arial"/>
                <w:b/>
                <w:sz w:val="20"/>
                <w:szCs w:val="20"/>
                <w:lang w:eastAsia="sl-SI"/>
              </w:rPr>
            </w:pPr>
            <w:proofErr w:type="spellStart"/>
            <w:r w:rsidRPr="00644E67">
              <w:rPr>
                <w:rFonts w:ascii="Arial" w:hAnsi="Arial" w:cs="Arial"/>
                <w:b/>
                <w:sz w:val="20"/>
                <w:szCs w:val="20"/>
                <w:lang w:eastAsia="sl-SI"/>
              </w:rPr>
              <w:t>II.a</w:t>
            </w:r>
            <w:proofErr w:type="spellEnd"/>
            <w:r w:rsidRPr="00644E67">
              <w:rPr>
                <w:rFonts w:ascii="Arial" w:hAnsi="Arial" w:cs="Arial"/>
                <w:b/>
                <w:sz w:val="20"/>
                <w:szCs w:val="20"/>
                <w:lang w:eastAsia="sl-SI"/>
              </w:rPr>
              <w:t xml:space="preserve"> Pravice porabe za izvedbo predlaganih rešitev so zagotovljene:</w:t>
            </w:r>
          </w:p>
          <w:p w14:paraId="1D6CD032"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Pri uvrstitvi novega projekta oziroma ukrepa v načrt razvojnih programov se navedejo:</w:t>
            </w:r>
          </w:p>
          <w:p w14:paraId="727BD50B" w14:textId="77777777" w:rsidR="00B209B1" w:rsidRPr="00644E67" w:rsidRDefault="00B209B1" w:rsidP="00EC46B8">
            <w:pPr>
              <w:widowControl w:val="0"/>
              <w:numPr>
                <w:ilvl w:val="0"/>
                <w:numId w:val="5"/>
              </w:numPr>
              <w:suppressAutoHyphens/>
              <w:contextualSpacing/>
              <w:jc w:val="both"/>
              <w:rPr>
                <w:rFonts w:ascii="Arial" w:hAnsi="Arial" w:cs="Arial"/>
                <w:sz w:val="20"/>
                <w:szCs w:val="20"/>
                <w:lang w:eastAsia="sl-SI"/>
              </w:rPr>
            </w:pPr>
            <w:r w:rsidRPr="00644E67">
              <w:rPr>
                <w:rFonts w:ascii="Arial" w:hAnsi="Arial" w:cs="Arial"/>
                <w:sz w:val="20"/>
                <w:szCs w:val="20"/>
                <w:lang w:eastAsia="sl-SI"/>
              </w:rPr>
              <w:t>proračunski uporabnik, ki bo financiral novi projekt oziroma ukrep,</w:t>
            </w:r>
          </w:p>
          <w:p w14:paraId="13A900C2" w14:textId="77777777" w:rsidR="00B209B1" w:rsidRPr="00644E67" w:rsidRDefault="00B209B1" w:rsidP="00EC46B8">
            <w:pPr>
              <w:widowControl w:val="0"/>
              <w:numPr>
                <w:ilvl w:val="0"/>
                <w:numId w:val="5"/>
              </w:numPr>
              <w:suppressAutoHyphens/>
              <w:contextualSpacing/>
              <w:jc w:val="both"/>
              <w:rPr>
                <w:rFonts w:ascii="Arial" w:hAnsi="Arial" w:cs="Arial"/>
                <w:sz w:val="20"/>
                <w:szCs w:val="20"/>
                <w:lang w:eastAsia="sl-SI"/>
              </w:rPr>
            </w:pPr>
            <w:r w:rsidRPr="00644E67">
              <w:rPr>
                <w:rFonts w:ascii="Arial" w:hAnsi="Arial" w:cs="Arial"/>
                <w:sz w:val="20"/>
                <w:szCs w:val="20"/>
                <w:lang w:eastAsia="sl-SI"/>
              </w:rPr>
              <w:t xml:space="preserve">projekt oziroma ukrep, s katerim se bodo dosegli cilji vladnega gradiva, in </w:t>
            </w:r>
          </w:p>
          <w:p w14:paraId="558ECC65" w14:textId="77777777" w:rsidR="00B209B1" w:rsidRPr="00644E67" w:rsidRDefault="00B209B1" w:rsidP="00EC46B8">
            <w:pPr>
              <w:widowControl w:val="0"/>
              <w:numPr>
                <w:ilvl w:val="0"/>
                <w:numId w:val="5"/>
              </w:numPr>
              <w:suppressAutoHyphens/>
              <w:contextualSpacing/>
              <w:jc w:val="both"/>
              <w:rPr>
                <w:rFonts w:ascii="Arial" w:hAnsi="Arial" w:cs="Arial"/>
                <w:sz w:val="20"/>
                <w:szCs w:val="20"/>
                <w:lang w:eastAsia="sl-SI"/>
              </w:rPr>
            </w:pPr>
            <w:r w:rsidRPr="00644E67">
              <w:rPr>
                <w:rFonts w:ascii="Arial" w:hAnsi="Arial" w:cs="Arial"/>
                <w:sz w:val="20"/>
                <w:szCs w:val="20"/>
                <w:lang w:eastAsia="sl-SI"/>
              </w:rPr>
              <w:t>proračunske postavke.</w:t>
            </w:r>
          </w:p>
          <w:p w14:paraId="62442830"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6BC6B00C" w14:textId="77777777" w:rsidR="00B209B1" w:rsidRPr="00644E67" w:rsidRDefault="00B209B1" w:rsidP="00EC46B8">
            <w:pPr>
              <w:widowControl w:val="0"/>
              <w:suppressAutoHyphens/>
              <w:ind w:left="714"/>
              <w:contextualSpacing/>
              <w:jc w:val="both"/>
              <w:rPr>
                <w:rFonts w:ascii="Arial" w:hAnsi="Arial" w:cs="Arial"/>
                <w:b/>
                <w:sz w:val="20"/>
                <w:szCs w:val="20"/>
                <w:lang w:eastAsia="sl-SI"/>
              </w:rPr>
            </w:pPr>
            <w:proofErr w:type="spellStart"/>
            <w:r w:rsidRPr="00644E67">
              <w:rPr>
                <w:rFonts w:ascii="Arial" w:hAnsi="Arial" w:cs="Arial"/>
                <w:b/>
                <w:sz w:val="20"/>
                <w:szCs w:val="20"/>
                <w:lang w:eastAsia="sl-SI"/>
              </w:rPr>
              <w:t>II.b</w:t>
            </w:r>
            <w:proofErr w:type="spellEnd"/>
            <w:r w:rsidRPr="00644E67">
              <w:rPr>
                <w:rFonts w:ascii="Arial" w:hAnsi="Arial" w:cs="Arial"/>
                <w:b/>
                <w:sz w:val="20"/>
                <w:szCs w:val="20"/>
                <w:lang w:eastAsia="sl-SI"/>
              </w:rPr>
              <w:t xml:space="preserve"> Manjkajoče pravice porabe bodo zagotovljene s prerazporeditvijo:</w:t>
            </w:r>
          </w:p>
          <w:p w14:paraId="405CAACE"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644E67">
              <w:rPr>
                <w:rFonts w:ascii="Arial" w:hAnsi="Arial" w:cs="Arial"/>
                <w:sz w:val="20"/>
                <w:szCs w:val="20"/>
                <w:lang w:eastAsia="sl-SI"/>
              </w:rPr>
              <w:t>II.a</w:t>
            </w:r>
            <w:proofErr w:type="spellEnd"/>
            <w:r w:rsidRPr="00644E67">
              <w:rPr>
                <w:rFonts w:ascii="Arial" w:hAnsi="Arial" w:cs="Arial"/>
                <w:sz w:val="20"/>
                <w:szCs w:val="20"/>
                <w:lang w:eastAsia="sl-SI"/>
              </w:rPr>
              <w:t>.</w:t>
            </w:r>
          </w:p>
          <w:p w14:paraId="3E1170C9" w14:textId="77777777" w:rsidR="00B209B1" w:rsidRPr="00644E67" w:rsidRDefault="00B209B1" w:rsidP="00EC46B8">
            <w:pPr>
              <w:widowControl w:val="0"/>
              <w:suppressAutoHyphens/>
              <w:ind w:left="714"/>
              <w:contextualSpacing/>
              <w:jc w:val="both"/>
              <w:rPr>
                <w:rFonts w:ascii="Arial" w:hAnsi="Arial" w:cs="Arial"/>
                <w:b/>
                <w:sz w:val="20"/>
                <w:szCs w:val="20"/>
                <w:lang w:eastAsia="sl-SI"/>
              </w:rPr>
            </w:pPr>
            <w:proofErr w:type="spellStart"/>
            <w:r w:rsidRPr="00644E67">
              <w:rPr>
                <w:rFonts w:ascii="Arial" w:hAnsi="Arial" w:cs="Arial"/>
                <w:b/>
                <w:sz w:val="20"/>
                <w:szCs w:val="20"/>
                <w:lang w:eastAsia="sl-SI"/>
              </w:rPr>
              <w:t>II.c</w:t>
            </w:r>
            <w:proofErr w:type="spellEnd"/>
            <w:r w:rsidRPr="00644E67">
              <w:rPr>
                <w:rFonts w:ascii="Arial" w:hAnsi="Arial" w:cs="Arial"/>
                <w:b/>
                <w:sz w:val="20"/>
                <w:szCs w:val="20"/>
                <w:lang w:eastAsia="sl-SI"/>
              </w:rPr>
              <w:t xml:space="preserve"> Načrtovana nadomestitev zmanjšanih prihodkov in povečanih odhodkov proračuna:</w:t>
            </w:r>
          </w:p>
          <w:p w14:paraId="3E20A197" w14:textId="77777777" w:rsidR="00B209B1" w:rsidRPr="00644E67" w:rsidRDefault="00B209B1" w:rsidP="00EC46B8">
            <w:pPr>
              <w:widowControl w:val="0"/>
              <w:ind w:left="284"/>
              <w:contextualSpacing/>
              <w:jc w:val="both"/>
              <w:rPr>
                <w:rFonts w:ascii="Arial" w:hAnsi="Arial" w:cs="Arial"/>
                <w:sz w:val="20"/>
                <w:szCs w:val="20"/>
                <w:lang w:eastAsia="sl-SI"/>
              </w:rPr>
            </w:pPr>
            <w:r w:rsidRPr="00644E67">
              <w:rPr>
                <w:rFonts w:ascii="Arial" w:hAnsi="Arial" w:cs="Arial"/>
                <w:sz w:val="20"/>
                <w:szCs w:val="20"/>
                <w:lang w:eastAsia="sl-SI"/>
              </w:rPr>
              <w:t xml:space="preserve">Če se povečani odhodki (pravice porabe) ne bodo zagotovili tako, kot je določeno v točkah </w:t>
            </w:r>
            <w:proofErr w:type="spellStart"/>
            <w:r w:rsidRPr="00644E67">
              <w:rPr>
                <w:rFonts w:ascii="Arial" w:hAnsi="Arial" w:cs="Arial"/>
                <w:sz w:val="20"/>
                <w:szCs w:val="20"/>
                <w:lang w:eastAsia="sl-SI"/>
              </w:rPr>
              <w:t>II.a</w:t>
            </w:r>
            <w:proofErr w:type="spellEnd"/>
            <w:r w:rsidRPr="00644E67">
              <w:rPr>
                <w:rFonts w:ascii="Arial" w:hAnsi="Arial" w:cs="Arial"/>
                <w:sz w:val="20"/>
                <w:szCs w:val="20"/>
                <w:lang w:eastAsia="sl-SI"/>
              </w:rPr>
              <w:t xml:space="preserve"> in </w:t>
            </w:r>
            <w:proofErr w:type="spellStart"/>
            <w:r w:rsidRPr="00644E67">
              <w:rPr>
                <w:rFonts w:ascii="Arial" w:hAnsi="Arial" w:cs="Arial"/>
                <w:sz w:val="20"/>
                <w:szCs w:val="20"/>
                <w:lang w:eastAsia="sl-SI"/>
              </w:rPr>
              <w:t>II.b</w:t>
            </w:r>
            <w:proofErr w:type="spellEnd"/>
            <w:r w:rsidRPr="00644E67">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4E3FE24" w14:textId="77777777" w:rsidR="00B209B1" w:rsidRPr="00644E67" w:rsidRDefault="00B209B1" w:rsidP="00EC46B8">
            <w:pPr>
              <w:pStyle w:val="Vrstapredpisa"/>
              <w:widowControl w:val="0"/>
              <w:spacing w:before="0" w:after="200" w:line="276" w:lineRule="auto"/>
              <w:contextualSpacing/>
              <w:jc w:val="both"/>
              <w:rPr>
                <w:color w:val="auto"/>
                <w:sz w:val="20"/>
                <w:szCs w:val="20"/>
              </w:rPr>
            </w:pPr>
          </w:p>
        </w:tc>
      </w:tr>
      <w:tr w:rsidR="00B209B1" w:rsidRPr="00D063BD" w14:paraId="2DA576C0"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4E26043A" w14:textId="77777777" w:rsidR="00B209B1" w:rsidRPr="00644E67" w:rsidRDefault="00B209B1" w:rsidP="00EC46B8">
            <w:pPr>
              <w:contextualSpacing/>
              <w:rPr>
                <w:rFonts w:ascii="Arial" w:hAnsi="Arial" w:cs="Arial"/>
                <w:b/>
                <w:sz w:val="20"/>
                <w:szCs w:val="20"/>
              </w:rPr>
            </w:pPr>
            <w:r w:rsidRPr="00644E67">
              <w:rPr>
                <w:rFonts w:ascii="Arial" w:hAnsi="Arial" w:cs="Arial"/>
                <w:b/>
                <w:sz w:val="20"/>
                <w:szCs w:val="20"/>
              </w:rPr>
              <w:t>7.b Predstavitev ocene finančnih posledic pod 40.000 EUR:</w:t>
            </w:r>
          </w:p>
          <w:p w14:paraId="237D1384" w14:textId="77777777" w:rsidR="00B209B1" w:rsidRPr="00644E67" w:rsidRDefault="009B2687" w:rsidP="00EC46B8">
            <w:pPr>
              <w:contextualSpacing/>
              <w:rPr>
                <w:rFonts w:ascii="Arial" w:hAnsi="Arial" w:cs="Arial"/>
                <w:sz w:val="20"/>
                <w:szCs w:val="20"/>
              </w:rPr>
            </w:pPr>
            <w:r>
              <w:rPr>
                <w:rFonts w:ascii="Arial" w:hAnsi="Arial" w:cs="Arial"/>
                <w:sz w:val="20"/>
                <w:szCs w:val="20"/>
              </w:rPr>
              <w:t>Ni finančnih posledic.</w:t>
            </w:r>
          </w:p>
          <w:p w14:paraId="10627EC1" w14:textId="77777777" w:rsidR="00B209B1" w:rsidRPr="00644E67" w:rsidRDefault="00B209B1" w:rsidP="00EC46B8">
            <w:pPr>
              <w:contextualSpacing/>
              <w:rPr>
                <w:rFonts w:ascii="Arial" w:hAnsi="Arial" w:cs="Arial"/>
                <w:b/>
                <w:sz w:val="20"/>
                <w:szCs w:val="20"/>
              </w:rPr>
            </w:pPr>
          </w:p>
        </w:tc>
      </w:tr>
      <w:tr w:rsidR="00B209B1" w:rsidRPr="00D063BD" w14:paraId="2C578465"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FC965E9" w14:textId="77777777" w:rsidR="00B209B1" w:rsidRPr="00644E67" w:rsidRDefault="00B209B1" w:rsidP="00EC46B8">
            <w:pPr>
              <w:contextualSpacing/>
              <w:rPr>
                <w:rFonts w:ascii="Arial" w:hAnsi="Arial" w:cs="Arial"/>
                <w:b/>
                <w:sz w:val="20"/>
                <w:szCs w:val="20"/>
              </w:rPr>
            </w:pPr>
            <w:r w:rsidRPr="00644E67">
              <w:rPr>
                <w:rFonts w:ascii="Arial" w:hAnsi="Arial" w:cs="Arial"/>
                <w:b/>
                <w:sz w:val="20"/>
                <w:szCs w:val="20"/>
              </w:rPr>
              <w:t>8. Predstavitev sodelovanja z združenji občin:</w:t>
            </w:r>
          </w:p>
        </w:tc>
      </w:tr>
      <w:tr w:rsidR="00B209B1" w:rsidRPr="00D063BD" w14:paraId="6D8D8046"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47EEDFC"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Vsebina predloženega gradiva (predpisa) vpliva na:</w:t>
            </w:r>
          </w:p>
          <w:p w14:paraId="047CA77B" w14:textId="77777777" w:rsidR="00B209B1" w:rsidRPr="00644E67" w:rsidRDefault="00B209B1" w:rsidP="00EC46B8">
            <w:pPr>
              <w:pStyle w:val="Neotevilenodstavek"/>
              <w:widowControl w:val="0"/>
              <w:numPr>
                <w:ilvl w:val="1"/>
                <w:numId w:val="4"/>
              </w:numPr>
              <w:spacing w:before="0" w:after="200" w:line="276" w:lineRule="auto"/>
              <w:contextualSpacing/>
              <w:rPr>
                <w:iCs/>
                <w:sz w:val="20"/>
                <w:szCs w:val="20"/>
              </w:rPr>
            </w:pPr>
            <w:r w:rsidRPr="00644E67">
              <w:rPr>
                <w:iCs/>
                <w:sz w:val="20"/>
                <w:szCs w:val="20"/>
              </w:rPr>
              <w:t>pristojnosti občin,</w:t>
            </w:r>
          </w:p>
          <w:p w14:paraId="3D31BF5F" w14:textId="77777777" w:rsidR="00B209B1" w:rsidRPr="00644E67" w:rsidRDefault="00B209B1" w:rsidP="00EC46B8">
            <w:pPr>
              <w:pStyle w:val="Neotevilenodstavek"/>
              <w:widowControl w:val="0"/>
              <w:numPr>
                <w:ilvl w:val="1"/>
                <w:numId w:val="4"/>
              </w:numPr>
              <w:spacing w:before="0" w:after="200" w:line="276" w:lineRule="auto"/>
              <w:contextualSpacing/>
              <w:rPr>
                <w:iCs/>
                <w:sz w:val="20"/>
                <w:szCs w:val="20"/>
              </w:rPr>
            </w:pPr>
            <w:r w:rsidRPr="00644E67">
              <w:rPr>
                <w:iCs/>
                <w:sz w:val="20"/>
                <w:szCs w:val="20"/>
              </w:rPr>
              <w:lastRenderedPageBreak/>
              <w:t>delovanje občin,</w:t>
            </w:r>
          </w:p>
          <w:p w14:paraId="3887875D" w14:textId="77777777" w:rsidR="00B209B1" w:rsidRPr="00644E67" w:rsidRDefault="00B209B1" w:rsidP="00EC46B8">
            <w:pPr>
              <w:pStyle w:val="Neotevilenodstavek"/>
              <w:widowControl w:val="0"/>
              <w:numPr>
                <w:ilvl w:val="1"/>
                <w:numId w:val="4"/>
              </w:numPr>
              <w:spacing w:before="0" w:after="200" w:line="276" w:lineRule="auto"/>
              <w:contextualSpacing/>
              <w:rPr>
                <w:iCs/>
                <w:sz w:val="20"/>
                <w:szCs w:val="20"/>
              </w:rPr>
            </w:pPr>
            <w:r w:rsidRPr="00644E67">
              <w:rPr>
                <w:iCs/>
                <w:sz w:val="20"/>
                <w:szCs w:val="20"/>
              </w:rPr>
              <w:t>financiranje občin.</w:t>
            </w:r>
          </w:p>
          <w:p w14:paraId="4260CB2F" w14:textId="77777777" w:rsidR="00B209B1" w:rsidRPr="00644E67" w:rsidRDefault="00B209B1" w:rsidP="00EC46B8">
            <w:pPr>
              <w:pStyle w:val="Neotevilenodstavek"/>
              <w:widowControl w:val="0"/>
              <w:spacing w:before="0" w:after="200" w:line="276" w:lineRule="auto"/>
              <w:ind w:left="1440"/>
              <w:contextualSpacing/>
              <w:rPr>
                <w:iCs/>
                <w:sz w:val="20"/>
                <w:szCs w:val="20"/>
              </w:rPr>
            </w:pPr>
          </w:p>
        </w:tc>
        <w:tc>
          <w:tcPr>
            <w:tcW w:w="2431" w:type="dxa"/>
            <w:gridSpan w:val="2"/>
          </w:tcPr>
          <w:p w14:paraId="165FA018" w14:textId="77777777" w:rsidR="00B209B1" w:rsidRPr="00644E67" w:rsidRDefault="00B209B1" w:rsidP="00EC46B8">
            <w:pPr>
              <w:pStyle w:val="Neotevilenodstavek"/>
              <w:widowControl w:val="0"/>
              <w:spacing w:before="0" w:after="200" w:line="276" w:lineRule="auto"/>
              <w:contextualSpacing/>
              <w:jc w:val="center"/>
              <w:rPr>
                <w:sz w:val="20"/>
                <w:szCs w:val="20"/>
              </w:rPr>
            </w:pPr>
            <w:r w:rsidRPr="00644E67">
              <w:rPr>
                <w:sz w:val="20"/>
                <w:szCs w:val="20"/>
              </w:rPr>
              <w:lastRenderedPageBreak/>
              <w:t>DA/</w:t>
            </w:r>
            <w:r w:rsidRPr="007866EE">
              <w:rPr>
                <w:b/>
                <w:sz w:val="20"/>
                <w:szCs w:val="20"/>
              </w:rPr>
              <w:t>NE</w:t>
            </w:r>
          </w:p>
        </w:tc>
      </w:tr>
      <w:tr w:rsidR="00B209B1" w:rsidRPr="00D063BD" w14:paraId="7D0E4057"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87EE92D"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 xml:space="preserve">Gradivo (predpis) je bilo poslano v mnenje: </w:t>
            </w:r>
          </w:p>
          <w:p w14:paraId="67C444FA"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Skupnosti občin Slovenije SOS: DA/</w:t>
            </w:r>
            <w:r w:rsidRPr="00BB3E4B">
              <w:rPr>
                <w:b/>
                <w:bCs/>
                <w:iCs/>
                <w:sz w:val="20"/>
                <w:szCs w:val="20"/>
              </w:rPr>
              <w:t>NE</w:t>
            </w:r>
          </w:p>
          <w:p w14:paraId="6F971EA8"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Združenju občin Slovenije ZOS: DA/</w:t>
            </w:r>
            <w:r w:rsidRPr="00BB3E4B">
              <w:rPr>
                <w:b/>
                <w:bCs/>
                <w:iCs/>
                <w:sz w:val="20"/>
                <w:szCs w:val="20"/>
              </w:rPr>
              <w:t>NE</w:t>
            </w:r>
          </w:p>
          <w:p w14:paraId="13800C31"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Združenju mestnih občin Slovenije ZMOS: DA/</w:t>
            </w:r>
            <w:r w:rsidRPr="00BB3E4B">
              <w:rPr>
                <w:b/>
                <w:bCs/>
                <w:iCs/>
                <w:sz w:val="20"/>
                <w:szCs w:val="20"/>
              </w:rPr>
              <w:t>NE</w:t>
            </w:r>
          </w:p>
          <w:p w14:paraId="326082B4" w14:textId="77777777" w:rsidR="00B209B1" w:rsidRPr="00644E67" w:rsidRDefault="00B209B1" w:rsidP="00EC46B8">
            <w:pPr>
              <w:pStyle w:val="Neotevilenodstavek"/>
              <w:widowControl w:val="0"/>
              <w:spacing w:before="0" w:after="200" w:line="276" w:lineRule="auto"/>
              <w:contextualSpacing/>
              <w:rPr>
                <w:iCs/>
                <w:sz w:val="20"/>
                <w:szCs w:val="20"/>
              </w:rPr>
            </w:pPr>
          </w:p>
          <w:p w14:paraId="3B82F122"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Predlogi in pripombe združenj so bili upoštevani:</w:t>
            </w:r>
          </w:p>
          <w:p w14:paraId="2969729B"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v celoti,</w:t>
            </w:r>
          </w:p>
          <w:p w14:paraId="4D5E6233"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večinoma,</w:t>
            </w:r>
          </w:p>
          <w:p w14:paraId="38EA19B7"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delno,</w:t>
            </w:r>
          </w:p>
          <w:p w14:paraId="07E95D7F"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niso bili upoštevani.</w:t>
            </w:r>
          </w:p>
          <w:p w14:paraId="1EB486B6" w14:textId="77777777" w:rsidR="00B209B1" w:rsidRPr="00644E67" w:rsidRDefault="00B209B1" w:rsidP="00EC46B8">
            <w:pPr>
              <w:pStyle w:val="Neotevilenodstavek"/>
              <w:widowControl w:val="0"/>
              <w:spacing w:before="0" w:after="200" w:line="276" w:lineRule="auto"/>
              <w:ind w:left="360"/>
              <w:contextualSpacing/>
              <w:rPr>
                <w:iCs/>
                <w:sz w:val="20"/>
                <w:szCs w:val="20"/>
              </w:rPr>
            </w:pPr>
          </w:p>
          <w:p w14:paraId="0EA0C917"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Bistveni predlogi in pripombe, ki niso bili upoštevani.</w:t>
            </w:r>
          </w:p>
          <w:p w14:paraId="494F2A15" w14:textId="77777777" w:rsidR="00B209B1" w:rsidRPr="00644E67" w:rsidRDefault="00B209B1" w:rsidP="00EC46B8">
            <w:pPr>
              <w:pStyle w:val="Neotevilenodstavek"/>
              <w:widowControl w:val="0"/>
              <w:spacing w:before="0" w:after="200" w:line="276" w:lineRule="auto"/>
              <w:contextualSpacing/>
              <w:rPr>
                <w:iCs/>
                <w:sz w:val="20"/>
                <w:szCs w:val="20"/>
              </w:rPr>
            </w:pPr>
          </w:p>
        </w:tc>
      </w:tr>
      <w:tr w:rsidR="00B209B1" w:rsidRPr="00D063BD" w14:paraId="46C357CF"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6C74C35" w14:textId="77777777" w:rsidR="00B209B1" w:rsidRPr="00644E67" w:rsidRDefault="00B209B1" w:rsidP="00EC46B8">
            <w:pPr>
              <w:pStyle w:val="Neotevilenodstavek"/>
              <w:widowControl w:val="0"/>
              <w:spacing w:before="0" w:after="200" w:line="276" w:lineRule="auto"/>
              <w:contextualSpacing/>
              <w:jc w:val="left"/>
              <w:rPr>
                <w:b/>
                <w:sz w:val="20"/>
                <w:szCs w:val="20"/>
              </w:rPr>
            </w:pPr>
            <w:r w:rsidRPr="00644E67">
              <w:rPr>
                <w:b/>
                <w:sz w:val="20"/>
                <w:szCs w:val="20"/>
              </w:rPr>
              <w:t>9. Predstavitev sodelovanja javnosti:</w:t>
            </w:r>
          </w:p>
        </w:tc>
      </w:tr>
      <w:tr w:rsidR="00B209B1" w:rsidRPr="00D063BD" w14:paraId="588115B4"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F0C6FC6" w14:textId="77777777" w:rsidR="00B209B1" w:rsidRPr="00644E67" w:rsidRDefault="00B209B1" w:rsidP="00EC46B8">
            <w:pPr>
              <w:pStyle w:val="Neotevilenodstavek"/>
              <w:widowControl w:val="0"/>
              <w:spacing w:before="0" w:after="200" w:line="276" w:lineRule="auto"/>
              <w:contextualSpacing/>
              <w:rPr>
                <w:sz w:val="20"/>
                <w:szCs w:val="20"/>
              </w:rPr>
            </w:pPr>
            <w:r w:rsidRPr="00644E67">
              <w:rPr>
                <w:iCs/>
                <w:sz w:val="20"/>
                <w:szCs w:val="20"/>
              </w:rPr>
              <w:t>Gradivo je bilo predhodno objavljeno na spletni strani predlagatelja:</w:t>
            </w:r>
          </w:p>
        </w:tc>
        <w:tc>
          <w:tcPr>
            <w:tcW w:w="2431" w:type="dxa"/>
            <w:gridSpan w:val="2"/>
          </w:tcPr>
          <w:p w14:paraId="2B28D506" w14:textId="77777777" w:rsidR="00B209B1" w:rsidRPr="00644E67" w:rsidRDefault="00B209B1" w:rsidP="00EC46B8">
            <w:pPr>
              <w:pStyle w:val="Neotevilenodstavek"/>
              <w:widowControl w:val="0"/>
              <w:spacing w:before="0" w:after="200" w:line="276" w:lineRule="auto"/>
              <w:contextualSpacing/>
              <w:jc w:val="center"/>
              <w:rPr>
                <w:iCs/>
                <w:sz w:val="20"/>
                <w:szCs w:val="20"/>
              </w:rPr>
            </w:pPr>
            <w:r w:rsidRPr="00644E67">
              <w:rPr>
                <w:sz w:val="20"/>
                <w:szCs w:val="20"/>
              </w:rPr>
              <w:t>DA/</w:t>
            </w:r>
            <w:r w:rsidRPr="007866EE">
              <w:rPr>
                <w:b/>
                <w:sz w:val="20"/>
                <w:szCs w:val="20"/>
              </w:rPr>
              <w:t>NE</w:t>
            </w:r>
          </w:p>
        </w:tc>
      </w:tr>
      <w:tr w:rsidR="00B209B1" w:rsidRPr="00D063BD" w14:paraId="739A7A3A"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2A8204" w14:textId="0FB27BF4" w:rsidR="00B209B1" w:rsidRDefault="00B209B1" w:rsidP="00EC46B8">
            <w:pPr>
              <w:pStyle w:val="Neotevilenodstavek"/>
              <w:widowControl w:val="0"/>
              <w:spacing w:before="0" w:after="200" w:line="276" w:lineRule="auto"/>
              <w:contextualSpacing/>
              <w:rPr>
                <w:iCs/>
                <w:sz w:val="20"/>
                <w:szCs w:val="20"/>
              </w:rPr>
            </w:pPr>
            <w:r w:rsidRPr="007866EE">
              <w:rPr>
                <w:iCs/>
                <w:sz w:val="20"/>
                <w:szCs w:val="20"/>
              </w:rPr>
              <w:t>Do sprejema letnega poročila na Vladi RS ne bi bilo korektno objavljati gradiva na spletnih straneh JSKD ali na intranetu.</w:t>
            </w:r>
          </w:p>
          <w:p w14:paraId="58CAB54F" w14:textId="77777777" w:rsidR="006006A6" w:rsidRPr="00644E67" w:rsidRDefault="006006A6" w:rsidP="00EC46B8">
            <w:pPr>
              <w:pStyle w:val="Neotevilenodstavek"/>
              <w:widowControl w:val="0"/>
              <w:spacing w:before="0" w:after="200" w:line="276" w:lineRule="auto"/>
              <w:contextualSpacing/>
              <w:rPr>
                <w:iCs/>
                <w:sz w:val="20"/>
                <w:szCs w:val="20"/>
              </w:rPr>
            </w:pPr>
          </w:p>
        </w:tc>
      </w:tr>
      <w:tr w:rsidR="00B209B1" w:rsidRPr="00D063BD" w14:paraId="642E1F49"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84FFDCE"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(Če je odgovor DA, navedite:</w:t>
            </w:r>
          </w:p>
          <w:p w14:paraId="7FC88FB0"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Datum objave: ………</w:t>
            </w:r>
          </w:p>
          <w:p w14:paraId="4C3D5A8F"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 xml:space="preserve">V razpravo so bili vključeni: </w:t>
            </w:r>
          </w:p>
          <w:p w14:paraId="68C7F118"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 xml:space="preserve">nevladne organizacije, </w:t>
            </w:r>
          </w:p>
          <w:p w14:paraId="59791B0E"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predstavniki zainteresirane javnosti,</w:t>
            </w:r>
          </w:p>
          <w:p w14:paraId="160FD329"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predstavniki strokovne javnosti.</w:t>
            </w:r>
          </w:p>
          <w:p w14:paraId="78249505" w14:textId="77777777" w:rsidR="00B209B1" w:rsidRPr="00644E67" w:rsidRDefault="00B209B1" w:rsidP="00EC46B8">
            <w:pPr>
              <w:pStyle w:val="Neotevilenodstavek"/>
              <w:widowControl w:val="0"/>
              <w:numPr>
                <w:ilvl w:val="0"/>
                <w:numId w:val="6"/>
              </w:numPr>
              <w:spacing w:before="0" w:after="200" w:line="276" w:lineRule="auto"/>
              <w:contextualSpacing/>
              <w:rPr>
                <w:iCs/>
                <w:sz w:val="20"/>
                <w:szCs w:val="20"/>
              </w:rPr>
            </w:pPr>
            <w:r w:rsidRPr="00644E67">
              <w:rPr>
                <w:iCs/>
                <w:sz w:val="20"/>
                <w:szCs w:val="20"/>
              </w:rPr>
              <w:t>.</w:t>
            </w:r>
          </w:p>
          <w:p w14:paraId="2E75EBCF"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 xml:space="preserve">Mnenja, predlogi in pripombe z navedbo predlagateljev </w:t>
            </w:r>
            <w:r w:rsidRPr="00644E67">
              <w:rPr>
                <w:color w:val="000000"/>
                <w:sz w:val="20"/>
                <w:szCs w:val="20"/>
              </w:rPr>
              <w:t>(imen in priimkov fizičnih oseb, ki niso poslovni subjekti, ne navajajte</w:t>
            </w:r>
            <w:r w:rsidRPr="00644E67">
              <w:rPr>
                <w:iCs/>
                <w:sz w:val="20"/>
                <w:szCs w:val="20"/>
              </w:rPr>
              <w:t>):</w:t>
            </w:r>
          </w:p>
          <w:p w14:paraId="7CE43BF0" w14:textId="77777777" w:rsidR="00B209B1" w:rsidRPr="00644E67" w:rsidRDefault="00B209B1" w:rsidP="00EC46B8">
            <w:pPr>
              <w:pStyle w:val="Neotevilenodstavek"/>
              <w:widowControl w:val="0"/>
              <w:spacing w:before="0" w:after="200" w:line="276" w:lineRule="auto"/>
              <w:contextualSpacing/>
              <w:rPr>
                <w:iCs/>
                <w:sz w:val="20"/>
                <w:szCs w:val="20"/>
              </w:rPr>
            </w:pPr>
          </w:p>
          <w:p w14:paraId="5ADC5AED"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Upoštevani so bili:</w:t>
            </w:r>
          </w:p>
          <w:p w14:paraId="52990FF0"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v celoti,</w:t>
            </w:r>
          </w:p>
          <w:p w14:paraId="55053BDC"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večinoma,</w:t>
            </w:r>
          </w:p>
          <w:p w14:paraId="44D64050"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delno,</w:t>
            </w:r>
          </w:p>
          <w:p w14:paraId="6A6E0B49" w14:textId="77777777" w:rsidR="00B209B1" w:rsidRPr="00644E67" w:rsidRDefault="00B209B1" w:rsidP="00EC46B8">
            <w:pPr>
              <w:pStyle w:val="Neotevilenodstavek"/>
              <w:widowControl w:val="0"/>
              <w:numPr>
                <w:ilvl w:val="0"/>
                <w:numId w:val="7"/>
              </w:numPr>
              <w:spacing w:before="0" w:after="200" w:line="276" w:lineRule="auto"/>
              <w:contextualSpacing/>
              <w:rPr>
                <w:iCs/>
                <w:sz w:val="20"/>
                <w:szCs w:val="20"/>
              </w:rPr>
            </w:pPr>
            <w:r w:rsidRPr="00644E67">
              <w:rPr>
                <w:iCs/>
                <w:sz w:val="20"/>
                <w:szCs w:val="20"/>
              </w:rPr>
              <w:t>niso bili upoštevani.</w:t>
            </w:r>
          </w:p>
          <w:p w14:paraId="1AB3E1A3" w14:textId="77777777" w:rsidR="00B209B1" w:rsidRPr="00644E67" w:rsidRDefault="00B209B1" w:rsidP="00EC46B8">
            <w:pPr>
              <w:pStyle w:val="Neotevilenodstavek"/>
              <w:widowControl w:val="0"/>
              <w:spacing w:before="0" w:after="200" w:line="276" w:lineRule="auto"/>
              <w:contextualSpacing/>
              <w:rPr>
                <w:iCs/>
                <w:sz w:val="20"/>
                <w:szCs w:val="20"/>
              </w:rPr>
            </w:pPr>
          </w:p>
          <w:p w14:paraId="01E3F632"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Bistvena mnenja, predlogi in pripombe, ki niso bili upoštevani, ter razlogi za neupoštevanje:</w:t>
            </w:r>
          </w:p>
          <w:p w14:paraId="216896AF" w14:textId="77777777" w:rsidR="00B209B1" w:rsidRPr="00644E67" w:rsidRDefault="00B209B1" w:rsidP="00EC46B8">
            <w:pPr>
              <w:pStyle w:val="Neotevilenodstavek"/>
              <w:widowControl w:val="0"/>
              <w:spacing w:before="0" w:after="200" w:line="276" w:lineRule="auto"/>
              <w:contextualSpacing/>
              <w:rPr>
                <w:iCs/>
                <w:sz w:val="20"/>
                <w:szCs w:val="20"/>
              </w:rPr>
            </w:pPr>
          </w:p>
          <w:p w14:paraId="44698C19"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Poročilo je bilo dano ……………..</w:t>
            </w:r>
          </w:p>
          <w:p w14:paraId="2030615E" w14:textId="77777777" w:rsidR="00B209B1" w:rsidRPr="00644E67" w:rsidRDefault="00B209B1" w:rsidP="00EC46B8">
            <w:pPr>
              <w:pStyle w:val="Neotevilenodstavek"/>
              <w:widowControl w:val="0"/>
              <w:spacing w:before="0" w:after="200" w:line="276" w:lineRule="auto"/>
              <w:contextualSpacing/>
              <w:rPr>
                <w:iCs/>
                <w:sz w:val="20"/>
                <w:szCs w:val="20"/>
              </w:rPr>
            </w:pPr>
            <w:r w:rsidRPr="00644E67">
              <w:rPr>
                <w:iCs/>
                <w:sz w:val="20"/>
                <w:szCs w:val="20"/>
              </w:rPr>
              <w:t>Javnost je bila vključena v pripravo gradiva v skladu z Zakonom o …, kar je navedeno v predlogu predpisa.)</w:t>
            </w:r>
          </w:p>
          <w:p w14:paraId="7B141528" w14:textId="77777777" w:rsidR="00B209B1" w:rsidRDefault="00B209B1" w:rsidP="00EC46B8">
            <w:pPr>
              <w:pStyle w:val="Neotevilenodstavek"/>
              <w:widowControl w:val="0"/>
              <w:spacing w:before="0" w:after="200" w:line="276" w:lineRule="auto"/>
              <w:contextualSpacing/>
              <w:rPr>
                <w:iCs/>
                <w:sz w:val="20"/>
                <w:szCs w:val="20"/>
              </w:rPr>
            </w:pPr>
          </w:p>
          <w:p w14:paraId="4C7CA0B5" w14:textId="77777777" w:rsidR="006006A6" w:rsidRPr="00644E67" w:rsidRDefault="006006A6" w:rsidP="00EC46B8">
            <w:pPr>
              <w:pStyle w:val="Neotevilenodstavek"/>
              <w:widowControl w:val="0"/>
              <w:spacing w:before="0" w:after="200" w:line="276" w:lineRule="auto"/>
              <w:contextualSpacing/>
              <w:rPr>
                <w:iCs/>
                <w:sz w:val="20"/>
                <w:szCs w:val="20"/>
              </w:rPr>
            </w:pPr>
          </w:p>
        </w:tc>
      </w:tr>
      <w:tr w:rsidR="00B209B1" w:rsidRPr="00D063BD" w14:paraId="5F402AD4"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8732410" w14:textId="77777777" w:rsidR="00B209B1" w:rsidRDefault="00B209B1" w:rsidP="00EC46B8">
            <w:pPr>
              <w:pStyle w:val="Neotevilenodstavek"/>
              <w:widowControl w:val="0"/>
              <w:spacing w:before="0" w:after="200" w:line="276" w:lineRule="auto"/>
              <w:contextualSpacing/>
              <w:jc w:val="left"/>
              <w:rPr>
                <w:b/>
                <w:sz w:val="20"/>
                <w:szCs w:val="20"/>
              </w:rPr>
            </w:pPr>
            <w:r w:rsidRPr="00D063BD">
              <w:rPr>
                <w:b/>
                <w:sz w:val="20"/>
                <w:szCs w:val="20"/>
              </w:rPr>
              <w:t>10. Pri pripravi gradiva so bile upoštevane zahteve iz Resolucije o normativni dejavnosti:</w:t>
            </w:r>
          </w:p>
          <w:p w14:paraId="543B4CE8" w14:textId="77777777" w:rsidR="006006A6" w:rsidRDefault="006006A6" w:rsidP="00EC46B8">
            <w:pPr>
              <w:pStyle w:val="Neotevilenodstavek"/>
              <w:widowControl w:val="0"/>
              <w:spacing w:before="0" w:after="200" w:line="276" w:lineRule="auto"/>
              <w:contextualSpacing/>
              <w:jc w:val="left"/>
              <w:rPr>
                <w:sz w:val="20"/>
                <w:szCs w:val="20"/>
              </w:rPr>
            </w:pPr>
          </w:p>
          <w:p w14:paraId="02024AFC" w14:textId="77777777" w:rsidR="009B2687" w:rsidRDefault="009B2687" w:rsidP="00EC46B8">
            <w:pPr>
              <w:pStyle w:val="Neotevilenodstavek"/>
              <w:widowControl w:val="0"/>
              <w:spacing w:before="0" w:after="200" w:line="276" w:lineRule="auto"/>
              <w:contextualSpacing/>
              <w:jc w:val="left"/>
              <w:rPr>
                <w:sz w:val="20"/>
                <w:szCs w:val="20"/>
              </w:rPr>
            </w:pPr>
          </w:p>
          <w:p w14:paraId="2D034BD6" w14:textId="77777777" w:rsidR="009B2687" w:rsidRPr="00D063BD" w:rsidRDefault="009B2687" w:rsidP="00EC46B8">
            <w:pPr>
              <w:pStyle w:val="Neotevilenodstavek"/>
              <w:widowControl w:val="0"/>
              <w:spacing w:before="0" w:after="200" w:line="276" w:lineRule="auto"/>
              <w:contextualSpacing/>
              <w:jc w:val="left"/>
              <w:rPr>
                <w:sz w:val="20"/>
                <w:szCs w:val="20"/>
              </w:rPr>
            </w:pPr>
          </w:p>
        </w:tc>
        <w:tc>
          <w:tcPr>
            <w:tcW w:w="2431" w:type="dxa"/>
            <w:gridSpan w:val="2"/>
            <w:vAlign w:val="center"/>
          </w:tcPr>
          <w:p w14:paraId="7281239D" w14:textId="77777777" w:rsidR="00B209B1" w:rsidRPr="00D063BD" w:rsidRDefault="00B209B1" w:rsidP="00EC46B8">
            <w:pPr>
              <w:pStyle w:val="Neotevilenodstavek"/>
              <w:widowControl w:val="0"/>
              <w:spacing w:before="0" w:after="200" w:line="276" w:lineRule="auto"/>
              <w:contextualSpacing/>
              <w:jc w:val="center"/>
              <w:rPr>
                <w:iCs/>
                <w:sz w:val="20"/>
                <w:szCs w:val="20"/>
              </w:rPr>
            </w:pPr>
            <w:r w:rsidRPr="00D063BD">
              <w:rPr>
                <w:sz w:val="20"/>
                <w:szCs w:val="20"/>
              </w:rPr>
              <w:lastRenderedPageBreak/>
              <w:t>DA/</w:t>
            </w:r>
            <w:r w:rsidRPr="007866EE">
              <w:rPr>
                <w:b/>
                <w:sz w:val="20"/>
                <w:szCs w:val="20"/>
              </w:rPr>
              <w:t>NE</w:t>
            </w:r>
          </w:p>
        </w:tc>
      </w:tr>
      <w:tr w:rsidR="00B209B1" w:rsidRPr="00D063BD" w14:paraId="351FF647"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BB7FD54" w14:textId="77777777" w:rsidR="00B209B1" w:rsidRPr="00D063BD" w:rsidRDefault="00B209B1" w:rsidP="00EC46B8">
            <w:pPr>
              <w:pStyle w:val="Neotevilenodstavek"/>
              <w:widowControl w:val="0"/>
              <w:spacing w:before="0" w:after="200" w:line="276" w:lineRule="auto"/>
              <w:contextualSpacing/>
              <w:jc w:val="left"/>
              <w:rPr>
                <w:b/>
                <w:sz w:val="20"/>
                <w:szCs w:val="20"/>
              </w:rPr>
            </w:pPr>
            <w:r w:rsidRPr="00D063BD">
              <w:rPr>
                <w:b/>
                <w:sz w:val="20"/>
                <w:szCs w:val="20"/>
              </w:rPr>
              <w:t>11. Gradivo je uvrščeno v delovni program vlade:</w:t>
            </w:r>
          </w:p>
        </w:tc>
        <w:tc>
          <w:tcPr>
            <w:tcW w:w="2431" w:type="dxa"/>
            <w:gridSpan w:val="2"/>
            <w:vAlign w:val="center"/>
          </w:tcPr>
          <w:p w14:paraId="1C7E5217" w14:textId="77777777" w:rsidR="00B209B1" w:rsidRPr="00D063BD" w:rsidRDefault="00B209B1" w:rsidP="00EC46B8">
            <w:pPr>
              <w:pStyle w:val="Neotevilenodstavek"/>
              <w:widowControl w:val="0"/>
              <w:spacing w:before="0" w:after="200" w:line="276" w:lineRule="auto"/>
              <w:contextualSpacing/>
              <w:jc w:val="center"/>
              <w:rPr>
                <w:sz w:val="20"/>
                <w:szCs w:val="20"/>
              </w:rPr>
            </w:pPr>
            <w:r w:rsidRPr="00D063BD">
              <w:rPr>
                <w:sz w:val="20"/>
                <w:szCs w:val="20"/>
              </w:rPr>
              <w:t>DA/</w:t>
            </w:r>
            <w:r w:rsidRPr="007866EE">
              <w:rPr>
                <w:b/>
                <w:sz w:val="20"/>
                <w:szCs w:val="20"/>
              </w:rPr>
              <w:t>NE</w:t>
            </w:r>
          </w:p>
        </w:tc>
      </w:tr>
      <w:tr w:rsidR="00B209B1" w:rsidRPr="00D063BD" w14:paraId="575E16E0" w14:textId="77777777" w:rsidTr="004C06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637C4EE" w14:textId="77777777" w:rsidR="00B209B1" w:rsidRPr="00D063BD" w:rsidRDefault="00B209B1" w:rsidP="00EC46B8">
            <w:pPr>
              <w:pStyle w:val="Poglavje"/>
              <w:widowControl w:val="0"/>
              <w:spacing w:before="0" w:after="200" w:line="276" w:lineRule="auto"/>
              <w:ind w:left="3400"/>
              <w:contextualSpacing/>
              <w:jc w:val="left"/>
              <w:rPr>
                <w:sz w:val="20"/>
                <w:szCs w:val="20"/>
              </w:rPr>
            </w:pPr>
          </w:p>
          <w:p w14:paraId="448AAEB6" w14:textId="77777777" w:rsidR="00AC38D5" w:rsidRDefault="00AC38D5" w:rsidP="00EC46B8">
            <w:pPr>
              <w:pStyle w:val="Poglavje"/>
              <w:widowControl w:val="0"/>
              <w:spacing w:before="0" w:after="200" w:line="276" w:lineRule="auto"/>
              <w:ind w:left="3400"/>
              <w:contextualSpacing/>
              <w:jc w:val="left"/>
              <w:rPr>
                <w:b w:val="0"/>
                <w:bCs/>
                <w:sz w:val="20"/>
                <w:szCs w:val="20"/>
              </w:rPr>
            </w:pPr>
          </w:p>
          <w:p w14:paraId="7D701154" w14:textId="0782AE0C" w:rsidR="003437EF" w:rsidRDefault="000039B6" w:rsidP="000039B6">
            <w:pPr>
              <w:pStyle w:val="Poglavje"/>
              <w:widowControl w:val="0"/>
              <w:spacing w:before="0" w:after="200" w:line="276" w:lineRule="auto"/>
              <w:contextualSpacing/>
              <w:rPr>
                <w:b w:val="0"/>
                <w:sz w:val="20"/>
                <w:szCs w:val="20"/>
              </w:rPr>
            </w:pPr>
            <w:r>
              <w:rPr>
                <w:b w:val="0"/>
                <w:sz w:val="20"/>
                <w:szCs w:val="20"/>
              </w:rPr>
              <w:t>dr. Asta Vrečko</w:t>
            </w:r>
          </w:p>
          <w:p w14:paraId="4A302F55" w14:textId="7C74F034" w:rsidR="000039B6" w:rsidRDefault="000039B6" w:rsidP="000039B6">
            <w:pPr>
              <w:pStyle w:val="Poglavje"/>
              <w:widowControl w:val="0"/>
              <w:spacing w:before="0" w:after="200" w:line="276" w:lineRule="auto"/>
              <w:contextualSpacing/>
              <w:rPr>
                <w:b w:val="0"/>
                <w:sz w:val="20"/>
                <w:szCs w:val="20"/>
              </w:rPr>
            </w:pPr>
            <w:r>
              <w:rPr>
                <w:b w:val="0"/>
                <w:sz w:val="20"/>
                <w:szCs w:val="20"/>
              </w:rPr>
              <w:t>ministrica</w:t>
            </w:r>
          </w:p>
          <w:p w14:paraId="627974F2" w14:textId="77777777" w:rsidR="000039B6" w:rsidRDefault="000039B6" w:rsidP="00EC46B8">
            <w:pPr>
              <w:pStyle w:val="Poglavje"/>
              <w:widowControl w:val="0"/>
              <w:spacing w:before="0" w:after="200" w:line="276" w:lineRule="auto"/>
              <w:contextualSpacing/>
              <w:jc w:val="left"/>
              <w:rPr>
                <w:b w:val="0"/>
                <w:sz w:val="20"/>
                <w:szCs w:val="20"/>
              </w:rPr>
            </w:pPr>
          </w:p>
          <w:p w14:paraId="4E7798F9" w14:textId="77777777" w:rsidR="000039B6" w:rsidRDefault="000039B6" w:rsidP="00EC46B8">
            <w:pPr>
              <w:pStyle w:val="Poglavje"/>
              <w:widowControl w:val="0"/>
              <w:spacing w:before="0" w:after="200" w:line="276" w:lineRule="auto"/>
              <w:contextualSpacing/>
              <w:jc w:val="left"/>
              <w:rPr>
                <w:b w:val="0"/>
                <w:sz w:val="20"/>
                <w:szCs w:val="20"/>
              </w:rPr>
            </w:pPr>
          </w:p>
          <w:p w14:paraId="4F55AC44" w14:textId="77777777" w:rsidR="00AC38D5" w:rsidRPr="009C5315" w:rsidRDefault="00AC38D5" w:rsidP="00EC46B8">
            <w:pPr>
              <w:pStyle w:val="Poglavje"/>
              <w:widowControl w:val="0"/>
              <w:spacing w:before="0" w:after="200" w:line="276" w:lineRule="auto"/>
              <w:contextualSpacing/>
              <w:jc w:val="left"/>
              <w:rPr>
                <w:b w:val="0"/>
                <w:sz w:val="20"/>
                <w:szCs w:val="20"/>
              </w:rPr>
            </w:pPr>
          </w:p>
          <w:p w14:paraId="24BE8425" w14:textId="77777777" w:rsidR="003437EF" w:rsidRPr="009C5315" w:rsidRDefault="003437EF" w:rsidP="00EC46B8">
            <w:pPr>
              <w:pStyle w:val="Poglavje"/>
              <w:widowControl w:val="0"/>
              <w:spacing w:before="0" w:after="200" w:line="276" w:lineRule="auto"/>
              <w:contextualSpacing/>
              <w:jc w:val="left"/>
              <w:rPr>
                <w:b w:val="0"/>
                <w:sz w:val="20"/>
                <w:szCs w:val="20"/>
              </w:rPr>
            </w:pPr>
          </w:p>
          <w:p w14:paraId="3BE0584F" w14:textId="77777777" w:rsidR="003437EF" w:rsidRPr="009C5315" w:rsidRDefault="003437EF" w:rsidP="00EC46B8">
            <w:pPr>
              <w:pStyle w:val="Poglavje"/>
              <w:widowControl w:val="0"/>
              <w:spacing w:before="0" w:after="200" w:line="276" w:lineRule="auto"/>
              <w:contextualSpacing/>
              <w:jc w:val="left"/>
              <w:rPr>
                <w:b w:val="0"/>
                <w:sz w:val="20"/>
                <w:szCs w:val="20"/>
              </w:rPr>
            </w:pPr>
            <w:r w:rsidRPr="009C5315">
              <w:rPr>
                <w:b w:val="0"/>
                <w:sz w:val="20"/>
                <w:szCs w:val="20"/>
              </w:rPr>
              <w:t>Priloge:</w:t>
            </w:r>
          </w:p>
          <w:p w14:paraId="73601A23"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Letno poročilo JSKD za leto 2023</w:t>
            </w:r>
          </w:p>
          <w:p w14:paraId="48D79CE9"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Programski letno poročilo za leto 2023</w:t>
            </w:r>
          </w:p>
          <w:p w14:paraId="12AB7B93" w14:textId="0ACC2E26"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 xml:space="preserve">Kazalci k letnemu poročilu </w:t>
            </w:r>
          </w:p>
          <w:p w14:paraId="57B08394"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Priloga 3.5 (založniška produkcija)</w:t>
            </w:r>
          </w:p>
          <w:p w14:paraId="29B4A20E"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Priloga 3.6 (koprodukcije)</w:t>
            </w:r>
          </w:p>
          <w:p w14:paraId="11B9AC09"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Priloga 3.7 (rezidenčni programi)</w:t>
            </w:r>
          </w:p>
          <w:p w14:paraId="1B098A8C"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Priloga 3.8 (sodelovanje s sosednjimi državami)</w:t>
            </w:r>
          </w:p>
          <w:p w14:paraId="5814D5F4"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Finančno poročilo</w:t>
            </w:r>
          </w:p>
          <w:p w14:paraId="3260DB37"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Realizacija kadrovskega načrta</w:t>
            </w:r>
          </w:p>
          <w:p w14:paraId="48C6A432"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OSDU</w:t>
            </w:r>
          </w:p>
          <w:p w14:paraId="0795FC7E"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Zaposleni 31. 12. 2023</w:t>
            </w:r>
          </w:p>
          <w:p w14:paraId="20041796"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Poročilo o porabi sredstev od najemnin</w:t>
            </w:r>
          </w:p>
          <w:p w14:paraId="5E07AD59"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Pojasnila izkaza prihodkov in odhodkov</w:t>
            </w:r>
          </w:p>
          <w:p w14:paraId="67921D66" w14:textId="77777777" w:rsidR="009C5315" w:rsidRPr="009C5315" w:rsidRDefault="009C5315" w:rsidP="009C5315">
            <w:pPr>
              <w:pStyle w:val="Odstavekseznama"/>
              <w:numPr>
                <w:ilvl w:val="0"/>
                <w:numId w:val="18"/>
              </w:numPr>
              <w:spacing w:after="160" w:line="252" w:lineRule="auto"/>
              <w:contextualSpacing/>
              <w:rPr>
                <w:rFonts w:ascii="Arial" w:hAnsi="Arial" w:cs="Arial"/>
                <w:sz w:val="20"/>
                <w:szCs w:val="20"/>
              </w:rPr>
            </w:pPr>
            <w:r w:rsidRPr="009C5315">
              <w:rPr>
                <w:rFonts w:ascii="Arial" w:hAnsi="Arial" w:cs="Arial"/>
                <w:sz w:val="20"/>
                <w:szCs w:val="20"/>
              </w:rPr>
              <w:t xml:space="preserve">Pojasnila k bilanci stanja </w:t>
            </w:r>
          </w:p>
          <w:p w14:paraId="30DC05F8" w14:textId="77777777" w:rsidR="009C5315" w:rsidRPr="00D22E75" w:rsidRDefault="009C5315" w:rsidP="00D22E75">
            <w:pPr>
              <w:pStyle w:val="Odstavekseznama"/>
              <w:numPr>
                <w:ilvl w:val="0"/>
                <w:numId w:val="18"/>
              </w:numPr>
              <w:spacing w:line="252" w:lineRule="auto"/>
              <w:contextualSpacing/>
              <w:rPr>
                <w:rFonts w:ascii="Arial" w:hAnsi="Arial" w:cs="Arial"/>
                <w:sz w:val="20"/>
                <w:szCs w:val="20"/>
              </w:rPr>
            </w:pPr>
            <w:r w:rsidRPr="00D22E75">
              <w:rPr>
                <w:rFonts w:ascii="Arial" w:hAnsi="Arial" w:cs="Arial"/>
                <w:sz w:val="20"/>
                <w:szCs w:val="20"/>
              </w:rPr>
              <w:t>Dokumentacija AJPES</w:t>
            </w:r>
          </w:p>
          <w:p w14:paraId="376E921C" w14:textId="7EBFF5FE" w:rsidR="00D22E75" w:rsidRPr="00D22E75" w:rsidRDefault="00D22E75" w:rsidP="00D22E75">
            <w:pPr>
              <w:spacing w:after="0" w:line="252" w:lineRule="auto"/>
              <w:ind w:left="720"/>
              <w:contextualSpacing/>
              <w:rPr>
                <w:rFonts w:ascii="Arial" w:hAnsi="Arial" w:cs="Arial"/>
                <w:sz w:val="20"/>
                <w:szCs w:val="20"/>
              </w:rPr>
            </w:pPr>
            <w:r w:rsidRPr="00D22E75">
              <w:rPr>
                <w:rFonts w:ascii="Arial" w:eastAsia="Times New Roman" w:hAnsi="Arial" w:cs="Arial"/>
                <w:sz w:val="20"/>
                <w:szCs w:val="20"/>
                <w:lang w:eastAsia="sl-SI"/>
              </w:rPr>
              <w:t xml:space="preserve"> </w:t>
            </w:r>
            <w:r w:rsidRPr="00D22E75">
              <w:rPr>
                <w:rFonts w:ascii="Arial" w:hAnsi="Arial" w:cs="Arial"/>
                <w:sz w:val="20"/>
                <w:szCs w:val="20"/>
              </w:rPr>
              <w:t xml:space="preserve">   - bilanca stanja</w:t>
            </w:r>
          </w:p>
          <w:p w14:paraId="157C8B7C" w14:textId="1104AAD7" w:rsidR="00D22E75" w:rsidRPr="00D22E75" w:rsidRDefault="00D22E75" w:rsidP="00D22E75">
            <w:pPr>
              <w:spacing w:after="0" w:line="252" w:lineRule="auto"/>
              <w:ind w:left="720"/>
              <w:contextualSpacing/>
              <w:rPr>
                <w:rFonts w:ascii="Arial" w:hAnsi="Arial" w:cs="Arial"/>
                <w:sz w:val="20"/>
                <w:szCs w:val="20"/>
              </w:rPr>
            </w:pPr>
            <w:r w:rsidRPr="00D22E75">
              <w:rPr>
                <w:rFonts w:ascii="Arial" w:hAnsi="Arial" w:cs="Arial"/>
                <w:sz w:val="20"/>
                <w:szCs w:val="20"/>
              </w:rPr>
              <w:t xml:space="preserve">    - prihodki/odhodki</w:t>
            </w:r>
          </w:p>
          <w:p w14:paraId="7D3E3AAE" w14:textId="23A5F606" w:rsidR="0085064F" w:rsidRPr="00721984" w:rsidRDefault="009C5315" w:rsidP="009C5315">
            <w:pPr>
              <w:pStyle w:val="Odstavekseznama"/>
              <w:numPr>
                <w:ilvl w:val="0"/>
                <w:numId w:val="18"/>
              </w:numPr>
              <w:spacing w:after="160" w:line="252" w:lineRule="auto"/>
              <w:contextualSpacing/>
              <w:rPr>
                <w:b/>
                <w:sz w:val="20"/>
                <w:szCs w:val="20"/>
              </w:rPr>
            </w:pPr>
            <w:r w:rsidRPr="009C5315">
              <w:rPr>
                <w:rFonts w:ascii="Arial" w:hAnsi="Arial" w:cs="Arial"/>
                <w:bCs/>
                <w:sz w:val="20"/>
                <w:szCs w:val="20"/>
              </w:rPr>
              <w:t>Pisno poročilo in stališče Nadzornega sveta Javnega sklada RS za kulturne dejavnosti o poslovnem poročilu za leto 2023</w:t>
            </w:r>
          </w:p>
        </w:tc>
      </w:tr>
    </w:tbl>
    <w:p w14:paraId="4FA07E58" w14:textId="77777777" w:rsidR="00B209B1" w:rsidRPr="008D1759" w:rsidRDefault="00B209B1" w:rsidP="00EC46B8">
      <w:pPr>
        <w:keepLines/>
        <w:framePr w:w="9962" w:wrap="auto" w:hAnchor="text" w:x="1300"/>
        <w:contextualSpacing/>
        <w:rPr>
          <w:rFonts w:cs="Arial"/>
          <w:szCs w:val="20"/>
        </w:rPr>
        <w:sectPr w:rsidR="00B209B1" w:rsidRPr="008D1759" w:rsidSect="004C0650">
          <w:headerReference w:type="first" r:id="rId10"/>
          <w:pgSz w:w="11906" w:h="16838"/>
          <w:pgMar w:top="1418" w:right="1418" w:bottom="1418" w:left="1418" w:header="708" w:footer="708" w:gutter="0"/>
          <w:cols w:space="708"/>
          <w:docGrid w:linePitch="360"/>
        </w:sectPr>
      </w:pPr>
    </w:p>
    <w:p w14:paraId="5B1BD02E" w14:textId="77777777" w:rsidR="00B209B1" w:rsidRDefault="00B209B1" w:rsidP="00EC46B8">
      <w:pPr>
        <w:tabs>
          <w:tab w:val="left" w:pos="708"/>
        </w:tabs>
        <w:contextualSpacing/>
        <w:rPr>
          <w:rFonts w:ascii="Arial" w:eastAsia="Times New Roman" w:hAnsi="Arial" w:cs="Arial"/>
          <w:b/>
          <w:sz w:val="20"/>
          <w:szCs w:val="20"/>
        </w:rPr>
      </w:pPr>
    </w:p>
    <w:p w14:paraId="550E6939" w14:textId="77777777" w:rsidR="00B209B1" w:rsidRPr="00406598" w:rsidRDefault="00B209B1" w:rsidP="00EC46B8">
      <w:pPr>
        <w:tabs>
          <w:tab w:val="left" w:pos="708"/>
        </w:tabs>
        <w:contextualSpacing/>
        <w:rPr>
          <w:rFonts w:ascii="Arial" w:eastAsia="Times New Roman" w:hAnsi="Arial" w:cs="Arial"/>
          <w:b/>
          <w:color w:val="FF0000"/>
          <w:sz w:val="20"/>
          <w:szCs w:val="20"/>
        </w:rPr>
      </w:pPr>
    </w:p>
    <w:p w14:paraId="24E79ADB" w14:textId="77777777" w:rsidR="00B209B1" w:rsidRPr="00ED4B42" w:rsidRDefault="006006A6" w:rsidP="00EC46B8">
      <w:pPr>
        <w:suppressAutoHyphens/>
        <w:overflowPunct w:val="0"/>
        <w:autoSpaceDE w:val="0"/>
        <w:autoSpaceDN w:val="0"/>
        <w:adjustRightInd w:val="0"/>
        <w:contextualSpacing/>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OBRAZLOŽITEV</w:t>
      </w:r>
    </w:p>
    <w:p w14:paraId="58F9FA4B" w14:textId="766CCAE1" w:rsidR="008459BD" w:rsidRDefault="008459BD" w:rsidP="00EC46B8">
      <w:pPr>
        <w:pStyle w:val="Neotevilenodstavek"/>
        <w:spacing w:before="0" w:after="200" w:line="276" w:lineRule="auto"/>
        <w:contextualSpacing/>
        <w:rPr>
          <w:iCs/>
          <w:sz w:val="20"/>
          <w:szCs w:val="20"/>
        </w:rPr>
      </w:pPr>
    </w:p>
    <w:p w14:paraId="46B00FAD" w14:textId="5D1FF2F6" w:rsidR="008459BD" w:rsidRPr="008459BD" w:rsidRDefault="008459BD" w:rsidP="00EC46B8">
      <w:pPr>
        <w:pStyle w:val="Neotevilenodstavek"/>
        <w:spacing w:before="0" w:after="200" w:line="276" w:lineRule="auto"/>
        <w:contextualSpacing/>
        <w:rPr>
          <w:b/>
          <w:bCs/>
          <w:iCs/>
        </w:rPr>
      </w:pPr>
      <w:r w:rsidRPr="008459BD">
        <w:rPr>
          <w:b/>
          <w:bCs/>
          <w:iCs/>
        </w:rPr>
        <w:t>Uvod</w:t>
      </w:r>
    </w:p>
    <w:p w14:paraId="1D29748B" w14:textId="38A9CE5A" w:rsidR="006006A6" w:rsidRPr="008459BD" w:rsidRDefault="006006A6" w:rsidP="00EC46B8">
      <w:pPr>
        <w:pStyle w:val="Neotevilenodstavek"/>
        <w:spacing w:before="0" w:after="200" w:line="276" w:lineRule="auto"/>
        <w:contextualSpacing/>
        <w:rPr>
          <w:b/>
          <w:bCs/>
          <w:iCs/>
          <w:sz w:val="20"/>
          <w:szCs w:val="20"/>
        </w:rPr>
      </w:pPr>
      <w:r w:rsidRPr="008459BD">
        <w:rPr>
          <w:iCs/>
          <w:sz w:val="20"/>
          <w:szCs w:val="20"/>
        </w:rPr>
        <w:t>V skladu s sedmo in osmo alinejo 13. člena Akta o ustanovitvi Javnega sklada Republike Slovenije za kulturne dejavnosti (Uradni list RS, št. 72/10) Nadzorni svet Javnega sklada Republike Slovenije za kulturne dejavnosti zavzame stališče do Poslovnega poročila Javnega sklada Republike Slovenije za kulturne dejavnosti (v nadal</w:t>
      </w:r>
      <w:r w:rsidR="007A0A4C">
        <w:rPr>
          <w:iCs/>
          <w:sz w:val="20"/>
          <w:szCs w:val="20"/>
        </w:rPr>
        <w:t>jnjem besedilu</w:t>
      </w:r>
      <w:r w:rsidR="001040C5" w:rsidRPr="008459BD">
        <w:rPr>
          <w:iCs/>
          <w:sz w:val="20"/>
          <w:szCs w:val="20"/>
        </w:rPr>
        <w:t>:</w:t>
      </w:r>
      <w:r w:rsidRPr="008459BD">
        <w:rPr>
          <w:iCs/>
          <w:sz w:val="20"/>
          <w:szCs w:val="20"/>
        </w:rPr>
        <w:t xml:space="preserve"> </w:t>
      </w:r>
      <w:r w:rsidR="00044A76">
        <w:rPr>
          <w:iCs/>
          <w:sz w:val="20"/>
          <w:szCs w:val="20"/>
        </w:rPr>
        <w:t>JSKD</w:t>
      </w:r>
      <w:r w:rsidRPr="008459BD">
        <w:rPr>
          <w:iCs/>
          <w:sz w:val="20"/>
          <w:szCs w:val="20"/>
        </w:rPr>
        <w:t xml:space="preserve">) </w:t>
      </w:r>
      <w:r w:rsidR="00EC12FA">
        <w:rPr>
          <w:iCs/>
          <w:sz w:val="20"/>
          <w:szCs w:val="20"/>
        </w:rPr>
        <w:t>in predlaga vladi njegov sprejem</w:t>
      </w:r>
      <w:r w:rsidRPr="008459BD">
        <w:rPr>
          <w:sz w:val="20"/>
          <w:szCs w:val="20"/>
        </w:rPr>
        <w:t>.</w:t>
      </w:r>
      <w:r w:rsidR="002A1D62">
        <w:rPr>
          <w:sz w:val="20"/>
          <w:szCs w:val="20"/>
        </w:rPr>
        <w:t xml:space="preserve"> </w:t>
      </w:r>
      <w:r w:rsidR="00721984" w:rsidRPr="00721984">
        <w:rPr>
          <w:iCs/>
          <w:sz w:val="20"/>
          <w:szCs w:val="20"/>
        </w:rPr>
        <w:t>Zakon o javnih skladih (Uradni list RS, št. 77/08, 8/10 – ZSKZ-B, 61/20 – ZDLGPE in 206/21 – ZDUPŠOP</w:t>
      </w:r>
      <w:r w:rsidR="00D77C61" w:rsidRPr="008459BD">
        <w:rPr>
          <w:iCs/>
          <w:sz w:val="20"/>
          <w:szCs w:val="20"/>
        </w:rPr>
        <w:t>; v nadalj</w:t>
      </w:r>
      <w:r w:rsidR="007A0A4C">
        <w:rPr>
          <w:iCs/>
          <w:sz w:val="20"/>
          <w:szCs w:val="20"/>
        </w:rPr>
        <w:t>njem besedilu</w:t>
      </w:r>
      <w:r w:rsidR="00D77C61" w:rsidRPr="008459BD">
        <w:rPr>
          <w:iCs/>
          <w:sz w:val="20"/>
          <w:szCs w:val="20"/>
        </w:rPr>
        <w:t>: ZJS-1</w:t>
      </w:r>
      <w:r w:rsidRPr="008459BD">
        <w:rPr>
          <w:iCs/>
          <w:sz w:val="20"/>
          <w:szCs w:val="20"/>
        </w:rPr>
        <w:t>) v četrti</w:t>
      </w:r>
      <w:r w:rsidR="002A1D62">
        <w:rPr>
          <w:iCs/>
          <w:sz w:val="20"/>
          <w:szCs w:val="20"/>
        </w:rPr>
        <w:t xml:space="preserve"> </w:t>
      </w:r>
      <w:r w:rsidRPr="008459BD">
        <w:rPr>
          <w:iCs/>
          <w:sz w:val="20"/>
          <w:szCs w:val="20"/>
        </w:rPr>
        <w:t>in peti alineji 13. člena določa, da</w:t>
      </w:r>
      <w:r w:rsidRPr="008459BD">
        <w:rPr>
          <w:b/>
          <w:bCs/>
          <w:iCs/>
          <w:sz w:val="20"/>
          <w:szCs w:val="20"/>
        </w:rPr>
        <w:t xml:space="preserve"> </w:t>
      </w:r>
      <w:r w:rsidRPr="00EC12FA">
        <w:rPr>
          <w:iCs/>
          <w:sz w:val="20"/>
          <w:szCs w:val="20"/>
        </w:rPr>
        <w:t>letno poročilo javnega sklada sprejme ustanovitelj in odloči o uporabi presežka prihodkov nad odhodki.</w:t>
      </w:r>
    </w:p>
    <w:p w14:paraId="7AA04A6B" w14:textId="77777777" w:rsidR="008459BD" w:rsidRDefault="008459BD" w:rsidP="00EC46B8">
      <w:pPr>
        <w:pStyle w:val="Neotevilenodstavek"/>
        <w:spacing w:before="0" w:after="200" w:line="276" w:lineRule="auto"/>
        <w:contextualSpacing/>
        <w:rPr>
          <w:b/>
          <w:bCs/>
          <w:iCs/>
          <w:sz w:val="20"/>
          <w:szCs w:val="20"/>
        </w:rPr>
      </w:pPr>
    </w:p>
    <w:p w14:paraId="5A68AA2C" w14:textId="29F236E8" w:rsidR="006006A6" w:rsidRPr="008459BD" w:rsidRDefault="008459BD" w:rsidP="00EC46B8">
      <w:pPr>
        <w:pStyle w:val="Neotevilenodstavek"/>
        <w:spacing w:before="0" w:after="200" w:line="276" w:lineRule="auto"/>
        <w:contextualSpacing/>
        <w:rPr>
          <w:iCs/>
        </w:rPr>
      </w:pPr>
      <w:r w:rsidRPr="008459BD">
        <w:rPr>
          <w:b/>
          <w:bCs/>
          <w:iCs/>
        </w:rPr>
        <w:t xml:space="preserve">Splošno o Javnem skladu </w:t>
      </w:r>
      <w:r w:rsidR="00EC12FA">
        <w:rPr>
          <w:b/>
          <w:bCs/>
          <w:iCs/>
        </w:rPr>
        <w:t>R</w:t>
      </w:r>
      <w:r w:rsidRPr="008459BD">
        <w:rPr>
          <w:b/>
          <w:bCs/>
          <w:iCs/>
        </w:rPr>
        <w:t>epublike Slovenije za kulturne dejavnosti</w:t>
      </w:r>
    </w:p>
    <w:p w14:paraId="30360EAD" w14:textId="67E260D2" w:rsidR="00B230F0" w:rsidRPr="00B230F0" w:rsidRDefault="00B230F0" w:rsidP="00EC46B8">
      <w:pPr>
        <w:contextualSpacing/>
        <w:jc w:val="both"/>
        <w:outlineLvl w:val="0"/>
        <w:rPr>
          <w:rFonts w:ascii="Arial" w:eastAsia="Times New Roman" w:hAnsi="Arial" w:cs="Arial"/>
          <w:iCs/>
          <w:sz w:val="20"/>
          <w:szCs w:val="20"/>
          <w:lang w:eastAsia="sl-SI"/>
        </w:rPr>
      </w:pPr>
      <w:r w:rsidRPr="00B230F0">
        <w:rPr>
          <w:rFonts w:ascii="Arial" w:eastAsia="Times New Roman" w:hAnsi="Arial" w:cs="Arial"/>
          <w:iCs/>
          <w:sz w:val="20"/>
          <w:szCs w:val="20"/>
          <w:lang w:eastAsia="sl-SI"/>
        </w:rPr>
        <w:t xml:space="preserve">Namen delovanja </w:t>
      </w:r>
      <w:r w:rsidR="00EC12FA">
        <w:rPr>
          <w:rFonts w:ascii="Arial" w:eastAsia="Times New Roman" w:hAnsi="Arial" w:cs="Arial"/>
          <w:iCs/>
          <w:sz w:val="20"/>
          <w:szCs w:val="20"/>
          <w:lang w:eastAsia="sl-SI"/>
        </w:rPr>
        <w:t>JSKD</w:t>
      </w:r>
      <w:r w:rsidRPr="00B230F0">
        <w:rPr>
          <w:rFonts w:ascii="Arial" w:eastAsia="Times New Roman" w:hAnsi="Arial" w:cs="Arial"/>
          <w:iCs/>
          <w:sz w:val="20"/>
          <w:szCs w:val="20"/>
          <w:lang w:eastAsia="sl-SI"/>
        </w:rPr>
        <w:t xml:space="preserve"> je spodbujanje razvoja na področju ljubiteljskih kulturnih dejavnosti, spodbujanje ustvarjalnosti ter izvajanje drugih aktivnosti določenih z nacionalnim programom za kulturo in zakonom. S skladom je bila postavljena pomembna kulturna mreža, ki pokriva celotno ozemlje Slovenije, sega pa tudi v zamejstvo in mednarodni prostor.</w:t>
      </w:r>
    </w:p>
    <w:p w14:paraId="01E772DD" w14:textId="623C368F" w:rsidR="00B230F0" w:rsidRDefault="006006A6" w:rsidP="00EC46B8">
      <w:pPr>
        <w:pStyle w:val="Neotevilenodstavek"/>
        <w:spacing w:before="0" w:after="200" w:line="276" w:lineRule="auto"/>
        <w:contextualSpacing/>
        <w:rPr>
          <w:iCs/>
          <w:sz w:val="20"/>
          <w:szCs w:val="20"/>
        </w:rPr>
      </w:pPr>
      <w:r w:rsidRPr="00433E48">
        <w:rPr>
          <w:iCs/>
          <w:sz w:val="20"/>
          <w:szCs w:val="20"/>
        </w:rPr>
        <w:t xml:space="preserve">JSKD </w:t>
      </w:r>
      <w:r w:rsidRPr="00CF021D">
        <w:rPr>
          <w:iCs/>
          <w:sz w:val="20"/>
          <w:szCs w:val="20"/>
        </w:rPr>
        <w:t xml:space="preserve">kot nacionalna institucija skrbi za </w:t>
      </w:r>
      <w:r w:rsidRPr="00433E48">
        <w:rPr>
          <w:iCs/>
          <w:sz w:val="20"/>
          <w:szCs w:val="20"/>
        </w:rPr>
        <w:t>razvoj ljubiteljsk</w:t>
      </w:r>
      <w:r>
        <w:rPr>
          <w:iCs/>
          <w:sz w:val="20"/>
          <w:szCs w:val="20"/>
        </w:rPr>
        <w:t xml:space="preserve">ega kulturnega ustvarjanja in programa, </w:t>
      </w:r>
      <w:r w:rsidRPr="00CF021D">
        <w:rPr>
          <w:iCs/>
          <w:sz w:val="20"/>
          <w:szCs w:val="20"/>
        </w:rPr>
        <w:t>žive tradicijske kulture, kulturne dediščine in sodobnih oblik kulturnega udejstvovanja</w:t>
      </w:r>
      <w:r>
        <w:rPr>
          <w:iCs/>
          <w:sz w:val="20"/>
          <w:szCs w:val="20"/>
        </w:rPr>
        <w:t xml:space="preserve">, ki s svojimi </w:t>
      </w:r>
      <w:r w:rsidRPr="00433E48">
        <w:rPr>
          <w:iCs/>
          <w:sz w:val="20"/>
          <w:szCs w:val="20"/>
        </w:rPr>
        <w:t xml:space="preserve">območnimi izpostavami v vseh predelih Slovenije skrbi za čim širšo dostopnost tovrstne kulturne produkcije in s tem tudi za enakomernejši regionalni razvoj. </w:t>
      </w:r>
      <w:r>
        <w:rPr>
          <w:iCs/>
          <w:sz w:val="20"/>
          <w:szCs w:val="20"/>
        </w:rPr>
        <w:t xml:space="preserve">S </w:t>
      </w:r>
      <w:r w:rsidRPr="00433E48">
        <w:rPr>
          <w:iCs/>
          <w:sz w:val="20"/>
          <w:szCs w:val="20"/>
        </w:rPr>
        <w:t>svojim strokovnim kadrom in priznanimi zunanjimi sodelavci ter v sodelovanju z društvi, zvezami</w:t>
      </w:r>
      <w:r>
        <w:rPr>
          <w:iCs/>
          <w:sz w:val="20"/>
          <w:szCs w:val="20"/>
        </w:rPr>
        <w:t>, šolami, lokalnimi skupnostmi in ostalimi deležniki</w:t>
      </w:r>
      <w:r w:rsidRPr="00433E48">
        <w:rPr>
          <w:iCs/>
          <w:sz w:val="20"/>
          <w:szCs w:val="20"/>
        </w:rPr>
        <w:t xml:space="preserve"> zagotavlja optimalne pogoje za razvoj različnih kulturno</w:t>
      </w:r>
      <w:r>
        <w:rPr>
          <w:iCs/>
          <w:sz w:val="20"/>
          <w:szCs w:val="20"/>
        </w:rPr>
        <w:t>-</w:t>
      </w:r>
      <w:r w:rsidRPr="00433E48">
        <w:rPr>
          <w:iCs/>
          <w:sz w:val="20"/>
          <w:szCs w:val="20"/>
        </w:rPr>
        <w:t xml:space="preserve">umetniških področij, pri čemer nudi ljubiteljskim kulturnim skupinam in posameznikom finančno in strokovno podporo v najširšem </w:t>
      </w:r>
      <w:r>
        <w:rPr>
          <w:iCs/>
          <w:sz w:val="20"/>
          <w:szCs w:val="20"/>
        </w:rPr>
        <w:t>pomenu</w:t>
      </w:r>
      <w:r w:rsidRPr="00433E48">
        <w:rPr>
          <w:iCs/>
          <w:sz w:val="20"/>
          <w:szCs w:val="20"/>
        </w:rPr>
        <w:t xml:space="preserve">: od izobraževanj, vrednotenj, selekcij, svetovanj do izdajanja strokovne literature. V nekaterih predelih Slovenije je </w:t>
      </w:r>
      <w:r>
        <w:rPr>
          <w:iCs/>
          <w:sz w:val="20"/>
          <w:szCs w:val="20"/>
        </w:rPr>
        <w:t>JSKD</w:t>
      </w:r>
      <w:r w:rsidRPr="00433E48">
        <w:rPr>
          <w:iCs/>
          <w:sz w:val="20"/>
          <w:szCs w:val="20"/>
        </w:rPr>
        <w:t xml:space="preserve"> edini sistemsko organiziran ponudnik kulturnih vsebin, kar priča o njegovi nepogrešljivi vlogi pri ohranjanju kulturnega življenja v določenih okoljih </w:t>
      </w:r>
    </w:p>
    <w:p w14:paraId="2C1102E9" w14:textId="77777777" w:rsidR="00035243" w:rsidRDefault="00035243" w:rsidP="00EC46B8">
      <w:pPr>
        <w:pStyle w:val="Neotevilenodstavek"/>
        <w:spacing w:before="0" w:after="200" w:line="276" w:lineRule="auto"/>
        <w:contextualSpacing/>
        <w:rPr>
          <w:iCs/>
          <w:sz w:val="20"/>
          <w:szCs w:val="20"/>
        </w:rPr>
      </w:pPr>
    </w:p>
    <w:p w14:paraId="7C55443B" w14:textId="26C7D6E8" w:rsidR="006006A6" w:rsidRDefault="006006A6" w:rsidP="00EC46B8">
      <w:pPr>
        <w:pStyle w:val="Neotevilenodstavek"/>
        <w:spacing w:before="0" w:after="200" w:line="276" w:lineRule="auto"/>
        <w:contextualSpacing/>
        <w:rPr>
          <w:iCs/>
          <w:sz w:val="20"/>
          <w:szCs w:val="20"/>
        </w:rPr>
      </w:pPr>
      <w:r w:rsidRPr="00433E48">
        <w:rPr>
          <w:iCs/>
          <w:sz w:val="20"/>
          <w:szCs w:val="20"/>
        </w:rPr>
        <w:t>Široka kulturna mreža 59 izpostav</w:t>
      </w:r>
      <w:r>
        <w:rPr>
          <w:iCs/>
          <w:sz w:val="20"/>
          <w:szCs w:val="20"/>
        </w:rPr>
        <w:t xml:space="preserve">, s skoraj </w:t>
      </w:r>
      <w:r w:rsidRPr="00433E48">
        <w:rPr>
          <w:iCs/>
          <w:sz w:val="20"/>
          <w:szCs w:val="20"/>
        </w:rPr>
        <w:t>5000 kulturni</w:t>
      </w:r>
      <w:r>
        <w:rPr>
          <w:iCs/>
          <w:sz w:val="20"/>
          <w:szCs w:val="20"/>
        </w:rPr>
        <w:t>mi</w:t>
      </w:r>
      <w:r w:rsidRPr="00433E48">
        <w:rPr>
          <w:iCs/>
          <w:sz w:val="20"/>
          <w:szCs w:val="20"/>
        </w:rPr>
        <w:t xml:space="preserve"> društv</w:t>
      </w:r>
      <w:r>
        <w:rPr>
          <w:iCs/>
          <w:sz w:val="20"/>
          <w:szCs w:val="20"/>
        </w:rPr>
        <w:t xml:space="preserve">i in sekcijami, v katerih deluje preko </w:t>
      </w:r>
      <w:r w:rsidRPr="00433E48">
        <w:rPr>
          <w:iCs/>
          <w:sz w:val="20"/>
          <w:szCs w:val="20"/>
        </w:rPr>
        <w:t>110.000 aktivni</w:t>
      </w:r>
      <w:r>
        <w:rPr>
          <w:iCs/>
          <w:sz w:val="20"/>
          <w:szCs w:val="20"/>
        </w:rPr>
        <w:t>h</w:t>
      </w:r>
      <w:r w:rsidRPr="00433E48">
        <w:rPr>
          <w:iCs/>
          <w:sz w:val="20"/>
          <w:szCs w:val="20"/>
        </w:rPr>
        <w:t xml:space="preserve"> član</w:t>
      </w:r>
      <w:r>
        <w:rPr>
          <w:iCs/>
          <w:sz w:val="20"/>
          <w:szCs w:val="20"/>
        </w:rPr>
        <w:t>ov</w:t>
      </w:r>
      <w:r w:rsidRPr="00433E48">
        <w:rPr>
          <w:iCs/>
          <w:sz w:val="20"/>
          <w:szCs w:val="20"/>
        </w:rPr>
        <w:t>, ki s</w:t>
      </w:r>
      <w:r>
        <w:rPr>
          <w:iCs/>
          <w:sz w:val="20"/>
          <w:szCs w:val="20"/>
        </w:rPr>
        <w:t>o</w:t>
      </w:r>
      <w:r w:rsidRPr="00433E48">
        <w:rPr>
          <w:iCs/>
          <w:sz w:val="20"/>
          <w:szCs w:val="20"/>
        </w:rPr>
        <w:t xml:space="preserve"> svojimi stvaritvami </w:t>
      </w:r>
      <w:r>
        <w:rPr>
          <w:iCs/>
          <w:sz w:val="20"/>
          <w:szCs w:val="20"/>
        </w:rPr>
        <w:t xml:space="preserve">na zavidljivi ravni prisotni </w:t>
      </w:r>
      <w:r w:rsidRPr="00433E48">
        <w:rPr>
          <w:iCs/>
          <w:sz w:val="20"/>
          <w:szCs w:val="20"/>
        </w:rPr>
        <w:t>tako doma kot tudi v tujini – je posebnost v evropskem kulturnem prostoru.</w:t>
      </w:r>
      <w:r w:rsidR="002A1D62">
        <w:rPr>
          <w:iCs/>
          <w:sz w:val="20"/>
          <w:szCs w:val="20"/>
        </w:rPr>
        <w:t xml:space="preserve"> </w:t>
      </w:r>
    </w:p>
    <w:p w14:paraId="2EB85E63" w14:textId="60AE8D07" w:rsidR="009855E9" w:rsidRPr="000A0D37" w:rsidRDefault="009855E9" w:rsidP="00EC46B8">
      <w:pPr>
        <w:contextualSpacing/>
        <w:jc w:val="both"/>
        <w:outlineLvl w:val="0"/>
        <w:rPr>
          <w:rFonts w:ascii="Arial" w:hAnsi="Arial" w:cs="Arial"/>
          <w:sz w:val="20"/>
          <w:szCs w:val="20"/>
          <w:lang w:eastAsia="sl-SI"/>
        </w:rPr>
      </w:pPr>
      <w:r w:rsidRPr="000A0D37">
        <w:rPr>
          <w:rFonts w:ascii="Arial" w:hAnsi="Arial" w:cs="Arial"/>
          <w:sz w:val="20"/>
          <w:szCs w:val="20"/>
          <w:lang w:eastAsia="sl-SI"/>
        </w:rPr>
        <w:t xml:space="preserve">Kot posebna organizacijska oblika za izvedbo regijskega programa, znotraj </w:t>
      </w:r>
      <w:r w:rsidR="00EC12FA">
        <w:rPr>
          <w:rFonts w:ascii="Arial" w:hAnsi="Arial" w:cs="Arial"/>
          <w:sz w:val="20"/>
          <w:szCs w:val="20"/>
          <w:lang w:eastAsia="sl-SI"/>
        </w:rPr>
        <w:t>JSKD</w:t>
      </w:r>
      <w:r w:rsidRPr="000A0D37">
        <w:rPr>
          <w:rFonts w:ascii="Arial" w:hAnsi="Arial" w:cs="Arial"/>
          <w:sz w:val="20"/>
          <w:szCs w:val="20"/>
          <w:lang w:eastAsia="sl-SI"/>
        </w:rPr>
        <w:t xml:space="preserve"> delujejo regijske koordinacije, v katere so programsko povezane območne izpostave na območju določene regije. </w:t>
      </w:r>
      <w:r w:rsidR="00611801">
        <w:rPr>
          <w:rFonts w:ascii="Arial" w:hAnsi="Arial" w:cs="Arial"/>
          <w:sz w:val="20"/>
          <w:szCs w:val="20"/>
          <w:lang w:eastAsia="sl-SI"/>
        </w:rPr>
        <w:t>JSKD</w:t>
      </w:r>
      <w:r w:rsidRPr="000A0D37">
        <w:rPr>
          <w:rFonts w:ascii="Arial" w:hAnsi="Arial" w:cs="Arial"/>
          <w:sz w:val="20"/>
          <w:szCs w:val="20"/>
          <w:lang w:eastAsia="sl-SI"/>
        </w:rPr>
        <w:t xml:space="preserve"> je izvajal program na podlagi potrjenega poslovnega in finančnega načrtu</w:t>
      </w:r>
      <w:r w:rsidR="002A1D62">
        <w:rPr>
          <w:rFonts w:ascii="Arial" w:hAnsi="Arial" w:cs="Arial"/>
          <w:sz w:val="20"/>
          <w:szCs w:val="20"/>
          <w:lang w:eastAsia="sl-SI"/>
        </w:rPr>
        <w:t xml:space="preserve"> </w:t>
      </w:r>
      <w:r w:rsidRPr="000A0D37">
        <w:rPr>
          <w:rFonts w:ascii="Arial" w:hAnsi="Arial" w:cs="Arial"/>
          <w:sz w:val="20"/>
          <w:szCs w:val="20"/>
          <w:lang w:eastAsia="sl-SI"/>
        </w:rPr>
        <w:t>za leto 20</w:t>
      </w:r>
      <w:r w:rsidR="000B7496">
        <w:rPr>
          <w:rFonts w:ascii="Arial" w:hAnsi="Arial" w:cs="Arial"/>
          <w:sz w:val="20"/>
          <w:szCs w:val="20"/>
          <w:lang w:eastAsia="sl-SI"/>
        </w:rPr>
        <w:t>2</w:t>
      </w:r>
      <w:r w:rsidR="00FC6685">
        <w:rPr>
          <w:rFonts w:ascii="Arial" w:hAnsi="Arial" w:cs="Arial"/>
          <w:sz w:val="20"/>
          <w:szCs w:val="20"/>
          <w:lang w:eastAsia="sl-SI"/>
        </w:rPr>
        <w:t>3</w:t>
      </w:r>
      <w:r w:rsidRPr="000A0D37">
        <w:rPr>
          <w:rFonts w:ascii="Arial" w:hAnsi="Arial" w:cs="Arial"/>
          <w:sz w:val="20"/>
          <w:szCs w:val="20"/>
          <w:lang w:eastAsia="sl-SI"/>
        </w:rPr>
        <w:t xml:space="preserve"> in sicer: načrtovanje in organiziranje kulturnih dogodkov, priprava in izvedba izobraževalnih programov, seminarjev, delavnic, tečajev, kolonij ter izdajal strokovne revije in druge publikacije. Na podlagi javnih razpisov in pozivov je sofinanciral kulturne projekte in programe, strokovno in organizacijsko podpiral dejavnost kulturnih društev in njihovih zvez ter podeljeval priznanja za izjemne dosežke in dolgoletno kulturno umetniško delo.</w:t>
      </w:r>
    </w:p>
    <w:p w14:paraId="5D76D084" w14:textId="77777777" w:rsidR="00EC46B8" w:rsidRDefault="00EC46B8" w:rsidP="00EC46B8">
      <w:pPr>
        <w:contextualSpacing/>
        <w:jc w:val="both"/>
        <w:outlineLvl w:val="0"/>
        <w:rPr>
          <w:rFonts w:ascii="Arial" w:hAnsi="Arial" w:cs="Arial"/>
          <w:sz w:val="20"/>
          <w:szCs w:val="20"/>
          <w:lang w:eastAsia="sl-SI"/>
        </w:rPr>
      </w:pPr>
    </w:p>
    <w:p w14:paraId="7209D8B9" w14:textId="304EE368" w:rsidR="009855E9" w:rsidRDefault="00611801" w:rsidP="00EC46B8">
      <w:pPr>
        <w:contextualSpacing/>
        <w:jc w:val="both"/>
        <w:outlineLvl w:val="0"/>
        <w:rPr>
          <w:rFonts w:ascii="Arial" w:hAnsi="Arial" w:cs="Arial"/>
          <w:sz w:val="20"/>
          <w:szCs w:val="20"/>
          <w:lang w:eastAsia="sl-SI"/>
        </w:rPr>
      </w:pPr>
      <w:r>
        <w:rPr>
          <w:rFonts w:ascii="Arial" w:hAnsi="Arial" w:cs="Arial"/>
          <w:sz w:val="20"/>
          <w:szCs w:val="20"/>
          <w:lang w:eastAsia="sl-SI"/>
        </w:rPr>
        <w:t>JSKD</w:t>
      </w:r>
      <w:r w:rsidR="009855E9" w:rsidRPr="000A0D37">
        <w:rPr>
          <w:rFonts w:ascii="Arial" w:hAnsi="Arial" w:cs="Arial"/>
          <w:sz w:val="20"/>
          <w:szCs w:val="20"/>
          <w:lang w:eastAsia="sl-SI"/>
        </w:rPr>
        <w:t xml:space="preserve"> pripravlja programe in projekte na naslednjih področ</w:t>
      </w:r>
      <w:r w:rsidR="009855E9">
        <w:rPr>
          <w:rFonts w:ascii="Arial" w:hAnsi="Arial" w:cs="Arial"/>
          <w:sz w:val="20"/>
          <w:szCs w:val="20"/>
          <w:lang w:eastAsia="sl-SI"/>
        </w:rPr>
        <w:t>nih dejavnostih:</w:t>
      </w:r>
    </w:p>
    <w:p w14:paraId="7ECC2C76"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Pr>
          <w:rFonts w:ascii="Arial" w:hAnsi="Arial" w:cs="Arial"/>
          <w:sz w:val="20"/>
          <w:szCs w:val="20"/>
        </w:rPr>
        <w:t>vokalna glasba,</w:t>
      </w:r>
    </w:p>
    <w:p w14:paraId="79D2A36C"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inštrumentalna</w:t>
      </w:r>
      <w:r>
        <w:rPr>
          <w:rFonts w:ascii="Arial" w:hAnsi="Arial" w:cs="Arial"/>
          <w:sz w:val="20"/>
          <w:szCs w:val="20"/>
        </w:rPr>
        <w:t xml:space="preserve"> glasba</w:t>
      </w:r>
      <w:r w:rsidRPr="00867242">
        <w:rPr>
          <w:rFonts w:ascii="Arial" w:hAnsi="Arial" w:cs="Arial"/>
          <w:sz w:val="20"/>
          <w:szCs w:val="20"/>
        </w:rPr>
        <w:t xml:space="preserve">, </w:t>
      </w:r>
    </w:p>
    <w:p w14:paraId="20D4707B"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 xml:space="preserve">gledališče in lutke, </w:t>
      </w:r>
    </w:p>
    <w:p w14:paraId="10EBD71C"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folklora</w:t>
      </w:r>
      <w:r>
        <w:rPr>
          <w:rFonts w:ascii="Arial" w:hAnsi="Arial" w:cs="Arial"/>
          <w:sz w:val="20"/>
          <w:szCs w:val="20"/>
        </w:rPr>
        <w:t xml:space="preserve">, </w:t>
      </w:r>
    </w:p>
    <w:p w14:paraId="42A7F808"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likovni programi</w:t>
      </w:r>
      <w:r>
        <w:rPr>
          <w:rFonts w:ascii="Arial" w:hAnsi="Arial" w:cs="Arial"/>
          <w:sz w:val="20"/>
          <w:szCs w:val="20"/>
        </w:rPr>
        <w:t>,</w:t>
      </w:r>
    </w:p>
    <w:p w14:paraId="40E320D9"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film in video,</w:t>
      </w:r>
    </w:p>
    <w:p w14:paraId="64700BC8"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 xml:space="preserve">sodobni ples, </w:t>
      </w:r>
    </w:p>
    <w:p w14:paraId="3980E786" w14:textId="77777777" w:rsidR="009855E9" w:rsidRDefault="009855E9" w:rsidP="00EC46B8">
      <w:pPr>
        <w:pStyle w:val="Odstavekseznama"/>
        <w:numPr>
          <w:ilvl w:val="0"/>
          <w:numId w:val="15"/>
        </w:numPr>
        <w:spacing w:after="200" w:line="276" w:lineRule="auto"/>
        <w:contextualSpacing/>
        <w:jc w:val="both"/>
        <w:outlineLvl w:val="0"/>
        <w:rPr>
          <w:rFonts w:ascii="Arial" w:hAnsi="Arial" w:cs="Arial"/>
          <w:sz w:val="20"/>
          <w:szCs w:val="20"/>
        </w:rPr>
      </w:pPr>
      <w:r w:rsidRPr="00867242">
        <w:rPr>
          <w:rFonts w:ascii="Arial" w:hAnsi="Arial" w:cs="Arial"/>
          <w:sz w:val="20"/>
          <w:szCs w:val="20"/>
        </w:rPr>
        <w:t>literatura</w:t>
      </w:r>
      <w:r>
        <w:rPr>
          <w:rFonts w:ascii="Arial" w:hAnsi="Arial" w:cs="Arial"/>
          <w:sz w:val="20"/>
          <w:szCs w:val="20"/>
        </w:rPr>
        <w:t xml:space="preserve">. </w:t>
      </w:r>
    </w:p>
    <w:p w14:paraId="75DF8759" w14:textId="77777777" w:rsidR="00BB3E4B" w:rsidRDefault="00BB3E4B" w:rsidP="00EC46B8">
      <w:pPr>
        <w:contextualSpacing/>
        <w:jc w:val="both"/>
        <w:outlineLvl w:val="0"/>
        <w:rPr>
          <w:rFonts w:ascii="Arial" w:hAnsi="Arial" w:cs="Arial"/>
          <w:sz w:val="20"/>
          <w:szCs w:val="20"/>
          <w:lang w:eastAsia="sl-SI"/>
        </w:rPr>
      </w:pPr>
    </w:p>
    <w:p w14:paraId="04426873" w14:textId="7E2ECDB2" w:rsidR="009855E9" w:rsidRDefault="009855E9" w:rsidP="00EC46B8">
      <w:pPr>
        <w:contextualSpacing/>
        <w:jc w:val="both"/>
        <w:outlineLvl w:val="0"/>
        <w:rPr>
          <w:rFonts w:ascii="Arial" w:hAnsi="Arial" w:cs="Arial"/>
          <w:sz w:val="20"/>
          <w:szCs w:val="20"/>
          <w:lang w:eastAsia="sl-SI"/>
        </w:rPr>
      </w:pPr>
      <w:r w:rsidRPr="000A0D37">
        <w:rPr>
          <w:rFonts w:ascii="Arial" w:hAnsi="Arial" w:cs="Arial"/>
          <w:sz w:val="20"/>
          <w:szCs w:val="20"/>
          <w:lang w:eastAsia="sl-SI"/>
        </w:rPr>
        <w:t>Zakonske in druge pravne podlage, ki po</w:t>
      </w:r>
      <w:r>
        <w:rPr>
          <w:rFonts w:ascii="Arial" w:hAnsi="Arial" w:cs="Arial"/>
          <w:sz w:val="20"/>
          <w:szCs w:val="20"/>
          <w:lang w:eastAsia="sl-SI"/>
        </w:rPr>
        <w:t xml:space="preserve">jasnjujejo delovno področje </w:t>
      </w:r>
      <w:r w:rsidR="00611801">
        <w:rPr>
          <w:rFonts w:ascii="Arial" w:hAnsi="Arial" w:cs="Arial"/>
          <w:sz w:val="20"/>
          <w:szCs w:val="20"/>
          <w:lang w:eastAsia="sl-SI"/>
        </w:rPr>
        <w:t>JSKD</w:t>
      </w:r>
      <w:r>
        <w:rPr>
          <w:rFonts w:ascii="Arial" w:hAnsi="Arial" w:cs="Arial"/>
          <w:sz w:val="20"/>
          <w:szCs w:val="20"/>
          <w:lang w:eastAsia="sl-SI"/>
        </w:rPr>
        <w:t xml:space="preserve"> v letu 20</w:t>
      </w:r>
      <w:r w:rsidR="00721984">
        <w:rPr>
          <w:rFonts w:ascii="Arial" w:hAnsi="Arial" w:cs="Arial"/>
          <w:sz w:val="20"/>
          <w:szCs w:val="20"/>
          <w:lang w:eastAsia="sl-SI"/>
        </w:rPr>
        <w:t>2</w:t>
      </w:r>
      <w:r w:rsidR="00FC6685">
        <w:rPr>
          <w:rFonts w:ascii="Arial" w:hAnsi="Arial" w:cs="Arial"/>
          <w:sz w:val="20"/>
          <w:szCs w:val="20"/>
          <w:lang w:eastAsia="sl-SI"/>
        </w:rPr>
        <w:t>3</w:t>
      </w:r>
      <w:r w:rsidRPr="000A0D37">
        <w:rPr>
          <w:rFonts w:ascii="Arial" w:hAnsi="Arial" w:cs="Arial"/>
          <w:sz w:val="20"/>
          <w:szCs w:val="20"/>
          <w:lang w:eastAsia="sl-SI"/>
        </w:rPr>
        <w:t>:</w:t>
      </w:r>
    </w:p>
    <w:p w14:paraId="02628719" w14:textId="617DCE2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javnih financah</w:t>
      </w:r>
      <w:r w:rsidRPr="002A1D62">
        <w:rPr>
          <w:rFonts w:ascii="Arial" w:hAnsi="Arial" w:cs="Arial"/>
          <w:sz w:val="20"/>
          <w:szCs w:val="20"/>
        </w:rPr>
        <w:t xml:space="preserve"> (</w:t>
      </w:r>
      <w:r w:rsidR="00A377F1" w:rsidRPr="00A377F1">
        <w:rPr>
          <w:rFonts w:ascii="Arial" w:hAnsi="Arial" w:cs="Arial"/>
          <w:sz w:val="20"/>
          <w:szCs w:val="20"/>
        </w:rPr>
        <w:t xml:space="preserve">Uradni list RS, št. 11/11 – uradno prečiščeno besedilo, 14/13 – </w:t>
      </w:r>
      <w:proofErr w:type="spellStart"/>
      <w:r w:rsidR="00A377F1" w:rsidRPr="00A377F1">
        <w:rPr>
          <w:rFonts w:ascii="Arial" w:hAnsi="Arial" w:cs="Arial"/>
          <w:sz w:val="20"/>
          <w:szCs w:val="20"/>
        </w:rPr>
        <w:t>popr</w:t>
      </w:r>
      <w:proofErr w:type="spellEnd"/>
      <w:r w:rsidR="00A377F1" w:rsidRPr="00A377F1">
        <w:rPr>
          <w:rFonts w:ascii="Arial" w:hAnsi="Arial" w:cs="Arial"/>
          <w:sz w:val="20"/>
          <w:szCs w:val="20"/>
        </w:rPr>
        <w:t xml:space="preserve">., 101/13, 55/15 – </w:t>
      </w:r>
      <w:proofErr w:type="spellStart"/>
      <w:r w:rsidR="00A377F1" w:rsidRPr="00A377F1">
        <w:rPr>
          <w:rFonts w:ascii="Arial" w:hAnsi="Arial" w:cs="Arial"/>
          <w:sz w:val="20"/>
          <w:szCs w:val="20"/>
        </w:rPr>
        <w:t>ZFisP</w:t>
      </w:r>
      <w:proofErr w:type="spellEnd"/>
      <w:r w:rsidR="00A377F1" w:rsidRPr="00A377F1">
        <w:rPr>
          <w:rFonts w:ascii="Arial" w:hAnsi="Arial" w:cs="Arial"/>
          <w:sz w:val="20"/>
          <w:szCs w:val="20"/>
        </w:rPr>
        <w:t xml:space="preserve">, 96/15 – ZIPRS1617, 13/18, 195/20 – </w:t>
      </w:r>
      <w:proofErr w:type="spellStart"/>
      <w:r w:rsidR="00A377F1" w:rsidRPr="00A377F1">
        <w:rPr>
          <w:rFonts w:ascii="Arial" w:hAnsi="Arial" w:cs="Arial"/>
          <w:sz w:val="20"/>
          <w:szCs w:val="20"/>
        </w:rPr>
        <w:t>odl</w:t>
      </w:r>
      <w:proofErr w:type="spellEnd"/>
      <w:r w:rsidR="00A377F1" w:rsidRPr="00A377F1">
        <w:rPr>
          <w:rFonts w:ascii="Arial" w:hAnsi="Arial" w:cs="Arial"/>
          <w:sz w:val="20"/>
          <w:szCs w:val="20"/>
        </w:rPr>
        <w:t>. US, 18/23 – ZDU-1O in 76/23</w:t>
      </w:r>
      <w:r w:rsidRPr="002A1D62">
        <w:rPr>
          <w:rFonts w:ascii="Arial" w:hAnsi="Arial" w:cs="Arial"/>
          <w:sz w:val="20"/>
          <w:szCs w:val="20"/>
        </w:rPr>
        <w:t>)</w:t>
      </w:r>
    </w:p>
    <w:p w14:paraId="18E56EE0" w14:textId="47FEA63D"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Proračun Republike Slovenije za leto 202</w:t>
      </w:r>
      <w:r w:rsidR="00A377F1">
        <w:rPr>
          <w:rFonts w:ascii="Arial" w:hAnsi="Arial" w:cs="Arial"/>
          <w:b/>
          <w:bCs/>
          <w:sz w:val="20"/>
          <w:szCs w:val="20"/>
        </w:rPr>
        <w:t>3</w:t>
      </w:r>
      <w:r w:rsidRPr="002A1D62">
        <w:rPr>
          <w:rFonts w:ascii="Arial" w:hAnsi="Arial" w:cs="Arial"/>
          <w:sz w:val="20"/>
          <w:szCs w:val="20"/>
        </w:rPr>
        <w:t xml:space="preserve"> (</w:t>
      </w:r>
      <w:r w:rsidR="00A377F1" w:rsidRPr="00A377F1">
        <w:rPr>
          <w:rFonts w:ascii="Arial" w:hAnsi="Arial" w:cs="Arial"/>
          <w:sz w:val="20"/>
          <w:szCs w:val="20"/>
        </w:rPr>
        <w:t>Uradni list RS, št. 187/21, 150/22, 65/23 – Rb2023 in 97/23 – Rb2023-1</w:t>
      </w:r>
      <w:r w:rsidRPr="002A1D62">
        <w:rPr>
          <w:rFonts w:ascii="Arial" w:hAnsi="Arial" w:cs="Arial"/>
          <w:sz w:val="20"/>
          <w:szCs w:val="20"/>
        </w:rPr>
        <w:t>)</w:t>
      </w:r>
    </w:p>
    <w:p w14:paraId="34DB41F9" w14:textId="4C1CC17A"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izvrševanju proračunov Republike Slovenije za leti 202</w:t>
      </w:r>
      <w:r w:rsidR="00A377F1">
        <w:rPr>
          <w:rFonts w:ascii="Arial" w:hAnsi="Arial" w:cs="Arial"/>
          <w:b/>
          <w:bCs/>
          <w:sz w:val="20"/>
          <w:szCs w:val="20"/>
        </w:rPr>
        <w:t>3</w:t>
      </w:r>
      <w:r w:rsidRPr="002A1D62">
        <w:rPr>
          <w:rFonts w:ascii="Arial" w:hAnsi="Arial" w:cs="Arial"/>
          <w:b/>
          <w:bCs/>
          <w:sz w:val="20"/>
          <w:szCs w:val="20"/>
        </w:rPr>
        <w:t xml:space="preserve"> in 202</w:t>
      </w:r>
      <w:r w:rsidR="00A377F1">
        <w:rPr>
          <w:rFonts w:ascii="Arial" w:hAnsi="Arial" w:cs="Arial"/>
          <w:b/>
          <w:bCs/>
          <w:sz w:val="20"/>
          <w:szCs w:val="20"/>
        </w:rPr>
        <w:t>4</w:t>
      </w:r>
      <w:r w:rsidRPr="002A1D62">
        <w:rPr>
          <w:rFonts w:ascii="Arial" w:hAnsi="Arial" w:cs="Arial"/>
          <w:sz w:val="20"/>
          <w:szCs w:val="20"/>
        </w:rPr>
        <w:t xml:space="preserve"> (</w:t>
      </w:r>
      <w:r w:rsidR="00A377F1" w:rsidRPr="00A377F1">
        <w:rPr>
          <w:rFonts w:ascii="Arial" w:hAnsi="Arial" w:cs="Arial"/>
          <w:sz w:val="20"/>
          <w:szCs w:val="20"/>
        </w:rPr>
        <w:t>Uradni list RS, št. 150/22, 65/23, 76/23 – ZJF-I, 97/23 in 123/23 – ZIPRS2425</w:t>
      </w:r>
      <w:r w:rsidRPr="002A1D62">
        <w:rPr>
          <w:rFonts w:ascii="Arial" w:hAnsi="Arial" w:cs="Arial"/>
          <w:sz w:val="20"/>
          <w:szCs w:val="20"/>
        </w:rPr>
        <w:t>)</w:t>
      </w:r>
    </w:p>
    <w:p w14:paraId="5A7EB995"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računovodstvu</w:t>
      </w:r>
      <w:r w:rsidRPr="002A1D62">
        <w:rPr>
          <w:rFonts w:ascii="Arial" w:hAnsi="Arial" w:cs="Arial"/>
          <w:sz w:val="20"/>
          <w:szCs w:val="20"/>
        </w:rPr>
        <w:t xml:space="preserve"> </w:t>
      </w:r>
      <w:r w:rsidRPr="002A1D62">
        <w:rPr>
          <w:rFonts w:ascii="Arial" w:hAnsi="Arial" w:cs="Arial"/>
          <w:i/>
          <w:iCs/>
          <w:sz w:val="20"/>
          <w:szCs w:val="20"/>
        </w:rPr>
        <w:t>(Uradni list RS, št. 23/99, 30/02 – ZJF-C in 114/06 – ZUE)</w:t>
      </w:r>
    </w:p>
    <w:p w14:paraId="4AA277F3" w14:textId="5B3986CE"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Pravilnik o sestavljanju letnih poročil za proračun, proračunske uporabnike in druge osebe javnega prava</w:t>
      </w:r>
      <w:r w:rsidRPr="002A1D62">
        <w:rPr>
          <w:rFonts w:ascii="Arial" w:hAnsi="Arial" w:cs="Arial"/>
          <w:sz w:val="20"/>
          <w:szCs w:val="20"/>
        </w:rPr>
        <w:t xml:space="preserve"> </w:t>
      </w:r>
      <w:r w:rsidRPr="002A1D62">
        <w:rPr>
          <w:rFonts w:ascii="Arial" w:hAnsi="Arial" w:cs="Arial"/>
          <w:i/>
          <w:iCs/>
          <w:sz w:val="20"/>
          <w:szCs w:val="20"/>
        </w:rPr>
        <w:t>(</w:t>
      </w:r>
      <w:r w:rsidR="00A377F1" w:rsidRPr="00A377F1">
        <w:rPr>
          <w:rFonts w:ascii="Arial" w:hAnsi="Arial" w:cs="Arial"/>
          <w:i/>
          <w:iCs/>
          <w:sz w:val="20"/>
          <w:szCs w:val="20"/>
        </w:rPr>
        <w:t>Uradni list RS, št. 133/23</w:t>
      </w:r>
      <w:r w:rsidRPr="002A1D62">
        <w:rPr>
          <w:rFonts w:ascii="Arial" w:hAnsi="Arial" w:cs="Arial"/>
          <w:i/>
          <w:iCs/>
          <w:sz w:val="20"/>
          <w:szCs w:val="20"/>
        </w:rPr>
        <w:t>)</w:t>
      </w:r>
    </w:p>
    <w:p w14:paraId="55E0718E" w14:textId="19A93A61"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Pravilnik o enotnem kontnem načrtu za proračun, proračunske uporabnike in druge osebe javnega prava</w:t>
      </w:r>
      <w:r w:rsidRPr="002A1D62">
        <w:rPr>
          <w:rFonts w:ascii="Arial" w:hAnsi="Arial" w:cs="Arial"/>
          <w:sz w:val="20"/>
          <w:szCs w:val="20"/>
        </w:rPr>
        <w:t xml:space="preserve"> </w:t>
      </w:r>
      <w:r w:rsidR="00A377F1">
        <w:rPr>
          <w:rFonts w:ascii="Arial" w:hAnsi="Arial" w:cs="Arial"/>
          <w:sz w:val="20"/>
          <w:szCs w:val="20"/>
        </w:rPr>
        <w:t>(</w:t>
      </w:r>
      <w:r w:rsidR="00A377F1" w:rsidRPr="00A377F1">
        <w:rPr>
          <w:rFonts w:ascii="Arial" w:hAnsi="Arial" w:cs="Arial"/>
          <w:i/>
          <w:iCs/>
          <w:sz w:val="20"/>
          <w:szCs w:val="20"/>
        </w:rPr>
        <w:t>Uradni list RS, št. 133/23</w:t>
      </w:r>
      <w:r w:rsidRPr="002A1D62">
        <w:rPr>
          <w:rFonts w:ascii="Arial" w:hAnsi="Arial" w:cs="Arial"/>
          <w:i/>
          <w:iCs/>
          <w:sz w:val="20"/>
          <w:szCs w:val="20"/>
        </w:rPr>
        <w:t>)</w:t>
      </w:r>
    </w:p>
    <w:p w14:paraId="1E712AFB" w14:textId="393F942A"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 xml:space="preserve">Pravilnik o razčlenjevanju in merjenju prihodkov in odhodkov pravnih oseb javnega prava </w:t>
      </w:r>
      <w:r w:rsidRPr="002A1D62">
        <w:rPr>
          <w:rFonts w:ascii="Arial" w:hAnsi="Arial" w:cs="Arial"/>
          <w:i/>
          <w:iCs/>
          <w:sz w:val="20"/>
          <w:szCs w:val="20"/>
        </w:rPr>
        <w:t>(</w:t>
      </w:r>
      <w:r w:rsidR="00A377F1" w:rsidRPr="00A377F1">
        <w:rPr>
          <w:rFonts w:ascii="Arial" w:hAnsi="Arial" w:cs="Arial"/>
          <w:i/>
          <w:iCs/>
          <w:sz w:val="20"/>
          <w:szCs w:val="20"/>
        </w:rPr>
        <w:t>Uradni list RS, št. 133/23 in 19/24</w:t>
      </w:r>
      <w:r w:rsidRPr="002A1D62">
        <w:rPr>
          <w:rFonts w:ascii="Arial" w:hAnsi="Arial" w:cs="Arial"/>
          <w:i/>
          <w:iCs/>
          <w:sz w:val="20"/>
          <w:szCs w:val="20"/>
        </w:rPr>
        <w:t>)</w:t>
      </w:r>
    </w:p>
    <w:p w14:paraId="768AA337"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i/>
          <w:iCs/>
          <w:sz w:val="20"/>
          <w:szCs w:val="20"/>
        </w:rPr>
        <w:t>Navodilo o pripravi zaključnega računa državnega in občinskega proračuna ter metodologije za pripravo poročila o doseženih ciljih in rezultatih neposrednih in posrednih uporabnikov proračuna</w:t>
      </w:r>
      <w:r w:rsidRPr="002A1D62">
        <w:rPr>
          <w:rFonts w:ascii="Arial" w:hAnsi="Arial" w:cs="Arial"/>
          <w:sz w:val="20"/>
          <w:szCs w:val="20"/>
        </w:rPr>
        <w:t xml:space="preserve"> (Uradni list RS, št. 12/01, 10/06, 8/07 in 102/10)</w:t>
      </w:r>
    </w:p>
    <w:p w14:paraId="3FA4727C" w14:textId="13C42305"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 xml:space="preserve">Zakon o </w:t>
      </w:r>
      <w:r w:rsidR="00A377F1">
        <w:rPr>
          <w:rFonts w:ascii="Arial" w:hAnsi="Arial" w:cs="Arial"/>
          <w:b/>
          <w:bCs/>
          <w:sz w:val="20"/>
          <w:szCs w:val="20"/>
        </w:rPr>
        <w:t>J</w:t>
      </w:r>
      <w:r w:rsidRPr="002A1D62">
        <w:rPr>
          <w:rFonts w:ascii="Arial" w:hAnsi="Arial" w:cs="Arial"/>
          <w:b/>
          <w:bCs/>
          <w:sz w:val="20"/>
          <w:szCs w:val="20"/>
        </w:rPr>
        <w:t>avnem skladu Republike Slovenije za kulturne dejavnosti</w:t>
      </w:r>
      <w:r w:rsidRPr="002A1D62">
        <w:rPr>
          <w:rFonts w:ascii="Arial" w:hAnsi="Arial" w:cs="Arial"/>
          <w:sz w:val="20"/>
          <w:szCs w:val="20"/>
        </w:rPr>
        <w:t xml:space="preserve"> (Uradni list RS, št. 29/10)</w:t>
      </w:r>
    </w:p>
    <w:p w14:paraId="22C8E27B"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uresničevanju javnega interesa za kulturo</w:t>
      </w:r>
      <w:r w:rsidRPr="002A1D62">
        <w:rPr>
          <w:rFonts w:ascii="Arial" w:hAnsi="Arial" w:cs="Arial"/>
          <w:sz w:val="20"/>
          <w:szCs w:val="20"/>
        </w:rPr>
        <w:t xml:space="preserve"> </w:t>
      </w:r>
      <w:r w:rsidRPr="002A1D62">
        <w:rPr>
          <w:rFonts w:ascii="Arial" w:hAnsi="Arial" w:cs="Arial"/>
          <w:i/>
          <w:iCs/>
          <w:sz w:val="20"/>
          <w:szCs w:val="20"/>
        </w:rPr>
        <w:t>(</w:t>
      </w:r>
      <w:r w:rsidRPr="002A1D62">
        <w:rPr>
          <w:rFonts w:ascii="Arial" w:hAnsi="Arial" w:cs="Arial"/>
          <w:sz w:val="20"/>
          <w:szCs w:val="20"/>
        </w:rPr>
        <w:t xml:space="preserve">ZUJIK-UPB1, Uradni list RS, št. 77/07 – uradno prečiščeno besedilo, 56/08, 4/10, 20/11, 111/13, 68/16, 61/17, 21/18 – </w:t>
      </w:r>
      <w:proofErr w:type="spellStart"/>
      <w:r w:rsidRPr="002A1D62">
        <w:rPr>
          <w:rFonts w:ascii="Arial" w:hAnsi="Arial" w:cs="Arial"/>
          <w:sz w:val="20"/>
          <w:szCs w:val="20"/>
        </w:rPr>
        <w:t>ZNOrg</w:t>
      </w:r>
      <w:proofErr w:type="spellEnd"/>
      <w:r w:rsidRPr="002A1D62">
        <w:rPr>
          <w:rFonts w:ascii="Arial" w:hAnsi="Arial" w:cs="Arial"/>
          <w:sz w:val="20"/>
          <w:szCs w:val="20"/>
        </w:rPr>
        <w:t xml:space="preserve">, 3/22 – </w:t>
      </w:r>
      <w:proofErr w:type="spellStart"/>
      <w:r w:rsidRPr="002A1D62">
        <w:rPr>
          <w:rFonts w:ascii="Arial" w:hAnsi="Arial" w:cs="Arial"/>
          <w:sz w:val="20"/>
          <w:szCs w:val="20"/>
        </w:rPr>
        <w:t>ZDeb</w:t>
      </w:r>
      <w:proofErr w:type="spellEnd"/>
      <w:r w:rsidRPr="002A1D62">
        <w:rPr>
          <w:rFonts w:ascii="Arial" w:hAnsi="Arial" w:cs="Arial"/>
          <w:sz w:val="20"/>
          <w:szCs w:val="20"/>
        </w:rPr>
        <w:t xml:space="preserve"> in 105/22 – ZZNŠPP)</w:t>
      </w:r>
    </w:p>
    <w:p w14:paraId="0FA53D96"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sz w:val="20"/>
          <w:szCs w:val="20"/>
        </w:rPr>
        <w:t xml:space="preserve">Zakon o fiskalnem pravilu (Uradni list RS, št. 55/15, 177/20 – </w:t>
      </w:r>
      <w:proofErr w:type="spellStart"/>
      <w:r w:rsidRPr="002A1D62">
        <w:rPr>
          <w:rFonts w:ascii="Arial" w:hAnsi="Arial" w:cs="Arial"/>
          <w:sz w:val="20"/>
          <w:szCs w:val="20"/>
        </w:rPr>
        <w:t>popr</w:t>
      </w:r>
      <w:proofErr w:type="spellEnd"/>
      <w:r w:rsidRPr="002A1D62">
        <w:rPr>
          <w:rFonts w:ascii="Arial" w:hAnsi="Arial" w:cs="Arial"/>
          <w:sz w:val="20"/>
          <w:szCs w:val="20"/>
        </w:rPr>
        <w:t>. in 129/22)</w:t>
      </w:r>
    </w:p>
    <w:p w14:paraId="5138601C" w14:textId="77777777"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za uravnoteženje javnih financ</w:t>
      </w:r>
      <w:r w:rsidRPr="002A1D62">
        <w:rPr>
          <w:rFonts w:ascii="Arial" w:hAnsi="Arial" w:cs="Arial"/>
          <w:sz w:val="20"/>
          <w:szCs w:val="20"/>
        </w:rPr>
        <w:t xml:space="preserve"> </w:t>
      </w:r>
      <w:r w:rsidRPr="002A1D62">
        <w:rPr>
          <w:rFonts w:ascii="Arial" w:hAnsi="Arial" w:cs="Arial"/>
          <w:i/>
          <w:iCs/>
          <w:sz w:val="20"/>
          <w:szCs w:val="20"/>
        </w:rPr>
        <w:t xml:space="preserve">(Uradni list RS, št. 40/12, 96/12 – ZPIZ-2, 104/12 – ZIPRS1314, 105/12, 25/13 – </w:t>
      </w:r>
      <w:proofErr w:type="spellStart"/>
      <w:r w:rsidRPr="002A1D62">
        <w:rPr>
          <w:rFonts w:ascii="Arial" w:hAnsi="Arial" w:cs="Arial"/>
          <w:i/>
          <w:iCs/>
          <w:sz w:val="20"/>
          <w:szCs w:val="20"/>
        </w:rPr>
        <w:t>odl</w:t>
      </w:r>
      <w:proofErr w:type="spellEnd"/>
      <w:r w:rsidRPr="002A1D62">
        <w:rPr>
          <w:rFonts w:ascii="Arial" w:hAnsi="Arial" w:cs="Arial"/>
          <w:i/>
          <w:iCs/>
          <w:sz w:val="20"/>
          <w:szCs w:val="20"/>
        </w:rPr>
        <w:t xml:space="preserve">. US, 46/13 – ZIPRS1314-A, 56/13 – ZŠtip-1, 63/13 – ZOsn-I, 63/13 – ZJAKRS-A, 99/13 – ZUPJS-C, 99/13 – </w:t>
      </w:r>
      <w:proofErr w:type="spellStart"/>
      <w:r w:rsidRPr="002A1D62">
        <w:rPr>
          <w:rFonts w:ascii="Arial" w:hAnsi="Arial" w:cs="Arial"/>
          <w:i/>
          <w:iCs/>
          <w:sz w:val="20"/>
          <w:szCs w:val="20"/>
        </w:rPr>
        <w:t>ZSVarPre</w:t>
      </w:r>
      <w:proofErr w:type="spellEnd"/>
      <w:r w:rsidRPr="002A1D62">
        <w:rPr>
          <w:rFonts w:ascii="Arial" w:hAnsi="Arial" w:cs="Arial"/>
          <w:i/>
          <w:iCs/>
          <w:sz w:val="20"/>
          <w:szCs w:val="20"/>
        </w:rPr>
        <w:t xml:space="preserve">-C, 101/13 – ZIPRS1415, 101/13 – </w:t>
      </w:r>
      <w:proofErr w:type="spellStart"/>
      <w:r w:rsidRPr="002A1D62">
        <w:rPr>
          <w:rFonts w:ascii="Arial" w:hAnsi="Arial" w:cs="Arial"/>
          <w:i/>
          <w:iCs/>
          <w:sz w:val="20"/>
          <w:szCs w:val="20"/>
        </w:rPr>
        <w:t>ZDavNepr</w:t>
      </w:r>
      <w:proofErr w:type="spellEnd"/>
      <w:r w:rsidRPr="002A1D62">
        <w:rPr>
          <w:rFonts w:ascii="Arial" w:hAnsi="Arial" w:cs="Arial"/>
          <w:i/>
          <w:iCs/>
          <w:sz w:val="20"/>
          <w:szCs w:val="20"/>
        </w:rPr>
        <w:t xml:space="preserve">, 107/13 – </w:t>
      </w:r>
      <w:proofErr w:type="spellStart"/>
      <w:r w:rsidRPr="002A1D62">
        <w:rPr>
          <w:rFonts w:ascii="Arial" w:hAnsi="Arial" w:cs="Arial"/>
          <w:i/>
          <w:iCs/>
          <w:sz w:val="20"/>
          <w:szCs w:val="20"/>
        </w:rPr>
        <w:t>odl</w:t>
      </w:r>
      <w:proofErr w:type="spellEnd"/>
      <w:r w:rsidRPr="002A1D62">
        <w:rPr>
          <w:rFonts w:ascii="Arial" w:hAnsi="Arial" w:cs="Arial"/>
          <w:i/>
          <w:iCs/>
          <w:sz w:val="20"/>
          <w:szCs w:val="20"/>
        </w:rPr>
        <w:t xml:space="preserve">. US, 85/14, 95/14, 24/15 – </w:t>
      </w:r>
      <w:proofErr w:type="spellStart"/>
      <w:r w:rsidRPr="002A1D62">
        <w:rPr>
          <w:rFonts w:ascii="Arial" w:hAnsi="Arial" w:cs="Arial"/>
          <w:i/>
          <w:iCs/>
          <w:sz w:val="20"/>
          <w:szCs w:val="20"/>
        </w:rPr>
        <w:t>odl</w:t>
      </w:r>
      <w:proofErr w:type="spellEnd"/>
      <w:r w:rsidRPr="002A1D62">
        <w:rPr>
          <w:rFonts w:ascii="Arial" w:hAnsi="Arial" w:cs="Arial"/>
          <w:i/>
          <w:iCs/>
          <w:sz w:val="20"/>
          <w:szCs w:val="20"/>
        </w:rPr>
        <w:t>. US, 90/15, 102/15, 63/16 – ZDoh-2R, 77/17 – ZMVN-1, 33/19 – ZMVN-1A, 72/19, 174/20 – ZIPRS2122 in 139/22 – ZSPJS-AA)</w:t>
      </w:r>
    </w:p>
    <w:p w14:paraId="7ACBE9FC" w14:textId="784DFE7D" w:rsidR="002A1D62" w:rsidRPr="002A1D62" w:rsidRDefault="002A1D62" w:rsidP="00EC46B8">
      <w:pPr>
        <w:pStyle w:val="Odstavekseznama"/>
        <w:numPr>
          <w:ilvl w:val="0"/>
          <w:numId w:val="36"/>
        </w:numPr>
        <w:spacing w:after="200" w:line="276" w:lineRule="auto"/>
        <w:contextualSpacing/>
        <w:jc w:val="both"/>
        <w:outlineLvl w:val="0"/>
        <w:rPr>
          <w:rFonts w:ascii="Arial" w:hAnsi="Arial" w:cs="Arial"/>
          <w:sz w:val="20"/>
          <w:szCs w:val="20"/>
        </w:rPr>
      </w:pPr>
      <w:r w:rsidRPr="002A1D62">
        <w:rPr>
          <w:rFonts w:ascii="Arial" w:hAnsi="Arial" w:cs="Arial"/>
          <w:b/>
          <w:bCs/>
          <w:sz w:val="20"/>
          <w:szCs w:val="20"/>
        </w:rPr>
        <w:t>Zakon o javnih skladih</w:t>
      </w:r>
      <w:r>
        <w:rPr>
          <w:rFonts w:ascii="Arial" w:hAnsi="Arial" w:cs="Arial"/>
          <w:b/>
          <w:bCs/>
          <w:sz w:val="20"/>
          <w:szCs w:val="20"/>
        </w:rPr>
        <w:t xml:space="preserve"> </w:t>
      </w:r>
      <w:r w:rsidRPr="002A1D62">
        <w:rPr>
          <w:rFonts w:ascii="Arial" w:hAnsi="Arial" w:cs="Arial"/>
          <w:i/>
          <w:iCs/>
          <w:sz w:val="20"/>
          <w:szCs w:val="20"/>
        </w:rPr>
        <w:t>(Uradni list RS, št. 77/08, 8/10 – ZSKZ-B, 61/20 – ZDLGPE in 206/21 – ZDUPŠOP)</w:t>
      </w:r>
    </w:p>
    <w:p w14:paraId="7BDC6440" w14:textId="6E0EB48C" w:rsidR="002A1D62" w:rsidRPr="00A377F1" w:rsidRDefault="002A1D62" w:rsidP="00396EF4">
      <w:pPr>
        <w:pStyle w:val="Odstavekseznama"/>
        <w:numPr>
          <w:ilvl w:val="0"/>
          <w:numId w:val="36"/>
        </w:numPr>
        <w:spacing w:after="200" w:line="276" w:lineRule="auto"/>
        <w:contextualSpacing/>
        <w:jc w:val="both"/>
        <w:outlineLvl w:val="0"/>
        <w:rPr>
          <w:rFonts w:ascii="Arial" w:hAnsi="Arial" w:cs="Arial"/>
          <w:i/>
          <w:iCs/>
          <w:sz w:val="20"/>
          <w:szCs w:val="20"/>
        </w:rPr>
      </w:pPr>
      <w:r w:rsidRPr="00A377F1">
        <w:rPr>
          <w:rFonts w:ascii="Arial" w:hAnsi="Arial" w:cs="Arial"/>
          <w:b/>
          <w:bCs/>
          <w:sz w:val="20"/>
          <w:szCs w:val="20"/>
        </w:rPr>
        <w:t>Odločba MK o sofinanciranju programa JSKD v letu 202</w:t>
      </w:r>
      <w:r w:rsidR="00A377F1" w:rsidRPr="00A377F1">
        <w:rPr>
          <w:rFonts w:ascii="Arial" w:hAnsi="Arial" w:cs="Arial"/>
          <w:b/>
          <w:bCs/>
          <w:sz w:val="20"/>
          <w:szCs w:val="20"/>
        </w:rPr>
        <w:t>3</w:t>
      </w:r>
      <w:r w:rsidRPr="00A377F1">
        <w:rPr>
          <w:rFonts w:ascii="Arial" w:hAnsi="Arial" w:cs="Arial"/>
          <w:sz w:val="20"/>
          <w:szCs w:val="20"/>
        </w:rPr>
        <w:t xml:space="preserve"> (</w:t>
      </w:r>
      <w:r w:rsidR="00A377F1" w:rsidRPr="00A377F1">
        <w:rPr>
          <w:rFonts w:ascii="Arial" w:hAnsi="Arial" w:cs="Arial"/>
          <w:sz w:val="20"/>
          <w:szCs w:val="20"/>
        </w:rPr>
        <w:t xml:space="preserve">6110-711/2022-3340-2 z dne 3. 1. 2023, dopolnilno odločbo št. 6110-711/2022-3340-39 z dne 7. 7. 2023, dopolnilno odločbo št. 6110-711/2022-3340-57 </w:t>
      </w:r>
      <w:r w:rsidR="00A377F1">
        <w:rPr>
          <w:rFonts w:ascii="Arial" w:hAnsi="Arial" w:cs="Arial"/>
          <w:sz w:val="20"/>
          <w:szCs w:val="20"/>
        </w:rPr>
        <w:t xml:space="preserve">z </w:t>
      </w:r>
      <w:r w:rsidR="00A377F1" w:rsidRPr="00A377F1">
        <w:rPr>
          <w:rFonts w:ascii="Arial" w:hAnsi="Arial" w:cs="Arial"/>
          <w:sz w:val="20"/>
          <w:szCs w:val="20"/>
        </w:rPr>
        <w:t>dne 7. 9. 2023</w:t>
      </w:r>
      <w:r w:rsidR="00A377F1">
        <w:rPr>
          <w:rFonts w:ascii="Arial" w:hAnsi="Arial" w:cs="Arial"/>
          <w:sz w:val="20"/>
          <w:szCs w:val="20"/>
        </w:rPr>
        <w:t xml:space="preserve"> in dopolnilno odločbo št. </w:t>
      </w:r>
      <w:r w:rsidR="00A377F1" w:rsidRPr="00A377F1">
        <w:rPr>
          <w:rFonts w:ascii="Arial" w:hAnsi="Arial" w:cs="Arial"/>
          <w:sz w:val="20"/>
          <w:szCs w:val="20"/>
        </w:rPr>
        <w:t>6110-711/2022-3340-88</w:t>
      </w:r>
      <w:r w:rsidR="00A377F1">
        <w:rPr>
          <w:rFonts w:ascii="Arial" w:hAnsi="Arial" w:cs="Arial"/>
          <w:sz w:val="20"/>
          <w:szCs w:val="20"/>
        </w:rPr>
        <w:t xml:space="preserve"> z dne 1. 12. 2023</w:t>
      </w:r>
      <w:r w:rsidRPr="00A377F1">
        <w:rPr>
          <w:rFonts w:ascii="Arial" w:hAnsi="Arial" w:cs="Arial"/>
          <w:sz w:val="20"/>
          <w:szCs w:val="20"/>
        </w:rPr>
        <w:t>) – vse skupaj v nadaljevanju: odločba</w:t>
      </w:r>
    </w:p>
    <w:p w14:paraId="24CBA564" w14:textId="77777777" w:rsidR="00611801" w:rsidRPr="00A377F1" w:rsidRDefault="00611801" w:rsidP="00A377F1">
      <w:pPr>
        <w:contextualSpacing/>
        <w:jc w:val="both"/>
        <w:outlineLvl w:val="0"/>
        <w:rPr>
          <w:rFonts w:ascii="Arial" w:hAnsi="Arial" w:cs="Arial"/>
          <w:sz w:val="20"/>
          <w:szCs w:val="20"/>
        </w:rPr>
      </w:pPr>
    </w:p>
    <w:p w14:paraId="1C346600" w14:textId="1A0496BC" w:rsidR="009855E9" w:rsidRDefault="009855E9" w:rsidP="00EC46B8">
      <w:pPr>
        <w:contextualSpacing/>
        <w:jc w:val="both"/>
        <w:outlineLvl w:val="0"/>
        <w:rPr>
          <w:rFonts w:ascii="Arial" w:hAnsi="Arial" w:cs="Arial"/>
          <w:sz w:val="20"/>
          <w:szCs w:val="20"/>
          <w:lang w:eastAsia="sl-SI"/>
        </w:rPr>
      </w:pPr>
      <w:r>
        <w:rPr>
          <w:rFonts w:ascii="Arial" w:hAnsi="Arial" w:cs="Arial"/>
          <w:sz w:val="20"/>
          <w:szCs w:val="20"/>
          <w:lang w:eastAsia="sl-SI"/>
        </w:rPr>
        <w:t xml:space="preserve">Dolgoročni cilji </w:t>
      </w:r>
      <w:r w:rsidR="00611801">
        <w:rPr>
          <w:rFonts w:ascii="Arial" w:hAnsi="Arial" w:cs="Arial"/>
          <w:sz w:val="20"/>
          <w:szCs w:val="20"/>
          <w:lang w:eastAsia="sl-SI"/>
        </w:rPr>
        <w:t>JSKD</w:t>
      </w:r>
      <w:r w:rsidRPr="000A0D37">
        <w:rPr>
          <w:rFonts w:ascii="Arial" w:hAnsi="Arial" w:cs="Arial"/>
          <w:sz w:val="20"/>
          <w:szCs w:val="20"/>
          <w:lang w:eastAsia="sl-SI"/>
        </w:rPr>
        <w:t xml:space="preserve">: </w:t>
      </w:r>
    </w:p>
    <w:p w14:paraId="2139D795"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ohranjanje dosežene stopnje razvoja ljubiteljskih kulturnih dejavnosti,</w:t>
      </w:r>
    </w:p>
    <w:p w14:paraId="431030D7"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skladen in uravnotežen razvoj kulturnih dejavnosti,</w:t>
      </w:r>
    </w:p>
    <w:p w14:paraId="5F2E8D68"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ustvarjanje pogojev za kulturno ustvarjalnost in poustvarjalnost ter varovanje in promocija nesnovne kulturne dediščine na celotnem slovenskem kulturnem prostoru;</w:t>
      </w:r>
    </w:p>
    <w:p w14:paraId="17F3BECD"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zagotavljanje dostopnosti kulturnih dobrin z organiziranjem in posredovanjem kulturnih dogodkov,</w:t>
      </w:r>
    </w:p>
    <w:p w14:paraId="7CEB8726"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 xml:space="preserve">kulturna vzgoja in izobraževanje, namenjena vsem starostnim in socialnim skupinam ter izvedba izobraževanj za vodje kulturnih skupin in mentorje, predvsem na področjih, kjer ni možnosti institucionalnega izobraževanja; </w:t>
      </w:r>
    </w:p>
    <w:p w14:paraId="72ACC459"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spodbujanje kulturnega sodelovanja na celotnem slovenskem kulturnem prostoru;</w:t>
      </w:r>
    </w:p>
    <w:p w14:paraId="68F57ACC" w14:textId="77777777" w:rsidR="009855E9"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omogočanje medkulturnega dialoga, spodbujanje medgeneracijskega povezovanja in enakih možnosti za vse socialne in starostne skupine;</w:t>
      </w:r>
    </w:p>
    <w:p w14:paraId="195C7A46" w14:textId="35D5D62B" w:rsidR="009855E9" w:rsidRPr="00EC46B8" w:rsidRDefault="009855E9" w:rsidP="00EC46B8">
      <w:pPr>
        <w:pStyle w:val="Odstavekseznama"/>
        <w:numPr>
          <w:ilvl w:val="0"/>
          <w:numId w:val="17"/>
        </w:numPr>
        <w:spacing w:after="200" w:line="276" w:lineRule="auto"/>
        <w:contextualSpacing/>
        <w:jc w:val="both"/>
        <w:outlineLvl w:val="0"/>
        <w:rPr>
          <w:rFonts w:ascii="Arial" w:hAnsi="Arial" w:cs="Arial"/>
          <w:sz w:val="20"/>
          <w:szCs w:val="20"/>
        </w:rPr>
      </w:pPr>
      <w:r w:rsidRPr="00867242">
        <w:rPr>
          <w:rFonts w:ascii="Arial" w:hAnsi="Arial" w:cs="Arial"/>
          <w:sz w:val="20"/>
          <w:szCs w:val="20"/>
        </w:rPr>
        <w:t>spodbujanje mednarodnega sodelovanja.</w:t>
      </w:r>
    </w:p>
    <w:p w14:paraId="1C832C43" w14:textId="09E4D59C" w:rsidR="009855E9" w:rsidRPr="000A0D37" w:rsidRDefault="009855E9" w:rsidP="00EC46B8">
      <w:pPr>
        <w:contextualSpacing/>
        <w:jc w:val="both"/>
        <w:outlineLvl w:val="0"/>
        <w:rPr>
          <w:rFonts w:ascii="Arial" w:hAnsi="Arial" w:cs="Arial"/>
          <w:sz w:val="20"/>
          <w:szCs w:val="20"/>
          <w:lang w:eastAsia="sl-SI"/>
        </w:rPr>
      </w:pPr>
      <w:r>
        <w:rPr>
          <w:rFonts w:ascii="Arial" w:hAnsi="Arial" w:cs="Arial"/>
          <w:sz w:val="20"/>
          <w:szCs w:val="20"/>
          <w:lang w:eastAsia="sl-SI"/>
        </w:rPr>
        <w:t>Letni cilji sklada</w:t>
      </w:r>
      <w:r w:rsidRPr="000A0D37">
        <w:rPr>
          <w:rFonts w:ascii="Arial" w:hAnsi="Arial" w:cs="Arial"/>
          <w:sz w:val="20"/>
          <w:szCs w:val="20"/>
          <w:lang w:eastAsia="sl-SI"/>
        </w:rPr>
        <w:t xml:space="preserve"> temeljijo na analizi stanja in možnostih razvoja ter izhajajo iz strateškega načrta </w:t>
      </w:r>
      <w:r w:rsidR="00611801">
        <w:rPr>
          <w:rFonts w:ascii="Arial" w:hAnsi="Arial" w:cs="Arial"/>
          <w:sz w:val="20"/>
          <w:szCs w:val="20"/>
          <w:lang w:eastAsia="sl-SI"/>
        </w:rPr>
        <w:t>JSKD</w:t>
      </w:r>
      <w:r w:rsidR="00035243">
        <w:rPr>
          <w:rFonts w:ascii="Arial" w:hAnsi="Arial" w:cs="Arial"/>
          <w:sz w:val="20"/>
          <w:szCs w:val="20"/>
          <w:lang w:eastAsia="sl-SI"/>
        </w:rPr>
        <w:t>,</w:t>
      </w:r>
      <w:r w:rsidRPr="000A0D37">
        <w:rPr>
          <w:rFonts w:ascii="Arial" w:hAnsi="Arial" w:cs="Arial"/>
          <w:sz w:val="20"/>
          <w:szCs w:val="20"/>
          <w:lang w:eastAsia="sl-SI"/>
        </w:rPr>
        <w:t xml:space="preserve"> ki opredeljuje srednjeročne cilje in prioritete dela. Strateški načrt JSKD s sistemizacijo programskih </w:t>
      </w:r>
      <w:r w:rsidRPr="000A0D37">
        <w:rPr>
          <w:rFonts w:ascii="Arial" w:hAnsi="Arial" w:cs="Arial"/>
          <w:sz w:val="20"/>
          <w:szCs w:val="20"/>
          <w:lang w:eastAsia="sl-SI"/>
        </w:rPr>
        <w:lastRenderedPageBreak/>
        <w:t xml:space="preserve">dejavnosti nadgrajuje in povezuje delo sklada in delovanje zvez, združenj in ustanov, katerih namen je spodbujanje in podpora ljubiteljskim kulturnim dejavnostim, ter opredeljuje lastne programe na tem </w:t>
      </w:r>
      <w:r>
        <w:rPr>
          <w:rFonts w:ascii="Arial" w:hAnsi="Arial" w:cs="Arial"/>
          <w:sz w:val="20"/>
          <w:szCs w:val="20"/>
          <w:lang w:eastAsia="sl-SI"/>
        </w:rPr>
        <w:t>p</w:t>
      </w:r>
      <w:r w:rsidRPr="000A0D37">
        <w:rPr>
          <w:rFonts w:ascii="Arial" w:hAnsi="Arial" w:cs="Arial"/>
          <w:sz w:val="20"/>
          <w:szCs w:val="20"/>
          <w:lang w:eastAsia="sl-SI"/>
        </w:rPr>
        <w:t>odročju</w:t>
      </w:r>
      <w:r>
        <w:rPr>
          <w:rFonts w:ascii="Arial" w:hAnsi="Arial" w:cs="Arial"/>
          <w:sz w:val="20"/>
          <w:szCs w:val="20"/>
          <w:lang w:eastAsia="sl-SI"/>
        </w:rPr>
        <w:t xml:space="preserve">. </w:t>
      </w:r>
    </w:p>
    <w:p w14:paraId="62EA8218" w14:textId="77777777" w:rsidR="009855E9" w:rsidRPr="000A0D37" w:rsidRDefault="009855E9" w:rsidP="00EC46B8">
      <w:pPr>
        <w:contextualSpacing/>
        <w:jc w:val="both"/>
        <w:outlineLvl w:val="0"/>
        <w:rPr>
          <w:rFonts w:ascii="Arial" w:hAnsi="Arial" w:cs="Arial"/>
          <w:sz w:val="20"/>
          <w:szCs w:val="20"/>
          <w:lang w:eastAsia="sl-SI"/>
        </w:rPr>
      </w:pPr>
      <w:r w:rsidRPr="000A0D37">
        <w:rPr>
          <w:rFonts w:ascii="Arial" w:hAnsi="Arial" w:cs="Arial"/>
          <w:sz w:val="20"/>
          <w:szCs w:val="20"/>
          <w:lang w:eastAsia="sl-SI"/>
        </w:rPr>
        <w:t>Letni cilji so razdeljeni na naslednje sklope:</w:t>
      </w:r>
    </w:p>
    <w:p w14:paraId="598DB7F2"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 xml:space="preserve">Dvig kakovosti lastnih projektov kulturnih društev, skupin in zvez kulturnih društev (v letnem programu: sofinanciranje, projektni razpis, razpis </w:t>
      </w:r>
      <w:proofErr w:type="spellStart"/>
      <w:r w:rsidRPr="006E4364">
        <w:rPr>
          <w:rFonts w:ascii="Arial" w:hAnsi="Arial" w:cs="Arial"/>
          <w:sz w:val="20"/>
          <w:szCs w:val="20"/>
        </w:rPr>
        <w:t>Etn</w:t>
      </w:r>
      <w:proofErr w:type="spellEnd"/>
      <w:r w:rsidRPr="006E4364">
        <w:rPr>
          <w:rFonts w:ascii="Arial" w:hAnsi="Arial" w:cs="Arial"/>
          <w:sz w:val="20"/>
          <w:szCs w:val="20"/>
        </w:rPr>
        <w:t xml:space="preserve"> ter razpisi lokalnih skupnosti);</w:t>
      </w:r>
    </w:p>
    <w:p w14:paraId="2CD6A7F7"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Izboljševanje pogojev za delovanje mreže multimedijskih centrov (v letnem programu: sofinanciranje, razpis za podporo mrežam multimedijskih centrov);</w:t>
      </w:r>
    </w:p>
    <w:p w14:paraId="41F67B88" w14:textId="367979F5"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Izvedba nacionalne programske sheme (prireditev, festivalov, tekmovanj</w:t>
      </w:r>
      <w:r w:rsidR="00EB5341">
        <w:rPr>
          <w:rFonts w:ascii="Arial" w:hAnsi="Arial" w:cs="Arial"/>
          <w:sz w:val="20"/>
          <w:szCs w:val="20"/>
        </w:rPr>
        <w:t xml:space="preserve"> </w:t>
      </w:r>
      <w:r w:rsidRPr="006E4364">
        <w:rPr>
          <w:rFonts w:ascii="Arial" w:hAnsi="Arial" w:cs="Arial"/>
          <w:sz w:val="20"/>
          <w:szCs w:val="20"/>
        </w:rPr>
        <w:t>…), ki omogoča redno predstavitev, primerjavo in vrednotenje dosežkov na področju ljubiteljskih kulturnih dejavnosti (v letnem programu: območne, regijske, državne in mednarodne prireditve);</w:t>
      </w:r>
    </w:p>
    <w:p w14:paraId="27EDF137" w14:textId="09B414F1"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Sistem izobraževanj za šolanje ter izpopolnjevanje mentorjev in izvajalcev kulturnega programa ter založniški program v okviru katerega se izdaja strokovna literatura, pomembna za strokovni razvoj različnih kulturnih področij ter za izobraževanje različnih umetniških profilov v okviru</w:t>
      </w:r>
      <w:r w:rsidR="002A1D62">
        <w:rPr>
          <w:rFonts w:ascii="Arial" w:hAnsi="Arial" w:cs="Arial"/>
          <w:sz w:val="20"/>
          <w:szCs w:val="20"/>
        </w:rPr>
        <w:t xml:space="preserve"> </w:t>
      </w:r>
      <w:r w:rsidRPr="006E4364">
        <w:rPr>
          <w:rFonts w:ascii="Arial" w:hAnsi="Arial" w:cs="Arial"/>
          <w:sz w:val="20"/>
          <w:szCs w:val="20"/>
        </w:rPr>
        <w:t>dejavnosti študijskega centra (v letnem programu: območni, regijski in državni seminarji in druge izobraževalne oblike);</w:t>
      </w:r>
    </w:p>
    <w:p w14:paraId="6E4B9887"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Založništvo in specializirana knjižnica v obliki priprave in izdaje publikacij, pomembnih za ljubiteljske kulturne dejavnosti ter dograjevanje specializirane knjižnice in slovenskega zborovskega arhiva - zbirka dr. Cudermana (v letnem programu: založništvo, knjižnica, arhiv);</w:t>
      </w:r>
    </w:p>
    <w:p w14:paraId="6527732B"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Kulturna produkcija (v letnem programu: kulturno posredništvo, koprodukcija lokalnih projektov);</w:t>
      </w:r>
    </w:p>
    <w:p w14:paraId="357A29D7"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Statistika za področje ljubiteljske kulture (v letnem programu: resorna statistika);</w:t>
      </w:r>
    </w:p>
    <w:p w14:paraId="2AA3E231" w14:textId="77777777" w:rsidR="009855E9" w:rsidRPr="006E4364"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Medresorsko sodelovanje (predvsem s šolskim in socialnim resorjem); sodelovanje s krovnimi organizacijami Slovencev v zamejstvu ter mednarodno sodelovanje ter vključevanje v mednarodne mreže;</w:t>
      </w:r>
    </w:p>
    <w:p w14:paraId="6C293768" w14:textId="77777777" w:rsidR="009855E9" w:rsidRDefault="009855E9" w:rsidP="00EC46B8">
      <w:pPr>
        <w:pStyle w:val="Odstavekseznama"/>
        <w:numPr>
          <w:ilvl w:val="0"/>
          <w:numId w:val="23"/>
        </w:numPr>
        <w:spacing w:after="200" w:line="276" w:lineRule="auto"/>
        <w:contextualSpacing/>
        <w:jc w:val="both"/>
        <w:outlineLvl w:val="0"/>
        <w:rPr>
          <w:rFonts w:ascii="Arial" w:hAnsi="Arial" w:cs="Arial"/>
          <w:sz w:val="20"/>
          <w:szCs w:val="20"/>
        </w:rPr>
      </w:pPr>
      <w:r w:rsidRPr="006E4364">
        <w:rPr>
          <w:rFonts w:ascii="Arial" w:hAnsi="Arial" w:cs="Arial"/>
          <w:sz w:val="20"/>
          <w:szCs w:val="20"/>
        </w:rPr>
        <w:t>Podeljevanje priznanj za dosežke na različnih področjih ljubiteljske kulturne dejavnosti.</w:t>
      </w:r>
    </w:p>
    <w:p w14:paraId="27852312" w14:textId="77777777" w:rsidR="009855E9" w:rsidRDefault="009855E9" w:rsidP="00EC46B8">
      <w:pPr>
        <w:pStyle w:val="Neotevilenodstavek"/>
        <w:spacing w:before="0" w:after="200" w:line="276" w:lineRule="auto"/>
        <w:contextualSpacing/>
        <w:rPr>
          <w:iCs/>
          <w:sz w:val="20"/>
          <w:szCs w:val="20"/>
        </w:rPr>
      </w:pPr>
    </w:p>
    <w:p w14:paraId="58BA2C60" w14:textId="4FFBF7A2" w:rsidR="008459BD" w:rsidRPr="008459BD" w:rsidRDefault="008459BD" w:rsidP="00EC46B8">
      <w:pPr>
        <w:pStyle w:val="Neotevilenodstavek"/>
        <w:spacing w:before="0" w:after="200" w:line="276" w:lineRule="auto"/>
        <w:contextualSpacing/>
        <w:jc w:val="left"/>
        <w:rPr>
          <w:b/>
          <w:bCs/>
          <w:iCs/>
        </w:rPr>
      </w:pPr>
      <w:r w:rsidRPr="008459BD">
        <w:rPr>
          <w:b/>
          <w:bCs/>
          <w:iCs/>
        </w:rPr>
        <w:t>Finančno, programsko in organizacijsko poslovanje Javnega sklada Republike Slovenije za kulturne dejavnosti v letu 202</w:t>
      </w:r>
      <w:r w:rsidR="00A377F1">
        <w:rPr>
          <w:b/>
          <w:bCs/>
          <w:iCs/>
        </w:rPr>
        <w:t>3</w:t>
      </w:r>
    </w:p>
    <w:p w14:paraId="18EFFCF9" w14:textId="77777777" w:rsidR="00EC46B8" w:rsidRDefault="00EC46B8" w:rsidP="00EC46B8">
      <w:pPr>
        <w:pStyle w:val="Neotevilenodstavek"/>
        <w:spacing w:before="0" w:after="200" w:line="276" w:lineRule="auto"/>
        <w:contextualSpacing/>
        <w:rPr>
          <w:b/>
          <w:bCs/>
          <w:iCs/>
          <w:sz w:val="20"/>
          <w:szCs w:val="20"/>
        </w:rPr>
      </w:pPr>
    </w:p>
    <w:p w14:paraId="27F87A33" w14:textId="7EFE2F9C" w:rsidR="00F637F3" w:rsidRPr="00F637F3" w:rsidRDefault="008459BD" w:rsidP="00F637F3">
      <w:pPr>
        <w:pStyle w:val="Neotevilenodstavek"/>
        <w:spacing w:before="0" w:after="200" w:line="276" w:lineRule="auto"/>
        <w:contextualSpacing/>
        <w:rPr>
          <w:b/>
          <w:bCs/>
          <w:iCs/>
          <w:sz w:val="20"/>
          <w:szCs w:val="20"/>
        </w:rPr>
      </w:pPr>
      <w:r>
        <w:rPr>
          <w:b/>
          <w:bCs/>
          <w:iCs/>
          <w:sz w:val="20"/>
          <w:szCs w:val="20"/>
        </w:rPr>
        <w:t>Finančno poslovanje</w:t>
      </w:r>
    </w:p>
    <w:p w14:paraId="5484ADAD" w14:textId="77777777" w:rsidR="00F637F3" w:rsidRDefault="00F637F3" w:rsidP="00EC46B8">
      <w:pPr>
        <w:contextualSpacing/>
        <w:jc w:val="both"/>
        <w:rPr>
          <w:rFonts w:ascii="Arial" w:hAnsi="Arial" w:cs="Arial"/>
          <w:iCs/>
          <w:sz w:val="20"/>
          <w:szCs w:val="20"/>
          <w:lang w:eastAsia="sl-SI"/>
        </w:rPr>
      </w:pPr>
    </w:p>
    <w:p w14:paraId="33436596" w14:textId="1CE47E7F" w:rsidR="00035243" w:rsidRDefault="00A377F1" w:rsidP="00EC46B8">
      <w:pPr>
        <w:contextualSpacing/>
        <w:jc w:val="both"/>
        <w:rPr>
          <w:rFonts w:ascii="Arial" w:hAnsi="Arial" w:cs="Arial"/>
          <w:iCs/>
          <w:sz w:val="20"/>
          <w:szCs w:val="20"/>
          <w:lang w:eastAsia="sl-SI"/>
        </w:rPr>
      </w:pPr>
      <w:r w:rsidRPr="00A377F1">
        <w:rPr>
          <w:rFonts w:ascii="Arial" w:hAnsi="Arial" w:cs="Arial"/>
          <w:iCs/>
          <w:sz w:val="20"/>
          <w:szCs w:val="20"/>
          <w:lang w:eastAsia="sl-SI"/>
        </w:rPr>
        <w:t>Prihodki jav</w:t>
      </w:r>
      <w:r>
        <w:rPr>
          <w:rFonts w:ascii="Arial" w:hAnsi="Arial" w:cs="Arial"/>
          <w:iCs/>
          <w:sz w:val="20"/>
          <w:szCs w:val="20"/>
          <w:lang w:eastAsia="sl-SI"/>
        </w:rPr>
        <w:t>ne</w:t>
      </w:r>
      <w:r w:rsidRPr="00A377F1">
        <w:rPr>
          <w:rFonts w:ascii="Arial" w:hAnsi="Arial" w:cs="Arial"/>
          <w:iCs/>
          <w:sz w:val="20"/>
          <w:szCs w:val="20"/>
          <w:lang w:eastAsia="sl-SI"/>
        </w:rPr>
        <w:t>ga sklada so bili v letu 2023 glede na leto 2022 višji za 307.416,00 evrov in doseženi v višini 6.497.923,00 evra. Sredstva so se zvišala predvsem zaradi višjih prihodkov od prodaje vstopnic za kulturne prireditve in višjih nakazil s strani občin.  Odhodki sklada so v letu 2023 znašali 6.510.562,00 evra. Ministrstvo za kulturo Republike Slovenije je skladu 5. 11. 2012 poslalo obvestilo, da sklad ne sme evidentirati prihodkov in odhodkov iz naslova transferjev v poslovnih knjigah, zato transferi niso zajeti med prihodki in odhodki sklada. Sklad jih je evidentiral le na kontih stanja, to je na kontu obveznosti do društev oz. kontu terjatev do proračuna RS. Teh sredstev je bilo v letu 2023 skupaj 1.885.962,00 evrov</w:t>
      </w:r>
      <w:r>
        <w:rPr>
          <w:rFonts w:ascii="Arial" w:hAnsi="Arial" w:cs="Arial"/>
          <w:iCs/>
          <w:sz w:val="20"/>
          <w:szCs w:val="20"/>
          <w:lang w:eastAsia="sl-SI"/>
        </w:rPr>
        <w:t>, in sicer 245.465,00 EUR</w:t>
      </w:r>
      <w:r w:rsidRPr="002A1D62">
        <w:rPr>
          <w:rFonts w:ascii="Arial" w:hAnsi="Arial" w:cs="Arial"/>
          <w:iCs/>
          <w:sz w:val="20"/>
          <w:szCs w:val="20"/>
          <w:lang w:eastAsia="sl-SI"/>
        </w:rPr>
        <w:t xml:space="preserve"> za projekte društev in zvez, </w:t>
      </w:r>
      <w:r>
        <w:rPr>
          <w:rFonts w:ascii="Arial" w:hAnsi="Arial" w:cs="Arial"/>
          <w:iCs/>
          <w:sz w:val="20"/>
          <w:szCs w:val="20"/>
          <w:lang w:eastAsia="sl-SI"/>
        </w:rPr>
        <w:t>191.205,00 EUR</w:t>
      </w:r>
      <w:r w:rsidRPr="002A1D62">
        <w:rPr>
          <w:rFonts w:ascii="Arial" w:hAnsi="Arial" w:cs="Arial"/>
          <w:iCs/>
          <w:sz w:val="20"/>
          <w:szCs w:val="20"/>
          <w:lang w:eastAsia="sl-SI"/>
        </w:rPr>
        <w:t xml:space="preserve"> za programe drugih etničnih skupin v RS, 400.000</w:t>
      </w:r>
      <w:r>
        <w:rPr>
          <w:rFonts w:ascii="Arial" w:hAnsi="Arial" w:cs="Arial"/>
          <w:iCs/>
          <w:sz w:val="20"/>
          <w:szCs w:val="20"/>
          <w:lang w:eastAsia="sl-SI"/>
        </w:rPr>
        <w:t>,00 EUR</w:t>
      </w:r>
      <w:r w:rsidRPr="002A1D62">
        <w:rPr>
          <w:rFonts w:ascii="Arial" w:hAnsi="Arial" w:cs="Arial"/>
          <w:iCs/>
          <w:sz w:val="20"/>
          <w:szCs w:val="20"/>
          <w:lang w:eastAsia="sl-SI"/>
        </w:rPr>
        <w:t xml:space="preserve"> za zagotavljanje najnujnejših prostorskih pogojev in opreme </w:t>
      </w:r>
      <w:r>
        <w:rPr>
          <w:rFonts w:ascii="Arial" w:hAnsi="Arial" w:cs="Arial"/>
          <w:iCs/>
          <w:sz w:val="20"/>
          <w:szCs w:val="20"/>
          <w:lang w:eastAsia="sl-SI"/>
        </w:rPr>
        <w:t>(</w:t>
      </w:r>
      <w:r w:rsidRPr="002A1D62">
        <w:rPr>
          <w:rFonts w:ascii="Arial" w:hAnsi="Arial" w:cs="Arial"/>
          <w:iCs/>
          <w:sz w:val="20"/>
          <w:szCs w:val="20"/>
          <w:lang w:eastAsia="sl-SI"/>
        </w:rPr>
        <w:t>za transfer</w:t>
      </w:r>
      <w:r>
        <w:rPr>
          <w:rFonts w:ascii="Arial" w:hAnsi="Arial" w:cs="Arial"/>
          <w:iCs/>
          <w:sz w:val="20"/>
          <w:szCs w:val="20"/>
          <w:lang w:eastAsia="sl-SI"/>
        </w:rPr>
        <w:t>j</w:t>
      </w:r>
      <w:r w:rsidRPr="002A1D62">
        <w:rPr>
          <w:rFonts w:ascii="Arial" w:hAnsi="Arial" w:cs="Arial"/>
          <w:iCs/>
          <w:sz w:val="20"/>
          <w:szCs w:val="20"/>
          <w:lang w:eastAsia="sl-SI"/>
        </w:rPr>
        <w:t>e ljubiteljski</w:t>
      </w:r>
      <w:r>
        <w:rPr>
          <w:rFonts w:ascii="Arial" w:hAnsi="Arial" w:cs="Arial"/>
          <w:iCs/>
          <w:sz w:val="20"/>
          <w:szCs w:val="20"/>
          <w:lang w:eastAsia="sl-SI"/>
        </w:rPr>
        <w:t>m</w:t>
      </w:r>
      <w:r w:rsidRPr="002A1D62">
        <w:rPr>
          <w:rFonts w:ascii="Arial" w:hAnsi="Arial" w:cs="Arial"/>
          <w:iCs/>
          <w:sz w:val="20"/>
          <w:szCs w:val="20"/>
          <w:lang w:eastAsia="sl-SI"/>
        </w:rPr>
        <w:t xml:space="preserve"> </w:t>
      </w:r>
      <w:r>
        <w:rPr>
          <w:rFonts w:ascii="Arial" w:hAnsi="Arial" w:cs="Arial"/>
          <w:iCs/>
          <w:sz w:val="20"/>
          <w:szCs w:val="20"/>
          <w:lang w:eastAsia="sl-SI"/>
        </w:rPr>
        <w:t xml:space="preserve">in </w:t>
      </w:r>
      <w:r w:rsidRPr="002A1D62">
        <w:rPr>
          <w:rFonts w:ascii="Arial" w:hAnsi="Arial" w:cs="Arial"/>
          <w:iCs/>
          <w:sz w:val="20"/>
          <w:szCs w:val="20"/>
          <w:lang w:eastAsia="sl-SI"/>
        </w:rPr>
        <w:t>nevladnim organizacijam</w:t>
      </w:r>
      <w:r>
        <w:rPr>
          <w:rFonts w:ascii="Arial" w:hAnsi="Arial" w:cs="Arial"/>
          <w:iCs/>
          <w:sz w:val="20"/>
          <w:szCs w:val="20"/>
          <w:lang w:eastAsia="sl-SI"/>
        </w:rPr>
        <w:t>)</w:t>
      </w:r>
      <w:r w:rsidRPr="002A1D62">
        <w:rPr>
          <w:rFonts w:ascii="Arial" w:hAnsi="Arial" w:cs="Arial"/>
          <w:iCs/>
          <w:sz w:val="20"/>
          <w:szCs w:val="20"/>
          <w:lang w:eastAsia="sl-SI"/>
        </w:rPr>
        <w:t>,</w:t>
      </w:r>
      <w:r w:rsidR="00F637F3">
        <w:rPr>
          <w:rFonts w:ascii="Arial" w:hAnsi="Arial" w:cs="Arial"/>
          <w:iCs/>
          <w:sz w:val="20"/>
          <w:szCs w:val="20"/>
          <w:lang w:eastAsia="sl-SI"/>
        </w:rPr>
        <w:t xml:space="preserve"> 40.369,00 EUR,</w:t>
      </w:r>
      <w:r w:rsidRPr="002A1D62">
        <w:rPr>
          <w:rFonts w:ascii="Arial" w:hAnsi="Arial" w:cs="Arial"/>
          <w:iCs/>
          <w:sz w:val="20"/>
          <w:szCs w:val="20"/>
          <w:lang w:eastAsia="sl-SI"/>
        </w:rPr>
        <w:t xml:space="preserve"> 100.000</w:t>
      </w:r>
      <w:r>
        <w:rPr>
          <w:rFonts w:ascii="Arial" w:hAnsi="Arial" w:cs="Arial"/>
          <w:iCs/>
          <w:sz w:val="20"/>
          <w:szCs w:val="20"/>
          <w:lang w:eastAsia="sl-SI"/>
        </w:rPr>
        <w:t xml:space="preserve">,00 EUR </w:t>
      </w:r>
      <w:r w:rsidRPr="002A1D62">
        <w:rPr>
          <w:rFonts w:ascii="Arial" w:hAnsi="Arial" w:cs="Arial"/>
          <w:iCs/>
          <w:sz w:val="20"/>
          <w:szCs w:val="20"/>
          <w:lang w:eastAsia="sl-SI"/>
        </w:rPr>
        <w:t>mladinskim kulturnim centrom</w:t>
      </w:r>
      <w:r>
        <w:rPr>
          <w:rFonts w:ascii="Arial" w:hAnsi="Arial" w:cs="Arial"/>
          <w:iCs/>
          <w:sz w:val="20"/>
          <w:szCs w:val="20"/>
          <w:lang w:eastAsia="sl-SI"/>
        </w:rPr>
        <w:t xml:space="preserve"> </w:t>
      </w:r>
      <w:r w:rsidRPr="002A1D62">
        <w:rPr>
          <w:rFonts w:ascii="Arial" w:hAnsi="Arial" w:cs="Arial"/>
          <w:iCs/>
          <w:sz w:val="20"/>
          <w:szCs w:val="20"/>
          <w:lang w:eastAsia="sl-SI"/>
        </w:rPr>
        <w:t xml:space="preserve">in </w:t>
      </w:r>
      <w:r>
        <w:rPr>
          <w:rFonts w:ascii="Arial" w:hAnsi="Arial" w:cs="Arial"/>
          <w:iCs/>
          <w:sz w:val="20"/>
          <w:szCs w:val="20"/>
          <w:lang w:eastAsia="sl-SI"/>
        </w:rPr>
        <w:t xml:space="preserve">833.926,00 EUR </w:t>
      </w:r>
      <w:r w:rsidRPr="002A1D62">
        <w:rPr>
          <w:rFonts w:ascii="Arial" w:hAnsi="Arial" w:cs="Arial"/>
          <w:iCs/>
          <w:sz w:val="20"/>
          <w:szCs w:val="20"/>
          <w:lang w:eastAsia="sl-SI"/>
        </w:rPr>
        <w:t>za programske pozive osmih občin.</w:t>
      </w:r>
      <w:r w:rsidR="00F637F3">
        <w:rPr>
          <w:rFonts w:ascii="Arial" w:hAnsi="Arial" w:cs="Arial"/>
          <w:iCs/>
          <w:sz w:val="20"/>
          <w:szCs w:val="20"/>
          <w:lang w:eastAsia="sl-SI"/>
        </w:rPr>
        <w:t xml:space="preserve"> </w:t>
      </w:r>
      <w:r w:rsidRPr="00A377F1">
        <w:rPr>
          <w:rFonts w:ascii="Arial" w:hAnsi="Arial" w:cs="Arial"/>
          <w:iCs/>
          <w:sz w:val="20"/>
          <w:szCs w:val="20"/>
          <w:lang w:eastAsia="sl-SI"/>
        </w:rPr>
        <w:t xml:space="preserve">Presežek odhodkov nad prihodki javnega sklada izkazan v Izkazu prihodkov in odhodkov – drugih uporabnikov </w:t>
      </w:r>
      <w:r w:rsidR="00EB5341">
        <w:rPr>
          <w:rFonts w:ascii="Arial" w:hAnsi="Arial" w:cs="Arial"/>
          <w:iCs/>
          <w:sz w:val="20"/>
          <w:szCs w:val="20"/>
          <w:lang w:eastAsia="sl-SI"/>
        </w:rPr>
        <w:t>v obdobju</w:t>
      </w:r>
      <w:r w:rsidRPr="00A377F1">
        <w:rPr>
          <w:rFonts w:ascii="Arial" w:hAnsi="Arial" w:cs="Arial"/>
          <w:iCs/>
          <w:sz w:val="20"/>
          <w:szCs w:val="20"/>
          <w:lang w:eastAsia="sl-SI"/>
        </w:rPr>
        <w:t xml:space="preserve"> 1. 1. 2023–31. 12. 2023 znaša 12.639,06 evrov.</w:t>
      </w:r>
    </w:p>
    <w:p w14:paraId="63C6197A" w14:textId="77777777" w:rsidR="001464CD" w:rsidRPr="00035243" w:rsidRDefault="001464CD" w:rsidP="00EC46B8">
      <w:pPr>
        <w:contextualSpacing/>
        <w:jc w:val="both"/>
        <w:rPr>
          <w:rFonts w:ascii="Arial" w:hAnsi="Arial" w:cs="Arial"/>
          <w:iCs/>
          <w:sz w:val="20"/>
          <w:szCs w:val="20"/>
          <w:lang w:eastAsia="sl-SI"/>
        </w:rPr>
      </w:pPr>
    </w:p>
    <w:p w14:paraId="4A573788" w14:textId="16DB8C7A" w:rsid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Sredstva, ki jih je ministrstvo namenilo za delovanje sklada, so se v primerjavi z letom 202</w:t>
      </w:r>
      <w:r w:rsidR="00F637F3">
        <w:rPr>
          <w:rFonts w:ascii="Arial" w:hAnsi="Arial" w:cs="Arial"/>
          <w:iCs/>
          <w:sz w:val="20"/>
          <w:szCs w:val="20"/>
          <w:lang w:eastAsia="sl-SI"/>
        </w:rPr>
        <w:t>2</w:t>
      </w:r>
      <w:r w:rsidRPr="002A1D62">
        <w:rPr>
          <w:rFonts w:ascii="Arial" w:hAnsi="Arial" w:cs="Arial"/>
          <w:iCs/>
          <w:sz w:val="20"/>
          <w:szCs w:val="20"/>
          <w:lang w:eastAsia="sl-SI"/>
        </w:rPr>
        <w:t xml:space="preserve"> v skupnem znesku </w:t>
      </w:r>
      <w:r w:rsidR="00F637F3">
        <w:rPr>
          <w:rFonts w:ascii="Arial" w:hAnsi="Arial" w:cs="Arial"/>
          <w:iCs/>
          <w:sz w:val="20"/>
          <w:szCs w:val="20"/>
          <w:lang w:eastAsia="sl-SI"/>
        </w:rPr>
        <w:t>zvišala</w:t>
      </w:r>
      <w:r w:rsidRPr="002A1D62">
        <w:rPr>
          <w:rFonts w:ascii="Arial" w:hAnsi="Arial" w:cs="Arial"/>
          <w:iCs/>
          <w:sz w:val="20"/>
          <w:szCs w:val="20"/>
          <w:lang w:eastAsia="sl-SI"/>
        </w:rPr>
        <w:t xml:space="preserve"> za </w:t>
      </w:r>
      <w:r w:rsidR="00F637F3" w:rsidRPr="00F637F3">
        <w:rPr>
          <w:rFonts w:ascii="Arial" w:hAnsi="Arial" w:cs="Arial"/>
          <w:iCs/>
          <w:sz w:val="20"/>
          <w:szCs w:val="20"/>
          <w:lang w:eastAsia="sl-SI"/>
        </w:rPr>
        <w:t>234.588</w:t>
      </w:r>
      <w:r>
        <w:rPr>
          <w:rFonts w:ascii="Arial" w:hAnsi="Arial" w:cs="Arial"/>
          <w:iCs/>
          <w:sz w:val="20"/>
          <w:szCs w:val="20"/>
          <w:lang w:eastAsia="sl-SI"/>
        </w:rPr>
        <w:t xml:space="preserve">,00 EUR, </w:t>
      </w:r>
      <w:r w:rsidRPr="002A1D62">
        <w:rPr>
          <w:rFonts w:ascii="Arial" w:hAnsi="Arial" w:cs="Arial"/>
          <w:iCs/>
          <w:sz w:val="20"/>
          <w:szCs w:val="20"/>
          <w:lang w:eastAsia="sl-SI"/>
        </w:rPr>
        <w:t>in sicer zaradi</w:t>
      </w:r>
      <w:r w:rsidR="00F637F3">
        <w:rPr>
          <w:rFonts w:ascii="Arial" w:hAnsi="Arial" w:cs="Arial"/>
          <w:iCs/>
          <w:sz w:val="20"/>
          <w:szCs w:val="20"/>
          <w:lang w:eastAsia="sl-SI"/>
        </w:rPr>
        <w:t xml:space="preserve"> zvišanja plač v višini 264.681,00 EUR</w:t>
      </w:r>
      <w:r w:rsidRPr="002A1D62">
        <w:rPr>
          <w:rFonts w:ascii="Arial" w:hAnsi="Arial" w:cs="Arial"/>
          <w:iCs/>
          <w:sz w:val="20"/>
          <w:szCs w:val="20"/>
          <w:lang w:eastAsia="sl-SI"/>
        </w:rPr>
        <w:t>. Sredstva za program, ki jih JSKD namenja Ministrstvo za kulturo, so se v letu 202</w:t>
      </w:r>
      <w:r w:rsidR="00F637F3">
        <w:rPr>
          <w:rFonts w:ascii="Arial" w:hAnsi="Arial" w:cs="Arial"/>
          <w:iCs/>
          <w:sz w:val="20"/>
          <w:szCs w:val="20"/>
          <w:lang w:eastAsia="sl-SI"/>
        </w:rPr>
        <w:t>3</w:t>
      </w:r>
      <w:r w:rsidRPr="002A1D62">
        <w:rPr>
          <w:rFonts w:ascii="Arial" w:hAnsi="Arial" w:cs="Arial"/>
          <w:iCs/>
          <w:sz w:val="20"/>
          <w:szCs w:val="20"/>
          <w:lang w:eastAsia="sl-SI"/>
        </w:rPr>
        <w:t xml:space="preserve"> v primerjavi z letom 202</w:t>
      </w:r>
      <w:r w:rsidR="00F637F3">
        <w:rPr>
          <w:rFonts w:ascii="Arial" w:hAnsi="Arial" w:cs="Arial"/>
          <w:iCs/>
          <w:sz w:val="20"/>
          <w:szCs w:val="20"/>
          <w:lang w:eastAsia="sl-SI"/>
        </w:rPr>
        <w:t>2</w:t>
      </w:r>
      <w:r w:rsidRPr="002A1D62">
        <w:rPr>
          <w:rFonts w:ascii="Arial" w:hAnsi="Arial" w:cs="Arial"/>
          <w:iCs/>
          <w:sz w:val="20"/>
          <w:szCs w:val="20"/>
          <w:lang w:eastAsia="sl-SI"/>
        </w:rPr>
        <w:t xml:space="preserve"> </w:t>
      </w:r>
      <w:r w:rsidR="00F637F3">
        <w:rPr>
          <w:rFonts w:ascii="Arial" w:hAnsi="Arial" w:cs="Arial"/>
          <w:iCs/>
          <w:sz w:val="20"/>
          <w:szCs w:val="20"/>
          <w:lang w:eastAsia="sl-SI"/>
        </w:rPr>
        <w:t>zviš</w:t>
      </w:r>
      <w:r w:rsidRPr="002A1D62">
        <w:rPr>
          <w:rFonts w:ascii="Arial" w:hAnsi="Arial" w:cs="Arial"/>
          <w:iCs/>
          <w:sz w:val="20"/>
          <w:szCs w:val="20"/>
          <w:lang w:eastAsia="sl-SI"/>
        </w:rPr>
        <w:t xml:space="preserve">ala za </w:t>
      </w:r>
      <w:r w:rsidR="00F637F3">
        <w:rPr>
          <w:rFonts w:ascii="Arial" w:hAnsi="Arial" w:cs="Arial"/>
          <w:iCs/>
          <w:sz w:val="20"/>
          <w:szCs w:val="20"/>
          <w:lang w:eastAsia="sl-SI"/>
        </w:rPr>
        <w:t>30.030</w:t>
      </w:r>
      <w:r>
        <w:rPr>
          <w:rFonts w:ascii="Arial" w:hAnsi="Arial" w:cs="Arial"/>
          <w:iCs/>
          <w:sz w:val="20"/>
          <w:szCs w:val="20"/>
          <w:lang w:eastAsia="sl-SI"/>
        </w:rPr>
        <w:t>,00</w:t>
      </w:r>
      <w:r w:rsidRPr="002A1D62">
        <w:rPr>
          <w:rFonts w:ascii="Arial" w:hAnsi="Arial" w:cs="Arial"/>
          <w:iCs/>
          <w:sz w:val="20"/>
          <w:szCs w:val="20"/>
          <w:lang w:eastAsia="sl-SI"/>
        </w:rPr>
        <w:t xml:space="preserve"> </w:t>
      </w:r>
      <w:r>
        <w:rPr>
          <w:rFonts w:ascii="Arial" w:hAnsi="Arial" w:cs="Arial"/>
          <w:iCs/>
          <w:sz w:val="20"/>
          <w:szCs w:val="20"/>
          <w:lang w:eastAsia="sl-SI"/>
        </w:rPr>
        <w:t>EUR</w:t>
      </w:r>
      <w:r w:rsidRPr="002A1D62">
        <w:rPr>
          <w:rFonts w:ascii="Arial" w:hAnsi="Arial" w:cs="Arial"/>
          <w:iCs/>
          <w:sz w:val="20"/>
          <w:szCs w:val="20"/>
          <w:lang w:eastAsia="sl-SI"/>
        </w:rPr>
        <w:t xml:space="preserve">, </w:t>
      </w:r>
      <w:r w:rsidR="00F637F3">
        <w:rPr>
          <w:rFonts w:ascii="Arial" w:hAnsi="Arial" w:cs="Arial"/>
          <w:iCs/>
          <w:sz w:val="20"/>
          <w:szCs w:val="20"/>
          <w:lang w:eastAsia="sl-SI"/>
        </w:rPr>
        <w:t xml:space="preserve">in sicer zaradi dodatnih sredstev za kritje stroškov izvedbe mednarodnega projekta </w:t>
      </w:r>
      <w:proofErr w:type="spellStart"/>
      <w:r w:rsidR="00F637F3">
        <w:rPr>
          <w:rFonts w:ascii="Arial" w:hAnsi="Arial" w:cs="Arial"/>
          <w:iCs/>
          <w:sz w:val="20"/>
          <w:szCs w:val="20"/>
          <w:lang w:eastAsia="sl-SI"/>
        </w:rPr>
        <w:t>DaCi</w:t>
      </w:r>
      <w:proofErr w:type="spellEnd"/>
      <w:r w:rsidR="00F637F3">
        <w:rPr>
          <w:rFonts w:ascii="Arial" w:hAnsi="Arial" w:cs="Arial"/>
          <w:iCs/>
          <w:sz w:val="20"/>
          <w:szCs w:val="20"/>
          <w:lang w:eastAsia="sl-SI"/>
        </w:rPr>
        <w:t xml:space="preserve"> in kritje dodatnih stroškov za javne razpise. </w:t>
      </w:r>
      <w:r w:rsidRPr="002A1D62">
        <w:rPr>
          <w:rFonts w:ascii="Arial" w:hAnsi="Arial" w:cs="Arial"/>
          <w:iCs/>
          <w:sz w:val="20"/>
          <w:szCs w:val="20"/>
          <w:lang w:eastAsia="sl-SI"/>
        </w:rPr>
        <w:t xml:space="preserve">Sredstva iz proračunov lokalnih skupnosti so bila za </w:t>
      </w:r>
      <w:r w:rsidR="00F637F3">
        <w:rPr>
          <w:rFonts w:ascii="Arial" w:hAnsi="Arial" w:cs="Arial"/>
          <w:iCs/>
          <w:sz w:val="20"/>
          <w:szCs w:val="20"/>
          <w:lang w:eastAsia="sl-SI"/>
        </w:rPr>
        <w:t>107.366</w:t>
      </w:r>
      <w:r>
        <w:rPr>
          <w:rFonts w:ascii="Arial" w:hAnsi="Arial" w:cs="Arial"/>
          <w:iCs/>
          <w:sz w:val="20"/>
          <w:szCs w:val="20"/>
          <w:lang w:eastAsia="sl-SI"/>
        </w:rPr>
        <w:t>,00 EUR</w:t>
      </w:r>
      <w:r w:rsidRPr="002A1D62">
        <w:rPr>
          <w:rFonts w:ascii="Arial" w:hAnsi="Arial" w:cs="Arial"/>
          <w:iCs/>
          <w:sz w:val="20"/>
          <w:szCs w:val="20"/>
          <w:lang w:eastAsia="sl-SI"/>
        </w:rPr>
        <w:t xml:space="preserve"> oz. za </w:t>
      </w:r>
      <w:r w:rsidR="00F637F3">
        <w:rPr>
          <w:rFonts w:ascii="Arial" w:hAnsi="Arial" w:cs="Arial"/>
          <w:iCs/>
          <w:sz w:val="20"/>
          <w:szCs w:val="20"/>
          <w:lang w:eastAsia="sl-SI"/>
        </w:rPr>
        <w:t>7</w:t>
      </w:r>
      <w:r>
        <w:rPr>
          <w:rFonts w:ascii="Arial" w:hAnsi="Arial" w:cs="Arial"/>
          <w:iCs/>
          <w:sz w:val="20"/>
          <w:szCs w:val="20"/>
          <w:lang w:eastAsia="sl-SI"/>
        </w:rPr>
        <w:t xml:space="preserve"> odstotkov</w:t>
      </w:r>
      <w:r w:rsidRPr="002A1D62">
        <w:rPr>
          <w:rFonts w:ascii="Arial" w:hAnsi="Arial" w:cs="Arial"/>
          <w:iCs/>
          <w:sz w:val="20"/>
          <w:szCs w:val="20"/>
          <w:lang w:eastAsia="sl-SI"/>
        </w:rPr>
        <w:t xml:space="preserve"> višja kot v predhodnem letu</w:t>
      </w:r>
      <w:r>
        <w:rPr>
          <w:rFonts w:ascii="Arial" w:hAnsi="Arial" w:cs="Arial"/>
          <w:iCs/>
          <w:sz w:val="20"/>
          <w:szCs w:val="20"/>
          <w:lang w:eastAsia="sl-SI"/>
        </w:rPr>
        <w:t>, prav tako</w:t>
      </w:r>
      <w:r w:rsidRPr="002A1D62">
        <w:rPr>
          <w:rFonts w:ascii="Arial" w:hAnsi="Arial" w:cs="Arial"/>
          <w:iCs/>
          <w:sz w:val="20"/>
          <w:szCs w:val="20"/>
          <w:lang w:eastAsia="sl-SI"/>
        </w:rPr>
        <w:t xml:space="preserve"> sredstva za program</w:t>
      </w:r>
      <w:r>
        <w:rPr>
          <w:rFonts w:ascii="Arial" w:hAnsi="Arial" w:cs="Arial"/>
          <w:iCs/>
          <w:sz w:val="20"/>
          <w:szCs w:val="20"/>
          <w:lang w:eastAsia="sl-SI"/>
        </w:rPr>
        <w:t>,</w:t>
      </w:r>
      <w:r w:rsidRPr="002A1D62">
        <w:rPr>
          <w:rFonts w:ascii="Arial" w:hAnsi="Arial" w:cs="Arial"/>
          <w:iCs/>
          <w:sz w:val="20"/>
          <w:szCs w:val="20"/>
          <w:lang w:eastAsia="sl-SI"/>
        </w:rPr>
        <w:t xml:space="preserve"> in sicer za </w:t>
      </w:r>
      <w:r w:rsidR="00F637F3">
        <w:rPr>
          <w:rFonts w:ascii="Arial" w:hAnsi="Arial" w:cs="Arial"/>
          <w:iCs/>
          <w:sz w:val="20"/>
          <w:szCs w:val="20"/>
          <w:lang w:eastAsia="sl-SI"/>
        </w:rPr>
        <w:t>114.015</w:t>
      </w:r>
      <w:r>
        <w:rPr>
          <w:rFonts w:ascii="Arial" w:hAnsi="Arial" w:cs="Arial"/>
          <w:iCs/>
          <w:sz w:val="20"/>
          <w:szCs w:val="20"/>
          <w:lang w:eastAsia="sl-SI"/>
        </w:rPr>
        <w:t>,00 EUR</w:t>
      </w:r>
      <w:r w:rsidRPr="002A1D62">
        <w:rPr>
          <w:rFonts w:ascii="Arial" w:hAnsi="Arial" w:cs="Arial"/>
          <w:iCs/>
          <w:sz w:val="20"/>
          <w:szCs w:val="20"/>
          <w:lang w:eastAsia="sl-SI"/>
        </w:rPr>
        <w:t xml:space="preserve"> oz. za </w:t>
      </w:r>
      <w:r w:rsidR="00F637F3">
        <w:rPr>
          <w:rFonts w:ascii="Arial" w:hAnsi="Arial" w:cs="Arial"/>
          <w:iCs/>
          <w:sz w:val="20"/>
          <w:szCs w:val="20"/>
          <w:lang w:eastAsia="sl-SI"/>
        </w:rPr>
        <w:t>1</w:t>
      </w:r>
      <w:r w:rsidRPr="002A1D62">
        <w:rPr>
          <w:rFonts w:ascii="Arial" w:hAnsi="Arial" w:cs="Arial"/>
          <w:iCs/>
          <w:sz w:val="20"/>
          <w:szCs w:val="20"/>
          <w:lang w:eastAsia="sl-SI"/>
        </w:rPr>
        <w:t>0</w:t>
      </w:r>
      <w:r>
        <w:rPr>
          <w:rFonts w:ascii="Arial" w:hAnsi="Arial" w:cs="Arial"/>
          <w:iCs/>
          <w:sz w:val="20"/>
          <w:szCs w:val="20"/>
          <w:lang w:eastAsia="sl-SI"/>
        </w:rPr>
        <w:t xml:space="preserve"> odstotkov</w:t>
      </w:r>
      <w:r w:rsidRPr="002A1D62">
        <w:rPr>
          <w:rFonts w:ascii="Arial" w:hAnsi="Arial" w:cs="Arial"/>
          <w:iCs/>
          <w:sz w:val="20"/>
          <w:szCs w:val="20"/>
          <w:lang w:eastAsia="sl-SI"/>
        </w:rPr>
        <w:t>. Za plače</w:t>
      </w:r>
      <w:r w:rsidR="00F637F3">
        <w:rPr>
          <w:rFonts w:ascii="Arial" w:hAnsi="Arial" w:cs="Arial"/>
          <w:iCs/>
          <w:sz w:val="20"/>
          <w:szCs w:val="20"/>
          <w:lang w:eastAsia="sl-SI"/>
        </w:rPr>
        <w:t xml:space="preserve"> </w:t>
      </w:r>
      <w:r w:rsidRPr="002A1D62">
        <w:rPr>
          <w:rFonts w:ascii="Arial" w:hAnsi="Arial" w:cs="Arial"/>
          <w:iCs/>
          <w:sz w:val="20"/>
          <w:szCs w:val="20"/>
          <w:lang w:eastAsia="sl-SI"/>
        </w:rPr>
        <w:t xml:space="preserve">so občine namenile </w:t>
      </w:r>
      <w:r w:rsidR="00F637F3">
        <w:rPr>
          <w:rFonts w:ascii="Arial" w:hAnsi="Arial" w:cs="Arial"/>
          <w:iCs/>
          <w:sz w:val="20"/>
          <w:szCs w:val="20"/>
          <w:lang w:eastAsia="sl-SI"/>
        </w:rPr>
        <w:t xml:space="preserve">več </w:t>
      </w:r>
      <w:r w:rsidRPr="002A1D62">
        <w:rPr>
          <w:rFonts w:ascii="Arial" w:hAnsi="Arial" w:cs="Arial"/>
          <w:iCs/>
          <w:sz w:val="20"/>
          <w:szCs w:val="20"/>
          <w:lang w:eastAsia="sl-SI"/>
        </w:rPr>
        <w:t>sredstev</w:t>
      </w:r>
      <w:r>
        <w:rPr>
          <w:rFonts w:ascii="Arial" w:hAnsi="Arial" w:cs="Arial"/>
          <w:iCs/>
          <w:sz w:val="20"/>
          <w:szCs w:val="20"/>
          <w:lang w:eastAsia="sl-SI"/>
        </w:rPr>
        <w:t>,</w:t>
      </w:r>
      <w:r w:rsidRPr="002A1D62">
        <w:rPr>
          <w:rFonts w:ascii="Arial" w:hAnsi="Arial" w:cs="Arial"/>
          <w:iCs/>
          <w:sz w:val="20"/>
          <w:szCs w:val="20"/>
          <w:lang w:eastAsia="sl-SI"/>
        </w:rPr>
        <w:t xml:space="preserve"> in sicer </w:t>
      </w:r>
      <w:r w:rsidR="00F637F3">
        <w:rPr>
          <w:rFonts w:ascii="Arial" w:hAnsi="Arial" w:cs="Arial"/>
          <w:iCs/>
          <w:sz w:val="20"/>
          <w:szCs w:val="20"/>
          <w:lang w:eastAsia="sl-SI"/>
        </w:rPr>
        <w:t>v višini 19.635</w:t>
      </w:r>
      <w:r>
        <w:rPr>
          <w:rFonts w:ascii="Arial" w:hAnsi="Arial" w:cs="Arial"/>
          <w:iCs/>
          <w:sz w:val="20"/>
          <w:szCs w:val="20"/>
          <w:lang w:eastAsia="sl-SI"/>
        </w:rPr>
        <w:t>,00 EUR</w:t>
      </w:r>
      <w:r w:rsidR="00F637F3">
        <w:rPr>
          <w:rFonts w:ascii="Arial" w:hAnsi="Arial" w:cs="Arial"/>
          <w:iCs/>
          <w:sz w:val="20"/>
          <w:szCs w:val="20"/>
          <w:lang w:eastAsia="sl-SI"/>
        </w:rPr>
        <w:t>, za materialne stroške in opremo pa manj za 26.284,00 EUR.</w:t>
      </w:r>
    </w:p>
    <w:p w14:paraId="0F0054FB" w14:textId="77777777" w:rsidR="001464CD" w:rsidRPr="002A1D62" w:rsidRDefault="001464CD" w:rsidP="00EC46B8">
      <w:pPr>
        <w:contextualSpacing/>
        <w:jc w:val="both"/>
        <w:rPr>
          <w:rFonts w:ascii="Arial" w:hAnsi="Arial" w:cs="Arial"/>
          <w:iCs/>
          <w:sz w:val="20"/>
          <w:szCs w:val="20"/>
          <w:lang w:eastAsia="sl-SI"/>
        </w:rPr>
      </w:pPr>
    </w:p>
    <w:p w14:paraId="52BAFC4E" w14:textId="504253CE" w:rsid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 xml:space="preserve">Občutno rast sredstev je sklad zabeležil pri lastnih prihodkih od prodaje publikacij in storitev, kotizacij za seminarje, sponzorstvih, donacijah in drugih sredstvih. V primerjavi s predhodnim letom so se ta sredstva povečala za </w:t>
      </w:r>
      <w:r w:rsidR="00F637F3">
        <w:rPr>
          <w:rFonts w:ascii="Arial" w:hAnsi="Arial" w:cs="Arial"/>
          <w:iCs/>
          <w:sz w:val="20"/>
          <w:szCs w:val="20"/>
          <w:lang w:eastAsia="sl-SI"/>
        </w:rPr>
        <w:t>114.112</w:t>
      </w:r>
      <w:r>
        <w:rPr>
          <w:rFonts w:ascii="Arial" w:hAnsi="Arial" w:cs="Arial"/>
          <w:iCs/>
          <w:sz w:val="20"/>
          <w:szCs w:val="20"/>
          <w:lang w:eastAsia="sl-SI"/>
        </w:rPr>
        <w:t xml:space="preserve">,00 EUR </w:t>
      </w:r>
      <w:r w:rsidRPr="002A1D62">
        <w:rPr>
          <w:rFonts w:ascii="Arial" w:hAnsi="Arial" w:cs="Arial"/>
          <w:iCs/>
          <w:sz w:val="20"/>
          <w:szCs w:val="20"/>
          <w:lang w:eastAsia="sl-SI"/>
        </w:rPr>
        <w:t xml:space="preserve">oz. za </w:t>
      </w:r>
      <w:r w:rsidR="00F637F3">
        <w:rPr>
          <w:rFonts w:ascii="Arial" w:hAnsi="Arial" w:cs="Arial"/>
          <w:iCs/>
          <w:sz w:val="20"/>
          <w:szCs w:val="20"/>
          <w:lang w:eastAsia="sl-SI"/>
        </w:rPr>
        <w:t>45</w:t>
      </w:r>
      <w:r w:rsidRPr="002A1D62">
        <w:rPr>
          <w:rFonts w:ascii="Arial" w:hAnsi="Arial" w:cs="Arial"/>
          <w:iCs/>
          <w:sz w:val="20"/>
          <w:szCs w:val="20"/>
          <w:lang w:eastAsia="sl-SI"/>
        </w:rPr>
        <w:t xml:space="preserve"> % na </w:t>
      </w:r>
      <w:r w:rsidR="00F637F3">
        <w:rPr>
          <w:rFonts w:ascii="Arial" w:hAnsi="Arial" w:cs="Arial"/>
          <w:iCs/>
          <w:sz w:val="20"/>
          <w:szCs w:val="20"/>
          <w:lang w:eastAsia="sl-SI"/>
        </w:rPr>
        <w:t>367.710</w:t>
      </w:r>
      <w:r>
        <w:rPr>
          <w:rFonts w:ascii="Arial" w:hAnsi="Arial" w:cs="Arial"/>
          <w:iCs/>
          <w:sz w:val="20"/>
          <w:szCs w:val="20"/>
          <w:lang w:eastAsia="sl-SI"/>
        </w:rPr>
        <w:t>,00</w:t>
      </w:r>
      <w:r w:rsidRPr="002A1D62">
        <w:rPr>
          <w:rFonts w:ascii="Arial" w:hAnsi="Arial" w:cs="Arial"/>
          <w:iCs/>
          <w:sz w:val="20"/>
          <w:szCs w:val="20"/>
          <w:lang w:eastAsia="sl-SI"/>
        </w:rPr>
        <w:t xml:space="preserve"> </w:t>
      </w:r>
      <w:r>
        <w:rPr>
          <w:rFonts w:ascii="Arial" w:hAnsi="Arial" w:cs="Arial"/>
          <w:iCs/>
          <w:sz w:val="20"/>
          <w:szCs w:val="20"/>
          <w:lang w:eastAsia="sl-SI"/>
        </w:rPr>
        <w:t>EUR</w:t>
      </w:r>
      <w:r w:rsidR="00F637F3">
        <w:rPr>
          <w:rFonts w:ascii="Arial" w:hAnsi="Arial" w:cs="Arial"/>
          <w:iCs/>
          <w:sz w:val="20"/>
          <w:szCs w:val="20"/>
          <w:lang w:eastAsia="sl-SI"/>
        </w:rPr>
        <w:t>, kar je rezultat uspešnih aktivnosti vseh zaposlenih na območnih izpostavah in producentov ter strokovnih sodelavcev v centralni službi</w:t>
      </w:r>
      <w:r w:rsidR="002008FE">
        <w:rPr>
          <w:rFonts w:ascii="Arial" w:hAnsi="Arial" w:cs="Arial"/>
          <w:iCs/>
          <w:sz w:val="20"/>
          <w:szCs w:val="20"/>
          <w:lang w:eastAsia="sl-SI"/>
        </w:rPr>
        <w:t xml:space="preserve"> Sredstva v višini 51.144,00 EUR so prihodki prejeti že od zaključenega projekta BOOTS </w:t>
      </w:r>
      <w:proofErr w:type="spellStart"/>
      <w:r w:rsidR="002008FE">
        <w:rPr>
          <w:rFonts w:ascii="Arial" w:hAnsi="Arial" w:cs="Arial"/>
          <w:iCs/>
          <w:sz w:val="20"/>
          <w:szCs w:val="20"/>
          <w:lang w:eastAsia="sl-SI"/>
        </w:rPr>
        <w:t>Kulturelle</w:t>
      </w:r>
      <w:proofErr w:type="spellEnd"/>
      <w:r w:rsidR="002008FE">
        <w:rPr>
          <w:rFonts w:ascii="Arial" w:hAnsi="Arial" w:cs="Arial"/>
          <w:iCs/>
          <w:sz w:val="20"/>
          <w:szCs w:val="20"/>
          <w:lang w:eastAsia="sl-SI"/>
        </w:rPr>
        <w:t xml:space="preserve"> </w:t>
      </w:r>
      <w:proofErr w:type="spellStart"/>
      <w:r w:rsidR="002008FE">
        <w:rPr>
          <w:rFonts w:ascii="Arial" w:hAnsi="Arial" w:cs="Arial"/>
          <w:iCs/>
          <w:sz w:val="20"/>
          <w:szCs w:val="20"/>
          <w:lang w:eastAsia="sl-SI"/>
        </w:rPr>
        <w:t>samrad</w:t>
      </w:r>
      <w:proofErr w:type="spellEnd"/>
      <w:r w:rsidR="002008FE">
        <w:rPr>
          <w:rFonts w:ascii="Arial" w:hAnsi="Arial" w:cs="Arial"/>
          <w:iCs/>
          <w:sz w:val="20"/>
          <w:szCs w:val="20"/>
          <w:lang w:eastAsia="sl-SI"/>
        </w:rPr>
        <w:t xml:space="preserve"> </w:t>
      </w:r>
      <w:proofErr w:type="spellStart"/>
      <w:r w:rsidR="002008FE">
        <w:rPr>
          <w:rFonts w:ascii="Arial" w:hAnsi="Arial" w:cs="Arial"/>
          <w:iCs/>
          <w:sz w:val="20"/>
          <w:szCs w:val="20"/>
          <w:lang w:eastAsia="sl-SI"/>
        </w:rPr>
        <w:t>Danmark</w:t>
      </w:r>
      <w:proofErr w:type="spellEnd"/>
      <w:r w:rsidR="002008FE">
        <w:rPr>
          <w:rFonts w:ascii="Arial" w:hAnsi="Arial" w:cs="Arial"/>
          <w:iCs/>
          <w:sz w:val="20"/>
          <w:szCs w:val="20"/>
          <w:lang w:eastAsia="sl-SI"/>
        </w:rPr>
        <w:t xml:space="preserve">, </w:t>
      </w:r>
      <w:proofErr w:type="spellStart"/>
      <w:r w:rsidR="002008FE">
        <w:rPr>
          <w:rFonts w:ascii="Arial" w:hAnsi="Arial" w:cs="Arial"/>
          <w:iCs/>
          <w:sz w:val="20"/>
          <w:szCs w:val="20"/>
          <w:lang w:eastAsia="sl-SI"/>
        </w:rPr>
        <w:t>Amateo</w:t>
      </w:r>
      <w:proofErr w:type="spellEnd"/>
      <w:r w:rsidR="002008FE">
        <w:rPr>
          <w:rFonts w:ascii="Arial" w:hAnsi="Arial" w:cs="Arial"/>
          <w:iCs/>
          <w:sz w:val="20"/>
          <w:szCs w:val="20"/>
          <w:lang w:eastAsia="sl-SI"/>
        </w:rPr>
        <w:t xml:space="preserve"> za projekt </w:t>
      </w:r>
      <w:proofErr w:type="spellStart"/>
      <w:r w:rsidR="002008FE">
        <w:rPr>
          <w:rFonts w:ascii="Arial" w:hAnsi="Arial" w:cs="Arial"/>
          <w:iCs/>
          <w:sz w:val="20"/>
          <w:szCs w:val="20"/>
          <w:lang w:eastAsia="sl-SI"/>
        </w:rPr>
        <w:t>Amateo</w:t>
      </w:r>
      <w:proofErr w:type="spellEnd"/>
      <w:r w:rsidR="002008FE">
        <w:rPr>
          <w:rFonts w:ascii="Arial" w:hAnsi="Arial" w:cs="Arial"/>
          <w:iCs/>
          <w:sz w:val="20"/>
          <w:szCs w:val="20"/>
          <w:lang w:eastAsia="sl-SI"/>
        </w:rPr>
        <w:t xml:space="preserve">-ATP in novega projekta ACIIS. </w:t>
      </w:r>
    </w:p>
    <w:p w14:paraId="670720CD" w14:textId="77777777" w:rsidR="00EC46B8" w:rsidRPr="002A1D62" w:rsidRDefault="00EC46B8" w:rsidP="00EC46B8">
      <w:pPr>
        <w:contextualSpacing/>
        <w:jc w:val="both"/>
        <w:rPr>
          <w:rFonts w:ascii="Arial" w:hAnsi="Arial" w:cs="Arial"/>
          <w:iCs/>
          <w:sz w:val="20"/>
          <w:szCs w:val="20"/>
          <w:lang w:eastAsia="sl-SI"/>
        </w:rPr>
      </w:pPr>
    </w:p>
    <w:p w14:paraId="6A6E1905" w14:textId="77777777" w:rsidR="002A1D62" w:rsidRPr="002A1D62" w:rsidRDefault="002A1D62" w:rsidP="00EC46B8">
      <w:pPr>
        <w:contextualSpacing/>
        <w:rPr>
          <w:rFonts w:ascii="Arial" w:hAnsi="Arial" w:cs="Arial"/>
          <w:b/>
          <w:bCs/>
          <w:iCs/>
          <w:sz w:val="20"/>
          <w:szCs w:val="20"/>
          <w:lang w:eastAsia="sl-SI"/>
        </w:rPr>
      </w:pPr>
      <w:r w:rsidRPr="002A1D62">
        <w:rPr>
          <w:rFonts w:ascii="Arial" w:hAnsi="Arial" w:cs="Arial"/>
          <w:b/>
          <w:bCs/>
          <w:iCs/>
          <w:sz w:val="20"/>
          <w:szCs w:val="20"/>
          <w:lang w:eastAsia="sl-SI"/>
        </w:rPr>
        <w:t>Struktura prihodkov je naslednja (EUR brez centov):</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559"/>
        <w:gridCol w:w="1134"/>
        <w:gridCol w:w="1701"/>
        <w:gridCol w:w="2551"/>
      </w:tblGrid>
      <w:tr w:rsidR="002A1D62" w:rsidRPr="002A1D62" w14:paraId="043C2DA9" w14:textId="77777777" w:rsidTr="002008FE">
        <w:trPr>
          <w:trHeight w:val="1006"/>
        </w:trPr>
        <w:tc>
          <w:tcPr>
            <w:tcW w:w="2122" w:type="dxa"/>
            <w:shd w:val="clear" w:color="auto" w:fill="338789"/>
            <w:vAlign w:val="center"/>
          </w:tcPr>
          <w:p w14:paraId="77A9E70C"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Vir prihodkov</w:t>
            </w:r>
          </w:p>
        </w:tc>
        <w:tc>
          <w:tcPr>
            <w:tcW w:w="1559" w:type="dxa"/>
            <w:shd w:val="clear" w:color="auto" w:fill="338789"/>
            <w:vAlign w:val="center"/>
          </w:tcPr>
          <w:p w14:paraId="4C11BA2F" w14:textId="77777777"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Prihodki 2022</w:t>
            </w:r>
          </w:p>
        </w:tc>
        <w:tc>
          <w:tcPr>
            <w:tcW w:w="1134" w:type="dxa"/>
            <w:shd w:val="clear" w:color="auto" w:fill="338789"/>
            <w:vAlign w:val="center"/>
          </w:tcPr>
          <w:p w14:paraId="5F207C9B" w14:textId="77777777"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 v celotnih prihodkih 2022</w:t>
            </w:r>
          </w:p>
        </w:tc>
        <w:tc>
          <w:tcPr>
            <w:tcW w:w="1701" w:type="dxa"/>
            <w:shd w:val="clear" w:color="auto" w:fill="338789"/>
            <w:vAlign w:val="center"/>
          </w:tcPr>
          <w:p w14:paraId="7C5936D9" w14:textId="5EE98A92"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Prihodki 202</w:t>
            </w:r>
            <w:r w:rsidR="002008FE">
              <w:rPr>
                <w:rFonts w:ascii="Arial" w:hAnsi="Arial" w:cs="Arial"/>
                <w:b/>
                <w:iCs/>
                <w:sz w:val="20"/>
                <w:szCs w:val="20"/>
                <w:lang w:eastAsia="sl-SI"/>
              </w:rPr>
              <w:t>3</w:t>
            </w:r>
          </w:p>
        </w:tc>
        <w:tc>
          <w:tcPr>
            <w:tcW w:w="2551" w:type="dxa"/>
            <w:shd w:val="clear" w:color="auto" w:fill="338789"/>
            <w:vAlign w:val="center"/>
          </w:tcPr>
          <w:p w14:paraId="059A1C4B" w14:textId="0E7A1F3A"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 v celotnih prihodkih 202</w:t>
            </w:r>
            <w:r w:rsidR="00E60F39">
              <w:rPr>
                <w:rFonts w:ascii="Arial" w:hAnsi="Arial" w:cs="Arial"/>
                <w:b/>
                <w:iCs/>
                <w:sz w:val="20"/>
                <w:szCs w:val="20"/>
                <w:lang w:eastAsia="sl-SI"/>
              </w:rPr>
              <w:t>3</w:t>
            </w:r>
          </w:p>
        </w:tc>
      </w:tr>
      <w:tr w:rsidR="002A1D62" w:rsidRPr="002A1D62" w14:paraId="4A039D00" w14:textId="77777777" w:rsidTr="002008FE">
        <w:trPr>
          <w:trHeight w:val="517"/>
        </w:trPr>
        <w:tc>
          <w:tcPr>
            <w:tcW w:w="2122" w:type="dxa"/>
            <w:vAlign w:val="center"/>
          </w:tcPr>
          <w:p w14:paraId="13B059A7"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Ministrstvo za kulturo</w:t>
            </w:r>
          </w:p>
        </w:tc>
        <w:tc>
          <w:tcPr>
            <w:tcW w:w="1559" w:type="dxa"/>
            <w:vAlign w:val="center"/>
          </w:tcPr>
          <w:p w14:paraId="6F6C2A6A" w14:textId="77777777" w:rsidR="002A1D62" w:rsidRPr="002A1D62" w:rsidRDefault="002A1D62" w:rsidP="002008FE">
            <w:pPr>
              <w:contextualSpacing/>
              <w:jc w:val="center"/>
              <w:rPr>
                <w:rFonts w:ascii="Arial" w:hAnsi="Arial" w:cs="Arial"/>
                <w:iCs/>
                <w:sz w:val="20"/>
                <w:szCs w:val="20"/>
                <w:lang w:eastAsia="sl-SI"/>
              </w:rPr>
            </w:pPr>
            <w:r w:rsidRPr="002A1D62">
              <w:rPr>
                <w:rFonts w:ascii="Arial" w:hAnsi="Arial" w:cs="Arial"/>
                <w:iCs/>
                <w:sz w:val="20"/>
                <w:szCs w:val="20"/>
                <w:lang w:eastAsia="sl-SI"/>
              </w:rPr>
              <w:t>4.212.851</w:t>
            </w:r>
          </w:p>
        </w:tc>
        <w:tc>
          <w:tcPr>
            <w:tcW w:w="1134" w:type="dxa"/>
            <w:vAlign w:val="center"/>
          </w:tcPr>
          <w:p w14:paraId="23A4210A" w14:textId="77777777" w:rsidR="002A1D62" w:rsidRPr="002A1D62" w:rsidRDefault="002A1D62" w:rsidP="002008FE">
            <w:pPr>
              <w:contextualSpacing/>
              <w:jc w:val="center"/>
              <w:rPr>
                <w:rFonts w:ascii="Arial" w:hAnsi="Arial" w:cs="Arial"/>
                <w:iCs/>
                <w:sz w:val="20"/>
                <w:szCs w:val="20"/>
                <w:lang w:eastAsia="sl-SI"/>
              </w:rPr>
            </w:pPr>
            <w:r w:rsidRPr="002A1D62">
              <w:rPr>
                <w:rFonts w:ascii="Arial" w:hAnsi="Arial" w:cs="Arial"/>
                <w:iCs/>
                <w:sz w:val="20"/>
                <w:szCs w:val="20"/>
                <w:lang w:eastAsia="sl-SI"/>
              </w:rPr>
              <w:t>68</w:t>
            </w:r>
          </w:p>
        </w:tc>
        <w:tc>
          <w:tcPr>
            <w:tcW w:w="1701" w:type="dxa"/>
            <w:vAlign w:val="center"/>
          </w:tcPr>
          <w:p w14:paraId="6A945246" w14:textId="54A864C4" w:rsidR="002A1D62" w:rsidRPr="002A1D62" w:rsidRDefault="002008FE" w:rsidP="002008FE">
            <w:pPr>
              <w:contextualSpacing/>
              <w:jc w:val="center"/>
              <w:rPr>
                <w:rFonts w:ascii="Arial" w:hAnsi="Arial" w:cs="Arial"/>
                <w:iCs/>
                <w:sz w:val="20"/>
                <w:szCs w:val="20"/>
                <w:lang w:eastAsia="sl-SI"/>
              </w:rPr>
            </w:pPr>
            <w:r>
              <w:rPr>
                <w:rFonts w:ascii="Arial" w:hAnsi="Arial" w:cs="Arial"/>
                <w:iCs/>
                <w:sz w:val="20"/>
                <w:szCs w:val="20"/>
                <w:lang w:eastAsia="sl-SI"/>
              </w:rPr>
              <w:t>4.4</w:t>
            </w:r>
            <w:r w:rsidR="00B042AD">
              <w:rPr>
                <w:rFonts w:ascii="Arial" w:hAnsi="Arial" w:cs="Arial"/>
                <w:iCs/>
                <w:sz w:val="20"/>
                <w:szCs w:val="20"/>
                <w:lang w:eastAsia="sl-SI"/>
              </w:rPr>
              <w:t>27.939</w:t>
            </w:r>
          </w:p>
        </w:tc>
        <w:tc>
          <w:tcPr>
            <w:tcW w:w="2551" w:type="dxa"/>
            <w:vAlign w:val="center"/>
          </w:tcPr>
          <w:p w14:paraId="572538DF" w14:textId="22547AC2" w:rsidR="002A1D62" w:rsidRPr="002A1D62" w:rsidRDefault="002008FE" w:rsidP="002008FE">
            <w:pPr>
              <w:contextualSpacing/>
              <w:jc w:val="center"/>
              <w:rPr>
                <w:rFonts w:ascii="Arial" w:hAnsi="Arial" w:cs="Arial"/>
                <w:iCs/>
                <w:sz w:val="20"/>
                <w:szCs w:val="20"/>
                <w:lang w:eastAsia="sl-SI"/>
              </w:rPr>
            </w:pPr>
            <w:r>
              <w:rPr>
                <w:rFonts w:ascii="Arial" w:hAnsi="Arial" w:cs="Arial"/>
                <w:iCs/>
                <w:sz w:val="20"/>
                <w:szCs w:val="20"/>
                <w:lang w:eastAsia="sl-SI"/>
              </w:rPr>
              <w:t>68</w:t>
            </w:r>
          </w:p>
        </w:tc>
      </w:tr>
      <w:tr w:rsidR="002A1D62" w:rsidRPr="002A1D62" w14:paraId="0109F9D9" w14:textId="77777777" w:rsidTr="002008FE">
        <w:trPr>
          <w:trHeight w:val="517"/>
        </w:trPr>
        <w:tc>
          <w:tcPr>
            <w:tcW w:w="2122" w:type="dxa"/>
            <w:vAlign w:val="center"/>
          </w:tcPr>
          <w:p w14:paraId="07AAE89D"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Lokalne skupnosti</w:t>
            </w:r>
          </w:p>
        </w:tc>
        <w:tc>
          <w:tcPr>
            <w:tcW w:w="1559" w:type="dxa"/>
            <w:vAlign w:val="center"/>
          </w:tcPr>
          <w:p w14:paraId="42AA79D2" w14:textId="77777777" w:rsidR="002A1D62" w:rsidRPr="002A1D62" w:rsidRDefault="002A1D62" w:rsidP="002008FE">
            <w:pPr>
              <w:contextualSpacing/>
              <w:jc w:val="center"/>
              <w:rPr>
                <w:rFonts w:ascii="Arial" w:hAnsi="Arial" w:cs="Arial"/>
                <w:iCs/>
                <w:sz w:val="20"/>
                <w:szCs w:val="20"/>
                <w:lang w:eastAsia="sl-SI"/>
              </w:rPr>
            </w:pPr>
            <w:r w:rsidRPr="002A1D62">
              <w:rPr>
                <w:rFonts w:ascii="Arial" w:hAnsi="Arial" w:cs="Arial"/>
                <w:iCs/>
                <w:sz w:val="20"/>
                <w:szCs w:val="20"/>
                <w:lang w:eastAsia="sl-SI"/>
              </w:rPr>
              <w:t>1.524.264</w:t>
            </w:r>
          </w:p>
        </w:tc>
        <w:tc>
          <w:tcPr>
            <w:tcW w:w="1134" w:type="dxa"/>
            <w:vAlign w:val="center"/>
          </w:tcPr>
          <w:p w14:paraId="21103C44" w14:textId="77777777" w:rsidR="002A1D62" w:rsidRPr="002A1D62" w:rsidRDefault="002A1D62" w:rsidP="002008FE">
            <w:pPr>
              <w:contextualSpacing/>
              <w:jc w:val="center"/>
              <w:rPr>
                <w:rFonts w:ascii="Arial" w:hAnsi="Arial" w:cs="Arial"/>
                <w:iCs/>
                <w:sz w:val="20"/>
                <w:szCs w:val="20"/>
                <w:lang w:eastAsia="sl-SI"/>
              </w:rPr>
            </w:pPr>
            <w:r w:rsidRPr="002A1D62">
              <w:rPr>
                <w:rFonts w:ascii="Arial" w:hAnsi="Arial" w:cs="Arial"/>
                <w:iCs/>
                <w:sz w:val="20"/>
                <w:szCs w:val="20"/>
                <w:lang w:eastAsia="sl-SI"/>
              </w:rPr>
              <w:t>25</w:t>
            </w:r>
          </w:p>
        </w:tc>
        <w:tc>
          <w:tcPr>
            <w:tcW w:w="1701" w:type="dxa"/>
            <w:vAlign w:val="center"/>
          </w:tcPr>
          <w:p w14:paraId="06E4C16B" w14:textId="52DB6790" w:rsidR="002A1D62" w:rsidRPr="002A1D62" w:rsidRDefault="002008FE" w:rsidP="002008FE">
            <w:pPr>
              <w:contextualSpacing/>
              <w:jc w:val="center"/>
              <w:rPr>
                <w:rFonts w:ascii="Arial" w:hAnsi="Arial" w:cs="Arial"/>
                <w:iCs/>
                <w:sz w:val="20"/>
                <w:szCs w:val="20"/>
                <w:lang w:eastAsia="sl-SI"/>
              </w:rPr>
            </w:pPr>
            <w:r>
              <w:rPr>
                <w:rFonts w:ascii="Arial" w:hAnsi="Arial" w:cs="Arial"/>
                <w:iCs/>
                <w:sz w:val="20"/>
                <w:szCs w:val="20"/>
                <w:lang w:eastAsia="sl-SI"/>
              </w:rPr>
              <w:t>1.631.630</w:t>
            </w:r>
          </w:p>
        </w:tc>
        <w:tc>
          <w:tcPr>
            <w:tcW w:w="2551" w:type="dxa"/>
            <w:vAlign w:val="center"/>
          </w:tcPr>
          <w:p w14:paraId="10DCC8A4" w14:textId="523BABAB" w:rsidR="002A1D62" w:rsidRPr="002A1D62" w:rsidRDefault="002008FE" w:rsidP="002008FE">
            <w:pPr>
              <w:contextualSpacing/>
              <w:jc w:val="center"/>
              <w:rPr>
                <w:rFonts w:ascii="Arial" w:hAnsi="Arial" w:cs="Arial"/>
                <w:iCs/>
                <w:sz w:val="20"/>
                <w:szCs w:val="20"/>
                <w:lang w:eastAsia="sl-SI"/>
              </w:rPr>
            </w:pPr>
            <w:r>
              <w:rPr>
                <w:rFonts w:ascii="Arial" w:hAnsi="Arial" w:cs="Arial"/>
                <w:iCs/>
                <w:sz w:val="20"/>
                <w:szCs w:val="20"/>
                <w:lang w:eastAsia="sl-SI"/>
              </w:rPr>
              <w:t>25</w:t>
            </w:r>
          </w:p>
        </w:tc>
      </w:tr>
      <w:tr w:rsidR="002A1D62" w:rsidRPr="002A1D62" w14:paraId="6D2D665B" w14:textId="77777777" w:rsidTr="002008FE">
        <w:trPr>
          <w:trHeight w:val="488"/>
        </w:trPr>
        <w:tc>
          <w:tcPr>
            <w:tcW w:w="2122" w:type="dxa"/>
            <w:vAlign w:val="center"/>
          </w:tcPr>
          <w:p w14:paraId="76C2AB22"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Drugo</w:t>
            </w:r>
          </w:p>
        </w:tc>
        <w:tc>
          <w:tcPr>
            <w:tcW w:w="1559" w:type="dxa"/>
            <w:vAlign w:val="center"/>
          </w:tcPr>
          <w:p w14:paraId="252C2520" w14:textId="77777777" w:rsidR="002A1D62" w:rsidRPr="002A1D62" w:rsidRDefault="002A1D62" w:rsidP="002008FE">
            <w:pPr>
              <w:contextualSpacing/>
              <w:jc w:val="center"/>
              <w:rPr>
                <w:rFonts w:ascii="Arial" w:hAnsi="Arial" w:cs="Arial"/>
                <w:iCs/>
                <w:sz w:val="20"/>
                <w:szCs w:val="20"/>
                <w:lang w:eastAsia="sl-SI"/>
              </w:rPr>
            </w:pPr>
            <w:r w:rsidRPr="002A1D62">
              <w:rPr>
                <w:rFonts w:ascii="Arial" w:hAnsi="Arial" w:cs="Arial"/>
                <w:iCs/>
                <w:sz w:val="20"/>
                <w:szCs w:val="20"/>
                <w:lang w:eastAsia="sl-SI"/>
              </w:rPr>
              <w:t>453.391</w:t>
            </w:r>
          </w:p>
        </w:tc>
        <w:tc>
          <w:tcPr>
            <w:tcW w:w="1134" w:type="dxa"/>
            <w:vAlign w:val="center"/>
          </w:tcPr>
          <w:p w14:paraId="2998FFB0" w14:textId="77777777" w:rsidR="002A1D62" w:rsidRPr="002A1D62" w:rsidRDefault="002A1D62" w:rsidP="002008FE">
            <w:pPr>
              <w:contextualSpacing/>
              <w:jc w:val="center"/>
              <w:rPr>
                <w:rFonts w:ascii="Arial" w:hAnsi="Arial" w:cs="Arial"/>
                <w:iCs/>
                <w:sz w:val="20"/>
                <w:szCs w:val="20"/>
                <w:lang w:eastAsia="sl-SI"/>
              </w:rPr>
            </w:pPr>
            <w:r w:rsidRPr="002A1D62">
              <w:rPr>
                <w:rFonts w:ascii="Arial" w:hAnsi="Arial" w:cs="Arial"/>
                <w:iCs/>
                <w:sz w:val="20"/>
                <w:szCs w:val="20"/>
                <w:lang w:eastAsia="sl-SI"/>
              </w:rPr>
              <w:t>7</w:t>
            </w:r>
          </w:p>
        </w:tc>
        <w:tc>
          <w:tcPr>
            <w:tcW w:w="1701" w:type="dxa"/>
            <w:vAlign w:val="center"/>
          </w:tcPr>
          <w:p w14:paraId="6D95CC37" w14:textId="494DDA49" w:rsidR="002A1D62" w:rsidRPr="002A1D62" w:rsidRDefault="002008FE" w:rsidP="002008FE">
            <w:pPr>
              <w:contextualSpacing/>
              <w:jc w:val="center"/>
              <w:rPr>
                <w:rFonts w:ascii="Arial" w:hAnsi="Arial" w:cs="Arial"/>
                <w:iCs/>
                <w:sz w:val="20"/>
                <w:szCs w:val="20"/>
                <w:lang w:eastAsia="sl-SI"/>
              </w:rPr>
            </w:pPr>
            <w:r>
              <w:rPr>
                <w:rFonts w:ascii="Arial" w:hAnsi="Arial" w:cs="Arial"/>
                <w:iCs/>
                <w:sz w:val="20"/>
                <w:szCs w:val="20"/>
                <w:lang w:eastAsia="sl-SI"/>
              </w:rPr>
              <w:t>418.854</w:t>
            </w:r>
          </w:p>
        </w:tc>
        <w:tc>
          <w:tcPr>
            <w:tcW w:w="2551" w:type="dxa"/>
            <w:vAlign w:val="center"/>
          </w:tcPr>
          <w:p w14:paraId="26C84C8C" w14:textId="651F5A29" w:rsidR="002A1D62" w:rsidRPr="002A1D62" w:rsidRDefault="002008FE" w:rsidP="002008FE">
            <w:pPr>
              <w:contextualSpacing/>
              <w:jc w:val="center"/>
              <w:rPr>
                <w:rFonts w:ascii="Arial" w:hAnsi="Arial" w:cs="Arial"/>
                <w:iCs/>
                <w:sz w:val="20"/>
                <w:szCs w:val="20"/>
                <w:lang w:eastAsia="sl-SI"/>
              </w:rPr>
            </w:pPr>
            <w:r>
              <w:rPr>
                <w:rFonts w:ascii="Arial" w:hAnsi="Arial" w:cs="Arial"/>
                <w:iCs/>
                <w:sz w:val="20"/>
                <w:szCs w:val="20"/>
                <w:lang w:eastAsia="sl-SI"/>
              </w:rPr>
              <w:t>7</w:t>
            </w:r>
          </w:p>
        </w:tc>
      </w:tr>
      <w:tr w:rsidR="002A1D62" w:rsidRPr="002A1D62" w14:paraId="5714E0D8" w14:textId="77777777" w:rsidTr="002008FE">
        <w:trPr>
          <w:trHeight w:val="488"/>
        </w:trPr>
        <w:tc>
          <w:tcPr>
            <w:tcW w:w="2122" w:type="dxa"/>
            <w:shd w:val="clear" w:color="auto" w:fill="9DDADB"/>
            <w:vAlign w:val="center"/>
          </w:tcPr>
          <w:p w14:paraId="01BCA68D"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Skupaj</w:t>
            </w:r>
          </w:p>
        </w:tc>
        <w:tc>
          <w:tcPr>
            <w:tcW w:w="1559" w:type="dxa"/>
            <w:shd w:val="clear" w:color="auto" w:fill="9DDADB"/>
            <w:vAlign w:val="center"/>
          </w:tcPr>
          <w:p w14:paraId="3D4E1B81" w14:textId="77777777"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6.190.506</w:t>
            </w:r>
          </w:p>
        </w:tc>
        <w:tc>
          <w:tcPr>
            <w:tcW w:w="1134" w:type="dxa"/>
            <w:shd w:val="clear" w:color="auto" w:fill="9DDADB"/>
            <w:vAlign w:val="center"/>
          </w:tcPr>
          <w:p w14:paraId="78820B1D" w14:textId="77777777"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100</w:t>
            </w:r>
          </w:p>
        </w:tc>
        <w:tc>
          <w:tcPr>
            <w:tcW w:w="1701" w:type="dxa"/>
            <w:shd w:val="clear" w:color="auto" w:fill="9DDADB"/>
            <w:vAlign w:val="center"/>
          </w:tcPr>
          <w:p w14:paraId="2FF153EB" w14:textId="13B252BA" w:rsidR="002A1D62" w:rsidRPr="002A1D62" w:rsidRDefault="002008FE" w:rsidP="002008FE">
            <w:pPr>
              <w:contextualSpacing/>
              <w:jc w:val="center"/>
              <w:rPr>
                <w:rFonts w:ascii="Arial" w:hAnsi="Arial" w:cs="Arial"/>
                <w:b/>
                <w:iCs/>
                <w:sz w:val="20"/>
                <w:szCs w:val="20"/>
                <w:lang w:eastAsia="sl-SI"/>
              </w:rPr>
            </w:pPr>
            <w:r>
              <w:rPr>
                <w:rFonts w:ascii="Arial" w:hAnsi="Arial" w:cs="Arial"/>
                <w:b/>
                <w:iCs/>
                <w:sz w:val="20"/>
                <w:szCs w:val="20"/>
                <w:lang w:eastAsia="sl-SI"/>
              </w:rPr>
              <w:t>6.497.923</w:t>
            </w:r>
          </w:p>
        </w:tc>
        <w:tc>
          <w:tcPr>
            <w:tcW w:w="2551" w:type="dxa"/>
            <w:shd w:val="clear" w:color="auto" w:fill="9DDADB"/>
            <w:vAlign w:val="center"/>
          </w:tcPr>
          <w:p w14:paraId="582D25ED" w14:textId="77777777" w:rsidR="002A1D62" w:rsidRPr="002A1D62" w:rsidRDefault="002A1D62" w:rsidP="002008FE">
            <w:pPr>
              <w:contextualSpacing/>
              <w:jc w:val="center"/>
              <w:rPr>
                <w:rFonts w:ascii="Arial" w:hAnsi="Arial" w:cs="Arial"/>
                <w:b/>
                <w:iCs/>
                <w:sz w:val="20"/>
                <w:szCs w:val="20"/>
                <w:lang w:eastAsia="sl-SI"/>
              </w:rPr>
            </w:pPr>
            <w:r w:rsidRPr="002A1D62">
              <w:rPr>
                <w:rFonts w:ascii="Arial" w:hAnsi="Arial" w:cs="Arial"/>
                <w:b/>
                <w:iCs/>
                <w:sz w:val="20"/>
                <w:szCs w:val="20"/>
                <w:lang w:eastAsia="sl-SI"/>
              </w:rPr>
              <w:t>100</w:t>
            </w:r>
          </w:p>
        </w:tc>
      </w:tr>
    </w:tbl>
    <w:p w14:paraId="57029FF3" w14:textId="77777777" w:rsidR="002A1D62" w:rsidRPr="002A1D62" w:rsidRDefault="002A1D62" w:rsidP="00EC46B8">
      <w:pPr>
        <w:contextualSpacing/>
        <w:rPr>
          <w:rFonts w:ascii="Arial" w:hAnsi="Arial" w:cs="Arial"/>
          <w:iCs/>
          <w:sz w:val="20"/>
          <w:szCs w:val="20"/>
          <w:lang w:eastAsia="sl-SI"/>
        </w:rPr>
      </w:pPr>
    </w:p>
    <w:p w14:paraId="7D4BE521" w14:textId="77777777" w:rsidR="00EC46B8" w:rsidRPr="002A1D62" w:rsidRDefault="00EC46B8" w:rsidP="00EC46B8">
      <w:pPr>
        <w:contextualSpacing/>
        <w:jc w:val="both"/>
        <w:rPr>
          <w:rFonts w:ascii="Arial" w:hAnsi="Arial" w:cs="Arial"/>
          <w:iCs/>
          <w:sz w:val="20"/>
          <w:szCs w:val="20"/>
          <w:lang w:eastAsia="sl-SI"/>
        </w:rPr>
      </w:pPr>
    </w:p>
    <w:p w14:paraId="6623A7B7" w14:textId="10B69982" w:rsid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 xml:space="preserve">Sredstva za plače in druge stroške dela je JSKD zagotavljal v skladu z zakonodajo in kolektivno pogodbo za kulturne dejavnosti. Viri sredstev so državni proračun, proračuni lokalnih skupnosti, Zavod za zaposlovanje, sredstva posebnih razpisov za lokalne skupnosti, sredstva ESS in sredstva mednarodnih projektov </w:t>
      </w:r>
      <w:proofErr w:type="spellStart"/>
      <w:r w:rsidRPr="002A1D62">
        <w:rPr>
          <w:rFonts w:ascii="Arial" w:hAnsi="Arial" w:cs="Arial"/>
          <w:iCs/>
          <w:sz w:val="20"/>
          <w:szCs w:val="20"/>
          <w:lang w:eastAsia="sl-SI"/>
        </w:rPr>
        <w:t>Amateo</w:t>
      </w:r>
      <w:proofErr w:type="spellEnd"/>
      <w:r w:rsidRPr="002A1D62">
        <w:rPr>
          <w:rFonts w:ascii="Arial" w:hAnsi="Arial" w:cs="Arial"/>
          <w:iCs/>
          <w:sz w:val="20"/>
          <w:szCs w:val="20"/>
          <w:lang w:eastAsia="sl-SI"/>
        </w:rPr>
        <w:t>-ATP in BOOTS. Sredstva za plače in druge stroške dela so bila v letu 202</w:t>
      </w:r>
      <w:r w:rsidR="002008FE">
        <w:rPr>
          <w:rFonts w:ascii="Arial" w:hAnsi="Arial" w:cs="Arial"/>
          <w:iCs/>
          <w:sz w:val="20"/>
          <w:szCs w:val="20"/>
          <w:lang w:eastAsia="sl-SI"/>
        </w:rPr>
        <w:t>3</w:t>
      </w:r>
      <w:r w:rsidRPr="002A1D62">
        <w:rPr>
          <w:rFonts w:ascii="Arial" w:hAnsi="Arial" w:cs="Arial"/>
          <w:iCs/>
          <w:sz w:val="20"/>
          <w:szCs w:val="20"/>
          <w:lang w:eastAsia="sl-SI"/>
        </w:rPr>
        <w:t xml:space="preserve"> višja kot v predhodnem letu za </w:t>
      </w:r>
      <w:r w:rsidR="002008FE">
        <w:rPr>
          <w:rFonts w:ascii="Arial" w:hAnsi="Arial" w:cs="Arial"/>
          <w:iCs/>
          <w:sz w:val="20"/>
          <w:szCs w:val="20"/>
          <w:lang w:eastAsia="sl-SI"/>
        </w:rPr>
        <w:t>6,7</w:t>
      </w:r>
      <w:r w:rsidRPr="002A1D62">
        <w:rPr>
          <w:rFonts w:ascii="Arial" w:hAnsi="Arial" w:cs="Arial"/>
          <w:iCs/>
          <w:sz w:val="20"/>
          <w:szCs w:val="20"/>
          <w:lang w:eastAsia="sl-SI"/>
        </w:rPr>
        <w:t xml:space="preserve"> %, predvsem zaradi zakonskega povišanja plač v </w:t>
      </w:r>
      <w:r w:rsidR="002008FE">
        <w:rPr>
          <w:rFonts w:ascii="Arial" w:hAnsi="Arial" w:cs="Arial"/>
          <w:iCs/>
          <w:sz w:val="20"/>
          <w:szCs w:val="20"/>
          <w:lang w:eastAsia="sl-SI"/>
        </w:rPr>
        <w:t>mesecu aprilu in rednih napredovanj v letu 2023</w:t>
      </w:r>
      <w:r w:rsidRPr="002A1D62">
        <w:rPr>
          <w:rFonts w:ascii="Arial" w:hAnsi="Arial" w:cs="Arial"/>
          <w:iCs/>
          <w:sz w:val="20"/>
          <w:szCs w:val="20"/>
          <w:lang w:eastAsia="sl-SI"/>
        </w:rPr>
        <w:t>.</w:t>
      </w:r>
      <w:r>
        <w:rPr>
          <w:rFonts w:ascii="Arial" w:hAnsi="Arial" w:cs="Arial"/>
          <w:iCs/>
          <w:sz w:val="20"/>
          <w:szCs w:val="20"/>
          <w:lang w:eastAsia="sl-SI"/>
        </w:rPr>
        <w:t xml:space="preserve"> </w:t>
      </w:r>
    </w:p>
    <w:p w14:paraId="5EE7B811" w14:textId="77777777" w:rsidR="00EC46B8" w:rsidRPr="002A1D62" w:rsidRDefault="00EC46B8" w:rsidP="00EC46B8">
      <w:pPr>
        <w:contextualSpacing/>
        <w:jc w:val="both"/>
        <w:rPr>
          <w:rFonts w:ascii="Arial" w:hAnsi="Arial" w:cs="Arial"/>
          <w:iCs/>
          <w:sz w:val="20"/>
          <w:szCs w:val="20"/>
          <w:lang w:eastAsia="sl-SI"/>
        </w:rPr>
      </w:pPr>
    </w:p>
    <w:p w14:paraId="333FBDF2" w14:textId="642D6F40" w:rsidR="002008FE"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 xml:space="preserve">Splošni stroški delovanja so se glede na preteklo leto zvišali za 4 % predvsem zaradi </w:t>
      </w:r>
      <w:r w:rsidR="002008FE">
        <w:rPr>
          <w:rFonts w:ascii="Arial" w:hAnsi="Arial" w:cs="Arial"/>
          <w:iCs/>
          <w:sz w:val="20"/>
          <w:szCs w:val="20"/>
          <w:lang w:eastAsia="sl-SI"/>
        </w:rPr>
        <w:t xml:space="preserve">večjih aktivnosti pri zmanjševanju pri pritisku na zvišanje cen in optimizacije poslovanja ter na drugi strani splošnega zvišanja cen vseh energentov, materialov in storitev. </w:t>
      </w:r>
    </w:p>
    <w:p w14:paraId="179990BD" w14:textId="77777777" w:rsidR="00EC46B8" w:rsidRPr="002A1D62" w:rsidRDefault="00EC46B8" w:rsidP="00EC46B8">
      <w:pPr>
        <w:contextualSpacing/>
        <w:jc w:val="both"/>
        <w:rPr>
          <w:rFonts w:ascii="Arial" w:hAnsi="Arial" w:cs="Arial"/>
          <w:iCs/>
          <w:sz w:val="20"/>
          <w:szCs w:val="20"/>
          <w:lang w:eastAsia="sl-SI"/>
        </w:rPr>
      </w:pPr>
    </w:p>
    <w:p w14:paraId="70E3E203" w14:textId="2B2C1CC3" w:rsidR="002A1D62" w:rsidRP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Programski stroški so bili v letu 202</w:t>
      </w:r>
      <w:r w:rsidR="002008FE">
        <w:rPr>
          <w:rFonts w:ascii="Arial" w:hAnsi="Arial" w:cs="Arial"/>
          <w:iCs/>
          <w:sz w:val="20"/>
          <w:szCs w:val="20"/>
          <w:lang w:eastAsia="sl-SI"/>
        </w:rPr>
        <w:t>3</w:t>
      </w:r>
      <w:r w:rsidRPr="002A1D62">
        <w:rPr>
          <w:rFonts w:ascii="Arial" w:hAnsi="Arial" w:cs="Arial"/>
          <w:iCs/>
          <w:sz w:val="20"/>
          <w:szCs w:val="20"/>
          <w:lang w:eastAsia="sl-SI"/>
        </w:rPr>
        <w:t xml:space="preserve"> glede na preteklo leto </w:t>
      </w:r>
      <w:r w:rsidR="002008FE">
        <w:rPr>
          <w:rFonts w:ascii="Arial" w:hAnsi="Arial" w:cs="Arial"/>
          <w:iCs/>
          <w:sz w:val="20"/>
          <w:szCs w:val="20"/>
          <w:lang w:eastAsia="sl-SI"/>
        </w:rPr>
        <w:t>višji</w:t>
      </w:r>
      <w:r w:rsidRPr="002A1D62">
        <w:rPr>
          <w:rFonts w:ascii="Arial" w:hAnsi="Arial" w:cs="Arial"/>
          <w:iCs/>
          <w:sz w:val="20"/>
          <w:szCs w:val="20"/>
          <w:lang w:eastAsia="sl-SI"/>
        </w:rPr>
        <w:t xml:space="preserve"> za </w:t>
      </w:r>
      <w:r w:rsidR="002008FE">
        <w:rPr>
          <w:rFonts w:ascii="Arial" w:hAnsi="Arial" w:cs="Arial"/>
          <w:iCs/>
          <w:sz w:val="20"/>
          <w:szCs w:val="20"/>
          <w:lang w:eastAsia="sl-SI"/>
        </w:rPr>
        <w:t>4,4</w:t>
      </w:r>
      <w:r w:rsidRPr="002A1D62">
        <w:rPr>
          <w:rFonts w:ascii="Arial" w:hAnsi="Arial" w:cs="Arial"/>
          <w:iCs/>
          <w:sz w:val="20"/>
          <w:szCs w:val="20"/>
          <w:lang w:eastAsia="sl-SI"/>
        </w:rPr>
        <w:t xml:space="preserve"> % zaradi </w:t>
      </w:r>
      <w:r w:rsidR="002008FE">
        <w:rPr>
          <w:rFonts w:ascii="Arial" w:hAnsi="Arial" w:cs="Arial"/>
          <w:iCs/>
          <w:sz w:val="20"/>
          <w:szCs w:val="20"/>
          <w:lang w:eastAsia="sl-SI"/>
        </w:rPr>
        <w:t xml:space="preserve">večjih aktivnosti izvajanja programa. </w:t>
      </w:r>
      <w:r w:rsidRPr="002A1D62">
        <w:rPr>
          <w:rFonts w:ascii="Arial" w:hAnsi="Arial" w:cs="Arial"/>
          <w:iCs/>
          <w:sz w:val="20"/>
          <w:szCs w:val="20"/>
          <w:lang w:eastAsia="sl-SI"/>
        </w:rPr>
        <w:t>Še posebej želimo obrazložiti postavke, ki bistveno odstopajo od finančnega načrta za leto 202</w:t>
      </w:r>
      <w:r w:rsidR="002008FE">
        <w:rPr>
          <w:rFonts w:ascii="Arial" w:hAnsi="Arial" w:cs="Arial"/>
          <w:iCs/>
          <w:sz w:val="20"/>
          <w:szCs w:val="20"/>
          <w:lang w:eastAsia="sl-SI"/>
        </w:rPr>
        <w:t>3</w:t>
      </w:r>
      <w:r w:rsidRPr="002A1D62">
        <w:rPr>
          <w:rFonts w:ascii="Arial" w:hAnsi="Arial" w:cs="Arial"/>
          <w:iCs/>
          <w:sz w:val="20"/>
          <w:szCs w:val="20"/>
          <w:lang w:eastAsia="sl-SI"/>
        </w:rPr>
        <w:t xml:space="preserve">: </w:t>
      </w:r>
    </w:p>
    <w:p w14:paraId="6B189BE8" w14:textId="5B2E9489" w:rsidR="002A1D62" w:rsidRPr="002A1D62" w:rsidRDefault="00FA267A"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h</w:t>
      </w:r>
      <w:r w:rsidR="002A1D62" w:rsidRPr="002A1D62">
        <w:rPr>
          <w:rFonts w:ascii="Arial" w:hAnsi="Arial" w:cs="Arial"/>
          <w:iCs/>
          <w:sz w:val="20"/>
          <w:szCs w:val="20"/>
          <w:lang w:eastAsia="sl-SI"/>
        </w:rPr>
        <w:t>otelske in restavracijske storitve; stroški na tej postavki se nanašajo predvsem na povečane aktivnosti območnih izpostav in centrale pri organiziranju prireditev</w:t>
      </w:r>
      <w:r w:rsidR="002008FE">
        <w:rPr>
          <w:rFonts w:ascii="Arial" w:hAnsi="Arial" w:cs="Arial"/>
          <w:iCs/>
          <w:sz w:val="20"/>
          <w:szCs w:val="20"/>
          <w:lang w:eastAsia="sl-SI"/>
        </w:rPr>
        <w:t xml:space="preserve"> ter občutno povišanje cen hrane in pijače pri pogostitvah na kulturnih prireditvah po vsej državi</w:t>
      </w:r>
      <w:r w:rsidR="002A1D62" w:rsidRPr="002A1D62">
        <w:rPr>
          <w:rFonts w:ascii="Arial" w:hAnsi="Arial" w:cs="Arial"/>
          <w:iCs/>
          <w:sz w:val="20"/>
          <w:szCs w:val="20"/>
          <w:lang w:eastAsia="sl-SI"/>
        </w:rPr>
        <w:t>;</w:t>
      </w:r>
      <w:r w:rsidR="002A1D62">
        <w:rPr>
          <w:rFonts w:ascii="Arial" w:hAnsi="Arial" w:cs="Arial"/>
          <w:iCs/>
          <w:sz w:val="20"/>
          <w:szCs w:val="20"/>
          <w:lang w:eastAsia="sl-SI"/>
        </w:rPr>
        <w:t xml:space="preserve"> </w:t>
      </w:r>
    </w:p>
    <w:p w14:paraId="2A22088C" w14:textId="250523BD" w:rsidR="002A1D62" w:rsidRPr="002A1D62" w:rsidRDefault="00FA267A"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p</w:t>
      </w:r>
      <w:r w:rsidR="002A1D62" w:rsidRPr="002A1D62">
        <w:rPr>
          <w:rFonts w:ascii="Arial" w:hAnsi="Arial" w:cs="Arial"/>
          <w:iCs/>
          <w:sz w:val="20"/>
          <w:szCs w:val="20"/>
          <w:lang w:eastAsia="sl-SI"/>
        </w:rPr>
        <w:t>revozni stroški; nanašajo se na povečane aktivnosti organizacije prireditev in organizacij</w:t>
      </w:r>
      <w:r w:rsidR="002008FE">
        <w:rPr>
          <w:rFonts w:ascii="Arial" w:hAnsi="Arial" w:cs="Arial"/>
          <w:iCs/>
          <w:sz w:val="20"/>
          <w:szCs w:val="20"/>
          <w:lang w:eastAsia="sl-SI"/>
        </w:rPr>
        <w:t>o prireditev ter občutno povišanje cen prevoznih storitev</w:t>
      </w:r>
      <w:r w:rsidR="002A1D62" w:rsidRPr="002A1D62">
        <w:rPr>
          <w:rFonts w:ascii="Arial" w:hAnsi="Arial" w:cs="Arial"/>
          <w:iCs/>
          <w:sz w:val="20"/>
          <w:szCs w:val="20"/>
          <w:lang w:eastAsia="sl-SI"/>
        </w:rPr>
        <w:t>;</w:t>
      </w:r>
    </w:p>
    <w:p w14:paraId="76AEA0AC" w14:textId="5138C693" w:rsidR="002A1D62" w:rsidRPr="002A1D62" w:rsidRDefault="00FA267A"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i</w:t>
      </w:r>
      <w:r w:rsidR="002A1D62" w:rsidRPr="002A1D62">
        <w:rPr>
          <w:rFonts w:ascii="Arial" w:hAnsi="Arial" w:cs="Arial"/>
          <w:iCs/>
          <w:sz w:val="20"/>
          <w:szCs w:val="20"/>
          <w:lang w:eastAsia="sl-SI"/>
        </w:rPr>
        <w:t>zdatki za službena potovanja;</w:t>
      </w:r>
      <w:r w:rsidR="002008FE">
        <w:rPr>
          <w:rFonts w:ascii="Arial" w:hAnsi="Arial" w:cs="Arial"/>
          <w:iCs/>
          <w:sz w:val="20"/>
          <w:szCs w:val="20"/>
          <w:lang w:eastAsia="sl-SI"/>
        </w:rPr>
        <w:t xml:space="preserve"> stroške je javni sklad občutno zmanjšal z aktivnostmi optimiziranja službenih poti</w:t>
      </w:r>
      <w:r w:rsidR="002A1D62" w:rsidRPr="002A1D62">
        <w:rPr>
          <w:rFonts w:ascii="Arial" w:hAnsi="Arial" w:cs="Arial"/>
          <w:iCs/>
          <w:sz w:val="20"/>
          <w:szCs w:val="20"/>
          <w:lang w:eastAsia="sl-SI"/>
        </w:rPr>
        <w:t>;</w:t>
      </w:r>
    </w:p>
    <w:p w14:paraId="2456E112" w14:textId="0A26E918" w:rsidR="002A1D62" w:rsidRPr="002A1D62" w:rsidRDefault="00FA267A" w:rsidP="00EC46B8">
      <w:pPr>
        <w:numPr>
          <w:ilvl w:val="0"/>
          <w:numId w:val="27"/>
        </w:numPr>
        <w:contextualSpacing/>
        <w:rPr>
          <w:rFonts w:ascii="Arial" w:hAnsi="Arial" w:cs="Arial"/>
          <w:iCs/>
          <w:sz w:val="20"/>
          <w:szCs w:val="20"/>
          <w:lang w:eastAsia="sl-SI"/>
        </w:rPr>
      </w:pPr>
      <w:r>
        <w:rPr>
          <w:rFonts w:ascii="Arial" w:hAnsi="Arial" w:cs="Arial"/>
          <w:iCs/>
          <w:sz w:val="20"/>
          <w:szCs w:val="20"/>
          <w:lang w:eastAsia="sl-SI"/>
        </w:rPr>
        <w:t>d</w:t>
      </w:r>
      <w:r w:rsidR="002A1D62" w:rsidRPr="002A1D62">
        <w:rPr>
          <w:rFonts w:ascii="Arial" w:hAnsi="Arial" w:cs="Arial"/>
          <w:iCs/>
          <w:sz w:val="20"/>
          <w:szCs w:val="20"/>
          <w:lang w:eastAsia="sl-SI"/>
        </w:rPr>
        <w:t xml:space="preserve">elo preko študentskega servisa; </w:t>
      </w:r>
      <w:r w:rsidR="002008FE">
        <w:rPr>
          <w:rFonts w:ascii="Arial" w:hAnsi="Arial" w:cs="Arial"/>
          <w:iCs/>
          <w:sz w:val="20"/>
          <w:szCs w:val="20"/>
          <w:lang w:eastAsia="sl-SI"/>
        </w:rPr>
        <w:t>stroške je javni sklad občutno zmanjšal, nekatera dela pa so izvedli z drugimi zunanjimi izvajalci</w:t>
      </w:r>
      <w:r w:rsidR="002A1D62" w:rsidRPr="002A1D62">
        <w:rPr>
          <w:rFonts w:ascii="Arial" w:hAnsi="Arial" w:cs="Arial"/>
          <w:iCs/>
          <w:sz w:val="20"/>
          <w:szCs w:val="20"/>
          <w:lang w:eastAsia="sl-SI"/>
        </w:rPr>
        <w:t>.</w:t>
      </w:r>
      <w:r w:rsidR="002A1D62">
        <w:rPr>
          <w:rFonts w:ascii="Arial" w:hAnsi="Arial" w:cs="Arial"/>
          <w:iCs/>
          <w:sz w:val="20"/>
          <w:szCs w:val="20"/>
          <w:lang w:eastAsia="sl-SI"/>
        </w:rPr>
        <w:t xml:space="preserve"> </w:t>
      </w:r>
    </w:p>
    <w:p w14:paraId="6A966228" w14:textId="77777777" w:rsidR="00EC46B8" w:rsidRDefault="00EC46B8" w:rsidP="00EC46B8">
      <w:pPr>
        <w:contextualSpacing/>
        <w:jc w:val="both"/>
        <w:rPr>
          <w:rFonts w:ascii="Arial" w:hAnsi="Arial" w:cs="Arial"/>
          <w:iCs/>
          <w:sz w:val="20"/>
          <w:szCs w:val="20"/>
          <w:lang w:eastAsia="sl-SI"/>
        </w:rPr>
      </w:pPr>
    </w:p>
    <w:p w14:paraId="7EF85BB5" w14:textId="11C90295" w:rsid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Za investicije v opremo v letu 202</w:t>
      </w:r>
      <w:r w:rsidR="002008FE">
        <w:rPr>
          <w:rFonts w:ascii="Arial" w:hAnsi="Arial" w:cs="Arial"/>
          <w:iCs/>
          <w:sz w:val="20"/>
          <w:szCs w:val="20"/>
          <w:lang w:eastAsia="sl-SI"/>
        </w:rPr>
        <w:t>3</w:t>
      </w:r>
      <w:r w:rsidRPr="002A1D62">
        <w:rPr>
          <w:rFonts w:ascii="Arial" w:hAnsi="Arial" w:cs="Arial"/>
          <w:iCs/>
          <w:sz w:val="20"/>
          <w:szCs w:val="20"/>
          <w:lang w:eastAsia="sl-SI"/>
        </w:rPr>
        <w:t xml:space="preserve"> je bilo namenjeno </w:t>
      </w:r>
      <w:r w:rsidR="002008FE">
        <w:rPr>
          <w:rFonts w:ascii="Arial" w:hAnsi="Arial" w:cs="Arial"/>
          <w:iCs/>
          <w:sz w:val="20"/>
          <w:szCs w:val="20"/>
          <w:lang w:eastAsia="sl-SI"/>
        </w:rPr>
        <w:t xml:space="preserve">21.405,00, predvsem za pohištvo na nekaterih območnih izpostavah </w:t>
      </w:r>
      <w:r w:rsidR="00FA267A">
        <w:rPr>
          <w:rFonts w:ascii="Arial" w:hAnsi="Arial" w:cs="Arial"/>
          <w:iCs/>
          <w:sz w:val="20"/>
          <w:szCs w:val="20"/>
          <w:lang w:eastAsia="sl-SI"/>
        </w:rPr>
        <w:t>ter</w:t>
      </w:r>
      <w:r w:rsidR="002008FE">
        <w:rPr>
          <w:rFonts w:ascii="Arial" w:hAnsi="Arial" w:cs="Arial"/>
          <w:iCs/>
          <w:sz w:val="20"/>
          <w:szCs w:val="20"/>
          <w:lang w:eastAsia="sl-SI"/>
        </w:rPr>
        <w:t xml:space="preserve"> nakupe računalniške in telekomunikacijske opreme</w:t>
      </w:r>
      <w:r w:rsidRPr="002A1D62">
        <w:rPr>
          <w:rFonts w:ascii="Arial" w:hAnsi="Arial" w:cs="Arial"/>
          <w:iCs/>
          <w:sz w:val="20"/>
          <w:szCs w:val="20"/>
          <w:lang w:eastAsia="sl-SI"/>
        </w:rPr>
        <w:t>.</w:t>
      </w:r>
    </w:p>
    <w:p w14:paraId="12E067A2" w14:textId="77777777" w:rsidR="00EC46B8" w:rsidRPr="002A1D62" w:rsidRDefault="00EC46B8" w:rsidP="00EC46B8">
      <w:pPr>
        <w:contextualSpacing/>
        <w:jc w:val="both"/>
        <w:rPr>
          <w:rFonts w:ascii="Arial" w:hAnsi="Arial" w:cs="Arial"/>
          <w:iCs/>
          <w:sz w:val="20"/>
          <w:szCs w:val="20"/>
          <w:lang w:eastAsia="sl-SI"/>
        </w:rPr>
      </w:pPr>
    </w:p>
    <w:p w14:paraId="18E32BF6" w14:textId="37E2E415" w:rsidR="002A1D62" w:rsidRPr="002A1D62" w:rsidRDefault="002A1D62" w:rsidP="00EC46B8">
      <w:pPr>
        <w:contextualSpacing/>
        <w:rPr>
          <w:rFonts w:ascii="Arial" w:hAnsi="Arial" w:cs="Arial"/>
          <w:b/>
          <w:bCs/>
          <w:iCs/>
          <w:sz w:val="20"/>
          <w:szCs w:val="20"/>
          <w:lang w:eastAsia="sl-SI"/>
        </w:rPr>
      </w:pPr>
      <w:r w:rsidRPr="002A1D62">
        <w:rPr>
          <w:rFonts w:ascii="Arial" w:hAnsi="Arial" w:cs="Arial"/>
          <w:b/>
          <w:bCs/>
          <w:iCs/>
          <w:sz w:val="20"/>
          <w:szCs w:val="20"/>
          <w:lang w:eastAsia="sl-SI"/>
        </w:rPr>
        <w:t>Struktura porabe razpoložljivih sredstev v letu 202</w:t>
      </w:r>
      <w:r w:rsidR="002008FE">
        <w:rPr>
          <w:rFonts w:ascii="Arial" w:hAnsi="Arial" w:cs="Arial"/>
          <w:b/>
          <w:bCs/>
          <w:iCs/>
          <w:sz w:val="20"/>
          <w:szCs w:val="20"/>
          <w:lang w:eastAsia="sl-SI"/>
        </w:rPr>
        <w:t>3</w:t>
      </w:r>
      <w:r w:rsidRPr="002A1D62">
        <w:rPr>
          <w:rFonts w:ascii="Arial" w:hAnsi="Arial" w:cs="Arial"/>
          <w:b/>
          <w:bCs/>
          <w:iCs/>
          <w:sz w:val="20"/>
          <w:szCs w:val="20"/>
          <w:lang w:eastAsia="sl-SI"/>
        </w:rPr>
        <w:t xml:space="preserve"> (v EUR brez centov):</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1716"/>
        <w:gridCol w:w="1716"/>
        <w:gridCol w:w="1716"/>
        <w:gridCol w:w="1914"/>
      </w:tblGrid>
      <w:tr w:rsidR="002A1D62" w:rsidRPr="002A1D62" w14:paraId="78325DBB" w14:textId="77777777" w:rsidTr="00D158FB">
        <w:trPr>
          <w:trHeight w:val="839"/>
        </w:trPr>
        <w:tc>
          <w:tcPr>
            <w:tcW w:w="3027" w:type="dxa"/>
            <w:shd w:val="clear" w:color="auto" w:fill="338789"/>
            <w:vAlign w:val="center"/>
          </w:tcPr>
          <w:p w14:paraId="30ACA07C"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Vrsta odhodkov</w:t>
            </w:r>
          </w:p>
        </w:tc>
        <w:tc>
          <w:tcPr>
            <w:tcW w:w="1716" w:type="dxa"/>
            <w:shd w:val="clear" w:color="auto" w:fill="338789"/>
            <w:vAlign w:val="center"/>
          </w:tcPr>
          <w:p w14:paraId="6995702A" w14:textId="75B81242"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Odhodki</w:t>
            </w:r>
            <w:r>
              <w:rPr>
                <w:rFonts w:ascii="Arial" w:hAnsi="Arial" w:cs="Arial"/>
                <w:b/>
                <w:iCs/>
                <w:sz w:val="20"/>
                <w:szCs w:val="20"/>
                <w:lang w:eastAsia="sl-SI"/>
              </w:rPr>
              <w:t xml:space="preserve"> </w:t>
            </w:r>
            <w:r w:rsidRPr="002A1D62">
              <w:rPr>
                <w:rFonts w:ascii="Arial" w:hAnsi="Arial" w:cs="Arial"/>
                <w:b/>
                <w:iCs/>
                <w:sz w:val="20"/>
                <w:szCs w:val="20"/>
                <w:lang w:eastAsia="sl-SI"/>
              </w:rPr>
              <w:t>202</w:t>
            </w:r>
            <w:r w:rsidR="00265971">
              <w:rPr>
                <w:rFonts w:ascii="Arial" w:hAnsi="Arial" w:cs="Arial"/>
                <w:b/>
                <w:iCs/>
                <w:sz w:val="20"/>
                <w:szCs w:val="20"/>
                <w:lang w:eastAsia="sl-SI"/>
              </w:rPr>
              <w:t>2</w:t>
            </w:r>
          </w:p>
        </w:tc>
        <w:tc>
          <w:tcPr>
            <w:tcW w:w="1716" w:type="dxa"/>
            <w:shd w:val="clear" w:color="auto" w:fill="338789"/>
            <w:vAlign w:val="center"/>
          </w:tcPr>
          <w:p w14:paraId="24FCE12A"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 v celotnih odhodkih 2022</w:t>
            </w:r>
          </w:p>
        </w:tc>
        <w:tc>
          <w:tcPr>
            <w:tcW w:w="1716" w:type="dxa"/>
            <w:shd w:val="clear" w:color="auto" w:fill="338789"/>
            <w:vAlign w:val="center"/>
          </w:tcPr>
          <w:p w14:paraId="1456BCEF" w14:textId="186E9380"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Odhodki</w:t>
            </w:r>
            <w:r>
              <w:rPr>
                <w:rFonts w:ascii="Arial" w:hAnsi="Arial" w:cs="Arial"/>
                <w:b/>
                <w:iCs/>
                <w:sz w:val="20"/>
                <w:szCs w:val="20"/>
                <w:lang w:eastAsia="sl-SI"/>
              </w:rPr>
              <w:t xml:space="preserve"> </w:t>
            </w:r>
            <w:r w:rsidRPr="002A1D62">
              <w:rPr>
                <w:rFonts w:ascii="Arial" w:hAnsi="Arial" w:cs="Arial"/>
                <w:b/>
                <w:iCs/>
                <w:sz w:val="20"/>
                <w:szCs w:val="20"/>
                <w:lang w:eastAsia="sl-SI"/>
              </w:rPr>
              <w:t>202</w:t>
            </w:r>
            <w:r w:rsidR="00265971">
              <w:rPr>
                <w:rFonts w:ascii="Arial" w:hAnsi="Arial" w:cs="Arial"/>
                <w:b/>
                <w:iCs/>
                <w:sz w:val="20"/>
                <w:szCs w:val="20"/>
                <w:lang w:eastAsia="sl-SI"/>
              </w:rPr>
              <w:t>3</w:t>
            </w:r>
          </w:p>
        </w:tc>
        <w:tc>
          <w:tcPr>
            <w:tcW w:w="1914" w:type="dxa"/>
            <w:shd w:val="clear" w:color="auto" w:fill="338789"/>
            <w:vAlign w:val="center"/>
          </w:tcPr>
          <w:p w14:paraId="5E9AEAE6" w14:textId="2EED1759"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 v celotnih odhodkih 202</w:t>
            </w:r>
            <w:r w:rsidR="00265971">
              <w:rPr>
                <w:rFonts w:ascii="Arial" w:hAnsi="Arial" w:cs="Arial"/>
                <w:b/>
                <w:iCs/>
                <w:sz w:val="20"/>
                <w:szCs w:val="20"/>
                <w:lang w:eastAsia="sl-SI"/>
              </w:rPr>
              <w:t>3</w:t>
            </w:r>
          </w:p>
        </w:tc>
      </w:tr>
      <w:tr w:rsidR="002A1D62" w:rsidRPr="002A1D62" w14:paraId="774FB997" w14:textId="77777777" w:rsidTr="00D158FB">
        <w:trPr>
          <w:trHeight w:val="431"/>
        </w:trPr>
        <w:tc>
          <w:tcPr>
            <w:tcW w:w="3027" w:type="dxa"/>
            <w:vAlign w:val="center"/>
          </w:tcPr>
          <w:p w14:paraId="3F42C984"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lastRenderedPageBreak/>
              <w:t xml:space="preserve">Plače in drugi stroški dela </w:t>
            </w:r>
          </w:p>
        </w:tc>
        <w:tc>
          <w:tcPr>
            <w:tcW w:w="1716" w:type="dxa"/>
            <w:vAlign w:val="center"/>
          </w:tcPr>
          <w:p w14:paraId="0039AD17" w14:textId="6774BED5"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3.449.53</w:t>
            </w:r>
            <w:r w:rsidR="00B042AD">
              <w:rPr>
                <w:rFonts w:ascii="Arial" w:hAnsi="Arial" w:cs="Arial"/>
                <w:iCs/>
                <w:sz w:val="20"/>
                <w:szCs w:val="20"/>
                <w:lang w:eastAsia="sl-SI"/>
              </w:rPr>
              <w:t>8</w:t>
            </w:r>
          </w:p>
        </w:tc>
        <w:tc>
          <w:tcPr>
            <w:tcW w:w="1716" w:type="dxa"/>
            <w:vAlign w:val="center"/>
          </w:tcPr>
          <w:p w14:paraId="3FB2008E"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55,17</w:t>
            </w:r>
          </w:p>
        </w:tc>
        <w:tc>
          <w:tcPr>
            <w:tcW w:w="1716" w:type="dxa"/>
            <w:vAlign w:val="center"/>
          </w:tcPr>
          <w:p w14:paraId="2ACC2014" w14:textId="17D287E0"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3.</w:t>
            </w:r>
            <w:r w:rsidR="00265971">
              <w:rPr>
                <w:rFonts w:ascii="Arial" w:hAnsi="Arial" w:cs="Arial"/>
                <w:iCs/>
                <w:sz w:val="20"/>
                <w:szCs w:val="20"/>
                <w:lang w:eastAsia="sl-SI"/>
              </w:rPr>
              <w:t>679.597</w:t>
            </w:r>
          </w:p>
        </w:tc>
        <w:tc>
          <w:tcPr>
            <w:tcW w:w="1914" w:type="dxa"/>
            <w:vAlign w:val="center"/>
          </w:tcPr>
          <w:p w14:paraId="73F774FB" w14:textId="26E4378E"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5</w:t>
            </w:r>
            <w:r w:rsidR="00265971">
              <w:rPr>
                <w:rFonts w:ascii="Arial" w:hAnsi="Arial" w:cs="Arial"/>
                <w:iCs/>
                <w:sz w:val="20"/>
                <w:szCs w:val="20"/>
                <w:lang w:eastAsia="sl-SI"/>
              </w:rPr>
              <w:t>6,51</w:t>
            </w:r>
          </w:p>
        </w:tc>
      </w:tr>
      <w:tr w:rsidR="002A1D62" w:rsidRPr="002A1D62" w14:paraId="4AC56520" w14:textId="77777777" w:rsidTr="00D158FB">
        <w:trPr>
          <w:trHeight w:val="863"/>
        </w:trPr>
        <w:tc>
          <w:tcPr>
            <w:tcW w:w="3027" w:type="dxa"/>
            <w:vAlign w:val="center"/>
          </w:tcPr>
          <w:p w14:paraId="488FD229"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 xml:space="preserve">Programski in materialni stroški </w:t>
            </w:r>
          </w:p>
        </w:tc>
        <w:tc>
          <w:tcPr>
            <w:tcW w:w="1716" w:type="dxa"/>
            <w:vAlign w:val="center"/>
          </w:tcPr>
          <w:p w14:paraId="507E55EC"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2.682.606</w:t>
            </w:r>
          </w:p>
        </w:tc>
        <w:tc>
          <w:tcPr>
            <w:tcW w:w="1716" w:type="dxa"/>
            <w:vAlign w:val="center"/>
          </w:tcPr>
          <w:p w14:paraId="19B30F36"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42,91</w:t>
            </w:r>
          </w:p>
        </w:tc>
        <w:tc>
          <w:tcPr>
            <w:tcW w:w="1716" w:type="dxa"/>
            <w:vAlign w:val="center"/>
          </w:tcPr>
          <w:p w14:paraId="055B413E" w14:textId="4DFAAD9B" w:rsidR="002A1D62" w:rsidRPr="002A1D62" w:rsidRDefault="00265971" w:rsidP="00EC46B8">
            <w:pPr>
              <w:contextualSpacing/>
              <w:rPr>
                <w:rFonts w:ascii="Arial" w:hAnsi="Arial" w:cs="Arial"/>
                <w:iCs/>
                <w:sz w:val="20"/>
                <w:szCs w:val="20"/>
                <w:lang w:eastAsia="sl-SI"/>
              </w:rPr>
            </w:pPr>
            <w:r>
              <w:rPr>
                <w:rFonts w:ascii="Arial" w:hAnsi="Arial" w:cs="Arial"/>
                <w:iCs/>
                <w:sz w:val="20"/>
                <w:szCs w:val="20"/>
                <w:lang w:eastAsia="sl-SI"/>
              </w:rPr>
              <w:t>2.799.410</w:t>
            </w:r>
          </w:p>
        </w:tc>
        <w:tc>
          <w:tcPr>
            <w:tcW w:w="1914" w:type="dxa"/>
            <w:vAlign w:val="center"/>
          </w:tcPr>
          <w:p w14:paraId="18E2AAF6" w14:textId="3147F2A5"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4</w:t>
            </w:r>
            <w:r w:rsidR="00265971">
              <w:rPr>
                <w:rFonts w:ascii="Arial" w:hAnsi="Arial" w:cs="Arial"/>
                <w:iCs/>
                <w:sz w:val="20"/>
                <w:szCs w:val="20"/>
                <w:lang w:eastAsia="sl-SI"/>
              </w:rPr>
              <w:t>3,00</w:t>
            </w:r>
          </w:p>
        </w:tc>
      </w:tr>
      <w:tr w:rsidR="002A1D62" w:rsidRPr="002A1D62" w14:paraId="4666D07E" w14:textId="77777777" w:rsidTr="00D158FB">
        <w:trPr>
          <w:trHeight w:val="407"/>
        </w:trPr>
        <w:tc>
          <w:tcPr>
            <w:tcW w:w="3027" w:type="dxa"/>
            <w:vAlign w:val="center"/>
          </w:tcPr>
          <w:p w14:paraId="11C55A97"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Tekoči transferi</w:t>
            </w:r>
          </w:p>
        </w:tc>
        <w:tc>
          <w:tcPr>
            <w:tcW w:w="1716" w:type="dxa"/>
            <w:vAlign w:val="center"/>
          </w:tcPr>
          <w:p w14:paraId="5B30FDCA"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14.150</w:t>
            </w:r>
          </w:p>
        </w:tc>
        <w:tc>
          <w:tcPr>
            <w:tcW w:w="1716" w:type="dxa"/>
            <w:vAlign w:val="center"/>
          </w:tcPr>
          <w:p w14:paraId="01850B4C"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0,22</w:t>
            </w:r>
          </w:p>
        </w:tc>
        <w:tc>
          <w:tcPr>
            <w:tcW w:w="1716" w:type="dxa"/>
            <w:vAlign w:val="center"/>
          </w:tcPr>
          <w:p w14:paraId="680F1F13" w14:textId="37D6AC73" w:rsidR="002A1D62" w:rsidRPr="002A1D62" w:rsidRDefault="00265971" w:rsidP="00EC46B8">
            <w:pPr>
              <w:contextualSpacing/>
              <w:rPr>
                <w:rFonts w:ascii="Arial" w:hAnsi="Arial" w:cs="Arial"/>
                <w:iCs/>
                <w:sz w:val="20"/>
                <w:szCs w:val="20"/>
                <w:lang w:eastAsia="sl-SI"/>
              </w:rPr>
            </w:pPr>
            <w:r>
              <w:rPr>
                <w:rFonts w:ascii="Arial" w:hAnsi="Arial" w:cs="Arial"/>
                <w:iCs/>
                <w:sz w:val="20"/>
                <w:szCs w:val="20"/>
                <w:lang w:eastAsia="sl-SI"/>
              </w:rPr>
              <w:t>10.150</w:t>
            </w:r>
          </w:p>
        </w:tc>
        <w:tc>
          <w:tcPr>
            <w:tcW w:w="1914" w:type="dxa"/>
            <w:vAlign w:val="center"/>
          </w:tcPr>
          <w:p w14:paraId="27280C26" w14:textId="1B32BCAD"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0,</w:t>
            </w:r>
            <w:r w:rsidR="00265971">
              <w:rPr>
                <w:rFonts w:ascii="Arial" w:hAnsi="Arial" w:cs="Arial"/>
                <w:iCs/>
                <w:sz w:val="20"/>
                <w:szCs w:val="20"/>
                <w:lang w:eastAsia="sl-SI"/>
              </w:rPr>
              <w:t>16</w:t>
            </w:r>
          </w:p>
        </w:tc>
      </w:tr>
      <w:tr w:rsidR="002A1D62" w:rsidRPr="002A1D62" w14:paraId="6CC2C7A1" w14:textId="77777777" w:rsidTr="00D158FB">
        <w:trPr>
          <w:trHeight w:val="431"/>
        </w:trPr>
        <w:tc>
          <w:tcPr>
            <w:tcW w:w="3027" w:type="dxa"/>
            <w:vAlign w:val="center"/>
          </w:tcPr>
          <w:p w14:paraId="71593E92"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Investicijski odhodki</w:t>
            </w:r>
          </w:p>
        </w:tc>
        <w:tc>
          <w:tcPr>
            <w:tcW w:w="1716" w:type="dxa"/>
            <w:vAlign w:val="center"/>
          </w:tcPr>
          <w:p w14:paraId="07C26E37"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105.624</w:t>
            </w:r>
          </w:p>
        </w:tc>
        <w:tc>
          <w:tcPr>
            <w:tcW w:w="1716" w:type="dxa"/>
            <w:vAlign w:val="center"/>
          </w:tcPr>
          <w:p w14:paraId="490ADB2B" w14:textId="77777777" w:rsidR="002A1D62" w:rsidRPr="002A1D62" w:rsidRDefault="002A1D62" w:rsidP="00EC46B8">
            <w:pPr>
              <w:contextualSpacing/>
              <w:rPr>
                <w:rFonts w:ascii="Arial" w:hAnsi="Arial" w:cs="Arial"/>
                <w:iCs/>
                <w:sz w:val="20"/>
                <w:szCs w:val="20"/>
                <w:lang w:eastAsia="sl-SI"/>
              </w:rPr>
            </w:pPr>
            <w:r w:rsidRPr="002A1D62">
              <w:rPr>
                <w:rFonts w:ascii="Arial" w:hAnsi="Arial" w:cs="Arial"/>
                <w:iCs/>
                <w:sz w:val="20"/>
                <w:szCs w:val="20"/>
                <w:lang w:eastAsia="sl-SI"/>
              </w:rPr>
              <w:t>1,70</w:t>
            </w:r>
          </w:p>
        </w:tc>
        <w:tc>
          <w:tcPr>
            <w:tcW w:w="1716" w:type="dxa"/>
            <w:vAlign w:val="center"/>
          </w:tcPr>
          <w:p w14:paraId="4086DA63" w14:textId="21D3ED7F" w:rsidR="002A1D62" w:rsidRPr="002A1D62" w:rsidRDefault="00265971" w:rsidP="00EC46B8">
            <w:pPr>
              <w:contextualSpacing/>
              <w:rPr>
                <w:rFonts w:ascii="Arial" w:hAnsi="Arial" w:cs="Arial"/>
                <w:iCs/>
                <w:sz w:val="20"/>
                <w:szCs w:val="20"/>
                <w:lang w:eastAsia="sl-SI"/>
              </w:rPr>
            </w:pPr>
            <w:r>
              <w:rPr>
                <w:rFonts w:ascii="Arial" w:hAnsi="Arial" w:cs="Arial"/>
                <w:iCs/>
                <w:sz w:val="20"/>
                <w:szCs w:val="20"/>
                <w:lang w:eastAsia="sl-SI"/>
              </w:rPr>
              <w:t>21.405</w:t>
            </w:r>
          </w:p>
        </w:tc>
        <w:tc>
          <w:tcPr>
            <w:tcW w:w="1914" w:type="dxa"/>
            <w:vAlign w:val="center"/>
          </w:tcPr>
          <w:p w14:paraId="1074D2AC" w14:textId="7D88684A" w:rsidR="002A1D62" w:rsidRPr="002A1D62" w:rsidRDefault="00265971" w:rsidP="00EC46B8">
            <w:pPr>
              <w:contextualSpacing/>
              <w:rPr>
                <w:rFonts w:ascii="Arial" w:hAnsi="Arial" w:cs="Arial"/>
                <w:iCs/>
                <w:sz w:val="20"/>
                <w:szCs w:val="20"/>
                <w:lang w:eastAsia="sl-SI"/>
              </w:rPr>
            </w:pPr>
            <w:r>
              <w:rPr>
                <w:rFonts w:ascii="Arial" w:hAnsi="Arial" w:cs="Arial"/>
                <w:iCs/>
                <w:sz w:val="20"/>
                <w:szCs w:val="20"/>
                <w:lang w:eastAsia="sl-SI"/>
              </w:rPr>
              <w:t>0,33</w:t>
            </w:r>
          </w:p>
        </w:tc>
      </w:tr>
      <w:tr w:rsidR="002A1D62" w:rsidRPr="002A1D62" w14:paraId="7677AA34" w14:textId="77777777" w:rsidTr="00D158FB">
        <w:trPr>
          <w:trHeight w:val="407"/>
        </w:trPr>
        <w:tc>
          <w:tcPr>
            <w:tcW w:w="3027" w:type="dxa"/>
            <w:shd w:val="clear" w:color="auto" w:fill="9DDADB"/>
            <w:vAlign w:val="center"/>
          </w:tcPr>
          <w:p w14:paraId="07715FB5"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Skupaj</w:t>
            </w:r>
          </w:p>
        </w:tc>
        <w:tc>
          <w:tcPr>
            <w:tcW w:w="1716" w:type="dxa"/>
            <w:shd w:val="clear" w:color="auto" w:fill="9DDADB"/>
            <w:vAlign w:val="center"/>
          </w:tcPr>
          <w:p w14:paraId="23714BBE" w14:textId="04C9CDC5"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6.251.91</w:t>
            </w:r>
            <w:r w:rsidR="00B042AD">
              <w:rPr>
                <w:rFonts w:ascii="Arial" w:hAnsi="Arial" w:cs="Arial"/>
                <w:b/>
                <w:iCs/>
                <w:sz w:val="20"/>
                <w:szCs w:val="20"/>
                <w:lang w:eastAsia="sl-SI"/>
              </w:rPr>
              <w:t>8</w:t>
            </w:r>
          </w:p>
        </w:tc>
        <w:tc>
          <w:tcPr>
            <w:tcW w:w="1716" w:type="dxa"/>
            <w:shd w:val="clear" w:color="auto" w:fill="9DDADB"/>
            <w:vAlign w:val="center"/>
          </w:tcPr>
          <w:p w14:paraId="4C737936"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100</w:t>
            </w:r>
          </w:p>
        </w:tc>
        <w:tc>
          <w:tcPr>
            <w:tcW w:w="1716" w:type="dxa"/>
            <w:shd w:val="clear" w:color="auto" w:fill="9DDADB"/>
            <w:vAlign w:val="center"/>
          </w:tcPr>
          <w:p w14:paraId="04FDE782" w14:textId="28F577B3" w:rsidR="002A1D62" w:rsidRPr="002A1D62" w:rsidRDefault="00265971" w:rsidP="00EC46B8">
            <w:pPr>
              <w:contextualSpacing/>
              <w:rPr>
                <w:rFonts w:ascii="Arial" w:hAnsi="Arial" w:cs="Arial"/>
                <w:b/>
                <w:iCs/>
                <w:sz w:val="20"/>
                <w:szCs w:val="20"/>
                <w:lang w:eastAsia="sl-SI"/>
              </w:rPr>
            </w:pPr>
            <w:r>
              <w:rPr>
                <w:rFonts w:ascii="Arial" w:hAnsi="Arial" w:cs="Arial"/>
                <w:b/>
                <w:iCs/>
                <w:sz w:val="20"/>
                <w:szCs w:val="20"/>
                <w:lang w:eastAsia="sl-SI"/>
              </w:rPr>
              <w:t>6.510.562</w:t>
            </w:r>
          </w:p>
        </w:tc>
        <w:tc>
          <w:tcPr>
            <w:tcW w:w="1914" w:type="dxa"/>
            <w:shd w:val="clear" w:color="auto" w:fill="9DDADB"/>
            <w:vAlign w:val="center"/>
          </w:tcPr>
          <w:p w14:paraId="1BA7265E" w14:textId="77777777" w:rsidR="002A1D62" w:rsidRPr="002A1D62" w:rsidRDefault="002A1D62" w:rsidP="00EC46B8">
            <w:pPr>
              <w:contextualSpacing/>
              <w:rPr>
                <w:rFonts w:ascii="Arial" w:hAnsi="Arial" w:cs="Arial"/>
                <w:b/>
                <w:iCs/>
                <w:sz w:val="20"/>
                <w:szCs w:val="20"/>
                <w:lang w:eastAsia="sl-SI"/>
              </w:rPr>
            </w:pPr>
            <w:r w:rsidRPr="002A1D62">
              <w:rPr>
                <w:rFonts w:ascii="Arial" w:hAnsi="Arial" w:cs="Arial"/>
                <w:b/>
                <w:iCs/>
                <w:sz w:val="20"/>
                <w:szCs w:val="20"/>
                <w:lang w:eastAsia="sl-SI"/>
              </w:rPr>
              <w:t>100</w:t>
            </w:r>
          </w:p>
        </w:tc>
      </w:tr>
    </w:tbl>
    <w:p w14:paraId="67C986B9" w14:textId="77777777" w:rsidR="002A1D62" w:rsidRPr="002A1D62" w:rsidRDefault="002A1D62" w:rsidP="00EC46B8">
      <w:pPr>
        <w:contextualSpacing/>
        <w:rPr>
          <w:rFonts w:ascii="Arial" w:hAnsi="Arial" w:cs="Arial"/>
          <w:iCs/>
          <w:sz w:val="20"/>
          <w:szCs w:val="20"/>
          <w:lang w:eastAsia="sl-SI"/>
        </w:rPr>
      </w:pPr>
    </w:p>
    <w:p w14:paraId="39424E89" w14:textId="7ED31835" w:rsidR="002A1D62" w:rsidRDefault="002A1D62" w:rsidP="00EC46B8">
      <w:pPr>
        <w:contextualSpacing/>
        <w:jc w:val="both"/>
        <w:rPr>
          <w:rFonts w:ascii="Arial" w:hAnsi="Arial" w:cs="Arial"/>
          <w:iCs/>
          <w:sz w:val="20"/>
          <w:szCs w:val="20"/>
          <w:lang w:eastAsia="sl-SI"/>
        </w:rPr>
      </w:pPr>
      <w:r w:rsidRPr="002A1D62">
        <w:rPr>
          <w:rFonts w:ascii="Arial" w:hAnsi="Arial" w:cs="Arial"/>
          <w:iCs/>
          <w:sz w:val="20"/>
          <w:szCs w:val="20"/>
          <w:lang w:eastAsia="sl-SI"/>
        </w:rPr>
        <w:t>Iz razpredelnice je razvidno, da je v strukturi celotnih odhodkov v letu 202</w:t>
      </w:r>
      <w:r w:rsidR="00265971">
        <w:rPr>
          <w:rFonts w:ascii="Arial" w:hAnsi="Arial" w:cs="Arial"/>
          <w:iCs/>
          <w:sz w:val="20"/>
          <w:szCs w:val="20"/>
          <w:lang w:eastAsia="sl-SI"/>
        </w:rPr>
        <w:t>3</w:t>
      </w:r>
      <w:r w:rsidRPr="002A1D62">
        <w:rPr>
          <w:rFonts w:ascii="Arial" w:hAnsi="Arial" w:cs="Arial"/>
          <w:iCs/>
          <w:sz w:val="20"/>
          <w:szCs w:val="20"/>
          <w:lang w:eastAsia="sl-SI"/>
        </w:rPr>
        <w:t xml:space="preserve"> prišlo do sprememb</w:t>
      </w:r>
      <w:r w:rsidR="00265971">
        <w:rPr>
          <w:rFonts w:ascii="Arial" w:hAnsi="Arial" w:cs="Arial"/>
          <w:iCs/>
          <w:sz w:val="20"/>
          <w:szCs w:val="20"/>
          <w:lang w:eastAsia="sl-SI"/>
        </w:rPr>
        <w:t>,</w:t>
      </w:r>
      <w:r w:rsidRPr="002A1D62">
        <w:rPr>
          <w:rFonts w:ascii="Arial" w:hAnsi="Arial" w:cs="Arial"/>
          <w:iCs/>
          <w:sz w:val="20"/>
          <w:szCs w:val="20"/>
          <w:lang w:eastAsia="sl-SI"/>
        </w:rPr>
        <w:t xml:space="preserve"> in sicer se je delež plač in drugih stroškov dela </w:t>
      </w:r>
      <w:r w:rsidR="00265971">
        <w:rPr>
          <w:rFonts w:ascii="Arial" w:hAnsi="Arial" w:cs="Arial"/>
          <w:iCs/>
          <w:sz w:val="20"/>
          <w:szCs w:val="20"/>
          <w:lang w:eastAsia="sl-SI"/>
        </w:rPr>
        <w:t xml:space="preserve">in delež za programsko materiale stroške povišal na račun znižanja odhodkov za nakup opreme. </w:t>
      </w:r>
    </w:p>
    <w:p w14:paraId="4D3EC969" w14:textId="77777777" w:rsidR="00EC46B8" w:rsidRPr="002A1D62" w:rsidRDefault="00EC46B8" w:rsidP="00EC46B8">
      <w:pPr>
        <w:contextualSpacing/>
        <w:jc w:val="both"/>
        <w:rPr>
          <w:rFonts w:ascii="Arial" w:hAnsi="Arial" w:cs="Arial"/>
          <w:iCs/>
          <w:sz w:val="20"/>
          <w:szCs w:val="20"/>
          <w:lang w:eastAsia="sl-SI"/>
        </w:rPr>
      </w:pPr>
    </w:p>
    <w:p w14:paraId="29B70EFB" w14:textId="23836A4B" w:rsidR="00EC46B8" w:rsidRPr="008729ED" w:rsidRDefault="00265971" w:rsidP="00EC46B8">
      <w:pPr>
        <w:contextualSpacing/>
        <w:jc w:val="both"/>
        <w:rPr>
          <w:rFonts w:ascii="Arial" w:hAnsi="Arial" w:cs="Arial"/>
          <w:iCs/>
          <w:sz w:val="20"/>
          <w:szCs w:val="20"/>
          <w:lang w:eastAsia="sl-SI"/>
        </w:rPr>
      </w:pPr>
      <w:r>
        <w:rPr>
          <w:rFonts w:ascii="Arial" w:hAnsi="Arial" w:cs="Arial"/>
          <w:iCs/>
          <w:sz w:val="20"/>
          <w:szCs w:val="20"/>
          <w:lang w:eastAsia="sl-SI"/>
        </w:rPr>
        <w:t>Javni s</w:t>
      </w:r>
      <w:r w:rsidR="008729ED" w:rsidRPr="008729ED">
        <w:rPr>
          <w:rFonts w:ascii="Arial" w:hAnsi="Arial" w:cs="Arial"/>
          <w:iCs/>
          <w:sz w:val="20"/>
          <w:szCs w:val="20"/>
          <w:lang w:eastAsia="sl-SI"/>
        </w:rPr>
        <w:t>klad v letu 202</w:t>
      </w:r>
      <w:r>
        <w:rPr>
          <w:rFonts w:ascii="Arial" w:hAnsi="Arial" w:cs="Arial"/>
          <w:iCs/>
          <w:sz w:val="20"/>
          <w:szCs w:val="20"/>
          <w:lang w:eastAsia="sl-SI"/>
        </w:rPr>
        <w:t>3</w:t>
      </w:r>
      <w:r w:rsidR="008729ED" w:rsidRPr="008729ED">
        <w:rPr>
          <w:rFonts w:ascii="Arial" w:hAnsi="Arial" w:cs="Arial"/>
          <w:iCs/>
          <w:sz w:val="20"/>
          <w:szCs w:val="20"/>
          <w:lang w:eastAsia="sl-SI"/>
        </w:rPr>
        <w:t xml:space="preserve"> izkazuje presežek odhodkov nad prihodki v višini </w:t>
      </w:r>
      <w:r>
        <w:rPr>
          <w:rFonts w:ascii="Arial" w:hAnsi="Arial" w:cs="Arial"/>
          <w:iCs/>
          <w:sz w:val="20"/>
          <w:szCs w:val="20"/>
          <w:lang w:eastAsia="sl-SI"/>
        </w:rPr>
        <w:t>12.639,06</w:t>
      </w:r>
      <w:r w:rsidR="008729ED">
        <w:rPr>
          <w:rFonts w:ascii="Arial" w:hAnsi="Arial" w:cs="Arial"/>
          <w:iCs/>
          <w:sz w:val="20"/>
          <w:szCs w:val="20"/>
          <w:lang w:eastAsia="sl-SI"/>
        </w:rPr>
        <w:t xml:space="preserve"> EUR</w:t>
      </w:r>
      <w:r>
        <w:rPr>
          <w:rFonts w:ascii="Arial" w:hAnsi="Arial" w:cs="Arial"/>
          <w:iCs/>
          <w:sz w:val="20"/>
          <w:szCs w:val="20"/>
          <w:lang w:eastAsia="sl-SI"/>
        </w:rPr>
        <w:t>, kar je glede na napovedi tudi pričakovano</w:t>
      </w:r>
      <w:r w:rsidR="008729ED" w:rsidRPr="008729ED">
        <w:rPr>
          <w:rFonts w:ascii="Arial" w:hAnsi="Arial" w:cs="Arial"/>
          <w:iCs/>
          <w:sz w:val="20"/>
          <w:szCs w:val="20"/>
          <w:lang w:eastAsia="sl-SI"/>
        </w:rPr>
        <w:t>. Primanjkljaj</w:t>
      </w:r>
      <w:r>
        <w:rPr>
          <w:rFonts w:ascii="Arial" w:hAnsi="Arial" w:cs="Arial"/>
          <w:iCs/>
          <w:sz w:val="20"/>
          <w:szCs w:val="20"/>
          <w:lang w:eastAsia="sl-SI"/>
        </w:rPr>
        <w:t xml:space="preserve"> javni</w:t>
      </w:r>
      <w:r w:rsidR="008729ED" w:rsidRPr="008729ED">
        <w:rPr>
          <w:rFonts w:ascii="Arial" w:hAnsi="Arial" w:cs="Arial"/>
          <w:iCs/>
          <w:sz w:val="20"/>
          <w:szCs w:val="20"/>
          <w:lang w:eastAsia="sl-SI"/>
        </w:rPr>
        <w:t xml:space="preserve"> </w:t>
      </w:r>
      <w:r w:rsidR="008729ED">
        <w:rPr>
          <w:rFonts w:ascii="Arial" w:hAnsi="Arial" w:cs="Arial"/>
          <w:iCs/>
          <w:sz w:val="20"/>
          <w:szCs w:val="20"/>
          <w:lang w:eastAsia="sl-SI"/>
        </w:rPr>
        <w:t>sklad utemeljuje</w:t>
      </w:r>
      <w:r w:rsidR="008729ED" w:rsidRPr="008729ED">
        <w:rPr>
          <w:rFonts w:ascii="Arial" w:hAnsi="Arial" w:cs="Arial"/>
          <w:iCs/>
          <w:sz w:val="20"/>
          <w:szCs w:val="20"/>
          <w:lang w:eastAsia="sl-SI"/>
        </w:rPr>
        <w:t xml:space="preserve"> z naslednjim pojasnilom:</w:t>
      </w:r>
    </w:p>
    <w:p w14:paraId="592AB109" w14:textId="70AF6855" w:rsidR="008729ED" w:rsidRPr="00265971" w:rsidRDefault="008729ED" w:rsidP="00265971">
      <w:pPr>
        <w:ind w:left="708"/>
        <w:contextualSpacing/>
        <w:jc w:val="both"/>
        <w:rPr>
          <w:rFonts w:ascii="Arial" w:hAnsi="Arial" w:cs="Arial"/>
          <w:i/>
          <w:iCs/>
          <w:sz w:val="20"/>
          <w:szCs w:val="20"/>
          <w:lang w:eastAsia="sl-SI"/>
        </w:rPr>
      </w:pPr>
      <w:r w:rsidRPr="008729ED">
        <w:rPr>
          <w:rFonts w:ascii="Arial" w:hAnsi="Arial" w:cs="Arial"/>
          <w:i/>
          <w:iCs/>
          <w:sz w:val="20"/>
          <w:szCs w:val="20"/>
          <w:lang w:eastAsia="sl-SI"/>
        </w:rPr>
        <w:t>»Prihodki in odhodki JSKD se priznavajo v skladu z računovodskih načelom denarnega toka, tako pomeni prihodek dejanski priliv na transakcijski račun, odhodek pa dejanski odliv iz transakcijskega računa. JSKD je imel v letu 202</w:t>
      </w:r>
      <w:r w:rsidR="00265971">
        <w:rPr>
          <w:rFonts w:ascii="Arial" w:hAnsi="Arial" w:cs="Arial"/>
          <w:i/>
          <w:iCs/>
          <w:sz w:val="20"/>
          <w:szCs w:val="20"/>
          <w:lang w:eastAsia="sl-SI"/>
        </w:rPr>
        <w:t>3</w:t>
      </w:r>
      <w:r w:rsidRPr="008729ED">
        <w:rPr>
          <w:rFonts w:ascii="Arial" w:hAnsi="Arial" w:cs="Arial"/>
          <w:i/>
          <w:iCs/>
          <w:sz w:val="20"/>
          <w:szCs w:val="20"/>
          <w:lang w:eastAsia="sl-SI"/>
        </w:rPr>
        <w:t xml:space="preserve"> negativni denarni tok. V večji meri sta razloga dva</w:t>
      </w:r>
      <w:r w:rsidR="00265971" w:rsidRPr="00265971">
        <w:rPr>
          <w:rFonts w:ascii="Arial" w:hAnsi="Arial" w:cs="Arial"/>
          <w:i/>
          <w:iCs/>
          <w:sz w:val="20"/>
          <w:szCs w:val="20"/>
          <w:lang w:eastAsia="sl-SI"/>
        </w:rPr>
        <w:t>, in sicer je imel JSKD 31. 12. 2022 rezervirana namenska sredstva s strani Mestne občine Ljubljana iz mednarodnega projekta EPIC v višini 18.832,50 evra, ki jih je javni sklad MOL nakazal v letu 2023, ter poplačilo vseh prispelih obveznosti v letu 20</w:t>
      </w:r>
      <w:r w:rsidR="00265971">
        <w:rPr>
          <w:rFonts w:ascii="Arial" w:hAnsi="Arial" w:cs="Arial"/>
          <w:i/>
          <w:iCs/>
          <w:sz w:val="20"/>
          <w:szCs w:val="20"/>
          <w:lang w:eastAsia="sl-SI"/>
        </w:rPr>
        <w:t>2</w:t>
      </w:r>
      <w:r w:rsidR="00265971" w:rsidRPr="00265971">
        <w:rPr>
          <w:rFonts w:ascii="Arial" w:hAnsi="Arial" w:cs="Arial"/>
          <w:i/>
          <w:iCs/>
          <w:sz w:val="20"/>
          <w:szCs w:val="20"/>
          <w:lang w:eastAsia="sl-SI"/>
        </w:rPr>
        <w:t>3, tako so bistveno nižji neplačani računi in s tem znižano finančno in poslovno tveganje javnega sklada.</w:t>
      </w:r>
    </w:p>
    <w:p w14:paraId="2C19943A" w14:textId="77777777" w:rsidR="00EC46B8" w:rsidRDefault="00EC46B8" w:rsidP="00EC46B8">
      <w:pPr>
        <w:contextualSpacing/>
        <w:jc w:val="both"/>
        <w:rPr>
          <w:rFonts w:ascii="Arial" w:hAnsi="Arial" w:cs="Arial"/>
          <w:iCs/>
          <w:sz w:val="20"/>
          <w:szCs w:val="20"/>
          <w:lang w:eastAsia="sl-SI"/>
        </w:rPr>
      </w:pPr>
    </w:p>
    <w:p w14:paraId="20178E31" w14:textId="7FC6358E" w:rsidR="008729ED" w:rsidRPr="008729ED" w:rsidRDefault="008729ED" w:rsidP="00EC46B8">
      <w:pPr>
        <w:contextualSpacing/>
        <w:jc w:val="both"/>
        <w:rPr>
          <w:rFonts w:ascii="Arial" w:hAnsi="Arial" w:cs="Arial"/>
          <w:iCs/>
          <w:sz w:val="20"/>
          <w:szCs w:val="20"/>
          <w:lang w:eastAsia="sl-SI"/>
        </w:rPr>
      </w:pPr>
      <w:r w:rsidRPr="008729ED">
        <w:rPr>
          <w:rFonts w:ascii="Arial" w:hAnsi="Arial" w:cs="Arial"/>
          <w:iCs/>
          <w:sz w:val="20"/>
          <w:szCs w:val="20"/>
          <w:lang w:eastAsia="sl-SI"/>
        </w:rPr>
        <w:t>Kakor je razvidno stanje iz izračuna presežka po Zakonu o fiskalnem pravilu, se bodo kratkoročne obveznosti do zaposlenih oziroma plače in potni stroški pokrili z nakazilom sredstev Ministrstva za kulturo v mesecu januarju 202</w:t>
      </w:r>
      <w:r w:rsidR="00265971">
        <w:rPr>
          <w:rFonts w:ascii="Arial" w:hAnsi="Arial" w:cs="Arial"/>
          <w:iCs/>
          <w:sz w:val="20"/>
          <w:szCs w:val="20"/>
          <w:lang w:eastAsia="sl-SI"/>
        </w:rPr>
        <w:t>4</w:t>
      </w:r>
      <w:r w:rsidRPr="008729ED">
        <w:rPr>
          <w:rFonts w:ascii="Arial" w:hAnsi="Arial" w:cs="Arial"/>
          <w:iCs/>
          <w:sz w:val="20"/>
          <w:szCs w:val="20"/>
          <w:lang w:eastAsia="sl-SI"/>
        </w:rPr>
        <w:t>, presež</w:t>
      </w:r>
      <w:r w:rsidR="00FF165C">
        <w:rPr>
          <w:rFonts w:ascii="Arial" w:hAnsi="Arial" w:cs="Arial"/>
          <w:iCs/>
          <w:sz w:val="20"/>
          <w:szCs w:val="20"/>
          <w:lang w:eastAsia="sl-SI"/>
        </w:rPr>
        <w:t>e</w:t>
      </w:r>
      <w:r w:rsidRPr="008729ED">
        <w:rPr>
          <w:rFonts w:ascii="Arial" w:hAnsi="Arial" w:cs="Arial"/>
          <w:iCs/>
          <w:sz w:val="20"/>
          <w:szCs w:val="20"/>
          <w:lang w:eastAsia="sl-SI"/>
        </w:rPr>
        <w:t xml:space="preserve">k </w:t>
      </w:r>
      <w:r w:rsidR="00FA267A">
        <w:rPr>
          <w:rFonts w:ascii="Arial" w:hAnsi="Arial" w:cs="Arial"/>
          <w:iCs/>
          <w:sz w:val="20"/>
          <w:szCs w:val="20"/>
          <w:lang w:eastAsia="sl-SI"/>
        </w:rPr>
        <w:t xml:space="preserve">odhodkov nad </w:t>
      </w:r>
      <w:r w:rsidRPr="008729ED">
        <w:rPr>
          <w:rFonts w:ascii="Arial" w:hAnsi="Arial" w:cs="Arial"/>
          <w:iCs/>
          <w:sz w:val="20"/>
          <w:szCs w:val="20"/>
          <w:lang w:eastAsia="sl-SI"/>
        </w:rPr>
        <w:t>prihodk</w:t>
      </w:r>
      <w:r w:rsidR="00FA267A">
        <w:rPr>
          <w:rFonts w:ascii="Arial" w:hAnsi="Arial" w:cs="Arial"/>
          <w:iCs/>
          <w:sz w:val="20"/>
          <w:szCs w:val="20"/>
          <w:lang w:eastAsia="sl-SI"/>
        </w:rPr>
        <w:t>i</w:t>
      </w:r>
      <w:r w:rsidRPr="008729ED">
        <w:rPr>
          <w:rFonts w:ascii="Arial" w:hAnsi="Arial" w:cs="Arial"/>
          <w:iCs/>
          <w:sz w:val="20"/>
          <w:szCs w:val="20"/>
          <w:lang w:eastAsia="sl-SI"/>
        </w:rPr>
        <w:t xml:space="preserve"> pa </w:t>
      </w:r>
      <w:r w:rsidR="00FA267A">
        <w:rPr>
          <w:rFonts w:ascii="Arial" w:hAnsi="Arial" w:cs="Arial"/>
          <w:iCs/>
          <w:color w:val="000000" w:themeColor="text1"/>
          <w:sz w:val="20"/>
          <w:szCs w:val="20"/>
        </w:rPr>
        <w:t>se pokrije iz presežka prihodkov nad odhodki preteklih let</w:t>
      </w:r>
      <w:r w:rsidR="0007064B">
        <w:rPr>
          <w:rFonts w:ascii="Arial" w:hAnsi="Arial" w:cs="Arial"/>
          <w:iCs/>
          <w:color w:val="000000" w:themeColor="text1"/>
          <w:sz w:val="20"/>
          <w:szCs w:val="20"/>
        </w:rPr>
        <w:t>,</w:t>
      </w:r>
      <w:r w:rsidR="00FA267A">
        <w:rPr>
          <w:rFonts w:ascii="Arial" w:hAnsi="Arial" w:cs="Arial"/>
          <w:iCs/>
          <w:color w:val="000000" w:themeColor="text1"/>
          <w:sz w:val="20"/>
          <w:szCs w:val="20"/>
        </w:rPr>
        <w:t xml:space="preserve"> izkazan v okviru konta 985 v Bilanci stanja na dan 31. 12. 2022 v višini 231.129 evrov</w:t>
      </w:r>
      <w:r w:rsidR="0049121B">
        <w:rPr>
          <w:rFonts w:ascii="Arial" w:hAnsi="Arial" w:cs="Arial"/>
          <w:iCs/>
          <w:color w:val="000000" w:themeColor="text1"/>
          <w:sz w:val="20"/>
          <w:szCs w:val="20"/>
        </w:rPr>
        <w:t>.</w:t>
      </w:r>
      <w:r w:rsidR="00FA267A">
        <w:rPr>
          <w:rFonts w:ascii="Arial" w:hAnsi="Arial" w:cs="Arial"/>
          <w:iCs/>
          <w:color w:val="000000" w:themeColor="text1"/>
          <w:sz w:val="20"/>
          <w:szCs w:val="20"/>
        </w:rPr>
        <w:t xml:space="preserve"> Javni sklad v Bilanci stanja na dan 31. 12. 2023 tako izkazuje presežek prihodkov nad odhodki v višini 218.490 evrov.    </w:t>
      </w:r>
    </w:p>
    <w:p w14:paraId="281CF0E3" w14:textId="69E34355" w:rsidR="008459BD" w:rsidRPr="00914530" w:rsidRDefault="00914530" w:rsidP="00EC46B8">
      <w:pPr>
        <w:pStyle w:val="Neotevilenodstavek"/>
        <w:spacing w:before="0" w:after="200" w:line="276" w:lineRule="auto"/>
        <w:contextualSpacing/>
        <w:rPr>
          <w:b/>
          <w:bCs/>
          <w:iCs/>
          <w:sz w:val="20"/>
          <w:szCs w:val="20"/>
        </w:rPr>
      </w:pPr>
      <w:r w:rsidRPr="00914530">
        <w:rPr>
          <w:b/>
          <w:bCs/>
          <w:iCs/>
          <w:sz w:val="20"/>
          <w:szCs w:val="20"/>
        </w:rPr>
        <w:t>Izvedba programa</w:t>
      </w:r>
    </w:p>
    <w:p w14:paraId="0E85641C" w14:textId="77777777" w:rsidR="00EC46B8" w:rsidRDefault="00EC46B8" w:rsidP="00EC46B8">
      <w:pPr>
        <w:pStyle w:val="Neotevilenodstavek"/>
        <w:spacing w:before="0" w:after="200" w:line="276" w:lineRule="auto"/>
        <w:contextualSpacing/>
        <w:rPr>
          <w:iCs/>
          <w:sz w:val="20"/>
          <w:szCs w:val="20"/>
        </w:rPr>
      </w:pPr>
    </w:p>
    <w:p w14:paraId="4387C6F2" w14:textId="387833D3" w:rsidR="008729ED" w:rsidRDefault="008729ED" w:rsidP="00EC46B8">
      <w:pPr>
        <w:pStyle w:val="Neotevilenodstavek"/>
        <w:spacing w:before="0" w:after="200" w:line="276" w:lineRule="auto"/>
        <w:contextualSpacing/>
        <w:rPr>
          <w:iCs/>
          <w:sz w:val="20"/>
          <w:szCs w:val="20"/>
        </w:rPr>
      </w:pPr>
      <w:r w:rsidRPr="008729ED">
        <w:rPr>
          <w:iCs/>
          <w:sz w:val="20"/>
          <w:szCs w:val="20"/>
        </w:rPr>
        <w:t>Programsko leto JSKD 202</w:t>
      </w:r>
      <w:r w:rsidR="00265971">
        <w:rPr>
          <w:iCs/>
          <w:sz w:val="20"/>
          <w:szCs w:val="20"/>
        </w:rPr>
        <w:t>3</w:t>
      </w:r>
      <w:r w:rsidRPr="008729ED">
        <w:rPr>
          <w:iCs/>
          <w:sz w:val="20"/>
          <w:szCs w:val="20"/>
        </w:rPr>
        <w:t xml:space="preserve"> je potekalo po načrtu, da se izvede večino programa po praksah, ki so veljale pred epidemijo Covid-19, da bi vrnili občutek »normalnosti« tudi na polje ljubiteljske kulture. </w:t>
      </w:r>
      <w:r w:rsidR="00CD3CBF">
        <w:rPr>
          <w:iCs/>
          <w:sz w:val="20"/>
          <w:szCs w:val="20"/>
        </w:rPr>
        <w:t xml:space="preserve">S posebno </w:t>
      </w:r>
      <w:r w:rsidRPr="008729ED">
        <w:rPr>
          <w:iCs/>
          <w:sz w:val="20"/>
          <w:szCs w:val="20"/>
        </w:rPr>
        <w:t xml:space="preserve">skrbjo </w:t>
      </w:r>
      <w:r w:rsidR="00CD3CBF">
        <w:rPr>
          <w:iCs/>
          <w:sz w:val="20"/>
          <w:szCs w:val="20"/>
        </w:rPr>
        <w:t xml:space="preserve">je bilo treba </w:t>
      </w:r>
      <w:r w:rsidRPr="008729ED">
        <w:rPr>
          <w:iCs/>
          <w:sz w:val="20"/>
          <w:szCs w:val="20"/>
        </w:rPr>
        <w:t>opazovati dogajanje pri najbolj ranljivih, predvsem pri otroških in mladi</w:t>
      </w:r>
      <w:r w:rsidR="00CD3CBF">
        <w:rPr>
          <w:iCs/>
          <w:sz w:val="20"/>
          <w:szCs w:val="20"/>
        </w:rPr>
        <w:t>n</w:t>
      </w:r>
      <w:r w:rsidRPr="008729ED">
        <w:rPr>
          <w:iCs/>
          <w:sz w:val="20"/>
          <w:szCs w:val="20"/>
        </w:rPr>
        <w:t>skih programih, ter pri tistih, ki združujejo najstarejšo populacijo.</w:t>
      </w:r>
      <w:r w:rsidR="00FC44A8">
        <w:rPr>
          <w:iCs/>
          <w:sz w:val="20"/>
          <w:szCs w:val="20"/>
        </w:rPr>
        <w:t xml:space="preserve"> Javni sklad</w:t>
      </w:r>
      <w:r w:rsidRPr="008729ED">
        <w:rPr>
          <w:iCs/>
          <w:sz w:val="20"/>
          <w:szCs w:val="20"/>
        </w:rPr>
        <w:t xml:space="preserve"> je v 202</w:t>
      </w:r>
      <w:r w:rsidR="00FC44A8">
        <w:rPr>
          <w:iCs/>
          <w:sz w:val="20"/>
          <w:szCs w:val="20"/>
        </w:rPr>
        <w:t>3</w:t>
      </w:r>
      <w:r w:rsidRPr="008729ED">
        <w:rPr>
          <w:iCs/>
          <w:sz w:val="20"/>
          <w:szCs w:val="20"/>
        </w:rPr>
        <w:t xml:space="preserve"> izpeljal veliko večino dogodkov in projektov, načrtovanih v </w:t>
      </w:r>
      <w:r w:rsidR="00FC44A8">
        <w:rPr>
          <w:iCs/>
          <w:sz w:val="20"/>
          <w:szCs w:val="20"/>
        </w:rPr>
        <w:t>načrtu</w:t>
      </w:r>
      <w:r w:rsidRPr="008729ED">
        <w:rPr>
          <w:iCs/>
          <w:sz w:val="20"/>
          <w:szCs w:val="20"/>
        </w:rPr>
        <w:t xml:space="preserve"> dela 202</w:t>
      </w:r>
      <w:r w:rsidR="00FC44A8">
        <w:rPr>
          <w:iCs/>
          <w:sz w:val="20"/>
          <w:szCs w:val="20"/>
        </w:rPr>
        <w:t>3</w:t>
      </w:r>
      <w:r w:rsidRPr="008729ED">
        <w:rPr>
          <w:iCs/>
          <w:sz w:val="20"/>
          <w:szCs w:val="20"/>
        </w:rPr>
        <w:t xml:space="preserve">, nekaj pa je bilo tudi dodanih zaradi potreb, ki so se pojavile med letom. Izjeme (neizvedeni projekti glede na plan) so prikazane in utemeljene pri vsaki dejavnosti/območni izpostavi v nadaljevanju poročila. Gre za odpovedi nekaterih projektov zaradi prenizkega števila prijav na prireditve ali izobraževanja ali odsotnosti/bolezni mentorjev. </w:t>
      </w:r>
    </w:p>
    <w:p w14:paraId="17222B13" w14:textId="77777777" w:rsidR="00EC46B8" w:rsidRDefault="00EC46B8" w:rsidP="00EC46B8">
      <w:pPr>
        <w:pStyle w:val="Neotevilenodstavek"/>
        <w:spacing w:before="0" w:after="200" w:line="276" w:lineRule="auto"/>
        <w:contextualSpacing/>
        <w:rPr>
          <w:iCs/>
          <w:sz w:val="20"/>
          <w:szCs w:val="20"/>
        </w:rPr>
      </w:pPr>
    </w:p>
    <w:p w14:paraId="3889097D" w14:textId="7F18C84A" w:rsidR="00EC46B8" w:rsidRDefault="00FC44A8" w:rsidP="00EC46B8">
      <w:pPr>
        <w:pStyle w:val="Neotevilenodstavek"/>
        <w:spacing w:before="0" w:after="200" w:line="276" w:lineRule="auto"/>
        <w:contextualSpacing/>
        <w:rPr>
          <w:iCs/>
          <w:sz w:val="20"/>
          <w:szCs w:val="20"/>
        </w:rPr>
      </w:pPr>
      <w:r w:rsidRPr="00FC44A8">
        <w:rPr>
          <w:iCs/>
          <w:sz w:val="20"/>
          <w:szCs w:val="20"/>
        </w:rPr>
        <w:t>V letu 2023 je javni sklad sledil načrtovanem programu in sklenil ustvarjalno leto z 2.395 kulturnimi prireditvami, ki jih je obiskalo 324.038 obiskovalcev. Na področju izobraževanja in usposabljanja so izvedli 674 različnih seminarjev in delavnic, ki se jih je udeležilo 8.746</w:t>
      </w:r>
      <w:r w:rsidRPr="00FC44A8">
        <w:rPr>
          <w:iCs/>
          <w:sz w:val="20"/>
          <w:szCs w:val="20"/>
        </w:rPr>
        <w:t>‬ udeležencev, ter izvedel 45 založniških dejavnosti. Indeks med leti 2022/2023 je 127, izvedene so bile tudi skoraj vse načrtovane prireditve, ki sestavljajo programsko piramido. Na območni ravni je bilo realizirano skupaj 948 prireditev, ki jim je prisostvovalo 136.604 obiskovalcev, na regijski ravni je bilo izvedenih skupaj 247 programov in prireditev, ki se jih je udeležilo 16.451 obiskovalcev, na državi ravni pa je bilo prireditev 41, obiskalo pa jih je 13.826.</w:t>
      </w:r>
    </w:p>
    <w:p w14:paraId="6827A63E" w14:textId="77777777" w:rsidR="00EC46B8" w:rsidRDefault="00EC46B8" w:rsidP="00EC46B8">
      <w:pPr>
        <w:pStyle w:val="Neotevilenodstavek"/>
        <w:spacing w:before="0" w:after="200" w:line="276" w:lineRule="auto"/>
        <w:contextualSpacing/>
        <w:rPr>
          <w:iCs/>
          <w:sz w:val="20"/>
          <w:szCs w:val="20"/>
        </w:rPr>
      </w:pPr>
    </w:p>
    <w:p w14:paraId="7FFE3800" w14:textId="7C3DC125" w:rsidR="00323FD8" w:rsidRDefault="00CD3CBF" w:rsidP="00EC46B8">
      <w:pPr>
        <w:pStyle w:val="Neotevilenodstavek"/>
        <w:spacing w:before="0" w:after="200" w:line="276" w:lineRule="auto"/>
        <w:contextualSpacing/>
        <w:rPr>
          <w:iCs/>
          <w:sz w:val="20"/>
          <w:szCs w:val="20"/>
        </w:rPr>
      </w:pPr>
      <w:r w:rsidRPr="00CD3CBF">
        <w:rPr>
          <w:iCs/>
          <w:sz w:val="20"/>
          <w:szCs w:val="20"/>
        </w:rPr>
        <w:t>Podrobnejše informacije in podatki se nahajajo v Letnem poročilu.</w:t>
      </w:r>
    </w:p>
    <w:p w14:paraId="27CA6ACC" w14:textId="77777777" w:rsidR="00EC46B8" w:rsidRDefault="00EC46B8" w:rsidP="00EC46B8">
      <w:pPr>
        <w:pStyle w:val="Neotevilenodstavek"/>
        <w:spacing w:before="0" w:after="200" w:line="276" w:lineRule="auto"/>
        <w:contextualSpacing/>
        <w:rPr>
          <w:iCs/>
          <w:sz w:val="20"/>
          <w:szCs w:val="20"/>
        </w:rPr>
      </w:pPr>
    </w:p>
    <w:p w14:paraId="3A726ED1" w14:textId="0CC80B4E" w:rsidR="00CD3CBF" w:rsidRDefault="00CD3CBF" w:rsidP="00EC46B8">
      <w:pPr>
        <w:pStyle w:val="Neotevilenodstavek"/>
        <w:spacing w:before="0" w:after="200" w:line="276" w:lineRule="auto"/>
        <w:contextualSpacing/>
        <w:rPr>
          <w:iCs/>
          <w:sz w:val="20"/>
          <w:szCs w:val="20"/>
        </w:rPr>
      </w:pPr>
      <w:r w:rsidRPr="00CD3CBF">
        <w:rPr>
          <w:iCs/>
          <w:sz w:val="20"/>
          <w:szCs w:val="20"/>
        </w:rPr>
        <w:t xml:space="preserve">Javni sklad kot temeljno dejavnost izvaja tudi javne razpise in pozive za ljubiteljske kulturne ustvarjalce in kulturna društva z namenom spodbujanje ustvarjalnosti in dvig kakovosti projektov kulturnih društev, </w:t>
      </w:r>
      <w:r w:rsidRPr="00CD3CBF">
        <w:rPr>
          <w:iCs/>
          <w:sz w:val="20"/>
          <w:szCs w:val="20"/>
        </w:rPr>
        <w:lastRenderedPageBreak/>
        <w:t>skupin in zvez kulturnih društev vključno z zagotavljanjem najnujnejših prostorskih pogojev in opreme za razvoj ljubiteljske kulture po lokalnih skupnostih in mladinske kulturne dejavnosti.</w:t>
      </w:r>
    </w:p>
    <w:p w14:paraId="71666894" w14:textId="77777777" w:rsidR="00B6059A" w:rsidRPr="00CD3CBF" w:rsidRDefault="00B6059A" w:rsidP="00EC46B8">
      <w:pPr>
        <w:pStyle w:val="Neotevilenodstavek"/>
        <w:spacing w:before="0" w:after="200" w:line="276" w:lineRule="auto"/>
        <w:contextualSpacing/>
        <w:rPr>
          <w:iCs/>
          <w:sz w:val="20"/>
          <w:szCs w:val="20"/>
        </w:rPr>
      </w:pPr>
    </w:p>
    <w:p w14:paraId="3604871E" w14:textId="059F18CA" w:rsidR="00CD3CBF" w:rsidRDefault="00FC44A8" w:rsidP="00EC46B8">
      <w:pPr>
        <w:pStyle w:val="Neotevilenodstavek"/>
        <w:spacing w:before="0" w:after="200" w:line="276" w:lineRule="auto"/>
        <w:contextualSpacing/>
        <w:rPr>
          <w:iCs/>
          <w:sz w:val="20"/>
          <w:szCs w:val="20"/>
        </w:rPr>
      </w:pPr>
      <w:r w:rsidRPr="00FC44A8">
        <w:rPr>
          <w:iCs/>
          <w:sz w:val="20"/>
          <w:szCs w:val="20"/>
        </w:rPr>
        <w:t>JSKD je bil uspešen na področju sofinanciranja redne dejavnosti kulturnih društev in skupin, ki jih izvaja s sredstvi lokalnih skupnosti (Ljubljana, Maribor, Nova Gorica, Slovenj Gradec, Bovec, Kobarid, Mislinja, Črnomelj) je bilo sofinancirano 218 kulturnih društev. Skupna vsota sofinanciranja je znašala 833.926,00 evrov, od tega v Mestni občini Ljubljana 368.000,00 evrov, 99.00,00 evrov v Mestni občini Maribor, 126.400,00 evrov v Mestni občini Nova Gorica, 145.808,00 evrov v Mestni občini Slovenj Gradec, 28.715,00 evrov v Občini Mislinja, 13.200,00 evrov v Občini Kobarid, 22.800,00 evrov v Občini Bovec in 30.000,00 evrov v Občini Črnomelj.</w:t>
      </w:r>
    </w:p>
    <w:p w14:paraId="2BE0C4CD" w14:textId="77777777" w:rsidR="00EC46B8" w:rsidRDefault="00EC46B8" w:rsidP="00EC46B8">
      <w:pPr>
        <w:pStyle w:val="Neotevilenodstavek"/>
        <w:spacing w:before="0" w:after="200" w:line="276" w:lineRule="auto"/>
        <w:contextualSpacing/>
        <w:rPr>
          <w:iCs/>
          <w:sz w:val="20"/>
          <w:szCs w:val="20"/>
        </w:rPr>
      </w:pPr>
    </w:p>
    <w:p w14:paraId="6302045C" w14:textId="3E45D203" w:rsidR="007A1FC6" w:rsidRPr="007A1FC6" w:rsidRDefault="007A3126" w:rsidP="00EC46B8">
      <w:pPr>
        <w:pStyle w:val="Neotevilenodstavek"/>
        <w:spacing w:before="0" w:after="200" w:line="276" w:lineRule="auto"/>
        <w:contextualSpacing/>
        <w:rPr>
          <w:iCs/>
          <w:sz w:val="20"/>
          <w:szCs w:val="20"/>
        </w:rPr>
      </w:pPr>
      <w:r w:rsidRPr="007A3126">
        <w:rPr>
          <w:iCs/>
          <w:sz w:val="20"/>
          <w:szCs w:val="20"/>
        </w:rPr>
        <w:t>Iz navedenih podatkov je razvidno, da</w:t>
      </w:r>
      <w:r w:rsidR="00EC46B8">
        <w:rPr>
          <w:iCs/>
          <w:sz w:val="20"/>
          <w:szCs w:val="20"/>
        </w:rPr>
        <w:t xml:space="preserve"> je</w:t>
      </w:r>
      <w:r w:rsidRPr="007A3126">
        <w:rPr>
          <w:iCs/>
          <w:sz w:val="20"/>
          <w:szCs w:val="20"/>
        </w:rPr>
        <w:t xml:space="preserve"> </w:t>
      </w:r>
      <w:r w:rsidR="00EC46B8" w:rsidRPr="00EC46B8">
        <w:rPr>
          <w:iCs/>
          <w:sz w:val="20"/>
          <w:szCs w:val="20"/>
        </w:rPr>
        <w:t>JSKD v letu 202</w:t>
      </w:r>
      <w:r w:rsidR="00FC44A8">
        <w:rPr>
          <w:iCs/>
          <w:sz w:val="20"/>
          <w:szCs w:val="20"/>
        </w:rPr>
        <w:t>3</w:t>
      </w:r>
      <w:r w:rsidR="00EC46B8" w:rsidRPr="00EC46B8">
        <w:rPr>
          <w:iCs/>
          <w:sz w:val="20"/>
          <w:szCs w:val="20"/>
        </w:rPr>
        <w:t xml:space="preserve"> pomembno prispeval k delovanju in razvoju po celi državi razvejane mreže in vsebinsko širokega spektra ljubiteljskih kulturnih dejavnosti kot nepogrešljivi podlagi enakomernejšega kulturnega razvoja, družbene kohezivnosti in socialnega kapitala, kar pomeni, da je uspešno uresničil letni delovni načrt ter sledil sprejetim dolgoročnim usmeritvam iz državnih in lastnih strateških dokumentov.</w:t>
      </w:r>
      <w:r w:rsidRPr="007A3126">
        <w:rPr>
          <w:iCs/>
          <w:sz w:val="20"/>
          <w:szCs w:val="20"/>
        </w:rPr>
        <w:t xml:space="preserve"> </w:t>
      </w:r>
    </w:p>
    <w:p w14:paraId="103FCE53" w14:textId="77777777" w:rsidR="00EC46B8" w:rsidRDefault="00EC46B8" w:rsidP="00EC46B8">
      <w:pPr>
        <w:pStyle w:val="Neotevilenodstavek"/>
        <w:spacing w:before="0" w:after="200" w:line="276" w:lineRule="auto"/>
        <w:contextualSpacing/>
        <w:rPr>
          <w:iCs/>
          <w:sz w:val="20"/>
          <w:szCs w:val="20"/>
        </w:rPr>
      </w:pPr>
    </w:p>
    <w:p w14:paraId="1FF79A90" w14:textId="68EABC1F" w:rsidR="007A1FC6" w:rsidRPr="007A1FC6" w:rsidRDefault="007A1FC6" w:rsidP="00EC46B8">
      <w:pPr>
        <w:pStyle w:val="Neotevilenodstavek"/>
        <w:spacing w:before="0" w:after="200" w:line="276" w:lineRule="auto"/>
        <w:contextualSpacing/>
        <w:rPr>
          <w:iCs/>
          <w:sz w:val="20"/>
          <w:szCs w:val="20"/>
        </w:rPr>
      </w:pPr>
      <w:r w:rsidRPr="007A1FC6">
        <w:rPr>
          <w:iCs/>
          <w:sz w:val="20"/>
          <w:szCs w:val="20"/>
        </w:rPr>
        <w:t>Priznanja in odličja</w:t>
      </w:r>
    </w:p>
    <w:p w14:paraId="4FDDC256" w14:textId="4917CFBB" w:rsidR="00EC46B8" w:rsidRPr="007A1FC6" w:rsidRDefault="007A1FC6" w:rsidP="00EC46B8">
      <w:pPr>
        <w:pStyle w:val="Neotevilenodstavek"/>
        <w:spacing w:before="0" w:after="200" w:line="276" w:lineRule="auto"/>
        <w:contextualSpacing/>
        <w:rPr>
          <w:iCs/>
          <w:sz w:val="20"/>
          <w:szCs w:val="20"/>
        </w:rPr>
      </w:pPr>
      <w:r w:rsidRPr="007A1FC6">
        <w:rPr>
          <w:iCs/>
          <w:sz w:val="20"/>
          <w:szCs w:val="20"/>
        </w:rPr>
        <w:t>JSKD podeljuje priznanja posameznikom ali skupinam za izjemne dosežke pri ustvarjalnem, poustvarjalnem, raziskovalnem, publicističnem in organizacijskem delu. Najvišja priznanja so odličja sklada, področna priznanja ter priznanje zlati znak, ki jih sklad podeli na podlagi javnega poziva.</w:t>
      </w:r>
      <w:r>
        <w:rPr>
          <w:iCs/>
          <w:sz w:val="20"/>
          <w:szCs w:val="20"/>
        </w:rPr>
        <w:t xml:space="preserve"> </w:t>
      </w:r>
      <w:r w:rsidRPr="007A1FC6">
        <w:rPr>
          <w:iCs/>
          <w:sz w:val="20"/>
          <w:szCs w:val="20"/>
        </w:rPr>
        <w:t>Prejemnikih odličij za leto 202</w:t>
      </w:r>
      <w:r w:rsidR="00FC44A8">
        <w:rPr>
          <w:iCs/>
          <w:sz w:val="20"/>
          <w:szCs w:val="20"/>
        </w:rPr>
        <w:t>3</w:t>
      </w:r>
      <w:r w:rsidRPr="007A1FC6">
        <w:rPr>
          <w:iCs/>
          <w:sz w:val="20"/>
          <w:szCs w:val="20"/>
        </w:rPr>
        <w:t xml:space="preserve"> so</w:t>
      </w:r>
      <w:r>
        <w:rPr>
          <w:iCs/>
          <w:sz w:val="20"/>
          <w:szCs w:val="20"/>
        </w:rPr>
        <w:t xml:space="preserve"> bili</w:t>
      </w:r>
      <w:r w:rsidRPr="007A1FC6">
        <w:rPr>
          <w:iCs/>
          <w:sz w:val="20"/>
          <w:szCs w:val="20"/>
        </w:rPr>
        <w:t xml:space="preserve">: </w:t>
      </w:r>
      <w:r w:rsidR="00FC44A8">
        <w:rPr>
          <w:iCs/>
          <w:sz w:val="20"/>
          <w:szCs w:val="20"/>
        </w:rPr>
        <w:t>Marjan Pungartnik</w:t>
      </w:r>
      <w:r>
        <w:rPr>
          <w:iCs/>
          <w:sz w:val="20"/>
          <w:szCs w:val="20"/>
        </w:rPr>
        <w:t xml:space="preserve"> (zlata plaketa),</w:t>
      </w:r>
      <w:r w:rsidR="002A1D62">
        <w:rPr>
          <w:iCs/>
          <w:sz w:val="20"/>
          <w:szCs w:val="20"/>
        </w:rPr>
        <w:t xml:space="preserve"> </w:t>
      </w:r>
      <w:r w:rsidR="00FC44A8">
        <w:rPr>
          <w:iCs/>
          <w:sz w:val="20"/>
          <w:szCs w:val="20"/>
        </w:rPr>
        <w:t>Slavko Petek, Vinko Wieser, Dušan Fišer in Janko Avsenak</w:t>
      </w:r>
      <w:r w:rsidR="00EC46B8">
        <w:rPr>
          <w:iCs/>
          <w:sz w:val="20"/>
          <w:szCs w:val="20"/>
        </w:rPr>
        <w:t xml:space="preserve"> </w:t>
      </w:r>
      <w:r>
        <w:rPr>
          <w:iCs/>
          <w:sz w:val="20"/>
          <w:szCs w:val="20"/>
        </w:rPr>
        <w:t>(vsi srebrna plaketa)</w:t>
      </w:r>
      <w:r w:rsidRPr="007A1FC6">
        <w:rPr>
          <w:iCs/>
          <w:sz w:val="20"/>
          <w:szCs w:val="20"/>
        </w:rPr>
        <w:t>,</w:t>
      </w:r>
      <w:r w:rsidR="002A1D62">
        <w:rPr>
          <w:iCs/>
          <w:sz w:val="20"/>
          <w:szCs w:val="20"/>
        </w:rPr>
        <w:t xml:space="preserve"> </w:t>
      </w:r>
      <w:r w:rsidR="00FD6104">
        <w:rPr>
          <w:iCs/>
          <w:sz w:val="20"/>
          <w:szCs w:val="20"/>
        </w:rPr>
        <w:t>Luka Koprivnik</w:t>
      </w:r>
      <w:r w:rsidR="00EC46B8">
        <w:rPr>
          <w:iCs/>
          <w:sz w:val="20"/>
          <w:szCs w:val="20"/>
        </w:rPr>
        <w:t xml:space="preserve"> </w:t>
      </w:r>
      <w:r>
        <w:rPr>
          <w:iCs/>
          <w:sz w:val="20"/>
          <w:szCs w:val="20"/>
        </w:rPr>
        <w:t>(zlati znak).</w:t>
      </w:r>
      <w:r w:rsidR="00EC46B8">
        <w:rPr>
          <w:iCs/>
          <w:sz w:val="20"/>
          <w:szCs w:val="20"/>
        </w:rPr>
        <w:t xml:space="preserve"> </w:t>
      </w:r>
      <w:r w:rsidR="00EC46B8" w:rsidRPr="00EC46B8">
        <w:rPr>
          <w:iCs/>
          <w:sz w:val="20"/>
          <w:szCs w:val="20"/>
        </w:rPr>
        <w:t>JSKD podeljuje tudi zlata in srebrna jubilejna priznanja za dolgoletno delovanje na področju ljubiteljskih kulturnih dejavnosti ter področne jubilejne značke. Jubilejne značke sklada so Gallusova značka, Linhartova značka, Maroltova značka, Značka Mete Vidmar, Ažbetova značka, Štrucljeva značka in splošna značka sklada</w:t>
      </w:r>
      <w:r w:rsidR="00EC46B8">
        <w:rPr>
          <w:iCs/>
          <w:sz w:val="20"/>
          <w:szCs w:val="20"/>
        </w:rPr>
        <w:t>.</w:t>
      </w:r>
    </w:p>
    <w:p w14:paraId="4116FF96" w14:textId="77777777" w:rsidR="00EC46B8" w:rsidRDefault="00EC46B8" w:rsidP="00EC46B8">
      <w:pPr>
        <w:pStyle w:val="Neotevilenodstavek"/>
        <w:spacing w:before="0" w:after="200" w:line="276" w:lineRule="auto"/>
        <w:contextualSpacing/>
        <w:rPr>
          <w:iCs/>
          <w:sz w:val="20"/>
          <w:szCs w:val="20"/>
        </w:rPr>
      </w:pPr>
    </w:p>
    <w:p w14:paraId="208C35FB" w14:textId="7ADB108E" w:rsidR="007A1FC6" w:rsidRPr="007A1FC6" w:rsidRDefault="007A1FC6" w:rsidP="00EC46B8">
      <w:pPr>
        <w:pStyle w:val="Neotevilenodstavek"/>
        <w:spacing w:before="0" w:after="200" w:line="276" w:lineRule="auto"/>
        <w:contextualSpacing/>
        <w:rPr>
          <w:iCs/>
          <w:sz w:val="20"/>
          <w:szCs w:val="20"/>
        </w:rPr>
      </w:pPr>
      <w:r w:rsidRPr="007A1FC6">
        <w:rPr>
          <w:iCs/>
          <w:sz w:val="20"/>
          <w:szCs w:val="20"/>
        </w:rPr>
        <w:t>Kulturna šola</w:t>
      </w:r>
    </w:p>
    <w:p w14:paraId="3DFF9242" w14:textId="17969163" w:rsidR="007A1FC6" w:rsidRPr="00EC46B8" w:rsidRDefault="007A1FC6" w:rsidP="00EC46B8">
      <w:pPr>
        <w:pStyle w:val="Neotevilenodstavek"/>
        <w:spacing w:before="0" w:after="200" w:line="276" w:lineRule="auto"/>
        <w:contextualSpacing/>
        <w:rPr>
          <w:iCs/>
          <w:sz w:val="20"/>
          <w:szCs w:val="20"/>
        </w:rPr>
      </w:pPr>
      <w:r w:rsidRPr="007A1FC6">
        <w:rPr>
          <w:iCs/>
          <w:sz w:val="20"/>
          <w:szCs w:val="20"/>
        </w:rPr>
        <w:t>Osnovne šole za naziv Kulturna šola kandidirajo na javnem pozivu, ki je objavljen enkrat letno. Šole, ki ustrezajo strokovnim kriterijem, pridobijo naziv kulturna šola, ki velja štiri leta. Po tem obdobju lahko šole naziv obnovijo. Poleg naziva Kulturna šola, se podeljujejo še posebna priznanja za naj kulturno šolo leta, na kulturna mala osnovna šola oz. podružnična šola, naj srednje velika osnovna šola in naj velika osnovna šola.</w:t>
      </w:r>
      <w:r w:rsidR="00EC46B8" w:rsidRPr="00EC46B8">
        <w:rPr>
          <w:rFonts w:ascii="Times New Roman" w:hAnsi="Times New Roman" w:cs="Calibri"/>
          <w:b/>
          <w:bCs/>
          <w:sz w:val="24"/>
          <w:szCs w:val="24"/>
        </w:rPr>
        <w:t xml:space="preserve"> </w:t>
      </w:r>
      <w:r w:rsidR="00EC46B8" w:rsidRPr="00EC46B8">
        <w:rPr>
          <w:iCs/>
          <w:sz w:val="20"/>
          <w:szCs w:val="20"/>
        </w:rPr>
        <w:t>Razpis za podelitev naziva KULTURNA ŠOLA 202</w:t>
      </w:r>
      <w:r w:rsidR="00FD6104">
        <w:rPr>
          <w:iCs/>
          <w:sz w:val="20"/>
          <w:szCs w:val="20"/>
        </w:rPr>
        <w:t xml:space="preserve">3 je bil </w:t>
      </w:r>
      <w:r w:rsidR="00FD6104" w:rsidRPr="00FD6104">
        <w:rPr>
          <w:iCs/>
          <w:sz w:val="20"/>
          <w:szCs w:val="20"/>
        </w:rPr>
        <w:t>objavljen aprila 2023 in bil odprt do konca maja 2023. Na osnovi poziva je bilo podeljenih 93 nazivov Kulturna šola.</w:t>
      </w:r>
    </w:p>
    <w:p w14:paraId="0011446E" w14:textId="77777777" w:rsidR="00EC46B8" w:rsidRDefault="00EC46B8" w:rsidP="00EC46B8">
      <w:pPr>
        <w:pStyle w:val="Neotevilenodstavek"/>
        <w:spacing w:before="0" w:after="200" w:line="276" w:lineRule="auto"/>
        <w:contextualSpacing/>
        <w:rPr>
          <w:sz w:val="20"/>
          <w:szCs w:val="20"/>
        </w:rPr>
      </w:pPr>
    </w:p>
    <w:p w14:paraId="1FAE6A63" w14:textId="6B743BB4" w:rsidR="00FD6104" w:rsidRDefault="00FD6104" w:rsidP="00FD6104">
      <w:pPr>
        <w:pStyle w:val="Neotevilenodstavek"/>
        <w:spacing w:before="0" w:after="200" w:line="276" w:lineRule="auto"/>
        <w:contextualSpacing/>
        <w:rPr>
          <w:sz w:val="20"/>
          <w:szCs w:val="20"/>
        </w:rPr>
      </w:pPr>
      <w:r w:rsidRPr="00FD6104">
        <w:rPr>
          <w:sz w:val="20"/>
          <w:szCs w:val="20"/>
        </w:rPr>
        <w:t>Vsebinska poročila vseh poročevalcev JSKD kažejo, da si je ljubiteljska kultura od epidemije že dokaj opomogla. Vsekakor je razveseljivo, da se je dejavnost že razmahnila zlasti pri območnih enotah, kljub opaznim spremembam navad sodelujočih in občinstva. Iz navedenih podatkov je razvidno, da je sklad uspel s postopnim odpravljanjem posledic epidemije. Vsekakor je bistveno prispeval k delovanju in razvoju po vsej državi razvejane mreže in vsebinsko široke palete ljubiteljskih kulturnih dejavnosti kot nepogrešljivi podlagi enakomernejšega kulturnega razvoja, družbene kohezivnosti in socialnega kapitala, kar pomeni, da je uspešno uresničil letni delovni načrt ter sledil sprejetim dolgoročnim usmeritvam iz področnih strateških dokumentov.</w:t>
      </w:r>
    </w:p>
    <w:p w14:paraId="46DB2660" w14:textId="77777777" w:rsidR="00FD6104" w:rsidRDefault="00FD6104" w:rsidP="00FD6104">
      <w:pPr>
        <w:pStyle w:val="Neotevilenodstavek"/>
        <w:spacing w:before="0" w:after="200" w:line="276" w:lineRule="auto"/>
        <w:contextualSpacing/>
        <w:rPr>
          <w:sz w:val="20"/>
          <w:szCs w:val="20"/>
        </w:rPr>
      </w:pPr>
    </w:p>
    <w:p w14:paraId="6B175D1F" w14:textId="605C082A" w:rsidR="007A1FC6" w:rsidRPr="005332F2" w:rsidRDefault="00FD6104" w:rsidP="00FD6104">
      <w:pPr>
        <w:pStyle w:val="Neotevilenodstavek"/>
        <w:spacing w:before="0" w:after="200" w:line="276" w:lineRule="auto"/>
        <w:contextualSpacing/>
        <w:rPr>
          <w:b/>
          <w:bCs/>
          <w:iCs/>
          <w:sz w:val="20"/>
          <w:szCs w:val="20"/>
        </w:rPr>
      </w:pPr>
      <w:r w:rsidRPr="00FD6104">
        <w:rPr>
          <w:sz w:val="20"/>
          <w:szCs w:val="20"/>
        </w:rPr>
        <w:t>Nadzorni svet je na svoji 4. seji, ki je bila 22. februarja 2024, sprejel naslednji sklep: »Nadzorni svet Javnega sklada Republike Slovenije za kulturne dejavnosti (JSKD) daje pozitivno mnenje k Poslovnemu in finančnemu poročilu JSKD za leto 2023 ter predlaga Vladi Republike Slovenije, da sprejme Poslovno in finančno poročilo Javnega sklada Republike Slovenije za kulturne dejavnosti za leto 2023.«</w:t>
      </w:r>
    </w:p>
    <w:sectPr w:rsidR="007A1FC6" w:rsidRPr="005332F2" w:rsidSect="004C0650">
      <w:headerReference w:type="first" r:id="rId1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CADF" w14:textId="77777777" w:rsidR="00350202" w:rsidRDefault="00350202">
      <w:pPr>
        <w:spacing w:after="0" w:line="240" w:lineRule="auto"/>
      </w:pPr>
      <w:r>
        <w:separator/>
      </w:r>
    </w:p>
  </w:endnote>
  <w:endnote w:type="continuationSeparator" w:id="0">
    <w:p w14:paraId="0C08ABD5" w14:textId="77777777" w:rsidR="00350202" w:rsidRDefault="0035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8112" w14:textId="77777777" w:rsidR="00350202" w:rsidRDefault="00350202">
      <w:pPr>
        <w:spacing w:after="0" w:line="240" w:lineRule="auto"/>
      </w:pPr>
      <w:r>
        <w:separator/>
      </w:r>
    </w:p>
  </w:footnote>
  <w:footnote w:type="continuationSeparator" w:id="0">
    <w:p w14:paraId="25101980" w14:textId="77777777" w:rsidR="00350202" w:rsidRDefault="0035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0991" w14:textId="77777777" w:rsidR="000B7496" w:rsidRPr="00E21FF9" w:rsidRDefault="000B7496" w:rsidP="004C0650">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4E8EDF0F" w14:textId="77777777" w:rsidR="000B7496" w:rsidRPr="008F3500" w:rsidRDefault="000B7496" w:rsidP="004C0650">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656D" w14:textId="77777777" w:rsidR="000B7496" w:rsidRPr="008F3500" w:rsidRDefault="000B7496" w:rsidP="004C0650">
    <w:pPr>
      <w:pStyle w:val="Glava"/>
      <w:tabs>
        <w:tab w:val="clear" w:pos="4320"/>
        <w:tab w:val="clear" w:pos="8640"/>
        <w:tab w:val="left" w:pos="5112"/>
      </w:tabs>
      <w:spacing w:line="240" w:lineRule="exact"/>
      <w:rPr>
        <w:rFonts w:cs="Arial"/>
        <w:sz w:val="16"/>
      </w:rPr>
    </w:pPr>
    <w:r w:rsidRPr="008F3500">
      <w:rPr>
        <w:rFonts w:cs="Arial"/>
        <w:sz w:val="16"/>
      </w:rPr>
      <w:tab/>
    </w:r>
  </w:p>
  <w:p w14:paraId="64C1CA2E" w14:textId="77777777" w:rsidR="000B7496" w:rsidRPr="008F3500" w:rsidRDefault="000B7496" w:rsidP="004C0650">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351"/>
    <w:multiLevelType w:val="hybridMultilevel"/>
    <w:tmpl w:val="F52E78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9EA144C"/>
    <w:multiLevelType w:val="hybridMultilevel"/>
    <w:tmpl w:val="AB3233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441AEE"/>
    <w:multiLevelType w:val="hybridMultilevel"/>
    <w:tmpl w:val="98FA2D5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112D1CDD"/>
    <w:multiLevelType w:val="hybridMultilevel"/>
    <w:tmpl w:val="282A28E0"/>
    <w:lvl w:ilvl="0" w:tplc="F61C20E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71B1DD5"/>
    <w:multiLevelType w:val="hybridMultilevel"/>
    <w:tmpl w:val="7D52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FD06D3"/>
    <w:multiLevelType w:val="hybridMultilevel"/>
    <w:tmpl w:val="E70EC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AA3F63"/>
    <w:multiLevelType w:val="hybridMultilevel"/>
    <w:tmpl w:val="5BAC6EFE"/>
    <w:lvl w:ilvl="0" w:tplc="68FAB1E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A54B44"/>
    <w:multiLevelType w:val="hybridMultilevel"/>
    <w:tmpl w:val="5BC046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6690F17"/>
    <w:multiLevelType w:val="hybridMultilevel"/>
    <w:tmpl w:val="552263D8"/>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BBC651F"/>
    <w:multiLevelType w:val="hybridMultilevel"/>
    <w:tmpl w:val="64D47E5E"/>
    <w:lvl w:ilvl="0" w:tplc="E33AA7CE">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3F0739EE"/>
    <w:multiLevelType w:val="hybridMultilevel"/>
    <w:tmpl w:val="5320763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A14370"/>
    <w:multiLevelType w:val="hybridMultilevel"/>
    <w:tmpl w:val="E2F0BC2C"/>
    <w:lvl w:ilvl="0" w:tplc="A7B68942">
      <w:start w:val="28"/>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40327306"/>
    <w:multiLevelType w:val="hybridMultilevel"/>
    <w:tmpl w:val="E990DF36"/>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3C781A"/>
    <w:multiLevelType w:val="hybridMultilevel"/>
    <w:tmpl w:val="005AED6E"/>
    <w:lvl w:ilvl="0" w:tplc="F4DC649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377823"/>
    <w:multiLevelType w:val="hybridMultilevel"/>
    <w:tmpl w:val="5D9A43F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DC0A47"/>
    <w:multiLevelType w:val="hybridMultilevel"/>
    <w:tmpl w:val="250A7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B0285C"/>
    <w:multiLevelType w:val="hybridMultilevel"/>
    <w:tmpl w:val="31563DDA"/>
    <w:lvl w:ilvl="0" w:tplc="4626A352">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E51828"/>
    <w:multiLevelType w:val="hybridMultilevel"/>
    <w:tmpl w:val="EF3683D0"/>
    <w:lvl w:ilvl="0" w:tplc="D3223BF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050CEC"/>
    <w:multiLevelType w:val="hybridMultilevel"/>
    <w:tmpl w:val="66E03366"/>
    <w:lvl w:ilvl="0" w:tplc="6A2A62A6">
      <w:start w:val="1"/>
      <w:numFmt w:val="bullet"/>
      <w:lvlText w:val=""/>
      <w:lvlJc w:val="left"/>
      <w:pPr>
        <w:ind w:left="360" w:hanging="360"/>
      </w:pPr>
      <w:rPr>
        <w:rFonts w:ascii="Wingdings 3" w:hAnsi="Wingdings 3" w:hint="default"/>
        <w:color w:val="338789"/>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63D7057F"/>
    <w:multiLevelType w:val="hybridMultilevel"/>
    <w:tmpl w:val="11D214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4113F30"/>
    <w:multiLevelType w:val="hybridMultilevel"/>
    <w:tmpl w:val="9FBA4ECA"/>
    <w:lvl w:ilvl="0" w:tplc="68FAB1E0">
      <w:start w:val="2"/>
      <w:numFmt w:val="bullet"/>
      <w:lvlText w:val="-"/>
      <w:lvlJc w:val="left"/>
      <w:pPr>
        <w:ind w:left="768" w:hanging="360"/>
      </w:pPr>
      <w:rPr>
        <w:rFonts w:ascii="Times New Roman" w:eastAsia="Times New Roman" w:hAnsi="Times New Roman" w:cs="Times New Roman"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DA5FA5"/>
    <w:multiLevelType w:val="hybridMultilevel"/>
    <w:tmpl w:val="F1B8DD16"/>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AB272D"/>
    <w:multiLevelType w:val="hybridMultilevel"/>
    <w:tmpl w:val="4B72E99C"/>
    <w:lvl w:ilvl="0" w:tplc="47607B1A">
      <w:start w:val="3"/>
      <w:numFmt w:val="bullet"/>
      <w:lvlText w:val="-"/>
      <w:lvlJc w:val="left"/>
      <w:pPr>
        <w:ind w:left="1068" w:hanging="360"/>
      </w:pPr>
      <w:rPr>
        <w:rFonts w:ascii="Times New Roman" w:eastAsia="Times New Roman" w:hAnsi="Times New Roman" w:cs="Times New Roman"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6D2E5CA8"/>
    <w:multiLevelType w:val="hybridMultilevel"/>
    <w:tmpl w:val="359AB5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4B2CE8"/>
    <w:multiLevelType w:val="hybridMultilevel"/>
    <w:tmpl w:val="F6DE59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45132B"/>
    <w:multiLevelType w:val="hybridMultilevel"/>
    <w:tmpl w:val="6DD64A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F403319"/>
    <w:multiLevelType w:val="hybridMultilevel"/>
    <w:tmpl w:val="2D3E1A02"/>
    <w:lvl w:ilvl="0" w:tplc="A7B68942">
      <w:start w:val="2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CA388F"/>
    <w:multiLevelType w:val="hybridMultilevel"/>
    <w:tmpl w:val="1EFC2E8A"/>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2237388"/>
    <w:multiLevelType w:val="hybridMultilevel"/>
    <w:tmpl w:val="EEC22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B65F92"/>
    <w:multiLevelType w:val="hybridMultilevel"/>
    <w:tmpl w:val="07EADF2E"/>
    <w:lvl w:ilvl="0" w:tplc="6A2A62A6">
      <w:start w:val="1"/>
      <w:numFmt w:val="bullet"/>
      <w:lvlText w:val=""/>
      <w:lvlJc w:val="left"/>
      <w:pPr>
        <w:tabs>
          <w:tab w:val="num" w:pos="284"/>
        </w:tabs>
        <w:ind w:left="284" w:hanging="284"/>
      </w:pPr>
      <w:rPr>
        <w:rFonts w:ascii="Wingdings 3" w:hAnsi="Wingdings 3" w:hint="default"/>
        <w:color w:val="338789"/>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36" w15:restartNumberingAfterBreak="0">
    <w:nsid w:val="7B18221F"/>
    <w:multiLevelType w:val="hybridMultilevel"/>
    <w:tmpl w:val="2D3479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E6A7CBA"/>
    <w:multiLevelType w:val="hybridMultilevel"/>
    <w:tmpl w:val="9374314C"/>
    <w:lvl w:ilvl="0" w:tplc="B2CE227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471549"/>
    <w:multiLevelType w:val="hybridMultilevel"/>
    <w:tmpl w:val="C978A376"/>
    <w:lvl w:ilvl="0" w:tplc="B2CE227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23129624">
    <w:abstractNumId w:val="11"/>
  </w:num>
  <w:num w:numId="2" w16cid:durableId="1131360540">
    <w:abstractNumId w:val="5"/>
  </w:num>
  <w:num w:numId="3" w16cid:durableId="1417281897">
    <w:abstractNumId w:val="21"/>
  </w:num>
  <w:num w:numId="4" w16cid:durableId="276378262">
    <w:abstractNumId w:val="26"/>
  </w:num>
  <w:num w:numId="5" w16cid:durableId="80833306">
    <w:abstractNumId w:val="38"/>
  </w:num>
  <w:num w:numId="6" w16cid:durableId="1572734981">
    <w:abstractNumId w:val="17"/>
  </w:num>
  <w:num w:numId="7" w16cid:durableId="554776051">
    <w:abstractNumId w:val="7"/>
  </w:num>
  <w:num w:numId="8" w16cid:durableId="1829898572">
    <w:abstractNumId w:val="22"/>
  </w:num>
  <w:num w:numId="9" w16cid:durableId="1416703055">
    <w:abstractNumId w:val="9"/>
  </w:num>
  <w:num w:numId="10" w16cid:durableId="1214735522">
    <w:abstractNumId w:val="2"/>
  </w:num>
  <w:num w:numId="11" w16cid:durableId="1969511753">
    <w:abstractNumId w:val="12"/>
  </w:num>
  <w:num w:numId="12" w16cid:durableId="1369721851">
    <w:abstractNumId w:val="33"/>
  </w:num>
  <w:num w:numId="13" w16cid:durableId="873543600">
    <w:abstractNumId w:val="10"/>
  </w:num>
  <w:num w:numId="14" w16cid:durableId="2015570932">
    <w:abstractNumId w:val="15"/>
  </w:num>
  <w:num w:numId="15" w16cid:durableId="2133595453">
    <w:abstractNumId w:val="27"/>
  </w:num>
  <w:num w:numId="16" w16cid:durableId="322976216">
    <w:abstractNumId w:val="18"/>
  </w:num>
  <w:num w:numId="17" w16cid:durableId="1442383033">
    <w:abstractNumId w:val="13"/>
  </w:num>
  <w:num w:numId="18" w16cid:durableId="468284071">
    <w:abstractNumId w:val="32"/>
  </w:num>
  <w:num w:numId="19" w16cid:durableId="1561986113">
    <w:abstractNumId w:val="34"/>
  </w:num>
  <w:num w:numId="20" w16cid:durableId="872574591">
    <w:abstractNumId w:val="39"/>
  </w:num>
  <w:num w:numId="21" w16cid:durableId="148134750">
    <w:abstractNumId w:val="37"/>
  </w:num>
  <w:num w:numId="22" w16cid:durableId="275603391">
    <w:abstractNumId w:val="4"/>
  </w:num>
  <w:num w:numId="23" w16cid:durableId="1098915318">
    <w:abstractNumId w:val="24"/>
  </w:num>
  <w:num w:numId="24" w16cid:durableId="2016611150">
    <w:abstractNumId w:val="30"/>
  </w:num>
  <w:num w:numId="25" w16cid:durableId="1029798102">
    <w:abstractNumId w:val="36"/>
  </w:num>
  <w:num w:numId="26" w16cid:durableId="919292191">
    <w:abstractNumId w:val="6"/>
  </w:num>
  <w:num w:numId="27" w16cid:durableId="834296164">
    <w:abstractNumId w:val="8"/>
  </w:num>
  <w:num w:numId="28" w16cid:durableId="288122205">
    <w:abstractNumId w:val="25"/>
  </w:num>
  <w:num w:numId="29" w16cid:durableId="230428570">
    <w:abstractNumId w:val="3"/>
  </w:num>
  <w:num w:numId="30" w16cid:durableId="1748379146">
    <w:abstractNumId w:val="1"/>
  </w:num>
  <w:num w:numId="31" w16cid:durableId="1427771927">
    <w:abstractNumId w:val="28"/>
  </w:num>
  <w:num w:numId="32" w16cid:durableId="294799384">
    <w:abstractNumId w:val="31"/>
  </w:num>
  <w:num w:numId="33" w16cid:durableId="1693994169">
    <w:abstractNumId w:val="14"/>
  </w:num>
  <w:num w:numId="34" w16cid:durableId="92895640">
    <w:abstractNumId w:val="29"/>
  </w:num>
  <w:num w:numId="35" w16cid:durableId="925501942">
    <w:abstractNumId w:val="20"/>
  </w:num>
  <w:num w:numId="36" w16cid:durableId="1065058283">
    <w:abstractNumId w:val="16"/>
  </w:num>
  <w:num w:numId="37" w16cid:durableId="771898058">
    <w:abstractNumId w:val="23"/>
  </w:num>
  <w:num w:numId="38" w16cid:durableId="138960137">
    <w:abstractNumId w:val="35"/>
  </w:num>
  <w:num w:numId="39" w16cid:durableId="1284072391">
    <w:abstractNumId w:val="19"/>
  </w:num>
  <w:num w:numId="40" w16cid:durableId="611786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B1"/>
    <w:rsid w:val="0000241E"/>
    <w:rsid w:val="000039B6"/>
    <w:rsid w:val="000108EE"/>
    <w:rsid w:val="00035243"/>
    <w:rsid w:val="000359D6"/>
    <w:rsid w:val="00036439"/>
    <w:rsid w:val="00044A76"/>
    <w:rsid w:val="000515E8"/>
    <w:rsid w:val="000540BD"/>
    <w:rsid w:val="00063070"/>
    <w:rsid w:val="00063BE6"/>
    <w:rsid w:val="00065D98"/>
    <w:rsid w:val="0007064B"/>
    <w:rsid w:val="0007454C"/>
    <w:rsid w:val="0007734E"/>
    <w:rsid w:val="00081DCB"/>
    <w:rsid w:val="0008558E"/>
    <w:rsid w:val="000B1BE4"/>
    <w:rsid w:val="000B7496"/>
    <w:rsid w:val="000C0316"/>
    <w:rsid w:val="000D6009"/>
    <w:rsid w:val="000F233F"/>
    <w:rsid w:val="001040C5"/>
    <w:rsid w:val="00104701"/>
    <w:rsid w:val="00106F47"/>
    <w:rsid w:val="00132296"/>
    <w:rsid w:val="001464CD"/>
    <w:rsid w:val="001565EA"/>
    <w:rsid w:val="00165492"/>
    <w:rsid w:val="0016693C"/>
    <w:rsid w:val="00170D52"/>
    <w:rsid w:val="00172ABE"/>
    <w:rsid w:val="001731CA"/>
    <w:rsid w:val="00173247"/>
    <w:rsid w:val="00174250"/>
    <w:rsid w:val="00180E52"/>
    <w:rsid w:val="001A0CD9"/>
    <w:rsid w:val="001C4A33"/>
    <w:rsid w:val="001D3A85"/>
    <w:rsid w:val="001E38C3"/>
    <w:rsid w:val="001E51CE"/>
    <w:rsid w:val="002008FE"/>
    <w:rsid w:val="00201F3C"/>
    <w:rsid w:val="00221C20"/>
    <w:rsid w:val="0024555B"/>
    <w:rsid w:val="00246FC5"/>
    <w:rsid w:val="00247F5B"/>
    <w:rsid w:val="00265971"/>
    <w:rsid w:val="002747E6"/>
    <w:rsid w:val="002749BD"/>
    <w:rsid w:val="00295B2F"/>
    <w:rsid w:val="002A1D62"/>
    <w:rsid w:val="002B496F"/>
    <w:rsid w:val="002C40A3"/>
    <w:rsid w:val="002D2D9D"/>
    <w:rsid w:val="002D5D85"/>
    <w:rsid w:val="002E33FD"/>
    <w:rsid w:val="002F5533"/>
    <w:rsid w:val="00301022"/>
    <w:rsid w:val="0030412F"/>
    <w:rsid w:val="00323FD8"/>
    <w:rsid w:val="0033205F"/>
    <w:rsid w:val="003437EF"/>
    <w:rsid w:val="0034450C"/>
    <w:rsid w:val="00350202"/>
    <w:rsid w:val="00350C1C"/>
    <w:rsid w:val="0035214C"/>
    <w:rsid w:val="003614EF"/>
    <w:rsid w:val="00366A44"/>
    <w:rsid w:val="00366B2C"/>
    <w:rsid w:val="0038325D"/>
    <w:rsid w:val="003A74E4"/>
    <w:rsid w:val="003C126B"/>
    <w:rsid w:val="003C3DC4"/>
    <w:rsid w:val="003D063C"/>
    <w:rsid w:val="003F2926"/>
    <w:rsid w:val="004004EF"/>
    <w:rsid w:val="00400AC9"/>
    <w:rsid w:val="0040341C"/>
    <w:rsid w:val="00406598"/>
    <w:rsid w:val="0040706E"/>
    <w:rsid w:val="00414CD4"/>
    <w:rsid w:val="00417D99"/>
    <w:rsid w:val="00420847"/>
    <w:rsid w:val="00427066"/>
    <w:rsid w:val="00433E48"/>
    <w:rsid w:val="004536CA"/>
    <w:rsid w:val="0045532D"/>
    <w:rsid w:val="00461832"/>
    <w:rsid w:val="0049121B"/>
    <w:rsid w:val="00496318"/>
    <w:rsid w:val="004A2A9C"/>
    <w:rsid w:val="004A5E19"/>
    <w:rsid w:val="004C0650"/>
    <w:rsid w:val="004C24DF"/>
    <w:rsid w:val="004E157A"/>
    <w:rsid w:val="00500F42"/>
    <w:rsid w:val="005010E8"/>
    <w:rsid w:val="00514023"/>
    <w:rsid w:val="00514D4E"/>
    <w:rsid w:val="005254DE"/>
    <w:rsid w:val="0052733F"/>
    <w:rsid w:val="005332F2"/>
    <w:rsid w:val="0053502B"/>
    <w:rsid w:val="00535474"/>
    <w:rsid w:val="00536BEE"/>
    <w:rsid w:val="005B7F8D"/>
    <w:rsid w:val="005E4D64"/>
    <w:rsid w:val="006006A6"/>
    <w:rsid w:val="00602B17"/>
    <w:rsid w:val="00607B48"/>
    <w:rsid w:val="00611801"/>
    <w:rsid w:val="006175D9"/>
    <w:rsid w:val="00620FEA"/>
    <w:rsid w:val="006226AF"/>
    <w:rsid w:val="006331AD"/>
    <w:rsid w:val="00643CF1"/>
    <w:rsid w:val="00646CD3"/>
    <w:rsid w:val="006518E7"/>
    <w:rsid w:val="00674185"/>
    <w:rsid w:val="0067425D"/>
    <w:rsid w:val="006745BB"/>
    <w:rsid w:val="006A59AE"/>
    <w:rsid w:val="006B690E"/>
    <w:rsid w:val="006C1A73"/>
    <w:rsid w:val="006D7F34"/>
    <w:rsid w:val="006E0BFF"/>
    <w:rsid w:val="006E4364"/>
    <w:rsid w:val="007027C7"/>
    <w:rsid w:val="00702CA9"/>
    <w:rsid w:val="007148C2"/>
    <w:rsid w:val="00715299"/>
    <w:rsid w:val="007157FD"/>
    <w:rsid w:val="00716703"/>
    <w:rsid w:val="00721984"/>
    <w:rsid w:val="007376AD"/>
    <w:rsid w:val="00773C6B"/>
    <w:rsid w:val="00781E83"/>
    <w:rsid w:val="0078467E"/>
    <w:rsid w:val="007A0A4C"/>
    <w:rsid w:val="007A1FC6"/>
    <w:rsid w:val="007A2D35"/>
    <w:rsid w:val="007A3126"/>
    <w:rsid w:val="007A7988"/>
    <w:rsid w:val="007B24F6"/>
    <w:rsid w:val="007B6D96"/>
    <w:rsid w:val="00833B4B"/>
    <w:rsid w:val="008459BD"/>
    <w:rsid w:val="0085064F"/>
    <w:rsid w:val="00862DE1"/>
    <w:rsid w:val="00867242"/>
    <w:rsid w:val="008729ED"/>
    <w:rsid w:val="008809D6"/>
    <w:rsid w:val="00881CAD"/>
    <w:rsid w:val="00887393"/>
    <w:rsid w:val="00891BB6"/>
    <w:rsid w:val="008A23C3"/>
    <w:rsid w:val="008B2D89"/>
    <w:rsid w:val="008C46D9"/>
    <w:rsid w:val="008C6C5A"/>
    <w:rsid w:val="008D589B"/>
    <w:rsid w:val="00904E59"/>
    <w:rsid w:val="00914530"/>
    <w:rsid w:val="00935360"/>
    <w:rsid w:val="00936BD1"/>
    <w:rsid w:val="00943098"/>
    <w:rsid w:val="009855E9"/>
    <w:rsid w:val="00995531"/>
    <w:rsid w:val="009A4E62"/>
    <w:rsid w:val="009B2687"/>
    <w:rsid w:val="009C0445"/>
    <w:rsid w:val="009C05CB"/>
    <w:rsid w:val="009C5315"/>
    <w:rsid w:val="009D10E4"/>
    <w:rsid w:val="00A04A1E"/>
    <w:rsid w:val="00A22A08"/>
    <w:rsid w:val="00A26B36"/>
    <w:rsid w:val="00A3682E"/>
    <w:rsid w:val="00A377F1"/>
    <w:rsid w:val="00A50F24"/>
    <w:rsid w:val="00A543F1"/>
    <w:rsid w:val="00A56486"/>
    <w:rsid w:val="00A57646"/>
    <w:rsid w:val="00A57740"/>
    <w:rsid w:val="00A6610D"/>
    <w:rsid w:val="00A85715"/>
    <w:rsid w:val="00A91F43"/>
    <w:rsid w:val="00A93A4A"/>
    <w:rsid w:val="00A95312"/>
    <w:rsid w:val="00A955A8"/>
    <w:rsid w:val="00AA2493"/>
    <w:rsid w:val="00AA2509"/>
    <w:rsid w:val="00AA5656"/>
    <w:rsid w:val="00AB561B"/>
    <w:rsid w:val="00AC38D5"/>
    <w:rsid w:val="00AD2A9E"/>
    <w:rsid w:val="00AE4510"/>
    <w:rsid w:val="00AE5761"/>
    <w:rsid w:val="00AF1FF0"/>
    <w:rsid w:val="00AF2739"/>
    <w:rsid w:val="00AF2A0C"/>
    <w:rsid w:val="00AF5EF1"/>
    <w:rsid w:val="00AF623B"/>
    <w:rsid w:val="00AF7333"/>
    <w:rsid w:val="00B042AD"/>
    <w:rsid w:val="00B06665"/>
    <w:rsid w:val="00B17632"/>
    <w:rsid w:val="00B209B1"/>
    <w:rsid w:val="00B230F0"/>
    <w:rsid w:val="00B317D8"/>
    <w:rsid w:val="00B40120"/>
    <w:rsid w:val="00B6059A"/>
    <w:rsid w:val="00B721BB"/>
    <w:rsid w:val="00BA268F"/>
    <w:rsid w:val="00BA6074"/>
    <w:rsid w:val="00BB3E4B"/>
    <w:rsid w:val="00BC105B"/>
    <w:rsid w:val="00BC11FB"/>
    <w:rsid w:val="00BC3651"/>
    <w:rsid w:val="00BD2A66"/>
    <w:rsid w:val="00BE78DE"/>
    <w:rsid w:val="00BF1795"/>
    <w:rsid w:val="00BF3508"/>
    <w:rsid w:val="00C04CB1"/>
    <w:rsid w:val="00C103A7"/>
    <w:rsid w:val="00C30110"/>
    <w:rsid w:val="00C45DE9"/>
    <w:rsid w:val="00C51469"/>
    <w:rsid w:val="00C71336"/>
    <w:rsid w:val="00C8779C"/>
    <w:rsid w:val="00CA223A"/>
    <w:rsid w:val="00CB19DD"/>
    <w:rsid w:val="00CB594B"/>
    <w:rsid w:val="00CB60E4"/>
    <w:rsid w:val="00CD3CBF"/>
    <w:rsid w:val="00D13518"/>
    <w:rsid w:val="00D13890"/>
    <w:rsid w:val="00D22E75"/>
    <w:rsid w:val="00D300D9"/>
    <w:rsid w:val="00D45154"/>
    <w:rsid w:val="00D457C3"/>
    <w:rsid w:val="00D463F9"/>
    <w:rsid w:val="00D52FD8"/>
    <w:rsid w:val="00D6216D"/>
    <w:rsid w:val="00D76B9D"/>
    <w:rsid w:val="00D76D8B"/>
    <w:rsid w:val="00D77C61"/>
    <w:rsid w:val="00D8050B"/>
    <w:rsid w:val="00D8257B"/>
    <w:rsid w:val="00D84AFF"/>
    <w:rsid w:val="00D856FB"/>
    <w:rsid w:val="00D92CAB"/>
    <w:rsid w:val="00DA066F"/>
    <w:rsid w:val="00DB34B2"/>
    <w:rsid w:val="00DC670B"/>
    <w:rsid w:val="00DD15BF"/>
    <w:rsid w:val="00E125CE"/>
    <w:rsid w:val="00E2514A"/>
    <w:rsid w:val="00E25B82"/>
    <w:rsid w:val="00E306EF"/>
    <w:rsid w:val="00E51F85"/>
    <w:rsid w:val="00E55BAA"/>
    <w:rsid w:val="00E60F39"/>
    <w:rsid w:val="00E8439F"/>
    <w:rsid w:val="00EA6679"/>
    <w:rsid w:val="00EB5341"/>
    <w:rsid w:val="00EC12FA"/>
    <w:rsid w:val="00EC2029"/>
    <w:rsid w:val="00EC3439"/>
    <w:rsid w:val="00EC46B8"/>
    <w:rsid w:val="00EE21EA"/>
    <w:rsid w:val="00EF791F"/>
    <w:rsid w:val="00F016DC"/>
    <w:rsid w:val="00F20CD9"/>
    <w:rsid w:val="00F35ACC"/>
    <w:rsid w:val="00F5719D"/>
    <w:rsid w:val="00F60130"/>
    <w:rsid w:val="00F6113B"/>
    <w:rsid w:val="00F637F3"/>
    <w:rsid w:val="00F70984"/>
    <w:rsid w:val="00F85118"/>
    <w:rsid w:val="00F875A7"/>
    <w:rsid w:val="00F90BB0"/>
    <w:rsid w:val="00F915F6"/>
    <w:rsid w:val="00FA1567"/>
    <w:rsid w:val="00FA159F"/>
    <w:rsid w:val="00FA267A"/>
    <w:rsid w:val="00FB6512"/>
    <w:rsid w:val="00FC1330"/>
    <w:rsid w:val="00FC44A8"/>
    <w:rsid w:val="00FC6685"/>
    <w:rsid w:val="00FC7685"/>
    <w:rsid w:val="00FD6104"/>
    <w:rsid w:val="00FF165C"/>
    <w:rsid w:val="00FF5D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BD8A"/>
  <w15:docId w15:val="{86257CBB-69A8-4724-94EE-1741BCB5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96318"/>
    <w:rPr>
      <w:rFonts w:ascii="Calibri" w:eastAsia="Calibri" w:hAnsi="Calibri" w:cs="Times New Roman"/>
    </w:rPr>
  </w:style>
  <w:style w:type="paragraph" w:styleId="Naslov1">
    <w:name w:val="heading 1"/>
    <w:aliases w:val="NASLOV"/>
    <w:basedOn w:val="Navaden"/>
    <w:next w:val="Navaden"/>
    <w:link w:val="Naslov1Znak"/>
    <w:autoRedefine/>
    <w:qFormat/>
    <w:rsid w:val="00B209B1"/>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B209B1"/>
    <w:rPr>
      <w:rFonts w:ascii="Arial" w:eastAsia="Times New Roman" w:hAnsi="Arial" w:cs="Times New Roman"/>
      <w:b/>
      <w:kern w:val="32"/>
      <w:sz w:val="28"/>
      <w:szCs w:val="32"/>
      <w:lang w:eastAsia="sl-SI"/>
    </w:rPr>
  </w:style>
  <w:style w:type="paragraph" w:styleId="Glava">
    <w:name w:val="header"/>
    <w:basedOn w:val="Navaden"/>
    <w:link w:val="GlavaZnak"/>
    <w:rsid w:val="00B209B1"/>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B209B1"/>
    <w:rPr>
      <w:rFonts w:ascii="Arial" w:eastAsia="Times New Roman" w:hAnsi="Arial" w:cs="Times New Roman"/>
      <w:sz w:val="20"/>
      <w:szCs w:val="24"/>
    </w:rPr>
  </w:style>
  <w:style w:type="character" w:styleId="Hiperpovezava">
    <w:name w:val="Hyperlink"/>
    <w:uiPriority w:val="99"/>
    <w:rsid w:val="00B209B1"/>
    <w:rPr>
      <w:color w:val="0000FF"/>
      <w:u w:val="single"/>
    </w:rPr>
  </w:style>
  <w:style w:type="paragraph" w:customStyle="1" w:styleId="Vrstapredpisa">
    <w:name w:val="Vrsta predpisa"/>
    <w:basedOn w:val="Navaden"/>
    <w:link w:val="VrstapredpisaZnak"/>
    <w:qFormat/>
    <w:rsid w:val="00B209B1"/>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B209B1"/>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B209B1"/>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B209B1"/>
    <w:rPr>
      <w:rFonts w:ascii="Arial" w:eastAsia="Times New Roman" w:hAnsi="Arial" w:cs="Arial"/>
      <w:b/>
      <w:lang w:eastAsia="sl-SI"/>
    </w:rPr>
  </w:style>
  <w:style w:type="paragraph" w:customStyle="1" w:styleId="Poglavje">
    <w:name w:val="Poglavje"/>
    <w:basedOn w:val="Navaden"/>
    <w:qFormat/>
    <w:rsid w:val="00B209B1"/>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B209B1"/>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B209B1"/>
    <w:rPr>
      <w:rFonts w:ascii="Arial" w:eastAsia="Times New Roman" w:hAnsi="Arial" w:cs="Arial"/>
      <w:lang w:eastAsia="sl-SI"/>
    </w:rPr>
  </w:style>
  <w:style w:type="paragraph" w:customStyle="1" w:styleId="Oddelek">
    <w:name w:val="Oddelek"/>
    <w:basedOn w:val="Navaden"/>
    <w:link w:val="OddelekZnak1"/>
    <w:qFormat/>
    <w:rsid w:val="00B209B1"/>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B209B1"/>
    <w:rPr>
      <w:rFonts w:ascii="Arial" w:eastAsia="Times New Roman" w:hAnsi="Arial" w:cs="Arial"/>
      <w:b/>
      <w:lang w:eastAsia="sl-SI"/>
    </w:rPr>
  </w:style>
  <w:style w:type="paragraph" w:styleId="Odstavekseznama">
    <w:name w:val="List Paragraph"/>
    <w:basedOn w:val="Navaden"/>
    <w:link w:val="OdstavekseznamaZnak"/>
    <w:uiPriority w:val="34"/>
    <w:qFormat/>
    <w:rsid w:val="00B209B1"/>
    <w:pPr>
      <w:spacing w:after="0" w:line="240" w:lineRule="auto"/>
      <w:ind w:left="708"/>
    </w:pPr>
    <w:rPr>
      <w:rFonts w:ascii="Times New Roman" w:eastAsia="Times New Roman" w:hAnsi="Times New Roman"/>
      <w:sz w:val="24"/>
      <w:szCs w:val="24"/>
      <w:lang w:eastAsia="sl-SI"/>
    </w:rPr>
  </w:style>
  <w:style w:type="paragraph" w:customStyle="1" w:styleId="Odstavekseznama1">
    <w:name w:val="Odstavek seznama1"/>
    <w:basedOn w:val="Navaden"/>
    <w:qFormat/>
    <w:rsid w:val="00B209B1"/>
    <w:pPr>
      <w:spacing w:after="0" w:line="240" w:lineRule="auto"/>
      <w:ind w:left="720"/>
      <w:contextualSpacing/>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AF1FF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1FF0"/>
    <w:rPr>
      <w:rFonts w:ascii="Tahoma" w:eastAsia="Calibri" w:hAnsi="Tahoma" w:cs="Tahoma"/>
      <w:sz w:val="16"/>
      <w:szCs w:val="16"/>
    </w:rPr>
  </w:style>
  <w:style w:type="character" w:styleId="Nerazreenaomemba">
    <w:name w:val="Unresolved Mention"/>
    <w:basedOn w:val="Privzetapisavaodstavka"/>
    <w:uiPriority w:val="99"/>
    <w:semiHidden/>
    <w:unhideWhenUsed/>
    <w:rsid w:val="006E4364"/>
    <w:rPr>
      <w:color w:val="605E5C"/>
      <w:shd w:val="clear" w:color="auto" w:fill="E1DFDD"/>
    </w:rPr>
  </w:style>
  <w:style w:type="character" w:styleId="Pripombasklic">
    <w:name w:val="annotation reference"/>
    <w:basedOn w:val="Privzetapisavaodstavka"/>
    <w:uiPriority w:val="99"/>
    <w:semiHidden/>
    <w:unhideWhenUsed/>
    <w:rsid w:val="00536BEE"/>
    <w:rPr>
      <w:sz w:val="16"/>
      <w:szCs w:val="16"/>
    </w:rPr>
  </w:style>
  <w:style w:type="paragraph" w:styleId="Pripombabesedilo">
    <w:name w:val="annotation text"/>
    <w:basedOn w:val="Navaden"/>
    <w:link w:val="PripombabesediloZnak"/>
    <w:uiPriority w:val="99"/>
    <w:unhideWhenUsed/>
    <w:rsid w:val="00536BEE"/>
    <w:pPr>
      <w:spacing w:line="240" w:lineRule="auto"/>
    </w:pPr>
    <w:rPr>
      <w:sz w:val="20"/>
      <w:szCs w:val="20"/>
    </w:rPr>
  </w:style>
  <w:style w:type="character" w:customStyle="1" w:styleId="PripombabesediloZnak">
    <w:name w:val="Pripomba – besedilo Znak"/>
    <w:basedOn w:val="Privzetapisavaodstavka"/>
    <w:link w:val="Pripombabesedilo"/>
    <w:uiPriority w:val="99"/>
    <w:rsid w:val="00536BE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36BEE"/>
    <w:rPr>
      <w:b/>
      <w:bCs/>
    </w:rPr>
  </w:style>
  <w:style w:type="character" w:customStyle="1" w:styleId="ZadevapripombeZnak">
    <w:name w:val="Zadeva pripombe Znak"/>
    <w:basedOn w:val="PripombabesediloZnak"/>
    <w:link w:val="Zadevapripombe"/>
    <w:uiPriority w:val="99"/>
    <w:semiHidden/>
    <w:rsid w:val="00536BEE"/>
    <w:rPr>
      <w:rFonts w:ascii="Calibri" w:eastAsia="Calibri" w:hAnsi="Calibri" w:cs="Times New Roman"/>
      <w:b/>
      <w:bCs/>
      <w:sz w:val="20"/>
      <w:szCs w:val="20"/>
    </w:rPr>
  </w:style>
  <w:style w:type="paragraph" w:styleId="Blokbesedila">
    <w:name w:val="Block Text"/>
    <w:basedOn w:val="Navaden"/>
    <w:rsid w:val="00A95312"/>
    <w:pPr>
      <w:spacing w:after="0" w:line="240" w:lineRule="auto"/>
      <w:ind w:left="720" w:right="-1368"/>
      <w:jc w:val="both"/>
    </w:pPr>
    <w:rPr>
      <w:rFonts w:ascii="Times New Roman" w:eastAsia="Times New Roman" w:hAnsi="Times New Roman"/>
      <w:sz w:val="26"/>
      <w:szCs w:val="24"/>
    </w:rPr>
  </w:style>
  <w:style w:type="paragraph" w:customStyle="1" w:styleId="len">
    <w:name w:val="len"/>
    <w:basedOn w:val="Navaden"/>
    <w:rsid w:val="000B749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atumtevilka">
    <w:name w:val="datum številka"/>
    <w:basedOn w:val="Navaden"/>
    <w:qFormat/>
    <w:rsid w:val="000B7496"/>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0B7496"/>
    <w:pPr>
      <w:tabs>
        <w:tab w:val="left" w:pos="1701"/>
      </w:tabs>
      <w:spacing w:after="0" w:line="260" w:lineRule="exact"/>
      <w:ind w:left="1701" w:hanging="1701"/>
    </w:pPr>
    <w:rPr>
      <w:rFonts w:ascii="Arial" w:eastAsia="Times New Roman" w:hAnsi="Arial"/>
      <w:b/>
      <w:sz w:val="20"/>
      <w:szCs w:val="24"/>
      <w:lang w:val="it-IT"/>
    </w:rPr>
  </w:style>
  <w:style w:type="character" w:customStyle="1" w:styleId="OdstavekseznamaZnak">
    <w:name w:val="Odstavek seznama Znak"/>
    <w:link w:val="Odstavekseznama"/>
    <w:uiPriority w:val="34"/>
    <w:locked/>
    <w:rsid w:val="000B7496"/>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702CA9"/>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F601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6119">
      <w:bodyDiv w:val="1"/>
      <w:marLeft w:val="0"/>
      <w:marRight w:val="0"/>
      <w:marTop w:val="0"/>
      <w:marBottom w:val="0"/>
      <w:divBdr>
        <w:top w:val="none" w:sz="0" w:space="0" w:color="auto"/>
        <w:left w:val="none" w:sz="0" w:space="0" w:color="auto"/>
        <w:bottom w:val="none" w:sz="0" w:space="0" w:color="auto"/>
        <w:right w:val="none" w:sz="0" w:space="0" w:color="auto"/>
      </w:divBdr>
    </w:div>
    <w:div w:id="1873031604">
      <w:bodyDiv w:val="1"/>
      <w:marLeft w:val="0"/>
      <w:marRight w:val="0"/>
      <w:marTop w:val="0"/>
      <w:marBottom w:val="0"/>
      <w:divBdr>
        <w:top w:val="none" w:sz="0" w:space="0" w:color="auto"/>
        <w:left w:val="none" w:sz="0" w:space="0" w:color="auto"/>
        <w:bottom w:val="none" w:sz="0" w:space="0" w:color="auto"/>
        <w:right w:val="none" w:sz="0" w:space="0" w:color="auto"/>
      </w:divBdr>
    </w:div>
    <w:div w:id="19136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05AA-7BE1-4760-9105-61814FA2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5760</Words>
  <Characters>30126</Characters>
  <Application>Microsoft Office Word</Application>
  <DocSecurity>0</DocSecurity>
  <Lines>407</Lines>
  <Paragraphs>73</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Teršar</dc:creator>
  <cp:lastModifiedBy>Helena Jaklitsch</cp:lastModifiedBy>
  <cp:revision>2</cp:revision>
  <cp:lastPrinted>2021-10-11T07:10:00Z</cp:lastPrinted>
  <dcterms:created xsi:type="dcterms:W3CDTF">2024-09-12T09:10:00Z</dcterms:created>
  <dcterms:modified xsi:type="dcterms:W3CDTF">2024-09-12T09:10:00Z</dcterms:modified>
</cp:coreProperties>
</file>